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91274347"/>
        <w:docPartObj>
          <w:docPartGallery w:val="Cover Pages"/>
          <w:docPartUnique/>
        </w:docPartObj>
      </w:sdtPr>
      <w:sdtEndPr/>
      <w:sdtContent>
        <w:tbl>
          <w:tblPr>
            <w:tblStyle w:val="14"/>
            <w:tblW w:w="9639" w:type="dxa"/>
            <w:tblBorders>
              <w:insideH w:val="none" w:sz="0" w:space="0" w:color="auto"/>
            </w:tblBorders>
            <w:tblLayout w:type="fixed"/>
            <w:tblCellMar>
              <w:left w:w="0" w:type="dxa"/>
              <w:right w:w="0" w:type="dxa"/>
            </w:tblCellMar>
            <w:tblLook w:val="04A0" w:firstRow="1" w:lastRow="0" w:firstColumn="1" w:lastColumn="0" w:noHBand="0" w:noVBand="1"/>
          </w:tblPr>
          <w:tblGrid>
            <w:gridCol w:w="9639"/>
          </w:tblGrid>
          <w:tr w:rsidR="00A34156" w:rsidRPr="00A34156" w:rsidTr="00A34156">
            <w:trPr>
              <w:cantSplit/>
              <w:trHeight w:hRule="exact" w:val="5670"/>
            </w:trPr>
            <w:tc>
              <w:tcPr>
                <w:tcW w:w="9639" w:type="dxa"/>
                <w:vAlign w:val="center"/>
              </w:tcPr>
              <w:p w:rsidR="00A34156" w:rsidRPr="00A34156" w:rsidRDefault="00A34156" w:rsidP="00A34156">
                <w:pPr>
                  <w:widowControl w:val="0"/>
                  <w:ind w:firstLine="5"/>
                  <w:jc w:val="center"/>
                </w:pPr>
              </w:p>
            </w:tc>
          </w:tr>
          <w:tr w:rsidR="00A34156" w:rsidRPr="00A34156" w:rsidTr="00A34156">
            <w:trPr>
              <w:cantSplit/>
              <w:trHeight w:hRule="exact" w:val="1134"/>
            </w:trPr>
            <w:tc>
              <w:tcPr>
                <w:tcW w:w="9639" w:type="dxa"/>
                <w:vAlign w:val="center"/>
              </w:tcPr>
              <w:p w:rsidR="00A34156" w:rsidRPr="00A34156" w:rsidRDefault="00A34156" w:rsidP="00A34156">
                <w:pPr>
                  <w:ind w:firstLine="5"/>
                  <w:jc w:val="center"/>
                  <w:rPr>
                    <w:rFonts w:eastAsiaTheme="majorEastAsia" w:cstheme="majorBidi"/>
                    <w:b/>
                    <w:caps/>
                    <w:spacing w:val="20"/>
                    <w:kern w:val="16"/>
                    <w:sz w:val="28"/>
                    <w:szCs w:val="52"/>
                  </w:rPr>
                </w:pPr>
                <w:r w:rsidRPr="00A34156">
                  <w:rPr>
                    <w:rFonts w:eastAsiaTheme="majorEastAsia" w:cstheme="majorBidi"/>
                    <w:b/>
                    <w:caps/>
                    <w:spacing w:val="20"/>
                    <w:kern w:val="28"/>
                    <w:sz w:val="28"/>
                    <w:szCs w:val="52"/>
                  </w:rPr>
                  <w:t xml:space="preserve">Проект ВНЕСЕНИЯ ИЗМЕНЕНИЙ В ГЕНЕРАЛЬНЫЙ </w:t>
                </w:r>
                <w:r w:rsidRPr="00A34156">
                  <w:rPr>
                    <w:rFonts w:eastAsiaTheme="majorEastAsia" w:cstheme="majorBidi"/>
                    <w:b/>
                    <w:caps/>
                    <w:spacing w:val="20"/>
                    <w:kern w:val="28"/>
                    <w:sz w:val="28"/>
                    <w:szCs w:val="52"/>
                  </w:rPr>
                  <w:br/>
                  <w:t xml:space="preserve">ПЛАН ГОРОДСКОГО ОКРУГА КРАСНОГОРСК </w:t>
                </w:r>
                <w:r w:rsidRPr="00A34156">
                  <w:rPr>
                    <w:rFonts w:eastAsiaTheme="majorEastAsia" w:cstheme="majorBidi"/>
                    <w:b/>
                    <w:caps/>
                    <w:spacing w:val="20"/>
                    <w:kern w:val="28"/>
                    <w:sz w:val="28"/>
                    <w:szCs w:val="52"/>
                  </w:rPr>
                  <w:br/>
                  <w:t>МОСКОВСКОЙ ОБЛАСТИ</w:t>
                </w:r>
              </w:p>
            </w:tc>
          </w:tr>
          <w:tr w:rsidR="00A34156" w:rsidRPr="00A34156" w:rsidTr="00A34156">
            <w:trPr>
              <w:cantSplit/>
              <w:trHeight w:hRule="exact" w:val="1134"/>
            </w:trPr>
            <w:tc>
              <w:tcPr>
                <w:tcW w:w="9639" w:type="dxa"/>
                <w:vAlign w:val="center"/>
              </w:tcPr>
              <w:p w:rsidR="00A34156" w:rsidRPr="00A34156" w:rsidRDefault="00A34156" w:rsidP="00A34156">
                <w:pPr>
                  <w:widowControl w:val="0"/>
                  <w:ind w:firstLine="5"/>
                  <w:jc w:val="center"/>
                </w:pPr>
              </w:p>
            </w:tc>
          </w:tr>
          <w:tr w:rsidR="00A34156" w:rsidRPr="00A34156" w:rsidTr="00A34156">
            <w:trPr>
              <w:cantSplit/>
              <w:trHeight w:hRule="exact" w:val="851"/>
            </w:trPr>
            <w:tc>
              <w:tcPr>
                <w:tcW w:w="9639" w:type="dxa"/>
                <w:vAlign w:val="center"/>
              </w:tcPr>
              <w:p w:rsidR="00A34156" w:rsidRPr="00A34156" w:rsidRDefault="00A34156" w:rsidP="00A34156">
                <w:pPr>
                  <w:ind w:firstLine="5"/>
                  <w:jc w:val="center"/>
                  <w:rPr>
                    <w:rFonts w:eastAsiaTheme="majorEastAsia" w:cstheme="majorBidi"/>
                    <w:b/>
                    <w:iCs/>
                    <w:kern w:val="28"/>
                    <w:sz w:val="28"/>
                    <w:szCs w:val="24"/>
                    <w:lang w:eastAsia="ru-RU"/>
                  </w:rPr>
                </w:pPr>
                <w:r w:rsidRPr="00A34156">
                  <w:rPr>
                    <w:rFonts w:eastAsiaTheme="majorEastAsia" w:cstheme="majorBidi"/>
                    <w:b/>
                    <w:iCs/>
                    <w:kern w:val="28"/>
                    <w:sz w:val="28"/>
                    <w:szCs w:val="24"/>
                    <w:lang w:eastAsia="ru-RU"/>
                  </w:rPr>
                  <w:t>Положение о территориальном планировании</w:t>
                </w:r>
              </w:p>
            </w:tc>
          </w:tr>
          <w:tr w:rsidR="00A34156" w:rsidRPr="00A34156" w:rsidTr="00A34156">
            <w:trPr>
              <w:cantSplit/>
              <w:trHeight w:hRule="exact" w:val="1134"/>
            </w:trPr>
            <w:tc>
              <w:tcPr>
                <w:tcW w:w="9639" w:type="dxa"/>
                <w:vAlign w:val="center"/>
              </w:tcPr>
              <w:p w:rsidR="00A34156" w:rsidRPr="00A34156" w:rsidRDefault="00A34156" w:rsidP="00A34156">
                <w:pPr>
                  <w:widowControl w:val="0"/>
                  <w:ind w:firstLine="5"/>
                  <w:jc w:val="center"/>
                </w:pPr>
              </w:p>
            </w:tc>
          </w:tr>
          <w:tr w:rsidR="00A34156" w:rsidRPr="00A34156" w:rsidTr="00A34156">
            <w:trPr>
              <w:cantSplit/>
              <w:trHeight w:hRule="exact" w:val="851"/>
            </w:trPr>
            <w:tc>
              <w:tcPr>
                <w:tcW w:w="9639" w:type="dxa"/>
                <w:vAlign w:val="center"/>
              </w:tcPr>
              <w:p w:rsidR="00A34156" w:rsidRPr="00A34156" w:rsidRDefault="00A34156" w:rsidP="00A34156">
                <w:pPr>
                  <w:ind w:firstLine="5"/>
                  <w:jc w:val="center"/>
                  <w:rPr>
                    <w:rFonts w:eastAsiaTheme="majorEastAsia" w:cstheme="majorBidi"/>
                    <w:b/>
                    <w:iCs/>
                    <w:kern w:val="28"/>
                    <w:sz w:val="28"/>
                    <w:szCs w:val="24"/>
                    <w:lang w:eastAsia="ru-RU"/>
                  </w:rPr>
                </w:pPr>
                <w:r w:rsidRPr="00A34156">
                  <w:rPr>
                    <w:rFonts w:eastAsiaTheme="majorEastAsia" w:cstheme="majorBidi"/>
                    <w:b/>
                    <w:iCs/>
                    <w:kern w:val="28"/>
                    <w:sz w:val="28"/>
                    <w:szCs w:val="24"/>
                    <w:lang w:eastAsia="ru-RU"/>
                  </w:rPr>
                  <w:t>Этап 1</w:t>
                </w:r>
              </w:p>
            </w:tc>
          </w:tr>
          <w:tr w:rsidR="00A34156" w:rsidRPr="00A34156" w:rsidTr="00A34156">
            <w:trPr>
              <w:cantSplit/>
              <w:trHeight w:hRule="exact" w:val="2835"/>
            </w:trPr>
            <w:tc>
              <w:tcPr>
                <w:tcW w:w="9639" w:type="dxa"/>
                <w:vAlign w:val="center"/>
              </w:tcPr>
              <w:p w:rsidR="00A34156" w:rsidRPr="00A34156" w:rsidRDefault="00A34156" w:rsidP="00A34156">
                <w:pPr>
                  <w:widowControl w:val="0"/>
                  <w:ind w:firstLine="5"/>
                  <w:jc w:val="center"/>
                </w:pPr>
              </w:p>
            </w:tc>
          </w:tr>
          <w:tr w:rsidR="00A34156" w:rsidRPr="00A34156" w:rsidTr="009C540A">
            <w:trPr>
              <w:cantSplit/>
              <w:trHeight w:hRule="exact" w:val="661"/>
            </w:trPr>
            <w:tc>
              <w:tcPr>
                <w:tcW w:w="9639" w:type="dxa"/>
                <w:vAlign w:val="center"/>
              </w:tcPr>
              <w:p w:rsidR="00A34156" w:rsidRPr="00A34156" w:rsidRDefault="00A34156" w:rsidP="00A34156">
                <w:pPr>
                  <w:widowControl w:val="0"/>
                  <w:ind w:firstLine="5"/>
                  <w:jc w:val="center"/>
                </w:pPr>
                <w:r w:rsidRPr="00A34156">
                  <w:t>2022</w:t>
                </w:r>
              </w:p>
            </w:tc>
          </w:tr>
        </w:tbl>
        <w:p w:rsidR="009C540A" w:rsidRDefault="009C540A">
          <w:pPr>
            <w:sectPr w:rsidR="009C540A" w:rsidSect="009C540A">
              <w:footerReference w:type="default" r:id="rId8"/>
              <w:pgSz w:w="11906" w:h="16838" w:code="9"/>
              <w:pgMar w:top="1134" w:right="567" w:bottom="1134" w:left="1701" w:header="709" w:footer="709" w:gutter="0"/>
              <w:pgNumType w:start="0"/>
              <w:cols w:space="708"/>
              <w:titlePg/>
              <w:docGrid w:linePitch="360"/>
            </w:sectPr>
          </w:pPr>
        </w:p>
        <w:sdt>
          <w:sdtPr>
            <w:rPr>
              <w:rFonts w:eastAsia="Times New Roman" w:cs="Times New Roman"/>
              <w:szCs w:val="24"/>
              <w:lang w:eastAsia="ru-RU"/>
            </w:rPr>
            <w:id w:val="1524205957"/>
            <w:docPartObj>
              <w:docPartGallery w:val="Cover Pages"/>
            </w:docPartObj>
          </w:sdtPr>
          <w:sdtEndPr/>
          <w:sdtContent>
            <w:tbl>
              <w:tblPr>
                <w:tblStyle w:val="14"/>
                <w:tblW w:w="9639" w:type="dxa"/>
                <w:tblBorders>
                  <w:insideH w:val="none" w:sz="0" w:space="0" w:color="auto"/>
                </w:tblBorders>
                <w:tblLayout w:type="fixed"/>
                <w:tblCellMar>
                  <w:left w:w="0" w:type="dxa"/>
                  <w:right w:w="0" w:type="dxa"/>
                </w:tblCellMar>
                <w:tblLook w:val="04A0" w:firstRow="1" w:lastRow="0" w:firstColumn="1" w:lastColumn="0" w:noHBand="0" w:noVBand="1"/>
              </w:tblPr>
              <w:tblGrid>
                <w:gridCol w:w="4819"/>
                <w:gridCol w:w="4820"/>
              </w:tblGrid>
              <w:tr w:rsidR="00A34156" w:rsidRPr="00A34156" w:rsidTr="00A34156">
                <w:trPr>
                  <w:cantSplit/>
                  <w:trHeight w:hRule="exact" w:val="1418"/>
                </w:trPr>
                <w:tc>
                  <w:tcPr>
                    <w:tcW w:w="9639" w:type="dxa"/>
                    <w:gridSpan w:val="2"/>
                    <w:vAlign w:val="center"/>
                  </w:tcPr>
                  <w:p w:rsidR="00A34156" w:rsidRPr="00A34156" w:rsidRDefault="00A34156" w:rsidP="00A34156">
                    <w:pPr>
                      <w:widowControl w:val="0"/>
                      <w:jc w:val="center"/>
                    </w:pPr>
                    <w:r w:rsidRPr="00A34156">
                      <w:rPr>
                        <w:noProof/>
                        <w:spacing w:val="7"/>
                        <w:sz w:val="28"/>
                        <w:szCs w:val="28"/>
                        <w:lang w:eastAsia="ru-RU"/>
                      </w:rPr>
                      <w:drawing>
                        <wp:inline distT="0" distB="0" distL="0" distR="0" wp14:anchorId="2D474E08" wp14:editId="2389575C">
                          <wp:extent cx="2129021" cy="561975"/>
                          <wp:effectExtent l="19050" t="0" r="4579" b="0"/>
                          <wp:docPr id="1" name="Рисунок 1" descr="Logo_niipi_vector_blan"/>
                          <wp:cNvGraphicFramePr/>
                          <a:graphic xmlns:a="http://schemas.openxmlformats.org/drawingml/2006/main">
                            <a:graphicData uri="http://schemas.openxmlformats.org/drawingml/2006/picture">
                              <pic:pic xmlns:pic="http://schemas.openxmlformats.org/drawingml/2006/picture">
                                <pic:nvPicPr>
                                  <pic:cNvPr id="0" name="Picture 1" descr="Logo_niipi_vector_blan"/>
                                  <pic:cNvPicPr>
                                    <a:picLocks noChangeAspect="1" noChangeArrowheads="1"/>
                                  </pic:cNvPicPr>
                                </pic:nvPicPr>
                                <pic:blipFill>
                                  <a:blip r:embed="rId9" cstate="print"/>
                                  <a:srcRect/>
                                  <a:stretch>
                                    <a:fillRect/>
                                  </a:stretch>
                                </pic:blipFill>
                                <pic:spPr bwMode="auto">
                                  <a:xfrm>
                                    <a:off x="0" y="0"/>
                                    <a:ext cx="2129021" cy="561975"/>
                                  </a:xfrm>
                                  <a:prstGeom prst="rect">
                                    <a:avLst/>
                                  </a:prstGeom>
                                  <a:noFill/>
                                  <a:ln w="9525">
                                    <a:noFill/>
                                    <a:miter lim="800000"/>
                                    <a:headEnd/>
                                    <a:tailEnd/>
                                  </a:ln>
                                </pic:spPr>
                              </pic:pic>
                            </a:graphicData>
                          </a:graphic>
                        </wp:inline>
                      </w:drawing>
                    </w:r>
                  </w:p>
                </w:tc>
              </w:tr>
              <w:tr w:rsidR="00A34156" w:rsidRPr="00A34156" w:rsidTr="00A34156">
                <w:trPr>
                  <w:cantSplit/>
                  <w:trHeight w:hRule="exact" w:val="851"/>
                </w:trPr>
                <w:tc>
                  <w:tcPr>
                    <w:tcW w:w="9639" w:type="dxa"/>
                    <w:gridSpan w:val="2"/>
                    <w:vAlign w:val="center"/>
                  </w:tcPr>
                  <w:p w:rsidR="00A34156" w:rsidRPr="00A34156" w:rsidRDefault="00A34156" w:rsidP="00A34156">
                    <w:pPr>
                      <w:ind w:firstLine="5"/>
                      <w:jc w:val="center"/>
                      <w:rPr>
                        <w:rFonts w:eastAsiaTheme="majorEastAsia" w:cstheme="majorBidi"/>
                        <w:caps/>
                        <w:spacing w:val="16"/>
                        <w:kern w:val="16"/>
                        <w:szCs w:val="52"/>
                      </w:rPr>
                    </w:pPr>
                    <w:r w:rsidRPr="00A34156">
                      <w:rPr>
                        <w:rFonts w:eastAsiaTheme="majorEastAsia" w:cstheme="majorBidi"/>
                        <w:caps/>
                        <w:spacing w:val="16"/>
                        <w:kern w:val="16"/>
                        <w:szCs w:val="52"/>
                      </w:rPr>
                      <w:t xml:space="preserve">Комитет по архитектуре и градостроительству </w:t>
                    </w:r>
                    <w:r w:rsidRPr="00A34156">
                      <w:rPr>
                        <w:rFonts w:eastAsiaTheme="majorEastAsia" w:cstheme="majorBidi"/>
                        <w:caps/>
                        <w:spacing w:val="16"/>
                        <w:kern w:val="16"/>
                        <w:szCs w:val="52"/>
                      </w:rPr>
                      <w:br/>
                      <w:t>Московской области</w:t>
                    </w:r>
                  </w:p>
                </w:tc>
              </w:tr>
              <w:tr w:rsidR="00A34156" w:rsidRPr="00A34156" w:rsidTr="00A34156">
                <w:trPr>
                  <w:cantSplit/>
                  <w:trHeight w:hRule="exact" w:val="1134"/>
                </w:trPr>
                <w:tc>
                  <w:tcPr>
                    <w:tcW w:w="9639" w:type="dxa"/>
                    <w:gridSpan w:val="2"/>
                    <w:vAlign w:val="center"/>
                  </w:tcPr>
                  <w:p w:rsidR="00A34156" w:rsidRPr="00A34156" w:rsidRDefault="00A34156" w:rsidP="00A34156">
                    <w:pPr>
                      <w:ind w:firstLine="0"/>
                      <w:jc w:val="center"/>
                      <w:rPr>
                        <w:rFonts w:eastAsiaTheme="majorEastAsia" w:cstheme="majorBidi"/>
                        <w:b/>
                        <w:iCs/>
                        <w:kern w:val="28"/>
                        <w:sz w:val="28"/>
                        <w:szCs w:val="24"/>
                        <w:lang w:eastAsia="ru-RU"/>
                      </w:rPr>
                    </w:pPr>
                    <w:r w:rsidRPr="00A34156">
                      <w:rPr>
                        <w:rFonts w:eastAsiaTheme="majorEastAsia" w:cstheme="majorBidi"/>
                        <w:b/>
                        <w:iCs/>
                        <w:kern w:val="28"/>
                        <w:sz w:val="28"/>
                        <w:szCs w:val="24"/>
                        <w:lang w:eastAsia="ru-RU"/>
                      </w:rPr>
                      <w:t xml:space="preserve">Государственное автономное учреждение Московской области </w:t>
                    </w:r>
                    <w:r w:rsidRPr="00A34156">
                      <w:rPr>
                        <w:rFonts w:eastAsiaTheme="majorEastAsia" w:cstheme="majorBidi"/>
                        <w:b/>
                        <w:iCs/>
                        <w:kern w:val="28"/>
                        <w:sz w:val="28"/>
                        <w:szCs w:val="24"/>
                        <w:lang w:eastAsia="ru-RU"/>
                      </w:rPr>
                      <w:br/>
                    </w:r>
                    <w:r w:rsidR="00070D0F">
                      <w:rPr>
                        <w:rFonts w:eastAsiaTheme="majorEastAsia" w:cstheme="majorBidi"/>
                        <w:b/>
                        <w:iCs/>
                        <w:kern w:val="28"/>
                        <w:sz w:val="28"/>
                        <w:szCs w:val="24"/>
                        <w:lang w:eastAsia="ru-RU"/>
                      </w:rPr>
                      <w:t>«</w:t>
                    </w:r>
                    <w:r w:rsidRPr="00A34156">
                      <w:rPr>
                        <w:rFonts w:eastAsiaTheme="majorEastAsia" w:cstheme="majorBidi"/>
                        <w:b/>
                        <w:iCs/>
                        <w:kern w:val="28"/>
                        <w:sz w:val="28"/>
                        <w:szCs w:val="24"/>
                        <w:lang w:eastAsia="ru-RU"/>
                      </w:rPr>
                      <w:t>Научно-исследовательский и проектный институт градостроительства</w:t>
                    </w:r>
                    <w:r w:rsidR="00070D0F">
                      <w:rPr>
                        <w:rFonts w:eastAsiaTheme="majorEastAsia" w:cstheme="majorBidi"/>
                        <w:b/>
                        <w:iCs/>
                        <w:kern w:val="28"/>
                        <w:sz w:val="28"/>
                        <w:szCs w:val="24"/>
                        <w:lang w:eastAsia="ru-RU"/>
                      </w:rPr>
                      <w:t>»</w:t>
                    </w:r>
                  </w:p>
                  <w:p w:rsidR="00A34156" w:rsidRPr="00A34156" w:rsidRDefault="00A34156" w:rsidP="00A34156">
                    <w:pPr>
                      <w:ind w:firstLine="0"/>
                      <w:jc w:val="center"/>
                      <w:rPr>
                        <w:rFonts w:eastAsia="Times New Roman" w:cs="Times New Roman"/>
                        <w:szCs w:val="24"/>
                        <w:lang w:eastAsia="ru-RU"/>
                      </w:rPr>
                    </w:pPr>
                    <w:r w:rsidRPr="00A34156">
                      <w:rPr>
                        <w:rFonts w:eastAsia="Times New Roman" w:cs="Times New Roman"/>
                        <w:szCs w:val="24"/>
                        <w:lang w:eastAsia="ru-RU"/>
                      </w:rPr>
                      <w:t xml:space="preserve">(ГАУ МО </w:t>
                    </w:r>
                    <w:r w:rsidR="00070D0F">
                      <w:rPr>
                        <w:rFonts w:eastAsia="Times New Roman" w:cs="Times New Roman"/>
                        <w:szCs w:val="24"/>
                        <w:lang w:eastAsia="ru-RU"/>
                      </w:rPr>
                      <w:t>«</w:t>
                    </w:r>
                    <w:r w:rsidRPr="00A34156">
                      <w:rPr>
                        <w:rFonts w:eastAsia="Times New Roman" w:cs="Times New Roman"/>
                        <w:szCs w:val="24"/>
                        <w:lang w:eastAsia="ru-RU"/>
                      </w:rPr>
                      <w:t>НИиПИ градостроительства</w:t>
                    </w:r>
                    <w:r w:rsidR="00070D0F">
                      <w:rPr>
                        <w:rFonts w:eastAsia="Times New Roman" w:cs="Times New Roman"/>
                        <w:szCs w:val="24"/>
                        <w:lang w:eastAsia="ru-RU"/>
                      </w:rPr>
                      <w:t>»</w:t>
                    </w:r>
                    <w:r w:rsidRPr="00A34156">
                      <w:rPr>
                        <w:rFonts w:eastAsia="Times New Roman" w:cs="Times New Roman"/>
                        <w:szCs w:val="24"/>
                        <w:lang w:eastAsia="ru-RU"/>
                      </w:rPr>
                      <w:t>)</w:t>
                    </w:r>
                  </w:p>
                </w:tc>
              </w:tr>
              <w:tr w:rsidR="00A34156" w:rsidRPr="00A34156" w:rsidTr="00A34156">
                <w:trPr>
                  <w:cantSplit/>
                  <w:trHeight w:hRule="exact" w:val="567"/>
                </w:trPr>
                <w:tc>
                  <w:tcPr>
                    <w:tcW w:w="9639" w:type="dxa"/>
                    <w:gridSpan w:val="2"/>
                    <w:tcBorders>
                      <w:bottom w:val="nil"/>
                    </w:tcBorders>
                    <w:vAlign w:val="center"/>
                  </w:tcPr>
                  <w:p w:rsidR="00A34156" w:rsidRPr="00A34156" w:rsidRDefault="00A34156" w:rsidP="00A34156">
                    <w:pPr>
                      <w:ind w:firstLine="0"/>
                      <w:jc w:val="center"/>
                      <w:rPr>
                        <w:rFonts w:eastAsiaTheme="majorEastAsia" w:cs="Times New Roman"/>
                        <w:sz w:val="18"/>
                        <w:szCs w:val="20"/>
                      </w:rPr>
                    </w:pPr>
                    <w:r w:rsidRPr="00A34156">
                      <w:rPr>
                        <w:rFonts w:eastAsiaTheme="majorEastAsia" w:cs="Times New Roman"/>
                        <w:sz w:val="18"/>
                        <w:szCs w:val="20"/>
                      </w:rPr>
                      <w:t xml:space="preserve">143960, Московская область, г. Реутов, проспект Мира, д. 57, помещение III, тел: +7 (495) 242 77 07, </w:t>
                    </w:r>
                    <w:hyperlink r:id="rId10" w:history="1">
                      <w:r w:rsidRPr="00A34156">
                        <w:rPr>
                          <w:rFonts w:eastAsiaTheme="majorEastAsia" w:cs="Times New Roman"/>
                          <w:sz w:val="18"/>
                          <w:szCs w:val="20"/>
                          <w:u w:val="single"/>
                        </w:rPr>
                        <w:t>niipi@mosreg.ru</w:t>
                      </w:r>
                    </w:hyperlink>
                  </w:p>
                </w:tc>
              </w:tr>
              <w:tr w:rsidR="00A34156" w:rsidRPr="00A34156" w:rsidTr="00A34156">
                <w:trPr>
                  <w:cantSplit/>
                  <w:trHeight w:hRule="exact" w:val="794"/>
                </w:trPr>
                <w:tc>
                  <w:tcPr>
                    <w:tcW w:w="4819" w:type="dxa"/>
                    <w:tcBorders>
                      <w:top w:val="nil"/>
                      <w:bottom w:val="nil"/>
                      <w:right w:val="nil"/>
                    </w:tcBorders>
                    <w:vAlign w:val="center"/>
                  </w:tcPr>
                  <w:p w:rsidR="00A34156" w:rsidRPr="00A34156" w:rsidRDefault="00A34156" w:rsidP="00A34156">
                    <w:pPr>
                      <w:widowControl w:val="0"/>
                      <w:jc w:val="center"/>
                    </w:pPr>
                  </w:p>
                </w:tc>
                <w:tc>
                  <w:tcPr>
                    <w:tcW w:w="4820" w:type="dxa"/>
                    <w:tcBorders>
                      <w:top w:val="nil"/>
                      <w:left w:val="nil"/>
                      <w:bottom w:val="nil"/>
                    </w:tcBorders>
                    <w:vAlign w:val="center"/>
                  </w:tcPr>
                  <w:p w:rsidR="00A34156" w:rsidRPr="00A34156" w:rsidRDefault="00A34156" w:rsidP="00A34156">
                    <w:pPr>
                      <w:ind w:right="284" w:firstLine="0"/>
                      <w:jc w:val="right"/>
                      <w:rPr>
                        <w:rFonts w:eastAsia="Times New Roman" w:cs="Times New Roman"/>
                        <w:szCs w:val="24"/>
                        <w:lang w:eastAsia="ru-RU"/>
                      </w:rPr>
                    </w:pPr>
                    <w:r w:rsidRPr="00A34156">
                      <w:rPr>
                        <w:rFonts w:eastAsia="Times New Roman" w:cs="Times New Roman"/>
                        <w:szCs w:val="24"/>
                        <w:lang w:eastAsia="ru-RU"/>
                      </w:rPr>
                      <w:t xml:space="preserve">Государственное задание </w:t>
                    </w:r>
                    <w:r w:rsidRPr="00A34156">
                      <w:rPr>
                        <w:rFonts w:eastAsia="Times New Roman" w:cs="Times New Roman"/>
                        <w:szCs w:val="24"/>
                        <w:lang w:eastAsia="ru-RU"/>
                      </w:rPr>
                      <w:br/>
                    </w:r>
                    <w:r w:rsidR="00B9064A">
                      <w:rPr>
                        <w:rFonts w:eastAsia="Times New Roman" w:cs="Times New Roman"/>
                        <w:szCs w:val="24"/>
                        <w:lang w:eastAsia="ru-RU"/>
                      </w:rPr>
                      <w:t>№ 8</w:t>
                    </w:r>
                    <w:r w:rsidRPr="00A34156">
                      <w:rPr>
                        <w:rFonts w:eastAsia="Times New Roman" w:cs="Times New Roman"/>
                        <w:szCs w:val="24"/>
                        <w:lang w:eastAsia="ru-RU"/>
                      </w:rPr>
                      <w:t>34.6 на 2022 год</w:t>
                    </w:r>
                  </w:p>
                </w:tc>
              </w:tr>
              <w:tr w:rsidR="00A34156" w:rsidRPr="00A34156" w:rsidTr="00A34156">
                <w:trPr>
                  <w:cantSplit/>
                  <w:trHeight w:hRule="exact" w:val="567"/>
                </w:trPr>
                <w:tc>
                  <w:tcPr>
                    <w:tcW w:w="9639" w:type="dxa"/>
                    <w:gridSpan w:val="2"/>
                    <w:tcBorders>
                      <w:top w:val="nil"/>
                    </w:tcBorders>
                    <w:vAlign w:val="center"/>
                  </w:tcPr>
                  <w:p w:rsidR="00A34156" w:rsidRPr="00A34156" w:rsidRDefault="00A34156" w:rsidP="00A34156">
                    <w:pPr>
                      <w:widowControl w:val="0"/>
                      <w:jc w:val="center"/>
                    </w:pPr>
                    <w:r w:rsidRPr="00A34156">
                      <w:rPr>
                        <w:noProof/>
                        <w:lang w:eastAsia="ru-RU"/>
                      </w:rPr>
                      <mc:AlternateContent>
                        <mc:Choice Requires="wpg">
                          <w:drawing>
                            <wp:anchor distT="0" distB="0" distL="114300" distR="114300" simplePos="0" relativeHeight="251659264" behindDoc="0" locked="0" layoutInCell="1" allowOverlap="1" wp14:anchorId="66E935B8" wp14:editId="1BBEB0C2">
                              <wp:simplePos x="0" y="0"/>
                              <wp:positionH relativeFrom="column">
                                <wp:posOffset>-370205</wp:posOffset>
                              </wp:positionH>
                              <wp:positionV relativeFrom="paragraph">
                                <wp:posOffset>238125</wp:posOffset>
                              </wp:positionV>
                              <wp:extent cx="354965" cy="5937250"/>
                              <wp:effectExtent l="0" t="0" r="26035" b="25400"/>
                              <wp:wrapNone/>
                              <wp:docPr id="31" name="Группа 31"/>
                              <wp:cNvGraphicFramePr/>
                              <a:graphic xmlns:a="http://schemas.openxmlformats.org/drawingml/2006/main">
                                <a:graphicData uri="http://schemas.microsoft.com/office/word/2010/wordprocessingGroup">
                                  <wpg:wgp>
                                    <wpg:cNvGrpSpPr/>
                                    <wpg:grpSpPr>
                                      <a:xfrm>
                                        <a:off x="0" y="0"/>
                                        <a:ext cx="354965" cy="5937250"/>
                                        <a:chOff x="0" y="0"/>
                                        <a:chExt cx="355270" cy="5937293"/>
                                      </a:xfrm>
                                    </wpg:grpSpPr>
                                    <wps:wsp>
                                      <wps:cNvPr id="32" name="Поле 11"/>
                                      <wps:cNvSpPr txBox="1">
                                        <a:spLocks noChangeArrowheads="1"/>
                                      </wps:cNvSpPr>
                                      <wps:spPr bwMode="auto">
                                        <a:xfrm>
                                          <a:off x="0" y="3774643"/>
                                          <a:ext cx="180000" cy="1080000"/>
                                        </a:xfrm>
                                        <a:prstGeom prst="rect">
                                          <a:avLst/>
                                        </a:prstGeom>
                                        <a:solidFill>
                                          <a:srgbClr val="FFFFFF"/>
                                        </a:solidFill>
                                        <a:ln w="6350">
                                          <a:solidFill>
                                            <a:srgbClr val="000000"/>
                                          </a:solidFill>
                                          <a:miter lim="800000"/>
                                          <a:headEnd/>
                                          <a:tailEnd/>
                                        </a:ln>
                                      </wps:spPr>
                                      <wps:txbx>
                                        <w:txbxContent>
                                          <w:p w:rsidR="00070D0F" w:rsidRPr="00C601BF" w:rsidRDefault="00070D0F" w:rsidP="00A34156">
                                            <w:pPr>
                                              <w:pStyle w:val="93"/>
                                            </w:pPr>
                                            <w:r w:rsidRPr="00C601BF">
                                              <w:t>Подпись и дата</w:t>
                                            </w:r>
                                          </w:p>
                                        </w:txbxContent>
                                      </wps:txbx>
                                      <wps:bodyPr rot="0" vert="vert270" wrap="square" lIns="0" tIns="0" rIns="0" bIns="0" anchor="t" anchorCtr="0" upright="1">
                                        <a:noAutofit/>
                                      </wps:bodyPr>
                                    </wps:wsp>
                                    <wps:wsp>
                                      <wps:cNvPr id="33" name="Поле 14"/>
                                      <wps:cNvSpPr txBox="1">
                                        <a:spLocks noChangeArrowheads="1"/>
                                      </wps:cNvSpPr>
                                      <wps:spPr bwMode="auto">
                                        <a:xfrm>
                                          <a:off x="0" y="2699309"/>
                                          <a:ext cx="179705" cy="1079500"/>
                                        </a:xfrm>
                                        <a:prstGeom prst="rect">
                                          <a:avLst/>
                                        </a:prstGeom>
                                        <a:solidFill>
                                          <a:srgbClr val="FFFFFF"/>
                                        </a:solidFill>
                                        <a:ln w="6350">
                                          <a:solidFill>
                                            <a:srgbClr val="000000"/>
                                          </a:solidFill>
                                          <a:miter lim="800000"/>
                                          <a:headEnd/>
                                          <a:tailEnd/>
                                        </a:ln>
                                      </wps:spPr>
                                      <wps:txbx>
                                        <w:txbxContent>
                                          <w:p w:rsidR="00070D0F" w:rsidRPr="00C601BF" w:rsidRDefault="00070D0F" w:rsidP="00A34156">
                                            <w:pPr>
                                              <w:pStyle w:val="93"/>
                                            </w:pPr>
                                            <w:r w:rsidRPr="00C601BF">
                                              <w:t>Взамен Арх..№</w:t>
                                            </w:r>
                                          </w:p>
                                        </w:txbxContent>
                                      </wps:txbx>
                                      <wps:bodyPr rot="0" vert="vert270" wrap="square" lIns="0" tIns="0" rIns="0" bIns="0" anchor="t" anchorCtr="0" upright="1">
                                        <a:noAutofit/>
                                      </wps:bodyPr>
                                    </wps:wsp>
                                    <wps:wsp>
                                      <wps:cNvPr id="34" name="Поле 10"/>
                                      <wps:cNvSpPr txBox="1">
                                        <a:spLocks noChangeArrowheads="1"/>
                                      </wps:cNvSpPr>
                                      <wps:spPr bwMode="auto">
                                        <a:xfrm>
                                          <a:off x="0" y="4857293"/>
                                          <a:ext cx="180000" cy="1080000"/>
                                        </a:xfrm>
                                        <a:prstGeom prst="rect">
                                          <a:avLst/>
                                        </a:prstGeom>
                                        <a:solidFill>
                                          <a:srgbClr val="FFFFFF"/>
                                        </a:solidFill>
                                        <a:ln w="6350">
                                          <a:solidFill>
                                            <a:sysClr val="windowText" lastClr="000000"/>
                                          </a:solidFill>
                                          <a:miter lim="800000"/>
                                          <a:headEnd/>
                                          <a:tailEnd/>
                                        </a:ln>
                                      </wps:spPr>
                                      <wps:txbx>
                                        <w:txbxContent>
                                          <w:p w:rsidR="00070D0F" w:rsidRPr="00C601BF" w:rsidRDefault="00070D0F" w:rsidP="00A34156">
                                            <w:pPr>
                                              <w:pStyle w:val="93"/>
                                            </w:pPr>
                                            <w:r w:rsidRPr="00C601BF">
                                              <w:t>Архив. № подл</w:t>
                                            </w:r>
                                          </w:p>
                                        </w:txbxContent>
                                      </wps:txbx>
                                      <wps:bodyPr rot="0" vert="vert270" wrap="square" lIns="0" tIns="0" rIns="0" bIns="0" anchor="ctr" anchorCtr="0" upright="1">
                                        <a:noAutofit/>
                                      </wps:bodyPr>
                                    </wps:wsp>
                                    <wps:wsp>
                                      <wps:cNvPr id="35" name="Поле 13"/>
                                      <wps:cNvSpPr txBox="1">
                                        <a:spLocks noChangeArrowheads="1"/>
                                      </wps:cNvSpPr>
                                      <wps:spPr bwMode="auto">
                                        <a:xfrm>
                                          <a:off x="0" y="0"/>
                                          <a:ext cx="180000" cy="2700000"/>
                                        </a:xfrm>
                                        <a:prstGeom prst="rect">
                                          <a:avLst/>
                                        </a:prstGeom>
                                        <a:solidFill>
                                          <a:srgbClr val="FFFFFF"/>
                                        </a:solidFill>
                                        <a:ln w="6350">
                                          <a:solidFill>
                                            <a:srgbClr val="000000"/>
                                          </a:solidFill>
                                          <a:miter lim="800000"/>
                                          <a:headEnd/>
                                          <a:tailEnd/>
                                        </a:ln>
                                      </wps:spPr>
                                      <wps:txbx>
                                        <w:txbxContent>
                                          <w:p w:rsidR="00070D0F" w:rsidRPr="00C601BF" w:rsidRDefault="00070D0F" w:rsidP="00A34156">
                                            <w:pPr>
                                              <w:pStyle w:val="93"/>
                                            </w:pPr>
                                            <w:r w:rsidRPr="00C601BF">
                                              <w:t>ФИО, подпись и дата визирования Техотделом</w:t>
                                            </w:r>
                                          </w:p>
                                        </w:txbxContent>
                                      </wps:txbx>
                                      <wps:bodyPr rot="0" vert="vert270" wrap="square" lIns="0" tIns="0" rIns="0" bIns="0" anchor="t" anchorCtr="0" upright="1">
                                        <a:noAutofit/>
                                      </wps:bodyPr>
                                    </wps:wsp>
                                    <wps:wsp>
                                      <wps:cNvPr id="36" name="Поле 11"/>
                                      <wps:cNvSpPr txBox="1">
                                        <a:spLocks noChangeArrowheads="1"/>
                                      </wps:cNvSpPr>
                                      <wps:spPr bwMode="auto">
                                        <a:xfrm>
                                          <a:off x="175565" y="3774643"/>
                                          <a:ext cx="179705" cy="1079500"/>
                                        </a:xfrm>
                                        <a:prstGeom prst="rect">
                                          <a:avLst/>
                                        </a:prstGeom>
                                        <a:solidFill>
                                          <a:srgbClr val="FFFFFF"/>
                                        </a:solidFill>
                                        <a:ln w="6350">
                                          <a:solidFill>
                                            <a:srgbClr val="000000"/>
                                          </a:solidFill>
                                          <a:miter lim="800000"/>
                                          <a:headEnd/>
                                          <a:tailEnd/>
                                        </a:ln>
                                      </wps:spPr>
                                      <wps:txbx>
                                        <w:txbxContent>
                                          <w:p w:rsidR="00070D0F" w:rsidRPr="00C601BF" w:rsidRDefault="00070D0F" w:rsidP="00A34156">
                                            <w:pPr>
                                              <w:pStyle w:val="93"/>
                                            </w:pPr>
                                          </w:p>
                                        </w:txbxContent>
                                      </wps:txbx>
                                      <wps:bodyPr rot="0" vert="vert270" wrap="square" lIns="0" tIns="0" rIns="0" bIns="0" anchor="t" anchorCtr="0" upright="1">
                                        <a:noAutofit/>
                                      </wps:bodyPr>
                                    </wps:wsp>
                                    <wps:wsp>
                                      <wps:cNvPr id="37" name="Поле 14"/>
                                      <wps:cNvSpPr txBox="1">
                                        <a:spLocks noChangeArrowheads="1"/>
                                      </wps:cNvSpPr>
                                      <wps:spPr bwMode="auto">
                                        <a:xfrm>
                                          <a:off x="175565" y="2699309"/>
                                          <a:ext cx="179705" cy="1079500"/>
                                        </a:xfrm>
                                        <a:prstGeom prst="rect">
                                          <a:avLst/>
                                        </a:prstGeom>
                                        <a:solidFill>
                                          <a:srgbClr val="FFFFFF"/>
                                        </a:solidFill>
                                        <a:ln w="6350">
                                          <a:solidFill>
                                            <a:srgbClr val="000000"/>
                                          </a:solidFill>
                                          <a:miter lim="800000"/>
                                          <a:headEnd/>
                                          <a:tailEnd/>
                                        </a:ln>
                                      </wps:spPr>
                                      <wps:txbx>
                                        <w:txbxContent>
                                          <w:p w:rsidR="00070D0F" w:rsidRPr="00C601BF" w:rsidRDefault="00070D0F" w:rsidP="00A34156">
                                            <w:pPr>
                                              <w:pStyle w:val="93"/>
                                            </w:pPr>
                                          </w:p>
                                        </w:txbxContent>
                                      </wps:txbx>
                                      <wps:bodyPr rot="0" vert="vert270" wrap="square" lIns="0" tIns="0" rIns="0" bIns="0" anchor="t" anchorCtr="0" upright="1">
                                        <a:noAutofit/>
                                      </wps:bodyPr>
                                    </wps:wsp>
                                    <wps:wsp>
                                      <wps:cNvPr id="38" name="Поле 10"/>
                                      <wps:cNvSpPr txBox="1">
                                        <a:spLocks noChangeArrowheads="1"/>
                                      </wps:cNvSpPr>
                                      <wps:spPr bwMode="auto">
                                        <a:xfrm>
                                          <a:off x="175565" y="4857293"/>
                                          <a:ext cx="179705" cy="1079500"/>
                                        </a:xfrm>
                                        <a:prstGeom prst="rect">
                                          <a:avLst/>
                                        </a:prstGeom>
                                        <a:solidFill>
                                          <a:srgbClr val="FFFFFF"/>
                                        </a:solidFill>
                                        <a:ln w="6350">
                                          <a:solidFill>
                                            <a:sysClr val="windowText" lastClr="000000"/>
                                          </a:solidFill>
                                          <a:miter lim="800000"/>
                                          <a:headEnd/>
                                          <a:tailEnd/>
                                        </a:ln>
                                      </wps:spPr>
                                      <wps:txbx>
                                        <w:txbxContent>
                                          <w:p w:rsidR="00070D0F" w:rsidRPr="00C601BF" w:rsidRDefault="00070D0F" w:rsidP="00A34156">
                                            <w:pPr>
                                              <w:pStyle w:val="93"/>
                                            </w:pPr>
                                          </w:p>
                                        </w:txbxContent>
                                      </wps:txbx>
                                      <wps:bodyPr rot="0" vert="vert270" wrap="square" lIns="0" tIns="0" rIns="0" bIns="0" anchor="ctr" anchorCtr="0" upright="1">
                                        <a:noAutofit/>
                                      </wps:bodyPr>
                                    </wps:wsp>
                                    <wps:wsp>
                                      <wps:cNvPr id="39" name="Поле 13"/>
                                      <wps:cNvSpPr txBox="1">
                                        <a:spLocks noChangeArrowheads="1"/>
                                      </wps:cNvSpPr>
                                      <wps:spPr bwMode="auto">
                                        <a:xfrm>
                                          <a:off x="175565" y="0"/>
                                          <a:ext cx="179705" cy="2699385"/>
                                        </a:xfrm>
                                        <a:prstGeom prst="rect">
                                          <a:avLst/>
                                        </a:prstGeom>
                                        <a:solidFill>
                                          <a:srgbClr val="FFFFFF"/>
                                        </a:solidFill>
                                        <a:ln w="6350">
                                          <a:solidFill>
                                            <a:srgbClr val="000000"/>
                                          </a:solidFill>
                                          <a:miter lim="800000"/>
                                          <a:headEnd/>
                                          <a:tailEnd/>
                                        </a:ln>
                                      </wps:spPr>
                                      <wps:txbx>
                                        <w:txbxContent>
                                          <w:p w:rsidR="00070D0F" w:rsidRPr="00C601BF" w:rsidRDefault="00070D0F" w:rsidP="00A34156">
                                            <w:pPr>
                                              <w:pStyle w:val="93"/>
                                            </w:pPr>
                                          </w:p>
                                        </w:txbxContent>
                                      </wps:txbx>
                                      <wps:bodyPr rot="0" vert="vert270"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6E935B8" id="Группа 31" o:spid="_x0000_s1026" style="position:absolute;left:0;text-align:left;margin-left:-29.15pt;margin-top:18.75pt;width:27.95pt;height:467.5pt;z-index:251659264;mso-width-relative:margin;mso-height-relative:margin" coordsize="3552,5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">
                              <v:shapetype id="_x0000_t202" coordsize="21600,21600" o:spt="202" path="m,l,21600r21600,l21600,xe">
                                <v:stroke joinstyle="miter"/>
                                <v:path gradientshapeok="t" o:connecttype="rect"/>
                              </v:shapetype>
                              <v:shape id="Поле 11" o:spid="_x0000_s1027" type="#_x0000_t202" style="position:absolute;top:37746;width:1800;height:10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EsQA&#10;AADbAAAADwAAAGRycy9kb3ducmV2LnhtbESPzWrDMBCE74G+g9hCb4kcF0pwohgTKBh6aX4o9LZY&#10;G9mJtXIt1XbfvgoEchxm5htmk0+2FQP1vnGsYLlIQBBXTjdsFJyO7/MVCB+QNbaOScEfeci3T7MN&#10;ZtqNvKfhEIyIEPYZKqhD6DIpfVWTRb9wHXH0zq63GKLsjdQ9jhFuW5kmyZu02HBcqLGjXU3V9fBr&#10;FZRf0paFNSH9Scb9d5Gaj0v5qdTL81SsQQSawiN8b5dawWsKty/xB8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1GBLEAAAA2wAAAA8AAAAAAAAAAAAAAAAAmAIAAGRycy9k&#10;b3ducmV2LnhtbFBLBQYAAAAABAAEAPUAAACJAwAAAAA=&#10;" strokeweight=".5pt">
                                <v:textbox style="layout-flow:vertical;mso-layout-flow-alt:bottom-to-top" inset="0,0,0,0">
                                  <w:txbxContent>
                                    <w:p w:rsidR="00070D0F" w:rsidRPr="00C601BF" w:rsidRDefault="00070D0F" w:rsidP="00A34156">
                                      <w:pPr>
                                        <w:pStyle w:val="93"/>
                                      </w:pPr>
                                      <w:r w:rsidRPr="00C601BF">
                                        <w:t>Подпись и дата</w:t>
                                      </w:r>
                                    </w:p>
                                  </w:txbxContent>
                                </v:textbox>
                              </v:shape>
                              <v:shape id="Поле 14" o:spid="_x0000_s1028" type="#_x0000_t202" style="position:absolute;top:26993;width:1797;height:10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9icQA&#10;AADbAAAADwAAAGRycy9kb3ducmV2LnhtbESPT2vCQBTE70K/w/IK3symEURSVwkFIdBL/YPQ2yP7&#10;ukmbfZtmVxO/vSsIHoeZ+Q2z2oy2FRfqfeNYwVuSgiCunG7YKDgetrMlCB+QNbaOScGVPGzWL5MV&#10;5toNvKPLPhgRIexzVFCH0OVS+qomiz5xHXH0flxvMUTZG6l7HCLctjJL04W02HBcqLGjj5qqv/3Z&#10;KihP0paFNSH7T4fdd5GZz9/yS6np61i8gwg0hmf40S61gvkc7l/i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5vYnEAAAA2wAAAA8AAAAAAAAAAAAAAAAAmAIAAGRycy9k&#10;b3ducmV2LnhtbFBLBQYAAAAABAAEAPUAAACJAwAAAAA=&#10;" strokeweight=".5pt">
                                <v:textbox style="layout-flow:vertical;mso-layout-flow-alt:bottom-to-top" inset="0,0,0,0">
                                  <w:txbxContent>
                                    <w:p w:rsidR="00070D0F" w:rsidRPr="00C601BF" w:rsidRDefault="00070D0F" w:rsidP="00A34156">
                                      <w:pPr>
                                        <w:pStyle w:val="93"/>
                                      </w:pPr>
                                      <w:r w:rsidRPr="00C601BF">
                                        <w:t>Взамен Арх..№</w:t>
                                      </w:r>
                                    </w:p>
                                  </w:txbxContent>
                                </v:textbox>
                              </v:shape>
                              <v:shape id="Поле 10" o:spid="_x0000_s1029" type="#_x0000_t202" style="position:absolute;top:48572;width:1800;height:10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smt8QA&#10;AADbAAAADwAAAGRycy9kb3ducmV2LnhtbESPwWrDMBBE74X8g9hAb43stpjEjRKKk+IcSqFJP2Cx&#10;NpaJtTKWEtt/XxUCPQ4z84ZZb0fbihv1vnGsIF0kIIgrpxuuFfycPp6WIHxA1tg6JgUTedhuZg9r&#10;zLUb+Jtux1CLCGGfowITQpdL6StDFv3CdcTRO7veYoiyr6XucYhw28rnJMmkxYbjgsGOCkPV5Xi1&#10;CrpiX0yfabncf2W7K7tdKE26UupxPr6/gQg0hv/wvX3QCl5e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LJrfEAAAA2wAAAA8AAAAAAAAAAAAAAAAAmAIAAGRycy9k&#10;b3ducmV2LnhtbFBLBQYAAAAABAAEAPUAAACJAwAAAAA=&#10;" strokecolor="windowText" strokeweight=".5pt">
                                <v:textbox style="layout-flow:vertical;mso-layout-flow-alt:bottom-to-top" inset="0,0,0,0">
                                  <w:txbxContent>
                                    <w:p w:rsidR="00070D0F" w:rsidRPr="00C601BF" w:rsidRDefault="00070D0F" w:rsidP="00A34156">
                                      <w:pPr>
                                        <w:pStyle w:val="93"/>
                                      </w:pPr>
                                      <w:r w:rsidRPr="00C601BF">
                                        <w:t>Архив. № подл</w:t>
                                      </w:r>
                                    </w:p>
                                  </w:txbxContent>
                                </v:textbox>
                              </v:shape>
                              <v:shape id="Поле 13" o:spid="_x0000_s1030" type="#_x0000_t202" style="position:absolute;width:1800;height:27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AZsQA&#10;AADbAAAADwAAAGRycy9kb3ducmV2LnhtbESPQWvCQBSE70L/w/IK3nTTlJYS3YRQEAK9qJWCt0f2&#10;uYnNvk2zq0n/fbcgeBxm5htmXUy2E1cafOtYwdMyAUFcO92yUXD43CzeQPiArLFzTAp+yUORP8zW&#10;mGk38o6u+2BEhLDPUEETQp9J6euGLPql64mjd3KDxRDlYKQecIxw28k0SV6lxZbjQoM9vTdUf+8v&#10;VkH1JW1VWhPSn2TcHcvUfJyrrVLzx6lcgQg0hXv41q60gucX+P8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cgGbEAAAA2wAAAA8AAAAAAAAAAAAAAAAAmAIAAGRycy9k&#10;b3ducmV2LnhtbFBLBQYAAAAABAAEAPUAAACJAwAAAAA=&#10;" strokeweight=".5pt">
                                <v:textbox style="layout-flow:vertical;mso-layout-flow-alt:bottom-to-top" inset="0,0,0,0">
                                  <w:txbxContent>
                                    <w:p w:rsidR="00070D0F" w:rsidRPr="00C601BF" w:rsidRDefault="00070D0F" w:rsidP="00A34156">
                                      <w:pPr>
                                        <w:pStyle w:val="93"/>
                                      </w:pPr>
                                      <w:r w:rsidRPr="00C601BF">
                                        <w:t>ФИО, подпись и дата визирования Техотделом</w:t>
                                      </w:r>
                                    </w:p>
                                  </w:txbxContent>
                                </v:textbox>
                              </v:shape>
                              <v:shape id="Поле 11" o:spid="_x0000_s1031" type="#_x0000_t202" style="position:absolute;left:1755;top:37746;width:1797;height:10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4eEcMA&#10;AADbAAAADwAAAGRycy9kb3ducmV2LnhtbESPT4vCMBTE7wv7HcIT9ramdkGka5QiLBS8+A9hb4/m&#10;mVabl26TtfXbG0HwOMzMb5j5crCNuFLna8cKJuMEBHHpdM1GwWH/8zkD4QOyxsYxKbiRh+Xi/W2O&#10;mXY9b+m6C0ZECPsMFVQhtJmUvqzIoh+7ljh6J9dZDFF2RuoO+wi3jUyTZCot1hwXKmxpVVF52f1b&#10;BcVR2iK3JqR/Sb/9zVOzPhcbpT5GQ/4NItAQXuFnu9AKvqb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4eEcMAAADbAAAADwAAAAAAAAAAAAAAAACYAgAAZHJzL2Rv&#10;d25yZXYueG1sUEsFBgAAAAAEAAQA9QAAAIgDAAAAAA==&#10;" strokeweight=".5pt">
                                <v:textbox style="layout-flow:vertical;mso-layout-flow-alt:bottom-to-top" inset="0,0,0,0">
                                  <w:txbxContent>
                                    <w:p w:rsidR="00070D0F" w:rsidRPr="00C601BF" w:rsidRDefault="00070D0F" w:rsidP="00A34156">
                                      <w:pPr>
                                        <w:pStyle w:val="93"/>
                                      </w:pPr>
                                    </w:p>
                                  </w:txbxContent>
                                </v:textbox>
                              </v:shape>
                              <v:shape id="Поле 14" o:spid="_x0000_s1032" type="#_x0000_t202" style="position:absolute;left:1755;top:26993;width:1797;height:10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K7isQA&#10;AADbAAAADwAAAGRycy9kb3ducmV2LnhtbESPQWvCQBSE70L/w/IK3nTTFNoS3YRQEAK9qJWCt0f2&#10;uYnNvk2zq0n/fbcgeBxm5htmXUy2E1cafOtYwdMyAUFcO92yUXD43CzeQPiArLFzTAp+yUORP8zW&#10;mGk38o6u+2BEhLDPUEETQp9J6euGLPql64mjd3KDxRDlYKQecIxw28k0SV6kxZbjQoM9vTdUf+8v&#10;VkH1JW1VWhPSn2TcHcvUfJyrrVLzx6lcgQg0hXv41q60gudX+P8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Cu4rEAAAA2wAAAA8AAAAAAAAAAAAAAAAAmAIAAGRycy9k&#10;b3ducmV2LnhtbFBLBQYAAAAABAAEAPUAAACJAwAAAAA=&#10;" strokeweight=".5pt">
                                <v:textbox style="layout-flow:vertical;mso-layout-flow-alt:bottom-to-top" inset="0,0,0,0">
                                  <w:txbxContent>
                                    <w:p w:rsidR="00070D0F" w:rsidRPr="00C601BF" w:rsidRDefault="00070D0F" w:rsidP="00A34156">
                                      <w:pPr>
                                        <w:pStyle w:val="93"/>
                                      </w:pPr>
                                    </w:p>
                                  </w:txbxContent>
                                </v:textbox>
                              </v:shape>
                              <v:shape id="Поле 10" o:spid="_x0000_s1033" type="#_x0000_t202" style="position:absolute;left:1755;top:48572;width:1797;height:10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YsssAA&#10;AADbAAAADwAAAGRycy9kb3ducmV2LnhtbERPy4rCMBTdC/MP4Q7MTtPOgGg1LVIdnIUIPj7g0lyb&#10;YnNTmqj17ycLweXhvJfFYFtxp943jhWkkwQEceV0w7WC8+l3PAPhA7LG1jEpeJKHIv8YLTHT7sEH&#10;uh9DLWII+wwVmBC6TEpfGbLoJ64jjtzF9RZDhH0tdY+PGG5b+Z0kU2mx4dhgsKPSUHU93qyCrtyU&#10;z126nW320/WN3TpsTTpX6utzWC1ABBrCW/xy/2kFP3Fs/BJ/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YsssAAAADbAAAADwAAAAAAAAAAAAAAAACYAgAAZHJzL2Rvd25y&#10;ZXYueG1sUEsFBgAAAAAEAAQA9QAAAIUDAAAAAA==&#10;" strokecolor="windowText" strokeweight=".5pt">
                                <v:textbox style="layout-flow:vertical;mso-layout-flow-alt:bottom-to-top" inset="0,0,0,0">
                                  <w:txbxContent>
                                    <w:p w:rsidR="00070D0F" w:rsidRPr="00C601BF" w:rsidRDefault="00070D0F" w:rsidP="00A34156">
                                      <w:pPr>
                                        <w:pStyle w:val="93"/>
                                      </w:pPr>
                                    </w:p>
                                  </w:txbxContent>
                                </v:textbox>
                              </v:shape>
                              <v:shape id="Поле 13" o:spid="_x0000_s1034" type="#_x0000_t202" style="position:absolute;left:1755;width:1797;height:26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KY8QA&#10;AADbAAAADwAAAGRycy9kb3ducmV2LnhtbESPQWvCQBSE70L/w/IK3nTTFEob3YRQEAK9qJWCt0f2&#10;uYnNvk2zq0n/fbcgeBxm5htmXUy2E1cafOtYwdMyAUFcO92yUXD43CxeQfiArLFzTAp+yUORP8zW&#10;mGk38o6u+2BEhLDPUEETQp9J6euGLPql64mjd3KDxRDlYKQecIxw28k0SV6kxZbjQoM9vTdUf+8v&#10;VkH1JW1VWhPSn2TcHcvUfJyrrVLzx6lcgQg0hXv41q60guc3+P8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RimPEAAAA2wAAAA8AAAAAAAAAAAAAAAAAmAIAAGRycy9k&#10;b3ducmV2LnhtbFBLBQYAAAAABAAEAPUAAACJAwAAAAA=&#10;" strokeweight=".5pt">
                                <v:textbox style="layout-flow:vertical;mso-layout-flow-alt:bottom-to-top" inset="0,0,0,0">
                                  <w:txbxContent>
                                    <w:p w:rsidR="00070D0F" w:rsidRPr="00C601BF" w:rsidRDefault="00070D0F" w:rsidP="00A34156">
                                      <w:pPr>
                                        <w:pStyle w:val="93"/>
                                      </w:pPr>
                                    </w:p>
                                  </w:txbxContent>
                                </v:textbox>
                              </v:shape>
                            </v:group>
                          </w:pict>
                        </mc:Fallback>
                      </mc:AlternateContent>
                    </w:r>
                  </w:p>
                </w:tc>
              </w:tr>
              <w:tr w:rsidR="00A34156" w:rsidRPr="00A34156" w:rsidTr="00A34156">
                <w:trPr>
                  <w:cantSplit/>
                  <w:trHeight w:hRule="exact" w:val="1134"/>
                </w:trPr>
                <w:tc>
                  <w:tcPr>
                    <w:tcW w:w="9639" w:type="dxa"/>
                    <w:gridSpan w:val="2"/>
                    <w:vAlign w:val="center"/>
                  </w:tcPr>
                  <w:p w:rsidR="00A34156" w:rsidRPr="00A34156" w:rsidRDefault="00A34156" w:rsidP="00A34156">
                    <w:pPr>
                      <w:ind w:firstLine="5"/>
                      <w:jc w:val="center"/>
                      <w:rPr>
                        <w:rFonts w:eastAsiaTheme="majorEastAsia" w:cstheme="majorBidi"/>
                        <w:b/>
                        <w:caps/>
                        <w:spacing w:val="20"/>
                        <w:kern w:val="16"/>
                        <w:sz w:val="28"/>
                        <w:szCs w:val="52"/>
                      </w:rPr>
                    </w:pPr>
                    <w:r w:rsidRPr="00A34156">
                      <w:rPr>
                        <w:rFonts w:eastAsiaTheme="majorEastAsia" w:cstheme="majorBidi"/>
                        <w:b/>
                        <w:caps/>
                        <w:spacing w:val="20"/>
                        <w:kern w:val="28"/>
                        <w:sz w:val="28"/>
                        <w:szCs w:val="52"/>
                      </w:rPr>
                      <w:t xml:space="preserve">Проект ВНЕСЕНИЯ ИЗМЕНЕНИЙ В ГЕНЕРАЛЬНЫЙ </w:t>
                    </w:r>
                    <w:r w:rsidR="00957388">
                      <w:rPr>
                        <w:rFonts w:eastAsiaTheme="majorEastAsia" w:cstheme="majorBidi"/>
                        <w:b/>
                        <w:caps/>
                        <w:spacing w:val="20"/>
                        <w:kern w:val="28"/>
                        <w:sz w:val="28"/>
                        <w:szCs w:val="52"/>
                      </w:rPr>
                      <w:br/>
                    </w:r>
                    <w:r w:rsidRPr="00A34156">
                      <w:rPr>
                        <w:rFonts w:eastAsiaTheme="majorEastAsia" w:cstheme="majorBidi"/>
                        <w:b/>
                        <w:caps/>
                        <w:spacing w:val="20"/>
                        <w:kern w:val="28"/>
                        <w:sz w:val="28"/>
                        <w:szCs w:val="52"/>
                      </w:rPr>
                      <w:t xml:space="preserve">ПЛАН ГОРОДСКОГО ОКРУГА КРАСНОГОРСК </w:t>
                    </w:r>
                    <w:r w:rsidRPr="00A34156">
                      <w:rPr>
                        <w:rFonts w:eastAsiaTheme="majorEastAsia" w:cstheme="majorBidi"/>
                        <w:b/>
                        <w:caps/>
                        <w:spacing w:val="20"/>
                        <w:kern w:val="28"/>
                        <w:sz w:val="28"/>
                        <w:szCs w:val="52"/>
                      </w:rPr>
                      <w:br/>
                      <w:t>МОСКОВСКОЙ ОБЛАСТИ</w:t>
                    </w:r>
                  </w:p>
                </w:tc>
              </w:tr>
              <w:tr w:rsidR="00A34156" w:rsidRPr="00A34156" w:rsidTr="00A34156">
                <w:trPr>
                  <w:cantSplit/>
                  <w:trHeight w:hRule="exact" w:val="567"/>
                </w:trPr>
                <w:tc>
                  <w:tcPr>
                    <w:tcW w:w="9639" w:type="dxa"/>
                    <w:gridSpan w:val="2"/>
                    <w:vAlign w:val="center"/>
                  </w:tcPr>
                  <w:p w:rsidR="00A34156" w:rsidRPr="00A34156" w:rsidRDefault="00A34156" w:rsidP="00A34156">
                    <w:pPr>
                      <w:widowControl w:val="0"/>
                      <w:jc w:val="center"/>
                    </w:pPr>
                  </w:p>
                </w:tc>
              </w:tr>
              <w:tr w:rsidR="00A34156" w:rsidRPr="00A34156" w:rsidTr="00A34156">
                <w:trPr>
                  <w:cantSplit/>
                  <w:trHeight w:hRule="exact" w:val="1134"/>
                </w:trPr>
                <w:tc>
                  <w:tcPr>
                    <w:tcW w:w="9639" w:type="dxa"/>
                    <w:gridSpan w:val="2"/>
                    <w:vAlign w:val="center"/>
                  </w:tcPr>
                  <w:p w:rsidR="00A34156" w:rsidRPr="00A34156" w:rsidRDefault="00A34156" w:rsidP="00A34156">
                    <w:pPr>
                      <w:ind w:firstLine="0"/>
                      <w:jc w:val="center"/>
                      <w:rPr>
                        <w:rFonts w:eastAsiaTheme="majorEastAsia" w:cstheme="majorBidi"/>
                        <w:b/>
                        <w:iCs/>
                        <w:kern w:val="28"/>
                        <w:sz w:val="28"/>
                        <w:szCs w:val="24"/>
                        <w:lang w:eastAsia="ru-RU"/>
                      </w:rPr>
                    </w:pPr>
                    <w:bookmarkStart w:id="0" w:name="_GoBack"/>
                    <w:r w:rsidRPr="00A34156">
                      <w:rPr>
                        <w:rFonts w:eastAsiaTheme="majorEastAsia" w:cstheme="majorBidi"/>
                        <w:b/>
                        <w:iCs/>
                        <w:kern w:val="28"/>
                        <w:sz w:val="28"/>
                        <w:szCs w:val="24"/>
                        <w:lang w:eastAsia="ru-RU"/>
                      </w:rPr>
                      <w:t>Положение о территориальном планировании</w:t>
                    </w:r>
                    <w:bookmarkEnd w:id="0"/>
                  </w:p>
                </w:tc>
              </w:tr>
              <w:tr w:rsidR="00A34156" w:rsidRPr="00A34156" w:rsidTr="00A34156">
                <w:trPr>
                  <w:cantSplit/>
                  <w:trHeight w:hRule="exact" w:val="567"/>
                </w:trPr>
                <w:tc>
                  <w:tcPr>
                    <w:tcW w:w="9639" w:type="dxa"/>
                    <w:gridSpan w:val="2"/>
                    <w:vAlign w:val="center"/>
                  </w:tcPr>
                  <w:p w:rsidR="00A34156" w:rsidRPr="00A34156" w:rsidRDefault="00A34156" w:rsidP="00A34156">
                    <w:pPr>
                      <w:widowControl w:val="0"/>
                      <w:jc w:val="center"/>
                    </w:pPr>
                  </w:p>
                </w:tc>
              </w:tr>
              <w:tr w:rsidR="00A34156" w:rsidRPr="00A34156" w:rsidTr="00A34156">
                <w:trPr>
                  <w:cantSplit/>
                  <w:trHeight w:hRule="exact" w:val="851"/>
                </w:trPr>
                <w:tc>
                  <w:tcPr>
                    <w:tcW w:w="9639" w:type="dxa"/>
                    <w:gridSpan w:val="2"/>
                    <w:vAlign w:val="center"/>
                  </w:tcPr>
                  <w:p w:rsidR="00A34156" w:rsidRPr="00A34156" w:rsidRDefault="00A34156" w:rsidP="00A34156">
                    <w:pPr>
                      <w:ind w:firstLine="0"/>
                      <w:jc w:val="center"/>
                      <w:rPr>
                        <w:rFonts w:eastAsiaTheme="majorEastAsia" w:cstheme="majorBidi"/>
                        <w:b/>
                        <w:iCs/>
                        <w:kern w:val="28"/>
                        <w:sz w:val="28"/>
                        <w:szCs w:val="24"/>
                        <w:lang w:eastAsia="ru-RU"/>
                      </w:rPr>
                    </w:pPr>
                    <w:r w:rsidRPr="00A34156">
                      <w:rPr>
                        <w:rFonts w:eastAsiaTheme="majorEastAsia" w:cstheme="majorBidi"/>
                        <w:b/>
                        <w:iCs/>
                        <w:kern w:val="28"/>
                        <w:sz w:val="28"/>
                        <w:szCs w:val="24"/>
                        <w:lang w:eastAsia="ru-RU"/>
                      </w:rPr>
                      <w:t>Этап 1</w:t>
                    </w:r>
                  </w:p>
                </w:tc>
              </w:tr>
              <w:tr w:rsidR="00A34156" w:rsidRPr="00A34156" w:rsidTr="00A34156">
                <w:trPr>
                  <w:cantSplit/>
                  <w:trHeight w:val="2268"/>
                </w:trPr>
                <w:tc>
                  <w:tcPr>
                    <w:tcW w:w="9639" w:type="dxa"/>
                    <w:gridSpan w:val="2"/>
                    <w:tcBorders>
                      <w:bottom w:val="nil"/>
                    </w:tcBorders>
                    <w:vAlign w:val="center"/>
                  </w:tcPr>
                  <w:p w:rsidR="00A34156" w:rsidRPr="00A34156" w:rsidRDefault="00A34156" w:rsidP="00A34156">
                    <w:pPr>
                      <w:widowControl w:val="0"/>
                      <w:jc w:val="center"/>
                    </w:pPr>
                  </w:p>
                </w:tc>
              </w:tr>
              <w:tr w:rsidR="00A34156" w:rsidRPr="00A34156" w:rsidTr="00A34156">
                <w:trPr>
                  <w:cantSplit/>
                  <w:trHeight w:hRule="exact" w:val="567"/>
                </w:trPr>
                <w:tc>
                  <w:tcPr>
                    <w:tcW w:w="4819" w:type="dxa"/>
                    <w:tcBorders>
                      <w:top w:val="nil"/>
                      <w:bottom w:val="nil"/>
                      <w:right w:val="nil"/>
                    </w:tcBorders>
                    <w:vAlign w:val="center"/>
                  </w:tcPr>
                  <w:p w:rsidR="00A34156" w:rsidRPr="00A34156" w:rsidRDefault="00A34156" w:rsidP="00A34156">
                    <w:pPr>
                      <w:ind w:left="284" w:firstLine="0"/>
                      <w:jc w:val="left"/>
                      <w:rPr>
                        <w:rFonts w:eastAsia="Times New Roman" w:cs="Times New Roman"/>
                        <w:b/>
                        <w:szCs w:val="24"/>
                        <w:lang w:eastAsia="ru-RU"/>
                      </w:rPr>
                    </w:pPr>
                    <w:r w:rsidRPr="00A34156">
                      <w:rPr>
                        <w:rFonts w:eastAsia="Times New Roman" w:cs="Times New Roman"/>
                        <w:b/>
                        <w:szCs w:val="24"/>
                        <w:lang w:eastAsia="ru-RU"/>
                      </w:rPr>
                      <w:t>Главный градостроитель</w:t>
                    </w:r>
                  </w:p>
                </w:tc>
                <w:tc>
                  <w:tcPr>
                    <w:tcW w:w="4820" w:type="dxa"/>
                    <w:tcBorders>
                      <w:top w:val="nil"/>
                      <w:left w:val="nil"/>
                      <w:bottom w:val="nil"/>
                    </w:tcBorders>
                    <w:vAlign w:val="center"/>
                  </w:tcPr>
                  <w:p w:rsidR="00A34156" w:rsidRPr="00A34156" w:rsidRDefault="00A34156" w:rsidP="00A34156">
                    <w:pPr>
                      <w:ind w:right="284" w:firstLine="0"/>
                      <w:jc w:val="right"/>
                      <w:rPr>
                        <w:rFonts w:eastAsia="Times New Roman" w:cs="Times New Roman"/>
                        <w:b/>
                        <w:szCs w:val="24"/>
                        <w:lang w:eastAsia="ru-RU"/>
                      </w:rPr>
                    </w:pPr>
                    <w:r w:rsidRPr="00A34156">
                      <w:rPr>
                        <w:rFonts w:eastAsia="Times New Roman" w:cs="Times New Roman"/>
                        <w:b/>
                        <w:szCs w:val="24"/>
                        <w:lang w:eastAsia="ru-RU"/>
                      </w:rPr>
                      <w:t>П.С. Богачев</w:t>
                    </w:r>
                  </w:p>
                </w:tc>
              </w:tr>
              <w:tr w:rsidR="00A34156" w:rsidRPr="00A34156" w:rsidTr="00A34156">
                <w:trPr>
                  <w:cantSplit/>
                  <w:trHeight w:hRule="exact" w:val="567"/>
                </w:trPr>
                <w:tc>
                  <w:tcPr>
                    <w:tcW w:w="4819" w:type="dxa"/>
                    <w:tcBorders>
                      <w:top w:val="nil"/>
                      <w:bottom w:val="nil"/>
                      <w:right w:val="nil"/>
                    </w:tcBorders>
                    <w:vAlign w:val="center"/>
                  </w:tcPr>
                  <w:p w:rsidR="00A34156" w:rsidRPr="00A34156" w:rsidRDefault="00A34156" w:rsidP="00A34156">
                    <w:pPr>
                      <w:ind w:left="284" w:firstLine="0"/>
                      <w:jc w:val="left"/>
                      <w:rPr>
                        <w:rFonts w:eastAsia="Times New Roman" w:cs="Times New Roman"/>
                        <w:b/>
                        <w:szCs w:val="24"/>
                        <w:lang w:eastAsia="ru-RU"/>
                      </w:rPr>
                    </w:pPr>
                    <w:r w:rsidRPr="00A34156">
                      <w:rPr>
                        <w:rFonts w:eastAsia="Times New Roman" w:cs="Times New Roman"/>
                        <w:b/>
                        <w:szCs w:val="24"/>
                        <w:lang w:eastAsia="ru-RU"/>
                      </w:rPr>
                      <w:t>Главный инженер</w:t>
                    </w:r>
                  </w:p>
                </w:tc>
                <w:tc>
                  <w:tcPr>
                    <w:tcW w:w="4820" w:type="dxa"/>
                    <w:tcBorders>
                      <w:top w:val="nil"/>
                      <w:left w:val="nil"/>
                      <w:bottom w:val="nil"/>
                    </w:tcBorders>
                    <w:vAlign w:val="center"/>
                  </w:tcPr>
                  <w:p w:rsidR="00A34156" w:rsidRPr="00A34156" w:rsidRDefault="00A34156" w:rsidP="00A34156">
                    <w:pPr>
                      <w:ind w:right="284" w:firstLine="0"/>
                      <w:jc w:val="right"/>
                      <w:rPr>
                        <w:rFonts w:eastAsia="Times New Roman" w:cs="Times New Roman"/>
                        <w:b/>
                        <w:szCs w:val="24"/>
                        <w:lang w:eastAsia="ru-RU"/>
                      </w:rPr>
                    </w:pPr>
                    <w:r w:rsidRPr="00A34156">
                      <w:rPr>
                        <w:rFonts w:eastAsia="Times New Roman" w:cs="Times New Roman"/>
                        <w:b/>
                        <w:szCs w:val="24"/>
                        <w:lang w:eastAsia="ru-RU"/>
                      </w:rPr>
                      <w:t>А.Н. Чуньков</w:t>
                    </w:r>
                  </w:p>
                </w:tc>
              </w:tr>
              <w:tr w:rsidR="00A34156" w:rsidRPr="00A34156" w:rsidTr="00A34156">
                <w:trPr>
                  <w:cantSplit/>
                  <w:trHeight w:hRule="exact" w:val="567"/>
                </w:trPr>
                <w:tc>
                  <w:tcPr>
                    <w:tcW w:w="4819" w:type="dxa"/>
                    <w:tcBorders>
                      <w:top w:val="nil"/>
                      <w:bottom w:val="nil"/>
                      <w:right w:val="nil"/>
                    </w:tcBorders>
                    <w:vAlign w:val="center"/>
                  </w:tcPr>
                  <w:p w:rsidR="00A34156" w:rsidRPr="00A34156" w:rsidRDefault="00A34156" w:rsidP="00A34156">
                    <w:pPr>
                      <w:ind w:left="284" w:firstLine="0"/>
                      <w:jc w:val="left"/>
                      <w:rPr>
                        <w:rFonts w:eastAsia="Times New Roman" w:cs="Times New Roman"/>
                        <w:b/>
                        <w:szCs w:val="24"/>
                        <w:lang w:eastAsia="ru-RU"/>
                      </w:rPr>
                    </w:pPr>
                    <w:r w:rsidRPr="00A34156">
                      <w:rPr>
                        <w:rFonts w:eastAsia="Times New Roman" w:cs="Times New Roman"/>
                        <w:b/>
                        <w:szCs w:val="24"/>
                        <w:lang w:eastAsia="ru-RU"/>
                      </w:rPr>
                      <w:t>Руководитель МПГП</w:t>
                    </w:r>
                  </w:p>
                </w:tc>
                <w:tc>
                  <w:tcPr>
                    <w:tcW w:w="4820" w:type="dxa"/>
                    <w:tcBorders>
                      <w:top w:val="nil"/>
                      <w:left w:val="nil"/>
                      <w:bottom w:val="nil"/>
                    </w:tcBorders>
                    <w:vAlign w:val="center"/>
                  </w:tcPr>
                  <w:p w:rsidR="00A34156" w:rsidRPr="00A34156" w:rsidRDefault="00A34156" w:rsidP="00A34156">
                    <w:pPr>
                      <w:ind w:right="284" w:firstLine="0"/>
                      <w:jc w:val="right"/>
                      <w:rPr>
                        <w:rFonts w:eastAsia="Times New Roman" w:cs="Times New Roman"/>
                        <w:b/>
                        <w:szCs w:val="24"/>
                        <w:lang w:eastAsia="ru-RU"/>
                      </w:rPr>
                    </w:pPr>
                    <w:r w:rsidRPr="00A34156">
                      <w:rPr>
                        <w:rFonts w:eastAsia="Times New Roman" w:cs="Times New Roman"/>
                        <w:b/>
                        <w:szCs w:val="24"/>
                        <w:lang w:eastAsia="ru-RU"/>
                      </w:rPr>
                      <w:t>Н.В. Макаров</w:t>
                    </w:r>
                  </w:p>
                </w:tc>
              </w:tr>
              <w:tr w:rsidR="00A34156" w:rsidRPr="00A34156" w:rsidTr="00A34156">
                <w:trPr>
                  <w:cantSplit/>
                  <w:trHeight w:hRule="exact" w:val="907"/>
                </w:trPr>
                <w:tc>
                  <w:tcPr>
                    <w:tcW w:w="9639" w:type="dxa"/>
                    <w:gridSpan w:val="2"/>
                    <w:tcBorders>
                      <w:top w:val="nil"/>
                    </w:tcBorders>
                    <w:vAlign w:val="center"/>
                  </w:tcPr>
                  <w:p w:rsidR="00A34156" w:rsidRPr="00A34156" w:rsidRDefault="00A34156" w:rsidP="00A34156">
                    <w:pPr>
                      <w:ind w:firstLine="0"/>
                      <w:jc w:val="center"/>
                      <w:rPr>
                        <w:rFonts w:eastAsia="Times New Roman" w:cs="Times New Roman"/>
                        <w:szCs w:val="24"/>
                        <w:lang w:eastAsia="ru-RU"/>
                      </w:rPr>
                    </w:pPr>
                    <w:r w:rsidRPr="00A34156">
                      <w:rPr>
                        <w:rFonts w:eastAsia="Times New Roman" w:cs="Times New Roman"/>
                        <w:szCs w:val="24"/>
                        <w:lang w:eastAsia="ru-RU"/>
                      </w:rPr>
                      <w:t>2022</w:t>
                    </w:r>
                  </w:p>
                </w:tc>
              </w:tr>
            </w:tbl>
          </w:sdtContent>
        </w:sdt>
        <w:p w:rsidR="00957388" w:rsidRDefault="004009C3" w:rsidP="00957388">
          <w:pPr>
            <w:ind w:firstLine="0"/>
          </w:pPr>
        </w:p>
      </w:sdtContent>
    </w:sdt>
    <w:bookmarkStart w:id="1" w:name="_Toc130787763" w:displacedByCustomXml="prev"/>
    <w:p w:rsidR="00C77D01" w:rsidRPr="00957388" w:rsidRDefault="004E338B" w:rsidP="00957388">
      <w:pPr>
        <w:pStyle w:val="00"/>
        <w:pageBreakBefore w:val="0"/>
      </w:pPr>
      <w:r w:rsidRPr="00957388">
        <w:t xml:space="preserve">СОСТАВ МАТЕРИАЛОВ ПРОЕКТА ВНЕСЕНИЯ ИЗМЕНЕНИЙ </w:t>
      </w:r>
      <w:r w:rsidRPr="00957388">
        <w:br/>
        <w:t xml:space="preserve">В ГЕНЕРАЛЬНЫЙ ПЛАН </w:t>
      </w:r>
      <w:bookmarkStart w:id="2" w:name="_Toc122355560"/>
      <w:r w:rsidRPr="00957388">
        <w:t>ГОРОДСКОГО ОКРУГА КРАСНОГОРСК МОСКОВСКОЙ ОБЛАСТИ</w:t>
      </w:r>
      <w:bookmarkEnd w:id="1"/>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8991"/>
      </w:tblGrid>
      <w:tr w:rsidR="0044223E" w:rsidRPr="0044223E" w:rsidTr="0044223E">
        <w:trPr>
          <w:cantSplit/>
          <w:trHeight w:val="230"/>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pPr>
            <w:r w:rsidRPr="0044223E">
              <w:t>№</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pPr>
            <w:r w:rsidRPr="0044223E">
              <w:t>Наименование документа</w:t>
            </w:r>
          </w:p>
        </w:tc>
      </w:tr>
      <w:tr w:rsidR="0044223E" w:rsidRPr="0044223E" w:rsidTr="0044223E">
        <w:trPr>
          <w:cantSplit/>
          <w:trHeight w:val="230"/>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pP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
              </w:rPr>
            </w:pPr>
            <w:r w:rsidRPr="0044223E">
              <w:rPr>
                <w:b/>
              </w:rPr>
              <w:t>Утверждаемая часть</w:t>
            </w:r>
          </w:p>
        </w:tc>
      </w:tr>
      <w:tr w:rsidR="0044223E" w:rsidRPr="0044223E" w:rsidTr="0044223E">
        <w:trPr>
          <w:cantSplit/>
          <w:trHeight w:val="348"/>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pPr>
            <w:r w:rsidRPr="0044223E">
              <w:t>1</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
                <w:i/>
              </w:rPr>
            </w:pPr>
            <w:r w:rsidRPr="0044223E">
              <w:rPr>
                <w:b/>
                <w:i/>
              </w:rPr>
              <w:t>Положение о терри</w:t>
            </w:r>
            <w:r>
              <w:rPr>
                <w:b/>
                <w:i/>
              </w:rPr>
              <w:t>ториальном планировании.</w:t>
            </w:r>
          </w:p>
        </w:tc>
      </w:tr>
      <w:tr w:rsidR="0044223E" w:rsidRPr="0044223E" w:rsidTr="0044223E">
        <w:trPr>
          <w:cantSplit/>
          <w:trHeight w:val="228"/>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rPr>
            </w:pPr>
            <w:r w:rsidRPr="0044223E">
              <w:rPr>
                <w:bCs/>
                <w:kern w:val="28"/>
                <w:szCs w:val="32"/>
              </w:rPr>
              <w:t>2</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
                <w:bCs/>
                <w:i/>
                <w:kern w:val="28"/>
                <w:szCs w:val="32"/>
              </w:rPr>
            </w:pPr>
            <w:r w:rsidRPr="0044223E">
              <w:rPr>
                <w:b/>
                <w:bCs/>
                <w:i/>
                <w:kern w:val="28"/>
                <w:szCs w:val="32"/>
              </w:rPr>
              <w:t>Графические материалы (карты)</w:t>
            </w:r>
          </w:p>
        </w:tc>
      </w:tr>
      <w:tr w:rsidR="0044223E" w:rsidRPr="0044223E" w:rsidTr="0044223E">
        <w:trPr>
          <w:cantSplit/>
          <w:trHeight w:val="228"/>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rPr>
            </w:pPr>
            <w:r w:rsidRPr="0044223E">
              <w:rPr>
                <w:bCs/>
                <w:kern w:val="28"/>
                <w:szCs w:val="32"/>
              </w:rPr>
              <w:t>2.1</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Cs/>
                <w:kern w:val="28"/>
                <w:szCs w:val="32"/>
              </w:rPr>
            </w:pPr>
            <w:r w:rsidRPr="0044223E">
              <w:rPr>
                <w:bCs/>
                <w:kern w:val="28"/>
                <w:szCs w:val="32"/>
              </w:rPr>
              <w:t xml:space="preserve">Карта границ населенных пунктов, входящих в состав </w:t>
            </w:r>
            <w:r w:rsidRPr="0044223E">
              <w:rPr>
                <w:bCs/>
                <w:kern w:val="28"/>
                <w:szCs w:val="32"/>
                <w:lang w:bidi="ru-RU"/>
              </w:rPr>
              <w:t>муниципального образования</w:t>
            </w:r>
          </w:p>
        </w:tc>
      </w:tr>
      <w:tr w:rsidR="0044223E" w:rsidRPr="0044223E" w:rsidTr="0044223E">
        <w:trPr>
          <w:cantSplit/>
          <w:trHeight w:val="228"/>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rPr>
            </w:pPr>
            <w:r w:rsidRPr="0044223E">
              <w:rPr>
                <w:bCs/>
                <w:kern w:val="28"/>
                <w:szCs w:val="32"/>
              </w:rPr>
              <w:t>2.2</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Cs/>
                <w:kern w:val="28"/>
                <w:szCs w:val="32"/>
              </w:rPr>
            </w:pPr>
            <w:r w:rsidRPr="0044223E">
              <w:rPr>
                <w:bCs/>
                <w:kern w:val="28"/>
                <w:szCs w:val="32"/>
              </w:rPr>
              <w:t xml:space="preserve">Карта функциональных зон </w:t>
            </w:r>
            <w:r w:rsidRPr="0044223E">
              <w:rPr>
                <w:bCs/>
                <w:kern w:val="28"/>
                <w:szCs w:val="32"/>
                <w:lang w:bidi="ru-RU"/>
              </w:rPr>
              <w:t>муниципального образования</w:t>
            </w:r>
          </w:p>
        </w:tc>
      </w:tr>
      <w:tr w:rsidR="0044223E" w:rsidRPr="0044223E" w:rsidTr="0044223E">
        <w:trPr>
          <w:cantSplit/>
          <w:trHeight w:val="228"/>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lang w:val="en-US"/>
              </w:rPr>
            </w:pPr>
            <w:r w:rsidRPr="0044223E">
              <w:rPr>
                <w:bCs/>
                <w:kern w:val="28"/>
                <w:szCs w:val="32"/>
                <w:lang w:val="en-US"/>
              </w:rPr>
              <w:t>2.3</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Cs/>
                <w:kern w:val="28"/>
                <w:szCs w:val="32"/>
              </w:rPr>
            </w:pPr>
            <w:r w:rsidRPr="0044223E">
              <w:rPr>
                <w:bCs/>
                <w:kern w:val="28"/>
                <w:szCs w:val="32"/>
              </w:rPr>
              <w:t>Карта несогласованных вопросов в части пересечения земельных участков с землями лесного фонда</w:t>
            </w:r>
          </w:p>
        </w:tc>
      </w:tr>
      <w:tr w:rsidR="0044223E" w:rsidRPr="0044223E" w:rsidTr="0044223E">
        <w:trPr>
          <w:cantSplit/>
          <w:trHeight w:val="228"/>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pP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
              </w:rPr>
            </w:pPr>
            <w:r w:rsidRPr="0044223E">
              <w:rPr>
                <w:b/>
              </w:rPr>
              <w:t>Приложение к генеральному плану</w:t>
            </w:r>
          </w:p>
        </w:tc>
      </w:tr>
      <w:tr w:rsidR="0044223E" w:rsidRPr="0044223E" w:rsidTr="0044223E">
        <w:trPr>
          <w:cantSplit/>
          <w:trHeight w:val="228"/>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lang w:val="en-US"/>
              </w:rPr>
            </w:pPr>
            <w:r w:rsidRPr="0044223E">
              <w:rPr>
                <w:lang w:val="en-US"/>
              </w:rPr>
              <w:t>3</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pPr>
            <w:r w:rsidRPr="0044223E">
              <w:rPr>
                <w:b/>
                <w:i/>
              </w:rPr>
              <w:t>Сведения о границах населенных пунктов (в том числе границах образуемых населенных пунктов), входящих в состав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r w:rsidRPr="0044223E">
              <w:rPr>
                <w:b/>
                <w:i/>
              </w:rPr>
              <w:br/>
            </w:r>
            <w:r w:rsidRPr="0044223E">
              <w:t>(материалы в электронном виде)</w:t>
            </w:r>
          </w:p>
        </w:tc>
      </w:tr>
      <w:tr w:rsidR="0044223E" w:rsidRPr="0044223E" w:rsidTr="0044223E">
        <w:trPr>
          <w:cantSplit/>
          <w:trHeight w:val="228"/>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rPr>
            </w:pP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Cs/>
                <w:kern w:val="28"/>
                <w:szCs w:val="32"/>
              </w:rPr>
            </w:pPr>
            <w:r w:rsidRPr="0044223E">
              <w:rPr>
                <w:b/>
                <w:bCs/>
                <w:kern w:val="28"/>
                <w:szCs w:val="32"/>
              </w:rPr>
              <w:t>Материалы по обоснованию внесения изменений в генеральный план</w:t>
            </w:r>
          </w:p>
        </w:tc>
      </w:tr>
      <w:tr w:rsidR="0044223E" w:rsidRPr="0044223E" w:rsidTr="0044223E">
        <w:trPr>
          <w:cantSplit/>
          <w:trHeight w:val="228"/>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lang w:val="en-US"/>
              </w:rPr>
            </w:pPr>
            <w:r w:rsidRPr="0044223E">
              <w:rPr>
                <w:bCs/>
                <w:kern w:val="28"/>
                <w:szCs w:val="32"/>
                <w:lang w:val="en-US"/>
              </w:rPr>
              <w:t>4</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
                <w:i/>
              </w:rPr>
            </w:pPr>
            <w:r w:rsidRPr="0044223E">
              <w:rPr>
                <w:b/>
                <w:i/>
              </w:rPr>
              <w:t xml:space="preserve">ТОМ </w:t>
            </w:r>
            <w:r w:rsidRPr="0044223E">
              <w:rPr>
                <w:b/>
                <w:i/>
                <w:lang w:val="en-US"/>
              </w:rPr>
              <w:t>I</w:t>
            </w:r>
            <w:r w:rsidRPr="0044223E">
              <w:rPr>
                <w:b/>
                <w:i/>
              </w:rPr>
              <w:t>.</w:t>
            </w:r>
            <w:r w:rsidRPr="0044223E">
              <w:rPr>
                <w:i/>
              </w:rPr>
              <w:t xml:space="preserve"> </w:t>
            </w:r>
            <w:r w:rsidR="00070D0F">
              <w:rPr>
                <w:b/>
                <w:i/>
              </w:rPr>
              <w:t>«</w:t>
            </w:r>
            <w:r w:rsidRPr="0044223E">
              <w:rPr>
                <w:b/>
                <w:i/>
              </w:rPr>
              <w:t>Планировочная и инженерно-транспортная организация территории. Социально-экономическое обоснование</w:t>
            </w:r>
            <w:r w:rsidR="00070D0F">
              <w:rPr>
                <w:b/>
                <w:i/>
              </w:rPr>
              <w:t>»</w:t>
            </w:r>
            <w:r w:rsidRPr="0044223E">
              <w:rPr>
                <w:b/>
                <w:i/>
              </w:rPr>
              <w:t>. Книга 1</w:t>
            </w:r>
          </w:p>
        </w:tc>
      </w:tr>
      <w:tr w:rsidR="0044223E" w:rsidRPr="0044223E" w:rsidTr="0044223E">
        <w:trPr>
          <w:cantSplit/>
          <w:trHeight w:val="228"/>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rPr>
            </w:pPr>
            <w:r w:rsidRPr="0044223E">
              <w:rPr>
                <w:bCs/>
                <w:kern w:val="28"/>
                <w:szCs w:val="32"/>
                <w:lang w:val="en-US"/>
              </w:rPr>
              <w:t>4</w:t>
            </w:r>
            <w:r w:rsidRPr="0044223E">
              <w:rPr>
                <w:bCs/>
                <w:kern w:val="28"/>
                <w:szCs w:val="32"/>
              </w:rPr>
              <w:t>.1</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
                <w:bCs/>
                <w:i/>
                <w:kern w:val="28"/>
                <w:szCs w:val="32"/>
              </w:rPr>
            </w:pPr>
            <w:r w:rsidRPr="0044223E">
              <w:rPr>
                <w:b/>
                <w:bCs/>
                <w:i/>
                <w:kern w:val="28"/>
                <w:szCs w:val="32"/>
              </w:rPr>
              <w:t>Текстовая часть</w:t>
            </w:r>
          </w:p>
        </w:tc>
      </w:tr>
      <w:tr w:rsidR="0044223E" w:rsidRPr="0044223E" w:rsidTr="0044223E">
        <w:trPr>
          <w:cantSplit/>
          <w:trHeight w:val="349"/>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rPr>
            </w:pPr>
            <w:r w:rsidRPr="0044223E">
              <w:rPr>
                <w:bCs/>
                <w:kern w:val="28"/>
                <w:szCs w:val="32"/>
                <w:lang w:val="en-US"/>
              </w:rPr>
              <w:t>4</w:t>
            </w:r>
            <w:r w:rsidRPr="0044223E">
              <w:rPr>
                <w:bCs/>
                <w:kern w:val="28"/>
                <w:szCs w:val="32"/>
              </w:rPr>
              <w:t>.2</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
                <w:bCs/>
                <w:i/>
                <w:kern w:val="28"/>
                <w:szCs w:val="32"/>
              </w:rPr>
            </w:pPr>
            <w:r w:rsidRPr="0044223E">
              <w:rPr>
                <w:b/>
                <w:bCs/>
                <w:i/>
                <w:kern w:val="28"/>
                <w:szCs w:val="32"/>
              </w:rPr>
              <w:t>Графические материалы (карты)</w:t>
            </w:r>
          </w:p>
        </w:tc>
      </w:tr>
      <w:tr w:rsidR="0044223E" w:rsidRPr="0044223E"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rPr>
            </w:pPr>
            <w:r w:rsidRPr="0044223E">
              <w:rPr>
                <w:bCs/>
                <w:kern w:val="28"/>
                <w:szCs w:val="32"/>
                <w:lang w:val="en-US"/>
              </w:rPr>
              <w:t>4</w:t>
            </w:r>
            <w:r w:rsidRPr="0044223E">
              <w:rPr>
                <w:bCs/>
                <w:kern w:val="28"/>
                <w:szCs w:val="32"/>
              </w:rPr>
              <w:t>.2.1</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Cs/>
                <w:kern w:val="28"/>
                <w:szCs w:val="32"/>
              </w:rPr>
            </w:pPr>
            <w:r w:rsidRPr="0044223E">
              <w:rPr>
                <w:bCs/>
                <w:kern w:val="28"/>
                <w:szCs w:val="32"/>
              </w:rPr>
              <w:t>Карта размещения муниципального образования в устойчивой системе расселения Московской области</w:t>
            </w:r>
          </w:p>
        </w:tc>
      </w:tr>
      <w:tr w:rsidR="0044223E" w:rsidRPr="0044223E"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rPr>
            </w:pPr>
            <w:r w:rsidRPr="0044223E">
              <w:rPr>
                <w:bCs/>
                <w:kern w:val="28"/>
                <w:szCs w:val="32"/>
                <w:lang w:val="en-US"/>
              </w:rPr>
              <w:t>4</w:t>
            </w:r>
            <w:r w:rsidRPr="0044223E">
              <w:rPr>
                <w:bCs/>
                <w:kern w:val="28"/>
                <w:szCs w:val="32"/>
              </w:rPr>
              <w:t>.2.2.</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Cs/>
                <w:kern w:val="28"/>
                <w:szCs w:val="32"/>
              </w:rPr>
            </w:pPr>
            <w:r w:rsidRPr="0044223E">
              <w:rPr>
                <w:bCs/>
                <w:kern w:val="28"/>
                <w:szCs w:val="32"/>
              </w:rPr>
              <w:t>Карта существующего использования территории в границах муниципального образования</w:t>
            </w:r>
          </w:p>
        </w:tc>
      </w:tr>
      <w:tr w:rsidR="0044223E" w:rsidRPr="0044223E"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rPr>
            </w:pPr>
            <w:r w:rsidRPr="0044223E">
              <w:rPr>
                <w:bCs/>
                <w:kern w:val="28"/>
                <w:szCs w:val="32"/>
                <w:lang w:val="en-US"/>
              </w:rPr>
              <w:t>4</w:t>
            </w:r>
            <w:r w:rsidRPr="0044223E">
              <w:rPr>
                <w:bCs/>
                <w:kern w:val="28"/>
                <w:szCs w:val="32"/>
              </w:rPr>
              <w:t>.2.3</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Cs/>
                <w:kern w:val="28"/>
                <w:szCs w:val="32"/>
              </w:rPr>
            </w:pPr>
            <w:r w:rsidRPr="0044223E">
              <w:rPr>
                <w:bCs/>
                <w:kern w:val="28"/>
                <w:szCs w:val="32"/>
              </w:rPr>
              <w:t>Карта планируемого развития транспортной инфраструктуры в границах муниципального образования в части объектов федерального и регионального значения</w:t>
            </w:r>
          </w:p>
        </w:tc>
      </w:tr>
      <w:tr w:rsidR="0044223E" w:rsidRPr="0044223E"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rPr>
            </w:pPr>
            <w:r w:rsidRPr="0044223E">
              <w:rPr>
                <w:bCs/>
                <w:kern w:val="28"/>
                <w:szCs w:val="32"/>
                <w:lang w:val="en-US"/>
              </w:rPr>
              <w:t>4</w:t>
            </w:r>
            <w:r w:rsidRPr="0044223E">
              <w:rPr>
                <w:bCs/>
                <w:kern w:val="28"/>
                <w:szCs w:val="32"/>
              </w:rPr>
              <w:t>.2.4</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Cs/>
                <w:kern w:val="28"/>
                <w:szCs w:val="32"/>
              </w:rPr>
            </w:pPr>
            <w:r w:rsidRPr="0044223E">
              <w:rPr>
                <w:bCs/>
                <w:kern w:val="28"/>
                <w:szCs w:val="32"/>
              </w:rPr>
              <w:t>Карта зон с особыми условиями использования территории в границах муниципального образования</w:t>
            </w:r>
          </w:p>
        </w:tc>
      </w:tr>
      <w:tr w:rsidR="0044223E" w:rsidRPr="0044223E"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rPr>
            </w:pPr>
            <w:r w:rsidRPr="0044223E">
              <w:rPr>
                <w:bCs/>
                <w:kern w:val="28"/>
                <w:szCs w:val="32"/>
                <w:lang w:val="en-US"/>
              </w:rPr>
              <w:t>4</w:t>
            </w:r>
            <w:r w:rsidRPr="0044223E">
              <w:rPr>
                <w:bCs/>
                <w:kern w:val="28"/>
                <w:szCs w:val="32"/>
              </w:rPr>
              <w:t>.2.5</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Cs/>
                <w:kern w:val="28"/>
                <w:szCs w:val="32"/>
              </w:rPr>
            </w:pPr>
            <w:r w:rsidRPr="0044223E">
              <w:rPr>
                <w:bCs/>
                <w:kern w:val="28"/>
                <w:szCs w:val="32"/>
              </w:rPr>
              <w:t xml:space="preserve">Карта границ земель лесного фонда с отображением границ лесничеств и лесопарков </w:t>
            </w:r>
          </w:p>
        </w:tc>
      </w:tr>
      <w:tr w:rsidR="0044223E" w:rsidRPr="0044223E"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rPr>
            </w:pPr>
            <w:r w:rsidRPr="0044223E">
              <w:rPr>
                <w:bCs/>
                <w:kern w:val="28"/>
                <w:szCs w:val="32"/>
                <w:lang w:val="en-US"/>
              </w:rPr>
              <w:t>4</w:t>
            </w:r>
            <w:r w:rsidRPr="0044223E">
              <w:rPr>
                <w:bCs/>
                <w:kern w:val="28"/>
                <w:szCs w:val="32"/>
              </w:rPr>
              <w:t>.2.6</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Cs/>
                <w:kern w:val="28"/>
                <w:szCs w:val="32"/>
              </w:rPr>
            </w:pPr>
            <w:r w:rsidRPr="0044223E">
              <w:rPr>
                <w:bCs/>
                <w:kern w:val="28"/>
                <w:szCs w:val="32"/>
              </w:rPr>
              <w:t>Карта границ земель сельскохозяйственного назначения  с отображением особо ценных сельскохозяйственных угодий и мелиорируемых земель</w:t>
            </w:r>
          </w:p>
        </w:tc>
      </w:tr>
      <w:tr w:rsidR="0044223E" w:rsidRPr="0044223E"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lang w:val="en-US"/>
              </w:rPr>
            </w:pPr>
            <w:r w:rsidRPr="0044223E">
              <w:rPr>
                <w:bCs/>
                <w:kern w:val="28"/>
                <w:szCs w:val="32"/>
                <w:lang w:val="en-US"/>
              </w:rPr>
              <w:t>5</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
                <w:i/>
              </w:rPr>
            </w:pPr>
            <w:r w:rsidRPr="0044223E">
              <w:rPr>
                <w:b/>
                <w:i/>
              </w:rPr>
              <w:t xml:space="preserve">ТОМ </w:t>
            </w:r>
            <w:r w:rsidRPr="0044223E">
              <w:rPr>
                <w:b/>
                <w:i/>
                <w:lang w:val="en-US"/>
              </w:rPr>
              <w:t>I</w:t>
            </w:r>
            <w:r w:rsidRPr="0044223E">
              <w:rPr>
                <w:b/>
                <w:i/>
              </w:rPr>
              <w:t>.</w:t>
            </w:r>
            <w:r w:rsidRPr="0044223E">
              <w:rPr>
                <w:i/>
              </w:rPr>
              <w:t xml:space="preserve"> </w:t>
            </w:r>
            <w:r w:rsidR="00070D0F">
              <w:rPr>
                <w:b/>
                <w:i/>
              </w:rPr>
              <w:t>«</w:t>
            </w:r>
            <w:r w:rsidRPr="0044223E">
              <w:rPr>
                <w:b/>
                <w:i/>
              </w:rPr>
              <w:t>Планировочная и инженерно-транспортная организация территории. Социально-экономическое обоснование</w:t>
            </w:r>
            <w:r w:rsidR="00070D0F">
              <w:rPr>
                <w:b/>
                <w:i/>
              </w:rPr>
              <w:t>»</w:t>
            </w:r>
            <w:r w:rsidRPr="0044223E">
              <w:rPr>
                <w:b/>
                <w:i/>
              </w:rPr>
              <w:t>. Книга 2</w:t>
            </w:r>
          </w:p>
          <w:p w:rsidR="0044223E" w:rsidRPr="0044223E" w:rsidRDefault="0044223E" w:rsidP="0044223E">
            <w:pPr>
              <w:pStyle w:val="120"/>
              <w:jc w:val="both"/>
              <w:rPr>
                <w:b/>
                <w:i/>
              </w:rPr>
            </w:pPr>
            <w:r w:rsidRPr="0044223E">
              <w:t>(сведения ограниченного доступа)</w:t>
            </w:r>
          </w:p>
        </w:tc>
      </w:tr>
      <w:tr w:rsidR="0044223E" w:rsidRPr="0044223E"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rPr>
            </w:pPr>
            <w:r w:rsidRPr="0044223E">
              <w:rPr>
                <w:bCs/>
                <w:kern w:val="28"/>
                <w:szCs w:val="32"/>
                <w:lang w:val="en-US"/>
              </w:rPr>
              <w:t>5</w:t>
            </w:r>
            <w:r w:rsidRPr="0044223E">
              <w:rPr>
                <w:bCs/>
                <w:kern w:val="28"/>
                <w:szCs w:val="32"/>
              </w:rPr>
              <w:t>.1</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
                <w:bCs/>
                <w:i/>
                <w:kern w:val="28"/>
                <w:szCs w:val="32"/>
              </w:rPr>
            </w:pPr>
            <w:r w:rsidRPr="0044223E">
              <w:rPr>
                <w:b/>
                <w:bCs/>
                <w:i/>
                <w:kern w:val="28"/>
                <w:szCs w:val="32"/>
              </w:rPr>
              <w:t>Текстовая часть</w:t>
            </w:r>
            <w:r>
              <w:rPr>
                <w:b/>
                <w:bCs/>
                <w:i/>
                <w:kern w:val="28"/>
                <w:szCs w:val="32"/>
              </w:rPr>
              <w:t xml:space="preserve"> </w:t>
            </w:r>
            <w:r w:rsidRPr="0044223E">
              <w:rPr>
                <w:bCs/>
                <w:kern w:val="28"/>
                <w:szCs w:val="32"/>
              </w:rPr>
              <w:t>(сведения ограниченного доступа)</w:t>
            </w:r>
          </w:p>
        </w:tc>
      </w:tr>
      <w:tr w:rsidR="0044223E" w:rsidRPr="0044223E"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rPr>
            </w:pPr>
            <w:r w:rsidRPr="0044223E">
              <w:rPr>
                <w:bCs/>
                <w:kern w:val="28"/>
                <w:szCs w:val="32"/>
                <w:lang w:val="en-US"/>
              </w:rPr>
              <w:t>5</w:t>
            </w:r>
            <w:r w:rsidRPr="0044223E">
              <w:rPr>
                <w:bCs/>
                <w:kern w:val="28"/>
                <w:szCs w:val="32"/>
              </w:rPr>
              <w:t>.2</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
                <w:bCs/>
                <w:i/>
                <w:kern w:val="28"/>
                <w:szCs w:val="32"/>
              </w:rPr>
            </w:pPr>
            <w:r w:rsidRPr="0044223E">
              <w:rPr>
                <w:b/>
                <w:bCs/>
                <w:i/>
                <w:kern w:val="28"/>
                <w:szCs w:val="32"/>
              </w:rPr>
              <w:t>Графические материалы (карты)</w:t>
            </w:r>
          </w:p>
        </w:tc>
      </w:tr>
      <w:tr w:rsidR="0044223E" w:rsidRPr="0044223E"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rPr>
            </w:pPr>
            <w:r w:rsidRPr="0044223E">
              <w:rPr>
                <w:bCs/>
                <w:kern w:val="28"/>
                <w:szCs w:val="32"/>
                <w:lang w:val="en-US"/>
              </w:rPr>
              <w:lastRenderedPageBreak/>
              <w:t>5</w:t>
            </w:r>
            <w:r w:rsidRPr="0044223E">
              <w:rPr>
                <w:bCs/>
                <w:kern w:val="28"/>
                <w:szCs w:val="32"/>
              </w:rPr>
              <w:t>.2.1</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7E4AA3">
            <w:pPr>
              <w:pStyle w:val="120"/>
              <w:jc w:val="both"/>
            </w:pPr>
            <w:r w:rsidRPr="0044223E">
              <w:rPr>
                <w:rFonts w:ascii="TimesNewRoman" w:eastAsia="Calibri" w:hAnsi="TimesNewRoman"/>
                <w:color w:val="000000"/>
              </w:rPr>
              <w:t xml:space="preserve">Карта </w:t>
            </w:r>
            <w:r w:rsidRPr="0044223E">
              <w:t>планируемого развития инженерных коммуникаций и сооружений в границах муниципального образования в части объектов федерального и регионального значения</w:t>
            </w:r>
            <w:r w:rsidR="007E4AA3">
              <w:t xml:space="preserve"> </w:t>
            </w:r>
            <w:r w:rsidRPr="0044223E">
              <w:t>(сведения ограниченного доступа)</w:t>
            </w:r>
          </w:p>
        </w:tc>
      </w:tr>
      <w:tr w:rsidR="0044223E" w:rsidRPr="0044223E"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lang w:val="en-US"/>
              </w:rPr>
            </w:pPr>
            <w:r w:rsidRPr="0044223E">
              <w:rPr>
                <w:bCs/>
                <w:kern w:val="28"/>
                <w:szCs w:val="32"/>
                <w:lang w:val="en-US"/>
              </w:rPr>
              <w:t>6</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
                <w:bCs/>
                <w:i/>
                <w:kern w:val="28"/>
                <w:szCs w:val="32"/>
              </w:rPr>
            </w:pPr>
            <w:r w:rsidRPr="0044223E">
              <w:rPr>
                <w:b/>
                <w:bCs/>
                <w:i/>
                <w:kern w:val="28"/>
                <w:szCs w:val="32"/>
              </w:rPr>
              <w:t xml:space="preserve">ТОМ </w:t>
            </w:r>
            <w:r w:rsidRPr="0044223E">
              <w:rPr>
                <w:b/>
                <w:bCs/>
                <w:i/>
                <w:kern w:val="28"/>
                <w:szCs w:val="32"/>
                <w:lang w:val="en-US"/>
              </w:rPr>
              <w:t>II</w:t>
            </w:r>
            <w:r w:rsidRPr="0044223E">
              <w:rPr>
                <w:b/>
                <w:bCs/>
                <w:i/>
                <w:kern w:val="28"/>
                <w:szCs w:val="32"/>
              </w:rPr>
              <w:t>.</w:t>
            </w:r>
            <w:r w:rsidRPr="0044223E">
              <w:rPr>
                <w:bCs/>
                <w:i/>
                <w:kern w:val="28"/>
                <w:szCs w:val="32"/>
              </w:rPr>
              <w:t xml:space="preserve"> </w:t>
            </w:r>
            <w:r w:rsidR="00070D0F">
              <w:rPr>
                <w:b/>
                <w:bCs/>
                <w:i/>
                <w:kern w:val="28"/>
                <w:szCs w:val="32"/>
              </w:rPr>
              <w:t>«</w:t>
            </w:r>
            <w:r w:rsidRPr="0044223E">
              <w:rPr>
                <w:b/>
                <w:bCs/>
                <w:i/>
                <w:kern w:val="28"/>
                <w:szCs w:val="32"/>
              </w:rPr>
              <w:t>Охрана окружающей среды</w:t>
            </w:r>
            <w:r w:rsidR="00070D0F">
              <w:rPr>
                <w:b/>
                <w:bCs/>
                <w:i/>
                <w:kern w:val="28"/>
                <w:szCs w:val="32"/>
              </w:rPr>
              <w:t>»</w:t>
            </w:r>
          </w:p>
        </w:tc>
      </w:tr>
      <w:tr w:rsidR="0044223E" w:rsidRPr="0044223E"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rPr>
            </w:pPr>
            <w:r w:rsidRPr="0044223E">
              <w:rPr>
                <w:bCs/>
                <w:kern w:val="28"/>
                <w:szCs w:val="32"/>
                <w:lang w:val="en-US"/>
              </w:rPr>
              <w:t>6</w:t>
            </w:r>
            <w:r w:rsidRPr="0044223E">
              <w:rPr>
                <w:bCs/>
                <w:kern w:val="28"/>
                <w:szCs w:val="32"/>
              </w:rPr>
              <w:t>.1</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
                <w:bCs/>
                <w:i/>
                <w:kern w:val="28"/>
                <w:szCs w:val="32"/>
              </w:rPr>
            </w:pPr>
            <w:r w:rsidRPr="0044223E">
              <w:rPr>
                <w:b/>
                <w:bCs/>
                <w:i/>
                <w:kern w:val="28"/>
                <w:szCs w:val="32"/>
              </w:rPr>
              <w:t>Текстовая часть</w:t>
            </w:r>
          </w:p>
        </w:tc>
      </w:tr>
      <w:tr w:rsidR="0044223E" w:rsidRPr="0044223E"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rPr>
            </w:pPr>
            <w:r w:rsidRPr="0044223E">
              <w:rPr>
                <w:bCs/>
                <w:kern w:val="28"/>
                <w:szCs w:val="32"/>
                <w:lang w:val="en-US"/>
              </w:rPr>
              <w:t>6</w:t>
            </w:r>
            <w:r w:rsidRPr="0044223E">
              <w:rPr>
                <w:bCs/>
                <w:kern w:val="28"/>
                <w:szCs w:val="32"/>
              </w:rPr>
              <w:t>.2</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
                <w:bCs/>
                <w:i/>
                <w:kern w:val="28"/>
                <w:szCs w:val="32"/>
              </w:rPr>
            </w:pPr>
            <w:r w:rsidRPr="0044223E">
              <w:rPr>
                <w:b/>
                <w:bCs/>
                <w:i/>
                <w:kern w:val="28"/>
                <w:szCs w:val="32"/>
              </w:rPr>
              <w:t>Графические материалы (карты)</w:t>
            </w:r>
          </w:p>
        </w:tc>
      </w:tr>
      <w:tr w:rsidR="0044223E" w:rsidRPr="0044223E"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rPr>
            </w:pPr>
            <w:r w:rsidRPr="0044223E">
              <w:rPr>
                <w:bCs/>
                <w:kern w:val="28"/>
                <w:szCs w:val="32"/>
                <w:lang w:val="en-US"/>
              </w:rPr>
              <w:t>6</w:t>
            </w:r>
            <w:r w:rsidRPr="0044223E">
              <w:rPr>
                <w:bCs/>
                <w:kern w:val="28"/>
                <w:szCs w:val="32"/>
              </w:rPr>
              <w:t>.2.1</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Cs/>
                <w:kern w:val="28"/>
                <w:szCs w:val="32"/>
              </w:rPr>
            </w:pPr>
            <w:r w:rsidRPr="0044223E">
              <w:rPr>
                <w:bCs/>
                <w:kern w:val="28"/>
                <w:szCs w:val="32"/>
              </w:rPr>
              <w:t>Карта границ зон негативного воздействия существующих и планируемых объектов капитального строительства</w:t>
            </w:r>
          </w:p>
        </w:tc>
      </w:tr>
      <w:tr w:rsidR="0044223E" w:rsidRPr="0044223E"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rPr>
            </w:pPr>
            <w:r w:rsidRPr="0044223E">
              <w:rPr>
                <w:bCs/>
                <w:kern w:val="28"/>
                <w:szCs w:val="32"/>
                <w:lang w:val="en-US"/>
              </w:rPr>
              <w:t>6</w:t>
            </w:r>
            <w:r w:rsidRPr="0044223E">
              <w:rPr>
                <w:bCs/>
                <w:kern w:val="28"/>
                <w:szCs w:val="32"/>
              </w:rPr>
              <w:t>.2.2</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Cs/>
                <w:kern w:val="28"/>
                <w:szCs w:val="32"/>
              </w:rPr>
            </w:pPr>
            <w:r w:rsidRPr="0044223E">
              <w:rPr>
                <w:bCs/>
                <w:kern w:val="28"/>
                <w:szCs w:val="32"/>
              </w:rPr>
              <w:t>Карта существующих и планируемых особо охраняемых природных территорий, зон санитарной охраны источников питьевого водоснабжения, водоохранных зон, прибрежных защитных полос, береговых полос водных объектов, зон затопления и подтопления</w:t>
            </w:r>
          </w:p>
        </w:tc>
      </w:tr>
      <w:tr w:rsidR="0044223E" w:rsidRPr="0044223E"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sz w:val="22"/>
              </w:rPr>
            </w:pPr>
            <w:r w:rsidRPr="0044223E">
              <w:rPr>
                <w:sz w:val="22"/>
                <w:lang w:val="en-US"/>
              </w:rPr>
              <w:t>6</w:t>
            </w:r>
            <w:r w:rsidRPr="0044223E">
              <w:rPr>
                <w:sz w:val="22"/>
              </w:rPr>
              <w:t>.2.3</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pPr>
            <w:r w:rsidRPr="0044223E">
              <w:t xml:space="preserve">Карта влияния зон санитарной охраны источников водоснабжения города Москвы в соответствии с Решением Исполнительных Комитетов Московского городского и областного Советов народных депутатов от 17 апреля 1980 г. </w:t>
            </w:r>
            <w:r w:rsidR="00B9064A">
              <w:t>№ </w:t>
            </w:r>
            <w:r w:rsidRPr="0044223E">
              <w:t>500-1143</w:t>
            </w:r>
          </w:p>
        </w:tc>
      </w:tr>
      <w:tr w:rsidR="0044223E" w:rsidRPr="0044223E"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sz w:val="22"/>
              </w:rPr>
            </w:pPr>
            <w:r w:rsidRPr="0044223E">
              <w:rPr>
                <w:sz w:val="22"/>
                <w:lang w:val="en-US"/>
              </w:rPr>
              <w:t>6</w:t>
            </w:r>
            <w:r w:rsidRPr="0044223E">
              <w:rPr>
                <w:sz w:val="22"/>
              </w:rPr>
              <w:t>.2.4</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pPr>
            <w:r w:rsidRPr="0044223E">
              <w:t xml:space="preserve">Карта границ зон санитарной охраны источников водоснабжения города Москвы в соответствии с Решением Исполнительных Комитетов Московского городского и областного Советов народных депутатов от 17 апреля 1980 г. </w:t>
            </w:r>
            <w:r w:rsidR="00B9064A">
              <w:t>№ </w:t>
            </w:r>
            <w:r w:rsidRPr="0044223E">
              <w:t>500-1143</w:t>
            </w:r>
          </w:p>
          <w:p w:rsidR="0044223E" w:rsidRPr="0044223E" w:rsidRDefault="0044223E" w:rsidP="0044223E">
            <w:pPr>
              <w:pStyle w:val="120"/>
              <w:jc w:val="both"/>
            </w:pPr>
            <w:r w:rsidRPr="0044223E">
              <w:t>(сведения ограниченного доступа)</w:t>
            </w:r>
          </w:p>
        </w:tc>
      </w:tr>
      <w:tr w:rsidR="0044223E" w:rsidRPr="0044223E"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lang w:val="en-US"/>
              </w:rPr>
            </w:pPr>
            <w:r w:rsidRPr="0044223E">
              <w:rPr>
                <w:bCs/>
                <w:kern w:val="28"/>
                <w:szCs w:val="32"/>
                <w:lang w:val="en-US"/>
              </w:rPr>
              <w:t>7</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
                <w:bCs/>
                <w:i/>
                <w:kern w:val="28"/>
                <w:szCs w:val="32"/>
              </w:rPr>
            </w:pPr>
            <w:r w:rsidRPr="0044223E">
              <w:rPr>
                <w:b/>
                <w:bCs/>
                <w:i/>
                <w:kern w:val="28"/>
                <w:szCs w:val="32"/>
              </w:rPr>
              <w:t xml:space="preserve">ТОМ </w:t>
            </w:r>
            <w:r w:rsidRPr="0044223E">
              <w:rPr>
                <w:b/>
                <w:bCs/>
                <w:i/>
                <w:kern w:val="28"/>
                <w:szCs w:val="32"/>
                <w:lang w:val="en-US"/>
              </w:rPr>
              <w:t>III</w:t>
            </w:r>
            <w:r w:rsidRPr="0044223E">
              <w:rPr>
                <w:b/>
                <w:bCs/>
                <w:i/>
                <w:kern w:val="28"/>
                <w:szCs w:val="32"/>
              </w:rPr>
              <w:t>.</w:t>
            </w:r>
            <w:r w:rsidRPr="0044223E">
              <w:rPr>
                <w:bCs/>
                <w:i/>
                <w:kern w:val="28"/>
                <w:szCs w:val="32"/>
              </w:rPr>
              <w:t xml:space="preserve"> </w:t>
            </w:r>
            <w:r w:rsidR="00070D0F">
              <w:rPr>
                <w:b/>
                <w:bCs/>
                <w:i/>
                <w:kern w:val="28"/>
                <w:szCs w:val="32"/>
              </w:rPr>
              <w:t>«</w:t>
            </w:r>
            <w:r w:rsidRPr="0044223E">
              <w:rPr>
                <w:b/>
                <w:bCs/>
                <w:i/>
                <w:kern w:val="28"/>
                <w:szCs w:val="32"/>
              </w:rPr>
              <w:t>Объекты культурного наследия</w:t>
            </w:r>
            <w:r w:rsidR="00070D0F">
              <w:rPr>
                <w:b/>
                <w:bCs/>
                <w:i/>
                <w:kern w:val="28"/>
                <w:szCs w:val="32"/>
              </w:rPr>
              <w:t>»</w:t>
            </w:r>
            <w:r w:rsidRPr="0044223E">
              <w:rPr>
                <w:b/>
                <w:bCs/>
                <w:i/>
                <w:kern w:val="28"/>
                <w:szCs w:val="32"/>
              </w:rPr>
              <w:t>. Книга 1</w:t>
            </w:r>
          </w:p>
        </w:tc>
      </w:tr>
      <w:tr w:rsidR="0044223E" w:rsidRPr="0044223E"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rPr>
            </w:pPr>
            <w:r w:rsidRPr="0044223E">
              <w:rPr>
                <w:bCs/>
                <w:kern w:val="28"/>
                <w:szCs w:val="32"/>
                <w:lang w:val="en-US"/>
              </w:rPr>
              <w:t>7</w:t>
            </w:r>
            <w:r w:rsidRPr="0044223E">
              <w:rPr>
                <w:bCs/>
                <w:kern w:val="28"/>
                <w:szCs w:val="32"/>
              </w:rPr>
              <w:t>.1</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
                <w:bCs/>
                <w:i/>
                <w:kern w:val="28"/>
                <w:szCs w:val="32"/>
              </w:rPr>
            </w:pPr>
            <w:r w:rsidRPr="0044223E">
              <w:rPr>
                <w:b/>
                <w:bCs/>
                <w:i/>
                <w:kern w:val="28"/>
                <w:szCs w:val="32"/>
              </w:rPr>
              <w:t>Текстовая часть</w:t>
            </w:r>
          </w:p>
        </w:tc>
      </w:tr>
      <w:tr w:rsidR="0044223E" w:rsidRPr="0044223E"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rPr>
            </w:pPr>
            <w:r w:rsidRPr="0044223E">
              <w:rPr>
                <w:bCs/>
                <w:kern w:val="28"/>
                <w:szCs w:val="32"/>
                <w:lang w:val="en-US"/>
              </w:rPr>
              <w:t>7</w:t>
            </w:r>
            <w:r w:rsidRPr="0044223E">
              <w:rPr>
                <w:bCs/>
                <w:kern w:val="28"/>
                <w:szCs w:val="32"/>
              </w:rPr>
              <w:t>.2</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
                <w:bCs/>
                <w:i/>
                <w:kern w:val="28"/>
                <w:szCs w:val="32"/>
              </w:rPr>
            </w:pPr>
            <w:r w:rsidRPr="0044223E">
              <w:rPr>
                <w:b/>
                <w:bCs/>
                <w:i/>
                <w:kern w:val="28"/>
                <w:szCs w:val="32"/>
              </w:rPr>
              <w:t>Графические материалы (карта)</w:t>
            </w:r>
          </w:p>
        </w:tc>
      </w:tr>
      <w:tr w:rsidR="0044223E" w:rsidRPr="0044223E"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rPr>
            </w:pPr>
            <w:r w:rsidRPr="0044223E">
              <w:rPr>
                <w:bCs/>
                <w:kern w:val="28"/>
                <w:szCs w:val="32"/>
                <w:lang w:val="en-US"/>
              </w:rPr>
              <w:t>7</w:t>
            </w:r>
            <w:r w:rsidRPr="0044223E">
              <w:rPr>
                <w:bCs/>
                <w:kern w:val="28"/>
                <w:szCs w:val="32"/>
              </w:rPr>
              <w:t>.2.1</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Cs/>
                <w:kern w:val="28"/>
                <w:szCs w:val="32"/>
              </w:rPr>
            </w:pPr>
            <w:r w:rsidRPr="0044223E">
              <w:rPr>
                <w:bCs/>
                <w:kern w:val="28"/>
                <w:szCs w:val="32"/>
              </w:rPr>
              <w:t xml:space="preserve">Карта границ территорий, зон охраны и защитных зон объектов культурного наследия </w:t>
            </w:r>
          </w:p>
        </w:tc>
      </w:tr>
      <w:tr w:rsidR="0044223E" w:rsidRPr="0044223E"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lang w:val="en-US"/>
              </w:rPr>
            </w:pPr>
            <w:r w:rsidRPr="0044223E">
              <w:rPr>
                <w:bCs/>
                <w:kern w:val="28"/>
                <w:szCs w:val="32"/>
                <w:lang w:val="en-US"/>
              </w:rPr>
              <w:t>8</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
                <w:bCs/>
                <w:i/>
                <w:kern w:val="28"/>
                <w:szCs w:val="32"/>
              </w:rPr>
            </w:pPr>
            <w:r w:rsidRPr="0044223E">
              <w:rPr>
                <w:b/>
                <w:bCs/>
                <w:i/>
                <w:kern w:val="28"/>
                <w:szCs w:val="32"/>
              </w:rPr>
              <w:t xml:space="preserve">ТОМ </w:t>
            </w:r>
            <w:r w:rsidRPr="0044223E">
              <w:rPr>
                <w:b/>
                <w:bCs/>
                <w:i/>
                <w:kern w:val="28"/>
                <w:szCs w:val="32"/>
                <w:lang w:val="en-US"/>
              </w:rPr>
              <w:t>III</w:t>
            </w:r>
            <w:r w:rsidRPr="0044223E">
              <w:rPr>
                <w:b/>
                <w:bCs/>
                <w:i/>
                <w:kern w:val="28"/>
                <w:szCs w:val="32"/>
              </w:rPr>
              <w:t>.</w:t>
            </w:r>
            <w:r w:rsidRPr="0044223E">
              <w:rPr>
                <w:bCs/>
                <w:i/>
                <w:kern w:val="28"/>
                <w:szCs w:val="32"/>
              </w:rPr>
              <w:t xml:space="preserve"> </w:t>
            </w:r>
            <w:r w:rsidR="00070D0F">
              <w:rPr>
                <w:b/>
                <w:bCs/>
                <w:i/>
                <w:kern w:val="28"/>
                <w:szCs w:val="32"/>
              </w:rPr>
              <w:t>«</w:t>
            </w:r>
            <w:r w:rsidRPr="0044223E">
              <w:rPr>
                <w:b/>
                <w:bCs/>
                <w:i/>
                <w:kern w:val="28"/>
                <w:szCs w:val="32"/>
              </w:rPr>
              <w:t>Объекты культурного наследия</w:t>
            </w:r>
            <w:r w:rsidR="00070D0F">
              <w:rPr>
                <w:b/>
                <w:bCs/>
                <w:i/>
                <w:kern w:val="28"/>
                <w:szCs w:val="32"/>
              </w:rPr>
              <w:t>»</w:t>
            </w:r>
            <w:r w:rsidRPr="0044223E">
              <w:rPr>
                <w:b/>
                <w:bCs/>
                <w:i/>
                <w:kern w:val="28"/>
                <w:szCs w:val="32"/>
              </w:rPr>
              <w:t>. Книга 2</w:t>
            </w:r>
          </w:p>
          <w:p w:rsidR="0044223E" w:rsidRPr="0044223E" w:rsidRDefault="0044223E" w:rsidP="0044223E">
            <w:pPr>
              <w:pStyle w:val="120"/>
              <w:jc w:val="both"/>
              <w:rPr>
                <w:b/>
                <w:bCs/>
                <w:i/>
                <w:kern w:val="28"/>
                <w:szCs w:val="32"/>
              </w:rPr>
            </w:pPr>
            <w:r w:rsidRPr="0044223E">
              <w:rPr>
                <w:bCs/>
                <w:kern w:val="28"/>
                <w:szCs w:val="32"/>
              </w:rPr>
              <w:t>(сведения ограниченного доступа)</w:t>
            </w:r>
          </w:p>
        </w:tc>
      </w:tr>
      <w:tr w:rsidR="0044223E" w:rsidRPr="0044223E"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rPr>
            </w:pPr>
            <w:r w:rsidRPr="0044223E">
              <w:rPr>
                <w:bCs/>
                <w:kern w:val="28"/>
                <w:szCs w:val="32"/>
                <w:lang w:val="en-US"/>
              </w:rPr>
              <w:t>8</w:t>
            </w:r>
            <w:r w:rsidRPr="0044223E">
              <w:rPr>
                <w:bCs/>
                <w:kern w:val="28"/>
                <w:szCs w:val="32"/>
              </w:rPr>
              <w:t>.1</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7E4AA3">
            <w:pPr>
              <w:pStyle w:val="120"/>
              <w:jc w:val="both"/>
              <w:rPr>
                <w:b/>
                <w:bCs/>
                <w:i/>
                <w:kern w:val="28"/>
                <w:szCs w:val="32"/>
              </w:rPr>
            </w:pPr>
            <w:r w:rsidRPr="0044223E">
              <w:rPr>
                <w:b/>
                <w:bCs/>
                <w:i/>
                <w:kern w:val="28"/>
                <w:szCs w:val="32"/>
              </w:rPr>
              <w:t>Текстовая часть</w:t>
            </w:r>
            <w:r w:rsidR="007E4AA3">
              <w:rPr>
                <w:b/>
                <w:bCs/>
                <w:i/>
                <w:kern w:val="28"/>
                <w:szCs w:val="32"/>
              </w:rPr>
              <w:t xml:space="preserve"> </w:t>
            </w:r>
            <w:r w:rsidRPr="0044223E">
              <w:rPr>
                <w:bCs/>
                <w:kern w:val="28"/>
                <w:szCs w:val="32"/>
              </w:rPr>
              <w:t>(сведения ограниченного доступа)</w:t>
            </w:r>
          </w:p>
        </w:tc>
      </w:tr>
      <w:tr w:rsidR="0044223E" w:rsidRPr="0044223E"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rPr>
            </w:pPr>
            <w:r w:rsidRPr="0044223E">
              <w:rPr>
                <w:bCs/>
                <w:kern w:val="28"/>
                <w:szCs w:val="32"/>
                <w:lang w:val="en-US"/>
              </w:rPr>
              <w:t>8</w:t>
            </w:r>
            <w:r w:rsidRPr="0044223E">
              <w:rPr>
                <w:bCs/>
                <w:kern w:val="28"/>
                <w:szCs w:val="32"/>
              </w:rPr>
              <w:t>.2</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
                <w:bCs/>
                <w:i/>
                <w:kern w:val="28"/>
                <w:szCs w:val="32"/>
              </w:rPr>
            </w:pPr>
            <w:r w:rsidRPr="0044223E">
              <w:rPr>
                <w:b/>
                <w:bCs/>
                <w:i/>
                <w:kern w:val="28"/>
                <w:szCs w:val="32"/>
              </w:rPr>
              <w:t>Графические материалы (карта)</w:t>
            </w:r>
          </w:p>
        </w:tc>
      </w:tr>
      <w:tr w:rsidR="0044223E" w:rsidRPr="0044223E"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rPr>
            </w:pPr>
            <w:r w:rsidRPr="0044223E">
              <w:rPr>
                <w:bCs/>
                <w:kern w:val="28"/>
                <w:szCs w:val="32"/>
                <w:lang w:val="en-US"/>
              </w:rPr>
              <w:t>8</w:t>
            </w:r>
            <w:r w:rsidRPr="0044223E">
              <w:rPr>
                <w:bCs/>
                <w:kern w:val="28"/>
                <w:szCs w:val="32"/>
              </w:rPr>
              <w:t>.2.1</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Cs/>
                <w:kern w:val="28"/>
                <w:szCs w:val="32"/>
              </w:rPr>
            </w:pPr>
            <w:r w:rsidRPr="0044223E">
              <w:rPr>
                <w:bCs/>
                <w:kern w:val="28"/>
                <w:szCs w:val="32"/>
              </w:rPr>
              <w:t>Карта границ территорий, зон охраны и защитных зон объектов культурного наследия</w:t>
            </w:r>
            <w:r>
              <w:rPr>
                <w:bCs/>
                <w:kern w:val="28"/>
                <w:szCs w:val="32"/>
              </w:rPr>
              <w:t xml:space="preserve"> </w:t>
            </w:r>
            <w:r w:rsidRPr="0044223E">
              <w:rPr>
                <w:bCs/>
                <w:kern w:val="28"/>
                <w:szCs w:val="32"/>
              </w:rPr>
              <w:t>(сведения ограниченного доступа)</w:t>
            </w:r>
          </w:p>
        </w:tc>
      </w:tr>
      <w:tr w:rsidR="0044223E" w:rsidRPr="0044223E"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lang w:val="en-US"/>
              </w:rPr>
            </w:pPr>
            <w:r w:rsidRPr="0044223E">
              <w:rPr>
                <w:bCs/>
                <w:kern w:val="28"/>
                <w:szCs w:val="32"/>
                <w:lang w:val="en-US"/>
              </w:rPr>
              <w:t>9</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Cs/>
                <w:kern w:val="28"/>
                <w:szCs w:val="32"/>
              </w:rPr>
            </w:pPr>
            <w:r w:rsidRPr="0044223E">
              <w:rPr>
                <w:b/>
                <w:bCs/>
                <w:kern w:val="28"/>
                <w:szCs w:val="32"/>
              </w:rPr>
              <w:t>Том IV.</w:t>
            </w:r>
            <w:r w:rsidRPr="0044223E">
              <w:rPr>
                <w:b/>
                <w:bCs/>
                <w:i/>
                <w:kern w:val="28"/>
                <w:szCs w:val="32"/>
              </w:rPr>
              <w:t xml:space="preserve"> </w:t>
            </w:r>
            <w:r w:rsidR="00070D0F">
              <w:rPr>
                <w:b/>
                <w:bCs/>
                <w:i/>
                <w:kern w:val="28"/>
                <w:szCs w:val="32"/>
              </w:rPr>
              <w:t>«</w:t>
            </w:r>
            <w:r w:rsidRPr="0044223E">
              <w:rPr>
                <w:b/>
                <w:bCs/>
                <w:i/>
                <w:kern w:val="28"/>
                <w:szCs w:val="32"/>
              </w:rPr>
              <w:t>Основные факторы риска возникновения чрезвычайных ситуаций природного и техногенного характера</w:t>
            </w:r>
            <w:r w:rsidR="00070D0F">
              <w:rPr>
                <w:b/>
                <w:bCs/>
                <w:i/>
                <w:kern w:val="28"/>
                <w:szCs w:val="32"/>
              </w:rPr>
              <w:t>»</w:t>
            </w:r>
            <w:r>
              <w:rPr>
                <w:b/>
                <w:bCs/>
                <w:i/>
                <w:kern w:val="28"/>
                <w:szCs w:val="32"/>
              </w:rPr>
              <w:t xml:space="preserve"> </w:t>
            </w:r>
            <w:r w:rsidRPr="0044223E">
              <w:rPr>
                <w:bCs/>
                <w:kern w:val="28"/>
                <w:szCs w:val="32"/>
              </w:rPr>
              <w:t>(сведения ограниченного доступа)</w:t>
            </w:r>
          </w:p>
        </w:tc>
      </w:tr>
      <w:tr w:rsidR="0044223E" w:rsidRPr="0044223E"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rPr>
            </w:pPr>
            <w:r w:rsidRPr="0044223E">
              <w:rPr>
                <w:bCs/>
                <w:kern w:val="28"/>
                <w:szCs w:val="32"/>
                <w:lang w:val="en-US"/>
              </w:rPr>
              <w:t>9</w:t>
            </w:r>
            <w:r w:rsidRPr="0044223E">
              <w:rPr>
                <w:bCs/>
                <w:kern w:val="28"/>
                <w:szCs w:val="32"/>
              </w:rPr>
              <w:t>.1</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
                <w:bCs/>
                <w:i/>
                <w:kern w:val="28"/>
                <w:szCs w:val="32"/>
              </w:rPr>
            </w:pPr>
            <w:r w:rsidRPr="0044223E">
              <w:rPr>
                <w:b/>
                <w:bCs/>
                <w:i/>
                <w:kern w:val="28"/>
                <w:szCs w:val="32"/>
              </w:rPr>
              <w:t>Текстовая часть</w:t>
            </w:r>
            <w:r>
              <w:rPr>
                <w:b/>
                <w:bCs/>
                <w:i/>
                <w:kern w:val="28"/>
                <w:szCs w:val="32"/>
              </w:rPr>
              <w:t xml:space="preserve"> </w:t>
            </w:r>
            <w:r w:rsidRPr="0044223E">
              <w:rPr>
                <w:bCs/>
                <w:kern w:val="28"/>
                <w:szCs w:val="32"/>
              </w:rPr>
              <w:t>(сведения ограниченного доступа)</w:t>
            </w:r>
          </w:p>
        </w:tc>
      </w:tr>
      <w:tr w:rsidR="0044223E" w:rsidRPr="0044223E"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rPr>
            </w:pPr>
            <w:r w:rsidRPr="0044223E">
              <w:rPr>
                <w:bCs/>
                <w:kern w:val="28"/>
                <w:szCs w:val="32"/>
                <w:lang w:val="en-US"/>
              </w:rPr>
              <w:t>9</w:t>
            </w:r>
            <w:r w:rsidRPr="0044223E">
              <w:rPr>
                <w:bCs/>
                <w:kern w:val="28"/>
                <w:szCs w:val="32"/>
              </w:rPr>
              <w:t>.2</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
                <w:bCs/>
                <w:i/>
                <w:kern w:val="28"/>
                <w:szCs w:val="32"/>
              </w:rPr>
            </w:pPr>
            <w:r w:rsidRPr="0044223E">
              <w:rPr>
                <w:b/>
                <w:bCs/>
                <w:i/>
                <w:kern w:val="28"/>
                <w:szCs w:val="32"/>
              </w:rPr>
              <w:t>Графические материалы (карта)</w:t>
            </w:r>
          </w:p>
        </w:tc>
      </w:tr>
      <w:tr w:rsidR="0044223E" w:rsidRPr="0044223E"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rPr>
            </w:pPr>
            <w:r w:rsidRPr="0044223E">
              <w:rPr>
                <w:bCs/>
                <w:kern w:val="28"/>
                <w:szCs w:val="32"/>
                <w:lang w:val="en-US"/>
              </w:rPr>
              <w:t>9</w:t>
            </w:r>
            <w:r w:rsidRPr="0044223E">
              <w:rPr>
                <w:bCs/>
                <w:kern w:val="28"/>
                <w:szCs w:val="32"/>
              </w:rPr>
              <w:t>.2.1</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pPr>
            <w:r w:rsidRPr="0044223E">
              <w:rPr>
                <w:rFonts w:ascii="TimesNewRoman" w:eastAsia="Calibri" w:hAnsi="TimesNewRoman"/>
                <w:color w:val="000000"/>
              </w:rPr>
              <w:t xml:space="preserve">Карта </w:t>
            </w:r>
            <w:r w:rsidRPr="0044223E">
              <w:t>границ территорий, подверженных риску возникновения чрезвычайных ситуаций природного и техногенного характера и воздействия их последствий</w:t>
            </w:r>
          </w:p>
          <w:p w:rsidR="0044223E" w:rsidRPr="0044223E" w:rsidRDefault="0044223E" w:rsidP="0044223E">
            <w:pPr>
              <w:pStyle w:val="120"/>
              <w:jc w:val="both"/>
              <w:rPr>
                <w:b/>
                <w:bCs/>
                <w:kern w:val="28"/>
                <w:szCs w:val="32"/>
              </w:rPr>
            </w:pPr>
            <w:r w:rsidRPr="0044223E">
              <w:rPr>
                <w:bCs/>
                <w:kern w:val="28"/>
                <w:szCs w:val="32"/>
              </w:rPr>
              <w:t>(сведения ограниченного доступа)</w:t>
            </w:r>
          </w:p>
        </w:tc>
      </w:tr>
      <w:tr w:rsidR="0044223E" w:rsidRPr="0044223E"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lang w:val="en-US"/>
              </w:rPr>
            </w:pPr>
            <w:r w:rsidRPr="0044223E">
              <w:rPr>
                <w:bCs/>
                <w:kern w:val="28"/>
                <w:szCs w:val="32"/>
              </w:rPr>
              <w:t>1</w:t>
            </w:r>
            <w:r w:rsidRPr="0044223E">
              <w:rPr>
                <w:bCs/>
                <w:kern w:val="28"/>
                <w:szCs w:val="32"/>
                <w:lang w:val="en-US"/>
              </w:rPr>
              <w:t>0</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
                <w:bCs/>
                <w:i/>
                <w:kern w:val="28"/>
                <w:szCs w:val="32"/>
              </w:rPr>
            </w:pPr>
            <w:r w:rsidRPr="0044223E">
              <w:rPr>
                <w:b/>
                <w:bCs/>
                <w:kern w:val="28"/>
                <w:szCs w:val="32"/>
              </w:rPr>
              <w:t xml:space="preserve">Приложение к материалам по обоснованию внесения изменений в генеральный план. </w:t>
            </w:r>
            <w:r w:rsidRPr="0044223E">
              <w:rPr>
                <w:b/>
                <w:bCs/>
                <w:i/>
                <w:kern w:val="28"/>
                <w:szCs w:val="32"/>
              </w:rPr>
              <w:t xml:space="preserve">Земельные участки, рассмотренные межведомственной рабочей группой по устранению противоречий в сведениях Государственных реестров </w:t>
            </w:r>
          </w:p>
          <w:p w:rsidR="0044223E" w:rsidRPr="0044223E" w:rsidRDefault="0044223E" w:rsidP="0044223E">
            <w:pPr>
              <w:pStyle w:val="120"/>
              <w:jc w:val="both"/>
              <w:rPr>
                <w:b/>
                <w:bCs/>
                <w:kern w:val="28"/>
                <w:szCs w:val="32"/>
              </w:rPr>
            </w:pPr>
            <w:r w:rsidRPr="0044223E">
              <w:rPr>
                <w:b/>
                <w:bCs/>
                <w:i/>
                <w:kern w:val="28"/>
                <w:szCs w:val="32"/>
              </w:rPr>
              <w:t xml:space="preserve">(в соответствии с </w:t>
            </w:r>
            <w:r w:rsidR="00B9064A">
              <w:rPr>
                <w:b/>
                <w:bCs/>
                <w:i/>
                <w:kern w:val="28"/>
                <w:szCs w:val="32"/>
              </w:rPr>
              <w:t>№ </w:t>
            </w:r>
            <w:r w:rsidRPr="0044223E">
              <w:rPr>
                <w:b/>
                <w:bCs/>
                <w:i/>
                <w:kern w:val="28"/>
                <w:szCs w:val="32"/>
              </w:rPr>
              <w:t>280-ФЗ от 29.07.2017)</w:t>
            </w:r>
          </w:p>
        </w:tc>
      </w:tr>
      <w:tr w:rsidR="0044223E" w:rsidRPr="0044223E"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rPr>
            </w:pP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
                <w:bCs/>
                <w:kern w:val="28"/>
                <w:szCs w:val="32"/>
              </w:rPr>
            </w:pPr>
            <w:r w:rsidRPr="0044223E">
              <w:rPr>
                <w:b/>
                <w:bCs/>
                <w:kern w:val="28"/>
                <w:szCs w:val="32"/>
              </w:rPr>
              <w:t>Материалы на электронном носителе</w:t>
            </w:r>
          </w:p>
        </w:tc>
      </w:tr>
      <w:tr w:rsidR="0044223E" w:rsidRPr="0044223E"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rPr>
                <w:bCs/>
                <w:kern w:val="28"/>
                <w:szCs w:val="32"/>
                <w:lang w:val="en-US"/>
              </w:rPr>
            </w:pPr>
            <w:r w:rsidRPr="0044223E">
              <w:rPr>
                <w:bCs/>
                <w:kern w:val="28"/>
                <w:szCs w:val="32"/>
              </w:rPr>
              <w:t>1</w:t>
            </w:r>
            <w:r w:rsidRPr="0044223E">
              <w:rPr>
                <w:bCs/>
                <w:kern w:val="28"/>
                <w:szCs w:val="32"/>
                <w:lang w:val="en-US"/>
              </w:rPr>
              <w:t>1</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44223E" w:rsidRDefault="0044223E" w:rsidP="0044223E">
            <w:pPr>
              <w:pStyle w:val="120"/>
              <w:jc w:val="both"/>
              <w:rPr>
                <w:bCs/>
                <w:kern w:val="28"/>
                <w:szCs w:val="32"/>
              </w:rPr>
            </w:pPr>
            <w:r w:rsidRPr="0044223E">
              <w:rPr>
                <w:bCs/>
                <w:kern w:val="28"/>
                <w:szCs w:val="32"/>
              </w:rPr>
              <w:t xml:space="preserve">Текстовые материалы в формате PDF, Word; </w:t>
            </w:r>
          </w:p>
          <w:p w:rsidR="0044223E" w:rsidRPr="0044223E" w:rsidRDefault="0044223E" w:rsidP="0044223E">
            <w:pPr>
              <w:pStyle w:val="120"/>
              <w:jc w:val="both"/>
              <w:rPr>
                <w:b/>
                <w:bCs/>
                <w:kern w:val="28"/>
                <w:szCs w:val="32"/>
              </w:rPr>
            </w:pPr>
            <w:r w:rsidRPr="0044223E">
              <w:rPr>
                <w:bCs/>
                <w:kern w:val="28"/>
                <w:szCs w:val="32"/>
              </w:rPr>
              <w:t>графические материалы в формате PDF, PNG</w:t>
            </w:r>
          </w:p>
        </w:tc>
      </w:tr>
    </w:tbl>
    <w:p w:rsidR="0009715D" w:rsidRDefault="00434730" w:rsidP="0003041A">
      <w:pPr>
        <w:pStyle w:val="00"/>
      </w:pPr>
      <w:bookmarkStart w:id="3" w:name="_Toc130787764"/>
      <w:r w:rsidRPr="00434730">
        <w:lastRenderedPageBreak/>
        <w:t>ОГЛАВЛЕНИЕ</w:t>
      </w:r>
      <w:bookmarkEnd w:id="3"/>
    </w:p>
    <w:sdt>
      <w:sdtPr>
        <w:rPr>
          <w:b w:val="0"/>
          <w:i/>
          <w:caps w:val="0"/>
        </w:rPr>
        <w:id w:val="-1068798145"/>
        <w:docPartObj>
          <w:docPartGallery w:val="Table of Contents"/>
          <w:docPartUnique/>
        </w:docPartObj>
      </w:sdtPr>
      <w:sdtEndPr/>
      <w:sdtContent>
        <w:p w:rsidR="00F7672E" w:rsidRDefault="006C38C9">
          <w:pPr>
            <w:pStyle w:val="13"/>
            <w:tabs>
              <w:tab w:val="left" w:pos="709"/>
              <w:tab w:val="right" w:leader="dot" w:pos="9628"/>
            </w:tabs>
            <w:rPr>
              <w:rFonts w:asciiTheme="minorHAnsi" w:eastAsiaTheme="minorEastAsia" w:hAnsiTheme="minorHAnsi"/>
              <w:b w:val="0"/>
              <w:caps w:val="0"/>
              <w:noProof/>
              <w:sz w:val="22"/>
              <w:lang w:eastAsia="ru-RU"/>
            </w:rPr>
          </w:pPr>
          <w:r w:rsidRPr="00BA6230">
            <w:fldChar w:fldCharType="begin"/>
          </w:r>
          <w:r w:rsidRPr="00BA6230">
            <w:instrText xml:space="preserve"> TOC \f \h \z \t "1. Заголовок № 1;1;3. Заголовок № 3;3;4. Заголовок № 4;4;2. Заголовок № 2;2;5. Номер таблицы (без №);5" </w:instrText>
          </w:r>
          <w:r w:rsidRPr="00BA6230">
            <w:fldChar w:fldCharType="separate"/>
          </w:r>
          <w:hyperlink w:anchor="_Toc130922985" w:history="1">
            <w:r w:rsidR="00F7672E" w:rsidRPr="00F425EB">
              <w:rPr>
                <w:rStyle w:val="af"/>
                <w:noProof/>
              </w:rPr>
              <w:t>1.</w:t>
            </w:r>
            <w:r w:rsidR="00F7672E">
              <w:rPr>
                <w:rFonts w:asciiTheme="minorHAnsi" w:eastAsiaTheme="minorEastAsia" w:hAnsiTheme="minorHAnsi"/>
                <w:b w:val="0"/>
                <w:caps w:val="0"/>
                <w:noProof/>
                <w:sz w:val="22"/>
                <w:lang w:eastAsia="ru-RU"/>
              </w:rPr>
              <w:tab/>
            </w:r>
            <w:r w:rsidR="00F7672E" w:rsidRPr="00F425EB">
              <w:rPr>
                <w:rStyle w:val="af"/>
                <w:noProof/>
              </w:rPr>
              <w:t>ОБЩИЕ СВЕДЕНИЯ</w:t>
            </w:r>
            <w:r w:rsidR="00F7672E">
              <w:rPr>
                <w:noProof/>
                <w:webHidden/>
              </w:rPr>
              <w:tab/>
            </w:r>
            <w:r w:rsidR="00F7672E">
              <w:rPr>
                <w:noProof/>
                <w:webHidden/>
              </w:rPr>
              <w:fldChar w:fldCharType="begin"/>
            </w:r>
            <w:r w:rsidR="00F7672E">
              <w:rPr>
                <w:noProof/>
                <w:webHidden/>
              </w:rPr>
              <w:instrText xml:space="preserve"> PAGEREF _Toc130922985 \h </w:instrText>
            </w:r>
            <w:r w:rsidR="00F7672E">
              <w:rPr>
                <w:noProof/>
                <w:webHidden/>
              </w:rPr>
            </w:r>
            <w:r w:rsidR="00F7672E">
              <w:rPr>
                <w:noProof/>
                <w:webHidden/>
              </w:rPr>
              <w:fldChar w:fldCharType="separate"/>
            </w:r>
            <w:r w:rsidR="00F7672E">
              <w:rPr>
                <w:noProof/>
                <w:webHidden/>
              </w:rPr>
              <w:t>8</w:t>
            </w:r>
            <w:r w:rsidR="00F7672E">
              <w:rPr>
                <w:noProof/>
                <w:webHidden/>
              </w:rPr>
              <w:fldChar w:fldCharType="end"/>
            </w:r>
          </w:hyperlink>
        </w:p>
        <w:p w:rsidR="00F7672E" w:rsidRDefault="004009C3">
          <w:pPr>
            <w:pStyle w:val="13"/>
            <w:tabs>
              <w:tab w:val="left" w:pos="709"/>
              <w:tab w:val="right" w:leader="dot" w:pos="9628"/>
            </w:tabs>
            <w:rPr>
              <w:rFonts w:asciiTheme="minorHAnsi" w:eastAsiaTheme="minorEastAsia" w:hAnsiTheme="minorHAnsi"/>
              <w:b w:val="0"/>
              <w:caps w:val="0"/>
              <w:noProof/>
              <w:sz w:val="22"/>
              <w:lang w:eastAsia="ru-RU"/>
            </w:rPr>
          </w:pPr>
          <w:hyperlink w:anchor="_Toc130922986" w:history="1">
            <w:r w:rsidR="00F7672E" w:rsidRPr="00F425EB">
              <w:rPr>
                <w:rStyle w:val="af"/>
                <w:noProof/>
              </w:rPr>
              <w:t>2.</w:t>
            </w:r>
            <w:r w:rsidR="00F7672E">
              <w:rPr>
                <w:rFonts w:asciiTheme="minorHAnsi" w:eastAsiaTheme="minorEastAsia" w:hAnsiTheme="minorHAnsi"/>
                <w:b w:val="0"/>
                <w:caps w:val="0"/>
                <w:noProof/>
                <w:sz w:val="22"/>
                <w:lang w:eastAsia="ru-RU"/>
              </w:rPr>
              <w:tab/>
            </w:r>
            <w:r w:rsidR="00F7672E" w:rsidRPr="00F425EB">
              <w:rPr>
                <w:rStyle w:val="af"/>
                <w:noProof/>
              </w:rPr>
              <w:t>ПАРАМЕТРЫ ФУНКЦИОНАЛЬНЫХ ЗОН</w:t>
            </w:r>
            <w:r w:rsidR="00F7672E">
              <w:rPr>
                <w:noProof/>
                <w:webHidden/>
              </w:rPr>
              <w:tab/>
            </w:r>
            <w:r w:rsidR="00F7672E">
              <w:rPr>
                <w:noProof/>
                <w:webHidden/>
              </w:rPr>
              <w:fldChar w:fldCharType="begin"/>
            </w:r>
            <w:r w:rsidR="00F7672E">
              <w:rPr>
                <w:noProof/>
                <w:webHidden/>
              </w:rPr>
              <w:instrText xml:space="preserve"> PAGEREF _Toc130922986 \h </w:instrText>
            </w:r>
            <w:r w:rsidR="00F7672E">
              <w:rPr>
                <w:noProof/>
                <w:webHidden/>
              </w:rPr>
            </w:r>
            <w:r w:rsidR="00F7672E">
              <w:rPr>
                <w:noProof/>
                <w:webHidden/>
              </w:rPr>
              <w:fldChar w:fldCharType="separate"/>
            </w:r>
            <w:r w:rsidR="00F7672E">
              <w:rPr>
                <w:noProof/>
                <w:webHidden/>
              </w:rPr>
              <w:t>9</w:t>
            </w:r>
            <w:r w:rsidR="00F7672E">
              <w:rPr>
                <w:noProof/>
                <w:webHidden/>
              </w:rPr>
              <w:fldChar w:fldCharType="end"/>
            </w:r>
          </w:hyperlink>
        </w:p>
        <w:p w:rsidR="00F7672E" w:rsidRDefault="004009C3">
          <w:pPr>
            <w:pStyle w:val="21"/>
            <w:rPr>
              <w:rFonts w:asciiTheme="minorHAnsi" w:eastAsiaTheme="minorEastAsia" w:hAnsiTheme="minorHAnsi"/>
              <w:b w:val="0"/>
              <w:noProof/>
              <w:sz w:val="22"/>
              <w:lang w:eastAsia="ru-RU"/>
            </w:rPr>
          </w:pPr>
          <w:hyperlink w:anchor="_Toc130922987" w:history="1">
            <w:r w:rsidR="00F7672E" w:rsidRPr="00F425EB">
              <w:rPr>
                <w:rStyle w:val="af"/>
                <w:noProof/>
              </w:rPr>
              <w:t>2.1.</w:t>
            </w:r>
            <w:r w:rsidR="00F7672E">
              <w:rPr>
                <w:rFonts w:asciiTheme="minorHAnsi" w:eastAsiaTheme="minorEastAsia" w:hAnsiTheme="minorHAnsi"/>
                <w:b w:val="0"/>
                <w:noProof/>
                <w:sz w:val="22"/>
                <w:lang w:eastAsia="ru-RU"/>
              </w:rPr>
              <w:tab/>
            </w:r>
            <w:r w:rsidR="00F7672E" w:rsidRPr="00F425EB">
              <w:rPr>
                <w:rStyle w:val="af"/>
                <w:noProof/>
              </w:rPr>
              <w:t>Параметры планируемого развития зон жилого назначения</w:t>
            </w:r>
            <w:r w:rsidR="00F7672E">
              <w:rPr>
                <w:noProof/>
                <w:webHidden/>
              </w:rPr>
              <w:tab/>
            </w:r>
            <w:r w:rsidR="00F7672E">
              <w:rPr>
                <w:noProof/>
                <w:webHidden/>
              </w:rPr>
              <w:fldChar w:fldCharType="begin"/>
            </w:r>
            <w:r w:rsidR="00F7672E">
              <w:rPr>
                <w:noProof/>
                <w:webHidden/>
              </w:rPr>
              <w:instrText xml:space="preserve"> PAGEREF _Toc130922987 \h </w:instrText>
            </w:r>
            <w:r w:rsidR="00F7672E">
              <w:rPr>
                <w:noProof/>
                <w:webHidden/>
              </w:rPr>
            </w:r>
            <w:r w:rsidR="00F7672E">
              <w:rPr>
                <w:noProof/>
                <w:webHidden/>
              </w:rPr>
              <w:fldChar w:fldCharType="separate"/>
            </w:r>
            <w:r w:rsidR="00F7672E">
              <w:rPr>
                <w:noProof/>
                <w:webHidden/>
              </w:rPr>
              <w:t>16</w:t>
            </w:r>
            <w:r w:rsidR="00F7672E">
              <w:rPr>
                <w:noProof/>
                <w:webHidden/>
              </w:rPr>
              <w:fldChar w:fldCharType="end"/>
            </w:r>
          </w:hyperlink>
        </w:p>
        <w:p w:rsidR="00F7672E" w:rsidRDefault="004009C3">
          <w:pPr>
            <w:pStyle w:val="31"/>
            <w:tabs>
              <w:tab w:val="right" w:leader="dot" w:pos="9628"/>
            </w:tabs>
            <w:rPr>
              <w:rFonts w:asciiTheme="minorHAnsi" w:eastAsiaTheme="minorEastAsia" w:hAnsiTheme="minorHAnsi"/>
              <w:b w:val="0"/>
              <w:i w:val="0"/>
              <w:noProof/>
              <w:sz w:val="22"/>
              <w:lang w:eastAsia="ru-RU"/>
            </w:rPr>
          </w:pPr>
          <w:hyperlink w:anchor="_Toc130922988" w:history="1">
            <w:r w:rsidR="00F7672E" w:rsidRPr="00F425EB">
              <w:rPr>
                <w:rStyle w:val="af"/>
                <w:noProof/>
              </w:rPr>
              <w:t>2.1.1.</w:t>
            </w:r>
            <w:r w:rsidR="00F7672E" w:rsidRPr="00F425EB">
              <w:rPr>
                <w:rStyle w:val="af"/>
                <w:rFonts w:eastAsia="Times New Roman"/>
                <w:noProof/>
              </w:rPr>
              <w:t xml:space="preserve"> Зона застройки многоквартирными жилыми домами (Ж1)</w:t>
            </w:r>
            <w:r w:rsidR="00F7672E">
              <w:rPr>
                <w:noProof/>
                <w:webHidden/>
              </w:rPr>
              <w:tab/>
            </w:r>
            <w:r w:rsidR="00F7672E">
              <w:rPr>
                <w:noProof/>
                <w:webHidden/>
              </w:rPr>
              <w:fldChar w:fldCharType="begin"/>
            </w:r>
            <w:r w:rsidR="00F7672E">
              <w:rPr>
                <w:noProof/>
                <w:webHidden/>
              </w:rPr>
              <w:instrText xml:space="preserve"> PAGEREF _Toc130922988 \h </w:instrText>
            </w:r>
            <w:r w:rsidR="00F7672E">
              <w:rPr>
                <w:noProof/>
                <w:webHidden/>
              </w:rPr>
            </w:r>
            <w:r w:rsidR="00F7672E">
              <w:rPr>
                <w:noProof/>
                <w:webHidden/>
              </w:rPr>
              <w:fldChar w:fldCharType="separate"/>
            </w:r>
            <w:r w:rsidR="00F7672E">
              <w:rPr>
                <w:noProof/>
                <w:webHidden/>
              </w:rPr>
              <w:t>16</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2989" w:history="1">
            <w:r w:rsidR="00F7672E" w:rsidRPr="00F425EB">
              <w:rPr>
                <w:rStyle w:val="af"/>
                <w:noProof/>
              </w:rPr>
              <w:t>Таблица 2.1.1.1</w:t>
            </w:r>
            <w:r w:rsidR="00F7672E">
              <w:rPr>
                <w:noProof/>
                <w:webHidden/>
              </w:rPr>
              <w:tab/>
            </w:r>
            <w:r w:rsidR="00F7672E">
              <w:rPr>
                <w:noProof/>
                <w:webHidden/>
              </w:rPr>
              <w:fldChar w:fldCharType="begin"/>
            </w:r>
            <w:r w:rsidR="00F7672E">
              <w:rPr>
                <w:noProof/>
                <w:webHidden/>
              </w:rPr>
              <w:instrText xml:space="preserve"> PAGEREF _Toc130922989 \h </w:instrText>
            </w:r>
            <w:r w:rsidR="00F7672E">
              <w:rPr>
                <w:noProof/>
                <w:webHidden/>
              </w:rPr>
            </w:r>
            <w:r w:rsidR="00F7672E">
              <w:rPr>
                <w:noProof/>
                <w:webHidden/>
              </w:rPr>
              <w:fldChar w:fldCharType="separate"/>
            </w:r>
            <w:r w:rsidR="00F7672E">
              <w:rPr>
                <w:noProof/>
                <w:webHidden/>
              </w:rPr>
              <w:t>16</w:t>
            </w:r>
            <w:r w:rsidR="00F7672E">
              <w:rPr>
                <w:noProof/>
                <w:webHidden/>
              </w:rPr>
              <w:fldChar w:fldCharType="end"/>
            </w:r>
          </w:hyperlink>
        </w:p>
        <w:p w:rsidR="00F7672E" w:rsidRDefault="004009C3">
          <w:pPr>
            <w:pStyle w:val="31"/>
            <w:tabs>
              <w:tab w:val="right" w:leader="dot" w:pos="9628"/>
            </w:tabs>
            <w:rPr>
              <w:rFonts w:asciiTheme="minorHAnsi" w:eastAsiaTheme="minorEastAsia" w:hAnsiTheme="minorHAnsi"/>
              <w:b w:val="0"/>
              <w:i w:val="0"/>
              <w:noProof/>
              <w:sz w:val="22"/>
              <w:lang w:eastAsia="ru-RU"/>
            </w:rPr>
          </w:pPr>
          <w:hyperlink w:anchor="_Toc130922990" w:history="1">
            <w:r w:rsidR="00F7672E" w:rsidRPr="00F425EB">
              <w:rPr>
                <w:rStyle w:val="af"/>
                <w:noProof/>
              </w:rPr>
              <w:t>2.1.2. Зона застройки индивидуальными жилыми домами (Ж2)</w:t>
            </w:r>
            <w:r w:rsidR="00F7672E">
              <w:rPr>
                <w:noProof/>
                <w:webHidden/>
              </w:rPr>
              <w:tab/>
            </w:r>
            <w:r w:rsidR="00F7672E">
              <w:rPr>
                <w:noProof/>
                <w:webHidden/>
              </w:rPr>
              <w:fldChar w:fldCharType="begin"/>
            </w:r>
            <w:r w:rsidR="00F7672E">
              <w:rPr>
                <w:noProof/>
                <w:webHidden/>
              </w:rPr>
              <w:instrText xml:space="preserve"> PAGEREF _Toc130922990 \h </w:instrText>
            </w:r>
            <w:r w:rsidR="00F7672E">
              <w:rPr>
                <w:noProof/>
                <w:webHidden/>
              </w:rPr>
            </w:r>
            <w:r w:rsidR="00F7672E">
              <w:rPr>
                <w:noProof/>
                <w:webHidden/>
              </w:rPr>
              <w:fldChar w:fldCharType="separate"/>
            </w:r>
            <w:r w:rsidR="00F7672E">
              <w:rPr>
                <w:noProof/>
                <w:webHidden/>
              </w:rPr>
              <w:t>19</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2991" w:history="1">
            <w:r w:rsidR="00F7672E" w:rsidRPr="00F425EB">
              <w:rPr>
                <w:rStyle w:val="af"/>
                <w:noProof/>
              </w:rPr>
              <w:t>Таблица 2.1.2.1</w:t>
            </w:r>
            <w:r w:rsidR="00F7672E">
              <w:rPr>
                <w:noProof/>
                <w:webHidden/>
              </w:rPr>
              <w:tab/>
            </w:r>
            <w:r w:rsidR="00F7672E">
              <w:rPr>
                <w:noProof/>
                <w:webHidden/>
              </w:rPr>
              <w:fldChar w:fldCharType="begin"/>
            </w:r>
            <w:r w:rsidR="00F7672E">
              <w:rPr>
                <w:noProof/>
                <w:webHidden/>
              </w:rPr>
              <w:instrText xml:space="preserve"> PAGEREF _Toc130922991 \h </w:instrText>
            </w:r>
            <w:r w:rsidR="00F7672E">
              <w:rPr>
                <w:noProof/>
                <w:webHidden/>
              </w:rPr>
            </w:r>
            <w:r w:rsidR="00F7672E">
              <w:rPr>
                <w:noProof/>
                <w:webHidden/>
              </w:rPr>
              <w:fldChar w:fldCharType="separate"/>
            </w:r>
            <w:r w:rsidR="00F7672E">
              <w:rPr>
                <w:noProof/>
                <w:webHidden/>
              </w:rPr>
              <w:t>19</w:t>
            </w:r>
            <w:r w:rsidR="00F7672E">
              <w:rPr>
                <w:noProof/>
                <w:webHidden/>
              </w:rPr>
              <w:fldChar w:fldCharType="end"/>
            </w:r>
          </w:hyperlink>
        </w:p>
        <w:p w:rsidR="00F7672E" w:rsidRDefault="004009C3">
          <w:pPr>
            <w:pStyle w:val="21"/>
            <w:rPr>
              <w:rFonts w:asciiTheme="minorHAnsi" w:eastAsiaTheme="minorEastAsia" w:hAnsiTheme="minorHAnsi"/>
              <w:b w:val="0"/>
              <w:noProof/>
              <w:sz w:val="22"/>
              <w:lang w:eastAsia="ru-RU"/>
            </w:rPr>
          </w:pPr>
          <w:hyperlink w:anchor="_Toc130922992" w:history="1">
            <w:r w:rsidR="00F7672E" w:rsidRPr="00F425EB">
              <w:rPr>
                <w:rStyle w:val="af"/>
                <w:noProof/>
              </w:rPr>
              <w:t>2.2.</w:t>
            </w:r>
            <w:r w:rsidR="00F7672E">
              <w:rPr>
                <w:rFonts w:asciiTheme="minorHAnsi" w:eastAsiaTheme="minorEastAsia" w:hAnsiTheme="minorHAnsi"/>
                <w:b w:val="0"/>
                <w:noProof/>
                <w:sz w:val="22"/>
                <w:lang w:eastAsia="ru-RU"/>
              </w:rPr>
              <w:tab/>
            </w:r>
            <w:r w:rsidR="00F7672E" w:rsidRPr="00F425EB">
              <w:rPr>
                <w:rStyle w:val="af"/>
                <w:noProof/>
              </w:rPr>
              <w:t>Параметры планируемого развития зон общественно-делового и многофункционального назначения</w:t>
            </w:r>
            <w:r w:rsidR="00F7672E">
              <w:rPr>
                <w:noProof/>
                <w:webHidden/>
              </w:rPr>
              <w:tab/>
            </w:r>
            <w:r w:rsidR="00F7672E">
              <w:rPr>
                <w:noProof/>
                <w:webHidden/>
              </w:rPr>
              <w:fldChar w:fldCharType="begin"/>
            </w:r>
            <w:r w:rsidR="00F7672E">
              <w:rPr>
                <w:noProof/>
                <w:webHidden/>
              </w:rPr>
              <w:instrText xml:space="preserve"> PAGEREF _Toc130922992 \h </w:instrText>
            </w:r>
            <w:r w:rsidR="00F7672E">
              <w:rPr>
                <w:noProof/>
                <w:webHidden/>
              </w:rPr>
            </w:r>
            <w:r w:rsidR="00F7672E">
              <w:rPr>
                <w:noProof/>
                <w:webHidden/>
              </w:rPr>
              <w:fldChar w:fldCharType="separate"/>
            </w:r>
            <w:r w:rsidR="00F7672E">
              <w:rPr>
                <w:noProof/>
                <w:webHidden/>
              </w:rPr>
              <w:t>24</w:t>
            </w:r>
            <w:r w:rsidR="00F7672E">
              <w:rPr>
                <w:noProof/>
                <w:webHidden/>
              </w:rPr>
              <w:fldChar w:fldCharType="end"/>
            </w:r>
          </w:hyperlink>
        </w:p>
        <w:p w:rsidR="00F7672E" w:rsidRDefault="004009C3">
          <w:pPr>
            <w:pStyle w:val="31"/>
            <w:tabs>
              <w:tab w:val="right" w:leader="dot" w:pos="9628"/>
            </w:tabs>
            <w:rPr>
              <w:rFonts w:asciiTheme="minorHAnsi" w:eastAsiaTheme="minorEastAsia" w:hAnsiTheme="minorHAnsi"/>
              <w:b w:val="0"/>
              <w:i w:val="0"/>
              <w:noProof/>
              <w:sz w:val="22"/>
              <w:lang w:eastAsia="ru-RU"/>
            </w:rPr>
          </w:pPr>
          <w:hyperlink w:anchor="_Toc130922993" w:history="1">
            <w:r w:rsidR="00F7672E" w:rsidRPr="00F425EB">
              <w:rPr>
                <w:rStyle w:val="af"/>
                <w:noProof/>
              </w:rPr>
              <w:t>2.2.1. Зона многофункциональной смешанной застройки с возможностью размещения жилья (М1)</w:t>
            </w:r>
            <w:r w:rsidR="00F7672E">
              <w:rPr>
                <w:noProof/>
                <w:webHidden/>
              </w:rPr>
              <w:tab/>
            </w:r>
            <w:r w:rsidR="00F7672E">
              <w:rPr>
                <w:noProof/>
                <w:webHidden/>
              </w:rPr>
              <w:fldChar w:fldCharType="begin"/>
            </w:r>
            <w:r w:rsidR="00F7672E">
              <w:rPr>
                <w:noProof/>
                <w:webHidden/>
              </w:rPr>
              <w:instrText xml:space="preserve"> PAGEREF _Toc130922993 \h </w:instrText>
            </w:r>
            <w:r w:rsidR="00F7672E">
              <w:rPr>
                <w:noProof/>
                <w:webHidden/>
              </w:rPr>
            </w:r>
            <w:r w:rsidR="00F7672E">
              <w:rPr>
                <w:noProof/>
                <w:webHidden/>
              </w:rPr>
              <w:fldChar w:fldCharType="separate"/>
            </w:r>
            <w:r w:rsidR="00F7672E">
              <w:rPr>
                <w:noProof/>
                <w:webHidden/>
              </w:rPr>
              <w:t>24</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2994" w:history="1">
            <w:r w:rsidR="00F7672E" w:rsidRPr="00F425EB">
              <w:rPr>
                <w:rStyle w:val="af"/>
                <w:noProof/>
              </w:rPr>
              <w:t>Таблица 2.2.1.1</w:t>
            </w:r>
            <w:r w:rsidR="00F7672E">
              <w:rPr>
                <w:noProof/>
                <w:webHidden/>
              </w:rPr>
              <w:tab/>
            </w:r>
            <w:r w:rsidR="00F7672E">
              <w:rPr>
                <w:noProof/>
                <w:webHidden/>
              </w:rPr>
              <w:fldChar w:fldCharType="begin"/>
            </w:r>
            <w:r w:rsidR="00F7672E">
              <w:rPr>
                <w:noProof/>
                <w:webHidden/>
              </w:rPr>
              <w:instrText xml:space="preserve"> PAGEREF _Toc130922994 \h </w:instrText>
            </w:r>
            <w:r w:rsidR="00F7672E">
              <w:rPr>
                <w:noProof/>
                <w:webHidden/>
              </w:rPr>
            </w:r>
            <w:r w:rsidR="00F7672E">
              <w:rPr>
                <w:noProof/>
                <w:webHidden/>
              </w:rPr>
              <w:fldChar w:fldCharType="separate"/>
            </w:r>
            <w:r w:rsidR="00F7672E">
              <w:rPr>
                <w:noProof/>
                <w:webHidden/>
              </w:rPr>
              <w:t>24</w:t>
            </w:r>
            <w:r w:rsidR="00F7672E">
              <w:rPr>
                <w:noProof/>
                <w:webHidden/>
              </w:rPr>
              <w:fldChar w:fldCharType="end"/>
            </w:r>
          </w:hyperlink>
        </w:p>
        <w:p w:rsidR="00F7672E" w:rsidRDefault="004009C3">
          <w:pPr>
            <w:pStyle w:val="31"/>
            <w:tabs>
              <w:tab w:val="right" w:leader="dot" w:pos="9628"/>
            </w:tabs>
            <w:rPr>
              <w:rFonts w:asciiTheme="minorHAnsi" w:eastAsiaTheme="minorEastAsia" w:hAnsiTheme="minorHAnsi"/>
              <w:b w:val="0"/>
              <w:i w:val="0"/>
              <w:noProof/>
              <w:sz w:val="22"/>
              <w:lang w:eastAsia="ru-RU"/>
            </w:rPr>
          </w:pPr>
          <w:hyperlink w:anchor="_Toc130922995" w:history="1">
            <w:r w:rsidR="00F7672E" w:rsidRPr="00F425EB">
              <w:rPr>
                <w:rStyle w:val="af"/>
                <w:noProof/>
              </w:rPr>
              <w:t>2.2.2. Зона многофункциональной смешанной застройки (М2)</w:t>
            </w:r>
            <w:r w:rsidR="00F7672E">
              <w:rPr>
                <w:noProof/>
                <w:webHidden/>
              </w:rPr>
              <w:tab/>
            </w:r>
            <w:r w:rsidR="00F7672E">
              <w:rPr>
                <w:noProof/>
                <w:webHidden/>
              </w:rPr>
              <w:fldChar w:fldCharType="begin"/>
            </w:r>
            <w:r w:rsidR="00F7672E">
              <w:rPr>
                <w:noProof/>
                <w:webHidden/>
              </w:rPr>
              <w:instrText xml:space="preserve"> PAGEREF _Toc130922995 \h </w:instrText>
            </w:r>
            <w:r w:rsidR="00F7672E">
              <w:rPr>
                <w:noProof/>
                <w:webHidden/>
              </w:rPr>
            </w:r>
            <w:r w:rsidR="00F7672E">
              <w:rPr>
                <w:noProof/>
                <w:webHidden/>
              </w:rPr>
              <w:fldChar w:fldCharType="separate"/>
            </w:r>
            <w:r w:rsidR="00F7672E">
              <w:rPr>
                <w:noProof/>
                <w:webHidden/>
              </w:rPr>
              <w:t>24</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2996" w:history="1">
            <w:r w:rsidR="00F7672E" w:rsidRPr="00F425EB">
              <w:rPr>
                <w:rStyle w:val="af"/>
                <w:noProof/>
              </w:rPr>
              <w:t>Таблица 2.2.2.1</w:t>
            </w:r>
            <w:r w:rsidR="00F7672E">
              <w:rPr>
                <w:noProof/>
                <w:webHidden/>
              </w:rPr>
              <w:tab/>
            </w:r>
            <w:r w:rsidR="00F7672E">
              <w:rPr>
                <w:noProof/>
                <w:webHidden/>
              </w:rPr>
              <w:fldChar w:fldCharType="begin"/>
            </w:r>
            <w:r w:rsidR="00F7672E">
              <w:rPr>
                <w:noProof/>
                <w:webHidden/>
              </w:rPr>
              <w:instrText xml:space="preserve"> PAGEREF _Toc130922996 \h </w:instrText>
            </w:r>
            <w:r w:rsidR="00F7672E">
              <w:rPr>
                <w:noProof/>
                <w:webHidden/>
              </w:rPr>
            </w:r>
            <w:r w:rsidR="00F7672E">
              <w:rPr>
                <w:noProof/>
                <w:webHidden/>
              </w:rPr>
              <w:fldChar w:fldCharType="separate"/>
            </w:r>
            <w:r w:rsidR="00F7672E">
              <w:rPr>
                <w:noProof/>
                <w:webHidden/>
              </w:rPr>
              <w:t>24</w:t>
            </w:r>
            <w:r w:rsidR="00F7672E">
              <w:rPr>
                <w:noProof/>
                <w:webHidden/>
              </w:rPr>
              <w:fldChar w:fldCharType="end"/>
            </w:r>
          </w:hyperlink>
        </w:p>
        <w:p w:rsidR="00F7672E" w:rsidRDefault="004009C3">
          <w:pPr>
            <w:pStyle w:val="31"/>
            <w:tabs>
              <w:tab w:val="right" w:leader="dot" w:pos="9628"/>
            </w:tabs>
            <w:rPr>
              <w:rFonts w:asciiTheme="minorHAnsi" w:eastAsiaTheme="minorEastAsia" w:hAnsiTheme="minorHAnsi"/>
              <w:b w:val="0"/>
              <w:i w:val="0"/>
              <w:noProof/>
              <w:sz w:val="22"/>
              <w:lang w:eastAsia="ru-RU"/>
            </w:rPr>
          </w:pPr>
          <w:hyperlink w:anchor="_Toc130922997" w:history="1">
            <w:r w:rsidR="00F7672E" w:rsidRPr="00F425EB">
              <w:rPr>
                <w:rStyle w:val="af"/>
                <w:noProof/>
              </w:rPr>
              <w:t>2.2.3. Многофункциональная общественно-деловая зона (О1)</w:t>
            </w:r>
            <w:r w:rsidR="00F7672E">
              <w:rPr>
                <w:noProof/>
                <w:webHidden/>
              </w:rPr>
              <w:tab/>
            </w:r>
            <w:r w:rsidR="00F7672E">
              <w:rPr>
                <w:noProof/>
                <w:webHidden/>
              </w:rPr>
              <w:fldChar w:fldCharType="begin"/>
            </w:r>
            <w:r w:rsidR="00F7672E">
              <w:rPr>
                <w:noProof/>
                <w:webHidden/>
              </w:rPr>
              <w:instrText xml:space="preserve"> PAGEREF _Toc130922997 \h </w:instrText>
            </w:r>
            <w:r w:rsidR="00F7672E">
              <w:rPr>
                <w:noProof/>
                <w:webHidden/>
              </w:rPr>
            </w:r>
            <w:r w:rsidR="00F7672E">
              <w:rPr>
                <w:noProof/>
                <w:webHidden/>
              </w:rPr>
              <w:fldChar w:fldCharType="separate"/>
            </w:r>
            <w:r w:rsidR="00F7672E">
              <w:rPr>
                <w:noProof/>
                <w:webHidden/>
              </w:rPr>
              <w:t>25</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2998" w:history="1">
            <w:r w:rsidR="00F7672E" w:rsidRPr="00F425EB">
              <w:rPr>
                <w:rStyle w:val="af"/>
                <w:noProof/>
              </w:rPr>
              <w:t>Таблица 2.2.3.1</w:t>
            </w:r>
            <w:r w:rsidR="00F7672E">
              <w:rPr>
                <w:noProof/>
                <w:webHidden/>
              </w:rPr>
              <w:tab/>
            </w:r>
            <w:r w:rsidR="00F7672E">
              <w:rPr>
                <w:noProof/>
                <w:webHidden/>
              </w:rPr>
              <w:fldChar w:fldCharType="begin"/>
            </w:r>
            <w:r w:rsidR="00F7672E">
              <w:rPr>
                <w:noProof/>
                <w:webHidden/>
              </w:rPr>
              <w:instrText xml:space="preserve"> PAGEREF _Toc130922998 \h </w:instrText>
            </w:r>
            <w:r w:rsidR="00F7672E">
              <w:rPr>
                <w:noProof/>
                <w:webHidden/>
              </w:rPr>
            </w:r>
            <w:r w:rsidR="00F7672E">
              <w:rPr>
                <w:noProof/>
                <w:webHidden/>
              </w:rPr>
              <w:fldChar w:fldCharType="separate"/>
            </w:r>
            <w:r w:rsidR="00F7672E">
              <w:rPr>
                <w:noProof/>
                <w:webHidden/>
              </w:rPr>
              <w:t>25</w:t>
            </w:r>
            <w:r w:rsidR="00F7672E">
              <w:rPr>
                <w:noProof/>
                <w:webHidden/>
              </w:rPr>
              <w:fldChar w:fldCharType="end"/>
            </w:r>
          </w:hyperlink>
        </w:p>
        <w:p w:rsidR="00F7672E" w:rsidRDefault="004009C3">
          <w:pPr>
            <w:pStyle w:val="31"/>
            <w:tabs>
              <w:tab w:val="right" w:leader="dot" w:pos="9628"/>
            </w:tabs>
            <w:rPr>
              <w:rFonts w:asciiTheme="minorHAnsi" w:eastAsiaTheme="minorEastAsia" w:hAnsiTheme="minorHAnsi"/>
              <w:b w:val="0"/>
              <w:i w:val="0"/>
              <w:noProof/>
              <w:sz w:val="22"/>
              <w:lang w:eastAsia="ru-RU"/>
            </w:rPr>
          </w:pPr>
          <w:hyperlink w:anchor="_Toc130922999" w:history="1">
            <w:r w:rsidR="00F7672E" w:rsidRPr="00F425EB">
              <w:rPr>
                <w:rStyle w:val="af"/>
                <w:noProof/>
              </w:rPr>
              <w:t>2.2.4. Зона специализированной общественной застройки (О2)</w:t>
            </w:r>
            <w:r w:rsidR="00F7672E">
              <w:rPr>
                <w:noProof/>
                <w:webHidden/>
              </w:rPr>
              <w:tab/>
            </w:r>
            <w:r w:rsidR="00F7672E">
              <w:rPr>
                <w:noProof/>
                <w:webHidden/>
              </w:rPr>
              <w:fldChar w:fldCharType="begin"/>
            </w:r>
            <w:r w:rsidR="00F7672E">
              <w:rPr>
                <w:noProof/>
                <w:webHidden/>
              </w:rPr>
              <w:instrText xml:space="preserve"> PAGEREF _Toc130922999 \h </w:instrText>
            </w:r>
            <w:r w:rsidR="00F7672E">
              <w:rPr>
                <w:noProof/>
                <w:webHidden/>
              </w:rPr>
            </w:r>
            <w:r w:rsidR="00F7672E">
              <w:rPr>
                <w:noProof/>
                <w:webHidden/>
              </w:rPr>
              <w:fldChar w:fldCharType="separate"/>
            </w:r>
            <w:r w:rsidR="00F7672E">
              <w:rPr>
                <w:noProof/>
                <w:webHidden/>
              </w:rPr>
              <w:t>28</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00" w:history="1">
            <w:r w:rsidR="00F7672E" w:rsidRPr="00F425EB">
              <w:rPr>
                <w:rStyle w:val="af"/>
                <w:noProof/>
              </w:rPr>
              <w:t>Таблица 2.2.4.1</w:t>
            </w:r>
            <w:r w:rsidR="00F7672E">
              <w:rPr>
                <w:noProof/>
                <w:webHidden/>
              </w:rPr>
              <w:tab/>
            </w:r>
            <w:r w:rsidR="00F7672E">
              <w:rPr>
                <w:noProof/>
                <w:webHidden/>
              </w:rPr>
              <w:fldChar w:fldCharType="begin"/>
            </w:r>
            <w:r w:rsidR="00F7672E">
              <w:rPr>
                <w:noProof/>
                <w:webHidden/>
              </w:rPr>
              <w:instrText xml:space="preserve"> PAGEREF _Toc130923000 \h </w:instrText>
            </w:r>
            <w:r w:rsidR="00F7672E">
              <w:rPr>
                <w:noProof/>
                <w:webHidden/>
              </w:rPr>
            </w:r>
            <w:r w:rsidR="00F7672E">
              <w:rPr>
                <w:noProof/>
                <w:webHidden/>
              </w:rPr>
              <w:fldChar w:fldCharType="separate"/>
            </w:r>
            <w:r w:rsidR="00F7672E">
              <w:rPr>
                <w:noProof/>
                <w:webHidden/>
              </w:rPr>
              <w:t>28</w:t>
            </w:r>
            <w:r w:rsidR="00F7672E">
              <w:rPr>
                <w:noProof/>
                <w:webHidden/>
              </w:rPr>
              <w:fldChar w:fldCharType="end"/>
            </w:r>
          </w:hyperlink>
        </w:p>
        <w:p w:rsidR="00F7672E" w:rsidRDefault="004009C3">
          <w:pPr>
            <w:pStyle w:val="31"/>
            <w:tabs>
              <w:tab w:val="right" w:leader="dot" w:pos="9628"/>
            </w:tabs>
            <w:rPr>
              <w:rFonts w:asciiTheme="minorHAnsi" w:eastAsiaTheme="minorEastAsia" w:hAnsiTheme="minorHAnsi"/>
              <w:b w:val="0"/>
              <w:i w:val="0"/>
              <w:noProof/>
              <w:sz w:val="22"/>
              <w:lang w:eastAsia="ru-RU"/>
            </w:rPr>
          </w:pPr>
          <w:hyperlink w:anchor="_Toc130923001" w:history="1">
            <w:r w:rsidR="00F7672E" w:rsidRPr="00F425EB">
              <w:rPr>
                <w:rStyle w:val="af"/>
                <w:noProof/>
              </w:rPr>
              <w:t>2.2.5. Общественно-производственная зона (О3)</w:t>
            </w:r>
            <w:r w:rsidR="00F7672E">
              <w:rPr>
                <w:noProof/>
                <w:webHidden/>
              </w:rPr>
              <w:tab/>
            </w:r>
            <w:r w:rsidR="00F7672E">
              <w:rPr>
                <w:noProof/>
                <w:webHidden/>
              </w:rPr>
              <w:fldChar w:fldCharType="begin"/>
            </w:r>
            <w:r w:rsidR="00F7672E">
              <w:rPr>
                <w:noProof/>
                <w:webHidden/>
              </w:rPr>
              <w:instrText xml:space="preserve"> PAGEREF _Toc130923001 \h </w:instrText>
            </w:r>
            <w:r w:rsidR="00F7672E">
              <w:rPr>
                <w:noProof/>
                <w:webHidden/>
              </w:rPr>
            </w:r>
            <w:r w:rsidR="00F7672E">
              <w:rPr>
                <w:noProof/>
                <w:webHidden/>
              </w:rPr>
              <w:fldChar w:fldCharType="separate"/>
            </w:r>
            <w:r w:rsidR="00F7672E">
              <w:rPr>
                <w:noProof/>
                <w:webHidden/>
              </w:rPr>
              <w:t>31</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02" w:history="1">
            <w:r w:rsidR="00F7672E" w:rsidRPr="00F425EB">
              <w:rPr>
                <w:rStyle w:val="af"/>
                <w:noProof/>
              </w:rPr>
              <w:t>Таблица 2.2.5.1</w:t>
            </w:r>
            <w:r w:rsidR="00F7672E">
              <w:rPr>
                <w:noProof/>
                <w:webHidden/>
              </w:rPr>
              <w:tab/>
            </w:r>
            <w:r w:rsidR="00F7672E">
              <w:rPr>
                <w:noProof/>
                <w:webHidden/>
              </w:rPr>
              <w:fldChar w:fldCharType="begin"/>
            </w:r>
            <w:r w:rsidR="00F7672E">
              <w:rPr>
                <w:noProof/>
                <w:webHidden/>
              </w:rPr>
              <w:instrText xml:space="preserve"> PAGEREF _Toc130923002 \h </w:instrText>
            </w:r>
            <w:r w:rsidR="00F7672E">
              <w:rPr>
                <w:noProof/>
                <w:webHidden/>
              </w:rPr>
            </w:r>
            <w:r w:rsidR="00F7672E">
              <w:rPr>
                <w:noProof/>
                <w:webHidden/>
              </w:rPr>
              <w:fldChar w:fldCharType="separate"/>
            </w:r>
            <w:r w:rsidR="00F7672E">
              <w:rPr>
                <w:noProof/>
                <w:webHidden/>
              </w:rPr>
              <w:t>31</w:t>
            </w:r>
            <w:r w:rsidR="00F7672E">
              <w:rPr>
                <w:noProof/>
                <w:webHidden/>
              </w:rPr>
              <w:fldChar w:fldCharType="end"/>
            </w:r>
          </w:hyperlink>
        </w:p>
        <w:p w:rsidR="00F7672E" w:rsidRDefault="004009C3">
          <w:pPr>
            <w:pStyle w:val="31"/>
            <w:tabs>
              <w:tab w:val="right" w:leader="dot" w:pos="9628"/>
            </w:tabs>
            <w:rPr>
              <w:rFonts w:asciiTheme="minorHAnsi" w:eastAsiaTheme="minorEastAsia" w:hAnsiTheme="minorHAnsi"/>
              <w:b w:val="0"/>
              <w:i w:val="0"/>
              <w:noProof/>
              <w:sz w:val="22"/>
              <w:lang w:eastAsia="ru-RU"/>
            </w:rPr>
          </w:pPr>
          <w:hyperlink w:anchor="_Toc130923003" w:history="1">
            <w:r w:rsidR="00F7672E" w:rsidRPr="00F425EB">
              <w:rPr>
                <w:rStyle w:val="af"/>
                <w:noProof/>
              </w:rPr>
              <w:t>2.2.6. Общественно-жилая зона (О4)</w:t>
            </w:r>
            <w:r w:rsidR="00F7672E">
              <w:rPr>
                <w:noProof/>
                <w:webHidden/>
              </w:rPr>
              <w:tab/>
            </w:r>
            <w:r w:rsidR="00F7672E">
              <w:rPr>
                <w:noProof/>
                <w:webHidden/>
              </w:rPr>
              <w:fldChar w:fldCharType="begin"/>
            </w:r>
            <w:r w:rsidR="00F7672E">
              <w:rPr>
                <w:noProof/>
                <w:webHidden/>
              </w:rPr>
              <w:instrText xml:space="preserve"> PAGEREF _Toc130923003 \h </w:instrText>
            </w:r>
            <w:r w:rsidR="00F7672E">
              <w:rPr>
                <w:noProof/>
                <w:webHidden/>
              </w:rPr>
            </w:r>
            <w:r w:rsidR="00F7672E">
              <w:rPr>
                <w:noProof/>
                <w:webHidden/>
              </w:rPr>
              <w:fldChar w:fldCharType="separate"/>
            </w:r>
            <w:r w:rsidR="00F7672E">
              <w:rPr>
                <w:noProof/>
                <w:webHidden/>
              </w:rPr>
              <w:t>33</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04" w:history="1">
            <w:r w:rsidR="00F7672E" w:rsidRPr="00F425EB">
              <w:rPr>
                <w:rStyle w:val="af"/>
                <w:noProof/>
              </w:rPr>
              <w:t>Таблица 2.2.6.1</w:t>
            </w:r>
            <w:r w:rsidR="00F7672E">
              <w:rPr>
                <w:noProof/>
                <w:webHidden/>
              </w:rPr>
              <w:tab/>
            </w:r>
            <w:r w:rsidR="00F7672E">
              <w:rPr>
                <w:noProof/>
                <w:webHidden/>
              </w:rPr>
              <w:fldChar w:fldCharType="begin"/>
            </w:r>
            <w:r w:rsidR="00F7672E">
              <w:rPr>
                <w:noProof/>
                <w:webHidden/>
              </w:rPr>
              <w:instrText xml:space="preserve"> PAGEREF _Toc130923004 \h </w:instrText>
            </w:r>
            <w:r w:rsidR="00F7672E">
              <w:rPr>
                <w:noProof/>
                <w:webHidden/>
              </w:rPr>
            </w:r>
            <w:r w:rsidR="00F7672E">
              <w:rPr>
                <w:noProof/>
                <w:webHidden/>
              </w:rPr>
              <w:fldChar w:fldCharType="separate"/>
            </w:r>
            <w:r w:rsidR="00F7672E">
              <w:rPr>
                <w:noProof/>
                <w:webHidden/>
              </w:rPr>
              <w:t>33</w:t>
            </w:r>
            <w:r w:rsidR="00F7672E">
              <w:rPr>
                <w:noProof/>
                <w:webHidden/>
              </w:rPr>
              <w:fldChar w:fldCharType="end"/>
            </w:r>
          </w:hyperlink>
        </w:p>
        <w:p w:rsidR="00F7672E" w:rsidRDefault="004009C3">
          <w:pPr>
            <w:pStyle w:val="31"/>
            <w:tabs>
              <w:tab w:val="right" w:leader="dot" w:pos="9628"/>
            </w:tabs>
            <w:rPr>
              <w:rFonts w:asciiTheme="minorHAnsi" w:eastAsiaTheme="minorEastAsia" w:hAnsiTheme="minorHAnsi"/>
              <w:b w:val="0"/>
              <w:i w:val="0"/>
              <w:noProof/>
              <w:sz w:val="22"/>
              <w:lang w:eastAsia="ru-RU"/>
            </w:rPr>
          </w:pPr>
          <w:hyperlink w:anchor="_Toc130923005" w:history="1">
            <w:r w:rsidR="00F7672E" w:rsidRPr="00F425EB">
              <w:rPr>
                <w:rStyle w:val="af"/>
                <w:noProof/>
              </w:rPr>
              <w:t>2.2.7. Общественно-жилая зона (ОЖ)</w:t>
            </w:r>
            <w:r w:rsidR="00F7672E">
              <w:rPr>
                <w:noProof/>
                <w:webHidden/>
              </w:rPr>
              <w:tab/>
            </w:r>
            <w:r w:rsidR="00F7672E">
              <w:rPr>
                <w:noProof/>
                <w:webHidden/>
              </w:rPr>
              <w:fldChar w:fldCharType="begin"/>
            </w:r>
            <w:r w:rsidR="00F7672E">
              <w:rPr>
                <w:noProof/>
                <w:webHidden/>
              </w:rPr>
              <w:instrText xml:space="preserve"> PAGEREF _Toc130923005 \h </w:instrText>
            </w:r>
            <w:r w:rsidR="00F7672E">
              <w:rPr>
                <w:noProof/>
                <w:webHidden/>
              </w:rPr>
            </w:r>
            <w:r w:rsidR="00F7672E">
              <w:rPr>
                <w:noProof/>
                <w:webHidden/>
              </w:rPr>
              <w:fldChar w:fldCharType="separate"/>
            </w:r>
            <w:r w:rsidR="00F7672E">
              <w:rPr>
                <w:noProof/>
                <w:webHidden/>
              </w:rPr>
              <w:t>34</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06" w:history="1">
            <w:r w:rsidR="00F7672E" w:rsidRPr="00F425EB">
              <w:rPr>
                <w:rStyle w:val="af"/>
                <w:noProof/>
              </w:rPr>
              <w:t>Таблица 2.2.7.1</w:t>
            </w:r>
            <w:r w:rsidR="00F7672E">
              <w:rPr>
                <w:noProof/>
                <w:webHidden/>
              </w:rPr>
              <w:tab/>
            </w:r>
            <w:r w:rsidR="00F7672E">
              <w:rPr>
                <w:noProof/>
                <w:webHidden/>
              </w:rPr>
              <w:fldChar w:fldCharType="begin"/>
            </w:r>
            <w:r w:rsidR="00F7672E">
              <w:rPr>
                <w:noProof/>
                <w:webHidden/>
              </w:rPr>
              <w:instrText xml:space="preserve"> PAGEREF _Toc130923006 \h </w:instrText>
            </w:r>
            <w:r w:rsidR="00F7672E">
              <w:rPr>
                <w:noProof/>
                <w:webHidden/>
              </w:rPr>
            </w:r>
            <w:r w:rsidR="00F7672E">
              <w:rPr>
                <w:noProof/>
                <w:webHidden/>
              </w:rPr>
              <w:fldChar w:fldCharType="separate"/>
            </w:r>
            <w:r w:rsidR="00F7672E">
              <w:rPr>
                <w:noProof/>
                <w:webHidden/>
              </w:rPr>
              <w:t>34</w:t>
            </w:r>
            <w:r w:rsidR="00F7672E">
              <w:rPr>
                <w:noProof/>
                <w:webHidden/>
              </w:rPr>
              <w:fldChar w:fldCharType="end"/>
            </w:r>
          </w:hyperlink>
        </w:p>
        <w:p w:rsidR="00F7672E" w:rsidRDefault="004009C3">
          <w:pPr>
            <w:pStyle w:val="21"/>
            <w:rPr>
              <w:rFonts w:asciiTheme="minorHAnsi" w:eastAsiaTheme="minorEastAsia" w:hAnsiTheme="minorHAnsi"/>
              <w:b w:val="0"/>
              <w:noProof/>
              <w:sz w:val="22"/>
              <w:lang w:eastAsia="ru-RU"/>
            </w:rPr>
          </w:pPr>
          <w:hyperlink w:anchor="_Toc130923007" w:history="1">
            <w:r w:rsidR="00F7672E" w:rsidRPr="00F425EB">
              <w:rPr>
                <w:rStyle w:val="af"/>
                <w:noProof/>
              </w:rPr>
              <w:t>2.3.</w:t>
            </w:r>
            <w:r w:rsidR="00F7672E">
              <w:rPr>
                <w:rFonts w:asciiTheme="minorHAnsi" w:eastAsiaTheme="minorEastAsia" w:hAnsiTheme="minorHAnsi"/>
                <w:b w:val="0"/>
                <w:noProof/>
                <w:sz w:val="22"/>
                <w:lang w:eastAsia="ru-RU"/>
              </w:rPr>
              <w:tab/>
            </w:r>
            <w:r w:rsidR="00F7672E" w:rsidRPr="00F425EB">
              <w:rPr>
                <w:rStyle w:val="af"/>
                <w:noProof/>
              </w:rPr>
              <w:t>Параметры планируемого развития производственных и коммунальных зон, зон транспортной и инженерной инфраструктур</w:t>
            </w:r>
            <w:r w:rsidR="00F7672E">
              <w:rPr>
                <w:noProof/>
                <w:webHidden/>
              </w:rPr>
              <w:tab/>
            </w:r>
            <w:r w:rsidR="00F7672E">
              <w:rPr>
                <w:noProof/>
                <w:webHidden/>
              </w:rPr>
              <w:fldChar w:fldCharType="begin"/>
            </w:r>
            <w:r w:rsidR="00F7672E">
              <w:rPr>
                <w:noProof/>
                <w:webHidden/>
              </w:rPr>
              <w:instrText xml:space="preserve"> PAGEREF _Toc130923007 \h </w:instrText>
            </w:r>
            <w:r w:rsidR="00F7672E">
              <w:rPr>
                <w:noProof/>
                <w:webHidden/>
              </w:rPr>
            </w:r>
            <w:r w:rsidR="00F7672E">
              <w:rPr>
                <w:noProof/>
                <w:webHidden/>
              </w:rPr>
              <w:fldChar w:fldCharType="separate"/>
            </w:r>
            <w:r w:rsidR="00F7672E">
              <w:rPr>
                <w:noProof/>
                <w:webHidden/>
              </w:rPr>
              <w:t>35</w:t>
            </w:r>
            <w:r w:rsidR="00F7672E">
              <w:rPr>
                <w:noProof/>
                <w:webHidden/>
              </w:rPr>
              <w:fldChar w:fldCharType="end"/>
            </w:r>
          </w:hyperlink>
        </w:p>
        <w:p w:rsidR="00F7672E" w:rsidRDefault="004009C3">
          <w:pPr>
            <w:pStyle w:val="31"/>
            <w:tabs>
              <w:tab w:val="right" w:leader="dot" w:pos="9628"/>
            </w:tabs>
            <w:rPr>
              <w:rFonts w:asciiTheme="minorHAnsi" w:eastAsiaTheme="minorEastAsia" w:hAnsiTheme="minorHAnsi"/>
              <w:b w:val="0"/>
              <w:i w:val="0"/>
              <w:noProof/>
              <w:sz w:val="22"/>
              <w:lang w:eastAsia="ru-RU"/>
            </w:rPr>
          </w:pPr>
          <w:hyperlink w:anchor="_Toc130923008" w:history="1">
            <w:r w:rsidR="00F7672E" w:rsidRPr="00F425EB">
              <w:rPr>
                <w:rStyle w:val="af"/>
                <w:noProof/>
              </w:rPr>
              <w:t>2.3.1. Производственная зона (П)</w:t>
            </w:r>
            <w:r w:rsidR="00F7672E">
              <w:rPr>
                <w:noProof/>
                <w:webHidden/>
              </w:rPr>
              <w:tab/>
            </w:r>
            <w:r w:rsidR="00F7672E">
              <w:rPr>
                <w:noProof/>
                <w:webHidden/>
              </w:rPr>
              <w:fldChar w:fldCharType="begin"/>
            </w:r>
            <w:r w:rsidR="00F7672E">
              <w:rPr>
                <w:noProof/>
                <w:webHidden/>
              </w:rPr>
              <w:instrText xml:space="preserve"> PAGEREF _Toc130923008 \h </w:instrText>
            </w:r>
            <w:r w:rsidR="00F7672E">
              <w:rPr>
                <w:noProof/>
                <w:webHidden/>
              </w:rPr>
            </w:r>
            <w:r w:rsidR="00F7672E">
              <w:rPr>
                <w:noProof/>
                <w:webHidden/>
              </w:rPr>
              <w:fldChar w:fldCharType="separate"/>
            </w:r>
            <w:r w:rsidR="00F7672E">
              <w:rPr>
                <w:noProof/>
                <w:webHidden/>
              </w:rPr>
              <w:t>35</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09" w:history="1">
            <w:r w:rsidR="00F7672E" w:rsidRPr="00F425EB">
              <w:rPr>
                <w:rStyle w:val="af"/>
                <w:noProof/>
              </w:rPr>
              <w:t>Таблица 2.3.1.1</w:t>
            </w:r>
            <w:r w:rsidR="00F7672E">
              <w:rPr>
                <w:noProof/>
                <w:webHidden/>
              </w:rPr>
              <w:tab/>
            </w:r>
            <w:r w:rsidR="00F7672E">
              <w:rPr>
                <w:noProof/>
                <w:webHidden/>
              </w:rPr>
              <w:fldChar w:fldCharType="begin"/>
            </w:r>
            <w:r w:rsidR="00F7672E">
              <w:rPr>
                <w:noProof/>
                <w:webHidden/>
              </w:rPr>
              <w:instrText xml:space="preserve"> PAGEREF _Toc130923009 \h </w:instrText>
            </w:r>
            <w:r w:rsidR="00F7672E">
              <w:rPr>
                <w:noProof/>
                <w:webHidden/>
              </w:rPr>
            </w:r>
            <w:r w:rsidR="00F7672E">
              <w:rPr>
                <w:noProof/>
                <w:webHidden/>
              </w:rPr>
              <w:fldChar w:fldCharType="separate"/>
            </w:r>
            <w:r w:rsidR="00F7672E">
              <w:rPr>
                <w:noProof/>
                <w:webHidden/>
              </w:rPr>
              <w:t>35</w:t>
            </w:r>
            <w:r w:rsidR="00F7672E">
              <w:rPr>
                <w:noProof/>
                <w:webHidden/>
              </w:rPr>
              <w:fldChar w:fldCharType="end"/>
            </w:r>
          </w:hyperlink>
        </w:p>
        <w:p w:rsidR="00F7672E" w:rsidRDefault="004009C3">
          <w:pPr>
            <w:pStyle w:val="31"/>
            <w:tabs>
              <w:tab w:val="right" w:leader="dot" w:pos="9628"/>
            </w:tabs>
            <w:rPr>
              <w:rFonts w:asciiTheme="minorHAnsi" w:eastAsiaTheme="minorEastAsia" w:hAnsiTheme="minorHAnsi"/>
              <w:b w:val="0"/>
              <w:i w:val="0"/>
              <w:noProof/>
              <w:sz w:val="22"/>
              <w:lang w:eastAsia="ru-RU"/>
            </w:rPr>
          </w:pPr>
          <w:hyperlink w:anchor="_Toc130923010" w:history="1">
            <w:r w:rsidR="00F7672E" w:rsidRPr="00F425EB">
              <w:rPr>
                <w:rStyle w:val="af"/>
                <w:noProof/>
              </w:rPr>
              <w:t>2.3.2. Коммунально-складская зона (К)</w:t>
            </w:r>
            <w:r w:rsidR="00F7672E">
              <w:rPr>
                <w:noProof/>
                <w:webHidden/>
              </w:rPr>
              <w:tab/>
            </w:r>
            <w:r w:rsidR="00F7672E">
              <w:rPr>
                <w:noProof/>
                <w:webHidden/>
              </w:rPr>
              <w:fldChar w:fldCharType="begin"/>
            </w:r>
            <w:r w:rsidR="00F7672E">
              <w:rPr>
                <w:noProof/>
                <w:webHidden/>
              </w:rPr>
              <w:instrText xml:space="preserve"> PAGEREF _Toc130923010 \h </w:instrText>
            </w:r>
            <w:r w:rsidR="00F7672E">
              <w:rPr>
                <w:noProof/>
                <w:webHidden/>
              </w:rPr>
            </w:r>
            <w:r w:rsidR="00F7672E">
              <w:rPr>
                <w:noProof/>
                <w:webHidden/>
              </w:rPr>
              <w:fldChar w:fldCharType="separate"/>
            </w:r>
            <w:r w:rsidR="00F7672E">
              <w:rPr>
                <w:noProof/>
                <w:webHidden/>
              </w:rPr>
              <w:t>36</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11" w:history="1">
            <w:r w:rsidR="00F7672E" w:rsidRPr="00F425EB">
              <w:rPr>
                <w:rStyle w:val="af"/>
                <w:noProof/>
              </w:rPr>
              <w:t>Таблица 2.3.2.1</w:t>
            </w:r>
            <w:r w:rsidR="00F7672E">
              <w:rPr>
                <w:noProof/>
                <w:webHidden/>
              </w:rPr>
              <w:tab/>
            </w:r>
            <w:r w:rsidR="00F7672E">
              <w:rPr>
                <w:noProof/>
                <w:webHidden/>
              </w:rPr>
              <w:fldChar w:fldCharType="begin"/>
            </w:r>
            <w:r w:rsidR="00F7672E">
              <w:rPr>
                <w:noProof/>
                <w:webHidden/>
              </w:rPr>
              <w:instrText xml:space="preserve"> PAGEREF _Toc130923011 \h </w:instrText>
            </w:r>
            <w:r w:rsidR="00F7672E">
              <w:rPr>
                <w:noProof/>
                <w:webHidden/>
              </w:rPr>
            </w:r>
            <w:r w:rsidR="00F7672E">
              <w:rPr>
                <w:noProof/>
                <w:webHidden/>
              </w:rPr>
              <w:fldChar w:fldCharType="separate"/>
            </w:r>
            <w:r w:rsidR="00F7672E">
              <w:rPr>
                <w:noProof/>
                <w:webHidden/>
              </w:rPr>
              <w:t>36</w:t>
            </w:r>
            <w:r w:rsidR="00F7672E">
              <w:rPr>
                <w:noProof/>
                <w:webHidden/>
              </w:rPr>
              <w:fldChar w:fldCharType="end"/>
            </w:r>
          </w:hyperlink>
        </w:p>
        <w:p w:rsidR="00F7672E" w:rsidRDefault="004009C3">
          <w:pPr>
            <w:pStyle w:val="31"/>
            <w:tabs>
              <w:tab w:val="right" w:leader="dot" w:pos="9628"/>
            </w:tabs>
            <w:rPr>
              <w:rFonts w:asciiTheme="minorHAnsi" w:eastAsiaTheme="minorEastAsia" w:hAnsiTheme="minorHAnsi"/>
              <w:b w:val="0"/>
              <w:i w:val="0"/>
              <w:noProof/>
              <w:sz w:val="22"/>
              <w:lang w:eastAsia="ru-RU"/>
            </w:rPr>
          </w:pPr>
          <w:hyperlink w:anchor="_Toc130923012" w:history="1">
            <w:r w:rsidR="00F7672E" w:rsidRPr="00F425EB">
              <w:rPr>
                <w:rStyle w:val="af"/>
                <w:noProof/>
              </w:rPr>
              <w:t>2.3.3. Зона транспортной инфраструктуры (Т)</w:t>
            </w:r>
            <w:r w:rsidR="00F7672E">
              <w:rPr>
                <w:noProof/>
                <w:webHidden/>
              </w:rPr>
              <w:tab/>
            </w:r>
            <w:r w:rsidR="00F7672E">
              <w:rPr>
                <w:noProof/>
                <w:webHidden/>
              </w:rPr>
              <w:fldChar w:fldCharType="begin"/>
            </w:r>
            <w:r w:rsidR="00F7672E">
              <w:rPr>
                <w:noProof/>
                <w:webHidden/>
              </w:rPr>
              <w:instrText xml:space="preserve"> PAGEREF _Toc130923012 \h </w:instrText>
            </w:r>
            <w:r w:rsidR="00F7672E">
              <w:rPr>
                <w:noProof/>
                <w:webHidden/>
              </w:rPr>
            </w:r>
            <w:r w:rsidR="00F7672E">
              <w:rPr>
                <w:noProof/>
                <w:webHidden/>
              </w:rPr>
              <w:fldChar w:fldCharType="separate"/>
            </w:r>
            <w:r w:rsidR="00F7672E">
              <w:rPr>
                <w:noProof/>
                <w:webHidden/>
              </w:rPr>
              <w:t>38</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13" w:history="1">
            <w:r w:rsidR="00F7672E" w:rsidRPr="00F425EB">
              <w:rPr>
                <w:rStyle w:val="af"/>
                <w:noProof/>
              </w:rPr>
              <w:t>Таблица 2.3.3.1</w:t>
            </w:r>
            <w:r w:rsidR="00F7672E">
              <w:rPr>
                <w:noProof/>
                <w:webHidden/>
              </w:rPr>
              <w:tab/>
            </w:r>
            <w:r w:rsidR="00F7672E">
              <w:rPr>
                <w:noProof/>
                <w:webHidden/>
              </w:rPr>
              <w:fldChar w:fldCharType="begin"/>
            </w:r>
            <w:r w:rsidR="00F7672E">
              <w:rPr>
                <w:noProof/>
                <w:webHidden/>
              </w:rPr>
              <w:instrText xml:space="preserve"> PAGEREF _Toc130923013 \h </w:instrText>
            </w:r>
            <w:r w:rsidR="00F7672E">
              <w:rPr>
                <w:noProof/>
                <w:webHidden/>
              </w:rPr>
            </w:r>
            <w:r w:rsidR="00F7672E">
              <w:rPr>
                <w:noProof/>
                <w:webHidden/>
              </w:rPr>
              <w:fldChar w:fldCharType="separate"/>
            </w:r>
            <w:r w:rsidR="00F7672E">
              <w:rPr>
                <w:noProof/>
                <w:webHidden/>
              </w:rPr>
              <w:t>38</w:t>
            </w:r>
            <w:r w:rsidR="00F7672E">
              <w:rPr>
                <w:noProof/>
                <w:webHidden/>
              </w:rPr>
              <w:fldChar w:fldCharType="end"/>
            </w:r>
          </w:hyperlink>
        </w:p>
        <w:p w:rsidR="00F7672E" w:rsidRDefault="004009C3">
          <w:pPr>
            <w:pStyle w:val="21"/>
            <w:rPr>
              <w:rFonts w:asciiTheme="minorHAnsi" w:eastAsiaTheme="minorEastAsia" w:hAnsiTheme="minorHAnsi"/>
              <w:b w:val="0"/>
              <w:noProof/>
              <w:sz w:val="22"/>
              <w:lang w:eastAsia="ru-RU"/>
            </w:rPr>
          </w:pPr>
          <w:hyperlink w:anchor="_Toc130923014" w:history="1">
            <w:r w:rsidR="00F7672E" w:rsidRPr="00F425EB">
              <w:rPr>
                <w:rStyle w:val="af"/>
                <w:noProof/>
              </w:rPr>
              <w:t>2.4.</w:t>
            </w:r>
            <w:r w:rsidR="00F7672E">
              <w:rPr>
                <w:rFonts w:asciiTheme="minorHAnsi" w:eastAsiaTheme="minorEastAsia" w:hAnsiTheme="minorHAnsi"/>
                <w:b w:val="0"/>
                <w:noProof/>
                <w:sz w:val="22"/>
                <w:lang w:eastAsia="ru-RU"/>
              </w:rPr>
              <w:tab/>
            </w:r>
            <w:r w:rsidR="00F7672E" w:rsidRPr="00F425EB">
              <w:rPr>
                <w:rStyle w:val="af"/>
                <w:noProof/>
              </w:rPr>
              <w:t>Параметры планируемого развития зон рекреационного назначения</w:t>
            </w:r>
            <w:r w:rsidR="00F7672E">
              <w:rPr>
                <w:noProof/>
                <w:webHidden/>
              </w:rPr>
              <w:tab/>
            </w:r>
            <w:r w:rsidR="00F7672E">
              <w:rPr>
                <w:noProof/>
                <w:webHidden/>
              </w:rPr>
              <w:fldChar w:fldCharType="begin"/>
            </w:r>
            <w:r w:rsidR="00F7672E">
              <w:rPr>
                <w:noProof/>
                <w:webHidden/>
              </w:rPr>
              <w:instrText xml:space="preserve"> PAGEREF _Toc130923014 \h </w:instrText>
            </w:r>
            <w:r w:rsidR="00F7672E">
              <w:rPr>
                <w:noProof/>
                <w:webHidden/>
              </w:rPr>
            </w:r>
            <w:r w:rsidR="00F7672E">
              <w:rPr>
                <w:noProof/>
                <w:webHidden/>
              </w:rPr>
              <w:fldChar w:fldCharType="separate"/>
            </w:r>
            <w:r w:rsidR="00F7672E">
              <w:rPr>
                <w:noProof/>
                <w:webHidden/>
              </w:rPr>
              <w:t>39</w:t>
            </w:r>
            <w:r w:rsidR="00F7672E">
              <w:rPr>
                <w:noProof/>
                <w:webHidden/>
              </w:rPr>
              <w:fldChar w:fldCharType="end"/>
            </w:r>
          </w:hyperlink>
        </w:p>
        <w:p w:rsidR="00F7672E" w:rsidRDefault="004009C3">
          <w:pPr>
            <w:pStyle w:val="31"/>
            <w:tabs>
              <w:tab w:val="right" w:leader="dot" w:pos="9628"/>
            </w:tabs>
            <w:rPr>
              <w:rFonts w:asciiTheme="minorHAnsi" w:eastAsiaTheme="minorEastAsia" w:hAnsiTheme="minorHAnsi"/>
              <w:b w:val="0"/>
              <w:i w:val="0"/>
              <w:noProof/>
              <w:sz w:val="22"/>
              <w:lang w:eastAsia="ru-RU"/>
            </w:rPr>
          </w:pPr>
          <w:hyperlink w:anchor="_Toc130923015" w:history="1">
            <w:r w:rsidR="00F7672E" w:rsidRPr="00F425EB">
              <w:rPr>
                <w:rStyle w:val="af"/>
                <w:noProof/>
              </w:rPr>
              <w:t>2.4.1. Зона озелененных территорий (лесопарки, парки, сады, скверы, бульвары, городские леса) (Р1)</w:t>
            </w:r>
            <w:r w:rsidR="00F7672E">
              <w:rPr>
                <w:noProof/>
                <w:webHidden/>
              </w:rPr>
              <w:tab/>
            </w:r>
            <w:r w:rsidR="00F7672E">
              <w:rPr>
                <w:noProof/>
                <w:webHidden/>
              </w:rPr>
              <w:fldChar w:fldCharType="begin"/>
            </w:r>
            <w:r w:rsidR="00F7672E">
              <w:rPr>
                <w:noProof/>
                <w:webHidden/>
              </w:rPr>
              <w:instrText xml:space="preserve"> PAGEREF _Toc130923015 \h </w:instrText>
            </w:r>
            <w:r w:rsidR="00F7672E">
              <w:rPr>
                <w:noProof/>
                <w:webHidden/>
              </w:rPr>
            </w:r>
            <w:r w:rsidR="00F7672E">
              <w:rPr>
                <w:noProof/>
                <w:webHidden/>
              </w:rPr>
              <w:fldChar w:fldCharType="separate"/>
            </w:r>
            <w:r w:rsidR="00F7672E">
              <w:rPr>
                <w:noProof/>
                <w:webHidden/>
              </w:rPr>
              <w:t>39</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16" w:history="1">
            <w:r w:rsidR="00F7672E" w:rsidRPr="00F425EB">
              <w:rPr>
                <w:rStyle w:val="af"/>
                <w:noProof/>
              </w:rPr>
              <w:t>Таблица 2.4.1.1</w:t>
            </w:r>
            <w:r w:rsidR="00F7672E">
              <w:rPr>
                <w:noProof/>
                <w:webHidden/>
              </w:rPr>
              <w:tab/>
            </w:r>
            <w:r w:rsidR="00F7672E">
              <w:rPr>
                <w:noProof/>
                <w:webHidden/>
              </w:rPr>
              <w:fldChar w:fldCharType="begin"/>
            </w:r>
            <w:r w:rsidR="00F7672E">
              <w:rPr>
                <w:noProof/>
                <w:webHidden/>
              </w:rPr>
              <w:instrText xml:space="preserve"> PAGEREF _Toc130923016 \h </w:instrText>
            </w:r>
            <w:r w:rsidR="00F7672E">
              <w:rPr>
                <w:noProof/>
                <w:webHidden/>
              </w:rPr>
            </w:r>
            <w:r w:rsidR="00F7672E">
              <w:rPr>
                <w:noProof/>
                <w:webHidden/>
              </w:rPr>
              <w:fldChar w:fldCharType="separate"/>
            </w:r>
            <w:r w:rsidR="00F7672E">
              <w:rPr>
                <w:noProof/>
                <w:webHidden/>
              </w:rPr>
              <w:t>39</w:t>
            </w:r>
            <w:r w:rsidR="00F7672E">
              <w:rPr>
                <w:noProof/>
                <w:webHidden/>
              </w:rPr>
              <w:fldChar w:fldCharType="end"/>
            </w:r>
          </w:hyperlink>
        </w:p>
        <w:p w:rsidR="00F7672E" w:rsidRDefault="004009C3">
          <w:pPr>
            <w:pStyle w:val="31"/>
            <w:tabs>
              <w:tab w:val="right" w:leader="dot" w:pos="9628"/>
            </w:tabs>
            <w:rPr>
              <w:rFonts w:asciiTheme="minorHAnsi" w:eastAsiaTheme="minorEastAsia" w:hAnsiTheme="minorHAnsi"/>
              <w:b w:val="0"/>
              <w:i w:val="0"/>
              <w:noProof/>
              <w:sz w:val="22"/>
              <w:lang w:eastAsia="ru-RU"/>
            </w:rPr>
          </w:pPr>
          <w:hyperlink w:anchor="_Toc130923017" w:history="1">
            <w:r w:rsidR="00F7672E" w:rsidRPr="00F425EB">
              <w:rPr>
                <w:rStyle w:val="af"/>
                <w:noProof/>
              </w:rPr>
              <w:t>2.4.2. Зона лесов (Р3)</w:t>
            </w:r>
            <w:r w:rsidR="00F7672E">
              <w:rPr>
                <w:noProof/>
                <w:webHidden/>
              </w:rPr>
              <w:tab/>
            </w:r>
            <w:r w:rsidR="00F7672E">
              <w:rPr>
                <w:noProof/>
                <w:webHidden/>
              </w:rPr>
              <w:fldChar w:fldCharType="begin"/>
            </w:r>
            <w:r w:rsidR="00F7672E">
              <w:rPr>
                <w:noProof/>
                <w:webHidden/>
              </w:rPr>
              <w:instrText xml:space="preserve"> PAGEREF _Toc130923017 \h </w:instrText>
            </w:r>
            <w:r w:rsidR="00F7672E">
              <w:rPr>
                <w:noProof/>
                <w:webHidden/>
              </w:rPr>
            </w:r>
            <w:r w:rsidR="00F7672E">
              <w:rPr>
                <w:noProof/>
                <w:webHidden/>
              </w:rPr>
              <w:fldChar w:fldCharType="separate"/>
            </w:r>
            <w:r w:rsidR="00F7672E">
              <w:rPr>
                <w:noProof/>
                <w:webHidden/>
              </w:rPr>
              <w:t>39</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18" w:history="1">
            <w:r w:rsidR="00F7672E" w:rsidRPr="00F425EB">
              <w:rPr>
                <w:rStyle w:val="af"/>
                <w:noProof/>
              </w:rPr>
              <w:t>Таблица 2.4.2.1</w:t>
            </w:r>
            <w:r w:rsidR="00F7672E">
              <w:rPr>
                <w:noProof/>
                <w:webHidden/>
              </w:rPr>
              <w:tab/>
            </w:r>
            <w:r w:rsidR="00F7672E">
              <w:rPr>
                <w:noProof/>
                <w:webHidden/>
              </w:rPr>
              <w:fldChar w:fldCharType="begin"/>
            </w:r>
            <w:r w:rsidR="00F7672E">
              <w:rPr>
                <w:noProof/>
                <w:webHidden/>
              </w:rPr>
              <w:instrText xml:space="preserve"> PAGEREF _Toc130923018 \h </w:instrText>
            </w:r>
            <w:r w:rsidR="00F7672E">
              <w:rPr>
                <w:noProof/>
                <w:webHidden/>
              </w:rPr>
            </w:r>
            <w:r w:rsidR="00F7672E">
              <w:rPr>
                <w:noProof/>
                <w:webHidden/>
              </w:rPr>
              <w:fldChar w:fldCharType="separate"/>
            </w:r>
            <w:r w:rsidR="00F7672E">
              <w:rPr>
                <w:noProof/>
                <w:webHidden/>
              </w:rPr>
              <w:t>39</w:t>
            </w:r>
            <w:r w:rsidR="00F7672E">
              <w:rPr>
                <w:noProof/>
                <w:webHidden/>
              </w:rPr>
              <w:fldChar w:fldCharType="end"/>
            </w:r>
          </w:hyperlink>
        </w:p>
        <w:p w:rsidR="00F7672E" w:rsidRDefault="004009C3">
          <w:pPr>
            <w:pStyle w:val="31"/>
            <w:tabs>
              <w:tab w:val="right" w:leader="dot" w:pos="9628"/>
            </w:tabs>
            <w:rPr>
              <w:rFonts w:asciiTheme="minorHAnsi" w:eastAsiaTheme="minorEastAsia" w:hAnsiTheme="minorHAnsi"/>
              <w:b w:val="0"/>
              <w:i w:val="0"/>
              <w:noProof/>
              <w:sz w:val="22"/>
              <w:lang w:eastAsia="ru-RU"/>
            </w:rPr>
          </w:pPr>
          <w:hyperlink w:anchor="_Toc130923019" w:history="1">
            <w:r w:rsidR="00F7672E" w:rsidRPr="00F425EB">
              <w:rPr>
                <w:rStyle w:val="af"/>
                <w:noProof/>
              </w:rPr>
              <w:t>2.4.3. Зона объектов физической культуры и массового спорта (Р4)</w:t>
            </w:r>
            <w:r w:rsidR="00F7672E">
              <w:rPr>
                <w:noProof/>
                <w:webHidden/>
              </w:rPr>
              <w:tab/>
            </w:r>
            <w:r w:rsidR="00F7672E">
              <w:rPr>
                <w:noProof/>
                <w:webHidden/>
              </w:rPr>
              <w:fldChar w:fldCharType="begin"/>
            </w:r>
            <w:r w:rsidR="00F7672E">
              <w:rPr>
                <w:noProof/>
                <w:webHidden/>
              </w:rPr>
              <w:instrText xml:space="preserve"> PAGEREF _Toc130923019 \h </w:instrText>
            </w:r>
            <w:r w:rsidR="00F7672E">
              <w:rPr>
                <w:noProof/>
                <w:webHidden/>
              </w:rPr>
            </w:r>
            <w:r w:rsidR="00F7672E">
              <w:rPr>
                <w:noProof/>
                <w:webHidden/>
              </w:rPr>
              <w:fldChar w:fldCharType="separate"/>
            </w:r>
            <w:r w:rsidR="00F7672E">
              <w:rPr>
                <w:noProof/>
                <w:webHidden/>
              </w:rPr>
              <w:t>40</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20" w:history="1">
            <w:r w:rsidR="00F7672E" w:rsidRPr="00F425EB">
              <w:rPr>
                <w:rStyle w:val="af"/>
                <w:noProof/>
              </w:rPr>
              <w:t>Таблица 2.4.3.1</w:t>
            </w:r>
            <w:r w:rsidR="00F7672E">
              <w:rPr>
                <w:noProof/>
                <w:webHidden/>
              </w:rPr>
              <w:tab/>
            </w:r>
            <w:r w:rsidR="00F7672E">
              <w:rPr>
                <w:noProof/>
                <w:webHidden/>
              </w:rPr>
              <w:fldChar w:fldCharType="begin"/>
            </w:r>
            <w:r w:rsidR="00F7672E">
              <w:rPr>
                <w:noProof/>
                <w:webHidden/>
              </w:rPr>
              <w:instrText xml:space="preserve"> PAGEREF _Toc130923020 \h </w:instrText>
            </w:r>
            <w:r w:rsidR="00F7672E">
              <w:rPr>
                <w:noProof/>
                <w:webHidden/>
              </w:rPr>
            </w:r>
            <w:r w:rsidR="00F7672E">
              <w:rPr>
                <w:noProof/>
                <w:webHidden/>
              </w:rPr>
              <w:fldChar w:fldCharType="separate"/>
            </w:r>
            <w:r w:rsidR="00F7672E">
              <w:rPr>
                <w:noProof/>
                <w:webHidden/>
              </w:rPr>
              <w:t>40</w:t>
            </w:r>
            <w:r w:rsidR="00F7672E">
              <w:rPr>
                <w:noProof/>
                <w:webHidden/>
              </w:rPr>
              <w:fldChar w:fldCharType="end"/>
            </w:r>
          </w:hyperlink>
        </w:p>
        <w:p w:rsidR="00F7672E" w:rsidRDefault="004009C3">
          <w:pPr>
            <w:pStyle w:val="31"/>
            <w:tabs>
              <w:tab w:val="right" w:leader="dot" w:pos="9628"/>
            </w:tabs>
            <w:rPr>
              <w:rFonts w:asciiTheme="minorHAnsi" w:eastAsiaTheme="minorEastAsia" w:hAnsiTheme="minorHAnsi"/>
              <w:b w:val="0"/>
              <w:i w:val="0"/>
              <w:noProof/>
              <w:sz w:val="22"/>
              <w:lang w:eastAsia="ru-RU"/>
            </w:rPr>
          </w:pPr>
          <w:hyperlink w:anchor="_Toc130923021" w:history="1">
            <w:r w:rsidR="00F7672E" w:rsidRPr="00F425EB">
              <w:rPr>
                <w:rStyle w:val="af"/>
                <w:noProof/>
              </w:rPr>
              <w:t>2.4.4. Зона объектов отдыха и туризма (Р5)</w:t>
            </w:r>
            <w:r w:rsidR="00F7672E">
              <w:rPr>
                <w:noProof/>
                <w:webHidden/>
              </w:rPr>
              <w:tab/>
            </w:r>
            <w:r w:rsidR="00F7672E">
              <w:rPr>
                <w:noProof/>
                <w:webHidden/>
              </w:rPr>
              <w:fldChar w:fldCharType="begin"/>
            </w:r>
            <w:r w:rsidR="00F7672E">
              <w:rPr>
                <w:noProof/>
                <w:webHidden/>
              </w:rPr>
              <w:instrText xml:space="preserve"> PAGEREF _Toc130923021 \h </w:instrText>
            </w:r>
            <w:r w:rsidR="00F7672E">
              <w:rPr>
                <w:noProof/>
                <w:webHidden/>
              </w:rPr>
            </w:r>
            <w:r w:rsidR="00F7672E">
              <w:rPr>
                <w:noProof/>
                <w:webHidden/>
              </w:rPr>
              <w:fldChar w:fldCharType="separate"/>
            </w:r>
            <w:r w:rsidR="00F7672E">
              <w:rPr>
                <w:noProof/>
                <w:webHidden/>
              </w:rPr>
              <w:t>41</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22" w:history="1">
            <w:r w:rsidR="00F7672E" w:rsidRPr="00F425EB">
              <w:rPr>
                <w:rStyle w:val="af"/>
                <w:noProof/>
              </w:rPr>
              <w:t>Таблица 2.4.4.1</w:t>
            </w:r>
            <w:r w:rsidR="00F7672E">
              <w:rPr>
                <w:noProof/>
                <w:webHidden/>
              </w:rPr>
              <w:tab/>
            </w:r>
            <w:r w:rsidR="00F7672E">
              <w:rPr>
                <w:noProof/>
                <w:webHidden/>
              </w:rPr>
              <w:fldChar w:fldCharType="begin"/>
            </w:r>
            <w:r w:rsidR="00F7672E">
              <w:rPr>
                <w:noProof/>
                <w:webHidden/>
              </w:rPr>
              <w:instrText xml:space="preserve"> PAGEREF _Toc130923022 \h </w:instrText>
            </w:r>
            <w:r w:rsidR="00F7672E">
              <w:rPr>
                <w:noProof/>
                <w:webHidden/>
              </w:rPr>
            </w:r>
            <w:r w:rsidR="00F7672E">
              <w:rPr>
                <w:noProof/>
                <w:webHidden/>
              </w:rPr>
              <w:fldChar w:fldCharType="separate"/>
            </w:r>
            <w:r w:rsidR="00F7672E">
              <w:rPr>
                <w:noProof/>
                <w:webHidden/>
              </w:rPr>
              <w:t>41</w:t>
            </w:r>
            <w:r w:rsidR="00F7672E">
              <w:rPr>
                <w:noProof/>
                <w:webHidden/>
              </w:rPr>
              <w:fldChar w:fldCharType="end"/>
            </w:r>
          </w:hyperlink>
        </w:p>
        <w:p w:rsidR="00F7672E" w:rsidRDefault="004009C3">
          <w:pPr>
            <w:pStyle w:val="31"/>
            <w:tabs>
              <w:tab w:val="right" w:leader="dot" w:pos="9628"/>
            </w:tabs>
            <w:rPr>
              <w:rFonts w:asciiTheme="minorHAnsi" w:eastAsiaTheme="minorEastAsia" w:hAnsiTheme="minorHAnsi"/>
              <w:b w:val="0"/>
              <w:i w:val="0"/>
              <w:noProof/>
              <w:sz w:val="22"/>
              <w:lang w:eastAsia="ru-RU"/>
            </w:rPr>
          </w:pPr>
          <w:hyperlink w:anchor="_Toc130923023" w:history="1">
            <w:r w:rsidR="00F7672E" w:rsidRPr="00F425EB">
              <w:rPr>
                <w:rStyle w:val="af"/>
                <w:noProof/>
              </w:rPr>
              <w:t>2.4.5. Рекреационно-жилая зона индивидуальной жилой застройки (Р7)</w:t>
            </w:r>
            <w:r w:rsidR="00F7672E">
              <w:rPr>
                <w:noProof/>
                <w:webHidden/>
              </w:rPr>
              <w:tab/>
            </w:r>
            <w:r w:rsidR="00F7672E">
              <w:rPr>
                <w:noProof/>
                <w:webHidden/>
              </w:rPr>
              <w:fldChar w:fldCharType="begin"/>
            </w:r>
            <w:r w:rsidR="00F7672E">
              <w:rPr>
                <w:noProof/>
                <w:webHidden/>
              </w:rPr>
              <w:instrText xml:space="preserve"> PAGEREF _Toc130923023 \h </w:instrText>
            </w:r>
            <w:r w:rsidR="00F7672E">
              <w:rPr>
                <w:noProof/>
                <w:webHidden/>
              </w:rPr>
            </w:r>
            <w:r w:rsidR="00F7672E">
              <w:rPr>
                <w:noProof/>
                <w:webHidden/>
              </w:rPr>
              <w:fldChar w:fldCharType="separate"/>
            </w:r>
            <w:r w:rsidR="00F7672E">
              <w:rPr>
                <w:noProof/>
                <w:webHidden/>
              </w:rPr>
              <w:t>42</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24" w:history="1">
            <w:r w:rsidR="00F7672E" w:rsidRPr="00F425EB">
              <w:rPr>
                <w:rStyle w:val="af"/>
                <w:noProof/>
              </w:rPr>
              <w:t>Таблица 2.4.5.1</w:t>
            </w:r>
            <w:r w:rsidR="00F7672E">
              <w:rPr>
                <w:noProof/>
                <w:webHidden/>
              </w:rPr>
              <w:tab/>
            </w:r>
            <w:r w:rsidR="00F7672E">
              <w:rPr>
                <w:noProof/>
                <w:webHidden/>
              </w:rPr>
              <w:fldChar w:fldCharType="begin"/>
            </w:r>
            <w:r w:rsidR="00F7672E">
              <w:rPr>
                <w:noProof/>
                <w:webHidden/>
              </w:rPr>
              <w:instrText xml:space="preserve"> PAGEREF _Toc130923024 \h </w:instrText>
            </w:r>
            <w:r w:rsidR="00F7672E">
              <w:rPr>
                <w:noProof/>
                <w:webHidden/>
              </w:rPr>
            </w:r>
            <w:r w:rsidR="00F7672E">
              <w:rPr>
                <w:noProof/>
                <w:webHidden/>
              </w:rPr>
              <w:fldChar w:fldCharType="separate"/>
            </w:r>
            <w:r w:rsidR="00F7672E">
              <w:rPr>
                <w:noProof/>
                <w:webHidden/>
              </w:rPr>
              <w:t>42</w:t>
            </w:r>
            <w:r w:rsidR="00F7672E">
              <w:rPr>
                <w:noProof/>
                <w:webHidden/>
              </w:rPr>
              <w:fldChar w:fldCharType="end"/>
            </w:r>
          </w:hyperlink>
        </w:p>
        <w:p w:rsidR="00F7672E" w:rsidRDefault="004009C3">
          <w:pPr>
            <w:pStyle w:val="31"/>
            <w:tabs>
              <w:tab w:val="right" w:leader="dot" w:pos="9628"/>
            </w:tabs>
            <w:rPr>
              <w:rFonts w:asciiTheme="minorHAnsi" w:eastAsiaTheme="minorEastAsia" w:hAnsiTheme="minorHAnsi"/>
              <w:b w:val="0"/>
              <w:i w:val="0"/>
              <w:noProof/>
              <w:sz w:val="22"/>
              <w:lang w:eastAsia="ru-RU"/>
            </w:rPr>
          </w:pPr>
          <w:hyperlink w:anchor="_Toc130923025" w:history="1">
            <w:r w:rsidR="00F7672E" w:rsidRPr="00F425EB">
              <w:rPr>
                <w:rStyle w:val="af"/>
                <w:noProof/>
              </w:rPr>
              <w:t>2.4.6. Зона осуществления историко-культурной деятельности (Р9)</w:t>
            </w:r>
            <w:r w:rsidR="00F7672E">
              <w:rPr>
                <w:noProof/>
                <w:webHidden/>
              </w:rPr>
              <w:tab/>
            </w:r>
            <w:r w:rsidR="00F7672E">
              <w:rPr>
                <w:noProof/>
                <w:webHidden/>
              </w:rPr>
              <w:fldChar w:fldCharType="begin"/>
            </w:r>
            <w:r w:rsidR="00F7672E">
              <w:rPr>
                <w:noProof/>
                <w:webHidden/>
              </w:rPr>
              <w:instrText xml:space="preserve"> PAGEREF _Toc130923025 \h </w:instrText>
            </w:r>
            <w:r w:rsidR="00F7672E">
              <w:rPr>
                <w:noProof/>
                <w:webHidden/>
              </w:rPr>
            </w:r>
            <w:r w:rsidR="00F7672E">
              <w:rPr>
                <w:noProof/>
                <w:webHidden/>
              </w:rPr>
              <w:fldChar w:fldCharType="separate"/>
            </w:r>
            <w:r w:rsidR="00F7672E">
              <w:rPr>
                <w:noProof/>
                <w:webHidden/>
              </w:rPr>
              <w:t>42</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26" w:history="1">
            <w:r w:rsidR="00F7672E" w:rsidRPr="00F425EB">
              <w:rPr>
                <w:rStyle w:val="af"/>
                <w:noProof/>
              </w:rPr>
              <w:t>Таблица 2.4.6.1</w:t>
            </w:r>
            <w:r w:rsidR="00F7672E">
              <w:rPr>
                <w:noProof/>
                <w:webHidden/>
              </w:rPr>
              <w:tab/>
            </w:r>
            <w:r w:rsidR="00F7672E">
              <w:rPr>
                <w:noProof/>
                <w:webHidden/>
              </w:rPr>
              <w:fldChar w:fldCharType="begin"/>
            </w:r>
            <w:r w:rsidR="00F7672E">
              <w:rPr>
                <w:noProof/>
                <w:webHidden/>
              </w:rPr>
              <w:instrText xml:space="preserve"> PAGEREF _Toc130923026 \h </w:instrText>
            </w:r>
            <w:r w:rsidR="00F7672E">
              <w:rPr>
                <w:noProof/>
                <w:webHidden/>
              </w:rPr>
            </w:r>
            <w:r w:rsidR="00F7672E">
              <w:rPr>
                <w:noProof/>
                <w:webHidden/>
              </w:rPr>
              <w:fldChar w:fldCharType="separate"/>
            </w:r>
            <w:r w:rsidR="00F7672E">
              <w:rPr>
                <w:noProof/>
                <w:webHidden/>
              </w:rPr>
              <w:t>42</w:t>
            </w:r>
            <w:r w:rsidR="00F7672E">
              <w:rPr>
                <w:noProof/>
                <w:webHidden/>
              </w:rPr>
              <w:fldChar w:fldCharType="end"/>
            </w:r>
          </w:hyperlink>
        </w:p>
        <w:p w:rsidR="00F7672E" w:rsidRDefault="004009C3">
          <w:pPr>
            <w:pStyle w:val="21"/>
            <w:rPr>
              <w:rFonts w:asciiTheme="minorHAnsi" w:eastAsiaTheme="minorEastAsia" w:hAnsiTheme="minorHAnsi"/>
              <w:b w:val="0"/>
              <w:noProof/>
              <w:sz w:val="22"/>
              <w:lang w:eastAsia="ru-RU"/>
            </w:rPr>
          </w:pPr>
          <w:hyperlink w:anchor="_Toc130923027" w:history="1">
            <w:r w:rsidR="00F7672E" w:rsidRPr="00F425EB">
              <w:rPr>
                <w:rStyle w:val="af"/>
                <w:noProof/>
              </w:rPr>
              <w:t>2.5.</w:t>
            </w:r>
            <w:r w:rsidR="00F7672E">
              <w:rPr>
                <w:rFonts w:asciiTheme="minorHAnsi" w:eastAsiaTheme="minorEastAsia" w:hAnsiTheme="minorHAnsi"/>
                <w:b w:val="0"/>
                <w:noProof/>
                <w:sz w:val="22"/>
                <w:lang w:eastAsia="ru-RU"/>
              </w:rPr>
              <w:tab/>
            </w:r>
            <w:r w:rsidR="00F7672E" w:rsidRPr="00F425EB">
              <w:rPr>
                <w:rStyle w:val="af"/>
                <w:noProof/>
              </w:rPr>
              <w:t>Параметры планируемого развития зон сельскохозяйственного назначения</w:t>
            </w:r>
            <w:r w:rsidR="00F7672E">
              <w:rPr>
                <w:noProof/>
                <w:webHidden/>
              </w:rPr>
              <w:tab/>
            </w:r>
            <w:r w:rsidR="00F7672E">
              <w:rPr>
                <w:noProof/>
                <w:webHidden/>
              </w:rPr>
              <w:fldChar w:fldCharType="begin"/>
            </w:r>
            <w:r w:rsidR="00F7672E">
              <w:rPr>
                <w:noProof/>
                <w:webHidden/>
              </w:rPr>
              <w:instrText xml:space="preserve"> PAGEREF _Toc130923027 \h </w:instrText>
            </w:r>
            <w:r w:rsidR="00F7672E">
              <w:rPr>
                <w:noProof/>
                <w:webHidden/>
              </w:rPr>
            </w:r>
            <w:r w:rsidR="00F7672E">
              <w:rPr>
                <w:noProof/>
                <w:webHidden/>
              </w:rPr>
              <w:fldChar w:fldCharType="separate"/>
            </w:r>
            <w:r w:rsidR="00F7672E">
              <w:rPr>
                <w:noProof/>
                <w:webHidden/>
              </w:rPr>
              <w:t>43</w:t>
            </w:r>
            <w:r w:rsidR="00F7672E">
              <w:rPr>
                <w:noProof/>
                <w:webHidden/>
              </w:rPr>
              <w:fldChar w:fldCharType="end"/>
            </w:r>
          </w:hyperlink>
        </w:p>
        <w:p w:rsidR="00F7672E" w:rsidRDefault="004009C3">
          <w:pPr>
            <w:pStyle w:val="31"/>
            <w:tabs>
              <w:tab w:val="right" w:leader="dot" w:pos="9628"/>
            </w:tabs>
            <w:rPr>
              <w:rFonts w:asciiTheme="minorHAnsi" w:eastAsiaTheme="minorEastAsia" w:hAnsiTheme="minorHAnsi"/>
              <w:b w:val="0"/>
              <w:i w:val="0"/>
              <w:noProof/>
              <w:sz w:val="22"/>
              <w:lang w:eastAsia="ru-RU"/>
            </w:rPr>
          </w:pPr>
          <w:hyperlink w:anchor="_Toc130923028" w:history="1">
            <w:r w:rsidR="00F7672E" w:rsidRPr="00F425EB">
              <w:rPr>
                <w:rStyle w:val="af"/>
                <w:noProof/>
              </w:rPr>
              <w:t>2.5.1. Зона сельскохозяйственного назначения (сельскохозяйственные угодья, сельскохозяйственное производство) (СХ1)</w:t>
            </w:r>
            <w:r w:rsidR="00F7672E">
              <w:rPr>
                <w:noProof/>
                <w:webHidden/>
              </w:rPr>
              <w:tab/>
            </w:r>
            <w:r w:rsidR="00F7672E">
              <w:rPr>
                <w:noProof/>
                <w:webHidden/>
              </w:rPr>
              <w:fldChar w:fldCharType="begin"/>
            </w:r>
            <w:r w:rsidR="00F7672E">
              <w:rPr>
                <w:noProof/>
                <w:webHidden/>
              </w:rPr>
              <w:instrText xml:space="preserve"> PAGEREF _Toc130923028 \h </w:instrText>
            </w:r>
            <w:r w:rsidR="00F7672E">
              <w:rPr>
                <w:noProof/>
                <w:webHidden/>
              </w:rPr>
            </w:r>
            <w:r w:rsidR="00F7672E">
              <w:rPr>
                <w:noProof/>
                <w:webHidden/>
              </w:rPr>
              <w:fldChar w:fldCharType="separate"/>
            </w:r>
            <w:r w:rsidR="00F7672E">
              <w:rPr>
                <w:noProof/>
                <w:webHidden/>
              </w:rPr>
              <w:t>43</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29" w:history="1">
            <w:r w:rsidR="00F7672E" w:rsidRPr="00F425EB">
              <w:rPr>
                <w:rStyle w:val="af"/>
                <w:noProof/>
              </w:rPr>
              <w:t>Таблица 2.5.1.1</w:t>
            </w:r>
            <w:r w:rsidR="00F7672E">
              <w:rPr>
                <w:noProof/>
                <w:webHidden/>
              </w:rPr>
              <w:tab/>
            </w:r>
            <w:r w:rsidR="00F7672E">
              <w:rPr>
                <w:noProof/>
                <w:webHidden/>
              </w:rPr>
              <w:fldChar w:fldCharType="begin"/>
            </w:r>
            <w:r w:rsidR="00F7672E">
              <w:rPr>
                <w:noProof/>
                <w:webHidden/>
              </w:rPr>
              <w:instrText xml:space="preserve"> PAGEREF _Toc130923029 \h </w:instrText>
            </w:r>
            <w:r w:rsidR="00F7672E">
              <w:rPr>
                <w:noProof/>
                <w:webHidden/>
              </w:rPr>
            </w:r>
            <w:r w:rsidR="00F7672E">
              <w:rPr>
                <w:noProof/>
                <w:webHidden/>
              </w:rPr>
              <w:fldChar w:fldCharType="separate"/>
            </w:r>
            <w:r w:rsidR="00F7672E">
              <w:rPr>
                <w:noProof/>
                <w:webHidden/>
              </w:rPr>
              <w:t>43</w:t>
            </w:r>
            <w:r w:rsidR="00F7672E">
              <w:rPr>
                <w:noProof/>
                <w:webHidden/>
              </w:rPr>
              <w:fldChar w:fldCharType="end"/>
            </w:r>
          </w:hyperlink>
        </w:p>
        <w:p w:rsidR="00F7672E" w:rsidRDefault="004009C3">
          <w:pPr>
            <w:pStyle w:val="31"/>
            <w:tabs>
              <w:tab w:val="right" w:leader="dot" w:pos="9628"/>
            </w:tabs>
            <w:rPr>
              <w:rFonts w:asciiTheme="minorHAnsi" w:eastAsiaTheme="minorEastAsia" w:hAnsiTheme="minorHAnsi"/>
              <w:b w:val="0"/>
              <w:i w:val="0"/>
              <w:noProof/>
              <w:sz w:val="22"/>
              <w:lang w:eastAsia="ru-RU"/>
            </w:rPr>
          </w:pPr>
          <w:hyperlink w:anchor="_Toc130923030" w:history="1">
            <w:r w:rsidR="00F7672E" w:rsidRPr="00F425EB">
              <w:rPr>
                <w:rStyle w:val="af"/>
                <w:noProof/>
              </w:rPr>
              <w:t>2.5.2. Зона садоводческих или огороднических некоммерческих товариществ (СХ2)</w:t>
            </w:r>
            <w:r w:rsidR="00F7672E">
              <w:rPr>
                <w:noProof/>
                <w:webHidden/>
              </w:rPr>
              <w:tab/>
            </w:r>
            <w:r w:rsidR="00F7672E">
              <w:rPr>
                <w:noProof/>
                <w:webHidden/>
              </w:rPr>
              <w:fldChar w:fldCharType="begin"/>
            </w:r>
            <w:r w:rsidR="00F7672E">
              <w:rPr>
                <w:noProof/>
                <w:webHidden/>
              </w:rPr>
              <w:instrText xml:space="preserve"> PAGEREF _Toc130923030 \h </w:instrText>
            </w:r>
            <w:r w:rsidR="00F7672E">
              <w:rPr>
                <w:noProof/>
                <w:webHidden/>
              </w:rPr>
            </w:r>
            <w:r w:rsidR="00F7672E">
              <w:rPr>
                <w:noProof/>
                <w:webHidden/>
              </w:rPr>
              <w:fldChar w:fldCharType="separate"/>
            </w:r>
            <w:r w:rsidR="00F7672E">
              <w:rPr>
                <w:noProof/>
                <w:webHidden/>
              </w:rPr>
              <w:t>43</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31" w:history="1">
            <w:r w:rsidR="00F7672E" w:rsidRPr="00F425EB">
              <w:rPr>
                <w:rStyle w:val="af"/>
                <w:noProof/>
              </w:rPr>
              <w:t>Таблица 2.5.2.1</w:t>
            </w:r>
            <w:r w:rsidR="00F7672E">
              <w:rPr>
                <w:noProof/>
                <w:webHidden/>
              </w:rPr>
              <w:tab/>
            </w:r>
            <w:r w:rsidR="00F7672E">
              <w:rPr>
                <w:noProof/>
                <w:webHidden/>
              </w:rPr>
              <w:fldChar w:fldCharType="begin"/>
            </w:r>
            <w:r w:rsidR="00F7672E">
              <w:rPr>
                <w:noProof/>
                <w:webHidden/>
              </w:rPr>
              <w:instrText xml:space="preserve"> PAGEREF _Toc130923031 \h </w:instrText>
            </w:r>
            <w:r w:rsidR="00F7672E">
              <w:rPr>
                <w:noProof/>
                <w:webHidden/>
              </w:rPr>
            </w:r>
            <w:r w:rsidR="00F7672E">
              <w:rPr>
                <w:noProof/>
                <w:webHidden/>
              </w:rPr>
              <w:fldChar w:fldCharType="separate"/>
            </w:r>
            <w:r w:rsidR="00F7672E">
              <w:rPr>
                <w:noProof/>
                <w:webHidden/>
              </w:rPr>
              <w:t>43</w:t>
            </w:r>
            <w:r w:rsidR="00F7672E">
              <w:rPr>
                <w:noProof/>
                <w:webHidden/>
              </w:rPr>
              <w:fldChar w:fldCharType="end"/>
            </w:r>
          </w:hyperlink>
        </w:p>
        <w:p w:rsidR="00F7672E" w:rsidRDefault="004009C3">
          <w:pPr>
            <w:pStyle w:val="21"/>
            <w:rPr>
              <w:rFonts w:asciiTheme="minorHAnsi" w:eastAsiaTheme="minorEastAsia" w:hAnsiTheme="minorHAnsi"/>
              <w:b w:val="0"/>
              <w:noProof/>
              <w:sz w:val="22"/>
              <w:lang w:eastAsia="ru-RU"/>
            </w:rPr>
          </w:pPr>
          <w:hyperlink w:anchor="_Toc130923032" w:history="1">
            <w:r w:rsidR="00F7672E" w:rsidRPr="00F425EB">
              <w:rPr>
                <w:rStyle w:val="af"/>
                <w:noProof/>
              </w:rPr>
              <w:t>2.6.</w:t>
            </w:r>
            <w:r w:rsidR="00F7672E">
              <w:rPr>
                <w:rFonts w:asciiTheme="minorHAnsi" w:eastAsiaTheme="minorEastAsia" w:hAnsiTheme="minorHAnsi"/>
                <w:b w:val="0"/>
                <w:noProof/>
                <w:sz w:val="22"/>
                <w:lang w:eastAsia="ru-RU"/>
              </w:rPr>
              <w:tab/>
            </w:r>
            <w:r w:rsidR="00F7672E" w:rsidRPr="00F425EB">
              <w:rPr>
                <w:rStyle w:val="af"/>
                <w:noProof/>
              </w:rPr>
              <w:t>Параметры планируемого развития зон специального назначения</w:t>
            </w:r>
            <w:r w:rsidR="00F7672E">
              <w:rPr>
                <w:noProof/>
                <w:webHidden/>
              </w:rPr>
              <w:tab/>
            </w:r>
            <w:r w:rsidR="00F7672E">
              <w:rPr>
                <w:noProof/>
                <w:webHidden/>
              </w:rPr>
              <w:fldChar w:fldCharType="begin"/>
            </w:r>
            <w:r w:rsidR="00F7672E">
              <w:rPr>
                <w:noProof/>
                <w:webHidden/>
              </w:rPr>
              <w:instrText xml:space="preserve"> PAGEREF _Toc130923032 \h </w:instrText>
            </w:r>
            <w:r w:rsidR="00F7672E">
              <w:rPr>
                <w:noProof/>
                <w:webHidden/>
              </w:rPr>
            </w:r>
            <w:r w:rsidR="00F7672E">
              <w:rPr>
                <w:noProof/>
                <w:webHidden/>
              </w:rPr>
              <w:fldChar w:fldCharType="separate"/>
            </w:r>
            <w:r w:rsidR="00F7672E">
              <w:rPr>
                <w:noProof/>
                <w:webHidden/>
              </w:rPr>
              <w:t>46</w:t>
            </w:r>
            <w:r w:rsidR="00F7672E">
              <w:rPr>
                <w:noProof/>
                <w:webHidden/>
              </w:rPr>
              <w:fldChar w:fldCharType="end"/>
            </w:r>
          </w:hyperlink>
        </w:p>
        <w:p w:rsidR="00F7672E" w:rsidRDefault="004009C3">
          <w:pPr>
            <w:pStyle w:val="31"/>
            <w:tabs>
              <w:tab w:val="right" w:leader="dot" w:pos="9628"/>
            </w:tabs>
            <w:rPr>
              <w:rFonts w:asciiTheme="minorHAnsi" w:eastAsiaTheme="minorEastAsia" w:hAnsiTheme="minorHAnsi"/>
              <w:b w:val="0"/>
              <w:i w:val="0"/>
              <w:noProof/>
              <w:sz w:val="22"/>
              <w:lang w:eastAsia="ru-RU"/>
            </w:rPr>
          </w:pPr>
          <w:hyperlink w:anchor="_Toc130923033" w:history="1">
            <w:r w:rsidR="00F7672E" w:rsidRPr="00F425EB">
              <w:rPr>
                <w:rStyle w:val="af"/>
                <w:noProof/>
              </w:rPr>
              <w:t>2.6.1. Зона кладбищ (СП1)</w:t>
            </w:r>
            <w:r w:rsidR="00F7672E">
              <w:rPr>
                <w:noProof/>
                <w:webHidden/>
              </w:rPr>
              <w:tab/>
            </w:r>
            <w:r w:rsidR="00F7672E">
              <w:rPr>
                <w:noProof/>
                <w:webHidden/>
              </w:rPr>
              <w:fldChar w:fldCharType="begin"/>
            </w:r>
            <w:r w:rsidR="00F7672E">
              <w:rPr>
                <w:noProof/>
                <w:webHidden/>
              </w:rPr>
              <w:instrText xml:space="preserve"> PAGEREF _Toc130923033 \h </w:instrText>
            </w:r>
            <w:r w:rsidR="00F7672E">
              <w:rPr>
                <w:noProof/>
                <w:webHidden/>
              </w:rPr>
            </w:r>
            <w:r w:rsidR="00F7672E">
              <w:rPr>
                <w:noProof/>
                <w:webHidden/>
              </w:rPr>
              <w:fldChar w:fldCharType="separate"/>
            </w:r>
            <w:r w:rsidR="00F7672E">
              <w:rPr>
                <w:noProof/>
                <w:webHidden/>
              </w:rPr>
              <w:t>46</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34" w:history="1">
            <w:r w:rsidR="00F7672E" w:rsidRPr="00F425EB">
              <w:rPr>
                <w:rStyle w:val="af"/>
                <w:noProof/>
              </w:rPr>
              <w:t>Таблица 2.6.1.1</w:t>
            </w:r>
            <w:r w:rsidR="00F7672E">
              <w:rPr>
                <w:noProof/>
                <w:webHidden/>
              </w:rPr>
              <w:tab/>
            </w:r>
            <w:r w:rsidR="00F7672E">
              <w:rPr>
                <w:noProof/>
                <w:webHidden/>
              </w:rPr>
              <w:fldChar w:fldCharType="begin"/>
            </w:r>
            <w:r w:rsidR="00F7672E">
              <w:rPr>
                <w:noProof/>
                <w:webHidden/>
              </w:rPr>
              <w:instrText xml:space="preserve"> PAGEREF _Toc130923034 \h </w:instrText>
            </w:r>
            <w:r w:rsidR="00F7672E">
              <w:rPr>
                <w:noProof/>
                <w:webHidden/>
              </w:rPr>
            </w:r>
            <w:r w:rsidR="00F7672E">
              <w:rPr>
                <w:noProof/>
                <w:webHidden/>
              </w:rPr>
              <w:fldChar w:fldCharType="separate"/>
            </w:r>
            <w:r w:rsidR="00F7672E">
              <w:rPr>
                <w:noProof/>
                <w:webHidden/>
              </w:rPr>
              <w:t>46</w:t>
            </w:r>
            <w:r w:rsidR="00F7672E">
              <w:rPr>
                <w:noProof/>
                <w:webHidden/>
              </w:rPr>
              <w:fldChar w:fldCharType="end"/>
            </w:r>
          </w:hyperlink>
        </w:p>
        <w:p w:rsidR="00F7672E" w:rsidRDefault="004009C3">
          <w:pPr>
            <w:pStyle w:val="31"/>
            <w:tabs>
              <w:tab w:val="right" w:leader="dot" w:pos="9628"/>
            </w:tabs>
            <w:rPr>
              <w:rFonts w:asciiTheme="minorHAnsi" w:eastAsiaTheme="minorEastAsia" w:hAnsiTheme="minorHAnsi"/>
              <w:b w:val="0"/>
              <w:i w:val="0"/>
              <w:noProof/>
              <w:sz w:val="22"/>
              <w:lang w:eastAsia="ru-RU"/>
            </w:rPr>
          </w:pPr>
          <w:hyperlink w:anchor="_Toc130923035" w:history="1">
            <w:r w:rsidR="00F7672E" w:rsidRPr="00F425EB">
              <w:rPr>
                <w:rStyle w:val="af"/>
                <w:noProof/>
              </w:rPr>
              <w:t>2.6.2. Иная зона специального назначения (СП5)</w:t>
            </w:r>
            <w:r w:rsidR="00F7672E">
              <w:rPr>
                <w:noProof/>
                <w:webHidden/>
              </w:rPr>
              <w:tab/>
            </w:r>
            <w:r w:rsidR="00F7672E">
              <w:rPr>
                <w:noProof/>
                <w:webHidden/>
              </w:rPr>
              <w:fldChar w:fldCharType="begin"/>
            </w:r>
            <w:r w:rsidR="00F7672E">
              <w:rPr>
                <w:noProof/>
                <w:webHidden/>
              </w:rPr>
              <w:instrText xml:space="preserve"> PAGEREF _Toc130923035 \h </w:instrText>
            </w:r>
            <w:r w:rsidR="00F7672E">
              <w:rPr>
                <w:noProof/>
                <w:webHidden/>
              </w:rPr>
            </w:r>
            <w:r w:rsidR="00F7672E">
              <w:rPr>
                <w:noProof/>
                <w:webHidden/>
              </w:rPr>
              <w:fldChar w:fldCharType="separate"/>
            </w:r>
            <w:r w:rsidR="00F7672E">
              <w:rPr>
                <w:noProof/>
                <w:webHidden/>
              </w:rPr>
              <w:t>46</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36" w:history="1">
            <w:r w:rsidR="00F7672E" w:rsidRPr="00F425EB">
              <w:rPr>
                <w:rStyle w:val="af"/>
                <w:noProof/>
              </w:rPr>
              <w:t>Таблица 2.6.2.1</w:t>
            </w:r>
            <w:r w:rsidR="00F7672E">
              <w:rPr>
                <w:noProof/>
                <w:webHidden/>
              </w:rPr>
              <w:tab/>
            </w:r>
            <w:r w:rsidR="00F7672E">
              <w:rPr>
                <w:noProof/>
                <w:webHidden/>
              </w:rPr>
              <w:fldChar w:fldCharType="begin"/>
            </w:r>
            <w:r w:rsidR="00F7672E">
              <w:rPr>
                <w:noProof/>
                <w:webHidden/>
              </w:rPr>
              <w:instrText xml:space="preserve"> PAGEREF _Toc130923036 \h </w:instrText>
            </w:r>
            <w:r w:rsidR="00F7672E">
              <w:rPr>
                <w:noProof/>
                <w:webHidden/>
              </w:rPr>
            </w:r>
            <w:r w:rsidR="00F7672E">
              <w:rPr>
                <w:noProof/>
                <w:webHidden/>
              </w:rPr>
              <w:fldChar w:fldCharType="separate"/>
            </w:r>
            <w:r w:rsidR="00F7672E">
              <w:rPr>
                <w:noProof/>
                <w:webHidden/>
              </w:rPr>
              <w:t>46</w:t>
            </w:r>
            <w:r w:rsidR="00F7672E">
              <w:rPr>
                <w:noProof/>
                <w:webHidden/>
              </w:rPr>
              <w:fldChar w:fldCharType="end"/>
            </w:r>
          </w:hyperlink>
        </w:p>
        <w:p w:rsidR="00F7672E" w:rsidRDefault="004009C3">
          <w:pPr>
            <w:pStyle w:val="21"/>
            <w:rPr>
              <w:rFonts w:asciiTheme="minorHAnsi" w:eastAsiaTheme="minorEastAsia" w:hAnsiTheme="minorHAnsi"/>
              <w:b w:val="0"/>
              <w:noProof/>
              <w:sz w:val="22"/>
              <w:lang w:eastAsia="ru-RU"/>
            </w:rPr>
          </w:pPr>
          <w:hyperlink w:anchor="_Toc130923037" w:history="1">
            <w:r w:rsidR="00F7672E" w:rsidRPr="00F425EB">
              <w:rPr>
                <w:rStyle w:val="af"/>
                <w:noProof/>
              </w:rPr>
              <w:t>2.7.</w:t>
            </w:r>
            <w:r w:rsidR="00F7672E">
              <w:rPr>
                <w:rFonts w:asciiTheme="minorHAnsi" w:eastAsiaTheme="minorEastAsia" w:hAnsiTheme="minorHAnsi"/>
                <w:b w:val="0"/>
                <w:noProof/>
                <w:sz w:val="22"/>
                <w:lang w:eastAsia="ru-RU"/>
              </w:rPr>
              <w:tab/>
            </w:r>
            <w:r w:rsidR="00F7672E" w:rsidRPr="00F425EB">
              <w:rPr>
                <w:rStyle w:val="af"/>
                <w:noProof/>
              </w:rPr>
              <w:t>Параметры планируемого развития иных зон</w:t>
            </w:r>
            <w:r w:rsidR="00F7672E">
              <w:rPr>
                <w:noProof/>
                <w:webHidden/>
              </w:rPr>
              <w:tab/>
            </w:r>
            <w:r w:rsidR="00F7672E">
              <w:rPr>
                <w:noProof/>
                <w:webHidden/>
              </w:rPr>
              <w:fldChar w:fldCharType="begin"/>
            </w:r>
            <w:r w:rsidR="00F7672E">
              <w:rPr>
                <w:noProof/>
                <w:webHidden/>
              </w:rPr>
              <w:instrText xml:space="preserve"> PAGEREF _Toc130923037 \h </w:instrText>
            </w:r>
            <w:r w:rsidR="00F7672E">
              <w:rPr>
                <w:noProof/>
                <w:webHidden/>
              </w:rPr>
            </w:r>
            <w:r w:rsidR="00F7672E">
              <w:rPr>
                <w:noProof/>
                <w:webHidden/>
              </w:rPr>
              <w:fldChar w:fldCharType="separate"/>
            </w:r>
            <w:r w:rsidR="00F7672E">
              <w:rPr>
                <w:noProof/>
                <w:webHidden/>
              </w:rPr>
              <w:t>47</w:t>
            </w:r>
            <w:r w:rsidR="00F7672E">
              <w:rPr>
                <w:noProof/>
                <w:webHidden/>
              </w:rPr>
              <w:fldChar w:fldCharType="end"/>
            </w:r>
          </w:hyperlink>
        </w:p>
        <w:p w:rsidR="00F7672E" w:rsidRDefault="004009C3">
          <w:pPr>
            <w:pStyle w:val="31"/>
            <w:tabs>
              <w:tab w:val="right" w:leader="dot" w:pos="9628"/>
            </w:tabs>
            <w:rPr>
              <w:rFonts w:asciiTheme="minorHAnsi" w:eastAsiaTheme="minorEastAsia" w:hAnsiTheme="minorHAnsi"/>
              <w:b w:val="0"/>
              <w:i w:val="0"/>
              <w:noProof/>
              <w:sz w:val="22"/>
              <w:lang w:eastAsia="ru-RU"/>
            </w:rPr>
          </w:pPr>
          <w:hyperlink w:anchor="_Toc130923038" w:history="1">
            <w:r w:rsidR="00F7672E" w:rsidRPr="00F425EB">
              <w:rPr>
                <w:rStyle w:val="af"/>
                <w:noProof/>
              </w:rPr>
              <w:t>2.7.1. Зона акваторий (В)</w:t>
            </w:r>
            <w:r w:rsidR="00F7672E">
              <w:rPr>
                <w:noProof/>
                <w:webHidden/>
              </w:rPr>
              <w:tab/>
            </w:r>
            <w:r w:rsidR="00F7672E">
              <w:rPr>
                <w:noProof/>
                <w:webHidden/>
              </w:rPr>
              <w:fldChar w:fldCharType="begin"/>
            </w:r>
            <w:r w:rsidR="00F7672E">
              <w:rPr>
                <w:noProof/>
                <w:webHidden/>
              </w:rPr>
              <w:instrText xml:space="preserve"> PAGEREF _Toc130923038 \h </w:instrText>
            </w:r>
            <w:r w:rsidR="00F7672E">
              <w:rPr>
                <w:noProof/>
                <w:webHidden/>
              </w:rPr>
            </w:r>
            <w:r w:rsidR="00F7672E">
              <w:rPr>
                <w:noProof/>
                <w:webHidden/>
              </w:rPr>
              <w:fldChar w:fldCharType="separate"/>
            </w:r>
            <w:r w:rsidR="00F7672E">
              <w:rPr>
                <w:noProof/>
                <w:webHidden/>
              </w:rPr>
              <w:t>47</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39" w:history="1">
            <w:r w:rsidR="00F7672E" w:rsidRPr="00F425EB">
              <w:rPr>
                <w:rStyle w:val="af"/>
                <w:noProof/>
              </w:rPr>
              <w:t>Таблица 2.7.1.1</w:t>
            </w:r>
            <w:r w:rsidR="00F7672E">
              <w:rPr>
                <w:noProof/>
                <w:webHidden/>
              </w:rPr>
              <w:tab/>
            </w:r>
            <w:r w:rsidR="00F7672E">
              <w:rPr>
                <w:noProof/>
                <w:webHidden/>
              </w:rPr>
              <w:fldChar w:fldCharType="begin"/>
            </w:r>
            <w:r w:rsidR="00F7672E">
              <w:rPr>
                <w:noProof/>
                <w:webHidden/>
              </w:rPr>
              <w:instrText xml:space="preserve"> PAGEREF _Toc130923039 \h </w:instrText>
            </w:r>
            <w:r w:rsidR="00F7672E">
              <w:rPr>
                <w:noProof/>
                <w:webHidden/>
              </w:rPr>
            </w:r>
            <w:r w:rsidR="00F7672E">
              <w:rPr>
                <w:noProof/>
                <w:webHidden/>
              </w:rPr>
              <w:fldChar w:fldCharType="separate"/>
            </w:r>
            <w:r w:rsidR="00F7672E">
              <w:rPr>
                <w:noProof/>
                <w:webHidden/>
              </w:rPr>
              <w:t>47</w:t>
            </w:r>
            <w:r w:rsidR="00F7672E">
              <w:rPr>
                <w:noProof/>
                <w:webHidden/>
              </w:rPr>
              <w:fldChar w:fldCharType="end"/>
            </w:r>
          </w:hyperlink>
        </w:p>
        <w:p w:rsidR="00F7672E" w:rsidRDefault="004009C3">
          <w:pPr>
            <w:pStyle w:val="13"/>
            <w:tabs>
              <w:tab w:val="left" w:pos="709"/>
              <w:tab w:val="right" w:leader="dot" w:pos="9628"/>
            </w:tabs>
            <w:rPr>
              <w:rFonts w:asciiTheme="minorHAnsi" w:eastAsiaTheme="minorEastAsia" w:hAnsiTheme="minorHAnsi"/>
              <w:b w:val="0"/>
              <w:caps w:val="0"/>
              <w:noProof/>
              <w:sz w:val="22"/>
              <w:lang w:eastAsia="ru-RU"/>
            </w:rPr>
          </w:pPr>
          <w:hyperlink w:anchor="_Toc130923040" w:history="1">
            <w:r w:rsidR="00F7672E" w:rsidRPr="00F425EB">
              <w:rPr>
                <w:rStyle w:val="af"/>
                <w:noProof/>
              </w:rPr>
              <w:t>3.</w:t>
            </w:r>
            <w:r w:rsidR="00F7672E">
              <w:rPr>
                <w:rFonts w:asciiTheme="minorHAnsi" w:eastAsiaTheme="minorEastAsia" w:hAnsiTheme="minorHAnsi"/>
                <w:b w:val="0"/>
                <w:caps w:val="0"/>
                <w:noProof/>
                <w:sz w:val="22"/>
                <w:lang w:eastAsia="ru-RU"/>
              </w:rPr>
              <w:tab/>
            </w:r>
            <w:r w:rsidR="00F7672E" w:rsidRPr="00F425EB">
              <w:rPr>
                <w:rStyle w:val="af"/>
                <w:noProof/>
              </w:rPr>
              <w:t>СВЕДЕНИЯ О ВИДАХ, НАЗНАЧЕНИИ И НАИМЕНОВАНИЯХ ОБЪЕКТОВ ФЕДЕРАЛЬНОГО И РЕГИОНАЛЬНОГО ЗНАЧЕНИЯ</w:t>
            </w:r>
            <w:r w:rsidR="00F7672E">
              <w:rPr>
                <w:noProof/>
                <w:webHidden/>
              </w:rPr>
              <w:tab/>
            </w:r>
            <w:r w:rsidR="00F7672E">
              <w:rPr>
                <w:noProof/>
                <w:webHidden/>
              </w:rPr>
              <w:fldChar w:fldCharType="begin"/>
            </w:r>
            <w:r w:rsidR="00F7672E">
              <w:rPr>
                <w:noProof/>
                <w:webHidden/>
              </w:rPr>
              <w:instrText xml:space="preserve"> PAGEREF _Toc130923040 \h </w:instrText>
            </w:r>
            <w:r w:rsidR="00F7672E">
              <w:rPr>
                <w:noProof/>
                <w:webHidden/>
              </w:rPr>
            </w:r>
            <w:r w:rsidR="00F7672E">
              <w:rPr>
                <w:noProof/>
                <w:webHidden/>
              </w:rPr>
              <w:fldChar w:fldCharType="separate"/>
            </w:r>
            <w:r w:rsidR="00F7672E">
              <w:rPr>
                <w:noProof/>
                <w:webHidden/>
              </w:rPr>
              <w:t>48</w:t>
            </w:r>
            <w:r w:rsidR="00F7672E">
              <w:rPr>
                <w:noProof/>
                <w:webHidden/>
              </w:rPr>
              <w:fldChar w:fldCharType="end"/>
            </w:r>
          </w:hyperlink>
        </w:p>
        <w:p w:rsidR="00F7672E" w:rsidRDefault="004009C3">
          <w:pPr>
            <w:pStyle w:val="21"/>
            <w:rPr>
              <w:rFonts w:asciiTheme="minorHAnsi" w:eastAsiaTheme="minorEastAsia" w:hAnsiTheme="minorHAnsi"/>
              <w:b w:val="0"/>
              <w:noProof/>
              <w:sz w:val="22"/>
              <w:lang w:eastAsia="ru-RU"/>
            </w:rPr>
          </w:pPr>
          <w:hyperlink w:anchor="_Toc130923041" w:history="1">
            <w:r w:rsidR="00F7672E" w:rsidRPr="00F425EB">
              <w:rPr>
                <w:rStyle w:val="af"/>
                <w:noProof/>
              </w:rPr>
              <w:t>3.1.</w:t>
            </w:r>
            <w:r w:rsidR="00F7672E">
              <w:rPr>
                <w:rFonts w:asciiTheme="minorHAnsi" w:eastAsiaTheme="minorEastAsia" w:hAnsiTheme="minorHAnsi"/>
                <w:b w:val="0"/>
                <w:noProof/>
                <w:sz w:val="22"/>
                <w:lang w:eastAsia="ru-RU"/>
              </w:rPr>
              <w:tab/>
            </w:r>
            <w:r w:rsidR="00F7672E" w:rsidRPr="00F425EB">
              <w:rPr>
                <w:rStyle w:val="af"/>
                <w:noProof/>
              </w:rPr>
              <w:t>Развитие социальной инфраструктуры</w:t>
            </w:r>
            <w:r w:rsidR="00F7672E">
              <w:rPr>
                <w:noProof/>
                <w:webHidden/>
              </w:rPr>
              <w:tab/>
            </w:r>
            <w:r w:rsidR="00F7672E">
              <w:rPr>
                <w:noProof/>
                <w:webHidden/>
              </w:rPr>
              <w:fldChar w:fldCharType="begin"/>
            </w:r>
            <w:r w:rsidR="00F7672E">
              <w:rPr>
                <w:noProof/>
                <w:webHidden/>
              </w:rPr>
              <w:instrText xml:space="preserve"> PAGEREF _Toc130923041 \h </w:instrText>
            </w:r>
            <w:r w:rsidR="00F7672E">
              <w:rPr>
                <w:noProof/>
                <w:webHidden/>
              </w:rPr>
            </w:r>
            <w:r w:rsidR="00F7672E">
              <w:rPr>
                <w:noProof/>
                <w:webHidden/>
              </w:rPr>
              <w:fldChar w:fldCharType="separate"/>
            </w:r>
            <w:r w:rsidR="00F7672E">
              <w:rPr>
                <w:noProof/>
                <w:webHidden/>
              </w:rPr>
              <w:t>48</w:t>
            </w:r>
            <w:r w:rsidR="00F7672E">
              <w:rPr>
                <w:noProof/>
                <w:webHidden/>
              </w:rPr>
              <w:fldChar w:fldCharType="end"/>
            </w:r>
          </w:hyperlink>
        </w:p>
        <w:p w:rsidR="00F7672E" w:rsidRDefault="004009C3">
          <w:pPr>
            <w:pStyle w:val="31"/>
            <w:tabs>
              <w:tab w:val="right" w:leader="dot" w:pos="9628"/>
            </w:tabs>
            <w:rPr>
              <w:rFonts w:asciiTheme="minorHAnsi" w:eastAsiaTheme="minorEastAsia" w:hAnsiTheme="minorHAnsi"/>
              <w:b w:val="0"/>
              <w:i w:val="0"/>
              <w:noProof/>
              <w:sz w:val="22"/>
              <w:lang w:eastAsia="ru-RU"/>
            </w:rPr>
          </w:pPr>
          <w:hyperlink w:anchor="_Toc130923042" w:history="1">
            <w:r w:rsidR="00F7672E" w:rsidRPr="00F425EB">
              <w:rPr>
                <w:rStyle w:val="af"/>
                <w:noProof/>
              </w:rPr>
              <w:t>3.1.1. Сведения о потребностях в объектах местного значения городского округа</w:t>
            </w:r>
            <w:r w:rsidR="00F7672E">
              <w:rPr>
                <w:noProof/>
                <w:webHidden/>
              </w:rPr>
              <w:tab/>
            </w:r>
            <w:r w:rsidR="00F7672E">
              <w:rPr>
                <w:noProof/>
                <w:webHidden/>
              </w:rPr>
              <w:fldChar w:fldCharType="begin"/>
            </w:r>
            <w:r w:rsidR="00F7672E">
              <w:rPr>
                <w:noProof/>
                <w:webHidden/>
              </w:rPr>
              <w:instrText xml:space="preserve"> PAGEREF _Toc130923042 \h </w:instrText>
            </w:r>
            <w:r w:rsidR="00F7672E">
              <w:rPr>
                <w:noProof/>
                <w:webHidden/>
              </w:rPr>
            </w:r>
            <w:r w:rsidR="00F7672E">
              <w:rPr>
                <w:noProof/>
                <w:webHidden/>
              </w:rPr>
              <w:fldChar w:fldCharType="separate"/>
            </w:r>
            <w:r w:rsidR="00F7672E">
              <w:rPr>
                <w:noProof/>
                <w:webHidden/>
              </w:rPr>
              <w:t>49</w:t>
            </w:r>
            <w:r w:rsidR="00F7672E">
              <w:rPr>
                <w:noProof/>
                <w:webHidden/>
              </w:rPr>
              <w:fldChar w:fldCharType="end"/>
            </w:r>
          </w:hyperlink>
        </w:p>
        <w:p w:rsidR="00F7672E" w:rsidRDefault="004009C3">
          <w:pPr>
            <w:pStyle w:val="41"/>
            <w:rPr>
              <w:rFonts w:asciiTheme="minorHAnsi" w:eastAsiaTheme="minorEastAsia" w:hAnsiTheme="minorHAnsi"/>
              <w:i w:val="0"/>
              <w:noProof/>
              <w:sz w:val="22"/>
              <w:lang w:eastAsia="ru-RU"/>
            </w:rPr>
          </w:pPr>
          <w:hyperlink w:anchor="_Toc130923043" w:history="1">
            <w:r w:rsidR="00F7672E" w:rsidRPr="00F425EB">
              <w:rPr>
                <w:rStyle w:val="af"/>
                <w:noProof/>
              </w:rPr>
              <w:t>Потребности в объектах социальной инфраструктуры</w:t>
            </w:r>
            <w:r w:rsidR="00F7672E">
              <w:rPr>
                <w:noProof/>
                <w:webHidden/>
              </w:rPr>
              <w:tab/>
            </w:r>
            <w:r w:rsidR="00F7672E">
              <w:rPr>
                <w:noProof/>
                <w:webHidden/>
              </w:rPr>
              <w:fldChar w:fldCharType="begin"/>
            </w:r>
            <w:r w:rsidR="00F7672E">
              <w:rPr>
                <w:noProof/>
                <w:webHidden/>
              </w:rPr>
              <w:instrText xml:space="preserve"> PAGEREF _Toc130923043 \h </w:instrText>
            </w:r>
            <w:r w:rsidR="00F7672E">
              <w:rPr>
                <w:noProof/>
                <w:webHidden/>
              </w:rPr>
            </w:r>
            <w:r w:rsidR="00F7672E">
              <w:rPr>
                <w:noProof/>
                <w:webHidden/>
              </w:rPr>
              <w:fldChar w:fldCharType="separate"/>
            </w:r>
            <w:r w:rsidR="00F7672E">
              <w:rPr>
                <w:noProof/>
                <w:webHidden/>
              </w:rPr>
              <w:t>49</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44" w:history="1">
            <w:r w:rsidR="00F7672E" w:rsidRPr="00F425EB">
              <w:rPr>
                <w:rStyle w:val="af"/>
                <w:noProof/>
              </w:rPr>
              <w:t>Таблица 3.1.1.1</w:t>
            </w:r>
            <w:r w:rsidR="00F7672E">
              <w:rPr>
                <w:noProof/>
                <w:webHidden/>
              </w:rPr>
              <w:tab/>
            </w:r>
            <w:r w:rsidR="00F7672E">
              <w:rPr>
                <w:noProof/>
                <w:webHidden/>
              </w:rPr>
              <w:fldChar w:fldCharType="begin"/>
            </w:r>
            <w:r w:rsidR="00F7672E">
              <w:rPr>
                <w:noProof/>
                <w:webHidden/>
              </w:rPr>
              <w:instrText xml:space="preserve"> PAGEREF _Toc130923044 \h </w:instrText>
            </w:r>
            <w:r w:rsidR="00F7672E">
              <w:rPr>
                <w:noProof/>
                <w:webHidden/>
              </w:rPr>
            </w:r>
            <w:r w:rsidR="00F7672E">
              <w:rPr>
                <w:noProof/>
                <w:webHidden/>
              </w:rPr>
              <w:fldChar w:fldCharType="separate"/>
            </w:r>
            <w:r w:rsidR="00F7672E">
              <w:rPr>
                <w:noProof/>
                <w:webHidden/>
              </w:rPr>
              <w:t>49</w:t>
            </w:r>
            <w:r w:rsidR="00F7672E">
              <w:rPr>
                <w:noProof/>
                <w:webHidden/>
              </w:rPr>
              <w:fldChar w:fldCharType="end"/>
            </w:r>
          </w:hyperlink>
        </w:p>
        <w:p w:rsidR="00F7672E" w:rsidRDefault="004009C3">
          <w:pPr>
            <w:pStyle w:val="31"/>
            <w:tabs>
              <w:tab w:val="right" w:leader="dot" w:pos="9628"/>
            </w:tabs>
            <w:rPr>
              <w:rFonts w:asciiTheme="minorHAnsi" w:eastAsiaTheme="minorEastAsia" w:hAnsiTheme="minorHAnsi"/>
              <w:b w:val="0"/>
              <w:i w:val="0"/>
              <w:noProof/>
              <w:sz w:val="22"/>
              <w:lang w:eastAsia="ru-RU"/>
            </w:rPr>
          </w:pPr>
          <w:hyperlink w:anchor="_Toc130923045" w:history="1">
            <w:r w:rsidR="00F7672E" w:rsidRPr="00F425EB">
              <w:rPr>
                <w:rStyle w:val="af"/>
                <w:noProof/>
              </w:rPr>
              <w:t xml:space="preserve">3.1.2. Планируемые объекты социальной инфраструктуры регионального значения </w:t>
            </w:r>
            <w:r w:rsidR="00F7672E">
              <w:rPr>
                <w:noProof/>
                <w:webHidden/>
              </w:rPr>
              <w:tab/>
            </w:r>
            <w:r w:rsidR="00F7672E">
              <w:rPr>
                <w:noProof/>
                <w:webHidden/>
              </w:rPr>
              <w:fldChar w:fldCharType="begin"/>
            </w:r>
            <w:r w:rsidR="00F7672E">
              <w:rPr>
                <w:noProof/>
                <w:webHidden/>
              </w:rPr>
              <w:instrText xml:space="preserve"> PAGEREF _Toc130923045 \h </w:instrText>
            </w:r>
            <w:r w:rsidR="00F7672E">
              <w:rPr>
                <w:noProof/>
                <w:webHidden/>
              </w:rPr>
            </w:r>
            <w:r w:rsidR="00F7672E">
              <w:rPr>
                <w:noProof/>
                <w:webHidden/>
              </w:rPr>
              <w:fldChar w:fldCharType="separate"/>
            </w:r>
            <w:r w:rsidR="00F7672E">
              <w:rPr>
                <w:noProof/>
                <w:webHidden/>
              </w:rPr>
              <w:t>50</w:t>
            </w:r>
            <w:r w:rsidR="00F7672E">
              <w:rPr>
                <w:noProof/>
                <w:webHidden/>
              </w:rPr>
              <w:fldChar w:fldCharType="end"/>
            </w:r>
          </w:hyperlink>
        </w:p>
        <w:p w:rsidR="00F7672E" w:rsidRDefault="004009C3">
          <w:pPr>
            <w:pStyle w:val="41"/>
            <w:rPr>
              <w:rFonts w:asciiTheme="minorHAnsi" w:eastAsiaTheme="minorEastAsia" w:hAnsiTheme="minorHAnsi"/>
              <w:i w:val="0"/>
              <w:noProof/>
              <w:sz w:val="22"/>
              <w:lang w:eastAsia="ru-RU"/>
            </w:rPr>
          </w:pPr>
          <w:hyperlink w:anchor="_Toc130923046" w:history="1">
            <w:r w:rsidR="00F7672E" w:rsidRPr="00F425EB">
              <w:rPr>
                <w:rStyle w:val="af"/>
                <w:noProof/>
              </w:rPr>
              <w:t>Объекты здравоохранения</w:t>
            </w:r>
            <w:r w:rsidR="00F7672E">
              <w:rPr>
                <w:noProof/>
                <w:webHidden/>
              </w:rPr>
              <w:tab/>
            </w:r>
            <w:r w:rsidR="00F7672E">
              <w:rPr>
                <w:noProof/>
                <w:webHidden/>
              </w:rPr>
              <w:fldChar w:fldCharType="begin"/>
            </w:r>
            <w:r w:rsidR="00F7672E">
              <w:rPr>
                <w:noProof/>
                <w:webHidden/>
              </w:rPr>
              <w:instrText xml:space="preserve"> PAGEREF _Toc130923046 \h </w:instrText>
            </w:r>
            <w:r w:rsidR="00F7672E">
              <w:rPr>
                <w:noProof/>
                <w:webHidden/>
              </w:rPr>
            </w:r>
            <w:r w:rsidR="00F7672E">
              <w:rPr>
                <w:noProof/>
                <w:webHidden/>
              </w:rPr>
              <w:fldChar w:fldCharType="separate"/>
            </w:r>
            <w:r w:rsidR="00F7672E">
              <w:rPr>
                <w:noProof/>
                <w:webHidden/>
              </w:rPr>
              <w:t>50</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47" w:history="1">
            <w:r w:rsidR="00F7672E" w:rsidRPr="00F425EB">
              <w:rPr>
                <w:rStyle w:val="af"/>
                <w:noProof/>
              </w:rPr>
              <w:t>Таблица 3.1.2.1</w:t>
            </w:r>
            <w:r w:rsidR="00F7672E">
              <w:rPr>
                <w:noProof/>
                <w:webHidden/>
              </w:rPr>
              <w:tab/>
            </w:r>
            <w:r w:rsidR="00F7672E">
              <w:rPr>
                <w:noProof/>
                <w:webHidden/>
              </w:rPr>
              <w:fldChar w:fldCharType="begin"/>
            </w:r>
            <w:r w:rsidR="00F7672E">
              <w:rPr>
                <w:noProof/>
                <w:webHidden/>
              </w:rPr>
              <w:instrText xml:space="preserve"> PAGEREF _Toc130923047 \h </w:instrText>
            </w:r>
            <w:r w:rsidR="00F7672E">
              <w:rPr>
                <w:noProof/>
                <w:webHidden/>
              </w:rPr>
            </w:r>
            <w:r w:rsidR="00F7672E">
              <w:rPr>
                <w:noProof/>
                <w:webHidden/>
              </w:rPr>
              <w:fldChar w:fldCharType="separate"/>
            </w:r>
            <w:r w:rsidR="00F7672E">
              <w:rPr>
                <w:noProof/>
                <w:webHidden/>
              </w:rPr>
              <w:t>50</w:t>
            </w:r>
            <w:r w:rsidR="00F7672E">
              <w:rPr>
                <w:noProof/>
                <w:webHidden/>
              </w:rPr>
              <w:fldChar w:fldCharType="end"/>
            </w:r>
          </w:hyperlink>
        </w:p>
        <w:p w:rsidR="00F7672E" w:rsidRDefault="004009C3">
          <w:pPr>
            <w:pStyle w:val="41"/>
            <w:rPr>
              <w:rFonts w:asciiTheme="minorHAnsi" w:eastAsiaTheme="minorEastAsia" w:hAnsiTheme="minorHAnsi"/>
              <w:i w:val="0"/>
              <w:noProof/>
              <w:sz w:val="22"/>
              <w:lang w:eastAsia="ru-RU"/>
            </w:rPr>
          </w:pPr>
          <w:hyperlink w:anchor="_Toc130923048" w:history="1">
            <w:r w:rsidR="00F7672E" w:rsidRPr="00F425EB">
              <w:rPr>
                <w:rStyle w:val="af"/>
                <w:noProof/>
              </w:rPr>
              <w:t>Объекты социального обслуживания населения</w:t>
            </w:r>
            <w:r w:rsidR="00F7672E">
              <w:rPr>
                <w:noProof/>
                <w:webHidden/>
              </w:rPr>
              <w:tab/>
            </w:r>
            <w:r w:rsidR="00F7672E">
              <w:rPr>
                <w:noProof/>
                <w:webHidden/>
              </w:rPr>
              <w:fldChar w:fldCharType="begin"/>
            </w:r>
            <w:r w:rsidR="00F7672E">
              <w:rPr>
                <w:noProof/>
                <w:webHidden/>
              </w:rPr>
              <w:instrText xml:space="preserve"> PAGEREF _Toc130923048 \h </w:instrText>
            </w:r>
            <w:r w:rsidR="00F7672E">
              <w:rPr>
                <w:noProof/>
                <w:webHidden/>
              </w:rPr>
            </w:r>
            <w:r w:rsidR="00F7672E">
              <w:rPr>
                <w:noProof/>
                <w:webHidden/>
              </w:rPr>
              <w:fldChar w:fldCharType="separate"/>
            </w:r>
            <w:r w:rsidR="00F7672E">
              <w:rPr>
                <w:noProof/>
                <w:webHidden/>
              </w:rPr>
              <w:t>56</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49" w:history="1">
            <w:r w:rsidR="00F7672E" w:rsidRPr="00F425EB">
              <w:rPr>
                <w:rStyle w:val="af"/>
                <w:noProof/>
              </w:rPr>
              <w:t>Таблица 3.1.2.2</w:t>
            </w:r>
            <w:r w:rsidR="00F7672E">
              <w:rPr>
                <w:noProof/>
                <w:webHidden/>
              </w:rPr>
              <w:tab/>
            </w:r>
            <w:r w:rsidR="00F7672E">
              <w:rPr>
                <w:noProof/>
                <w:webHidden/>
              </w:rPr>
              <w:fldChar w:fldCharType="begin"/>
            </w:r>
            <w:r w:rsidR="00F7672E">
              <w:rPr>
                <w:noProof/>
                <w:webHidden/>
              </w:rPr>
              <w:instrText xml:space="preserve"> PAGEREF _Toc130923049 \h </w:instrText>
            </w:r>
            <w:r w:rsidR="00F7672E">
              <w:rPr>
                <w:noProof/>
                <w:webHidden/>
              </w:rPr>
            </w:r>
            <w:r w:rsidR="00F7672E">
              <w:rPr>
                <w:noProof/>
                <w:webHidden/>
              </w:rPr>
              <w:fldChar w:fldCharType="separate"/>
            </w:r>
            <w:r w:rsidR="00F7672E">
              <w:rPr>
                <w:noProof/>
                <w:webHidden/>
              </w:rPr>
              <w:t>56</w:t>
            </w:r>
            <w:r w:rsidR="00F7672E">
              <w:rPr>
                <w:noProof/>
                <w:webHidden/>
              </w:rPr>
              <w:fldChar w:fldCharType="end"/>
            </w:r>
          </w:hyperlink>
        </w:p>
        <w:p w:rsidR="00F7672E" w:rsidRDefault="004009C3">
          <w:pPr>
            <w:pStyle w:val="31"/>
            <w:tabs>
              <w:tab w:val="right" w:leader="dot" w:pos="9628"/>
            </w:tabs>
            <w:rPr>
              <w:rFonts w:asciiTheme="minorHAnsi" w:eastAsiaTheme="minorEastAsia" w:hAnsiTheme="minorHAnsi"/>
              <w:b w:val="0"/>
              <w:i w:val="0"/>
              <w:noProof/>
              <w:sz w:val="22"/>
              <w:lang w:eastAsia="ru-RU"/>
            </w:rPr>
          </w:pPr>
          <w:hyperlink w:anchor="_Toc130923050" w:history="1">
            <w:r w:rsidR="00F7672E" w:rsidRPr="00F425EB">
              <w:rPr>
                <w:rStyle w:val="af"/>
                <w:noProof/>
              </w:rPr>
              <w:t>3.1.3. Планируемые объекты социальной инфраструктуры федерального значения</w:t>
            </w:r>
            <w:r w:rsidR="00F7672E">
              <w:rPr>
                <w:noProof/>
                <w:webHidden/>
              </w:rPr>
              <w:tab/>
            </w:r>
            <w:r w:rsidR="00F7672E">
              <w:rPr>
                <w:noProof/>
                <w:webHidden/>
              </w:rPr>
              <w:fldChar w:fldCharType="begin"/>
            </w:r>
            <w:r w:rsidR="00F7672E">
              <w:rPr>
                <w:noProof/>
                <w:webHidden/>
              </w:rPr>
              <w:instrText xml:space="preserve"> PAGEREF _Toc130923050 \h </w:instrText>
            </w:r>
            <w:r w:rsidR="00F7672E">
              <w:rPr>
                <w:noProof/>
                <w:webHidden/>
              </w:rPr>
            </w:r>
            <w:r w:rsidR="00F7672E">
              <w:rPr>
                <w:noProof/>
                <w:webHidden/>
              </w:rPr>
              <w:fldChar w:fldCharType="separate"/>
            </w:r>
            <w:r w:rsidR="00F7672E">
              <w:rPr>
                <w:noProof/>
                <w:webHidden/>
              </w:rPr>
              <w:t>58</w:t>
            </w:r>
            <w:r w:rsidR="00F7672E">
              <w:rPr>
                <w:noProof/>
                <w:webHidden/>
              </w:rPr>
              <w:fldChar w:fldCharType="end"/>
            </w:r>
          </w:hyperlink>
        </w:p>
        <w:p w:rsidR="00F7672E" w:rsidRDefault="004009C3">
          <w:pPr>
            <w:pStyle w:val="21"/>
            <w:rPr>
              <w:rFonts w:asciiTheme="minorHAnsi" w:eastAsiaTheme="minorEastAsia" w:hAnsiTheme="minorHAnsi"/>
              <w:b w:val="0"/>
              <w:noProof/>
              <w:sz w:val="22"/>
              <w:lang w:eastAsia="ru-RU"/>
            </w:rPr>
          </w:pPr>
          <w:hyperlink w:anchor="_Toc130923051" w:history="1">
            <w:r w:rsidR="00F7672E" w:rsidRPr="00F425EB">
              <w:rPr>
                <w:rStyle w:val="af"/>
                <w:noProof/>
              </w:rPr>
              <w:t>3.2.</w:t>
            </w:r>
            <w:r w:rsidR="00F7672E">
              <w:rPr>
                <w:rFonts w:asciiTheme="minorHAnsi" w:eastAsiaTheme="minorEastAsia" w:hAnsiTheme="minorHAnsi"/>
                <w:b w:val="0"/>
                <w:noProof/>
                <w:sz w:val="22"/>
                <w:lang w:eastAsia="ru-RU"/>
              </w:rPr>
              <w:tab/>
            </w:r>
            <w:r w:rsidR="00F7672E" w:rsidRPr="00F425EB">
              <w:rPr>
                <w:rStyle w:val="af"/>
                <w:noProof/>
              </w:rPr>
              <w:t>Развитие транспортной инфраструктуры</w:t>
            </w:r>
            <w:r w:rsidR="00F7672E">
              <w:rPr>
                <w:noProof/>
                <w:webHidden/>
              </w:rPr>
              <w:tab/>
            </w:r>
            <w:r w:rsidR="00F7672E">
              <w:rPr>
                <w:noProof/>
                <w:webHidden/>
              </w:rPr>
              <w:fldChar w:fldCharType="begin"/>
            </w:r>
            <w:r w:rsidR="00F7672E">
              <w:rPr>
                <w:noProof/>
                <w:webHidden/>
              </w:rPr>
              <w:instrText xml:space="preserve"> PAGEREF _Toc130923051 \h </w:instrText>
            </w:r>
            <w:r w:rsidR="00F7672E">
              <w:rPr>
                <w:noProof/>
                <w:webHidden/>
              </w:rPr>
            </w:r>
            <w:r w:rsidR="00F7672E">
              <w:rPr>
                <w:noProof/>
                <w:webHidden/>
              </w:rPr>
              <w:fldChar w:fldCharType="separate"/>
            </w:r>
            <w:r w:rsidR="00F7672E">
              <w:rPr>
                <w:noProof/>
                <w:webHidden/>
              </w:rPr>
              <w:t>59</w:t>
            </w:r>
            <w:r w:rsidR="00F7672E">
              <w:rPr>
                <w:noProof/>
                <w:webHidden/>
              </w:rPr>
              <w:fldChar w:fldCharType="end"/>
            </w:r>
          </w:hyperlink>
        </w:p>
        <w:p w:rsidR="00F7672E" w:rsidRDefault="004009C3">
          <w:pPr>
            <w:pStyle w:val="31"/>
            <w:tabs>
              <w:tab w:val="right" w:leader="dot" w:pos="9628"/>
            </w:tabs>
            <w:rPr>
              <w:rFonts w:asciiTheme="minorHAnsi" w:eastAsiaTheme="minorEastAsia" w:hAnsiTheme="minorHAnsi"/>
              <w:b w:val="0"/>
              <w:i w:val="0"/>
              <w:noProof/>
              <w:sz w:val="22"/>
              <w:lang w:eastAsia="ru-RU"/>
            </w:rPr>
          </w:pPr>
          <w:hyperlink w:anchor="_Toc130923052" w:history="1">
            <w:r w:rsidR="00F7672E" w:rsidRPr="00F425EB">
              <w:rPr>
                <w:rStyle w:val="af"/>
                <w:noProof/>
              </w:rPr>
              <w:t>3.2.1. Сведения о потребности в объектах транспортной инфраструктуры местного значения</w:t>
            </w:r>
            <w:r w:rsidR="00F7672E">
              <w:rPr>
                <w:noProof/>
                <w:webHidden/>
              </w:rPr>
              <w:tab/>
            </w:r>
            <w:r w:rsidR="00F7672E">
              <w:rPr>
                <w:noProof/>
                <w:webHidden/>
              </w:rPr>
              <w:fldChar w:fldCharType="begin"/>
            </w:r>
            <w:r w:rsidR="00F7672E">
              <w:rPr>
                <w:noProof/>
                <w:webHidden/>
              </w:rPr>
              <w:instrText xml:space="preserve"> PAGEREF _Toc130923052 \h </w:instrText>
            </w:r>
            <w:r w:rsidR="00F7672E">
              <w:rPr>
                <w:noProof/>
                <w:webHidden/>
              </w:rPr>
            </w:r>
            <w:r w:rsidR="00F7672E">
              <w:rPr>
                <w:noProof/>
                <w:webHidden/>
              </w:rPr>
              <w:fldChar w:fldCharType="separate"/>
            </w:r>
            <w:r w:rsidR="00F7672E">
              <w:rPr>
                <w:noProof/>
                <w:webHidden/>
              </w:rPr>
              <w:t>59</w:t>
            </w:r>
            <w:r w:rsidR="00F7672E">
              <w:rPr>
                <w:noProof/>
                <w:webHidden/>
              </w:rPr>
              <w:fldChar w:fldCharType="end"/>
            </w:r>
          </w:hyperlink>
        </w:p>
        <w:p w:rsidR="00F7672E" w:rsidRDefault="004009C3">
          <w:pPr>
            <w:pStyle w:val="41"/>
            <w:rPr>
              <w:rFonts w:asciiTheme="minorHAnsi" w:eastAsiaTheme="minorEastAsia" w:hAnsiTheme="minorHAnsi"/>
              <w:i w:val="0"/>
              <w:noProof/>
              <w:sz w:val="22"/>
              <w:lang w:eastAsia="ru-RU"/>
            </w:rPr>
          </w:pPr>
          <w:hyperlink w:anchor="_Toc130923053" w:history="1">
            <w:r w:rsidR="00F7672E" w:rsidRPr="00F425EB">
              <w:rPr>
                <w:rStyle w:val="af"/>
                <w:noProof/>
              </w:rPr>
              <w:t>Гаражи и стоянки для постоянного хранения личного автомобильного транспорта</w:t>
            </w:r>
            <w:r w:rsidR="00F7672E">
              <w:rPr>
                <w:noProof/>
                <w:webHidden/>
              </w:rPr>
              <w:tab/>
            </w:r>
            <w:r w:rsidR="00F7672E">
              <w:rPr>
                <w:noProof/>
                <w:webHidden/>
              </w:rPr>
              <w:fldChar w:fldCharType="begin"/>
            </w:r>
            <w:r w:rsidR="00F7672E">
              <w:rPr>
                <w:noProof/>
                <w:webHidden/>
              </w:rPr>
              <w:instrText xml:space="preserve"> PAGEREF _Toc130923053 \h </w:instrText>
            </w:r>
            <w:r w:rsidR="00F7672E">
              <w:rPr>
                <w:noProof/>
                <w:webHidden/>
              </w:rPr>
            </w:r>
            <w:r w:rsidR="00F7672E">
              <w:rPr>
                <w:noProof/>
                <w:webHidden/>
              </w:rPr>
              <w:fldChar w:fldCharType="separate"/>
            </w:r>
            <w:r w:rsidR="00F7672E">
              <w:rPr>
                <w:noProof/>
                <w:webHidden/>
              </w:rPr>
              <w:t>59</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54" w:history="1">
            <w:r w:rsidR="00F7672E" w:rsidRPr="00F425EB">
              <w:rPr>
                <w:rStyle w:val="af"/>
                <w:noProof/>
              </w:rPr>
              <w:t>Таблица 3.2.1.1</w:t>
            </w:r>
            <w:r w:rsidR="00F7672E">
              <w:rPr>
                <w:noProof/>
                <w:webHidden/>
              </w:rPr>
              <w:tab/>
            </w:r>
            <w:r w:rsidR="00F7672E">
              <w:rPr>
                <w:noProof/>
                <w:webHidden/>
              </w:rPr>
              <w:fldChar w:fldCharType="begin"/>
            </w:r>
            <w:r w:rsidR="00F7672E">
              <w:rPr>
                <w:noProof/>
                <w:webHidden/>
              </w:rPr>
              <w:instrText xml:space="preserve"> PAGEREF _Toc130923054 \h </w:instrText>
            </w:r>
            <w:r w:rsidR="00F7672E">
              <w:rPr>
                <w:noProof/>
                <w:webHidden/>
              </w:rPr>
            </w:r>
            <w:r w:rsidR="00F7672E">
              <w:rPr>
                <w:noProof/>
                <w:webHidden/>
              </w:rPr>
              <w:fldChar w:fldCharType="separate"/>
            </w:r>
            <w:r w:rsidR="00F7672E">
              <w:rPr>
                <w:noProof/>
                <w:webHidden/>
              </w:rPr>
              <w:t>59</w:t>
            </w:r>
            <w:r w:rsidR="00F7672E">
              <w:rPr>
                <w:noProof/>
                <w:webHidden/>
              </w:rPr>
              <w:fldChar w:fldCharType="end"/>
            </w:r>
          </w:hyperlink>
        </w:p>
        <w:p w:rsidR="00F7672E" w:rsidRDefault="004009C3">
          <w:pPr>
            <w:pStyle w:val="41"/>
            <w:rPr>
              <w:rFonts w:asciiTheme="minorHAnsi" w:eastAsiaTheme="minorEastAsia" w:hAnsiTheme="minorHAnsi"/>
              <w:i w:val="0"/>
              <w:noProof/>
              <w:sz w:val="22"/>
              <w:lang w:eastAsia="ru-RU"/>
            </w:rPr>
          </w:pPr>
          <w:hyperlink w:anchor="_Toc130923055" w:history="1">
            <w:r w:rsidR="00F7672E" w:rsidRPr="00F425EB">
              <w:rPr>
                <w:rStyle w:val="af"/>
                <w:noProof/>
              </w:rPr>
              <w:t>Объекты технического сервиса автотранспортных средств</w:t>
            </w:r>
            <w:r w:rsidR="00F7672E">
              <w:rPr>
                <w:noProof/>
                <w:webHidden/>
              </w:rPr>
              <w:tab/>
            </w:r>
            <w:r w:rsidR="00F7672E">
              <w:rPr>
                <w:noProof/>
                <w:webHidden/>
              </w:rPr>
              <w:fldChar w:fldCharType="begin"/>
            </w:r>
            <w:r w:rsidR="00F7672E">
              <w:rPr>
                <w:noProof/>
                <w:webHidden/>
              </w:rPr>
              <w:instrText xml:space="preserve"> PAGEREF _Toc130923055 \h </w:instrText>
            </w:r>
            <w:r w:rsidR="00F7672E">
              <w:rPr>
                <w:noProof/>
                <w:webHidden/>
              </w:rPr>
            </w:r>
            <w:r w:rsidR="00F7672E">
              <w:rPr>
                <w:noProof/>
                <w:webHidden/>
              </w:rPr>
              <w:fldChar w:fldCharType="separate"/>
            </w:r>
            <w:r w:rsidR="00F7672E">
              <w:rPr>
                <w:noProof/>
                <w:webHidden/>
              </w:rPr>
              <w:t>59</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56" w:history="1">
            <w:r w:rsidR="00F7672E" w:rsidRPr="00F425EB">
              <w:rPr>
                <w:rStyle w:val="af"/>
                <w:noProof/>
              </w:rPr>
              <w:t>Таблица 3.2.1.2</w:t>
            </w:r>
            <w:r w:rsidR="00F7672E">
              <w:rPr>
                <w:noProof/>
                <w:webHidden/>
              </w:rPr>
              <w:tab/>
            </w:r>
            <w:r w:rsidR="00F7672E">
              <w:rPr>
                <w:noProof/>
                <w:webHidden/>
              </w:rPr>
              <w:fldChar w:fldCharType="begin"/>
            </w:r>
            <w:r w:rsidR="00F7672E">
              <w:rPr>
                <w:noProof/>
                <w:webHidden/>
              </w:rPr>
              <w:instrText xml:space="preserve"> PAGEREF _Toc130923056 \h </w:instrText>
            </w:r>
            <w:r w:rsidR="00F7672E">
              <w:rPr>
                <w:noProof/>
                <w:webHidden/>
              </w:rPr>
            </w:r>
            <w:r w:rsidR="00F7672E">
              <w:rPr>
                <w:noProof/>
                <w:webHidden/>
              </w:rPr>
              <w:fldChar w:fldCharType="separate"/>
            </w:r>
            <w:r w:rsidR="00F7672E">
              <w:rPr>
                <w:noProof/>
                <w:webHidden/>
              </w:rPr>
              <w:t>59</w:t>
            </w:r>
            <w:r w:rsidR="00F7672E">
              <w:rPr>
                <w:noProof/>
                <w:webHidden/>
              </w:rPr>
              <w:fldChar w:fldCharType="end"/>
            </w:r>
          </w:hyperlink>
        </w:p>
        <w:p w:rsidR="00F7672E" w:rsidRDefault="004009C3">
          <w:pPr>
            <w:pStyle w:val="41"/>
            <w:rPr>
              <w:rFonts w:asciiTheme="minorHAnsi" w:eastAsiaTheme="minorEastAsia" w:hAnsiTheme="minorHAnsi"/>
              <w:i w:val="0"/>
              <w:noProof/>
              <w:sz w:val="22"/>
              <w:lang w:eastAsia="ru-RU"/>
            </w:rPr>
          </w:pPr>
          <w:hyperlink w:anchor="_Toc130923057" w:history="1">
            <w:r w:rsidR="00F7672E" w:rsidRPr="00F425EB">
              <w:rPr>
                <w:rStyle w:val="af"/>
                <w:noProof/>
              </w:rPr>
              <w:t>Организация велосипедного движения</w:t>
            </w:r>
            <w:r w:rsidR="00F7672E">
              <w:rPr>
                <w:noProof/>
                <w:webHidden/>
              </w:rPr>
              <w:tab/>
            </w:r>
            <w:r w:rsidR="00F7672E">
              <w:rPr>
                <w:noProof/>
                <w:webHidden/>
              </w:rPr>
              <w:fldChar w:fldCharType="begin"/>
            </w:r>
            <w:r w:rsidR="00F7672E">
              <w:rPr>
                <w:noProof/>
                <w:webHidden/>
              </w:rPr>
              <w:instrText xml:space="preserve"> PAGEREF _Toc130923057 \h </w:instrText>
            </w:r>
            <w:r w:rsidR="00F7672E">
              <w:rPr>
                <w:noProof/>
                <w:webHidden/>
              </w:rPr>
            </w:r>
            <w:r w:rsidR="00F7672E">
              <w:rPr>
                <w:noProof/>
                <w:webHidden/>
              </w:rPr>
              <w:fldChar w:fldCharType="separate"/>
            </w:r>
            <w:r w:rsidR="00F7672E">
              <w:rPr>
                <w:noProof/>
                <w:webHidden/>
              </w:rPr>
              <w:t>60</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58" w:history="1">
            <w:r w:rsidR="00F7672E" w:rsidRPr="00F425EB">
              <w:rPr>
                <w:rStyle w:val="af"/>
                <w:noProof/>
              </w:rPr>
              <w:t>Таблица 3.2.1.3</w:t>
            </w:r>
            <w:r w:rsidR="00F7672E">
              <w:rPr>
                <w:noProof/>
                <w:webHidden/>
              </w:rPr>
              <w:tab/>
            </w:r>
            <w:r w:rsidR="00F7672E">
              <w:rPr>
                <w:noProof/>
                <w:webHidden/>
              </w:rPr>
              <w:fldChar w:fldCharType="begin"/>
            </w:r>
            <w:r w:rsidR="00F7672E">
              <w:rPr>
                <w:noProof/>
                <w:webHidden/>
              </w:rPr>
              <w:instrText xml:space="preserve"> PAGEREF _Toc130923058 \h </w:instrText>
            </w:r>
            <w:r w:rsidR="00F7672E">
              <w:rPr>
                <w:noProof/>
                <w:webHidden/>
              </w:rPr>
            </w:r>
            <w:r w:rsidR="00F7672E">
              <w:rPr>
                <w:noProof/>
                <w:webHidden/>
              </w:rPr>
              <w:fldChar w:fldCharType="separate"/>
            </w:r>
            <w:r w:rsidR="00F7672E">
              <w:rPr>
                <w:noProof/>
                <w:webHidden/>
              </w:rPr>
              <w:t>60</w:t>
            </w:r>
            <w:r w:rsidR="00F7672E">
              <w:rPr>
                <w:noProof/>
                <w:webHidden/>
              </w:rPr>
              <w:fldChar w:fldCharType="end"/>
            </w:r>
          </w:hyperlink>
        </w:p>
        <w:p w:rsidR="00F7672E" w:rsidRDefault="004009C3">
          <w:pPr>
            <w:pStyle w:val="31"/>
            <w:tabs>
              <w:tab w:val="right" w:leader="dot" w:pos="9628"/>
            </w:tabs>
            <w:rPr>
              <w:rFonts w:asciiTheme="minorHAnsi" w:eastAsiaTheme="minorEastAsia" w:hAnsiTheme="minorHAnsi"/>
              <w:b w:val="0"/>
              <w:i w:val="0"/>
              <w:noProof/>
              <w:sz w:val="22"/>
              <w:lang w:eastAsia="ru-RU"/>
            </w:rPr>
          </w:pPr>
          <w:hyperlink w:anchor="_Toc130923059" w:history="1">
            <w:r w:rsidR="00F7672E" w:rsidRPr="00F425EB">
              <w:rPr>
                <w:rStyle w:val="af"/>
                <w:noProof/>
              </w:rPr>
              <w:t>3.2.2. Планируемые мероприятия по развитию транспортной инфраструктуры регионального значения</w:t>
            </w:r>
            <w:r w:rsidR="00F7672E">
              <w:rPr>
                <w:noProof/>
                <w:webHidden/>
              </w:rPr>
              <w:tab/>
            </w:r>
            <w:r w:rsidR="00F7672E">
              <w:rPr>
                <w:noProof/>
                <w:webHidden/>
              </w:rPr>
              <w:fldChar w:fldCharType="begin"/>
            </w:r>
            <w:r w:rsidR="00F7672E">
              <w:rPr>
                <w:noProof/>
                <w:webHidden/>
              </w:rPr>
              <w:instrText xml:space="preserve"> PAGEREF _Toc130923059 \h </w:instrText>
            </w:r>
            <w:r w:rsidR="00F7672E">
              <w:rPr>
                <w:noProof/>
                <w:webHidden/>
              </w:rPr>
            </w:r>
            <w:r w:rsidR="00F7672E">
              <w:rPr>
                <w:noProof/>
                <w:webHidden/>
              </w:rPr>
              <w:fldChar w:fldCharType="separate"/>
            </w:r>
            <w:r w:rsidR="00F7672E">
              <w:rPr>
                <w:noProof/>
                <w:webHidden/>
              </w:rPr>
              <w:t>61</w:t>
            </w:r>
            <w:r w:rsidR="00F7672E">
              <w:rPr>
                <w:noProof/>
                <w:webHidden/>
              </w:rPr>
              <w:fldChar w:fldCharType="end"/>
            </w:r>
          </w:hyperlink>
        </w:p>
        <w:p w:rsidR="00F7672E" w:rsidRDefault="004009C3">
          <w:pPr>
            <w:pStyle w:val="41"/>
            <w:rPr>
              <w:rFonts w:asciiTheme="minorHAnsi" w:eastAsiaTheme="minorEastAsia" w:hAnsiTheme="minorHAnsi"/>
              <w:i w:val="0"/>
              <w:noProof/>
              <w:sz w:val="22"/>
              <w:lang w:eastAsia="ru-RU"/>
            </w:rPr>
          </w:pPr>
          <w:hyperlink w:anchor="_Toc130923060" w:history="1">
            <w:r w:rsidR="00F7672E" w:rsidRPr="00F425EB">
              <w:rPr>
                <w:rStyle w:val="af"/>
                <w:noProof/>
              </w:rPr>
              <w:t>Рельсовый транспорт</w:t>
            </w:r>
            <w:r w:rsidR="00F7672E">
              <w:rPr>
                <w:noProof/>
                <w:webHidden/>
              </w:rPr>
              <w:tab/>
            </w:r>
            <w:r w:rsidR="00F7672E">
              <w:rPr>
                <w:noProof/>
                <w:webHidden/>
              </w:rPr>
              <w:fldChar w:fldCharType="begin"/>
            </w:r>
            <w:r w:rsidR="00F7672E">
              <w:rPr>
                <w:noProof/>
                <w:webHidden/>
              </w:rPr>
              <w:instrText xml:space="preserve"> PAGEREF _Toc130923060 \h </w:instrText>
            </w:r>
            <w:r w:rsidR="00F7672E">
              <w:rPr>
                <w:noProof/>
                <w:webHidden/>
              </w:rPr>
            </w:r>
            <w:r w:rsidR="00F7672E">
              <w:rPr>
                <w:noProof/>
                <w:webHidden/>
              </w:rPr>
              <w:fldChar w:fldCharType="separate"/>
            </w:r>
            <w:r w:rsidR="00F7672E">
              <w:rPr>
                <w:noProof/>
                <w:webHidden/>
              </w:rPr>
              <w:t>61</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61" w:history="1">
            <w:r w:rsidR="00F7672E" w:rsidRPr="00F425EB">
              <w:rPr>
                <w:rStyle w:val="af"/>
                <w:noProof/>
              </w:rPr>
              <w:t>Таблица 3.2.2.1</w:t>
            </w:r>
            <w:r w:rsidR="00F7672E">
              <w:rPr>
                <w:noProof/>
                <w:webHidden/>
              </w:rPr>
              <w:tab/>
            </w:r>
            <w:r w:rsidR="00F7672E">
              <w:rPr>
                <w:noProof/>
                <w:webHidden/>
              </w:rPr>
              <w:fldChar w:fldCharType="begin"/>
            </w:r>
            <w:r w:rsidR="00F7672E">
              <w:rPr>
                <w:noProof/>
                <w:webHidden/>
              </w:rPr>
              <w:instrText xml:space="preserve"> PAGEREF _Toc130923061 \h </w:instrText>
            </w:r>
            <w:r w:rsidR="00F7672E">
              <w:rPr>
                <w:noProof/>
                <w:webHidden/>
              </w:rPr>
            </w:r>
            <w:r w:rsidR="00F7672E">
              <w:rPr>
                <w:noProof/>
                <w:webHidden/>
              </w:rPr>
              <w:fldChar w:fldCharType="separate"/>
            </w:r>
            <w:r w:rsidR="00F7672E">
              <w:rPr>
                <w:noProof/>
                <w:webHidden/>
              </w:rPr>
              <w:t>61</w:t>
            </w:r>
            <w:r w:rsidR="00F7672E">
              <w:rPr>
                <w:noProof/>
                <w:webHidden/>
              </w:rPr>
              <w:fldChar w:fldCharType="end"/>
            </w:r>
          </w:hyperlink>
        </w:p>
        <w:p w:rsidR="00F7672E" w:rsidRDefault="004009C3">
          <w:pPr>
            <w:pStyle w:val="41"/>
            <w:rPr>
              <w:rFonts w:asciiTheme="minorHAnsi" w:eastAsiaTheme="minorEastAsia" w:hAnsiTheme="minorHAnsi"/>
              <w:i w:val="0"/>
              <w:noProof/>
              <w:sz w:val="22"/>
              <w:lang w:eastAsia="ru-RU"/>
            </w:rPr>
          </w:pPr>
          <w:hyperlink w:anchor="_Toc130923062" w:history="1">
            <w:r w:rsidR="00F7672E" w:rsidRPr="00F425EB">
              <w:rPr>
                <w:rStyle w:val="af"/>
                <w:noProof/>
              </w:rPr>
              <w:t>Транспортно-пересадочные узлы</w:t>
            </w:r>
            <w:r w:rsidR="00F7672E">
              <w:rPr>
                <w:noProof/>
                <w:webHidden/>
              </w:rPr>
              <w:tab/>
            </w:r>
            <w:r w:rsidR="00F7672E">
              <w:rPr>
                <w:noProof/>
                <w:webHidden/>
              </w:rPr>
              <w:fldChar w:fldCharType="begin"/>
            </w:r>
            <w:r w:rsidR="00F7672E">
              <w:rPr>
                <w:noProof/>
                <w:webHidden/>
              </w:rPr>
              <w:instrText xml:space="preserve"> PAGEREF _Toc130923062 \h </w:instrText>
            </w:r>
            <w:r w:rsidR="00F7672E">
              <w:rPr>
                <w:noProof/>
                <w:webHidden/>
              </w:rPr>
            </w:r>
            <w:r w:rsidR="00F7672E">
              <w:rPr>
                <w:noProof/>
                <w:webHidden/>
              </w:rPr>
              <w:fldChar w:fldCharType="separate"/>
            </w:r>
            <w:r w:rsidR="00F7672E">
              <w:rPr>
                <w:noProof/>
                <w:webHidden/>
              </w:rPr>
              <w:t>62</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63" w:history="1">
            <w:r w:rsidR="00F7672E" w:rsidRPr="00F425EB">
              <w:rPr>
                <w:rStyle w:val="af"/>
                <w:noProof/>
              </w:rPr>
              <w:t>Таблица 3.2.2.2</w:t>
            </w:r>
            <w:r w:rsidR="00F7672E">
              <w:rPr>
                <w:noProof/>
                <w:webHidden/>
              </w:rPr>
              <w:tab/>
            </w:r>
            <w:r w:rsidR="00F7672E">
              <w:rPr>
                <w:noProof/>
                <w:webHidden/>
              </w:rPr>
              <w:fldChar w:fldCharType="begin"/>
            </w:r>
            <w:r w:rsidR="00F7672E">
              <w:rPr>
                <w:noProof/>
                <w:webHidden/>
              </w:rPr>
              <w:instrText xml:space="preserve"> PAGEREF _Toc130923063 \h </w:instrText>
            </w:r>
            <w:r w:rsidR="00F7672E">
              <w:rPr>
                <w:noProof/>
                <w:webHidden/>
              </w:rPr>
            </w:r>
            <w:r w:rsidR="00F7672E">
              <w:rPr>
                <w:noProof/>
                <w:webHidden/>
              </w:rPr>
              <w:fldChar w:fldCharType="separate"/>
            </w:r>
            <w:r w:rsidR="00F7672E">
              <w:rPr>
                <w:noProof/>
                <w:webHidden/>
              </w:rPr>
              <w:t>62</w:t>
            </w:r>
            <w:r w:rsidR="00F7672E">
              <w:rPr>
                <w:noProof/>
                <w:webHidden/>
              </w:rPr>
              <w:fldChar w:fldCharType="end"/>
            </w:r>
          </w:hyperlink>
        </w:p>
        <w:p w:rsidR="00F7672E" w:rsidRDefault="004009C3">
          <w:pPr>
            <w:pStyle w:val="41"/>
            <w:rPr>
              <w:rFonts w:asciiTheme="minorHAnsi" w:eastAsiaTheme="minorEastAsia" w:hAnsiTheme="minorHAnsi"/>
              <w:i w:val="0"/>
              <w:noProof/>
              <w:sz w:val="22"/>
              <w:lang w:eastAsia="ru-RU"/>
            </w:rPr>
          </w:pPr>
          <w:hyperlink w:anchor="_Toc130923064" w:history="1">
            <w:r w:rsidR="00F7672E" w:rsidRPr="00F425EB">
              <w:rPr>
                <w:rStyle w:val="af"/>
                <w:noProof/>
              </w:rPr>
              <w:t>Автомобильные дороги общего пользования</w:t>
            </w:r>
            <w:r w:rsidR="00F7672E">
              <w:rPr>
                <w:noProof/>
                <w:webHidden/>
              </w:rPr>
              <w:tab/>
            </w:r>
            <w:r w:rsidR="00F7672E">
              <w:rPr>
                <w:noProof/>
                <w:webHidden/>
              </w:rPr>
              <w:fldChar w:fldCharType="begin"/>
            </w:r>
            <w:r w:rsidR="00F7672E">
              <w:rPr>
                <w:noProof/>
                <w:webHidden/>
              </w:rPr>
              <w:instrText xml:space="preserve"> PAGEREF _Toc130923064 \h </w:instrText>
            </w:r>
            <w:r w:rsidR="00F7672E">
              <w:rPr>
                <w:noProof/>
                <w:webHidden/>
              </w:rPr>
            </w:r>
            <w:r w:rsidR="00F7672E">
              <w:rPr>
                <w:noProof/>
                <w:webHidden/>
              </w:rPr>
              <w:fldChar w:fldCharType="separate"/>
            </w:r>
            <w:r w:rsidR="00F7672E">
              <w:rPr>
                <w:noProof/>
                <w:webHidden/>
              </w:rPr>
              <w:t>63</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65" w:history="1">
            <w:r w:rsidR="00F7672E" w:rsidRPr="00F425EB">
              <w:rPr>
                <w:rStyle w:val="af"/>
                <w:noProof/>
              </w:rPr>
              <w:t>Таблица 3.2.2.3</w:t>
            </w:r>
            <w:r w:rsidR="00F7672E">
              <w:rPr>
                <w:noProof/>
                <w:webHidden/>
              </w:rPr>
              <w:tab/>
            </w:r>
            <w:r w:rsidR="00F7672E">
              <w:rPr>
                <w:noProof/>
                <w:webHidden/>
              </w:rPr>
              <w:fldChar w:fldCharType="begin"/>
            </w:r>
            <w:r w:rsidR="00F7672E">
              <w:rPr>
                <w:noProof/>
                <w:webHidden/>
              </w:rPr>
              <w:instrText xml:space="preserve"> PAGEREF _Toc130923065 \h </w:instrText>
            </w:r>
            <w:r w:rsidR="00F7672E">
              <w:rPr>
                <w:noProof/>
                <w:webHidden/>
              </w:rPr>
            </w:r>
            <w:r w:rsidR="00F7672E">
              <w:rPr>
                <w:noProof/>
                <w:webHidden/>
              </w:rPr>
              <w:fldChar w:fldCharType="separate"/>
            </w:r>
            <w:r w:rsidR="00F7672E">
              <w:rPr>
                <w:noProof/>
                <w:webHidden/>
              </w:rPr>
              <w:t>63</w:t>
            </w:r>
            <w:r w:rsidR="00F7672E">
              <w:rPr>
                <w:noProof/>
                <w:webHidden/>
              </w:rPr>
              <w:fldChar w:fldCharType="end"/>
            </w:r>
          </w:hyperlink>
        </w:p>
        <w:p w:rsidR="00F7672E" w:rsidRDefault="004009C3">
          <w:pPr>
            <w:pStyle w:val="41"/>
            <w:rPr>
              <w:rFonts w:asciiTheme="minorHAnsi" w:eastAsiaTheme="minorEastAsia" w:hAnsiTheme="minorHAnsi"/>
              <w:i w:val="0"/>
              <w:noProof/>
              <w:sz w:val="22"/>
              <w:lang w:eastAsia="ru-RU"/>
            </w:rPr>
          </w:pPr>
          <w:hyperlink w:anchor="_Toc130923066" w:history="1">
            <w:r w:rsidR="00F7672E" w:rsidRPr="00F425EB">
              <w:rPr>
                <w:rStyle w:val="af"/>
                <w:noProof/>
              </w:rPr>
              <w:t>Транспортные инженерные сооружения</w:t>
            </w:r>
            <w:r w:rsidR="00F7672E">
              <w:rPr>
                <w:noProof/>
                <w:webHidden/>
              </w:rPr>
              <w:tab/>
            </w:r>
            <w:r w:rsidR="00F7672E">
              <w:rPr>
                <w:noProof/>
                <w:webHidden/>
              </w:rPr>
              <w:fldChar w:fldCharType="begin"/>
            </w:r>
            <w:r w:rsidR="00F7672E">
              <w:rPr>
                <w:noProof/>
                <w:webHidden/>
              </w:rPr>
              <w:instrText xml:space="preserve"> PAGEREF _Toc130923066 \h </w:instrText>
            </w:r>
            <w:r w:rsidR="00F7672E">
              <w:rPr>
                <w:noProof/>
                <w:webHidden/>
              </w:rPr>
            </w:r>
            <w:r w:rsidR="00F7672E">
              <w:rPr>
                <w:noProof/>
                <w:webHidden/>
              </w:rPr>
              <w:fldChar w:fldCharType="separate"/>
            </w:r>
            <w:r w:rsidR="00F7672E">
              <w:rPr>
                <w:noProof/>
                <w:webHidden/>
              </w:rPr>
              <w:t>66</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67" w:history="1">
            <w:r w:rsidR="00F7672E" w:rsidRPr="00F425EB">
              <w:rPr>
                <w:rStyle w:val="af"/>
                <w:noProof/>
              </w:rPr>
              <w:t>Таблица 3.2.2.4</w:t>
            </w:r>
            <w:r w:rsidR="00F7672E">
              <w:rPr>
                <w:noProof/>
                <w:webHidden/>
              </w:rPr>
              <w:tab/>
            </w:r>
            <w:r w:rsidR="00F7672E">
              <w:rPr>
                <w:noProof/>
                <w:webHidden/>
              </w:rPr>
              <w:fldChar w:fldCharType="begin"/>
            </w:r>
            <w:r w:rsidR="00F7672E">
              <w:rPr>
                <w:noProof/>
                <w:webHidden/>
              </w:rPr>
              <w:instrText xml:space="preserve"> PAGEREF _Toc130923067 \h </w:instrText>
            </w:r>
            <w:r w:rsidR="00F7672E">
              <w:rPr>
                <w:noProof/>
                <w:webHidden/>
              </w:rPr>
            </w:r>
            <w:r w:rsidR="00F7672E">
              <w:rPr>
                <w:noProof/>
                <w:webHidden/>
              </w:rPr>
              <w:fldChar w:fldCharType="separate"/>
            </w:r>
            <w:r w:rsidR="00F7672E">
              <w:rPr>
                <w:noProof/>
                <w:webHidden/>
              </w:rPr>
              <w:t>66</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68" w:history="1">
            <w:r w:rsidR="00F7672E" w:rsidRPr="00F425EB">
              <w:rPr>
                <w:rStyle w:val="af"/>
                <w:noProof/>
              </w:rPr>
              <w:t>Таблица 3.2.2.5</w:t>
            </w:r>
            <w:r w:rsidR="00F7672E">
              <w:rPr>
                <w:noProof/>
                <w:webHidden/>
              </w:rPr>
              <w:tab/>
            </w:r>
            <w:r w:rsidR="00F7672E">
              <w:rPr>
                <w:noProof/>
                <w:webHidden/>
              </w:rPr>
              <w:fldChar w:fldCharType="begin"/>
            </w:r>
            <w:r w:rsidR="00F7672E">
              <w:rPr>
                <w:noProof/>
                <w:webHidden/>
              </w:rPr>
              <w:instrText xml:space="preserve"> PAGEREF _Toc130923068 \h </w:instrText>
            </w:r>
            <w:r w:rsidR="00F7672E">
              <w:rPr>
                <w:noProof/>
                <w:webHidden/>
              </w:rPr>
            </w:r>
            <w:r w:rsidR="00F7672E">
              <w:rPr>
                <w:noProof/>
                <w:webHidden/>
              </w:rPr>
              <w:fldChar w:fldCharType="separate"/>
            </w:r>
            <w:r w:rsidR="00F7672E">
              <w:rPr>
                <w:noProof/>
                <w:webHidden/>
              </w:rPr>
              <w:t>66</w:t>
            </w:r>
            <w:r w:rsidR="00F7672E">
              <w:rPr>
                <w:noProof/>
                <w:webHidden/>
              </w:rPr>
              <w:fldChar w:fldCharType="end"/>
            </w:r>
          </w:hyperlink>
        </w:p>
        <w:p w:rsidR="00F7672E" w:rsidRDefault="004009C3">
          <w:pPr>
            <w:pStyle w:val="41"/>
            <w:rPr>
              <w:rFonts w:asciiTheme="minorHAnsi" w:eastAsiaTheme="minorEastAsia" w:hAnsiTheme="minorHAnsi"/>
              <w:i w:val="0"/>
              <w:noProof/>
              <w:sz w:val="22"/>
              <w:lang w:eastAsia="ru-RU"/>
            </w:rPr>
          </w:pPr>
          <w:hyperlink w:anchor="_Toc130923069" w:history="1">
            <w:r w:rsidR="00F7672E" w:rsidRPr="00F425EB">
              <w:rPr>
                <w:rStyle w:val="af"/>
                <w:noProof/>
              </w:rPr>
              <w:t>Объекты воздушного транспорта</w:t>
            </w:r>
            <w:r w:rsidR="00F7672E">
              <w:rPr>
                <w:noProof/>
                <w:webHidden/>
              </w:rPr>
              <w:tab/>
            </w:r>
            <w:r w:rsidR="00F7672E">
              <w:rPr>
                <w:noProof/>
                <w:webHidden/>
              </w:rPr>
              <w:fldChar w:fldCharType="begin"/>
            </w:r>
            <w:r w:rsidR="00F7672E">
              <w:rPr>
                <w:noProof/>
                <w:webHidden/>
              </w:rPr>
              <w:instrText xml:space="preserve"> PAGEREF _Toc130923069 \h </w:instrText>
            </w:r>
            <w:r w:rsidR="00F7672E">
              <w:rPr>
                <w:noProof/>
                <w:webHidden/>
              </w:rPr>
            </w:r>
            <w:r w:rsidR="00F7672E">
              <w:rPr>
                <w:noProof/>
                <w:webHidden/>
              </w:rPr>
              <w:fldChar w:fldCharType="separate"/>
            </w:r>
            <w:r w:rsidR="00F7672E">
              <w:rPr>
                <w:noProof/>
                <w:webHidden/>
              </w:rPr>
              <w:t>67</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70" w:history="1">
            <w:r w:rsidR="00F7672E" w:rsidRPr="00F425EB">
              <w:rPr>
                <w:rStyle w:val="af"/>
                <w:noProof/>
              </w:rPr>
              <w:t>Таблица 3.2.2.6</w:t>
            </w:r>
            <w:r w:rsidR="00F7672E">
              <w:rPr>
                <w:noProof/>
                <w:webHidden/>
              </w:rPr>
              <w:tab/>
            </w:r>
            <w:r w:rsidR="00F7672E">
              <w:rPr>
                <w:noProof/>
                <w:webHidden/>
              </w:rPr>
              <w:fldChar w:fldCharType="begin"/>
            </w:r>
            <w:r w:rsidR="00F7672E">
              <w:rPr>
                <w:noProof/>
                <w:webHidden/>
              </w:rPr>
              <w:instrText xml:space="preserve"> PAGEREF _Toc130923070 \h </w:instrText>
            </w:r>
            <w:r w:rsidR="00F7672E">
              <w:rPr>
                <w:noProof/>
                <w:webHidden/>
              </w:rPr>
            </w:r>
            <w:r w:rsidR="00F7672E">
              <w:rPr>
                <w:noProof/>
                <w:webHidden/>
              </w:rPr>
              <w:fldChar w:fldCharType="separate"/>
            </w:r>
            <w:r w:rsidR="00F7672E">
              <w:rPr>
                <w:noProof/>
                <w:webHidden/>
              </w:rPr>
              <w:t>67</w:t>
            </w:r>
            <w:r w:rsidR="00F7672E">
              <w:rPr>
                <w:noProof/>
                <w:webHidden/>
              </w:rPr>
              <w:fldChar w:fldCharType="end"/>
            </w:r>
          </w:hyperlink>
        </w:p>
        <w:p w:rsidR="00F7672E" w:rsidRDefault="004009C3">
          <w:pPr>
            <w:pStyle w:val="41"/>
            <w:rPr>
              <w:rFonts w:asciiTheme="minorHAnsi" w:eastAsiaTheme="minorEastAsia" w:hAnsiTheme="minorHAnsi"/>
              <w:i w:val="0"/>
              <w:noProof/>
              <w:sz w:val="22"/>
              <w:lang w:eastAsia="ru-RU"/>
            </w:rPr>
          </w:pPr>
          <w:hyperlink w:anchor="_Toc130923071" w:history="1">
            <w:r w:rsidR="00F7672E" w:rsidRPr="00F425EB">
              <w:rPr>
                <w:rStyle w:val="af"/>
                <w:noProof/>
              </w:rPr>
              <w:t>Организация пешеходного и велосипедного движения</w:t>
            </w:r>
            <w:r w:rsidR="00F7672E">
              <w:rPr>
                <w:noProof/>
                <w:webHidden/>
              </w:rPr>
              <w:tab/>
            </w:r>
            <w:r w:rsidR="00F7672E">
              <w:rPr>
                <w:noProof/>
                <w:webHidden/>
              </w:rPr>
              <w:fldChar w:fldCharType="begin"/>
            </w:r>
            <w:r w:rsidR="00F7672E">
              <w:rPr>
                <w:noProof/>
                <w:webHidden/>
              </w:rPr>
              <w:instrText xml:space="preserve"> PAGEREF _Toc130923071 \h </w:instrText>
            </w:r>
            <w:r w:rsidR="00F7672E">
              <w:rPr>
                <w:noProof/>
                <w:webHidden/>
              </w:rPr>
            </w:r>
            <w:r w:rsidR="00F7672E">
              <w:rPr>
                <w:noProof/>
                <w:webHidden/>
              </w:rPr>
              <w:fldChar w:fldCharType="separate"/>
            </w:r>
            <w:r w:rsidR="00F7672E">
              <w:rPr>
                <w:noProof/>
                <w:webHidden/>
              </w:rPr>
              <w:t>67</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72" w:history="1">
            <w:r w:rsidR="00F7672E" w:rsidRPr="00F425EB">
              <w:rPr>
                <w:rStyle w:val="af"/>
                <w:noProof/>
              </w:rPr>
              <w:t>Таблица 3.2.2.7</w:t>
            </w:r>
            <w:r w:rsidR="00F7672E">
              <w:rPr>
                <w:noProof/>
                <w:webHidden/>
              </w:rPr>
              <w:tab/>
            </w:r>
            <w:r w:rsidR="00F7672E">
              <w:rPr>
                <w:noProof/>
                <w:webHidden/>
              </w:rPr>
              <w:fldChar w:fldCharType="begin"/>
            </w:r>
            <w:r w:rsidR="00F7672E">
              <w:rPr>
                <w:noProof/>
                <w:webHidden/>
              </w:rPr>
              <w:instrText xml:space="preserve"> PAGEREF _Toc130923072 \h </w:instrText>
            </w:r>
            <w:r w:rsidR="00F7672E">
              <w:rPr>
                <w:noProof/>
                <w:webHidden/>
              </w:rPr>
            </w:r>
            <w:r w:rsidR="00F7672E">
              <w:rPr>
                <w:noProof/>
                <w:webHidden/>
              </w:rPr>
              <w:fldChar w:fldCharType="separate"/>
            </w:r>
            <w:r w:rsidR="00F7672E">
              <w:rPr>
                <w:noProof/>
                <w:webHidden/>
              </w:rPr>
              <w:t>67</w:t>
            </w:r>
            <w:r w:rsidR="00F7672E">
              <w:rPr>
                <w:noProof/>
                <w:webHidden/>
              </w:rPr>
              <w:fldChar w:fldCharType="end"/>
            </w:r>
          </w:hyperlink>
        </w:p>
        <w:p w:rsidR="00F7672E" w:rsidRDefault="004009C3">
          <w:pPr>
            <w:pStyle w:val="41"/>
            <w:rPr>
              <w:rFonts w:asciiTheme="minorHAnsi" w:eastAsiaTheme="minorEastAsia" w:hAnsiTheme="minorHAnsi"/>
              <w:i w:val="0"/>
              <w:noProof/>
              <w:sz w:val="22"/>
              <w:lang w:eastAsia="ru-RU"/>
            </w:rPr>
          </w:pPr>
          <w:hyperlink w:anchor="_Toc130923073" w:history="1">
            <w:r w:rsidR="00F7672E" w:rsidRPr="00F425EB">
              <w:rPr>
                <w:rStyle w:val="af"/>
                <w:noProof/>
              </w:rPr>
              <w:t>Автомобильные дороги общего пользования</w:t>
            </w:r>
            <w:r w:rsidR="00F7672E">
              <w:rPr>
                <w:noProof/>
                <w:webHidden/>
              </w:rPr>
              <w:tab/>
            </w:r>
            <w:r w:rsidR="00F7672E">
              <w:rPr>
                <w:noProof/>
                <w:webHidden/>
              </w:rPr>
              <w:fldChar w:fldCharType="begin"/>
            </w:r>
            <w:r w:rsidR="00F7672E">
              <w:rPr>
                <w:noProof/>
                <w:webHidden/>
              </w:rPr>
              <w:instrText xml:space="preserve"> PAGEREF _Toc130923073 \h </w:instrText>
            </w:r>
            <w:r w:rsidR="00F7672E">
              <w:rPr>
                <w:noProof/>
                <w:webHidden/>
              </w:rPr>
            </w:r>
            <w:r w:rsidR="00F7672E">
              <w:rPr>
                <w:noProof/>
                <w:webHidden/>
              </w:rPr>
              <w:fldChar w:fldCharType="separate"/>
            </w:r>
            <w:r w:rsidR="00F7672E">
              <w:rPr>
                <w:noProof/>
                <w:webHidden/>
              </w:rPr>
              <w:t>68</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74" w:history="1">
            <w:r w:rsidR="00F7672E" w:rsidRPr="00F425EB">
              <w:rPr>
                <w:rStyle w:val="af"/>
                <w:noProof/>
              </w:rPr>
              <w:t>Таблица 3.2.2.8</w:t>
            </w:r>
            <w:r w:rsidR="00F7672E">
              <w:rPr>
                <w:noProof/>
                <w:webHidden/>
              </w:rPr>
              <w:tab/>
            </w:r>
            <w:r w:rsidR="00F7672E">
              <w:rPr>
                <w:noProof/>
                <w:webHidden/>
              </w:rPr>
              <w:fldChar w:fldCharType="begin"/>
            </w:r>
            <w:r w:rsidR="00F7672E">
              <w:rPr>
                <w:noProof/>
                <w:webHidden/>
              </w:rPr>
              <w:instrText xml:space="preserve"> PAGEREF _Toc130923074 \h </w:instrText>
            </w:r>
            <w:r w:rsidR="00F7672E">
              <w:rPr>
                <w:noProof/>
                <w:webHidden/>
              </w:rPr>
            </w:r>
            <w:r w:rsidR="00F7672E">
              <w:rPr>
                <w:noProof/>
                <w:webHidden/>
              </w:rPr>
              <w:fldChar w:fldCharType="separate"/>
            </w:r>
            <w:r w:rsidR="00F7672E">
              <w:rPr>
                <w:noProof/>
                <w:webHidden/>
              </w:rPr>
              <w:t>68</w:t>
            </w:r>
            <w:r w:rsidR="00F7672E">
              <w:rPr>
                <w:noProof/>
                <w:webHidden/>
              </w:rPr>
              <w:fldChar w:fldCharType="end"/>
            </w:r>
          </w:hyperlink>
        </w:p>
        <w:p w:rsidR="00F7672E" w:rsidRDefault="004009C3">
          <w:pPr>
            <w:pStyle w:val="41"/>
            <w:rPr>
              <w:rFonts w:asciiTheme="minorHAnsi" w:eastAsiaTheme="minorEastAsia" w:hAnsiTheme="minorHAnsi"/>
              <w:i w:val="0"/>
              <w:noProof/>
              <w:sz w:val="22"/>
              <w:lang w:eastAsia="ru-RU"/>
            </w:rPr>
          </w:pPr>
          <w:hyperlink w:anchor="_Toc130923075" w:history="1">
            <w:r w:rsidR="00F7672E" w:rsidRPr="00F425EB">
              <w:rPr>
                <w:rStyle w:val="af"/>
                <w:noProof/>
              </w:rPr>
              <w:t>Организация пешеходного и велосипедного движения</w:t>
            </w:r>
            <w:r w:rsidR="00F7672E">
              <w:rPr>
                <w:noProof/>
                <w:webHidden/>
              </w:rPr>
              <w:tab/>
            </w:r>
            <w:r w:rsidR="00F7672E">
              <w:rPr>
                <w:noProof/>
                <w:webHidden/>
              </w:rPr>
              <w:fldChar w:fldCharType="begin"/>
            </w:r>
            <w:r w:rsidR="00F7672E">
              <w:rPr>
                <w:noProof/>
                <w:webHidden/>
              </w:rPr>
              <w:instrText xml:space="preserve"> PAGEREF _Toc130923075 \h </w:instrText>
            </w:r>
            <w:r w:rsidR="00F7672E">
              <w:rPr>
                <w:noProof/>
                <w:webHidden/>
              </w:rPr>
            </w:r>
            <w:r w:rsidR="00F7672E">
              <w:rPr>
                <w:noProof/>
                <w:webHidden/>
              </w:rPr>
              <w:fldChar w:fldCharType="separate"/>
            </w:r>
            <w:r w:rsidR="00F7672E">
              <w:rPr>
                <w:noProof/>
                <w:webHidden/>
              </w:rPr>
              <w:t>69</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76" w:history="1">
            <w:r w:rsidR="00F7672E" w:rsidRPr="00F425EB">
              <w:rPr>
                <w:rStyle w:val="af"/>
                <w:noProof/>
              </w:rPr>
              <w:t>Таблица 3.2.2.9</w:t>
            </w:r>
            <w:r w:rsidR="00F7672E">
              <w:rPr>
                <w:noProof/>
                <w:webHidden/>
              </w:rPr>
              <w:tab/>
            </w:r>
            <w:r w:rsidR="00F7672E">
              <w:rPr>
                <w:noProof/>
                <w:webHidden/>
              </w:rPr>
              <w:fldChar w:fldCharType="begin"/>
            </w:r>
            <w:r w:rsidR="00F7672E">
              <w:rPr>
                <w:noProof/>
                <w:webHidden/>
              </w:rPr>
              <w:instrText xml:space="preserve"> PAGEREF _Toc130923076 \h </w:instrText>
            </w:r>
            <w:r w:rsidR="00F7672E">
              <w:rPr>
                <w:noProof/>
                <w:webHidden/>
              </w:rPr>
            </w:r>
            <w:r w:rsidR="00F7672E">
              <w:rPr>
                <w:noProof/>
                <w:webHidden/>
              </w:rPr>
              <w:fldChar w:fldCharType="separate"/>
            </w:r>
            <w:r w:rsidR="00F7672E">
              <w:rPr>
                <w:noProof/>
                <w:webHidden/>
              </w:rPr>
              <w:t>69</w:t>
            </w:r>
            <w:r w:rsidR="00F7672E">
              <w:rPr>
                <w:noProof/>
                <w:webHidden/>
              </w:rPr>
              <w:fldChar w:fldCharType="end"/>
            </w:r>
          </w:hyperlink>
        </w:p>
        <w:p w:rsidR="00F7672E" w:rsidRDefault="004009C3">
          <w:pPr>
            <w:pStyle w:val="41"/>
            <w:rPr>
              <w:rFonts w:asciiTheme="minorHAnsi" w:eastAsiaTheme="minorEastAsia" w:hAnsiTheme="minorHAnsi"/>
              <w:i w:val="0"/>
              <w:noProof/>
              <w:sz w:val="22"/>
              <w:lang w:eastAsia="ru-RU"/>
            </w:rPr>
          </w:pPr>
          <w:hyperlink w:anchor="_Toc130923077" w:history="1">
            <w:r w:rsidR="00F7672E" w:rsidRPr="00F425EB">
              <w:rPr>
                <w:rStyle w:val="af"/>
                <w:noProof/>
              </w:rPr>
              <w:t>Объекты топливозаправочного комплекса</w:t>
            </w:r>
            <w:r w:rsidR="00F7672E">
              <w:rPr>
                <w:noProof/>
                <w:webHidden/>
              </w:rPr>
              <w:tab/>
            </w:r>
            <w:r w:rsidR="00F7672E">
              <w:rPr>
                <w:noProof/>
                <w:webHidden/>
              </w:rPr>
              <w:fldChar w:fldCharType="begin"/>
            </w:r>
            <w:r w:rsidR="00F7672E">
              <w:rPr>
                <w:noProof/>
                <w:webHidden/>
              </w:rPr>
              <w:instrText xml:space="preserve"> PAGEREF _Toc130923077 \h </w:instrText>
            </w:r>
            <w:r w:rsidR="00F7672E">
              <w:rPr>
                <w:noProof/>
                <w:webHidden/>
              </w:rPr>
            </w:r>
            <w:r w:rsidR="00F7672E">
              <w:rPr>
                <w:noProof/>
                <w:webHidden/>
              </w:rPr>
              <w:fldChar w:fldCharType="separate"/>
            </w:r>
            <w:r w:rsidR="00F7672E">
              <w:rPr>
                <w:noProof/>
                <w:webHidden/>
              </w:rPr>
              <w:t>70</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78" w:history="1">
            <w:r w:rsidR="00F7672E" w:rsidRPr="00F425EB">
              <w:rPr>
                <w:rStyle w:val="af"/>
                <w:noProof/>
              </w:rPr>
              <w:t>Таблица 3.2.2.10</w:t>
            </w:r>
            <w:r w:rsidR="00F7672E">
              <w:rPr>
                <w:noProof/>
                <w:webHidden/>
              </w:rPr>
              <w:tab/>
            </w:r>
            <w:r w:rsidR="00F7672E">
              <w:rPr>
                <w:noProof/>
                <w:webHidden/>
              </w:rPr>
              <w:fldChar w:fldCharType="begin"/>
            </w:r>
            <w:r w:rsidR="00F7672E">
              <w:rPr>
                <w:noProof/>
                <w:webHidden/>
              </w:rPr>
              <w:instrText xml:space="preserve"> PAGEREF _Toc130923078 \h </w:instrText>
            </w:r>
            <w:r w:rsidR="00F7672E">
              <w:rPr>
                <w:noProof/>
                <w:webHidden/>
              </w:rPr>
            </w:r>
            <w:r w:rsidR="00F7672E">
              <w:rPr>
                <w:noProof/>
                <w:webHidden/>
              </w:rPr>
              <w:fldChar w:fldCharType="separate"/>
            </w:r>
            <w:r w:rsidR="00F7672E">
              <w:rPr>
                <w:noProof/>
                <w:webHidden/>
              </w:rPr>
              <w:t>70</w:t>
            </w:r>
            <w:r w:rsidR="00F7672E">
              <w:rPr>
                <w:noProof/>
                <w:webHidden/>
              </w:rPr>
              <w:fldChar w:fldCharType="end"/>
            </w:r>
          </w:hyperlink>
        </w:p>
        <w:p w:rsidR="00F7672E" w:rsidRDefault="004009C3">
          <w:pPr>
            <w:pStyle w:val="31"/>
            <w:tabs>
              <w:tab w:val="right" w:leader="dot" w:pos="9628"/>
            </w:tabs>
            <w:rPr>
              <w:rFonts w:asciiTheme="minorHAnsi" w:eastAsiaTheme="minorEastAsia" w:hAnsiTheme="minorHAnsi"/>
              <w:b w:val="0"/>
              <w:i w:val="0"/>
              <w:noProof/>
              <w:sz w:val="22"/>
              <w:lang w:eastAsia="ru-RU"/>
            </w:rPr>
          </w:pPr>
          <w:hyperlink w:anchor="_Toc130923079" w:history="1">
            <w:r w:rsidR="00F7672E" w:rsidRPr="00F425EB">
              <w:rPr>
                <w:rStyle w:val="af"/>
                <w:noProof/>
              </w:rPr>
              <w:t>3.2.3. Планируемые мероприятия по развитию транспортной инфраструктуры федерального значения</w:t>
            </w:r>
            <w:r w:rsidR="00F7672E">
              <w:rPr>
                <w:noProof/>
                <w:webHidden/>
              </w:rPr>
              <w:tab/>
            </w:r>
            <w:r w:rsidR="00F7672E">
              <w:rPr>
                <w:noProof/>
                <w:webHidden/>
              </w:rPr>
              <w:fldChar w:fldCharType="begin"/>
            </w:r>
            <w:r w:rsidR="00F7672E">
              <w:rPr>
                <w:noProof/>
                <w:webHidden/>
              </w:rPr>
              <w:instrText xml:space="preserve"> PAGEREF _Toc130923079 \h </w:instrText>
            </w:r>
            <w:r w:rsidR="00F7672E">
              <w:rPr>
                <w:noProof/>
                <w:webHidden/>
              </w:rPr>
            </w:r>
            <w:r w:rsidR="00F7672E">
              <w:rPr>
                <w:noProof/>
                <w:webHidden/>
              </w:rPr>
              <w:fldChar w:fldCharType="separate"/>
            </w:r>
            <w:r w:rsidR="00F7672E">
              <w:rPr>
                <w:noProof/>
                <w:webHidden/>
              </w:rPr>
              <w:t>71</w:t>
            </w:r>
            <w:r w:rsidR="00F7672E">
              <w:rPr>
                <w:noProof/>
                <w:webHidden/>
              </w:rPr>
              <w:fldChar w:fldCharType="end"/>
            </w:r>
          </w:hyperlink>
        </w:p>
        <w:p w:rsidR="00F7672E" w:rsidRDefault="004009C3">
          <w:pPr>
            <w:pStyle w:val="41"/>
            <w:rPr>
              <w:rFonts w:asciiTheme="minorHAnsi" w:eastAsiaTheme="minorEastAsia" w:hAnsiTheme="minorHAnsi"/>
              <w:i w:val="0"/>
              <w:noProof/>
              <w:sz w:val="22"/>
              <w:lang w:eastAsia="ru-RU"/>
            </w:rPr>
          </w:pPr>
          <w:hyperlink w:anchor="_Toc130923080" w:history="1">
            <w:r w:rsidR="00F7672E" w:rsidRPr="00F425EB">
              <w:rPr>
                <w:rStyle w:val="af"/>
                <w:noProof/>
              </w:rPr>
              <w:t>Железнодорожный транспорт</w:t>
            </w:r>
            <w:r w:rsidR="00F7672E">
              <w:rPr>
                <w:noProof/>
                <w:webHidden/>
              </w:rPr>
              <w:tab/>
            </w:r>
            <w:r w:rsidR="00F7672E">
              <w:rPr>
                <w:noProof/>
                <w:webHidden/>
              </w:rPr>
              <w:fldChar w:fldCharType="begin"/>
            </w:r>
            <w:r w:rsidR="00F7672E">
              <w:rPr>
                <w:noProof/>
                <w:webHidden/>
              </w:rPr>
              <w:instrText xml:space="preserve"> PAGEREF _Toc130923080 \h </w:instrText>
            </w:r>
            <w:r w:rsidR="00F7672E">
              <w:rPr>
                <w:noProof/>
                <w:webHidden/>
              </w:rPr>
            </w:r>
            <w:r w:rsidR="00F7672E">
              <w:rPr>
                <w:noProof/>
                <w:webHidden/>
              </w:rPr>
              <w:fldChar w:fldCharType="separate"/>
            </w:r>
            <w:r w:rsidR="00F7672E">
              <w:rPr>
                <w:noProof/>
                <w:webHidden/>
              </w:rPr>
              <w:t>71</w:t>
            </w:r>
            <w:r w:rsidR="00F7672E">
              <w:rPr>
                <w:noProof/>
                <w:webHidden/>
              </w:rPr>
              <w:fldChar w:fldCharType="end"/>
            </w:r>
          </w:hyperlink>
        </w:p>
        <w:p w:rsidR="00F7672E" w:rsidRDefault="004009C3">
          <w:pPr>
            <w:pStyle w:val="41"/>
            <w:rPr>
              <w:rFonts w:asciiTheme="minorHAnsi" w:eastAsiaTheme="minorEastAsia" w:hAnsiTheme="minorHAnsi"/>
              <w:i w:val="0"/>
              <w:noProof/>
              <w:sz w:val="22"/>
              <w:lang w:eastAsia="ru-RU"/>
            </w:rPr>
          </w:pPr>
          <w:hyperlink w:anchor="_Toc130923081" w:history="1">
            <w:r w:rsidR="00F7672E" w:rsidRPr="00F425EB">
              <w:rPr>
                <w:rStyle w:val="af"/>
                <w:noProof/>
              </w:rPr>
              <w:t>Автомобильные дороги общего пользования</w:t>
            </w:r>
            <w:r w:rsidR="00F7672E">
              <w:rPr>
                <w:noProof/>
                <w:webHidden/>
              </w:rPr>
              <w:tab/>
            </w:r>
            <w:r w:rsidR="00F7672E">
              <w:rPr>
                <w:noProof/>
                <w:webHidden/>
              </w:rPr>
              <w:fldChar w:fldCharType="begin"/>
            </w:r>
            <w:r w:rsidR="00F7672E">
              <w:rPr>
                <w:noProof/>
                <w:webHidden/>
              </w:rPr>
              <w:instrText xml:space="preserve"> PAGEREF _Toc130923081 \h </w:instrText>
            </w:r>
            <w:r w:rsidR="00F7672E">
              <w:rPr>
                <w:noProof/>
                <w:webHidden/>
              </w:rPr>
            </w:r>
            <w:r w:rsidR="00F7672E">
              <w:rPr>
                <w:noProof/>
                <w:webHidden/>
              </w:rPr>
              <w:fldChar w:fldCharType="separate"/>
            </w:r>
            <w:r w:rsidR="00F7672E">
              <w:rPr>
                <w:noProof/>
                <w:webHidden/>
              </w:rPr>
              <w:t>71</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82" w:history="1">
            <w:r w:rsidR="00F7672E" w:rsidRPr="00F425EB">
              <w:rPr>
                <w:rStyle w:val="af"/>
                <w:noProof/>
              </w:rPr>
              <w:t>Таблица 3.2.3.1</w:t>
            </w:r>
            <w:r w:rsidR="00F7672E">
              <w:rPr>
                <w:noProof/>
                <w:webHidden/>
              </w:rPr>
              <w:tab/>
            </w:r>
            <w:r w:rsidR="00F7672E">
              <w:rPr>
                <w:noProof/>
                <w:webHidden/>
              </w:rPr>
              <w:fldChar w:fldCharType="begin"/>
            </w:r>
            <w:r w:rsidR="00F7672E">
              <w:rPr>
                <w:noProof/>
                <w:webHidden/>
              </w:rPr>
              <w:instrText xml:space="preserve"> PAGEREF _Toc130923082 \h </w:instrText>
            </w:r>
            <w:r w:rsidR="00F7672E">
              <w:rPr>
                <w:noProof/>
                <w:webHidden/>
              </w:rPr>
            </w:r>
            <w:r w:rsidR="00F7672E">
              <w:rPr>
                <w:noProof/>
                <w:webHidden/>
              </w:rPr>
              <w:fldChar w:fldCharType="separate"/>
            </w:r>
            <w:r w:rsidR="00F7672E">
              <w:rPr>
                <w:noProof/>
                <w:webHidden/>
              </w:rPr>
              <w:t>72</w:t>
            </w:r>
            <w:r w:rsidR="00F7672E">
              <w:rPr>
                <w:noProof/>
                <w:webHidden/>
              </w:rPr>
              <w:fldChar w:fldCharType="end"/>
            </w:r>
          </w:hyperlink>
        </w:p>
        <w:p w:rsidR="00F7672E" w:rsidRDefault="004009C3">
          <w:pPr>
            <w:pStyle w:val="41"/>
            <w:rPr>
              <w:rFonts w:asciiTheme="minorHAnsi" w:eastAsiaTheme="minorEastAsia" w:hAnsiTheme="minorHAnsi"/>
              <w:i w:val="0"/>
              <w:noProof/>
              <w:sz w:val="22"/>
              <w:lang w:eastAsia="ru-RU"/>
            </w:rPr>
          </w:pPr>
          <w:hyperlink w:anchor="_Toc130923083" w:history="1">
            <w:r w:rsidR="00F7672E" w:rsidRPr="00F425EB">
              <w:rPr>
                <w:rStyle w:val="af"/>
                <w:noProof/>
              </w:rPr>
              <w:t>Транспортные инженерные сооружения</w:t>
            </w:r>
            <w:r w:rsidR="00F7672E">
              <w:rPr>
                <w:noProof/>
                <w:webHidden/>
              </w:rPr>
              <w:tab/>
            </w:r>
            <w:r w:rsidR="00F7672E">
              <w:rPr>
                <w:noProof/>
                <w:webHidden/>
              </w:rPr>
              <w:fldChar w:fldCharType="begin"/>
            </w:r>
            <w:r w:rsidR="00F7672E">
              <w:rPr>
                <w:noProof/>
                <w:webHidden/>
              </w:rPr>
              <w:instrText xml:space="preserve"> PAGEREF _Toc130923083 \h </w:instrText>
            </w:r>
            <w:r w:rsidR="00F7672E">
              <w:rPr>
                <w:noProof/>
                <w:webHidden/>
              </w:rPr>
            </w:r>
            <w:r w:rsidR="00F7672E">
              <w:rPr>
                <w:noProof/>
                <w:webHidden/>
              </w:rPr>
              <w:fldChar w:fldCharType="separate"/>
            </w:r>
            <w:r w:rsidR="00F7672E">
              <w:rPr>
                <w:noProof/>
                <w:webHidden/>
              </w:rPr>
              <w:t>73</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84" w:history="1">
            <w:r w:rsidR="00F7672E" w:rsidRPr="00F425EB">
              <w:rPr>
                <w:rStyle w:val="af"/>
                <w:noProof/>
              </w:rPr>
              <w:t>Таблица 3.2.3.2</w:t>
            </w:r>
            <w:r w:rsidR="00F7672E">
              <w:rPr>
                <w:noProof/>
                <w:webHidden/>
              </w:rPr>
              <w:tab/>
            </w:r>
            <w:r w:rsidR="00F7672E">
              <w:rPr>
                <w:noProof/>
                <w:webHidden/>
              </w:rPr>
              <w:fldChar w:fldCharType="begin"/>
            </w:r>
            <w:r w:rsidR="00F7672E">
              <w:rPr>
                <w:noProof/>
                <w:webHidden/>
              </w:rPr>
              <w:instrText xml:space="preserve"> PAGEREF _Toc130923084 \h </w:instrText>
            </w:r>
            <w:r w:rsidR="00F7672E">
              <w:rPr>
                <w:noProof/>
                <w:webHidden/>
              </w:rPr>
            </w:r>
            <w:r w:rsidR="00F7672E">
              <w:rPr>
                <w:noProof/>
                <w:webHidden/>
              </w:rPr>
              <w:fldChar w:fldCharType="separate"/>
            </w:r>
            <w:r w:rsidR="00F7672E">
              <w:rPr>
                <w:noProof/>
                <w:webHidden/>
              </w:rPr>
              <w:t>73</w:t>
            </w:r>
            <w:r w:rsidR="00F7672E">
              <w:rPr>
                <w:noProof/>
                <w:webHidden/>
              </w:rPr>
              <w:fldChar w:fldCharType="end"/>
            </w:r>
          </w:hyperlink>
        </w:p>
        <w:p w:rsidR="00F7672E" w:rsidRDefault="004009C3">
          <w:pPr>
            <w:pStyle w:val="21"/>
            <w:rPr>
              <w:rFonts w:asciiTheme="minorHAnsi" w:eastAsiaTheme="minorEastAsia" w:hAnsiTheme="minorHAnsi"/>
              <w:b w:val="0"/>
              <w:noProof/>
              <w:sz w:val="22"/>
              <w:lang w:eastAsia="ru-RU"/>
            </w:rPr>
          </w:pPr>
          <w:hyperlink w:anchor="_Toc130923085" w:history="1">
            <w:r w:rsidR="00F7672E" w:rsidRPr="00F425EB">
              <w:rPr>
                <w:rStyle w:val="af"/>
                <w:noProof/>
              </w:rPr>
              <w:t>3.3.</w:t>
            </w:r>
            <w:r w:rsidR="00F7672E">
              <w:rPr>
                <w:rFonts w:asciiTheme="minorHAnsi" w:eastAsiaTheme="minorEastAsia" w:hAnsiTheme="minorHAnsi"/>
                <w:b w:val="0"/>
                <w:noProof/>
                <w:sz w:val="22"/>
                <w:lang w:eastAsia="ru-RU"/>
              </w:rPr>
              <w:tab/>
            </w:r>
            <w:r w:rsidR="00F7672E" w:rsidRPr="00F425EB">
              <w:rPr>
                <w:rStyle w:val="af"/>
                <w:noProof/>
              </w:rPr>
              <w:t>Развитие инженерной инфраструктуры</w:t>
            </w:r>
            <w:r w:rsidR="00F7672E">
              <w:rPr>
                <w:noProof/>
                <w:webHidden/>
              </w:rPr>
              <w:tab/>
            </w:r>
            <w:r w:rsidR="00F7672E">
              <w:rPr>
                <w:noProof/>
                <w:webHidden/>
              </w:rPr>
              <w:fldChar w:fldCharType="begin"/>
            </w:r>
            <w:r w:rsidR="00F7672E">
              <w:rPr>
                <w:noProof/>
                <w:webHidden/>
              </w:rPr>
              <w:instrText xml:space="preserve"> PAGEREF _Toc130923085 \h </w:instrText>
            </w:r>
            <w:r w:rsidR="00F7672E">
              <w:rPr>
                <w:noProof/>
                <w:webHidden/>
              </w:rPr>
            </w:r>
            <w:r w:rsidR="00F7672E">
              <w:rPr>
                <w:noProof/>
                <w:webHidden/>
              </w:rPr>
              <w:fldChar w:fldCharType="separate"/>
            </w:r>
            <w:r w:rsidR="00F7672E">
              <w:rPr>
                <w:noProof/>
                <w:webHidden/>
              </w:rPr>
              <w:t>75</w:t>
            </w:r>
            <w:r w:rsidR="00F7672E">
              <w:rPr>
                <w:noProof/>
                <w:webHidden/>
              </w:rPr>
              <w:fldChar w:fldCharType="end"/>
            </w:r>
          </w:hyperlink>
        </w:p>
        <w:p w:rsidR="00F7672E" w:rsidRDefault="004009C3">
          <w:pPr>
            <w:pStyle w:val="31"/>
            <w:tabs>
              <w:tab w:val="right" w:leader="dot" w:pos="9628"/>
            </w:tabs>
            <w:rPr>
              <w:rFonts w:asciiTheme="minorHAnsi" w:eastAsiaTheme="minorEastAsia" w:hAnsiTheme="minorHAnsi"/>
              <w:b w:val="0"/>
              <w:i w:val="0"/>
              <w:noProof/>
              <w:sz w:val="22"/>
              <w:lang w:eastAsia="ru-RU"/>
            </w:rPr>
          </w:pPr>
          <w:hyperlink w:anchor="_Toc130923086" w:history="1">
            <w:r w:rsidR="00F7672E" w:rsidRPr="00F425EB">
              <w:rPr>
                <w:rStyle w:val="af"/>
                <w:noProof/>
              </w:rPr>
              <w:t>3.3.1. Показатели обеспеченности жителей основными видами инженерной инфраструктуры</w:t>
            </w:r>
            <w:r w:rsidR="00F7672E">
              <w:rPr>
                <w:noProof/>
                <w:webHidden/>
              </w:rPr>
              <w:tab/>
            </w:r>
            <w:r w:rsidR="00F7672E">
              <w:rPr>
                <w:noProof/>
                <w:webHidden/>
              </w:rPr>
              <w:fldChar w:fldCharType="begin"/>
            </w:r>
            <w:r w:rsidR="00F7672E">
              <w:rPr>
                <w:noProof/>
                <w:webHidden/>
              </w:rPr>
              <w:instrText xml:space="preserve"> PAGEREF _Toc130923086 \h </w:instrText>
            </w:r>
            <w:r w:rsidR="00F7672E">
              <w:rPr>
                <w:noProof/>
                <w:webHidden/>
              </w:rPr>
            </w:r>
            <w:r w:rsidR="00F7672E">
              <w:rPr>
                <w:noProof/>
                <w:webHidden/>
              </w:rPr>
              <w:fldChar w:fldCharType="separate"/>
            </w:r>
            <w:r w:rsidR="00F7672E">
              <w:rPr>
                <w:noProof/>
                <w:webHidden/>
              </w:rPr>
              <w:t>75</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87" w:history="1">
            <w:r w:rsidR="00F7672E" w:rsidRPr="00F425EB">
              <w:rPr>
                <w:rStyle w:val="af"/>
                <w:noProof/>
              </w:rPr>
              <w:t>Таблица 3.3.1.1</w:t>
            </w:r>
            <w:r w:rsidR="00F7672E">
              <w:rPr>
                <w:noProof/>
                <w:webHidden/>
              </w:rPr>
              <w:tab/>
            </w:r>
            <w:r w:rsidR="00F7672E">
              <w:rPr>
                <w:noProof/>
                <w:webHidden/>
              </w:rPr>
              <w:fldChar w:fldCharType="begin"/>
            </w:r>
            <w:r w:rsidR="00F7672E">
              <w:rPr>
                <w:noProof/>
                <w:webHidden/>
              </w:rPr>
              <w:instrText xml:space="preserve"> PAGEREF _Toc130923087 \h </w:instrText>
            </w:r>
            <w:r w:rsidR="00F7672E">
              <w:rPr>
                <w:noProof/>
                <w:webHidden/>
              </w:rPr>
            </w:r>
            <w:r w:rsidR="00F7672E">
              <w:rPr>
                <w:noProof/>
                <w:webHidden/>
              </w:rPr>
              <w:fldChar w:fldCharType="separate"/>
            </w:r>
            <w:r w:rsidR="00F7672E">
              <w:rPr>
                <w:noProof/>
                <w:webHidden/>
              </w:rPr>
              <w:t>75</w:t>
            </w:r>
            <w:r w:rsidR="00F7672E">
              <w:rPr>
                <w:noProof/>
                <w:webHidden/>
              </w:rPr>
              <w:fldChar w:fldCharType="end"/>
            </w:r>
          </w:hyperlink>
        </w:p>
        <w:p w:rsidR="00F7672E" w:rsidRDefault="004009C3">
          <w:pPr>
            <w:pStyle w:val="31"/>
            <w:tabs>
              <w:tab w:val="right" w:leader="dot" w:pos="9628"/>
            </w:tabs>
            <w:rPr>
              <w:rFonts w:asciiTheme="minorHAnsi" w:eastAsiaTheme="minorEastAsia" w:hAnsiTheme="minorHAnsi"/>
              <w:b w:val="0"/>
              <w:i w:val="0"/>
              <w:noProof/>
              <w:sz w:val="22"/>
              <w:lang w:eastAsia="ru-RU"/>
            </w:rPr>
          </w:pPr>
          <w:hyperlink w:anchor="_Toc130923088" w:history="1">
            <w:r w:rsidR="00F7672E" w:rsidRPr="00F425EB">
              <w:rPr>
                <w:rStyle w:val="af"/>
                <w:noProof/>
              </w:rPr>
              <w:t>3.3.2. Планируемые для размещения объекты инженерной инфраструктуры федерального и регионального значения</w:t>
            </w:r>
            <w:r w:rsidR="00F7672E">
              <w:rPr>
                <w:noProof/>
                <w:webHidden/>
              </w:rPr>
              <w:tab/>
            </w:r>
            <w:r w:rsidR="00F7672E">
              <w:rPr>
                <w:noProof/>
                <w:webHidden/>
              </w:rPr>
              <w:fldChar w:fldCharType="begin"/>
            </w:r>
            <w:r w:rsidR="00F7672E">
              <w:rPr>
                <w:noProof/>
                <w:webHidden/>
              </w:rPr>
              <w:instrText xml:space="preserve"> PAGEREF _Toc130923088 \h </w:instrText>
            </w:r>
            <w:r w:rsidR="00F7672E">
              <w:rPr>
                <w:noProof/>
                <w:webHidden/>
              </w:rPr>
            </w:r>
            <w:r w:rsidR="00F7672E">
              <w:rPr>
                <w:noProof/>
                <w:webHidden/>
              </w:rPr>
              <w:fldChar w:fldCharType="separate"/>
            </w:r>
            <w:r w:rsidR="00F7672E">
              <w:rPr>
                <w:noProof/>
                <w:webHidden/>
              </w:rPr>
              <w:t>77</w:t>
            </w:r>
            <w:r w:rsidR="00F7672E">
              <w:rPr>
                <w:noProof/>
                <w:webHidden/>
              </w:rPr>
              <w:fldChar w:fldCharType="end"/>
            </w:r>
          </w:hyperlink>
        </w:p>
        <w:p w:rsidR="00F7672E" w:rsidRDefault="004009C3">
          <w:pPr>
            <w:pStyle w:val="41"/>
            <w:rPr>
              <w:rFonts w:asciiTheme="minorHAnsi" w:eastAsiaTheme="minorEastAsia" w:hAnsiTheme="minorHAnsi"/>
              <w:i w:val="0"/>
              <w:noProof/>
              <w:sz w:val="22"/>
              <w:lang w:eastAsia="ru-RU"/>
            </w:rPr>
          </w:pPr>
          <w:hyperlink w:anchor="_Toc130923089" w:history="1">
            <w:r w:rsidR="00F7672E" w:rsidRPr="00F425EB">
              <w:rPr>
                <w:rStyle w:val="af"/>
                <w:noProof/>
              </w:rPr>
              <w:t>Планируемые для размещения объекты инженерной инфраструктуры федерального**  и регионального* значения</w:t>
            </w:r>
            <w:r w:rsidR="00F7672E">
              <w:rPr>
                <w:noProof/>
                <w:webHidden/>
              </w:rPr>
              <w:tab/>
            </w:r>
            <w:r w:rsidR="00F7672E">
              <w:rPr>
                <w:noProof/>
                <w:webHidden/>
              </w:rPr>
              <w:fldChar w:fldCharType="begin"/>
            </w:r>
            <w:r w:rsidR="00F7672E">
              <w:rPr>
                <w:noProof/>
                <w:webHidden/>
              </w:rPr>
              <w:instrText xml:space="preserve"> PAGEREF _Toc130923089 \h </w:instrText>
            </w:r>
            <w:r w:rsidR="00F7672E">
              <w:rPr>
                <w:noProof/>
                <w:webHidden/>
              </w:rPr>
            </w:r>
            <w:r w:rsidR="00F7672E">
              <w:rPr>
                <w:noProof/>
                <w:webHidden/>
              </w:rPr>
              <w:fldChar w:fldCharType="separate"/>
            </w:r>
            <w:r w:rsidR="00F7672E">
              <w:rPr>
                <w:noProof/>
                <w:webHidden/>
              </w:rPr>
              <w:t>77</w:t>
            </w:r>
            <w:r w:rsidR="00F7672E">
              <w:rPr>
                <w:noProof/>
                <w:webHidden/>
              </w:rPr>
              <w:fldChar w:fldCharType="end"/>
            </w:r>
          </w:hyperlink>
        </w:p>
        <w:p w:rsidR="00F7672E" w:rsidRDefault="004009C3">
          <w:pPr>
            <w:pStyle w:val="53"/>
            <w:tabs>
              <w:tab w:val="right" w:leader="dot" w:pos="9628"/>
            </w:tabs>
            <w:rPr>
              <w:rFonts w:asciiTheme="minorHAnsi" w:eastAsiaTheme="minorEastAsia" w:hAnsiTheme="minorHAnsi"/>
              <w:noProof/>
              <w:sz w:val="22"/>
              <w:lang w:eastAsia="ru-RU"/>
            </w:rPr>
          </w:pPr>
          <w:hyperlink w:anchor="_Toc130923090" w:history="1">
            <w:r w:rsidR="00F7672E" w:rsidRPr="00F425EB">
              <w:rPr>
                <w:rStyle w:val="af"/>
                <w:noProof/>
              </w:rPr>
              <w:t>Таблица 3.3.2.1</w:t>
            </w:r>
            <w:r w:rsidR="00F7672E">
              <w:rPr>
                <w:noProof/>
                <w:webHidden/>
              </w:rPr>
              <w:tab/>
            </w:r>
            <w:r w:rsidR="00F7672E">
              <w:rPr>
                <w:noProof/>
                <w:webHidden/>
              </w:rPr>
              <w:fldChar w:fldCharType="begin"/>
            </w:r>
            <w:r w:rsidR="00F7672E">
              <w:rPr>
                <w:noProof/>
                <w:webHidden/>
              </w:rPr>
              <w:instrText xml:space="preserve"> PAGEREF _Toc130923090 \h </w:instrText>
            </w:r>
            <w:r w:rsidR="00F7672E">
              <w:rPr>
                <w:noProof/>
                <w:webHidden/>
              </w:rPr>
            </w:r>
            <w:r w:rsidR="00F7672E">
              <w:rPr>
                <w:noProof/>
                <w:webHidden/>
              </w:rPr>
              <w:fldChar w:fldCharType="separate"/>
            </w:r>
            <w:r w:rsidR="00F7672E">
              <w:rPr>
                <w:noProof/>
                <w:webHidden/>
              </w:rPr>
              <w:t>77</w:t>
            </w:r>
            <w:r w:rsidR="00F7672E">
              <w:rPr>
                <w:noProof/>
                <w:webHidden/>
              </w:rPr>
              <w:fldChar w:fldCharType="end"/>
            </w:r>
          </w:hyperlink>
        </w:p>
        <w:p w:rsidR="00F7672E" w:rsidRDefault="004009C3">
          <w:pPr>
            <w:pStyle w:val="21"/>
            <w:rPr>
              <w:rFonts w:asciiTheme="minorHAnsi" w:eastAsiaTheme="minorEastAsia" w:hAnsiTheme="minorHAnsi"/>
              <w:b w:val="0"/>
              <w:noProof/>
              <w:sz w:val="22"/>
              <w:lang w:eastAsia="ru-RU"/>
            </w:rPr>
          </w:pPr>
          <w:hyperlink w:anchor="_Toc130923091" w:history="1">
            <w:r w:rsidR="00F7672E" w:rsidRPr="00F425EB">
              <w:rPr>
                <w:rStyle w:val="af"/>
                <w:noProof/>
              </w:rPr>
              <w:t>3.4.</w:t>
            </w:r>
            <w:r w:rsidR="00F7672E">
              <w:rPr>
                <w:rFonts w:asciiTheme="minorHAnsi" w:eastAsiaTheme="minorEastAsia" w:hAnsiTheme="minorHAnsi"/>
                <w:b w:val="0"/>
                <w:noProof/>
                <w:sz w:val="22"/>
                <w:lang w:eastAsia="ru-RU"/>
              </w:rPr>
              <w:tab/>
            </w:r>
            <w:r w:rsidR="00F7672E" w:rsidRPr="00F425EB">
              <w:rPr>
                <w:rStyle w:val="af"/>
                <w:noProof/>
              </w:rPr>
              <w:t>Планируемые мероприятия по охране окружающей среды</w:t>
            </w:r>
            <w:r w:rsidR="00F7672E">
              <w:rPr>
                <w:noProof/>
                <w:webHidden/>
              </w:rPr>
              <w:tab/>
            </w:r>
            <w:r w:rsidR="00F7672E">
              <w:rPr>
                <w:noProof/>
                <w:webHidden/>
              </w:rPr>
              <w:fldChar w:fldCharType="begin"/>
            </w:r>
            <w:r w:rsidR="00F7672E">
              <w:rPr>
                <w:noProof/>
                <w:webHidden/>
              </w:rPr>
              <w:instrText xml:space="preserve"> PAGEREF _Toc130923091 \h </w:instrText>
            </w:r>
            <w:r w:rsidR="00F7672E">
              <w:rPr>
                <w:noProof/>
                <w:webHidden/>
              </w:rPr>
            </w:r>
            <w:r w:rsidR="00F7672E">
              <w:rPr>
                <w:noProof/>
                <w:webHidden/>
              </w:rPr>
              <w:fldChar w:fldCharType="separate"/>
            </w:r>
            <w:r w:rsidR="00F7672E">
              <w:rPr>
                <w:noProof/>
                <w:webHidden/>
              </w:rPr>
              <w:t>84</w:t>
            </w:r>
            <w:r w:rsidR="00F7672E">
              <w:rPr>
                <w:noProof/>
                <w:webHidden/>
              </w:rPr>
              <w:fldChar w:fldCharType="end"/>
            </w:r>
          </w:hyperlink>
        </w:p>
        <w:p w:rsidR="00F7672E" w:rsidRDefault="004009C3">
          <w:pPr>
            <w:pStyle w:val="13"/>
            <w:tabs>
              <w:tab w:val="left" w:pos="709"/>
              <w:tab w:val="right" w:leader="dot" w:pos="9628"/>
            </w:tabs>
            <w:rPr>
              <w:rFonts w:asciiTheme="minorHAnsi" w:eastAsiaTheme="minorEastAsia" w:hAnsiTheme="minorHAnsi"/>
              <w:b w:val="0"/>
              <w:caps w:val="0"/>
              <w:noProof/>
              <w:sz w:val="22"/>
              <w:lang w:eastAsia="ru-RU"/>
            </w:rPr>
          </w:pPr>
          <w:hyperlink w:anchor="_Toc130923092" w:history="1">
            <w:r w:rsidR="00F7672E" w:rsidRPr="00F425EB">
              <w:rPr>
                <w:rStyle w:val="af"/>
                <w:noProof/>
              </w:rPr>
              <w:t>4.</w:t>
            </w:r>
            <w:r w:rsidR="00F7672E">
              <w:rPr>
                <w:rFonts w:asciiTheme="minorHAnsi" w:eastAsiaTheme="minorEastAsia" w:hAnsiTheme="minorHAnsi"/>
                <w:b w:val="0"/>
                <w:caps w:val="0"/>
                <w:noProof/>
                <w:sz w:val="22"/>
                <w:lang w:eastAsia="ru-RU"/>
              </w:rPr>
              <w:tab/>
            </w:r>
            <w:r w:rsidR="00F7672E" w:rsidRPr="00F425EB">
              <w:rPr>
                <w:rStyle w:val="af"/>
                <w:noProof/>
              </w:rPr>
              <w:t>ХАРАКТЕРИСТИКИ ЗОН С ОСОБЫМИ УСЛОВИЯМИ ИСПОЛЬЗОВАНИЯ ТЕРРИТОРИЙ В СЛУЧАЕ, ЕСЛИ  УСТАНОВЛЕНИЕ ТАКИХ ЗОН ТРЕБУЕТСЯ В СВЯЗИ  С РАЗМЕЩЕНИЕМ ПЛАНИРУЕМЫХ ОБЪЕКТОВ</w:t>
            </w:r>
            <w:r w:rsidR="00F7672E">
              <w:rPr>
                <w:noProof/>
                <w:webHidden/>
              </w:rPr>
              <w:tab/>
            </w:r>
            <w:r w:rsidR="00F7672E">
              <w:rPr>
                <w:noProof/>
                <w:webHidden/>
              </w:rPr>
              <w:fldChar w:fldCharType="begin"/>
            </w:r>
            <w:r w:rsidR="00F7672E">
              <w:rPr>
                <w:noProof/>
                <w:webHidden/>
              </w:rPr>
              <w:instrText xml:space="preserve"> PAGEREF _Toc130923092 \h </w:instrText>
            </w:r>
            <w:r w:rsidR="00F7672E">
              <w:rPr>
                <w:noProof/>
                <w:webHidden/>
              </w:rPr>
            </w:r>
            <w:r w:rsidR="00F7672E">
              <w:rPr>
                <w:noProof/>
                <w:webHidden/>
              </w:rPr>
              <w:fldChar w:fldCharType="separate"/>
            </w:r>
            <w:r w:rsidR="00F7672E">
              <w:rPr>
                <w:noProof/>
                <w:webHidden/>
              </w:rPr>
              <w:t>90</w:t>
            </w:r>
            <w:r w:rsidR="00F7672E">
              <w:rPr>
                <w:noProof/>
                <w:webHidden/>
              </w:rPr>
              <w:fldChar w:fldCharType="end"/>
            </w:r>
          </w:hyperlink>
        </w:p>
        <w:p w:rsidR="00F7672E" w:rsidRDefault="004009C3">
          <w:pPr>
            <w:pStyle w:val="13"/>
            <w:tabs>
              <w:tab w:val="left" w:pos="709"/>
              <w:tab w:val="right" w:leader="dot" w:pos="9628"/>
            </w:tabs>
            <w:rPr>
              <w:rFonts w:asciiTheme="minorHAnsi" w:eastAsiaTheme="minorEastAsia" w:hAnsiTheme="minorHAnsi"/>
              <w:b w:val="0"/>
              <w:caps w:val="0"/>
              <w:noProof/>
              <w:sz w:val="22"/>
              <w:lang w:eastAsia="ru-RU"/>
            </w:rPr>
          </w:pPr>
          <w:hyperlink w:anchor="_Toc130923093" w:history="1">
            <w:r w:rsidR="00F7672E" w:rsidRPr="00F425EB">
              <w:rPr>
                <w:rStyle w:val="af"/>
                <w:noProof/>
              </w:rPr>
              <w:t>5.</w:t>
            </w:r>
            <w:r w:rsidR="00F7672E">
              <w:rPr>
                <w:rFonts w:asciiTheme="minorHAnsi" w:eastAsiaTheme="minorEastAsia" w:hAnsiTheme="minorHAnsi"/>
                <w:b w:val="0"/>
                <w:caps w:val="0"/>
                <w:noProof/>
                <w:sz w:val="22"/>
                <w:lang w:eastAsia="ru-RU"/>
              </w:rPr>
              <w:tab/>
            </w:r>
            <w:r w:rsidR="00F7672E" w:rsidRPr="00F425EB">
              <w:rPr>
                <w:rStyle w:val="af"/>
                <w:noProof/>
              </w:rPr>
              <w:t>ОБЪЕКТЫ ФЕДЕРАЛЬНОГО И РЕГИОНАЛЬНОГО ЗНАЧЕНИЯ,  ПОТРЕБНОСТИ В ОБЪЕКТАХ МЕСТНОГО ЗНАЧЕНИЯ, ПРОЕКТНЫЕ ПРЕДЛОЖЕНИЯ</w:t>
            </w:r>
            <w:r w:rsidR="00F7672E">
              <w:rPr>
                <w:noProof/>
                <w:webHidden/>
              </w:rPr>
              <w:tab/>
            </w:r>
            <w:r w:rsidR="00F7672E">
              <w:rPr>
                <w:noProof/>
                <w:webHidden/>
              </w:rPr>
              <w:fldChar w:fldCharType="begin"/>
            </w:r>
            <w:r w:rsidR="00F7672E">
              <w:rPr>
                <w:noProof/>
                <w:webHidden/>
              </w:rPr>
              <w:instrText xml:space="preserve"> PAGEREF _Toc130923093 \h </w:instrText>
            </w:r>
            <w:r w:rsidR="00F7672E">
              <w:rPr>
                <w:noProof/>
                <w:webHidden/>
              </w:rPr>
            </w:r>
            <w:r w:rsidR="00F7672E">
              <w:rPr>
                <w:noProof/>
                <w:webHidden/>
              </w:rPr>
              <w:fldChar w:fldCharType="separate"/>
            </w:r>
            <w:r w:rsidR="00F7672E">
              <w:rPr>
                <w:noProof/>
                <w:webHidden/>
              </w:rPr>
              <w:t>96</w:t>
            </w:r>
            <w:r w:rsidR="00F7672E">
              <w:rPr>
                <w:noProof/>
                <w:webHidden/>
              </w:rPr>
              <w:fldChar w:fldCharType="end"/>
            </w:r>
          </w:hyperlink>
        </w:p>
        <w:p w:rsidR="00F7672E" w:rsidRDefault="004009C3">
          <w:pPr>
            <w:pStyle w:val="21"/>
            <w:rPr>
              <w:rFonts w:asciiTheme="minorHAnsi" w:eastAsiaTheme="minorEastAsia" w:hAnsiTheme="minorHAnsi"/>
              <w:b w:val="0"/>
              <w:noProof/>
              <w:sz w:val="22"/>
              <w:lang w:eastAsia="ru-RU"/>
            </w:rPr>
          </w:pPr>
          <w:hyperlink w:anchor="_Toc130923094" w:history="1">
            <w:r w:rsidR="00F7672E" w:rsidRPr="00F425EB">
              <w:rPr>
                <w:rStyle w:val="af"/>
                <w:noProof/>
              </w:rPr>
              <w:t>1. Население</w:t>
            </w:r>
            <w:r w:rsidR="00F7672E">
              <w:rPr>
                <w:noProof/>
                <w:webHidden/>
              </w:rPr>
              <w:tab/>
            </w:r>
            <w:r w:rsidR="00F7672E">
              <w:rPr>
                <w:noProof/>
                <w:webHidden/>
              </w:rPr>
              <w:fldChar w:fldCharType="begin"/>
            </w:r>
            <w:r w:rsidR="00F7672E">
              <w:rPr>
                <w:noProof/>
                <w:webHidden/>
              </w:rPr>
              <w:instrText xml:space="preserve"> PAGEREF _Toc130923094 \h </w:instrText>
            </w:r>
            <w:r w:rsidR="00F7672E">
              <w:rPr>
                <w:noProof/>
                <w:webHidden/>
              </w:rPr>
            </w:r>
            <w:r w:rsidR="00F7672E">
              <w:rPr>
                <w:noProof/>
                <w:webHidden/>
              </w:rPr>
              <w:fldChar w:fldCharType="separate"/>
            </w:r>
            <w:r w:rsidR="00F7672E">
              <w:rPr>
                <w:noProof/>
                <w:webHidden/>
              </w:rPr>
              <w:t>96</w:t>
            </w:r>
            <w:r w:rsidR="00F7672E">
              <w:rPr>
                <w:noProof/>
                <w:webHidden/>
              </w:rPr>
              <w:fldChar w:fldCharType="end"/>
            </w:r>
          </w:hyperlink>
        </w:p>
        <w:p w:rsidR="00F7672E" w:rsidRDefault="004009C3">
          <w:pPr>
            <w:pStyle w:val="21"/>
            <w:rPr>
              <w:rFonts w:asciiTheme="minorHAnsi" w:eastAsiaTheme="minorEastAsia" w:hAnsiTheme="minorHAnsi"/>
              <w:b w:val="0"/>
              <w:noProof/>
              <w:sz w:val="22"/>
              <w:lang w:eastAsia="ru-RU"/>
            </w:rPr>
          </w:pPr>
          <w:hyperlink w:anchor="_Toc130923095" w:history="1">
            <w:r w:rsidR="00F7672E" w:rsidRPr="00F425EB">
              <w:rPr>
                <w:rStyle w:val="af"/>
                <w:noProof/>
              </w:rPr>
              <w:t>2. Жилищный фонд</w:t>
            </w:r>
            <w:r w:rsidR="00F7672E">
              <w:rPr>
                <w:noProof/>
                <w:webHidden/>
              </w:rPr>
              <w:tab/>
            </w:r>
            <w:r w:rsidR="00F7672E">
              <w:rPr>
                <w:noProof/>
                <w:webHidden/>
              </w:rPr>
              <w:fldChar w:fldCharType="begin"/>
            </w:r>
            <w:r w:rsidR="00F7672E">
              <w:rPr>
                <w:noProof/>
                <w:webHidden/>
              </w:rPr>
              <w:instrText xml:space="preserve"> PAGEREF _Toc130923095 \h </w:instrText>
            </w:r>
            <w:r w:rsidR="00F7672E">
              <w:rPr>
                <w:noProof/>
                <w:webHidden/>
              </w:rPr>
            </w:r>
            <w:r w:rsidR="00F7672E">
              <w:rPr>
                <w:noProof/>
                <w:webHidden/>
              </w:rPr>
              <w:fldChar w:fldCharType="separate"/>
            </w:r>
            <w:r w:rsidR="00F7672E">
              <w:rPr>
                <w:noProof/>
                <w:webHidden/>
              </w:rPr>
              <w:t>96</w:t>
            </w:r>
            <w:r w:rsidR="00F7672E">
              <w:rPr>
                <w:noProof/>
                <w:webHidden/>
              </w:rPr>
              <w:fldChar w:fldCharType="end"/>
            </w:r>
          </w:hyperlink>
        </w:p>
        <w:p w:rsidR="00F7672E" w:rsidRDefault="004009C3">
          <w:pPr>
            <w:pStyle w:val="21"/>
            <w:rPr>
              <w:rFonts w:asciiTheme="minorHAnsi" w:eastAsiaTheme="minorEastAsia" w:hAnsiTheme="minorHAnsi"/>
              <w:b w:val="0"/>
              <w:noProof/>
              <w:sz w:val="22"/>
              <w:lang w:eastAsia="ru-RU"/>
            </w:rPr>
          </w:pPr>
          <w:hyperlink w:anchor="_Toc130923096" w:history="1">
            <w:r w:rsidR="00F7672E" w:rsidRPr="00F425EB">
              <w:rPr>
                <w:rStyle w:val="af"/>
                <w:noProof/>
              </w:rPr>
              <w:t>3. Объекты федерального значения</w:t>
            </w:r>
            <w:r w:rsidR="00F7672E">
              <w:rPr>
                <w:noProof/>
                <w:webHidden/>
              </w:rPr>
              <w:tab/>
            </w:r>
            <w:r w:rsidR="00F7672E">
              <w:rPr>
                <w:noProof/>
                <w:webHidden/>
              </w:rPr>
              <w:fldChar w:fldCharType="begin"/>
            </w:r>
            <w:r w:rsidR="00F7672E">
              <w:rPr>
                <w:noProof/>
                <w:webHidden/>
              </w:rPr>
              <w:instrText xml:space="preserve"> PAGEREF _Toc130923096 \h </w:instrText>
            </w:r>
            <w:r w:rsidR="00F7672E">
              <w:rPr>
                <w:noProof/>
                <w:webHidden/>
              </w:rPr>
            </w:r>
            <w:r w:rsidR="00F7672E">
              <w:rPr>
                <w:noProof/>
                <w:webHidden/>
              </w:rPr>
              <w:fldChar w:fldCharType="separate"/>
            </w:r>
            <w:r w:rsidR="00F7672E">
              <w:rPr>
                <w:noProof/>
                <w:webHidden/>
              </w:rPr>
              <w:t>97</w:t>
            </w:r>
            <w:r w:rsidR="00F7672E">
              <w:rPr>
                <w:noProof/>
                <w:webHidden/>
              </w:rPr>
              <w:fldChar w:fldCharType="end"/>
            </w:r>
          </w:hyperlink>
        </w:p>
        <w:p w:rsidR="00F7672E" w:rsidRDefault="004009C3">
          <w:pPr>
            <w:pStyle w:val="41"/>
            <w:rPr>
              <w:rFonts w:asciiTheme="minorHAnsi" w:eastAsiaTheme="minorEastAsia" w:hAnsiTheme="minorHAnsi"/>
              <w:i w:val="0"/>
              <w:noProof/>
              <w:sz w:val="22"/>
              <w:lang w:eastAsia="ru-RU"/>
            </w:rPr>
          </w:pPr>
          <w:hyperlink w:anchor="_Toc130923097" w:history="1">
            <w:r w:rsidR="00F7672E" w:rsidRPr="00F425EB">
              <w:rPr>
                <w:rStyle w:val="af"/>
                <w:noProof/>
              </w:rPr>
              <w:t>Транспортной инфраструктуры</w:t>
            </w:r>
            <w:r w:rsidR="00F7672E">
              <w:rPr>
                <w:noProof/>
                <w:webHidden/>
              </w:rPr>
              <w:tab/>
            </w:r>
            <w:r w:rsidR="00F7672E">
              <w:rPr>
                <w:noProof/>
                <w:webHidden/>
              </w:rPr>
              <w:fldChar w:fldCharType="begin"/>
            </w:r>
            <w:r w:rsidR="00F7672E">
              <w:rPr>
                <w:noProof/>
                <w:webHidden/>
              </w:rPr>
              <w:instrText xml:space="preserve"> PAGEREF _Toc130923097 \h </w:instrText>
            </w:r>
            <w:r w:rsidR="00F7672E">
              <w:rPr>
                <w:noProof/>
                <w:webHidden/>
              </w:rPr>
            </w:r>
            <w:r w:rsidR="00F7672E">
              <w:rPr>
                <w:noProof/>
                <w:webHidden/>
              </w:rPr>
              <w:fldChar w:fldCharType="separate"/>
            </w:r>
            <w:r w:rsidR="00F7672E">
              <w:rPr>
                <w:noProof/>
                <w:webHidden/>
              </w:rPr>
              <w:t>97</w:t>
            </w:r>
            <w:r w:rsidR="00F7672E">
              <w:rPr>
                <w:noProof/>
                <w:webHidden/>
              </w:rPr>
              <w:fldChar w:fldCharType="end"/>
            </w:r>
          </w:hyperlink>
        </w:p>
        <w:p w:rsidR="00F7672E" w:rsidRDefault="004009C3">
          <w:pPr>
            <w:pStyle w:val="41"/>
            <w:rPr>
              <w:rFonts w:asciiTheme="minorHAnsi" w:eastAsiaTheme="minorEastAsia" w:hAnsiTheme="minorHAnsi"/>
              <w:i w:val="0"/>
              <w:noProof/>
              <w:sz w:val="22"/>
              <w:lang w:eastAsia="ru-RU"/>
            </w:rPr>
          </w:pPr>
          <w:hyperlink w:anchor="_Toc130923098" w:history="1">
            <w:r w:rsidR="00F7672E" w:rsidRPr="00F425EB">
              <w:rPr>
                <w:rStyle w:val="af"/>
                <w:noProof/>
              </w:rPr>
              <w:t>Инженерной инфраструктуры</w:t>
            </w:r>
            <w:r w:rsidR="00F7672E">
              <w:rPr>
                <w:noProof/>
                <w:webHidden/>
              </w:rPr>
              <w:tab/>
            </w:r>
            <w:r w:rsidR="00F7672E">
              <w:rPr>
                <w:noProof/>
                <w:webHidden/>
              </w:rPr>
              <w:fldChar w:fldCharType="begin"/>
            </w:r>
            <w:r w:rsidR="00F7672E">
              <w:rPr>
                <w:noProof/>
                <w:webHidden/>
              </w:rPr>
              <w:instrText xml:space="preserve"> PAGEREF _Toc130923098 \h </w:instrText>
            </w:r>
            <w:r w:rsidR="00F7672E">
              <w:rPr>
                <w:noProof/>
                <w:webHidden/>
              </w:rPr>
            </w:r>
            <w:r w:rsidR="00F7672E">
              <w:rPr>
                <w:noProof/>
                <w:webHidden/>
              </w:rPr>
              <w:fldChar w:fldCharType="separate"/>
            </w:r>
            <w:r w:rsidR="00F7672E">
              <w:rPr>
                <w:noProof/>
                <w:webHidden/>
              </w:rPr>
              <w:t>97</w:t>
            </w:r>
            <w:r w:rsidR="00F7672E">
              <w:rPr>
                <w:noProof/>
                <w:webHidden/>
              </w:rPr>
              <w:fldChar w:fldCharType="end"/>
            </w:r>
          </w:hyperlink>
        </w:p>
        <w:p w:rsidR="00F7672E" w:rsidRDefault="004009C3">
          <w:pPr>
            <w:pStyle w:val="21"/>
            <w:rPr>
              <w:rFonts w:asciiTheme="minorHAnsi" w:eastAsiaTheme="minorEastAsia" w:hAnsiTheme="minorHAnsi"/>
              <w:b w:val="0"/>
              <w:noProof/>
              <w:sz w:val="22"/>
              <w:lang w:eastAsia="ru-RU"/>
            </w:rPr>
          </w:pPr>
          <w:hyperlink w:anchor="_Toc130923099" w:history="1">
            <w:r w:rsidR="00F7672E" w:rsidRPr="00F425EB">
              <w:rPr>
                <w:rStyle w:val="af"/>
                <w:noProof/>
              </w:rPr>
              <w:t>4. Объекты регионального значения</w:t>
            </w:r>
            <w:r w:rsidR="00F7672E">
              <w:rPr>
                <w:noProof/>
                <w:webHidden/>
              </w:rPr>
              <w:tab/>
            </w:r>
            <w:r w:rsidR="00F7672E">
              <w:rPr>
                <w:noProof/>
                <w:webHidden/>
              </w:rPr>
              <w:fldChar w:fldCharType="begin"/>
            </w:r>
            <w:r w:rsidR="00F7672E">
              <w:rPr>
                <w:noProof/>
                <w:webHidden/>
              </w:rPr>
              <w:instrText xml:space="preserve"> PAGEREF _Toc130923099 \h </w:instrText>
            </w:r>
            <w:r w:rsidR="00F7672E">
              <w:rPr>
                <w:noProof/>
                <w:webHidden/>
              </w:rPr>
            </w:r>
            <w:r w:rsidR="00F7672E">
              <w:rPr>
                <w:noProof/>
                <w:webHidden/>
              </w:rPr>
              <w:fldChar w:fldCharType="separate"/>
            </w:r>
            <w:r w:rsidR="00F7672E">
              <w:rPr>
                <w:noProof/>
                <w:webHidden/>
              </w:rPr>
              <w:t>99</w:t>
            </w:r>
            <w:r w:rsidR="00F7672E">
              <w:rPr>
                <w:noProof/>
                <w:webHidden/>
              </w:rPr>
              <w:fldChar w:fldCharType="end"/>
            </w:r>
          </w:hyperlink>
        </w:p>
        <w:p w:rsidR="00F7672E" w:rsidRDefault="004009C3">
          <w:pPr>
            <w:pStyle w:val="41"/>
            <w:rPr>
              <w:rFonts w:asciiTheme="minorHAnsi" w:eastAsiaTheme="minorEastAsia" w:hAnsiTheme="minorHAnsi"/>
              <w:i w:val="0"/>
              <w:noProof/>
              <w:sz w:val="22"/>
              <w:lang w:eastAsia="ru-RU"/>
            </w:rPr>
          </w:pPr>
          <w:hyperlink w:anchor="_Toc130923100" w:history="1">
            <w:r w:rsidR="00F7672E" w:rsidRPr="00F425EB">
              <w:rPr>
                <w:rStyle w:val="af"/>
                <w:noProof/>
              </w:rPr>
              <w:t>Социально-культурного и коммунально-бытового обслуживания</w:t>
            </w:r>
            <w:r w:rsidR="00F7672E">
              <w:rPr>
                <w:noProof/>
                <w:webHidden/>
              </w:rPr>
              <w:tab/>
            </w:r>
            <w:r w:rsidR="00F7672E">
              <w:rPr>
                <w:noProof/>
                <w:webHidden/>
              </w:rPr>
              <w:fldChar w:fldCharType="begin"/>
            </w:r>
            <w:r w:rsidR="00F7672E">
              <w:rPr>
                <w:noProof/>
                <w:webHidden/>
              </w:rPr>
              <w:instrText xml:space="preserve"> PAGEREF _Toc130923100 \h </w:instrText>
            </w:r>
            <w:r w:rsidR="00F7672E">
              <w:rPr>
                <w:noProof/>
                <w:webHidden/>
              </w:rPr>
            </w:r>
            <w:r w:rsidR="00F7672E">
              <w:rPr>
                <w:noProof/>
                <w:webHidden/>
              </w:rPr>
              <w:fldChar w:fldCharType="separate"/>
            </w:r>
            <w:r w:rsidR="00F7672E">
              <w:rPr>
                <w:noProof/>
                <w:webHidden/>
              </w:rPr>
              <w:t>99</w:t>
            </w:r>
            <w:r w:rsidR="00F7672E">
              <w:rPr>
                <w:noProof/>
                <w:webHidden/>
              </w:rPr>
              <w:fldChar w:fldCharType="end"/>
            </w:r>
          </w:hyperlink>
        </w:p>
        <w:p w:rsidR="00F7672E" w:rsidRDefault="004009C3">
          <w:pPr>
            <w:pStyle w:val="41"/>
            <w:rPr>
              <w:rFonts w:asciiTheme="minorHAnsi" w:eastAsiaTheme="minorEastAsia" w:hAnsiTheme="minorHAnsi"/>
              <w:i w:val="0"/>
              <w:noProof/>
              <w:sz w:val="22"/>
              <w:lang w:eastAsia="ru-RU"/>
            </w:rPr>
          </w:pPr>
          <w:hyperlink w:anchor="_Toc130923101" w:history="1">
            <w:r w:rsidR="00F7672E" w:rsidRPr="00F425EB">
              <w:rPr>
                <w:rStyle w:val="af"/>
                <w:noProof/>
              </w:rPr>
              <w:t>Транспортной инфраструктуры</w:t>
            </w:r>
            <w:r w:rsidR="00F7672E">
              <w:rPr>
                <w:noProof/>
                <w:webHidden/>
              </w:rPr>
              <w:tab/>
            </w:r>
            <w:r w:rsidR="00F7672E">
              <w:rPr>
                <w:noProof/>
                <w:webHidden/>
              </w:rPr>
              <w:fldChar w:fldCharType="begin"/>
            </w:r>
            <w:r w:rsidR="00F7672E">
              <w:rPr>
                <w:noProof/>
                <w:webHidden/>
              </w:rPr>
              <w:instrText xml:space="preserve"> PAGEREF _Toc130923101 \h </w:instrText>
            </w:r>
            <w:r w:rsidR="00F7672E">
              <w:rPr>
                <w:noProof/>
                <w:webHidden/>
              </w:rPr>
            </w:r>
            <w:r w:rsidR="00F7672E">
              <w:rPr>
                <w:noProof/>
                <w:webHidden/>
              </w:rPr>
              <w:fldChar w:fldCharType="separate"/>
            </w:r>
            <w:r w:rsidR="00F7672E">
              <w:rPr>
                <w:noProof/>
                <w:webHidden/>
              </w:rPr>
              <w:t>100</w:t>
            </w:r>
            <w:r w:rsidR="00F7672E">
              <w:rPr>
                <w:noProof/>
                <w:webHidden/>
              </w:rPr>
              <w:fldChar w:fldCharType="end"/>
            </w:r>
          </w:hyperlink>
        </w:p>
        <w:p w:rsidR="00F7672E" w:rsidRDefault="004009C3">
          <w:pPr>
            <w:pStyle w:val="41"/>
            <w:rPr>
              <w:rFonts w:asciiTheme="minorHAnsi" w:eastAsiaTheme="minorEastAsia" w:hAnsiTheme="minorHAnsi"/>
              <w:i w:val="0"/>
              <w:noProof/>
              <w:sz w:val="22"/>
              <w:lang w:eastAsia="ru-RU"/>
            </w:rPr>
          </w:pPr>
          <w:hyperlink w:anchor="_Toc130923102" w:history="1">
            <w:r w:rsidR="00F7672E" w:rsidRPr="00F425EB">
              <w:rPr>
                <w:rStyle w:val="af"/>
                <w:noProof/>
              </w:rPr>
              <w:t>Инженерной инфраструктуры</w:t>
            </w:r>
            <w:r w:rsidR="00F7672E">
              <w:rPr>
                <w:noProof/>
                <w:webHidden/>
              </w:rPr>
              <w:tab/>
            </w:r>
            <w:r w:rsidR="00F7672E">
              <w:rPr>
                <w:noProof/>
                <w:webHidden/>
              </w:rPr>
              <w:fldChar w:fldCharType="begin"/>
            </w:r>
            <w:r w:rsidR="00F7672E">
              <w:rPr>
                <w:noProof/>
                <w:webHidden/>
              </w:rPr>
              <w:instrText xml:space="preserve"> PAGEREF _Toc130923102 \h </w:instrText>
            </w:r>
            <w:r w:rsidR="00F7672E">
              <w:rPr>
                <w:noProof/>
                <w:webHidden/>
              </w:rPr>
            </w:r>
            <w:r w:rsidR="00F7672E">
              <w:rPr>
                <w:noProof/>
                <w:webHidden/>
              </w:rPr>
              <w:fldChar w:fldCharType="separate"/>
            </w:r>
            <w:r w:rsidR="00F7672E">
              <w:rPr>
                <w:noProof/>
                <w:webHidden/>
              </w:rPr>
              <w:t>100</w:t>
            </w:r>
            <w:r w:rsidR="00F7672E">
              <w:rPr>
                <w:noProof/>
                <w:webHidden/>
              </w:rPr>
              <w:fldChar w:fldCharType="end"/>
            </w:r>
          </w:hyperlink>
        </w:p>
        <w:p w:rsidR="00F7672E" w:rsidRDefault="004009C3">
          <w:pPr>
            <w:pStyle w:val="21"/>
            <w:rPr>
              <w:rFonts w:asciiTheme="minorHAnsi" w:eastAsiaTheme="minorEastAsia" w:hAnsiTheme="minorHAnsi"/>
              <w:b w:val="0"/>
              <w:noProof/>
              <w:sz w:val="22"/>
              <w:lang w:eastAsia="ru-RU"/>
            </w:rPr>
          </w:pPr>
          <w:hyperlink w:anchor="_Toc130923103" w:history="1">
            <w:r w:rsidR="00F7672E" w:rsidRPr="00F425EB">
              <w:rPr>
                <w:rStyle w:val="af"/>
                <w:noProof/>
              </w:rPr>
              <w:t>5. Потребности в объектах местного значения</w:t>
            </w:r>
            <w:r w:rsidR="00F7672E">
              <w:rPr>
                <w:noProof/>
                <w:webHidden/>
              </w:rPr>
              <w:tab/>
            </w:r>
            <w:r w:rsidR="00F7672E">
              <w:rPr>
                <w:noProof/>
                <w:webHidden/>
              </w:rPr>
              <w:fldChar w:fldCharType="begin"/>
            </w:r>
            <w:r w:rsidR="00F7672E">
              <w:rPr>
                <w:noProof/>
                <w:webHidden/>
              </w:rPr>
              <w:instrText xml:space="preserve"> PAGEREF _Toc130923103 \h </w:instrText>
            </w:r>
            <w:r w:rsidR="00F7672E">
              <w:rPr>
                <w:noProof/>
                <w:webHidden/>
              </w:rPr>
            </w:r>
            <w:r w:rsidR="00F7672E">
              <w:rPr>
                <w:noProof/>
                <w:webHidden/>
              </w:rPr>
              <w:fldChar w:fldCharType="separate"/>
            </w:r>
            <w:r w:rsidR="00F7672E">
              <w:rPr>
                <w:noProof/>
                <w:webHidden/>
              </w:rPr>
              <w:t>102</w:t>
            </w:r>
            <w:r w:rsidR="00F7672E">
              <w:rPr>
                <w:noProof/>
                <w:webHidden/>
              </w:rPr>
              <w:fldChar w:fldCharType="end"/>
            </w:r>
          </w:hyperlink>
        </w:p>
        <w:p w:rsidR="00F7672E" w:rsidRDefault="004009C3">
          <w:pPr>
            <w:pStyle w:val="41"/>
            <w:rPr>
              <w:rFonts w:asciiTheme="minorHAnsi" w:eastAsiaTheme="minorEastAsia" w:hAnsiTheme="minorHAnsi"/>
              <w:i w:val="0"/>
              <w:noProof/>
              <w:sz w:val="22"/>
              <w:lang w:eastAsia="ru-RU"/>
            </w:rPr>
          </w:pPr>
          <w:hyperlink w:anchor="_Toc130923104" w:history="1">
            <w:r w:rsidR="00F7672E" w:rsidRPr="00F425EB">
              <w:rPr>
                <w:rStyle w:val="af"/>
                <w:noProof/>
              </w:rPr>
              <w:t>Социально-культурного и коммунально-бытового обслуживания</w:t>
            </w:r>
            <w:r w:rsidR="00F7672E">
              <w:rPr>
                <w:noProof/>
                <w:webHidden/>
              </w:rPr>
              <w:tab/>
            </w:r>
            <w:r w:rsidR="00F7672E">
              <w:rPr>
                <w:noProof/>
                <w:webHidden/>
              </w:rPr>
              <w:fldChar w:fldCharType="begin"/>
            </w:r>
            <w:r w:rsidR="00F7672E">
              <w:rPr>
                <w:noProof/>
                <w:webHidden/>
              </w:rPr>
              <w:instrText xml:space="preserve"> PAGEREF _Toc130923104 \h </w:instrText>
            </w:r>
            <w:r w:rsidR="00F7672E">
              <w:rPr>
                <w:noProof/>
                <w:webHidden/>
              </w:rPr>
            </w:r>
            <w:r w:rsidR="00F7672E">
              <w:rPr>
                <w:noProof/>
                <w:webHidden/>
              </w:rPr>
              <w:fldChar w:fldCharType="separate"/>
            </w:r>
            <w:r w:rsidR="00F7672E">
              <w:rPr>
                <w:noProof/>
                <w:webHidden/>
              </w:rPr>
              <w:t>102</w:t>
            </w:r>
            <w:r w:rsidR="00F7672E">
              <w:rPr>
                <w:noProof/>
                <w:webHidden/>
              </w:rPr>
              <w:fldChar w:fldCharType="end"/>
            </w:r>
          </w:hyperlink>
        </w:p>
        <w:p w:rsidR="00F7672E" w:rsidRDefault="004009C3">
          <w:pPr>
            <w:pStyle w:val="41"/>
            <w:rPr>
              <w:rFonts w:asciiTheme="minorHAnsi" w:eastAsiaTheme="minorEastAsia" w:hAnsiTheme="minorHAnsi"/>
              <w:i w:val="0"/>
              <w:noProof/>
              <w:sz w:val="22"/>
              <w:lang w:eastAsia="ru-RU"/>
            </w:rPr>
          </w:pPr>
          <w:hyperlink w:anchor="_Toc130923105" w:history="1">
            <w:r w:rsidR="00F7672E" w:rsidRPr="00F425EB">
              <w:rPr>
                <w:rStyle w:val="af"/>
                <w:noProof/>
              </w:rPr>
              <w:t>Транспортное обслуживание</w:t>
            </w:r>
            <w:r w:rsidR="00F7672E">
              <w:rPr>
                <w:noProof/>
                <w:webHidden/>
              </w:rPr>
              <w:tab/>
            </w:r>
            <w:r w:rsidR="00F7672E">
              <w:rPr>
                <w:noProof/>
                <w:webHidden/>
              </w:rPr>
              <w:fldChar w:fldCharType="begin"/>
            </w:r>
            <w:r w:rsidR="00F7672E">
              <w:rPr>
                <w:noProof/>
                <w:webHidden/>
              </w:rPr>
              <w:instrText xml:space="preserve"> PAGEREF _Toc130923105 \h </w:instrText>
            </w:r>
            <w:r w:rsidR="00F7672E">
              <w:rPr>
                <w:noProof/>
                <w:webHidden/>
              </w:rPr>
            </w:r>
            <w:r w:rsidR="00F7672E">
              <w:rPr>
                <w:noProof/>
                <w:webHidden/>
              </w:rPr>
              <w:fldChar w:fldCharType="separate"/>
            </w:r>
            <w:r w:rsidR="00F7672E">
              <w:rPr>
                <w:noProof/>
                <w:webHidden/>
              </w:rPr>
              <w:t>103</w:t>
            </w:r>
            <w:r w:rsidR="00F7672E">
              <w:rPr>
                <w:noProof/>
                <w:webHidden/>
              </w:rPr>
              <w:fldChar w:fldCharType="end"/>
            </w:r>
          </w:hyperlink>
        </w:p>
        <w:p w:rsidR="00F7672E" w:rsidRDefault="004009C3">
          <w:pPr>
            <w:pStyle w:val="41"/>
            <w:rPr>
              <w:rFonts w:asciiTheme="minorHAnsi" w:eastAsiaTheme="minorEastAsia" w:hAnsiTheme="minorHAnsi"/>
              <w:i w:val="0"/>
              <w:noProof/>
              <w:sz w:val="22"/>
              <w:lang w:eastAsia="ru-RU"/>
            </w:rPr>
          </w:pPr>
          <w:hyperlink w:anchor="_Toc130923106" w:history="1">
            <w:r w:rsidR="00F7672E" w:rsidRPr="00F425EB">
              <w:rPr>
                <w:rStyle w:val="af"/>
                <w:noProof/>
              </w:rPr>
              <w:t>Инженерное оборудование и благоустройство</w:t>
            </w:r>
            <w:r w:rsidR="00F7672E">
              <w:rPr>
                <w:noProof/>
                <w:webHidden/>
              </w:rPr>
              <w:tab/>
            </w:r>
            <w:r w:rsidR="00F7672E">
              <w:rPr>
                <w:noProof/>
                <w:webHidden/>
              </w:rPr>
              <w:fldChar w:fldCharType="begin"/>
            </w:r>
            <w:r w:rsidR="00F7672E">
              <w:rPr>
                <w:noProof/>
                <w:webHidden/>
              </w:rPr>
              <w:instrText xml:space="preserve"> PAGEREF _Toc130923106 \h </w:instrText>
            </w:r>
            <w:r w:rsidR="00F7672E">
              <w:rPr>
                <w:noProof/>
                <w:webHidden/>
              </w:rPr>
            </w:r>
            <w:r w:rsidR="00F7672E">
              <w:rPr>
                <w:noProof/>
                <w:webHidden/>
              </w:rPr>
              <w:fldChar w:fldCharType="separate"/>
            </w:r>
            <w:r w:rsidR="00F7672E">
              <w:rPr>
                <w:noProof/>
                <w:webHidden/>
              </w:rPr>
              <w:t>103</w:t>
            </w:r>
            <w:r w:rsidR="00F7672E">
              <w:rPr>
                <w:noProof/>
                <w:webHidden/>
              </w:rPr>
              <w:fldChar w:fldCharType="end"/>
            </w:r>
          </w:hyperlink>
        </w:p>
        <w:p w:rsidR="00F7672E" w:rsidRDefault="004009C3">
          <w:pPr>
            <w:pStyle w:val="41"/>
            <w:rPr>
              <w:rFonts w:asciiTheme="minorHAnsi" w:eastAsiaTheme="minorEastAsia" w:hAnsiTheme="minorHAnsi"/>
              <w:i w:val="0"/>
              <w:noProof/>
              <w:sz w:val="22"/>
              <w:lang w:eastAsia="ru-RU"/>
            </w:rPr>
          </w:pPr>
          <w:hyperlink w:anchor="_Toc130923107" w:history="1">
            <w:r w:rsidR="00F7672E" w:rsidRPr="00F425EB">
              <w:rPr>
                <w:rStyle w:val="af"/>
                <w:noProof/>
              </w:rPr>
              <w:t>Охрана окружающей среды</w:t>
            </w:r>
            <w:r w:rsidR="00F7672E">
              <w:rPr>
                <w:noProof/>
                <w:webHidden/>
              </w:rPr>
              <w:tab/>
            </w:r>
            <w:r w:rsidR="00F7672E">
              <w:rPr>
                <w:noProof/>
                <w:webHidden/>
              </w:rPr>
              <w:fldChar w:fldCharType="begin"/>
            </w:r>
            <w:r w:rsidR="00F7672E">
              <w:rPr>
                <w:noProof/>
                <w:webHidden/>
              </w:rPr>
              <w:instrText xml:space="preserve"> PAGEREF _Toc130923107 \h </w:instrText>
            </w:r>
            <w:r w:rsidR="00F7672E">
              <w:rPr>
                <w:noProof/>
                <w:webHidden/>
              </w:rPr>
            </w:r>
            <w:r w:rsidR="00F7672E">
              <w:rPr>
                <w:noProof/>
                <w:webHidden/>
              </w:rPr>
              <w:fldChar w:fldCharType="separate"/>
            </w:r>
            <w:r w:rsidR="00F7672E">
              <w:rPr>
                <w:noProof/>
                <w:webHidden/>
              </w:rPr>
              <w:t>104</w:t>
            </w:r>
            <w:r w:rsidR="00F7672E">
              <w:rPr>
                <w:noProof/>
                <w:webHidden/>
              </w:rPr>
              <w:fldChar w:fldCharType="end"/>
            </w:r>
          </w:hyperlink>
        </w:p>
        <w:p w:rsidR="006C38C9" w:rsidRPr="006C38C9" w:rsidRDefault="006C38C9" w:rsidP="009C540A">
          <w:pPr>
            <w:pStyle w:val="41"/>
            <w:rPr>
              <w:lang w:eastAsia="ru-RU"/>
            </w:rPr>
          </w:pPr>
          <w:r w:rsidRPr="00BA6230">
            <w:rPr>
              <w:b/>
            </w:rPr>
            <w:fldChar w:fldCharType="end"/>
          </w:r>
        </w:p>
      </w:sdtContent>
    </w:sdt>
    <w:p w:rsidR="002D7C91" w:rsidRDefault="007E4AA3" w:rsidP="00422E75">
      <w:pPr>
        <w:pStyle w:val="11"/>
      </w:pPr>
      <w:bookmarkStart w:id="4" w:name="_Toc130787766"/>
      <w:bookmarkStart w:id="5" w:name="_Toc130922985"/>
      <w:r>
        <w:lastRenderedPageBreak/>
        <w:t>ОБЩИЕ СВЕДЕНИЯ</w:t>
      </w:r>
      <w:bookmarkEnd w:id="4"/>
      <w:bookmarkEnd w:id="5"/>
    </w:p>
    <w:p w:rsidR="003A7026" w:rsidRDefault="003A7026" w:rsidP="003A7026">
      <w:r>
        <w:t xml:space="preserve">Городской округ Красногорск расположен в центральной части Московской области </w:t>
      </w:r>
      <w:r>
        <w:br/>
        <w:t xml:space="preserve">к западу от Москвы. Округ на севере граничит с городским округом Солнечногорск Московской области и городским округом Химки Московской области, на западе – </w:t>
      </w:r>
      <w:r>
        <w:br/>
        <w:t>с городским округом Истра Московской области, на востоке – с городом федерального значения Москвой, на юге – с Одинцовским городским округом Московской области.</w:t>
      </w:r>
    </w:p>
    <w:p w:rsidR="003A7026" w:rsidRDefault="00070D0F" w:rsidP="003A7026">
      <w:r>
        <w:t xml:space="preserve">Законом </w:t>
      </w:r>
      <w:r w:rsidR="004D40B6">
        <w:t xml:space="preserve">Московской области </w:t>
      </w:r>
      <w:r>
        <w:t xml:space="preserve">от </w:t>
      </w:r>
      <w:r w:rsidR="003A7026">
        <w:t>28</w:t>
      </w:r>
      <w:r>
        <w:t>.12.</w:t>
      </w:r>
      <w:r w:rsidR="003A7026">
        <w:t xml:space="preserve">2016 </w:t>
      </w:r>
      <w:r w:rsidR="00B9064A">
        <w:t>№ </w:t>
      </w:r>
      <w:r w:rsidR="003A7026">
        <w:t xml:space="preserve">186/2016-ОЗ </w:t>
      </w:r>
      <w:r w:rsidR="004D40B6">
        <w:t>«</w:t>
      </w:r>
      <w:r w:rsidR="004D40B6" w:rsidRPr="004D40B6">
        <w:t>Об организации местного самоуправления на территории Красногорского муниципального района</w:t>
      </w:r>
      <w:r w:rsidR="004D40B6">
        <w:t>»</w:t>
      </w:r>
      <w:r w:rsidR="004D40B6" w:rsidRPr="004D40B6">
        <w:t xml:space="preserve"> </w:t>
      </w:r>
      <w:r w:rsidR="003A7026">
        <w:t>муниципальное образование Красногорский муниципальный район было преобразовано в муниципальное образование городской округ Красногорск с упразднением всех ранее входивших в него поселений.</w:t>
      </w:r>
    </w:p>
    <w:p w:rsidR="003A7026" w:rsidRDefault="003A7026" w:rsidP="003A7026">
      <w:r>
        <w:t xml:space="preserve">В соответствии с </w:t>
      </w:r>
      <w:r w:rsidR="004D40B6">
        <w:t>З</w:t>
      </w:r>
      <w:r>
        <w:t xml:space="preserve">аконом Московской области от 24.04.2017 </w:t>
      </w:r>
      <w:r w:rsidR="00B9064A">
        <w:t>№ </w:t>
      </w:r>
      <w:r>
        <w:t xml:space="preserve">60/2017-ОЗ </w:t>
      </w:r>
      <w:r>
        <w:br/>
      </w:r>
      <w:r w:rsidR="00070D0F">
        <w:t>«</w:t>
      </w:r>
      <w:r>
        <w:t>О границе городского округа Красногорск</w:t>
      </w:r>
      <w:r w:rsidR="00070D0F">
        <w:t>»</w:t>
      </w:r>
      <w:r>
        <w:t xml:space="preserve"> площадь территории городского округа – 22654 га.</w:t>
      </w:r>
    </w:p>
    <w:p w:rsidR="003A7026" w:rsidRDefault="003A7026" w:rsidP="003A7026">
      <w:r>
        <w:t>Состав городского округа Красногорск Московской области:</w:t>
      </w:r>
    </w:p>
    <w:p w:rsidR="003A7026" w:rsidRDefault="003A7026" w:rsidP="003A7026">
      <w:pPr>
        <w:pStyle w:val="12"/>
      </w:pPr>
      <w:r>
        <w:t>Красногорск – город Московской области, административный центр городского округа.</w:t>
      </w:r>
    </w:p>
    <w:p w:rsidR="003A7026" w:rsidRDefault="003A7026" w:rsidP="003A7026">
      <w:pPr>
        <w:pStyle w:val="12"/>
      </w:pPr>
      <w:r>
        <w:t>1 рабочий поселок – Нахабино;</w:t>
      </w:r>
    </w:p>
    <w:p w:rsidR="003A7026" w:rsidRDefault="003A7026" w:rsidP="003A7026">
      <w:pPr>
        <w:pStyle w:val="12"/>
      </w:pPr>
      <w:r>
        <w:t>5 сел – Ангелово, Дмитровское, Ильинское, Николо-Урюпино, Петрово-Дальнее;</w:t>
      </w:r>
    </w:p>
    <w:p w:rsidR="003A7026" w:rsidRDefault="003A7026" w:rsidP="003A7026">
      <w:pPr>
        <w:pStyle w:val="12"/>
      </w:pPr>
      <w:r>
        <w:t xml:space="preserve">9 поселков – Архангельское, дачного хозяйства </w:t>
      </w:r>
      <w:r w:rsidR="00070D0F">
        <w:t>«</w:t>
      </w:r>
      <w:r>
        <w:t>Архангельское</w:t>
      </w:r>
      <w:r w:rsidR="00070D0F">
        <w:t>»</w:t>
      </w:r>
      <w:r>
        <w:t>, Ильинское-Усово, Инженерный 1, Истра, Мечниково, Новый, Отрадное, Светлые Горы;</w:t>
      </w:r>
    </w:p>
    <w:p w:rsidR="003A7026" w:rsidRDefault="003A7026" w:rsidP="003A7026">
      <w:pPr>
        <w:pStyle w:val="12"/>
      </w:pPr>
      <w:r>
        <w:t>21 деревня – Александровка, Аристово, Бузланово, Воронки, Гаврилково, Глухово, Гольево, Грибаново, Желябино, Захарково, Ивановское, Козино, Коростово, Марьино, Михалково, Нефедьево, Поздняково, Путилково, Сабурово, Степановское, Тимошкино.</w:t>
      </w:r>
    </w:p>
    <w:p w:rsidR="003A7026" w:rsidRDefault="003A7026" w:rsidP="003A7026">
      <w:r>
        <w:t xml:space="preserve">Численность постоянного населения городского округа Красногорск – 316,19 тысяч человек. </w:t>
      </w:r>
    </w:p>
    <w:p w:rsidR="0003041A" w:rsidRDefault="003A7026" w:rsidP="003A7026">
      <w:r>
        <w:t>Административный центр — город Московской области Красногорск.</w:t>
      </w:r>
    </w:p>
    <w:p w:rsidR="002D7C91" w:rsidRDefault="007E4AA3" w:rsidP="007E4AA3">
      <w:pPr>
        <w:pStyle w:val="11"/>
      </w:pPr>
      <w:bookmarkStart w:id="6" w:name="_Toc130787767"/>
      <w:bookmarkStart w:id="7" w:name="_Toc130922986"/>
      <w:r>
        <w:lastRenderedPageBreak/>
        <w:t>ПАРАМЕТРЫ ФУНКЦИОНАЛЬНЫХ ЗОН</w:t>
      </w:r>
      <w:bookmarkEnd w:id="6"/>
      <w:bookmarkEnd w:id="7"/>
    </w:p>
    <w:p w:rsidR="00B00FE5" w:rsidRPr="00B00FE5" w:rsidRDefault="00B00FE5" w:rsidP="00B00FE5">
      <w:pPr>
        <w:rPr>
          <w:lang w:eastAsia="ru-RU"/>
        </w:rPr>
      </w:pPr>
      <w:r w:rsidRPr="00B00FE5">
        <w:rPr>
          <w:lang w:eastAsia="ru-RU"/>
        </w:rPr>
        <w:t>Параметры функциональных зон и режимы их использования применяются с учетом:</w:t>
      </w:r>
    </w:p>
    <w:p w:rsidR="00B00FE5" w:rsidRPr="00B00FE5" w:rsidRDefault="00B00FE5" w:rsidP="004D40B6">
      <w:pPr>
        <w:pStyle w:val="12"/>
        <w:rPr>
          <w:lang w:eastAsia="ru-RU"/>
        </w:rPr>
      </w:pPr>
      <w:r w:rsidRPr="00B00FE5">
        <w:rPr>
          <w:lang w:eastAsia="ru-RU"/>
        </w:rPr>
        <w:t xml:space="preserve">Режимов использования территорий объектов культурного наследия и их зон охраны, установленных утвержденными нормативно-правовыми актами в области охраны объектов культурного наследия. Границы территорий объектов культурного наследия и утвержденных зон охраны объектов культурного наследия отображены </w:t>
      </w:r>
      <w:r w:rsidR="004D40B6">
        <w:rPr>
          <w:lang w:eastAsia="ru-RU"/>
        </w:rPr>
        <w:br/>
      </w:r>
      <w:r w:rsidRPr="00B00FE5">
        <w:rPr>
          <w:lang w:eastAsia="ru-RU"/>
        </w:rPr>
        <w:t xml:space="preserve">в материалах по обоснованию генерального плана на Карте границ территорий, зон охраны и защитных зон объектов культурного наследия в составе Тома III. </w:t>
      </w:r>
      <w:r w:rsidR="00070D0F">
        <w:rPr>
          <w:lang w:eastAsia="ru-RU"/>
        </w:rPr>
        <w:t>«</w:t>
      </w:r>
      <w:r w:rsidRPr="00B00FE5">
        <w:rPr>
          <w:lang w:eastAsia="ru-RU"/>
        </w:rPr>
        <w:t>Объекты культурного наследия</w:t>
      </w:r>
      <w:r w:rsidR="00070D0F">
        <w:rPr>
          <w:lang w:eastAsia="ru-RU"/>
        </w:rPr>
        <w:t>»</w:t>
      </w:r>
      <w:r w:rsidRPr="00B00FE5">
        <w:rPr>
          <w:lang w:eastAsia="ru-RU"/>
        </w:rPr>
        <w:t xml:space="preserve">. Книга 1. Объекты археологического наследия отображены </w:t>
      </w:r>
      <w:r w:rsidR="004D40B6">
        <w:rPr>
          <w:lang w:eastAsia="ru-RU"/>
        </w:rPr>
        <w:br/>
      </w:r>
      <w:r w:rsidRPr="00B00FE5">
        <w:rPr>
          <w:lang w:eastAsia="ru-RU"/>
        </w:rPr>
        <w:t xml:space="preserve">в материалах по обоснованию генерального плана на Карте границ территорий, зон охраны и защитных зон объектов культурного наследия в составе Тома III. </w:t>
      </w:r>
      <w:r w:rsidR="00070D0F">
        <w:rPr>
          <w:lang w:eastAsia="ru-RU"/>
        </w:rPr>
        <w:t>«</w:t>
      </w:r>
      <w:r w:rsidRPr="00B00FE5">
        <w:rPr>
          <w:lang w:eastAsia="ru-RU"/>
        </w:rPr>
        <w:t>Объекты культурного наследия</w:t>
      </w:r>
      <w:r w:rsidR="00070D0F">
        <w:rPr>
          <w:lang w:eastAsia="ru-RU"/>
        </w:rPr>
        <w:t>»</w:t>
      </w:r>
      <w:r w:rsidRPr="00B00FE5">
        <w:rPr>
          <w:lang w:eastAsia="ru-RU"/>
        </w:rPr>
        <w:t>. Книга 2 (ограниченного доступа).</w:t>
      </w:r>
    </w:p>
    <w:p w:rsidR="00B00FE5" w:rsidRPr="00B00FE5" w:rsidRDefault="00B00FE5" w:rsidP="004D40B6">
      <w:pPr>
        <w:pStyle w:val="12"/>
        <w:rPr>
          <w:lang w:eastAsia="ru-RU"/>
        </w:rPr>
      </w:pPr>
      <w:r w:rsidRPr="00B00FE5">
        <w:rPr>
          <w:lang w:eastAsia="ru-RU"/>
        </w:rPr>
        <w:t xml:space="preserve">Режимов использования особо охраняемых природных и их охранных зон </w:t>
      </w:r>
      <w:r w:rsidR="004D40B6">
        <w:rPr>
          <w:lang w:eastAsia="ru-RU"/>
        </w:rPr>
        <w:br/>
      </w:r>
      <w:r w:rsidRPr="00B00FE5">
        <w:rPr>
          <w:lang w:eastAsia="ru-RU"/>
        </w:rPr>
        <w:t xml:space="preserve">(при наличии), установленных утвержденными нормативно-правовыми актами. Границы ООПТ и их охранных зон (при наличии) отображены в материалах </w:t>
      </w:r>
      <w:r w:rsidR="004D40B6">
        <w:rPr>
          <w:lang w:eastAsia="ru-RU"/>
        </w:rPr>
        <w:br/>
      </w:r>
      <w:r w:rsidRPr="00B00FE5">
        <w:rPr>
          <w:lang w:eastAsia="ru-RU"/>
        </w:rPr>
        <w:t>по обоснованию генерального плана на Карте существующих и планируемых особо охраняемых природных территорий, зон санитарной охраны источников питьевого водоснабжения, водоохранных зон, прибрежных защитных полос, береговых полос водных объектов. Зон затопления и подтопления.</w:t>
      </w:r>
    </w:p>
    <w:p w:rsidR="00B00FE5" w:rsidRPr="00B00FE5" w:rsidRDefault="00B00FE5" w:rsidP="004D40B6">
      <w:pPr>
        <w:pStyle w:val="12"/>
        <w:rPr>
          <w:lang w:eastAsia="ru-RU"/>
        </w:rPr>
      </w:pPr>
      <w:r w:rsidRPr="00B00FE5">
        <w:rPr>
          <w:lang w:eastAsia="ru-RU"/>
        </w:rPr>
        <w:t xml:space="preserve">Иными ограничениями в зонах с особыми условиями использования территории, установленными в соответствии с действующим законодательством. Зоны с особыми условиями использования территорий отображены в материалах по обоснованию генерального плана на Карте зон с особыми условиями использования территории </w:t>
      </w:r>
      <w:r w:rsidR="004D40B6">
        <w:rPr>
          <w:lang w:eastAsia="ru-RU"/>
        </w:rPr>
        <w:br/>
      </w:r>
      <w:r w:rsidRPr="00B00FE5">
        <w:rPr>
          <w:lang w:eastAsia="ru-RU"/>
        </w:rPr>
        <w:t>в границах муниципального образования.</w:t>
      </w:r>
    </w:p>
    <w:p w:rsidR="00B00FE5" w:rsidRPr="00B00FE5" w:rsidRDefault="00B00FE5" w:rsidP="00B00FE5">
      <w:pPr>
        <w:rPr>
          <w:lang w:eastAsia="ru-RU"/>
        </w:rPr>
      </w:pPr>
      <w:r w:rsidRPr="00B00FE5">
        <w:rPr>
          <w:lang w:eastAsia="ru-RU"/>
        </w:rPr>
        <w:t xml:space="preserve">Границы функциональных зон определены с учетом границ городского округа, границ населенных пунктов или естественных границ природных, линейных объектов, границ земельных участков. </w:t>
      </w:r>
    </w:p>
    <w:p w:rsidR="00B00FE5" w:rsidRPr="00B00FE5" w:rsidRDefault="00B00FE5" w:rsidP="00B00FE5">
      <w:pPr>
        <w:rPr>
          <w:lang w:eastAsia="ru-RU"/>
        </w:rPr>
      </w:pPr>
      <w:r w:rsidRPr="00B00FE5">
        <w:rPr>
          <w:lang w:eastAsia="ru-RU"/>
        </w:rPr>
        <w:t xml:space="preserve">Функциональные зоны преимущественно объединены в значительные по площади территории, имеющие общую функционально-планировочную структуру и отделенные </w:t>
      </w:r>
      <w:r w:rsidR="004D40B6">
        <w:rPr>
          <w:lang w:eastAsia="ru-RU"/>
        </w:rPr>
        <w:br/>
      </w:r>
      <w:r w:rsidRPr="00B00FE5">
        <w:rPr>
          <w:lang w:eastAsia="ru-RU"/>
        </w:rPr>
        <w:t>от других территорий ясно определяемыми границами (естественными границами природных объектов, искусственными границами (железные и автомобильные дороги, каналы, урбанизированные/освоенные территории, красные линии, границы земельных участков) и т.п.).</w:t>
      </w:r>
    </w:p>
    <w:p w:rsidR="00B00FE5" w:rsidRPr="00B00FE5" w:rsidRDefault="00B00FE5" w:rsidP="00B00FE5">
      <w:pPr>
        <w:rPr>
          <w:lang w:eastAsia="ru-RU"/>
        </w:rPr>
      </w:pPr>
      <w:r w:rsidRPr="00B00FE5">
        <w:rPr>
          <w:lang w:eastAsia="ru-RU"/>
        </w:rPr>
        <w:t>Границы и параметры функциональных зон должны применяться с учетом требований СП</w:t>
      </w:r>
      <w:r w:rsidR="004D40B6">
        <w:rPr>
          <w:lang w:eastAsia="ru-RU"/>
        </w:rPr>
        <w:t> </w:t>
      </w:r>
      <w:r w:rsidRPr="00B00FE5">
        <w:rPr>
          <w:lang w:eastAsia="ru-RU"/>
        </w:rPr>
        <w:t xml:space="preserve">2.1.4.2625-10 </w:t>
      </w:r>
      <w:r w:rsidR="00070D0F">
        <w:rPr>
          <w:lang w:eastAsia="ru-RU"/>
        </w:rPr>
        <w:t>«</w:t>
      </w:r>
      <w:r w:rsidRPr="00B00FE5">
        <w:rPr>
          <w:lang w:eastAsia="ru-RU"/>
        </w:rPr>
        <w:t>Зоны санитарной охраны источников питьевого водоснабжения г. Москвы</w:t>
      </w:r>
      <w:r w:rsidR="00070D0F">
        <w:rPr>
          <w:lang w:eastAsia="ru-RU"/>
        </w:rPr>
        <w:t>»</w:t>
      </w:r>
      <w:r w:rsidRPr="00B00FE5">
        <w:rPr>
          <w:lang w:eastAsia="ru-RU"/>
        </w:rPr>
        <w:t xml:space="preserve"> (утв. постановлением Главного государственного санитарного врача РФ от 30.04.2010 </w:t>
      </w:r>
      <w:r w:rsidR="00B9064A">
        <w:rPr>
          <w:lang w:eastAsia="ru-RU"/>
        </w:rPr>
        <w:t>№ </w:t>
      </w:r>
      <w:r w:rsidRPr="00B00FE5">
        <w:rPr>
          <w:lang w:eastAsia="ru-RU"/>
        </w:rPr>
        <w:t>45) и других нормативных правовых актов по установлению зон санитарной охраны источников питьевого водоснабжения.</w:t>
      </w:r>
    </w:p>
    <w:p w:rsidR="00B00FE5" w:rsidRPr="00B00FE5" w:rsidRDefault="00B00FE5" w:rsidP="00B00FE5">
      <w:pPr>
        <w:rPr>
          <w:lang w:eastAsia="ru-RU"/>
        </w:rPr>
      </w:pPr>
      <w:r w:rsidRPr="00B00FE5">
        <w:rPr>
          <w:lang w:eastAsia="ru-RU"/>
        </w:rPr>
        <w:t xml:space="preserve">В целях наиболее эффективного использования территорий, допускается в составе функциональных зон, не предусматривающих жилищного строительства, расположенных </w:t>
      </w:r>
      <w:r w:rsidR="004D40B6">
        <w:rPr>
          <w:lang w:eastAsia="ru-RU"/>
        </w:rPr>
        <w:br/>
      </w:r>
      <w:r w:rsidRPr="00B00FE5">
        <w:rPr>
          <w:lang w:eastAsia="ru-RU"/>
        </w:rPr>
        <w:t xml:space="preserve">в границах населенных пунктов, размещение любых нежилых объектов при условии соблюдения нормативов градостроительного проектирования, требований технических регламентов, санитарных правил и норм, иных обязательных требований, предусмотренным действующим законодательством, без внесения изменений в генеральный план. Перечень </w:t>
      </w:r>
      <w:r w:rsidRPr="00B00FE5">
        <w:rPr>
          <w:lang w:eastAsia="ru-RU"/>
        </w:rPr>
        <w:lastRenderedPageBreak/>
        <w:t xml:space="preserve">видов объектов капитального строительства, допустимых к размещению в составе функциональных зон, не предусматривающих жилищного строительства, расположенных </w:t>
      </w:r>
      <w:r w:rsidR="004D40B6">
        <w:rPr>
          <w:lang w:eastAsia="ru-RU"/>
        </w:rPr>
        <w:br/>
      </w:r>
      <w:r w:rsidRPr="00B00FE5">
        <w:rPr>
          <w:lang w:eastAsia="ru-RU"/>
        </w:rPr>
        <w:t>в границах населенных пунктов, определяется с учетом градостроительных регламентов, установленных в правилах землепользования и застройки.</w:t>
      </w:r>
    </w:p>
    <w:p w:rsidR="00B00FE5" w:rsidRPr="00B00FE5" w:rsidRDefault="00B00FE5" w:rsidP="00B00FE5">
      <w:pPr>
        <w:rPr>
          <w:lang w:eastAsia="ru-RU"/>
        </w:rPr>
      </w:pPr>
      <w:r w:rsidRPr="00B00FE5">
        <w:rPr>
          <w:lang w:eastAsia="ru-RU"/>
        </w:rPr>
        <w:t xml:space="preserve">Зоны различного функционального назначения могут включать в себя: </w:t>
      </w:r>
    </w:p>
    <w:p w:rsidR="00B00FE5" w:rsidRPr="00B00FE5" w:rsidRDefault="00B00FE5" w:rsidP="00B00FE5">
      <w:pPr>
        <w:rPr>
          <w:lang w:eastAsia="ru-RU"/>
        </w:rPr>
      </w:pPr>
      <w:r w:rsidRPr="00B00FE5">
        <w:rPr>
          <w:lang w:eastAsia="ru-RU"/>
        </w:rPr>
        <w:t xml:space="preserve">1) территории общего пользования, занятые площадями, улицами, проездами, дорогами, набережными, скверами, бульварами, водоемами и другими объектами; </w:t>
      </w:r>
    </w:p>
    <w:p w:rsidR="00B00FE5" w:rsidRPr="00B00FE5" w:rsidRDefault="00B00FE5" w:rsidP="00B00FE5">
      <w:pPr>
        <w:rPr>
          <w:lang w:eastAsia="ru-RU"/>
        </w:rPr>
      </w:pPr>
      <w:r w:rsidRPr="00B00FE5">
        <w:rPr>
          <w:lang w:eastAsia="ru-RU"/>
        </w:rPr>
        <w:t xml:space="preserve">2) территории, занятые участками коммунальных и инженерных объектов, участками объектов социально-бытового обслуживания; </w:t>
      </w:r>
    </w:p>
    <w:p w:rsidR="00B00FE5" w:rsidRPr="00B00FE5" w:rsidRDefault="00B00FE5" w:rsidP="00B00FE5">
      <w:pPr>
        <w:rPr>
          <w:lang w:eastAsia="ru-RU"/>
        </w:rPr>
      </w:pPr>
      <w:r w:rsidRPr="00B00FE5">
        <w:rPr>
          <w:lang w:eastAsia="ru-RU"/>
        </w:rPr>
        <w:t xml:space="preserve">3) территории, занятые участками, имеющими виды функционального назначения, отличные от вида (видов) функционального назначения функциональной зоны, </w:t>
      </w:r>
      <w:r w:rsidR="004D40B6">
        <w:rPr>
          <w:lang w:eastAsia="ru-RU"/>
        </w:rPr>
        <w:br/>
      </w:r>
      <w:r w:rsidRPr="00B00FE5">
        <w:rPr>
          <w:lang w:eastAsia="ru-RU"/>
        </w:rPr>
        <w:t>и занимающими менее 25% территории функциональной зоны.</w:t>
      </w:r>
    </w:p>
    <w:p w:rsidR="00B00FE5" w:rsidRPr="00B00FE5" w:rsidRDefault="00B00FE5" w:rsidP="002F1220">
      <w:pPr>
        <w:pStyle w:val="202"/>
      </w:pPr>
      <w:bookmarkStart w:id="8" w:name="_Toc130787768"/>
      <w:r w:rsidRPr="00B00FE5">
        <w:t>Выделяются следующие группы функциональных зон:</w:t>
      </w:r>
      <w:bookmarkEnd w:id="8"/>
    </w:p>
    <w:p w:rsidR="00B00FE5" w:rsidRPr="00B00FE5" w:rsidRDefault="00B00FE5" w:rsidP="00B00FE5">
      <w:pPr>
        <w:pStyle w:val="12"/>
      </w:pPr>
      <w:r w:rsidRPr="00B00FE5">
        <w:t>Жилые зоны</w:t>
      </w:r>
    </w:p>
    <w:p w:rsidR="00B00FE5" w:rsidRPr="00B00FE5" w:rsidRDefault="00B00FE5" w:rsidP="00B00FE5">
      <w:pPr>
        <w:pStyle w:val="12"/>
      </w:pPr>
      <w:r w:rsidRPr="00B00FE5">
        <w:t>Общественно-деловые и многофункциональные зоны</w:t>
      </w:r>
    </w:p>
    <w:p w:rsidR="00B00FE5" w:rsidRPr="00B00FE5" w:rsidRDefault="00B00FE5" w:rsidP="00B00FE5">
      <w:pPr>
        <w:pStyle w:val="12"/>
      </w:pPr>
      <w:r w:rsidRPr="00B00FE5">
        <w:t>Производственные, коммунально-складские зоны, зоны транспортной и инженерной инфраструктуры</w:t>
      </w:r>
    </w:p>
    <w:p w:rsidR="00B00FE5" w:rsidRPr="00B00FE5" w:rsidRDefault="00B00FE5" w:rsidP="00B00FE5">
      <w:pPr>
        <w:pStyle w:val="12"/>
      </w:pPr>
      <w:r w:rsidRPr="00B00FE5">
        <w:t>Зоны рекреационного назначения</w:t>
      </w:r>
    </w:p>
    <w:p w:rsidR="00B00FE5" w:rsidRPr="00B00FE5" w:rsidRDefault="00B00FE5" w:rsidP="00B00FE5">
      <w:pPr>
        <w:pStyle w:val="12"/>
      </w:pPr>
      <w:r w:rsidRPr="00B00FE5">
        <w:t>Зоны сельскохозяйственного назначения</w:t>
      </w:r>
    </w:p>
    <w:p w:rsidR="00B00FE5" w:rsidRDefault="00B00FE5" w:rsidP="00B00FE5">
      <w:pPr>
        <w:pStyle w:val="12"/>
      </w:pPr>
      <w:r w:rsidRPr="00B00FE5">
        <w:t>Зоны специального назначения</w:t>
      </w:r>
    </w:p>
    <w:p w:rsidR="004D40B6" w:rsidRPr="00B00FE5" w:rsidRDefault="004D40B6" w:rsidP="00B00FE5">
      <w:pPr>
        <w:pStyle w:val="12"/>
      </w:pPr>
      <w:r>
        <w:t>Иные зоны</w:t>
      </w:r>
    </w:p>
    <w:p w:rsidR="00B00FE5" w:rsidRPr="00B00FE5" w:rsidRDefault="00B00FE5" w:rsidP="002F1220">
      <w:pPr>
        <w:pStyle w:val="202"/>
      </w:pPr>
      <w:bookmarkStart w:id="9" w:name="_Toc130787769"/>
      <w:r w:rsidRPr="00B00FE5">
        <w:t>В границе городского округа устанавливаются следующие функциональные зоны:</w:t>
      </w:r>
      <w:bookmarkEnd w:id="9"/>
      <w:r w:rsidRPr="00B00FE5">
        <w:t xml:space="preserve"> </w:t>
      </w:r>
    </w:p>
    <w:p w:rsidR="00B00FE5" w:rsidRPr="00B00FE5" w:rsidRDefault="00B00FE5" w:rsidP="002F1220">
      <w:pPr>
        <w:pStyle w:val="303"/>
      </w:pPr>
      <w:bookmarkStart w:id="10" w:name="_Toc130787770"/>
      <w:r w:rsidRPr="00B00FE5">
        <w:t>Жилые зоны</w:t>
      </w:r>
      <w:bookmarkEnd w:id="10"/>
    </w:p>
    <w:p w:rsidR="00B00FE5" w:rsidRPr="00B00FE5" w:rsidRDefault="00B00FE5" w:rsidP="00B00FE5">
      <w:pPr>
        <w:rPr>
          <w:lang w:eastAsia="ru-RU"/>
        </w:rPr>
      </w:pPr>
      <w:r w:rsidRPr="00B00FE5">
        <w:rPr>
          <w:lang w:eastAsia="ru-RU"/>
        </w:rPr>
        <w:t>В состав жилых зон включены:</w:t>
      </w:r>
    </w:p>
    <w:p w:rsidR="00B00FE5" w:rsidRPr="00B00FE5" w:rsidRDefault="00B00FE5" w:rsidP="002F1220">
      <w:pPr>
        <w:pStyle w:val="12"/>
        <w:rPr>
          <w:lang w:eastAsia="ru-RU"/>
        </w:rPr>
      </w:pPr>
      <w:r w:rsidRPr="00B00FE5">
        <w:rPr>
          <w:lang w:eastAsia="ru-RU"/>
        </w:rPr>
        <w:t xml:space="preserve">зона застройки многоквартирными жилыми домами </w:t>
      </w:r>
      <w:r w:rsidRPr="00B00FE5">
        <w:rPr>
          <w:b/>
          <w:lang w:eastAsia="ru-RU"/>
        </w:rPr>
        <w:t>Ж1</w:t>
      </w:r>
    </w:p>
    <w:p w:rsidR="00B00FE5" w:rsidRPr="00B00FE5" w:rsidRDefault="00B00FE5" w:rsidP="002F1220">
      <w:pPr>
        <w:pStyle w:val="12"/>
        <w:rPr>
          <w:lang w:eastAsia="ru-RU"/>
        </w:rPr>
      </w:pPr>
      <w:r w:rsidRPr="00B00FE5">
        <w:rPr>
          <w:lang w:eastAsia="ru-RU"/>
        </w:rPr>
        <w:t xml:space="preserve">зона индивидуальными и блокированными жилыми домами </w:t>
      </w:r>
      <w:r w:rsidRPr="00B00FE5">
        <w:rPr>
          <w:b/>
          <w:lang w:eastAsia="ru-RU"/>
        </w:rPr>
        <w:t>Ж2</w:t>
      </w:r>
    </w:p>
    <w:p w:rsidR="00B00FE5" w:rsidRPr="00B00FE5" w:rsidRDefault="00B00FE5" w:rsidP="00B00FE5">
      <w:pPr>
        <w:rPr>
          <w:lang w:eastAsia="ru-RU"/>
        </w:rPr>
      </w:pPr>
      <w:r w:rsidRPr="00B00FE5">
        <w:rPr>
          <w:lang w:eastAsia="ru-RU"/>
        </w:rPr>
        <w:t>Жилые зоны необходимо предусматривать в целях создания для населения удобной, здоровой и безопасной среды проживания.</w:t>
      </w:r>
    </w:p>
    <w:p w:rsidR="00B00FE5" w:rsidRPr="00B00FE5" w:rsidRDefault="00B00FE5" w:rsidP="00B00FE5">
      <w:pPr>
        <w:rPr>
          <w:lang w:eastAsia="ru-RU"/>
        </w:rPr>
      </w:pPr>
      <w:r w:rsidRPr="00B00FE5">
        <w:rPr>
          <w:lang w:eastAsia="ru-RU"/>
        </w:rPr>
        <w:t xml:space="preserve">В жилых зонах размещаются жилые дома разных типов (многоквартирные: многоэтажные, средней и малой этажности; блокированные; усадебные с приквартирными </w:t>
      </w:r>
      <w:r w:rsidR="004D40B6">
        <w:rPr>
          <w:lang w:eastAsia="ru-RU"/>
        </w:rPr>
        <w:br/>
      </w:r>
      <w:r w:rsidRPr="00B00FE5">
        <w:rPr>
          <w:lang w:eastAsia="ru-RU"/>
        </w:rPr>
        <w:t xml:space="preserve">и приусадебными участками).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w:t>
      </w:r>
      <w:r w:rsidR="004D40B6">
        <w:rPr>
          <w:lang w:eastAsia="ru-RU"/>
        </w:rPr>
        <w:br/>
      </w:r>
      <w:r w:rsidRPr="00B00FE5">
        <w:rPr>
          <w:lang w:eastAsia="ru-RU"/>
        </w:rPr>
        <w:t>на окружающую среду. В состав жилых зон могут включаться также территории, предназначенные для ведения садоводства.</w:t>
      </w:r>
    </w:p>
    <w:p w:rsidR="00B00FE5" w:rsidRPr="00B00FE5" w:rsidRDefault="00B00FE5" w:rsidP="00B00FE5">
      <w:pPr>
        <w:rPr>
          <w:lang w:eastAsia="ru-RU"/>
        </w:rPr>
      </w:pPr>
      <w:r w:rsidRPr="00B00FE5">
        <w:rPr>
          <w:lang w:eastAsia="ru-RU"/>
        </w:rPr>
        <w:t>Размещение социальных, рекреационных, общественно-деловых объектов допускается во всех жилых функциональных зонах.</w:t>
      </w:r>
    </w:p>
    <w:p w:rsidR="00B00FE5" w:rsidRPr="00B00FE5" w:rsidRDefault="00B00FE5" w:rsidP="005E21C1">
      <w:pPr>
        <w:pStyle w:val="303"/>
      </w:pPr>
      <w:bookmarkStart w:id="11" w:name="_Toc130787771"/>
      <w:r w:rsidRPr="00B00FE5">
        <w:lastRenderedPageBreak/>
        <w:t>Общественно-деловые и многофункциональные зоны</w:t>
      </w:r>
      <w:bookmarkEnd w:id="11"/>
    </w:p>
    <w:p w:rsidR="00B00FE5" w:rsidRPr="00B00FE5" w:rsidRDefault="00B00FE5" w:rsidP="00B00FE5">
      <w:pPr>
        <w:rPr>
          <w:lang w:eastAsia="ru-RU"/>
        </w:rPr>
      </w:pPr>
      <w:r w:rsidRPr="00B00FE5">
        <w:rPr>
          <w:lang w:eastAsia="ru-RU"/>
        </w:rPr>
        <w:t>В состав общественно-деловых и многофункциональных зон включены:</w:t>
      </w:r>
    </w:p>
    <w:p w:rsidR="00B00FE5" w:rsidRPr="00B00FE5" w:rsidRDefault="00B00FE5" w:rsidP="005E21C1">
      <w:pPr>
        <w:pStyle w:val="12"/>
        <w:rPr>
          <w:b/>
          <w:lang w:eastAsia="ru-RU"/>
        </w:rPr>
      </w:pPr>
      <w:r w:rsidRPr="00B00FE5">
        <w:rPr>
          <w:lang w:eastAsia="ru-RU"/>
        </w:rPr>
        <w:t xml:space="preserve">зона многофункциональной смешанной застройки с возможностью размещения </w:t>
      </w:r>
      <w:r w:rsidR="005E21C1">
        <w:rPr>
          <w:lang w:eastAsia="ru-RU"/>
        </w:rPr>
        <w:br/>
      </w:r>
      <w:r w:rsidRPr="00B00FE5">
        <w:rPr>
          <w:lang w:eastAsia="ru-RU"/>
        </w:rPr>
        <w:t xml:space="preserve">жилья </w:t>
      </w:r>
      <w:r w:rsidRPr="00B00FE5">
        <w:rPr>
          <w:b/>
          <w:lang w:eastAsia="ru-RU"/>
        </w:rPr>
        <w:t>М1</w:t>
      </w:r>
    </w:p>
    <w:p w:rsidR="00B00FE5" w:rsidRPr="00B00FE5" w:rsidRDefault="00B00FE5" w:rsidP="005E21C1">
      <w:pPr>
        <w:pStyle w:val="12"/>
        <w:rPr>
          <w:lang w:eastAsia="ru-RU"/>
        </w:rPr>
      </w:pPr>
      <w:r w:rsidRPr="00B00FE5">
        <w:rPr>
          <w:lang w:eastAsia="ru-RU"/>
        </w:rPr>
        <w:t xml:space="preserve">зона многофункциональной смешанной застройки </w:t>
      </w:r>
      <w:r w:rsidRPr="00B00FE5">
        <w:rPr>
          <w:b/>
          <w:lang w:eastAsia="ru-RU"/>
        </w:rPr>
        <w:t>М2</w:t>
      </w:r>
    </w:p>
    <w:p w:rsidR="00B00FE5" w:rsidRPr="00B00FE5" w:rsidRDefault="00B00FE5" w:rsidP="005E21C1">
      <w:pPr>
        <w:pStyle w:val="12"/>
        <w:rPr>
          <w:lang w:eastAsia="ru-RU"/>
        </w:rPr>
      </w:pPr>
      <w:r w:rsidRPr="00B00FE5">
        <w:rPr>
          <w:lang w:eastAsia="ru-RU"/>
        </w:rPr>
        <w:t xml:space="preserve">многофункциональная общественно-деловая зона </w:t>
      </w:r>
      <w:r w:rsidRPr="00B00FE5">
        <w:rPr>
          <w:b/>
          <w:lang w:eastAsia="ru-RU"/>
        </w:rPr>
        <w:t>О1</w:t>
      </w:r>
    </w:p>
    <w:p w:rsidR="00B00FE5" w:rsidRPr="00B00FE5" w:rsidRDefault="00B00FE5" w:rsidP="005E21C1">
      <w:pPr>
        <w:pStyle w:val="12"/>
        <w:rPr>
          <w:b/>
          <w:lang w:eastAsia="ru-RU"/>
        </w:rPr>
      </w:pPr>
      <w:r w:rsidRPr="00B00FE5">
        <w:rPr>
          <w:lang w:eastAsia="ru-RU"/>
        </w:rPr>
        <w:t xml:space="preserve">зона специализированной общественной застройки </w:t>
      </w:r>
      <w:r w:rsidRPr="00B00FE5">
        <w:rPr>
          <w:b/>
          <w:lang w:eastAsia="ru-RU"/>
        </w:rPr>
        <w:t>О2</w:t>
      </w:r>
    </w:p>
    <w:p w:rsidR="00B00FE5" w:rsidRPr="00B00FE5" w:rsidRDefault="00B00FE5" w:rsidP="005E21C1">
      <w:pPr>
        <w:pStyle w:val="12"/>
        <w:rPr>
          <w:b/>
          <w:lang w:eastAsia="ru-RU"/>
        </w:rPr>
      </w:pPr>
      <w:r w:rsidRPr="00B00FE5">
        <w:rPr>
          <w:lang w:eastAsia="ru-RU"/>
        </w:rPr>
        <w:t xml:space="preserve">общественно-производственная зона </w:t>
      </w:r>
      <w:r w:rsidRPr="00B00FE5">
        <w:rPr>
          <w:b/>
          <w:lang w:eastAsia="ru-RU"/>
        </w:rPr>
        <w:t>О3</w:t>
      </w:r>
    </w:p>
    <w:p w:rsidR="00B00FE5" w:rsidRPr="00B00FE5" w:rsidRDefault="00B00FE5" w:rsidP="004D40B6">
      <w:pPr>
        <w:pStyle w:val="12"/>
        <w:rPr>
          <w:lang w:eastAsia="ru-RU"/>
        </w:rPr>
      </w:pPr>
      <w:r w:rsidRPr="00B00FE5">
        <w:rPr>
          <w:lang w:eastAsia="ru-RU"/>
        </w:rPr>
        <w:t xml:space="preserve">общественно-жилая зона </w:t>
      </w:r>
      <w:r w:rsidRPr="00B00FE5">
        <w:rPr>
          <w:b/>
          <w:lang w:eastAsia="ru-RU"/>
        </w:rPr>
        <w:t>О4</w:t>
      </w:r>
    </w:p>
    <w:p w:rsidR="00B00FE5" w:rsidRPr="00B00FE5" w:rsidRDefault="00B00FE5" w:rsidP="005E21C1">
      <w:pPr>
        <w:pStyle w:val="12"/>
        <w:rPr>
          <w:lang w:eastAsia="ru-RU"/>
        </w:rPr>
      </w:pPr>
      <w:r w:rsidRPr="00B00FE5">
        <w:rPr>
          <w:lang w:eastAsia="ru-RU"/>
        </w:rPr>
        <w:t xml:space="preserve">общественно-жилая зона </w:t>
      </w:r>
      <w:r w:rsidRPr="00B00FE5">
        <w:rPr>
          <w:b/>
          <w:lang w:eastAsia="ru-RU"/>
        </w:rPr>
        <w:t>ОЖ</w:t>
      </w:r>
    </w:p>
    <w:p w:rsidR="00B00FE5" w:rsidRPr="00B00FE5" w:rsidRDefault="00B00FE5" w:rsidP="00B00FE5">
      <w:pPr>
        <w:rPr>
          <w:lang w:eastAsia="ru-RU"/>
        </w:rPr>
      </w:pPr>
      <w:r w:rsidRPr="00B00FE5">
        <w:rPr>
          <w:lang w:eastAsia="ru-RU"/>
        </w:rPr>
        <w:t xml:space="preserve">Общественно-деловые зоны формируются как центры деловой, финансовой </w:t>
      </w:r>
      <w:r w:rsidR="004D40B6">
        <w:rPr>
          <w:lang w:eastAsia="ru-RU"/>
        </w:rPr>
        <w:br/>
      </w:r>
      <w:r w:rsidRPr="00B00FE5">
        <w:rPr>
          <w:lang w:eastAsia="ru-RU"/>
        </w:rPr>
        <w:t>и общественной активности в населенных пунктах.</w:t>
      </w:r>
    </w:p>
    <w:p w:rsidR="00B00FE5" w:rsidRPr="00B00FE5" w:rsidRDefault="00B00FE5" w:rsidP="00B00FE5">
      <w:pPr>
        <w:rPr>
          <w:lang w:eastAsia="ru-RU"/>
        </w:rPr>
      </w:pPr>
      <w:r w:rsidRPr="00B00FE5">
        <w:rPr>
          <w:lang w:eastAsia="ru-RU"/>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00FE5" w:rsidRPr="00B00FE5" w:rsidRDefault="00B00FE5" w:rsidP="00B00FE5">
      <w:pPr>
        <w:rPr>
          <w:lang w:eastAsia="ru-RU"/>
        </w:rPr>
      </w:pPr>
      <w:r w:rsidRPr="00B00FE5">
        <w:rPr>
          <w:lang w:eastAsia="ru-RU"/>
        </w:rPr>
        <w:t xml:space="preserve">Многофункциональные общественно-деловые зоны </w:t>
      </w:r>
      <w:r w:rsidRPr="00B00FE5">
        <w:rPr>
          <w:b/>
          <w:lang w:eastAsia="ru-RU"/>
        </w:rPr>
        <w:t>О1</w:t>
      </w:r>
      <w:r w:rsidRPr="00B00FE5">
        <w:rPr>
          <w:lang w:eastAsia="ru-RU"/>
        </w:rPr>
        <w:t xml:space="preserve"> сформированы главным образом объектами торговли, предпринимательской деятельности, делового и финансового назначения</w:t>
      </w:r>
      <w:r w:rsidRPr="00B00FE5">
        <w:rPr>
          <w:color w:val="0070C0"/>
          <w:lang w:eastAsia="ru-RU"/>
        </w:rPr>
        <w:t xml:space="preserve">. </w:t>
      </w:r>
      <w:r w:rsidRPr="00B00FE5">
        <w:rPr>
          <w:color w:val="000000"/>
          <w:lang w:eastAsia="ru-RU"/>
        </w:rPr>
        <w:t xml:space="preserve">Также в функциональной зоне </w:t>
      </w:r>
      <w:r w:rsidRPr="00B00FE5">
        <w:rPr>
          <w:b/>
          <w:color w:val="000000"/>
          <w:lang w:eastAsia="ru-RU"/>
        </w:rPr>
        <w:t>О1</w:t>
      </w:r>
      <w:r w:rsidRPr="00B00FE5">
        <w:rPr>
          <w:color w:val="000000"/>
          <w:lang w:eastAsia="ru-RU"/>
        </w:rPr>
        <w:t xml:space="preserve"> возможно размещение</w:t>
      </w:r>
      <w:r w:rsidR="007B4419">
        <w:rPr>
          <w:color w:val="000000"/>
          <w:lang w:eastAsia="ru-RU"/>
        </w:rPr>
        <w:t xml:space="preserve"> </w:t>
      </w:r>
      <w:r w:rsidRPr="00B00FE5">
        <w:rPr>
          <w:color w:val="000000"/>
          <w:lang w:eastAsia="ru-RU"/>
        </w:rPr>
        <w:t>объектов социального, культурно-бытового обслужи</w:t>
      </w:r>
      <w:r w:rsidR="007B4419">
        <w:rPr>
          <w:color w:val="000000"/>
          <w:lang w:eastAsia="ru-RU"/>
        </w:rPr>
        <w:t>вания населения и иных объектов с учетом таблицы 2.2.3.1</w:t>
      </w:r>
      <w:r w:rsidRPr="00B00FE5">
        <w:rPr>
          <w:lang w:eastAsia="ru-RU"/>
        </w:rPr>
        <w:t>.</w:t>
      </w:r>
    </w:p>
    <w:p w:rsidR="00B00FE5" w:rsidRPr="00B00FE5" w:rsidRDefault="00B00FE5" w:rsidP="00B00FE5">
      <w:pPr>
        <w:rPr>
          <w:lang w:eastAsia="ru-RU"/>
        </w:rPr>
      </w:pPr>
      <w:r w:rsidRPr="00B00FE5">
        <w:rPr>
          <w:lang w:eastAsia="ru-RU"/>
        </w:rPr>
        <w:t xml:space="preserve">Зоны специализированной общественной застройки </w:t>
      </w:r>
      <w:r w:rsidRPr="00B00FE5">
        <w:rPr>
          <w:b/>
          <w:lang w:eastAsia="ru-RU"/>
        </w:rPr>
        <w:t>О2</w:t>
      </w:r>
      <w:r w:rsidRPr="00B00FE5">
        <w:rPr>
          <w:lang w:eastAsia="ru-RU"/>
        </w:rPr>
        <w:t xml:space="preserve"> сформированы главным образом объектами социальной инфраструктуры, в том числе объектами здравоохранения, образования, спортивными, культовыми объектами.</w:t>
      </w:r>
    </w:p>
    <w:p w:rsidR="00B00FE5" w:rsidRPr="00B00FE5" w:rsidRDefault="00B00FE5" w:rsidP="00B00FE5">
      <w:pPr>
        <w:rPr>
          <w:lang w:eastAsia="ru-RU"/>
        </w:rPr>
      </w:pPr>
      <w:r w:rsidRPr="00B00FE5">
        <w:rPr>
          <w:lang w:eastAsia="ru-RU"/>
        </w:rPr>
        <w:t xml:space="preserve">При развитии указанных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в соответствии </w:t>
      </w:r>
      <w:r w:rsidR="007B4419">
        <w:rPr>
          <w:lang w:eastAsia="ru-RU"/>
        </w:rPr>
        <w:br/>
      </w:r>
      <w:r w:rsidRPr="00B00FE5">
        <w:rPr>
          <w:lang w:eastAsia="ru-RU"/>
        </w:rPr>
        <w:t>с нормативами градостроительного проектирования.</w:t>
      </w:r>
    </w:p>
    <w:p w:rsidR="00B00FE5" w:rsidRPr="00B00FE5" w:rsidRDefault="00B00FE5" w:rsidP="00B00FE5">
      <w:pPr>
        <w:rPr>
          <w:lang w:eastAsia="ru-RU"/>
        </w:rPr>
      </w:pPr>
      <w:r w:rsidRPr="00B00FE5">
        <w:rPr>
          <w:lang w:eastAsia="ru-RU"/>
        </w:rPr>
        <w:t xml:space="preserve">Общественно-деловые зоны предполагается развивать с учетом нормативных радиусов обслуживания и необходимой расчетной мощности объектов в соответствии </w:t>
      </w:r>
      <w:r w:rsidR="007B4419">
        <w:rPr>
          <w:lang w:eastAsia="ru-RU"/>
        </w:rPr>
        <w:br/>
      </w:r>
      <w:r w:rsidRPr="00B00FE5">
        <w:rPr>
          <w:lang w:eastAsia="ru-RU"/>
        </w:rPr>
        <w:t>с нормативами градостроительного проектирования.</w:t>
      </w:r>
    </w:p>
    <w:p w:rsidR="00B00FE5" w:rsidRPr="00B00FE5" w:rsidRDefault="00B00FE5" w:rsidP="00B00FE5">
      <w:pPr>
        <w:rPr>
          <w:lang w:eastAsia="ru-RU"/>
        </w:rPr>
      </w:pPr>
      <w:r w:rsidRPr="00B00FE5">
        <w:rPr>
          <w:lang w:eastAsia="ru-RU"/>
        </w:rPr>
        <w:t>Многофункциональные зоны устанавливаются в случае, если необходимо совмещение нескольких видов функционального назначения территории.</w:t>
      </w:r>
    </w:p>
    <w:p w:rsidR="00B00FE5" w:rsidRPr="00B00FE5" w:rsidRDefault="00B00FE5" w:rsidP="00B00FE5">
      <w:pPr>
        <w:rPr>
          <w:lang w:eastAsia="ru-RU"/>
        </w:rPr>
      </w:pPr>
      <w:r w:rsidRPr="00B00FE5">
        <w:rPr>
          <w:color w:val="000000"/>
          <w:lang w:eastAsia="ru-RU"/>
        </w:rPr>
        <w:t xml:space="preserve">Зона многофункциональной смешанной застройки с возможностью размещения жилья </w:t>
      </w:r>
      <w:r w:rsidRPr="00B00FE5">
        <w:rPr>
          <w:b/>
          <w:color w:val="000000"/>
          <w:lang w:eastAsia="ru-RU"/>
        </w:rPr>
        <w:t>М1</w:t>
      </w:r>
      <w:r w:rsidRPr="00B00FE5">
        <w:rPr>
          <w:color w:val="000000"/>
          <w:lang w:eastAsia="ru-RU"/>
        </w:rPr>
        <w:t xml:space="preserve"> предназначена для размещения объектов различного функционального назначения, при этом объекты жилой, социальной, общественной и деловой застройки могут находиться исключительно в границах населённых пунктов, объекты производственной </w:t>
      </w:r>
      <w:r w:rsidR="007B4419">
        <w:rPr>
          <w:color w:val="000000"/>
          <w:lang w:eastAsia="ru-RU"/>
        </w:rPr>
        <w:br/>
      </w:r>
      <w:r w:rsidRPr="00B00FE5">
        <w:rPr>
          <w:color w:val="000000"/>
          <w:lang w:eastAsia="ru-RU"/>
        </w:rPr>
        <w:t>и коммунальной застройки могут размещаться в данной зоне при условии соблюдения действующих норм и правил; объекты с другими функциями могут находиться в границах зоны при условии соблюдения действующих норм и правил.</w:t>
      </w:r>
    </w:p>
    <w:p w:rsidR="00B00FE5" w:rsidRPr="00B00FE5" w:rsidRDefault="00B00FE5" w:rsidP="00B00FE5">
      <w:pPr>
        <w:rPr>
          <w:color w:val="000000"/>
          <w:lang w:eastAsia="ru-RU"/>
        </w:rPr>
      </w:pPr>
      <w:r w:rsidRPr="00B00FE5">
        <w:rPr>
          <w:color w:val="000000"/>
          <w:lang w:eastAsia="ru-RU"/>
        </w:rPr>
        <w:t xml:space="preserve">Зона многофункциональной смешанной застройки </w:t>
      </w:r>
      <w:r w:rsidRPr="00B00FE5">
        <w:rPr>
          <w:b/>
          <w:color w:val="000000"/>
          <w:lang w:eastAsia="ru-RU"/>
        </w:rPr>
        <w:t>М2</w:t>
      </w:r>
      <w:r w:rsidRPr="00B00FE5">
        <w:rPr>
          <w:color w:val="000000"/>
          <w:lang w:eastAsia="ru-RU"/>
        </w:rPr>
        <w:t xml:space="preserve"> предназначена для размещения</w:t>
      </w:r>
      <w:r w:rsidR="007B4419">
        <w:rPr>
          <w:color w:val="000000"/>
          <w:lang w:eastAsia="ru-RU"/>
        </w:rPr>
        <w:t xml:space="preserve"> </w:t>
      </w:r>
      <w:r w:rsidRPr="00B00FE5">
        <w:rPr>
          <w:color w:val="000000"/>
          <w:lang w:eastAsia="ru-RU"/>
        </w:rPr>
        <w:t xml:space="preserve">объектов различного функционального назначения, при этом объекты производственной </w:t>
      </w:r>
      <w:r w:rsidR="007B4419">
        <w:rPr>
          <w:color w:val="000000"/>
          <w:lang w:eastAsia="ru-RU"/>
        </w:rPr>
        <w:br/>
      </w:r>
      <w:r w:rsidRPr="00B00FE5">
        <w:rPr>
          <w:color w:val="000000"/>
          <w:lang w:eastAsia="ru-RU"/>
        </w:rPr>
        <w:lastRenderedPageBreak/>
        <w:t>и</w:t>
      </w:r>
      <w:r w:rsidR="007B4419">
        <w:rPr>
          <w:color w:val="000000"/>
          <w:lang w:eastAsia="ru-RU"/>
        </w:rPr>
        <w:t xml:space="preserve"> </w:t>
      </w:r>
      <w:r w:rsidRPr="00B00FE5">
        <w:rPr>
          <w:color w:val="000000"/>
          <w:lang w:eastAsia="ru-RU"/>
        </w:rPr>
        <w:t>коммунальной застройки могут размещаться в данной зоне при условии соблюдения</w:t>
      </w:r>
      <w:r w:rsidR="007B4419">
        <w:rPr>
          <w:color w:val="000000"/>
          <w:lang w:eastAsia="ru-RU"/>
        </w:rPr>
        <w:t xml:space="preserve"> </w:t>
      </w:r>
      <w:r w:rsidRPr="00B00FE5">
        <w:rPr>
          <w:color w:val="000000"/>
          <w:lang w:eastAsia="ru-RU"/>
        </w:rPr>
        <w:t>действующих норм и правил; объекты с другими функциями могут находиться в границах</w:t>
      </w:r>
      <w:r w:rsidR="007B4419">
        <w:rPr>
          <w:color w:val="000000"/>
          <w:lang w:eastAsia="ru-RU"/>
        </w:rPr>
        <w:t xml:space="preserve"> </w:t>
      </w:r>
      <w:r w:rsidRPr="00B00FE5">
        <w:rPr>
          <w:color w:val="000000"/>
          <w:lang w:eastAsia="ru-RU"/>
        </w:rPr>
        <w:t xml:space="preserve">зоны при условии соблюдения действующих норм и правил. </w:t>
      </w:r>
    </w:p>
    <w:p w:rsidR="00B00FE5" w:rsidRPr="00B00FE5" w:rsidRDefault="00B00FE5" w:rsidP="00B00FE5">
      <w:pPr>
        <w:rPr>
          <w:color w:val="000000"/>
          <w:lang w:eastAsia="ru-RU"/>
        </w:rPr>
      </w:pPr>
      <w:r w:rsidRPr="00B00FE5">
        <w:rPr>
          <w:color w:val="000000"/>
          <w:lang w:eastAsia="ru-RU"/>
        </w:rPr>
        <w:t xml:space="preserve">Общественно-производственная зона </w:t>
      </w:r>
      <w:r w:rsidRPr="00B00FE5">
        <w:rPr>
          <w:b/>
          <w:color w:val="000000"/>
          <w:lang w:eastAsia="ru-RU"/>
        </w:rPr>
        <w:t>О3</w:t>
      </w:r>
      <w:r w:rsidRPr="00B00FE5">
        <w:rPr>
          <w:color w:val="000000"/>
          <w:lang w:eastAsia="ru-RU"/>
        </w:rPr>
        <w:t xml:space="preserve"> предназначена для размещения объектов</w:t>
      </w:r>
      <w:r w:rsidR="007B4419">
        <w:rPr>
          <w:color w:val="000000"/>
          <w:lang w:eastAsia="ru-RU"/>
        </w:rPr>
        <w:t xml:space="preserve"> </w:t>
      </w:r>
      <w:r w:rsidRPr="00B00FE5">
        <w:rPr>
          <w:color w:val="000000"/>
          <w:lang w:eastAsia="ru-RU"/>
        </w:rPr>
        <w:t>общественного, коммерческого и производственного назначения, коммунальной и</w:t>
      </w:r>
      <w:r w:rsidR="007B4419">
        <w:rPr>
          <w:color w:val="000000"/>
          <w:lang w:eastAsia="ru-RU"/>
        </w:rPr>
        <w:t xml:space="preserve"> </w:t>
      </w:r>
      <w:r w:rsidRPr="00B00FE5">
        <w:rPr>
          <w:color w:val="000000"/>
          <w:lang w:eastAsia="ru-RU"/>
        </w:rPr>
        <w:t>складской застройки, участки с другими видами разрешенного использования могут</w:t>
      </w:r>
      <w:r w:rsidR="007B4419">
        <w:rPr>
          <w:color w:val="000000"/>
          <w:lang w:eastAsia="ru-RU"/>
        </w:rPr>
        <w:t xml:space="preserve"> </w:t>
      </w:r>
      <w:r w:rsidRPr="00B00FE5">
        <w:rPr>
          <w:color w:val="000000"/>
          <w:lang w:eastAsia="ru-RU"/>
        </w:rPr>
        <w:t xml:space="preserve">находиться </w:t>
      </w:r>
      <w:r w:rsidR="007B4419">
        <w:rPr>
          <w:color w:val="000000"/>
          <w:lang w:eastAsia="ru-RU"/>
        </w:rPr>
        <w:br/>
      </w:r>
      <w:r w:rsidRPr="00B00FE5">
        <w:rPr>
          <w:color w:val="000000"/>
          <w:lang w:eastAsia="ru-RU"/>
        </w:rPr>
        <w:t>в ее границах при условии соблюдения действующих норм и правил и</w:t>
      </w:r>
      <w:r w:rsidR="007B4419">
        <w:rPr>
          <w:color w:val="000000"/>
          <w:lang w:eastAsia="ru-RU"/>
        </w:rPr>
        <w:t xml:space="preserve"> </w:t>
      </w:r>
      <w:r w:rsidRPr="00B00FE5">
        <w:rPr>
          <w:color w:val="000000"/>
          <w:lang w:eastAsia="ru-RU"/>
        </w:rPr>
        <w:t>занимать меньшую часть площади зоны. Участки под размещение объектов иного</w:t>
      </w:r>
      <w:r w:rsidR="007B4419">
        <w:rPr>
          <w:color w:val="000000"/>
          <w:lang w:eastAsia="ru-RU"/>
        </w:rPr>
        <w:t xml:space="preserve"> </w:t>
      </w:r>
      <w:r w:rsidRPr="00B00FE5">
        <w:rPr>
          <w:color w:val="000000"/>
          <w:lang w:eastAsia="ru-RU"/>
        </w:rPr>
        <w:t>назначения могут находиться в границах зоны при условии соблюдения действующих</w:t>
      </w:r>
      <w:r w:rsidR="007B4419">
        <w:rPr>
          <w:color w:val="000000"/>
          <w:lang w:eastAsia="ru-RU"/>
        </w:rPr>
        <w:t xml:space="preserve"> </w:t>
      </w:r>
      <w:r w:rsidRPr="00B00FE5">
        <w:rPr>
          <w:color w:val="000000"/>
          <w:lang w:eastAsia="ru-RU"/>
        </w:rPr>
        <w:t>норм и правил и занимать менее 25% площади территории зоны.</w:t>
      </w:r>
    </w:p>
    <w:p w:rsidR="00B00FE5" w:rsidRPr="00B00FE5" w:rsidRDefault="00B00FE5" w:rsidP="00B00FE5">
      <w:pPr>
        <w:rPr>
          <w:color w:val="000000"/>
          <w:lang w:eastAsia="ru-RU"/>
        </w:rPr>
      </w:pPr>
      <w:r w:rsidRPr="00B00FE5">
        <w:rPr>
          <w:color w:val="000000"/>
          <w:lang w:eastAsia="ru-RU"/>
        </w:rPr>
        <w:t xml:space="preserve">Общественно-жилая зона </w:t>
      </w:r>
      <w:r w:rsidRPr="00B00FE5">
        <w:rPr>
          <w:b/>
          <w:color w:val="000000"/>
          <w:lang w:eastAsia="ru-RU"/>
        </w:rPr>
        <w:t>О4</w:t>
      </w:r>
      <w:r w:rsidRPr="00B00FE5">
        <w:rPr>
          <w:color w:val="000000"/>
          <w:lang w:eastAsia="ru-RU"/>
        </w:rPr>
        <w:t xml:space="preserve"> предназначена под размещение жилой застройки </w:t>
      </w:r>
      <w:r w:rsidR="007B4419">
        <w:rPr>
          <w:color w:val="000000"/>
          <w:lang w:eastAsia="ru-RU"/>
        </w:rPr>
        <w:br/>
      </w:r>
      <w:r w:rsidRPr="00B00FE5">
        <w:rPr>
          <w:color w:val="000000"/>
          <w:lang w:eastAsia="ru-RU"/>
        </w:rPr>
        <w:t>и</w:t>
      </w:r>
      <w:r w:rsidR="007B4419">
        <w:rPr>
          <w:color w:val="000000"/>
          <w:lang w:eastAsia="ru-RU"/>
        </w:rPr>
        <w:t xml:space="preserve"> </w:t>
      </w:r>
      <w:r w:rsidRPr="00B00FE5">
        <w:rPr>
          <w:color w:val="000000"/>
          <w:lang w:eastAsia="ru-RU"/>
        </w:rPr>
        <w:t xml:space="preserve">общественной застройки, а также застройки, сопутствующей этим функциям. Участки </w:t>
      </w:r>
      <w:r w:rsidR="007B4419">
        <w:rPr>
          <w:color w:val="000000"/>
          <w:lang w:eastAsia="ru-RU"/>
        </w:rPr>
        <w:br/>
      </w:r>
      <w:r w:rsidRPr="00B00FE5">
        <w:rPr>
          <w:color w:val="000000"/>
          <w:lang w:eastAsia="ru-RU"/>
        </w:rPr>
        <w:t>под</w:t>
      </w:r>
      <w:r w:rsidR="007B4419">
        <w:rPr>
          <w:color w:val="000000"/>
          <w:lang w:eastAsia="ru-RU"/>
        </w:rPr>
        <w:t xml:space="preserve"> </w:t>
      </w:r>
      <w:r w:rsidRPr="00B00FE5">
        <w:rPr>
          <w:color w:val="000000"/>
          <w:lang w:eastAsia="ru-RU"/>
        </w:rPr>
        <w:t>размещение объектов иного назначения могут находиться в границах зоны при условии</w:t>
      </w:r>
      <w:r w:rsidR="007B4419">
        <w:rPr>
          <w:color w:val="000000"/>
          <w:lang w:eastAsia="ru-RU"/>
        </w:rPr>
        <w:t xml:space="preserve"> </w:t>
      </w:r>
      <w:r w:rsidRPr="00B00FE5">
        <w:rPr>
          <w:color w:val="000000"/>
          <w:lang w:eastAsia="ru-RU"/>
        </w:rPr>
        <w:t>соблюдения действующих норм и правил и занимать менее 25% площади территории</w:t>
      </w:r>
      <w:r w:rsidR="007B4419">
        <w:rPr>
          <w:color w:val="000000"/>
          <w:lang w:eastAsia="ru-RU"/>
        </w:rPr>
        <w:t xml:space="preserve"> </w:t>
      </w:r>
      <w:r w:rsidRPr="00B00FE5">
        <w:rPr>
          <w:color w:val="000000"/>
          <w:lang w:eastAsia="ru-RU"/>
        </w:rPr>
        <w:t>зоны.</w:t>
      </w:r>
    </w:p>
    <w:p w:rsidR="00B00FE5" w:rsidRPr="00B00FE5" w:rsidRDefault="00B00FE5" w:rsidP="00B00FE5">
      <w:pPr>
        <w:rPr>
          <w:lang w:eastAsia="ru-RU"/>
        </w:rPr>
      </w:pPr>
      <w:r w:rsidRPr="00B00FE5">
        <w:rPr>
          <w:lang w:eastAsia="ru-RU"/>
        </w:rPr>
        <w:t xml:space="preserve">Общественно-жилая зона </w:t>
      </w:r>
      <w:r w:rsidRPr="00B00FE5">
        <w:rPr>
          <w:b/>
          <w:lang w:eastAsia="ru-RU"/>
        </w:rPr>
        <w:t>ОЖ</w:t>
      </w:r>
      <w:r w:rsidRPr="00B00FE5">
        <w:rPr>
          <w:lang w:eastAsia="ru-RU"/>
        </w:rPr>
        <w:t xml:space="preserve"> предназначена для размещения объектов жилой застройки и общественно-деловых объектов.</w:t>
      </w:r>
    </w:p>
    <w:p w:rsidR="00B00FE5" w:rsidRPr="00B00FE5" w:rsidRDefault="00B00FE5" w:rsidP="005E21C1">
      <w:pPr>
        <w:pStyle w:val="303"/>
      </w:pPr>
      <w:bookmarkStart w:id="12" w:name="_Toc130787772"/>
      <w:r w:rsidRPr="00B00FE5">
        <w:t xml:space="preserve">Производственные зоны, коммунально-складские зоны, </w:t>
      </w:r>
      <w:r w:rsidR="005E21C1">
        <w:br/>
      </w:r>
      <w:r w:rsidRPr="00B00FE5">
        <w:t>зоны транспортной инфраструктуры</w:t>
      </w:r>
      <w:bookmarkEnd w:id="12"/>
    </w:p>
    <w:p w:rsidR="00B00FE5" w:rsidRPr="00B00FE5" w:rsidRDefault="00B00FE5" w:rsidP="005E21C1">
      <w:pPr>
        <w:pStyle w:val="12"/>
        <w:rPr>
          <w:b/>
          <w:lang w:eastAsia="ru-RU"/>
        </w:rPr>
      </w:pPr>
      <w:r w:rsidRPr="00B00FE5">
        <w:rPr>
          <w:lang w:eastAsia="ru-RU"/>
        </w:rPr>
        <w:t xml:space="preserve">производственная зона </w:t>
      </w:r>
      <w:r w:rsidRPr="00B00FE5">
        <w:rPr>
          <w:b/>
          <w:lang w:eastAsia="ru-RU"/>
        </w:rPr>
        <w:t>П</w:t>
      </w:r>
    </w:p>
    <w:p w:rsidR="00B00FE5" w:rsidRPr="00B00FE5" w:rsidRDefault="00B00FE5" w:rsidP="005E21C1">
      <w:pPr>
        <w:pStyle w:val="12"/>
        <w:rPr>
          <w:b/>
          <w:lang w:eastAsia="ru-RU"/>
        </w:rPr>
      </w:pPr>
      <w:r w:rsidRPr="00B00FE5">
        <w:rPr>
          <w:lang w:eastAsia="ru-RU"/>
        </w:rPr>
        <w:t xml:space="preserve">коммунально-складская зона </w:t>
      </w:r>
      <w:r w:rsidRPr="00B00FE5">
        <w:rPr>
          <w:b/>
          <w:lang w:eastAsia="ru-RU"/>
        </w:rPr>
        <w:t>К</w:t>
      </w:r>
    </w:p>
    <w:p w:rsidR="00B00FE5" w:rsidRPr="00B00FE5" w:rsidRDefault="00B00FE5" w:rsidP="005E21C1">
      <w:pPr>
        <w:pStyle w:val="12"/>
        <w:rPr>
          <w:b/>
          <w:lang w:eastAsia="ru-RU"/>
        </w:rPr>
      </w:pPr>
      <w:r w:rsidRPr="00B00FE5">
        <w:rPr>
          <w:lang w:eastAsia="ru-RU"/>
        </w:rPr>
        <w:t xml:space="preserve">зона транспортной инфраструктуры </w:t>
      </w:r>
      <w:r w:rsidRPr="00B00FE5">
        <w:rPr>
          <w:b/>
          <w:lang w:eastAsia="ru-RU"/>
        </w:rPr>
        <w:t>Т</w:t>
      </w:r>
    </w:p>
    <w:p w:rsidR="00B00FE5" w:rsidRPr="00B00FE5" w:rsidRDefault="00B00FE5" w:rsidP="00B00FE5">
      <w:pPr>
        <w:rPr>
          <w:lang w:eastAsia="ru-RU"/>
        </w:rPr>
      </w:pPr>
      <w:r w:rsidRPr="00B00FE5">
        <w:rPr>
          <w:lang w:eastAsia="ru-RU"/>
        </w:rPr>
        <w:t xml:space="preserve">Производственные зоны </w:t>
      </w:r>
      <w:r w:rsidRPr="00B00FE5">
        <w:rPr>
          <w:b/>
          <w:lang w:eastAsia="ru-RU"/>
        </w:rPr>
        <w:t>П</w:t>
      </w:r>
      <w:r w:rsidRPr="00B00FE5">
        <w:rPr>
          <w:lang w:eastAsia="ru-RU"/>
        </w:rPr>
        <w:t>, как правило, предназначены для размещения производственных объектов с различными нормативами воздействия на окружающую среду, требующие устройства санитарно-защитных зон, а также для размещения железнодорожных подъездных путей, коммунальных и складских объектов, объектов жилищно-коммунального хозяйства, объектов транспорта, объектов оптовой торговли.</w:t>
      </w:r>
    </w:p>
    <w:p w:rsidR="00B00FE5" w:rsidRPr="00B00FE5" w:rsidRDefault="00B00FE5" w:rsidP="00B00FE5">
      <w:pPr>
        <w:rPr>
          <w:lang w:eastAsia="ru-RU"/>
        </w:rPr>
      </w:pPr>
      <w:r w:rsidRPr="00B00FE5">
        <w:rPr>
          <w:lang w:eastAsia="ru-RU"/>
        </w:rPr>
        <w:t>В производственных зонах допускается размещать объекты и помещения объектов аварийно-спасательных служб, обслуживающих расположенные в производственной зоне предприятия и другие объекты.</w:t>
      </w:r>
    </w:p>
    <w:p w:rsidR="00B00FE5" w:rsidRPr="00B00FE5" w:rsidRDefault="00B00FE5" w:rsidP="00B00FE5">
      <w:pPr>
        <w:rPr>
          <w:lang w:eastAsia="ru-RU"/>
        </w:rPr>
      </w:pPr>
      <w:r w:rsidRPr="00B00FE5">
        <w:rPr>
          <w:lang w:eastAsia="ru-RU"/>
        </w:rPr>
        <w:t xml:space="preserve">Зоны коммунально-складской </w:t>
      </w:r>
      <w:r w:rsidRPr="00B00FE5">
        <w:rPr>
          <w:b/>
          <w:lang w:eastAsia="ru-RU"/>
        </w:rPr>
        <w:t>К</w:t>
      </w:r>
      <w:r w:rsidRPr="00B00FE5">
        <w:rPr>
          <w:lang w:eastAsia="ru-RU"/>
        </w:rPr>
        <w:t xml:space="preserve"> и транспортной инфраструктуры </w:t>
      </w:r>
      <w:r w:rsidRPr="00B00FE5">
        <w:rPr>
          <w:b/>
          <w:lang w:eastAsia="ru-RU"/>
        </w:rPr>
        <w:t>Т</w:t>
      </w:r>
      <w:r w:rsidRPr="00B00FE5">
        <w:rPr>
          <w:lang w:eastAsia="ru-RU"/>
        </w:rPr>
        <w:t xml:space="preserve"> следует предусматривать для размещения складских объектов, объектов и коммуникаций автомобильного транспорта, связи, инженерного оборудования с учетом их перспективного развития и потребностей в инженерном благоустройстве.</w:t>
      </w:r>
    </w:p>
    <w:p w:rsidR="00B00FE5" w:rsidRPr="00B00FE5" w:rsidRDefault="00B00FE5" w:rsidP="00B00FE5">
      <w:pPr>
        <w:rPr>
          <w:lang w:eastAsia="ru-RU"/>
        </w:rPr>
      </w:pPr>
      <w:r w:rsidRPr="00B00FE5">
        <w:rPr>
          <w:lang w:eastAsia="ru-RU"/>
        </w:rPr>
        <w:t>Развитие данных зон планируется в контексте поддержания в необходимом техническом состоянии объектов инженерного обеспечения и транспортной инфраструктуры с учетом технических регламентов и нормативных требований относительно объектов расположенных в данных зонах.</w:t>
      </w:r>
    </w:p>
    <w:p w:rsidR="00B00FE5" w:rsidRPr="00B00FE5" w:rsidRDefault="00B00FE5" w:rsidP="005E21C1">
      <w:pPr>
        <w:pStyle w:val="303"/>
      </w:pPr>
      <w:bookmarkStart w:id="13" w:name="_Toc130787773"/>
      <w:r w:rsidRPr="00B00FE5">
        <w:t>Зоны рекреационного назначения</w:t>
      </w:r>
      <w:bookmarkEnd w:id="13"/>
    </w:p>
    <w:p w:rsidR="00B00FE5" w:rsidRPr="00B00FE5" w:rsidRDefault="00B00FE5" w:rsidP="00B00FE5">
      <w:pPr>
        <w:rPr>
          <w:lang w:eastAsia="ru-RU"/>
        </w:rPr>
      </w:pPr>
      <w:r w:rsidRPr="00B00FE5">
        <w:rPr>
          <w:lang w:eastAsia="ru-RU"/>
        </w:rPr>
        <w:t>В состав зон рекреационного назначения включены:</w:t>
      </w:r>
    </w:p>
    <w:p w:rsidR="00B00FE5" w:rsidRPr="00B00FE5" w:rsidRDefault="00B00FE5" w:rsidP="005E21C1">
      <w:pPr>
        <w:pStyle w:val="12"/>
        <w:rPr>
          <w:b/>
          <w:lang w:eastAsia="ru-RU"/>
        </w:rPr>
      </w:pPr>
      <w:r w:rsidRPr="00B00FE5">
        <w:rPr>
          <w:lang w:eastAsia="ru-RU"/>
        </w:rPr>
        <w:t xml:space="preserve">зона озелененных территорий (лесопарки, парки, сады, скверы, бульвары, городские леса) </w:t>
      </w:r>
      <w:r w:rsidRPr="00B00FE5">
        <w:rPr>
          <w:b/>
          <w:lang w:eastAsia="ru-RU"/>
        </w:rPr>
        <w:t>Р1</w:t>
      </w:r>
    </w:p>
    <w:p w:rsidR="00B00FE5" w:rsidRPr="00B00FE5" w:rsidRDefault="00B00FE5" w:rsidP="005E21C1">
      <w:pPr>
        <w:pStyle w:val="12"/>
        <w:rPr>
          <w:b/>
          <w:lang w:eastAsia="ru-RU"/>
        </w:rPr>
      </w:pPr>
      <w:r w:rsidRPr="00B00FE5">
        <w:rPr>
          <w:lang w:eastAsia="ru-RU"/>
        </w:rPr>
        <w:t xml:space="preserve">зона лесов </w:t>
      </w:r>
      <w:r w:rsidRPr="00B00FE5">
        <w:rPr>
          <w:b/>
          <w:lang w:eastAsia="ru-RU"/>
        </w:rPr>
        <w:t>Р3</w:t>
      </w:r>
    </w:p>
    <w:p w:rsidR="00B00FE5" w:rsidRPr="00B00FE5" w:rsidRDefault="00B00FE5" w:rsidP="005E21C1">
      <w:pPr>
        <w:pStyle w:val="12"/>
        <w:rPr>
          <w:lang w:eastAsia="ru-RU"/>
        </w:rPr>
      </w:pPr>
      <w:r w:rsidRPr="00B00FE5">
        <w:rPr>
          <w:lang w:eastAsia="ru-RU"/>
        </w:rPr>
        <w:t xml:space="preserve">зона объектов физической культуры и массового спорта </w:t>
      </w:r>
      <w:r w:rsidRPr="00B00FE5">
        <w:rPr>
          <w:b/>
          <w:lang w:eastAsia="ru-RU"/>
        </w:rPr>
        <w:t>Р4</w:t>
      </w:r>
    </w:p>
    <w:p w:rsidR="00B00FE5" w:rsidRPr="00B00FE5" w:rsidRDefault="00B00FE5" w:rsidP="005E21C1">
      <w:pPr>
        <w:pStyle w:val="12"/>
        <w:rPr>
          <w:b/>
          <w:lang w:eastAsia="ru-RU"/>
        </w:rPr>
      </w:pPr>
      <w:r w:rsidRPr="00B00FE5">
        <w:rPr>
          <w:lang w:eastAsia="ru-RU"/>
        </w:rPr>
        <w:lastRenderedPageBreak/>
        <w:t xml:space="preserve">зона объектов отдыха и туризма </w:t>
      </w:r>
      <w:r w:rsidRPr="00B00FE5">
        <w:rPr>
          <w:b/>
          <w:lang w:eastAsia="ru-RU"/>
        </w:rPr>
        <w:t>Р5</w:t>
      </w:r>
    </w:p>
    <w:p w:rsidR="00B00FE5" w:rsidRPr="00B00FE5" w:rsidRDefault="00B00FE5" w:rsidP="005E21C1">
      <w:pPr>
        <w:pStyle w:val="12"/>
        <w:rPr>
          <w:b/>
          <w:bCs/>
          <w:lang w:eastAsia="ru-RU"/>
        </w:rPr>
      </w:pPr>
      <w:r w:rsidRPr="00B00FE5">
        <w:rPr>
          <w:lang w:eastAsia="ru-RU"/>
        </w:rPr>
        <w:t xml:space="preserve">рекреационно-жилая зона </w:t>
      </w:r>
      <w:r w:rsidRPr="00B00FE5">
        <w:rPr>
          <w:b/>
          <w:bCs/>
          <w:lang w:eastAsia="ru-RU"/>
        </w:rPr>
        <w:t>Р7</w:t>
      </w:r>
    </w:p>
    <w:p w:rsidR="00B00FE5" w:rsidRPr="00B00FE5" w:rsidRDefault="00B00FE5" w:rsidP="005E21C1">
      <w:pPr>
        <w:pStyle w:val="12"/>
        <w:rPr>
          <w:b/>
          <w:lang w:eastAsia="ru-RU"/>
        </w:rPr>
      </w:pPr>
      <w:r w:rsidRPr="00B00FE5">
        <w:rPr>
          <w:lang w:eastAsia="ru-RU"/>
        </w:rPr>
        <w:t xml:space="preserve">зона осуществления историко-культурной деятельности </w:t>
      </w:r>
      <w:r w:rsidRPr="00B00FE5">
        <w:rPr>
          <w:b/>
          <w:lang w:eastAsia="ru-RU"/>
        </w:rPr>
        <w:t>Р9</w:t>
      </w:r>
    </w:p>
    <w:p w:rsidR="00B00FE5" w:rsidRPr="00B00FE5" w:rsidRDefault="00B00FE5" w:rsidP="00B00FE5">
      <w:pPr>
        <w:rPr>
          <w:lang w:eastAsia="ru-RU"/>
        </w:rPr>
      </w:pPr>
      <w:r w:rsidRPr="00B00FE5">
        <w:rPr>
          <w:lang w:eastAsia="ru-RU"/>
        </w:rPr>
        <w:t>В состав зон рекреационного назначения могут включаться территории, занятые лесами в границах населенных пунктов, открытыми озелененными и ландшафтными пространствами, скверами, парками, благоустроенными садами, прудами, озерами, пляжами, в том числе могут включаться объекты, используемые и предназначенные для массового долговременного и кратковременного отдыха населения, всех видов туризма, занятий физической культурой и спортом.</w:t>
      </w:r>
    </w:p>
    <w:p w:rsidR="00B00FE5" w:rsidRPr="00B00FE5" w:rsidRDefault="00B00FE5" w:rsidP="00B00FE5">
      <w:pPr>
        <w:rPr>
          <w:lang w:eastAsia="ru-RU"/>
        </w:rPr>
      </w:pPr>
      <w:r w:rsidRPr="00B00FE5">
        <w:rPr>
          <w:lang w:eastAsia="ru-RU"/>
        </w:rPr>
        <w:t xml:space="preserve">Развитие зон рекреационного назначения предусматривается для создания комфортной и эстетически привлекательной среды для отдыха и времяпрепровождения населения, организации благоустроенных прогулочных пространств, сохранения и развития, существующих и перспективных домов отдыха в границах населенных пунктов, </w:t>
      </w:r>
      <w:r w:rsidR="007B4419">
        <w:rPr>
          <w:lang w:eastAsia="ru-RU"/>
        </w:rPr>
        <w:br/>
      </w:r>
      <w:r w:rsidRPr="00B00FE5">
        <w:rPr>
          <w:lang w:eastAsia="ru-RU"/>
        </w:rPr>
        <w:t>и содержания в надлежащем состоянии скверов в центральной части населенных пунктов.</w:t>
      </w:r>
    </w:p>
    <w:p w:rsidR="00B00FE5" w:rsidRPr="00B00FE5" w:rsidRDefault="00B00FE5" w:rsidP="00B00FE5">
      <w:pPr>
        <w:rPr>
          <w:lang w:eastAsia="ru-RU"/>
        </w:rPr>
      </w:pPr>
      <w:r w:rsidRPr="00B00FE5">
        <w:rPr>
          <w:lang w:eastAsia="ru-RU"/>
        </w:rPr>
        <w:t xml:space="preserve">Развитие зон рекреационного назначения предусматривается для создания экологически чистой и эстетически привлекательной среды для отдыха </w:t>
      </w:r>
      <w:r w:rsidR="007B4419">
        <w:rPr>
          <w:lang w:eastAsia="ru-RU"/>
        </w:rPr>
        <w:br/>
      </w:r>
      <w:r w:rsidRPr="00B00FE5">
        <w:rPr>
          <w:lang w:eastAsia="ru-RU"/>
        </w:rPr>
        <w:t>и времяпрепровождения населения, организации благоустроенных пляжей и набережных, вместе с сопутствующими объектами туризма сохранения и развития, баз отдыха вне границ населенных пунктов, и содержания в надлежащем состоянии лесных массивов.</w:t>
      </w:r>
    </w:p>
    <w:p w:rsidR="00B00FE5" w:rsidRPr="00B00FE5" w:rsidRDefault="00B00FE5" w:rsidP="00B00FE5">
      <w:pPr>
        <w:rPr>
          <w:color w:val="000000"/>
          <w:lang w:eastAsia="ru-RU"/>
        </w:rPr>
      </w:pPr>
      <w:r w:rsidRPr="00B00FE5">
        <w:rPr>
          <w:color w:val="000000"/>
          <w:lang w:eastAsia="ru-RU"/>
        </w:rPr>
        <w:t xml:space="preserve">Зона озелененных территорий </w:t>
      </w:r>
      <w:r w:rsidRPr="00B00FE5">
        <w:rPr>
          <w:b/>
          <w:color w:val="000000"/>
          <w:lang w:eastAsia="ru-RU"/>
        </w:rPr>
        <w:t>Р1</w:t>
      </w:r>
      <w:r w:rsidRPr="00B00FE5">
        <w:rPr>
          <w:color w:val="000000"/>
          <w:lang w:eastAsia="ru-RU"/>
        </w:rPr>
        <w:t xml:space="preserve"> установлена для обеспечения условий сохранения </w:t>
      </w:r>
      <w:r w:rsidR="007B4419">
        <w:rPr>
          <w:color w:val="000000"/>
          <w:lang w:eastAsia="ru-RU"/>
        </w:rPr>
        <w:br/>
      </w:r>
      <w:r w:rsidRPr="00B00FE5">
        <w:rPr>
          <w:color w:val="000000"/>
          <w:lang w:eastAsia="ru-RU"/>
        </w:rPr>
        <w:t>и</w:t>
      </w:r>
      <w:r w:rsidR="007B4419">
        <w:rPr>
          <w:color w:val="000000"/>
          <w:lang w:eastAsia="ru-RU"/>
        </w:rPr>
        <w:t xml:space="preserve"> </w:t>
      </w:r>
      <w:r w:rsidRPr="00B00FE5">
        <w:rPr>
          <w:color w:val="000000"/>
          <w:lang w:eastAsia="ru-RU"/>
        </w:rPr>
        <w:t xml:space="preserve">использования земельных участков озеленения в целях проведения досуга, а также </w:t>
      </w:r>
      <w:r w:rsidR="007B4419">
        <w:rPr>
          <w:color w:val="000000"/>
          <w:lang w:eastAsia="ru-RU"/>
        </w:rPr>
        <w:br/>
      </w:r>
      <w:r w:rsidRPr="00B00FE5">
        <w:rPr>
          <w:color w:val="000000"/>
          <w:lang w:eastAsia="ru-RU"/>
        </w:rPr>
        <w:t>для</w:t>
      </w:r>
      <w:r w:rsidR="007B4419">
        <w:rPr>
          <w:color w:val="000000"/>
          <w:lang w:eastAsia="ru-RU"/>
        </w:rPr>
        <w:t xml:space="preserve"> </w:t>
      </w:r>
      <w:r w:rsidRPr="00B00FE5">
        <w:rPr>
          <w:color w:val="000000"/>
          <w:lang w:eastAsia="ru-RU"/>
        </w:rPr>
        <w:t>создания экологически чистой окружающей среды в интересах здоровья населения,</w:t>
      </w:r>
      <w:r w:rsidR="007B4419">
        <w:rPr>
          <w:color w:val="000000"/>
          <w:lang w:eastAsia="ru-RU"/>
        </w:rPr>
        <w:t xml:space="preserve"> </w:t>
      </w:r>
      <w:r w:rsidRPr="00B00FE5">
        <w:rPr>
          <w:color w:val="000000"/>
          <w:lang w:eastAsia="ru-RU"/>
        </w:rPr>
        <w:t>сохранения и воспроизводства зеленых насаждений, обеспечения их рационального</w:t>
      </w:r>
      <w:r w:rsidR="007B4419">
        <w:rPr>
          <w:color w:val="000000"/>
          <w:lang w:eastAsia="ru-RU"/>
        </w:rPr>
        <w:t xml:space="preserve"> </w:t>
      </w:r>
      <w:r w:rsidRPr="00B00FE5">
        <w:rPr>
          <w:color w:val="000000"/>
          <w:lang w:eastAsia="ru-RU"/>
        </w:rPr>
        <w:t>использования.</w:t>
      </w:r>
    </w:p>
    <w:p w:rsidR="00B00FE5" w:rsidRPr="00B00FE5" w:rsidRDefault="00B00FE5" w:rsidP="00B00FE5">
      <w:pPr>
        <w:rPr>
          <w:color w:val="000000"/>
          <w:lang w:eastAsia="ru-RU"/>
        </w:rPr>
      </w:pPr>
      <w:r w:rsidRPr="00B00FE5">
        <w:rPr>
          <w:color w:val="000000"/>
          <w:lang w:eastAsia="ru-RU"/>
        </w:rPr>
        <w:t xml:space="preserve">Зона </w:t>
      </w:r>
      <w:r w:rsidRPr="00B00FE5">
        <w:rPr>
          <w:b/>
          <w:color w:val="000000"/>
          <w:lang w:eastAsia="ru-RU"/>
        </w:rPr>
        <w:t>Р1</w:t>
      </w:r>
      <w:r w:rsidRPr="00B00FE5">
        <w:rPr>
          <w:color w:val="000000"/>
          <w:lang w:eastAsia="ru-RU"/>
        </w:rPr>
        <w:t xml:space="preserve"> включает в себя территории, занятые лесопарками, парками, садами,</w:t>
      </w:r>
      <w:r w:rsidR="007B4419">
        <w:rPr>
          <w:color w:val="000000"/>
          <w:lang w:eastAsia="ru-RU"/>
        </w:rPr>
        <w:t xml:space="preserve"> </w:t>
      </w:r>
      <w:r w:rsidRPr="00B00FE5">
        <w:rPr>
          <w:color w:val="000000"/>
          <w:lang w:eastAsia="ru-RU"/>
        </w:rPr>
        <w:t xml:space="preserve">скверами, бульварами, городскими лесами, водными объектами, объектами, связанными </w:t>
      </w:r>
      <w:r w:rsidR="007B4419">
        <w:rPr>
          <w:color w:val="000000"/>
          <w:lang w:eastAsia="ru-RU"/>
        </w:rPr>
        <w:br/>
      </w:r>
      <w:r w:rsidRPr="00B00FE5">
        <w:rPr>
          <w:color w:val="000000"/>
          <w:lang w:eastAsia="ru-RU"/>
        </w:rPr>
        <w:t>с</w:t>
      </w:r>
      <w:r w:rsidR="007B4419">
        <w:rPr>
          <w:color w:val="000000"/>
          <w:lang w:eastAsia="ru-RU"/>
        </w:rPr>
        <w:t xml:space="preserve"> </w:t>
      </w:r>
      <w:r w:rsidRPr="00B00FE5">
        <w:rPr>
          <w:color w:val="000000"/>
          <w:lang w:eastAsia="ru-RU"/>
        </w:rPr>
        <w:t>обслуживанием данной зоны, объектами отдыха, досуга и развлечений граждан, а также</w:t>
      </w:r>
      <w:r w:rsidR="007B4419">
        <w:rPr>
          <w:color w:val="000000"/>
          <w:lang w:eastAsia="ru-RU"/>
        </w:rPr>
        <w:t xml:space="preserve"> </w:t>
      </w:r>
      <w:r w:rsidRPr="00B00FE5">
        <w:rPr>
          <w:color w:val="000000"/>
          <w:lang w:eastAsia="ru-RU"/>
        </w:rPr>
        <w:t>иные озелененные территории.</w:t>
      </w:r>
    </w:p>
    <w:p w:rsidR="00B00FE5" w:rsidRPr="00B00FE5" w:rsidRDefault="00B00FE5" w:rsidP="00B00FE5">
      <w:pPr>
        <w:rPr>
          <w:color w:val="000000"/>
          <w:lang w:eastAsia="ru-RU"/>
        </w:rPr>
      </w:pPr>
      <w:r w:rsidRPr="00B00FE5">
        <w:rPr>
          <w:color w:val="000000"/>
          <w:lang w:eastAsia="ru-RU"/>
        </w:rPr>
        <w:t xml:space="preserve">В границах зоны </w:t>
      </w:r>
      <w:r w:rsidRPr="00B00FE5">
        <w:rPr>
          <w:b/>
          <w:color w:val="000000"/>
          <w:lang w:eastAsia="ru-RU"/>
        </w:rPr>
        <w:t>Р1</w:t>
      </w:r>
      <w:r w:rsidRPr="00B00FE5">
        <w:rPr>
          <w:color w:val="000000"/>
          <w:lang w:eastAsia="ru-RU"/>
        </w:rPr>
        <w:t xml:space="preserve"> допускается размещение объектов коммунального и бытового</w:t>
      </w:r>
      <w:r w:rsidR="007B4419">
        <w:rPr>
          <w:color w:val="000000"/>
          <w:lang w:eastAsia="ru-RU"/>
        </w:rPr>
        <w:t xml:space="preserve"> </w:t>
      </w:r>
      <w:r w:rsidRPr="00B00FE5">
        <w:rPr>
          <w:color w:val="000000"/>
          <w:lang w:eastAsia="ru-RU"/>
        </w:rPr>
        <w:t xml:space="preserve">обслуживания, а также территорий рекреационного назначения и благоустройства </w:t>
      </w:r>
      <w:r w:rsidR="007B4419">
        <w:rPr>
          <w:color w:val="000000"/>
          <w:lang w:eastAsia="ru-RU"/>
        </w:rPr>
        <w:br/>
      </w:r>
      <w:r w:rsidRPr="00B00FE5">
        <w:rPr>
          <w:color w:val="000000"/>
          <w:lang w:eastAsia="ru-RU"/>
        </w:rPr>
        <w:t>при</w:t>
      </w:r>
      <w:r w:rsidR="007B4419">
        <w:rPr>
          <w:color w:val="000000"/>
          <w:lang w:eastAsia="ru-RU"/>
        </w:rPr>
        <w:t xml:space="preserve"> </w:t>
      </w:r>
      <w:r w:rsidRPr="00B00FE5">
        <w:rPr>
          <w:color w:val="000000"/>
          <w:lang w:eastAsia="ru-RU"/>
        </w:rPr>
        <w:t>объектах социально-культурного обслуживания населения и при объектах жилой</w:t>
      </w:r>
      <w:r w:rsidR="007B4419">
        <w:rPr>
          <w:color w:val="000000"/>
          <w:lang w:eastAsia="ru-RU"/>
        </w:rPr>
        <w:t xml:space="preserve"> </w:t>
      </w:r>
      <w:r w:rsidRPr="00B00FE5">
        <w:rPr>
          <w:color w:val="000000"/>
          <w:lang w:eastAsia="ru-RU"/>
        </w:rPr>
        <w:t>застройки.</w:t>
      </w:r>
    </w:p>
    <w:p w:rsidR="00B00FE5" w:rsidRPr="007B4419" w:rsidRDefault="00B00FE5" w:rsidP="00B00FE5">
      <w:pPr>
        <w:rPr>
          <w:lang w:eastAsia="ru-RU"/>
        </w:rPr>
      </w:pPr>
      <w:r w:rsidRPr="00B00FE5">
        <w:rPr>
          <w:color w:val="000000"/>
          <w:lang w:eastAsia="ru-RU"/>
        </w:rPr>
        <w:t>Озелененная территория береговых полос водных объектов вправе использоваться</w:t>
      </w:r>
      <w:r w:rsidR="007B4419">
        <w:rPr>
          <w:color w:val="000000"/>
          <w:lang w:eastAsia="ru-RU"/>
        </w:rPr>
        <w:t xml:space="preserve"> </w:t>
      </w:r>
      <w:r w:rsidRPr="00B00FE5">
        <w:rPr>
          <w:color w:val="000000"/>
          <w:lang w:eastAsia="ru-RU"/>
        </w:rPr>
        <w:t>(без использования механических транспортных средств) для передвижения и пребывания</w:t>
      </w:r>
      <w:r w:rsidR="007B4419">
        <w:rPr>
          <w:color w:val="000000"/>
          <w:lang w:eastAsia="ru-RU"/>
        </w:rPr>
        <w:t xml:space="preserve"> </w:t>
      </w:r>
      <w:r w:rsidRPr="00B00FE5">
        <w:rPr>
          <w:color w:val="000000"/>
          <w:lang w:eastAsia="ru-RU"/>
        </w:rPr>
        <w:t>около них, в том числе для осуществления любительского рыболовства и причаливания</w:t>
      </w:r>
      <w:r w:rsidR="007B4419">
        <w:rPr>
          <w:color w:val="000000"/>
          <w:lang w:eastAsia="ru-RU"/>
        </w:rPr>
        <w:t xml:space="preserve"> </w:t>
      </w:r>
      <w:r w:rsidRPr="00B00FE5">
        <w:rPr>
          <w:color w:val="000000"/>
          <w:lang w:eastAsia="ru-RU"/>
        </w:rPr>
        <w:t>плавучих средств.</w:t>
      </w:r>
    </w:p>
    <w:p w:rsidR="00B00FE5" w:rsidRPr="00B00FE5" w:rsidRDefault="00B00FE5" w:rsidP="00B00FE5">
      <w:pPr>
        <w:rPr>
          <w:lang w:eastAsia="ru-RU"/>
        </w:rPr>
      </w:pPr>
      <w:r w:rsidRPr="00B00FE5">
        <w:rPr>
          <w:lang w:eastAsia="ru-RU"/>
        </w:rPr>
        <w:t>Зона лесов</w:t>
      </w:r>
      <w:r w:rsidRPr="00B00FE5">
        <w:rPr>
          <w:b/>
          <w:lang w:eastAsia="ru-RU"/>
        </w:rPr>
        <w:t xml:space="preserve"> Р3</w:t>
      </w:r>
      <w:r w:rsidRPr="00B00FE5">
        <w:rPr>
          <w:lang w:eastAsia="ru-RU"/>
        </w:rPr>
        <w:t xml:space="preserve"> включает в себя территории лесного фонда.</w:t>
      </w:r>
    </w:p>
    <w:p w:rsidR="00B00FE5" w:rsidRPr="00B00FE5" w:rsidRDefault="00B00FE5" w:rsidP="00B00FE5">
      <w:pPr>
        <w:rPr>
          <w:lang w:eastAsia="ru-RU"/>
        </w:rPr>
      </w:pPr>
      <w:r w:rsidRPr="00B00FE5">
        <w:rPr>
          <w:color w:val="000000"/>
          <w:lang w:eastAsia="ru-RU"/>
        </w:rPr>
        <w:t xml:space="preserve">Зона объектов физической культуры и массового спорта </w:t>
      </w:r>
      <w:r w:rsidRPr="00B00FE5">
        <w:rPr>
          <w:b/>
          <w:color w:val="000000"/>
          <w:lang w:eastAsia="ru-RU"/>
        </w:rPr>
        <w:t>Р4</w:t>
      </w:r>
      <w:r w:rsidRPr="00B00FE5">
        <w:rPr>
          <w:color w:val="000000"/>
          <w:lang w:eastAsia="ru-RU"/>
        </w:rPr>
        <w:t xml:space="preserve"> установлена </w:t>
      </w:r>
      <w:r w:rsidR="007B4419">
        <w:rPr>
          <w:color w:val="000000"/>
          <w:lang w:eastAsia="ru-RU"/>
        </w:rPr>
        <w:br/>
      </w:r>
      <w:r w:rsidRPr="00B00FE5">
        <w:rPr>
          <w:color w:val="000000"/>
          <w:lang w:eastAsia="ru-RU"/>
        </w:rPr>
        <w:t>для</w:t>
      </w:r>
      <w:r w:rsidR="007B4419">
        <w:rPr>
          <w:color w:val="000000"/>
          <w:lang w:eastAsia="ru-RU"/>
        </w:rPr>
        <w:t xml:space="preserve"> </w:t>
      </w:r>
      <w:r w:rsidRPr="00B00FE5">
        <w:rPr>
          <w:color w:val="000000"/>
          <w:lang w:eastAsia="ru-RU"/>
        </w:rPr>
        <w:t>обеспечения условий размещения объектов физической культуры и спорта, специально</w:t>
      </w:r>
      <w:r w:rsidR="007B4419">
        <w:rPr>
          <w:color w:val="000000"/>
          <w:lang w:eastAsia="ru-RU"/>
        </w:rPr>
        <w:t xml:space="preserve"> </w:t>
      </w:r>
      <w:r w:rsidRPr="00B00FE5">
        <w:rPr>
          <w:color w:val="000000"/>
          <w:lang w:eastAsia="ru-RU"/>
        </w:rPr>
        <w:t>предназначенных для проведения физкультурных мероприятий и (или) спортивных</w:t>
      </w:r>
      <w:r w:rsidR="007B4419">
        <w:rPr>
          <w:color w:val="000000"/>
          <w:lang w:eastAsia="ru-RU"/>
        </w:rPr>
        <w:t xml:space="preserve"> </w:t>
      </w:r>
      <w:r w:rsidRPr="00B00FE5">
        <w:rPr>
          <w:color w:val="000000"/>
          <w:lang w:eastAsia="ru-RU"/>
        </w:rPr>
        <w:t>мероприятий, в том числе спортивные сооружения.</w:t>
      </w:r>
    </w:p>
    <w:p w:rsidR="00B00FE5" w:rsidRDefault="00B00FE5" w:rsidP="00B00FE5">
      <w:pPr>
        <w:rPr>
          <w:lang w:eastAsia="ru-RU"/>
        </w:rPr>
      </w:pPr>
      <w:r w:rsidRPr="00B00FE5">
        <w:rPr>
          <w:lang w:eastAsia="ru-RU"/>
        </w:rPr>
        <w:t xml:space="preserve">Зона объектов отдыха и туризма </w:t>
      </w:r>
      <w:r w:rsidRPr="00B00FE5">
        <w:rPr>
          <w:b/>
          <w:lang w:eastAsia="ru-RU"/>
        </w:rPr>
        <w:t>Р5</w:t>
      </w:r>
      <w:r w:rsidRPr="00B00FE5">
        <w:rPr>
          <w:lang w:eastAsia="ru-RU"/>
        </w:rPr>
        <w:t xml:space="preserve"> установлена для размещения природных, исторических, социально-культурных объектов, включая объекты туристского показа, </w:t>
      </w:r>
      <w:r w:rsidR="007B4419">
        <w:rPr>
          <w:lang w:eastAsia="ru-RU"/>
        </w:rPr>
        <w:br/>
      </w:r>
      <w:r w:rsidRPr="00B00FE5">
        <w:rPr>
          <w:lang w:eastAsia="ru-RU"/>
        </w:rPr>
        <w:t xml:space="preserve">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w:t>
      </w:r>
      <w:r w:rsidR="007B4419">
        <w:rPr>
          <w:lang w:eastAsia="ru-RU"/>
        </w:rPr>
        <w:br/>
      </w:r>
      <w:r w:rsidRPr="00B00FE5">
        <w:rPr>
          <w:lang w:eastAsia="ru-RU"/>
        </w:rPr>
        <w:lastRenderedPageBreak/>
        <w:t xml:space="preserve">их физических сил, а также для размещения объектов санаторно-курортного лечения </w:t>
      </w:r>
      <w:r w:rsidR="007B4419">
        <w:rPr>
          <w:lang w:eastAsia="ru-RU"/>
        </w:rPr>
        <w:br/>
      </w:r>
      <w:r w:rsidRPr="00B00FE5">
        <w:rPr>
          <w:lang w:eastAsia="ru-RU"/>
        </w:rPr>
        <w:t>в профилактических, лечебных и реабилитационных целях.</w:t>
      </w:r>
    </w:p>
    <w:p w:rsidR="007B4419" w:rsidRPr="00B00FE5" w:rsidRDefault="007B4419" w:rsidP="00B00FE5">
      <w:pPr>
        <w:rPr>
          <w:lang w:eastAsia="ru-RU"/>
        </w:rPr>
      </w:pPr>
      <w:r>
        <w:rPr>
          <w:lang w:eastAsia="ru-RU"/>
        </w:rPr>
        <w:t>Р</w:t>
      </w:r>
      <w:r w:rsidRPr="00B00FE5">
        <w:rPr>
          <w:lang w:eastAsia="ru-RU"/>
        </w:rPr>
        <w:t xml:space="preserve">екреационно-жилая зона </w:t>
      </w:r>
      <w:r w:rsidRPr="00B00FE5">
        <w:rPr>
          <w:b/>
          <w:bCs/>
          <w:lang w:eastAsia="ru-RU"/>
        </w:rPr>
        <w:t>Р7</w:t>
      </w:r>
      <w:r>
        <w:rPr>
          <w:rStyle w:val="fontstyle01"/>
        </w:rPr>
        <w:t xml:space="preserve"> предназначена для размещения озелененных </w:t>
      </w:r>
      <w:r>
        <w:rPr>
          <w:rStyle w:val="fontstyle01"/>
        </w:rPr>
        <w:br/>
        <w:t>и благоустроенных территорий с возможностью размещения объектов капитального строительства жилого назначения (индивидуальных, блокированных и многоквартирных жилых домов) и объектов обслуживания жилой застройки.</w:t>
      </w:r>
    </w:p>
    <w:p w:rsidR="00B00FE5" w:rsidRPr="00B00FE5" w:rsidRDefault="00B00FE5" w:rsidP="00B00FE5">
      <w:pPr>
        <w:rPr>
          <w:lang w:eastAsia="ru-RU"/>
        </w:rPr>
      </w:pPr>
      <w:r w:rsidRPr="00B00FE5">
        <w:rPr>
          <w:lang w:eastAsia="ru-RU"/>
        </w:rPr>
        <w:t xml:space="preserve">К зоне осуществления историко-культурной деятельности </w:t>
      </w:r>
      <w:r w:rsidRPr="00B00FE5">
        <w:rPr>
          <w:b/>
          <w:lang w:eastAsia="ru-RU"/>
        </w:rPr>
        <w:t>Р9</w:t>
      </w:r>
      <w:r w:rsidRPr="00B00FE5">
        <w:rPr>
          <w:lang w:eastAsia="ru-RU"/>
        </w:rPr>
        <w:t xml:space="preserve"> относятся территории объектов культурного наследия, их охранных зон, зон охраняемого природного ландшафта.</w:t>
      </w:r>
    </w:p>
    <w:p w:rsidR="00B00FE5" w:rsidRPr="00B00FE5" w:rsidRDefault="00B00FE5" w:rsidP="005E21C1">
      <w:pPr>
        <w:pStyle w:val="303"/>
      </w:pPr>
      <w:bookmarkStart w:id="14" w:name="_Toc130787774"/>
      <w:r w:rsidRPr="00B00FE5">
        <w:t>Зоны сельскохозяйственного назначения</w:t>
      </w:r>
      <w:bookmarkEnd w:id="14"/>
    </w:p>
    <w:p w:rsidR="00B00FE5" w:rsidRPr="00B00FE5" w:rsidRDefault="00B00FE5" w:rsidP="00B00FE5">
      <w:pPr>
        <w:rPr>
          <w:lang w:eastAsia="ru-RU"/>
        </w:rPr>
      </w:pPr>
      <w:r w:rsidRPr="00B00FE5">
        <w:rPr>
          <w:lang w:eastAsia="ru-RU"/>
        </w:rPr>
        <w:t>В состав зон сельскохозяйственного назначения включены:</w:t>
      </w:r>
    </w:p>
    <w:p w:rsidR="00B00FE5" w:rsidRPr="00B00FE5" w:rsidRDefault="00B00FE5" w:rsidP="005E21C1">
      <w:pPr>
        <w:pStyle w:val="12"/>
        <w:rPr>
          <w:lang w:eastAsia="ru-RU"/>
        </w:rPr>
      </w:pPr>
      <w:r w:rsidRPr="00B00FE5">
        <w:rPr>
          <w:lang w:eastAsia="ru-RU"/>
        </w:rPr>
        <w:t xml:space="preserve">зона сельскохозяйственного назначения (сельскохозяйственные угодья, сельскохозяйственное производство) </w:t>
      </w:r>
      <w:r w:rsidRPr="00B00FE5">
        <w:rPr>
          <w:b/>
          <w:lang w:eastAsia="ru-RU"/>
        </w:rPr>
        <w:t>СХ1</w:t>
      </w:r>
    </w:p>
    <w:p w:rsidR="00B00FE5" w:rsidRPr="00B00FE5" w:rsidRDefault="00B00FE5" w:rsidP="005E21C1">
      <w:pPr>
        <w:pStyle w:val="12"/>
        <w:rPr>
          <w:lang w:eastAsia="ru-RU"/>
        </w:rPr>
      </w:pPr>
      <w:r w:rsidRPr="00B00FE5">
        <w:rPr>
          <w:lang w:eastAsia="ru-RU"/>
        </w:rPr>
        <w:t xml:space="preserve">зона, предназначенная для ведения садоводства и огородничества </w:t>
      </w:r>
      <w:r w:rsidRPr="00B00FE5">
        <w:rPr>
          <w:b/>
          <w:lang w:eastAsia="ru-RU"/>
        </w:rPr>
        <w:t>СХ2</w:t>
      </w:r>
    </w:p>
    <w:p w:rsidR="00B00FE5" w:rsidRPr="00B00FE5" w:rsidRDefault="00B00FE5" w:rsidP="00B00FE5">
      <w:pPr>
        <w:rPr>
          <w:lang w:eastAsia="ru-RU"/>
        </w:rPr>
      </w:pPr>
      <w:r w:rsidRPr="00B00FE5">
        <w:rPr>
          <w:lang w:eastAsia="ru-RU"/>
        </w:rPr>
        <w:t>Зоны сельскохозяйственного назначения включают в себя преимущественно территории сельскохозяйственного использования. В состав данной зоны включены как территории сельскохозяйственного производства и переработки сельскохозяйственной продукции, так и сельскохозяйственные угодья (в соответствии с перечнем особо ценных продуктивных сельскохозяйственных угодий, расположенных на территории Московской области, использование которых для других целей не допускается).</w:t>
      </w:r>
    </w:p>
    <w:p w:rsidR="00B00FE5" w:rsidRPr="00B00FE5" w:rsidRDefault="00B00FE5" w:rsidP="00B00FE5">
      <w:pPr>
        <w:rPr>
          <w:lang w:eastAsia="ru-RU"/>
        </w:rPr>
      </w:pPr>
      <w:r w:rsidRPr="00B00FE5">
        <w:rPr>
          <w:lang w:eastAsia="ru-RU"/>
        </w:rPr>
        <w:t>Развитие данных зон планируется в целях сохранения и поддержания соответствующего уровня ценных сельскохозяйственных участков, в том числе в целях предотвращения замещения данного вида функциональной зоны иными видами деятельности.</w:t>
      </w:r>
    </w:p>
    <w:p w:rsidR="00B00FE5" w:rsidRPr="00B00FE5" w:rsidRDefault="00B00FE5" w:rsidP="00B00FE5">
      <w:pPr>
        <w:rPr>
          <w:lang w:eastAsia="ru-RU"/>
        </w:rPr>
      </w:pPr>
      <w:r w:rsidRPr="00B00FE5">
        <w:rPr>
          <w:lang w:eastAsia="ru-RU"/>
        </w:rPr>
        <w:t>При развитии данных зон следует руководствоваться действующим земельным законодательством, а в отношении объектов сельхозпроизводства следует учитывать технические регламенты и нормативные требования.</w:t>
      </w:r>
    </w:p>
    <w:p w:rsidR="00B00FE5" w:rsidRPr="00B00FE5" w:rsidRDefault="00B00FE5" w:rsidP="00B00FE5">
      <w:pPr>
        <w:rPr>
          <w:lang w:eastAsia="ru-RU"/>
        </w:rPr>
      </w:pPr>
      <w:r w:rsidRPr="00B00FE5">
        <w:rPr>
          <w:lang w:eastAsia="ru-RU"/>
        </w:rPr>
        <w:t>К зоне, предназначенной для ведения садоводства и огородничества, относятся участки садоводства как в границах населенных пунктов (с возможностью постоянного проживания), так и вне границ населенных пунктов (для временного проживания).</w:t>
      </w:r>
    </w:p>
    <w:p w:rsidR="00B00FE5" w:rsidRPr="00B00FE5" w:rsidRDefault="00B00FE5" w:rsidP="005E21C1">
      <w:pPr>
        <w:pStyle w:val="303"/>
      </w:pPr>
      <w:bookmarkStart w:id="15" w:name="_Toc130787775"/>
      <w:r w:rsidRPr="00B00FE5">
        <w:t>Зоны специального назначения</w:t>
      </w:r>
      <w:bookmarkEnd w:id="15"/>
    </w:p>
    <w:p w:rsidR="00B00FE5" w:rsidRPr="00B00FE5" w:rsidRDefault="00B00FE5" w:rsidP="00B00FE5">
      <w:pPr>
        <w:rPr>
          <w:lang w:eastAsia="ru-RU"/>
        </w:rPr>
      </w:pPr>
      <w:r w:rsidRPr="00B00FE5">
        <w:rPr>
          <w:lang w:eastAsia="ru-RU"/>
        </w:rPr>
        <w:t>В состав зон специального назначения включены:</w:t>
      </w:r>
    </w:p>
    <w:p w:rsidR="00B00FE5" w:rsidRPr="00B00FE5" w:rsidRDefault="00B00FE5" w:rsidP="005E21C1">
      <w:pPr>
        <w:pStyle w:val="12"/>
        <w:rPr>
          <w:b/>
          <w:lang w:eastAsia="ru-RU"/>
        </w:rPr>
      </w:pPr>
      <w:r w:rsidRPr="00B00FE5">
        <w:rPr>
          <w:lang w:eastAsia="ru-RU"/>
        </w:rPr>
        <w:t xml:space="preserve">зона кладбищ </w:t>
      </w:r>
      <w:r w:rsidRPr="00B00FE5">
        <w:rPr>
          <w:b/>
          <w:lang w:eastAsia="ru-RU"/>
        </w:rPr>
        <w:t>СП1</w:t>
      </w:r>
    </w:p>
    <w:p w:rsidR="00B00FE5" w:rsidRPr="00B00FE5" w:rsidRDefault="00B00FE5" w:rsidP="005E21C1">
      <w:pPr>
        <w:pStyle w:val="12"/>
        <w:rPr>
          <w:lang w:eastAsia="ru-RU"/>
        </w:rPr>
      </w:pPr>
      <w:r w:rsidRPr="00B00FE5">
        <w:rPr>
          <w:lang w:eastAsia="ru-RU"/>
        </w:rPr>
        <w:t xml:space="preserve">иная зона специального назначения </w:t>
      </w:r>
      <w:r w:rsidRPr="00B00FE5">
        <w:rPr>
          <w:b/>
          <w:lang w:eastAsia="ru-RU"/>
        </w:rPr>
        <w:t>СП5</w:t>
      </w:r>
    </w:p>
    <w:p w:rsidR="00B00FE5" w:rsidRPr="00B00FE5" w:rsidRDefault="00B00FE5" w:rsidP="00B00FE5">
      <w:pPr>
        <w:rPr>
          <w:lang w:eastAsia="ru-RU"/>
        </w:rPr>
      </w:pPr>
      <w:r w:rsidRPr="00B00FE5">
        <w:rPr>
          <w:lang w:eastAsia="ru-RU"/>
        </w:rPr>
        <w:t>В состав зон специального назначения включаются территории ритуального назначения, а также территории режимных объектов.</w:t>
      </w:r>
    </w:p>
    <w:p w:rsidR="00B66E45" w:rsidRDefault="00B00FE5" w:rsidP="00B66E45">
      <w:pPr>
        <w:rPr>
          <w:lang w:eastAsia="ru-RU"/>
        </w:rPr>
      </w:pPr>
      <w:r w:rsidRPr="00B00FE5">
        <w:rPr>
          <w:color w:val="000000"/>
          <w:lang w:eastAsia="ru-RU"/>
        </w:rPr>
        <w:t xml:space="preserve">Зоны выделяются в целях содержания и развития территорий с учетом санитарно-гигиенических </w:t>
      </w:r>
      <w:r w:rsidRPr="00B00FE5">
        <w:rPr>
          <w:lang w:eastAsia="ru-RU"/>
        </w:rPr>
        <w:t>требований и нормативных требований технических регламентов</w:t>
      </w:r>
      <w:r w:rsidR="00B66E45">
        <w:rPr>
          <w:lang w:eastAsia="ru-RU"/>
        </w:rPr>
        <w:t xml:space="preserve"> </w:t>
      </w:r>
      <w:r w:rsidRPr="00B00FE5">
        <w:rPr>
          <w:lang w:eastAsia="ru-RU"/>
        </w:rPr>
        <w:t>относительно мест захоронения, выделения и содержания территории режимных объектов</w:t>
      </w:r>
      <w:r w:rsidR="00B66E45">
        <w:rPr>
          <w:lang w:eastAsia="ru-RU"/>
        </w:rPr>
        <w:t xml:space="preserve"> </w:t>
      </w:r>
      <w:r w:rsidR="00B66E45">
        <w:rPr>
          <w:lang w:eastAsia="ru-RU"/>
        </w:rPr>
        <w:br/>
      </w:r>
      <w:r w:rsidRPr="00B00FE5">
        <w:rPr>
          <w:lang w:eastAsia="ru-RU"/>
        </w:rPr>
        <w:t>с ограниченным доступом.</w:t>
      </w:r>
      <w:r w:rsidR="00B66E45">
        <w:rPr>
          <w:lang w:eastAsia="ru-RU"/>
        </w:rPr>
        <w:t xml:space="preserve"> </w:t>
      </w:r>
    </w:p>
    <w:p w:rsidR="00B66E45" w:rsidRDefault="00B66E45" w:rsidP="00436751">
      <w:pPr>
        <w:pStyle w:val="303"/>
      </w:pPr>
      <w:r>
        <w:lastRenderedPageBreak/>
        <w:t>Иные з</w:t>
      </w:r>
      <w:r w:rsidRPr="00B00FE5">
        <w:t xml:space="preserve">оны </w:t>
      </w:r>
    </w:p>
    <w:p w:rsidR="00B66E45" w:rsidRPr="00B00FE5" w:rsidRDefault="00B66E45" w:rsidP="00436751">
      <w:pPr>
        <w:keepNext/>
        <w:keepLines/>
        <w:rPr>
          <w:lang w:eastAsia="ru-RU"/>
        </w:rPr>
      </w:pPr>
      <w:r w:rsidRPr="00B00FE5">
        <w:rPr>
          <w:lang w:eastAsia="ru-RU"/>
        </w:rPr>
        <w:t xml:space="preserve">В состав </w:t>
      </w:r>
      <w:r>
        <w:rPr>
          <w:lang w:eastAsia="ru-RU"/>
        </w:rPr>
        <w:t xml:space="preserve">иных </w:t>
      </w:r>
      <w:r w:rsidRPr="00B00FE5">
        <w:rPr>
          <w:lang w:eastAsia="ru-RU"/>
        </w:rPr>
        <w:t xml:space="preserve">зон </w:t>
      </w:r>
      <w:r>
        <w:rPr>
          <w:lang w:eastAsia="ru-RU"/>
        </w:rPr>
        <w:t>включена</w:t>
      </w:r>
      <w:r w:rsidRPr="00B00FE5">
        <w:rPr>
          <w:lang w:eastAsia="ru-RU"/>
        </w:rPr>
        <w:t>:</w:t>
      </w:r>
    </w:p>
    <w:p w:rsidR="00B66E45" w:rsidRPr="00B00FE5" w:rsidRDefault="00B66E45" w:rsidP="00436751">
      <w:pPr>
        <w:pStyle w:val="12"/>
        <w:keepNext/>
        <w:rPr>
          <w:b/>
          <w:lang w:eastAsia="ru-RU"/>
        </w:rPr>
      </w:pPr>
      <w:r w:rsidRPr="00B00FE5">
        <w:rPr>
          <w:lang w:eastAsia="ru-RU"/>
        </w:rPr>
        <w:t xml:space="preserve">зона </w:t>
      </w:r>
      <w:r>
        <w:rPr>
          <w:lang w:eastAsia="ru-RU"/>
        </w:rPr>
        <w:t>акваторий</w:t>
      </w:r>
      <w:r w:rsidRPr="00B00FE5">
        <w:rPr>
          <w:lang w:eastAsia="ru-RU"/>
        </w:rPr>
        <w:t xml:space="preserve"> </w:t>
      </w:r>
      <w:r>
        <w:rPr>
          <w:b/>
          <w:lang w:eastAsia="ru-RU"/>
        </w:rPr>
        <w:t>В</w:t>
      </w:r>
    </w:p>
    <w:p w:rsidR="00B66E45" w:rsidRPr="00B66E45" w:rsidRDefault="00B66E45" w:rsidP="00B66E45">
      <w:pPr>
        <w:rPr>
          <w:lang w:eastAsia="ru-RU"/>
        </w:rPr>
      </w:pPr>
      <w:r>
        <w:rPr>
          <w:rStyle w:val="fontstyle01"/>
        </w:rPr>
        <w:t>Данная зона включает в себя территории общего пользования водными объектами,</w:t>
      </w:r>
      <w:r>
        <w:rPr>
          <w:color w:val="000000"/>
        </w:rPr>
        <w:br/>
      </w:r>
      <w:r>
        <w:rPr>
          <w:rStyle w:val="fontstyle01"/>
        </w:rPr>
        <w:t>территории гидротехнических сооружений.</w:t>
      </w:r>
    </w:p>
    <w:p w:rsidR="00B66E45" w:rsidRDefault="00B66E45" w:rsidP="00B66E45">
      <w:pPr>
        <w:rPr>
          <w:lang w:eastAsia="ru-RU"/>
        </w:rPr>
      </w:pPr>
    </w:p>
    <w:p w:rsidR="00B66E45" w:rsidRPr="00B66E45" w:rsidRDefault="00B66E45" w:rsidP="00B66E45">
      <w:pPr>
        <w:rPr>
          <w:lang w:eastAsia="ru-RU"/>
        </w:rPr>
        <w:sectPr w:rsidR="00B66E45" w:rsidRPr="00B66E45" w:rsidSect="009C540A">
          <w:pgSz w:w="11906" w:h="16838" w:code="9"/>
          <w:pgMar w:top="1134" w:right="567" w:bottom="1134" w:left="1701" w:header="709" w:footer="709" w:gutter="0"/>
          <w:cols w:space="708"/>
          <w:titlePg/>
          <w:docGrid w:linePitch="360"/>
        </w:sectPr>
      </w:pPr>
    </w:p>
    <w:p w:rsidR="007E4AA3" w:rsidRDefault="007E4AA3" w:rsidP="00422E75">
      <w:pPr>
        <w:pStyle w:val="22"/>
      </w:pPr>
      <w:bookmarkStart w:id="16" w:name="_Toc115686381"/>
      <w:bookmarkStart w:id="17" w:name="_Toc130787776"/>
      <w:bookmarkStart w:id="18" w:name="_Toc130922987"/>
      <w:r w:rsidRPr="00B4402A">
        <w:lastRenderedPageBreak/>
        <w:t>Параметры планируемого развития зон жилого назначения</w:t>
      </w:r>
      <w:bookmarkEnd w:id="16"/>
      <w:bookmarkEnd w:id="17"/>
      <w:bookmarkEnd w:id="18"/>
    </w:p>
    <w:p w:rsidR="00653A7B" w:rsidRDefault="007E4AA3" w:rsidP="00653A7B">
      <w:bookmarkStart w:id="19" w:name="_Toc130787777"/>
      <w:r w:rsidRPr="00B4402A">
        <w:t>Параметры развития территорий нового жилищного строительства могут уточняться в соответствии с проектами планировки территории и градостроительными концепциями, одобренными решениями Градостроительного</w:t>
      </w:r>
      <w:r w:rsidRPr="00CD66B7">
        <w:t xml:space="preserve"> совета Московской области.</w:t>
      </w:r>
      <w:bookmarkEnd w:id="19"/>
    </w:p>
    <w:p w:rsidR="00653A7B" w:rsidRDefault="00653A7B" w:rsidP="00653A7B">
      <w:pPr>
        <w:pStyle w:val="33"/>
      </w:pPr>
      <w:bookmarkStart w:id="20" w:name="_Toc130922988"/>
      <w:r w:rsidRPr="003A7026">
        <w:rPr>
          <w:rFonts w:eastAsia="Times New Roman"/>
        </w:rPr>
        <w:t>Зона застройки многоквартирными жилыми домами (Ж1)</w:t>
      </w:r>
      <w:bookmarkEnd w:id="20"/>
    </w:p>
    <w:p w:rsidR="003A7026" w:rsidRDefault="003A7026" w:rsidP="003A7026"/>
    <w:p w:rsidR="00422E75" w:rsidRDefault="00422E75" w:rsidP="00245308">
      <w:pPr>
        <w:pStyle w:val="5"/>
      </w:pPr>
      <w:bookmarkStart w:id="21" w:name="_Toc130787778"/>
      <w:bookmarkStart w:id="22" w:name="_Toc130922989"/>
      <w:r>
        <w:t>Таблица 2.1.1</w:t>
      </w:r>
      <w:bookmarkEnd w:id="21"/>
      <w:r w:rsidR="00424A88">
        <w:t>.1</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1644"/>
        <w:gridCol w:w="3285"/>
        <w:gridCol w:w="3285"/>
      </w:tblGrid>
      <w:tr w:rsidR="00653A7B" w:rsidRPr="003A7026" w:rsidTr="00BA40EA">
        <w:trPr>
          <w:cantSplit/>
          <w:trHeight w:val="20"/>
          <w:tblHeader/>
        </w:trPr>
        <w:tc>
          <w:tcPr>
            <w:tcW w:w="1111" w:type="pct"/>
            <w:shd w:val="clear" w:color="auto" w:fill="auto"/>
            <w:vAlign w:val="center"/>
            <w:hideMark/>
          </w:tcPr>
          <w:p w:rsidR="00653A7B" w:rsidRPr="003A7026" w:rsidRDefault="00653A7B" w:rsidP="003A7026">
            <w:pPr>
              <w:pStyle w:val="91"/>
              <w:rPr>
                <w:rFonts w:eastAsia="Times New Roman"/>
              </w:rPr>
            </w:pPr>
            <w:r w:rsidRPr="003A7026">
              <w:rPr>
                <w:rFonts w:eastAsia="Times New Roman"/>
              </w:rPr>
              <w:t xml:space="preserve">Местоположение </w:t>
            </w:r>
          </w:p>
        </w:tc>
        <w:tc>
          <w:tcPr>
            <w:tcW w:w="1111" w:type="pct"/>
            <w:shd w:val="clear" w:color="auto" w:fill="auto"/>
            <w:vAlign w:val="center"/>
            <w:hideMark/>
          </w:tcPr>
          <w:p w:rsidR="00653A7B" w:rsidRPr="003A7026" w:rsidRDefault="00653A7B" w:rsidP="003A7026">
            <w:pPr>
              <w:pStyle w:val="91"/>
              <w:rPr>
                <w:rFonts w:eastAsia="Times New Roman"/>
              </w:rPr>
            </w:pPr>
            <w:r w:rsidRPr="003A7026">
              <w:rPr>
                <w:rFonts w:eastAsia="Times New Roman"/>
              </w:rPr>
              <w:t>Мероприятия территориального планирования</w:t>
            </w:r>
          </w:p>
        </w:tc>
        <w:tc>
          <w:tcPr>
            <w:tcW w:w="556" w:type="pct"/>
            <w:shd w:val="clear" w:color="auto" w:fill="auto"/>
            <w:vAlign w:val="center"/>
            <w:hideMark/>
          </w:tcPr>
          <w:p w:rsidR="00653A7B" w:rsidRPr="003A7026" w:rsidRDefault="00653A7B" w:rsidP="003A7026">
            <w:pPr>
              <w:pStyle w:val="91"/>
              <w:rPr>
                <w:rFonts w:eastAsia="Times New Roman"/>
              </w:rPr>
            </w:pPr>
            <w:r w:rsidRPr="003A7026">
              <w:rPr>
                <w:rFonts w:eastAsia="Times New Roman"/>
              </w:rPr>
              <w:t xml:space="preserve">Площадь зоны га </w:t>
            </w:r>
          </w:p>
        </w:tc>
        <w:tc>
          <w:tcPr>
            <w:tcW w:w="1111" w:type="pct"/>
            <w:shd w:val="clear" w:color="auto" w:fill="auto"/>
            <w:vAlign w:val="center"/>
            <w:hideMark/>
          </w:tcPr>
          <w:p w:rsidR="00653A7B" w:rsidRPr="003A7026" w:rsidRDefault="00653A7B" w:rsidP="003A7026">
            <w:pPr>
              <w:pStyle w:val="91"/>
              <w:rPr>
                <w:rFonts w:eastAsia="Times New Roman"/>
              </w:rPr>
            </w:pPr>
            <w:r w:rsidRPr="003A7026">
              <w:rPr>
                <w:rFonts w:eastAsia="Times New Roman"/>
              </w:rPr>
              <w:t xml:space="preserve">Параметры планируемого развития жилых зон </w:t>
            </w:r>
          </w:p>
        </w:tc>
        <w:tc>
          <w:tcPr>
            <w:tcW w:w="1111" w:type="pct"/>
            <w:shd w:val="clear" w:color="auto" w:fill="auto"/>
            <w:vAlign w:val="center"/>
            <w:hideMark/>
          </w:tcPr>
          <w:p w:rsidR="00653A7B" w:rsidRPr="003A7026" w:rsidRDefault="00653A7B" w:rsidP="003A7026">
            <w:pPr>
              <w:pStyle w:val="91"/>
              <w:rPr>
                <w:rFonts w:eastAsia="Times New Roman"/>
              </w:rPr>
            </w:pPr>
            <w:r w:rsidRPr="003A7026">
              <w:rPr>
                <w:rFonts w:eastAsia="Times New Roman"/>
              </w:rPr>
              <w:t>Планируемые для размещения объекты Федерального (Ф), Регионального (Р)</w:t>
            </w:r>
          </w:p>
        </w:tc>
      </w:tr>
      <w:tr w:rsidR="00653A7B" w:rsidRPr="003A7026" w:rsidTr="00BA40EA">
        <w:trPr>
          <w:cantSplit/>
          <w:trHeight w:val="20"/>
          <w:tblHeader/>
        </w:trPr>
        <w:tc>
          <w:tcPr>
            <w:tcW w:w="5000" w:type="pct"/>
            <w:gridSpan w:val="5"/>
            <w:shd w:val="clear" w:color="auto" w:fill="auto"/>
            <w:vAlign w:val="center"/>
          </w:tcPr>
          <w:p w:rsidR="00653A7B" w:rsidRPr="003A7026" w:rsidRDefault="00653A7B" w:rsidP="00BA6230">
            <w:pPr>
              <w:pStyle w:val="91"/>
            </w:pPr>
            <w:r w:rsidRPr="003A7026">
              <w:t>Зона застройки многоквартирными жилыми домами (Ж1)</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Без указания местоположения</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существующая функциональная зона</w:t>
            </w:r>
          </w:p>
        </w:tc>
        <w:tc>
          <w:tcPr>
            <w:tcW w:w="556" w:type="pct"/>
            <w:shd w:val="clear" w:color="auto" w:fill="auto"/>
            <w:vAlign w:val="center"/>
            <w:hideMark/>
          </w:tcPr>
          <w:p w:rsidR="00653A7B" w:rsidRPr="003A7026" w:rsidRDefault="00653A7B" w:rsidP="00653A7B">
            <w:pPr>
              <w:pStyle w:val="93"/>
              <w:rPr>
                <w:rFonts w:eastAsia="Times New Roman"/>
              </w:rPr>
            </w:pPr>
            <w:r w:rsidRPr="003A7026">
              <w:rPr>
                <w:rFonts w:eastAsia="Times New Roman"/>
              </w:rPr>
              <w:t>995,75</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сохранение существующего функционального назначения</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Амбулаторно-поликлиническое учреждение (Р), Амбулаторно-поликлиническое учреждение (Р), Амбулаторно-поликлиническое учреждение (Р), Амбулаторно-поликлиническое учреждение (Р), ВОП (Р), ВОП (Р), ВОП (Р), ВОП (Р), ВОП (Р), ВОП (Р), ВОП (Р), ФАП (Р), ФАП (Р), УКЦСОН (Р), УКЦСОН (Р)</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 Отрадное (запад)</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13,08</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р.п. Нахабино, мкр. Красногорский, ул. Королёва</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10,39</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Глухово (север)</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26,72</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Путилково (северо-запад)</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56,16</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Сабурово (восток)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22,14</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Амбулаторно-поликлиническое учреждение (Р)</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lastRenderedPageBreak/>
              <w:t>д. Аристово, ул. Детства</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13,18</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Амбулаторно-поликлиническое учреждение (Р)</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 Светлые горы (юг)</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10,66</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 Отрадное (юго-восток)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13,69</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Бузланово, вблизи д. Александровка</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6,42</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г. Красногорск, мкр. Опалиха (концепция Отрада Вилладж)</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14,85</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Амбулаторно-поликлиническое учреждение (Р)</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г. Красногорск, ул. Центральная</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1,86</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г. Красногорск, Черневская ул.</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4,46</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Амбулаторно-поликлиническое учреждение (Р)</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г. Красногорск, ул. Вокзальная</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11,66</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г. Красногорск, ул. Народного Ополчения</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1,79</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Сабурово (юго-запад)</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35,30</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с. Ильинское (центр)</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89,91</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Амбулаторно-поликлиническое учреждение (Р)</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р.п. Нахабино, ул. Красноармейская</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0,50</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р.п. Нахабино, ул. Станционная</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3,97</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 xml:space="preserve">р.п. Нахабино, ЖК </w:t>
            </w:r>
            <w:r w:rsidR="00070D0F">
              <w:rPr>
                <w:rFonts w:eastAsia="Times New Roman"/>
              </w:rPr>
              <w:t>«</w:t>
            </w:r>
            <w:r w:rsidRPr="003A7026">
              <w:rPr>
                <w:rFonts w:eastAsia="Times New Roman"/>
              </w:rPr>
              <w:t>Берег Нахабино</w:t>
            </w:r>
            <w:r w:rsidR="00070D0F">
              <w:rPr>
                <w:rFonts w:eastAsia="Times New Roman"/>
              </w:rPr>
              <w:t>»</w:t>
            </w:r>
            <w:r w:rsidRPr="003A7026">
              <w:rPr>
                <w:rFonts w:eastAsia="Times New Roman"/>
              </w:rPr>
              <w:t>, восточная часть</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1,23</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р.п. Нахабино, ул. 11 Саперов</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2,35</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 Ильинское-Усово</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85,50</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Больница (Р), Амбулаторно-поликлиническое учреждение (Р), Станция скорой помощи (Р), УКЦСОН (Р)</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Марьино</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1,97</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с. Ангелово (юг)</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5,64</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lastRenderedPageBreak/>
              <w:t>п. Инженерный 1</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11,29</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Желябино</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35,01</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Гаврилково (юг)</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59,50</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Амбулаторно-поликлиническое учреждение (Р), Станция скорой помощи (Р)</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с. Ангелово (восток)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27,43</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Амбулаторно-поликлиническое учреждение (Р)</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Поздняково, Сосновая ул.</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10,51</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с. Николо-Урюпино</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66,75</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с. Петрово-Дальнее (север)</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67,71</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Поздняково, Солнечная ул.</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7,19</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Глухово</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38,27</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Амбулаторно-поликлиническое учреждение (Р)</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 xml:space="preserve">г. Красногорск, ЖК </w:t>
            </w:r>
            <w:r w:rsidR="00070D0F">
              <w:rPr>
                <w:rFonts w:eastAsia="Times New Roman"/>
              </w:rPr>
              <w:t>«</w:t>
            </w:r>
            <w:r w:rsidRPr="003A7026">
              <w:rPr>
                <w:rFonts w:eastAsia="Times New Roman"/>
              </w:rPr>
              <w:t>Опалиха Парк</w:t>
            </w:r>
            <w:r w:rsidR="00070D0F">
              <w:rPr>
                <w:rFonts w:eastAsia="Times New Roman"/>
              </w:rPr>
              <w:t>»</w:t>
            </w:r>
            <w:r w:rsidRPr="003A7026">
              <w:rPr>
                <w:rFonts w:eastAsia="Times New Roman"/>
              </w:rPr>
              <w:t xml:space="preserve"> (концепция)</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14,50</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ВОП (Р)</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с. Дмитровское (юго-запад)</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88,73</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Путилково (юго-запад)</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10,73</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г. Красногорск, Парковая ул.</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5,02</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Амбулаторно-поликлиническое учреждение (Р)</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г. Красногорск, ЖК </w:t>
            </w:r>
            <w:r w:rsidR="00070D0F">
              <w:rPr>
                <w:rFonts w:eastAsia="Times New Roman"/>
              </w:rPr>
              <w:t>»</w:t>
            </w:r>
            <w:r w:rsidRPr="003A7026">
              <w:rPr>
                <w:rFonts w:eastAsia="Times New Roman"/>
              </w:rPr>
              <w:t>Тетрис</w:t>
            </w:r>
            <w:r w:rsidR="00070D0F">
              <w:rPr>
                <w:rFonts w:eastAsia="Times New Roman"/>
              </w:rPr>
              <w:t>»</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5,62</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Амбулаторно-поликлиническое учреждение (Р)</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г. Красногорск, ЖК </w:t>
            </w:r>
            <w:r w:rsidR="00070D0F">
              <w:rPr>
                <w:rFonts w:eastAsia="Times New Roman"/>
              </w:rPr>
              <w:t>»</w:t>
            </w:r>
            <w:r w:rsidRPr="003A7026">
              <w:rPr>
                <w:rFonts w:eastAsia="Times New Roman"/>
              </w:rPr>
              <w:t>Восемь Кленов</w:t>
            </w:r>
            <w:r w:rsidR="00070D0F">
              <w:rPr>
                <w:rFonts w:eastAsia="Times New Roman"/>
              </w:rPr>
              <w:t>»</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7,94</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ВОП (Р)</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с. Ильинское (север)</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4,40</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 дачного хозяйства Архангельское</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15,16</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ВОП (Р), ВОП (Р)</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 Отрадное (юг)</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39,64</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Амбулаторно-поликлиническое учреждение (Р)</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lastRenderedPageBreak/>
              <w:t>п. Светлые горы (юго-запад)</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3,90</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р.п. Нахабино, мкр. Красногорский, ул. Королёва</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4,38</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г. Красногорск, ул. Крайняя</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1,85</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р.п. Нахабино, мкр. Красногорский</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10,63</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Амбулаторно-поликлиническое учреждение (Р)</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Бузланово, ул. Верхняя Стройка</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18,74</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ВОП (Р), ВОП (Р), ВОП (Р)</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Аристово, Весенняя ул.</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10,08</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Амбулаторно-поликлиническое учреждение (Р)</w:t>
            </w:r>
          </w:p>
        </w:tc>
      </w:tr>
      <w:tr w:rsidR="00653A7B" w:rsidRPr="003A7026" w:rsidTr="00BA40EA">
        <w:trPr>
          <w:cantSplit/>
          <w:trHeight w:val="20"/>
        </w:trPr>
        <w:tc>
          <w:tcPr>
            <w:tcW w:w="1111" w:type="pct"/>
            <w:shd w:val="clear" w:color="auto" w:fill="auto"/>
            <w:vAlign w:val="center"/>
          </w:tcPr>
          <w:p w:rsidR="00653A7B" w:rsidRPr="003A7026" w:rsidRDefault="00653A7B" w:rsidP="003A7026">
            <w:pPr>
              <w:pStyle w:val="93"/>
              <w:rPr>
                <w:rFonts w:eastAsia="Times New Roman"/>
              </w:rPr>
            </w:pPr>
            <w:r w:rsidRPr="003A7026">
              <w:rPr>
                <w:rFonts w:eastAsia="Times New Roman"/>
              </w:rPr>
              <w:t>д. Сабурово (север)</w:t>
            </w:r>
          </w:p>
        </w:tc>
        <w:tc>
          <w:tcPr>
            <w:tcW w:w="1111" w:type="pct"/>
            <w:shd w:val="clear" w:color="auto" w:fill="auto"/>
            <w:vAlign w:val="center"/>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tcPr>
          <w:p w:rsidR="00653A7B" w:rsidRPr="003A7026" w:rsidRDefault="00653A7B" w:rsidP="003A7026">
            <w:pPr>
              <w:pStyle w:val="93"/>
              <w:rPr>
                <w:rFonts w:eastAsia="Times New Roman"/>
              </w:rPr>
            </w:pPr>
            <w:r w:rsidRPr="003A7026">
              <w:rPr>
                <w:rFonts w:eastAsia="Times New Roman"/>
              </w:rPr>
              <w:t>13,29</w:t>
            </w:r>
          </w:p>
        </w:tc>
        <w:tc>
          <w:tcPr>
            <w:tcW w:w="1111" w:type="pct"/>
            <w:shd w:val="clear" w:color="auto" w:fill="auto"/>
            <w:vAlign w:val="center"/>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tcPr>
          <w:p w:rsidR="00653A7B" w:rsidRPr="003A7026" w:rsidRDefault="00653A7B" w:rsidP="00653A7B">
            <w:pPr>
              <w:pStyle w:val="93"/>
              <w:keepNext/>
              <w:keepLines/>
              <w:rPr>
                <w:rFonts w:eastAsia="Times New Roman"/>
              </w:rPr>
            </w:pPr>
            <w:r w:rsidRPr="003A7026">
              <w:rPr>
                <w:rFonts w:eastAsia="Times New Roman"/>
              </w:rPr>
              <w:t>п. Мечниково (север)</w:t>
            </w:r>
          </w:p>
        </w:tc>
        <w:tc>
          <w:tcPr>
            <w:tcW w:w="1111" w:type="pct"/>
            <w:shd w:val="clear" w:color="auto" w:fill="auto"/>
            <w:vAlign w:val="center"/>
          </w:tcPr>
          <w:p w:rsidR="00653A7B" w:rsidRPr="003A7026" w:rsidRDefault="00653A7B" w:rsidP="00653A7B">
            <w:pPr>
              <w:pStyle w:val="93"/>
              <w:keepNext/>
              <w:keepLines/>
              <w:rPr>
                <w:rFonts w:eastAsia="Times New Roman"/>
              </w:rPr>
            </w:pPr>
            <w:r w:rsidRPr="003A7026">
              <w:rPr>
                <w:rFonts w:eastAsia="Times New Roman"/>
              </w:rPr>
              <w:t>планируемая функциональная зона</w:t>
            </w:r>
          </w:p>
        </w:tc>
        <w:tc>
          <w:tcPr>
            <w:tcW w:w="556" w:type="pct"/>
            <w:shd w:val="clear" w:color="auto" w:fill="auto"/>
            <w:vAlign w:val="center"/>
          </w:tcPr>
          <w:p w:rsidR="00653A7B" w:rsidRPr="003A7026" w:rsidRDefault="00653A7B" w:rsidP="00653A7B">
            <w:pPr>
              <w:pStyle w:val="93"/>
              <w:keepNext/>
              <w:keepLines/>
              <w:rPr>
                <w:rFonts w:eastAsia="Times New Roman"/>
              </w:rPr>
            </w:pPr>
            <w:r w:rsidRPr="003A7026">
              <w:rPr>
                <w:rFonts w:eastAsia="Times New Roman"/>
              </w:rPr>
              <w:t>7,09</w:t>
            </w:r>
          </w:p>
        </w:tc>
        <w:tc>
          <w:tcPr>
            <w:tcW w:w="1111" w:type="pct"/>
            <w:shd w:val="clear" w:color="auto" w:fill="auto"/>
            <w:vAlign w:val="center"/>
          </w:tcPr>
          <w:p w:rsidR="00653A7B" w:rsidRPr="003A7026" w:rsidRDefault="00653A7B" w:rsidP="00653A7B">
            <w:pPr>
              <w:pStyle w:val="93"/>
              <w:keepNext/>
              <w:keepLines/>
              <w:rPr>
                <w:rFonts w:eastAsia="Times New Roman"/>
              </w:rPr>
            </w:pPr>
            <w:r w:rsidRPr="003A7026">
              <w:rPr>
                <w:rFonts w:eastAsia="Times New Roman"/>
              </w:rPr>
              <w:t>в соответствии с РНГП/ППТ/ГК</w:t>
            </w:r>
          </w:p>
        </w:tc>
        <w:tc>
          <w:tcPr>
            <w:tcW w:w="1111" w:type="pct"/>
            <w:shd w:val="clear" w:color="auto" w:fill="auto"/>
            <w:vAlign w:val="center"/>
          </w:tcPr>
          <w:p w:rsidR="00653A7B" w:rsidRPr="003A7026" w:rsidRDefault="00653A7B" w:rsidP="00653A7B">
            <w:pPr>
              <w:pStyle w:val="93"/>
              <w:keepNext/>
              <w:keepLines/>
              <w:rPr>
                <w:rFonts w:eastAsia="Times New Roman"/>
              </w:rPr>
            </w:pPr>
            <w:r w:rsidRPr="003A7026">
              <w:rPr>
                <w:rFonts w:eastAsia="Times New Roman"/>
              </w:rPr>
              <w:t>-</w:t>
            </w:r>
          </w:p>
        </w:tc>
      </w:tr>
      <w:tr w:rsidR="00BA40EA" w:rsidRPr="003A7026" w:rsidTr="00BA40EA">
        <w:trPr>
          <w:cantSplit/>
          <w:trHeight w:val="20"/>
        </w:trPr>
        <w:tc>
          <w:tcPr>
            <w:tcW w:w="1111" w:type="pct"/>
          </w:tcPr>
          <w:p w:rsidR="00BA40EA" w:rsidRPr="003A7026" w:rsidRDefault="00BA40EA" w:rsidP="004D2FFF">
            <w:pPr>
              <w:pStyle w:val="91"/>
              <w:jc w:val="right"/>
              <w:rPr>
                <w:rFonts w:eastAsia="Times New Roman"/>
              </w:rPr>
            </w:pPr>
          </w:p>
        </w:tc>
        <w:tc>
          <w:tcPr>
            <w:tcW w:w="1111" w:type="pct"/>
            <w:shd w:val="clear" w:color="auto" w:fill="auto"/>
            <w:vAlign w:val="center"/>
            <w:hideMark/>
          </w:tcPr>
          <w:p w:rsidR="00BA40EA" w:rsidRPr="003A7026" w:rsidRDefault="00BA40EA" w:rsidP="004D2FFF">
            <w:pPr>
              <w:pStyle w:val="91"/>
              <w:jc w:val="right"/>
              <w:rPr>
                <w:rFonts w:eastAsia="Times New Roman"/>
              </w:rPr>
            </w:pPr>
            <w:r w:rsidRPr="003A7026">
              <w:rPr>
                <w:rFonts w:eastAsia="Times New Roman"/>
              </w:rPr>
              <w:t>ИТОГО га</w:t>
            </w:r>
          </w:p>
        </w:tc>
        <w:tc>
          <w:tcPr>
            <w:tcW w:w="556" w:type="pct"/>
            <w:shd w:val="clear" w:color="auto" w:fill="auto"/>
            <w:vAlign w:val="center"/>
            <w:hideMark/>
          </w:tcPr>
          <w:p w:rsidR="00BA40EA" w:rsidRPr="003A7026" w:rsidRDefault="00BA40EA" w:rsidP="004D2FFF">
            <w:pPr>
              <w:pStyle w:val="91"/>
              <w:rPr>
                <w:rFonts w:eastAsia="Times New Roman"/>
              </w:rPr>
            </w:pPr>
            <w:r w:rsidRPr="003A7026">
              <w:rPr>
                <w:rFonts w:eastAsia="Times New Roman"/>
              </w:rPr>
              <w:t>2014,54</w:t>
            </w:r>
          </w:p>
        </w:tc>
        <w:tc>
          <w:tcPr>
            <w:tcW w:w="1111" w:type="pct"/>
            <w:shd w:val="clear" w:color="auto" w:fill="auto"/>
            <w:vAlign w:val="center"/>
            <w:hideMark/>
          </w:tcPr>
          <w:p w:rsidR="00BA40EA" w:rsidRPr="003A7026" w:rsidRDefault="00BA40EA" w:rsidP="003A7026">
            <w:pPr>
              <w:pStyle w:val="93"/>
              <w:rPr>
                <w:rFonts w:eastAsia="Times New Roman"/>
              </w:rPr>
            </w:pPr>
            <w:r w:rsidRPr="003A7026">
              <w:rPr>
                <w:rFonts w:eastAsia="Times New Roman"/>
              </w:rPr>
              <w:t> </w:t>
            </w:r>
          </w:p>
        </w:tc>
        <w:tc>
          <w:tcPr>
            <w:tcW w:w="1111" w:type="pct"/>
            <w:shd w:val="clear" w:color="auto" w:fill="auto"/>
            <w:noWrap/>
            <w:vAlign w:val="bottom"/>
            <w:hideMark/>
          </w:tcPr>
          <w:p w:rsidR="00BA40EA" w:rsidRPr="003A7026" w:rsidRDefault="00BA40EA" w:rsidP="003A7026">
            <w:pPr>
              <w:pStyle w:val="93"/>
              <w:rPr>
                <w:rFonts w:eastAsia="Times New Roman"/>
              </w:rPr>
            </w:pPr>
            <w:r w:rsidRPr="003A7026">
              <w:rPr>
                <w:rFonts w:eastAsia="Times New Roman"/>
              </w:rPr>
              <w:t> </w:t>
            </w:r>
          </w:p>
        </w:tc>
      </w:tr>
    </w:tbl>
    <w:p w:rsidR="00653A7B" w:rsidRDefault="00653A7B"/>
    <w:p w:rsidR="00653A7B" w:rsidRDefault="00653A7B" w:rsidP="009A0F6C">
      <w:pPr>
        <w:pStyle w:val="33"/>
      </w:pPr>
      <w:bookmarkStart w:id="23" w:name="_Toc130922990"/>
      <w:r w:rsidRPr="00653A7B">
        <w:t>Зона застройки индивидуальными жилыми домами (Ж2)</w:t>
      </w:r>
      <w:bookmarkEnd w:id="23"/>
    </w:p>
    <w:p w:rsidR="00424A88" w:rsidRDefault="00653A7B" w:rsidP="00245308">
      <w:pPr>
        <w:pStyle w:val="5"/>
      </w:pPr>
      <w:bookmarkStart w:id="24" w:name="_Toc130922991"/>
      <w:r>
        <w:t>Таблица 2.1.2</w:t>
      </w:r>
      <w:r w:rsidR="00424A88">
        <w:t>.1</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1644"/>
        <w:gridCol w:w="3285"/>
        <w:gridCol w:w="3285"/>
      </w:tblGrid>
      <w:tr w:rsidR="00653A7B" w:rsidRPr="003A7026" w:rsidTr="00BA40EA">
        <w:trPr>
          <w:cantSplit/>
          <w:trHeight w:val="20"/>
          <w:tblHeader/>
        </w:trPr>
        <w:tc>
          <w:tcPr>
            <w:tcW w:w="1111" w:type="pct"/>
            <w:shd w:val="clear" w:color="auto" w:fill="auto"/>
            <w:vAlign w:val="center"/>
            <w:hideMark/>
          </w:tcPr>
          <w:p w:rsidR="00653A7B" w:rsidRPr="003A7026" w:rsidRDefault="00653A7B" w:rsidP="00831382">
            <w:pPr>
              <w:pStyle w:val="91"/>
              <w:keepNext/>
              <w:keepLines/>
              <w:rPr>
                <w:rFonts w:eastAsia="Times New Roman"/>
              </w:rPr>
            </w:pPr>
            <w:r w:rsidRPr="003A7026">
              <w:rPr>
                <w:rFonts w:eastAsia="Times New Roman"/>
              </w:rPr>
              <w:t xml:space="preserve">Местоположение </w:t>
            </w:r>
          </w:p>
        </w:tc>
        <w:tc>
          <w:tcPr>
            <w:tcW w:w="1111" w:type="pct"/>
            <w:shd w:val="clear" w:color="auto" w:fill="auto"/>
            <w:vAlign w:val="center"/>
            <w:hideMark/>
          </w:tcPr>
          <w:p w:rsidR="00653A7B" w:rsidRPr="003A7026" w:rsidRDefault="00653A7B" w:rsidP="00831382">
            <w:pPr>
              <w:pStyle w:val="91"/>
              <w:keepNext/>
              <w:keepLines/>
              <w:rPr>
                <w:rFonts w:eastAsia="Times New Roman"/>
              </w:rPr>
            </w:pPr>
            <w:r w:rsidRPr="003A7026">
              <w:rPr>
                <w:rFonts w:eastAsia="Times New Roman"/>
              </w:rPr>
              <w:t>Мероприятия территориального планирования</w:t>
            </w:r>
          </w:p>
        </w:tc>
        <w:tc>
          <w:tcPr>
            <w:tcW w:w="556" w:type="pct"/>
            <w:shd w:val="clear" w:color="auto" w:fill="auto"/>
            <w:vAlign w:val="center"/>
            <w:hideMark/>
          </w:tcPr>
          <w:p w:rsidR="00653A7B" w:rsidRPr="003A7026" w:rsidRDefault="00653A7B" w:rsidP="00831382">
            <w:pPr>
              <w:pStyle w:val="91"/>
              <w:keepNext/>
              <w:keepLines/>
              <w:rPr>
                <w:rFonts w:eastAsia="Times New Roman"/>
              </w:rPr>
            </w:pPr>
            <w:r w:rsidRPr="003A7026">
              <w:rPr>
                <w:rFonts w:eastAsia="Times New Roman"/>
              </w:rPr>
              <w:t xml:space="preserve">Площадь зоны га </w:t>
            </w:r>
          </w:p>
        </w:tc>
        <w:tc>
          <w:tcPr>
            <w:tcW w:w="1111" w:type="pct"/>
            <w:shd w:val="clear" w:color="auto" w:fill="auto"/>
            <w:vAlign w:val="center"/>
            <w:hideMark/>
          </w:tcPr>
          <w:p w:rsidR="00653A7B" w:rsidRPr="003A7026" w:rsidRDefault="00653A7B" w:rsidP="00831382">
            <w:pPr>
              <w:pStyle w:val="91"/>
              <w:keepNext/>
              <w:keepLines/>
              <w:rPr>
                <w:rFonts w:eastAsia="Times New Roman"/>
              </w:rPr>
            </w:pPr>
            <w:r w:rsidRPr="003A7026">
              <w:rPr>
                <w:rFonts w:eastAsia="Times New Roman"/>
              </w:rPr>
              <w:t xml:space="preserve">Параметры планируемого развития жилых зон </w:t>
            </w:r>
          </w:p>
        </w:tc>
        <w:tc>
          <w:tcPr>
            <w:tcW w:w="1111" w:type="pct"/>
            <w:shd w:val="clear" w:color="auto" w:fill="auto"/>
            <w:vAlign w:val="center"/>
            <w:hideMark/>
          </w:tcPr>
          <w:p w:rsidR="00653A7B" w:rsidRPr="003A7026" w:rsidRDefault="00653A7B" w:rsidP="00831382">
            <w:pPr>
              <w:pStyle w:val="91"/>
              <w:keepNext/>
              <w:keepLines/>
              <w:rPr>
                <w:rFonts w:eastAsia="Times New Roman"/>
              </w:rPr>
            </w:pPr>
            <w:r w:rsidRPr="003A7026">
              <w:rPr>
                <w:rFonts w:eastAsia="Times New Roman"/>
              </w:rPr>
              <w:t>Планируемые для размещения объекты Федерального (Ф), Регионального (Р)</w:t>
            </w:r>
          </w:p>
        </w:tc>
      </w:tr>
      <w:tr w:rsidR="00653A7B" w:rsidRPr="00653A7B" w:rsidTr="00BA40EA">
        <w:trPr>
          <w:cantSplit/>
          <w:trHeight w:val="20"/>
          <w:tblHeader/>
        </w:trPr>
        <w:tc>
          <w:tcPr>
            <w:tcW w:w="5000" w:type="pct"/>
            <w:gridSpan w:val="5"/>
            <w:shd w:val="clear" w:color="auto" w:fill="auto"/>
            <w:vAlign w:val="center"/>
          </w:tcPr>
          <w:p w:rsidR="00653A7B" w:rsidRPr="00653A7B" w:rsidRDefault="00653A7B" w:rsidP="00BA6230">
            <w:pPr>
              <w:pStyle w:val="91"/>
            </w:pPr>
            <w:r w:rsidRPr="00653A7B">
              <w:t>Зона застройки индивидуальными жилыми домами (Ж2)</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Без указания местоположения</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существующая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3086,65</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сохранение существующего функционального назначения</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ВОП (Р), ВОП (Р)</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Козино (центр)</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13,00</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tcPr>
          <w:p w:rsidR="00653A7B" w:rsidRPr="003A7026" w:rsidRDefault="00653A7B" w:rsidP="003A7026">
            <w:pPr>
              <w:pStyle w:val="93"/>
              <w:rPr>
                <w:rFonts w:eastAsia="Times New Roman"/>
              </w:rPr>
            </w:pPr>
            <w:r w:rsidRPr="003A7026">
              <w:rPr>
                <w:rFonts w:eastAsia="Times New Roman"/>
              </w:rPr>
              <w:t>д. Козино (северо-восток)</w:t>
            </w:r>
          </w:p>
        </w:tc>
        <w:tc>
          <w:tcPr>
            <w:tcW w:w="1111" w:type="pct"/>
            <w:shd w:val="clear" w:color="auto" w:fill="auto"/>
            <w:vAlign w:val="center"/>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tcPr>
          <w:p w:rsidR="00653A7B" w:rsidRPr="003A7026" w:rsidRDefault="00653A7B" w:rsidP="003A7026">
            <w:pPr>
              <w:pStyle w:val="93"/>
              <w:rPr>
                <w:rFonts w:eastAsia="Times New Roman"/>
              </w:rPr>
            </w:pPr>
            <w:r w:rsidRPr="003A7026">
              <w:rPr>
                <w:rFonts w:eastAsia="Times New Roman"/>
              </w:rPr>
              <w:t>112,07</w:t>
            </w:r>
          </w:p>
        </w:tc>
        <w:tc>
          <w:tcPr>
            <w:tcW w:w="1111" w:type="pct"/>
            <w:shd w:val="clear" w:color="auto" w:fill="auto"/>
            <w:vAlign w:val="center"/>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tcPr>
          <w:p w:rsidR="00653A7B" w:rsidRPr="003A7026" w:rsidRDefault="00653A7B" w:rsidP="003A7026">
            <w:pPr>
              <w:pStyle w:val="93"/>
              <w:rPr>
                <w:rFonts w:eastAsia="Times New Roman"/>
              </w:rPr>
            </w:pPr>
            <w:r w:rsidRPr="003A7026">
              <w:rPr>
                <w:rFonts w:eastAsia="Times New Roman"/>
              </w:rPr>
              <w:lastRenderedPageBreak/>
              <w:t xml:space="preserve">д. Козино (запад), </w:t>
            </w:r>
          </w:p>
          <w:p w:rsidR="00653A7B" w:rsidRPr="003A7026" w:rsidRDefault="00653A7B" w:rsidP="003A7026">
            <w:pPr>
              <w:pStyle w:val="93"/>
              <w:rPr>
                <w:rFonts w:eastAsia="Times New Roman"/>
              </w:rPr>
            </w:pPr>
            <w:r w:rsidRPr="003A7026">
              <w:rPr>
                <w:rFonts w:eastAsia="Times New Roman"/>
              </w:rPr>
              <w:t>вблизи д. Нефедьево</w:t>
            </w:r>
          </w:p>
        </w:tc>
        <w:tc>
          <w:tcPr>
            <w:tcW w:w="1111" w:type="pct"/>
            <w:shd w:val="clear" w:color="auto" w:fill="auto"/>
            <w:vAlign w:val="center"/>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tcPr>
          <w:p w:rsidR="00653A7B" w:rsidRPr="003A7026" w:rsidRDefault="00653A7B" w:rsidP="003A7026">
            <w:pPr>
              <w:pStyle w:val="93"/>
              <w:rPr>
                <w:rFonts w:eastAsia="Times New Roman"/>
              </w:rPr>
            </w:pPr>
            <w:r w:rsidRPr="003A7026">
              <w:rPr>
                <w:rFonts w:eastAsia="Times New Roman"/>
              </w:rPr>
              <w:t>12,95</w:t>
            </w:r>
          </w:p>
        </w:tc>
        <w:tc>
          <w:tcPr>
            <w:tcW w:w="1111" w:type="pct"/>
            <w:shd w:val="clear" w:color="auto" w:fill="auto"/>
            <w:vAlign w:val="center"/>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tcPr>
          <w:p w:rsidR="00653A7B" w:rsidRPr="003A7026" w:rsidRDefault="00653A7B" w:rsidP="003A7026">
            <w:pPr>
              <w:pStyle w:val="93"/>
              <w:rPr>
                <w:rFonts w:eastAsia="Times New Roman"/>
              </w:rPr>
            </w:pPr>
            <w:r w:rsidRPr="003A7026">
              <w:rPr>
                <w:rFonts w:eastAsia="Times New Roman"/>
              </w:rPr>
              <w:t>д. Нефедьево (северо-запад), вблизи р. Грязевы</w:t>
            </w:r>
          </w:p>
        </w:tc>
        <w:tc>
          <w:tcPr>
            <w:tcW w:w="1111" w:type="pct"/>
            <w:shd w:val="clear" w:color="auto" w:fill="auto"/>
            <w:vAlign w:val="center"/>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tcPr>
          <w:p w:rsidR="00653A7B" w:rsidRPr="003A7026" w:rsidRDefault="00653A7B" w:rsidP="003A7026">
            <w:pPr>
              <w:pStyle w:val="93"/>
              <w:rPr>
                <w:rFonts w:eastAsia="Times New Roman"/>
              </w:rPr>
            </w:pPr>
            <w:r w:rsidRPr="003A7026">
              <w:rPr>
                <w:rFonts w:eastAsia="Times New Roman"/>
              </w:rPr>
              <w:t>17,20</w:t>
            </w:r>
          </w:p>
        </w:tc>
        <w:tc>
          <w:tcPr>
            <w:tcW w:w="1111" w:type="pct"/>
            <w:shd w:val="clear" w:color="auto" w:fill="auto"/>
            <w:vAlign w:val="center"/>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tcPr>
          <w:p w:rsidR="00653A7B" w:rsidRPr="003A7026" w:rsidRDefault="00653A7B" w:rsidP="003A7026">
            <w:pPr>
              <w:pStyle w:val="93"/>
              <w:rPr>
                <w:rFonts w:eastAsia="Times New Roman"/>
              </w:rPr>
            </w:pPr>
            <w:r w:rsidRPr="003A7026">
              <w:rPr>
                <w:rFonts w:eastAsia="Times New Roman"/>
              </w:rPr>
              <w:t>д. Александровка</w:t>
            </w:r>
          </w:p>
        </w:tc>
        <w:tc>
          <w:tcPr>
            <w:tcW w:w="1111" w:type="pct"/>
            <w:shd w:val="clear" w:color="auto" w:fill="auto"/>
            <w:vAlign w:val="center"/>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tcPr>
          <w:p w:rsidR="00653A7B" w:rsidRPr="003A7026" w:rsidRDefault="00653A7B" w:rsidP="003A7026">
            <w:pPr>
              <w:pStyle w:val="93"/>
              <w:rPr>
                <w:rFonts w:eastAsia="Times New Roman"/>
              </w:rPr>
            </w:pPr>
            <w:r w:rsidRPr="003A7026">
              <w:rPr>
                <w:rFonts w:eastAsia="Times New Roman"/>
              </w:rPr>
              <w:t>11,29</w:t>
            </w:r>
          </w:p>
        </w:tc>
        <w:tc>
          <w:tcPr>
            <w:tcW w:w="1111" w:type="pct"/>
            <w:shd w:val="clear" w:color="auto" w:fill="auto"/>
            <w:vAlign w:val="center"/>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 xml:space="preserve">д. Гаврилково, вблизи СНТ </w:t>
            </w:r>
            <w:r w:rsidR="00070D0F">
              <w:rPr>
                <w:rFonts w:eastAsia="Times New Roman"/>
              </w:rPr>
              <w:t>«</w:t>
            </w:r>
            <w:r w:rsidRPr="003A7026">
              <w:rPr>
                <w:rFonts w:eastAsia="Times New Roman"/>
              </w:rPr>
              <w:t>Красногорочка</w:t>
            </w:r>
            <w:r w:rsidR="00070D0F">
              <w:rPr>
                <w:rFonts w:eastAsia="Times New Roman"/>
              </w:rPr>
              <w:t>»</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4,70</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Козино (северо-запад)</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4,66</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Амбулаторно-поликлиническое учреждение (Р)</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Бузланово, Центральная ул.</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30,32</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Коростово (центр)</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0,86</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Желябино (север)</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23,28</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Сабурово (восток)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29,50</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Сабурово (юг)</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14,54</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Нефедьево (юго-восток)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83,49</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Амбулаторно-поликлиническое учреждение (Р)</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Бузланово, вблизи с. Петрово-Дальнее</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32,08</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Тимошкино (центр)</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43,26</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ВОП (Р)</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р.п. Нахабино, ППТ вблизи поселка Нахабино (юг)</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0,49</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р.п. Нахабино, ППТ вблизи поселка Нахабино (юг)</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0,46</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р.п. Нахабино, ППТ вблизи поселка Нахабино (юг)</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0,17</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р.п. Нахабино, ППТ вблизи поселка Нахабино (юг)</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0,12</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lastRenderedPageBreak/>
              <w:t>р.п. Нахабино, ППТ вблизи поселка Нахабино (юг)</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0,40</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р.п. Нахабино, ППТ вблизи поселка Нахабино (юг)</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0,51</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р.п. Нахабино, ППТ вблизи поселка Нахабино (юг)</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0,66</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р.п. Нахабино, ППТ вблизи поселка Нахабино (юг)</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0,01</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р.п. Нахабино, ППТ вблизи поселка Нахабино (юг)</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1,12</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р.п. Нахабино, ППТ вблизи поселка Нахабино (юг)</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0,58</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р.п. Нахабино, ППТ вблизи поселка Нахабино (юг)</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0,42</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р.п. Нахабино, ППТ вблизи поселка Нахабино (юг)</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0,56</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р.п. Нахабино, ППТ вблизи поселка Нахабино (юг)</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0,51</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Тимошкино (север)</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0,18</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с. Петрово-Дальнее (восток)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18,62</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с. Дмитровское (север)</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72,74</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Козино (запад)</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20,05</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Нефедьево (юго-запад)</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57,95</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Тимошкино (запад)</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21,22</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Поздняково (центр)</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1,93</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 Отрадное (север)</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18,35</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lastRenderedPageBreak/>
              <w:t>д. Тимошкино, вблизи зоны СХ2 (центр)</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1,26</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с. Дмитровское (северо-запад)</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3,08</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Коростово (запад)</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3,77</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с. Петрово-Дальнее (северо-восток)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4,59</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г. Красногорск, мкр. Опалиха</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12,01</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Тимошкино (юг)</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1,92</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 Ильинское-Усово (юг)</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4,32</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Нефедьево (северо-запад)</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23,58</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Гаврилково (восток)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3,46</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ВОП (Р)</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р.п. Нахабино, ППТ вблизи поселка Нахабино (юг)</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0,33</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Аристово</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11,98</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р.п. Нахабино, севернее ул. Володарского</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0,71</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р.п. Нахабино, правый берег р. Нахабинка</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11,00</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с. Николо-Урюпино</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3,08</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с. Дмитровское (центр)</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1,88</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Марьино</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2,99</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г. Красногорск, Ярославская ул.</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1,60</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Козино (север)</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6,69</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Больница (Р), Амбулаторно-поликлиническое учреждение (Р), Станция скорой помощи (Р), УКЦСОН (Р)</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 дачного хозяйства Архангельское</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20,10</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lastRenderedPageBreak/>
              <w:t>д. Козино (восток)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6,95</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Козино, ППТ (юго-восток)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30,93</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Амбулаторно-поликлиническое учреждение (Р)</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с. Петрово-Дальнее (северо-запад)</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3,09</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Гаврилково, Калиновая ул.</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1,20</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Гаврилково, Фабричная ул.</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1,45</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Желябино (юго-восток)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3,15</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Тимошкино, за рекой (восток)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13,76</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Тимошкино север)</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21,39</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Тимошкино, вблизи кладбища (юг)</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12,28</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Тимошкино (юго-восток)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8,00</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Поздняково (центр)</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12,54</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Тимошкино (северо-запад)</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10,60</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653A7B" w:rsidRPr="003A7026" w:rsidTr="00BA40EA">
        <w:trPr>
          <w:cantSplit/>
          <w:trHeight w:val="20"/>
        </w:trPr>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д. Поздняково (северо-запад)</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планируемая функциональная зона</w:t>
            </w:r>
          </w:p>
        </w:tc>
        <w:tc>
          <w:tcPr>
            <w:tcW w:w="556"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7,50</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в соответствии с РНГП/ППТ/ГК</w:t>
            </w:r>
          </w:p>
        </w:tc>
        <w:tc>
          <w:tcPr>
            <w:tcW w:w="1111" w:type="pct"/>
            <w:shd w:val="clear" w:color="auto" w:fill="auto"/>
            <w:vAlign w:val="center"/>
            <w:hideMark/>
          </w:tcPr>
          <w:p w:rsidR="00653A7B" w:rsidRPr="003A7026" w:rsidRDefault="00653A7B" w:rsidP="003A7026">
            <w:pPr>
              <w:pStyle w:val="93"/>
              <w:rPr>
                <w:rFonts w:eastAsia="Times New Roman"/>
              </w:rPr>
            </w:pPr>
            <w:r w:rsidRPr="003A7026">
              <w:rPr>
                <w:rFonts w:eastAsia="Times New Roman"/>
              </w:rPr>
              <w:t>-</w:t>
            </w:r>
          </w:p>
        </w:tc>
      </w:tr>
      <w:tr w:rsidR="00BA40EA" w:rsidRPr="00653A7B" w:rsidTr="00BA40EA">
        <w:trPr>
          <w:cantSplit/>
          <w:trHeight w:val="20"/>
        </w:trPr>
        <w:tc>
          <w:tcPr>
            <w:tcW w:w="1111" w:type="pct"/>
          </w:tcPr>
          <w:p w:rsidR="00BA40EA" w:rsidRPr="004D2FFF" w:rsidRDefault="00BA40EA" w:rsidP="004D2FFF">
            <w:pPr>
              <w:pStyle w:val="91"/>
              <w:jc w:val="right"/>
            </w:pPr>
          </w:p>
        </w:tc>
        <w:tc>
          <w:tcPr>
            <w:tcW w:w="1111" w:type="pct"/>
            <w:shd w:val="clear" w:color="auto" w:fill="auto"/>
            <w:vAlign w:val="center"/>
            <w:hideMark/>
          </w:tcPr>
          <w:p w:rsidR="00BA40EA" w:rsidRPr="004D2FFF" w:rsidRDefault="00BA40EA" w:rsidP="004D2FFF">
            <w:pPr>
              <w:pStyle w:val="91"/>
              <w:jc w:val="right"/>
            </w:pPr>
            <w:r w:rsidRPr="004D2FFF">
              <w:t>ИТОГО га</w:t>
            </w:r>
          </w:p>
        </w:tc>
        <w:tc>
          <w:tcPr>
            <w:tcW w:w="556" w:type="pct"/>
            <w:shd w:val="clear" w:color="auto" w:fill="auto"/>
            <w:vAlign w:val="center"/>
            <w:hideMark/>
          </w:tcPr>
          <w:p w:rsidR="00BA40EA" w:rsidRPr="004D2FFF" w:rsidRDefault="00BA40EA" w:rsidP="004D2FFF">
            <w:pPr>
              <w:pStyle w:val="91"/>
            </w:pPr>
            <w:r w:rsidRPr="004D2FFF">
              <w:t>3988,09</w:t>
            </w:r>
          </w:p>
        </w:tc>
        <w:tc>
          <w:tcPr>
            <w:tcW w:w="1111" w:type="pct"/>
            <w:shd w:val="clear" w:color="auto" w:fill="auto"/>
            <w:vAlign w:val="center"/>
            <w:hideMark/>
          </w:tcPr>
          <w:p w:rsidR="00BA40EA" w:rsidRPr="00653A7B" w:rsidRDefault="00BA40EA" w:rsidP="003A7026">
            <w:pPr>
              <w:pStyle w:val="93"/>
              <w:rPr>
                <w:rFonts w:eastAsia="Times New Roman"/>
                <w:b/>
              </w:rPr>
            </w:pPr>
            <w:r w:rsidRPr="00653A7B">
              <w:rPr>
                <w:rFonts w:eastAsia="Times New Roman"/>
                <w:b/>
              </w:rPr>
              <w:t> </w:t>
            </w:r>
          </w:p>
        </w:tc>
        <w:tc>
          <w:tcPr>
            <w:tcW w:w="1111" w:type="pct"/>
            <w:shd w:val="clear" w:color="auto" w:fill="auto"/>
            <w:noWrap/>
            <w:vAlign w:val="bottom"/>
            <w:hideMark/>
          </w:tcPr>
          <w:p w:rsidR="00BA40EA" w:rsidRPr="00653A7B" w:rsidRDefault="00BA40EA" w:rsidP="003A7026">
            <w:pPr>
              <w:pStyle w:val="93"/>
              <w:rPr>
                <w:rFonts w:eastAsia="Times New Roman"/>
                <w:b/>
              </w:rPr>
            </w:pPr>
            <w:r w:rsidRPr="00653A7B">
              <w:rPr>
                <w:rFonts w:eastAsia="Times New Roman"/>
                <w:b/>
              </w:rPr>
              <w:t> </w:t>
            </w:r>
          </w:p>
        </w:tc>
      </w:tr>
      <w:tr w:rsidR="00BA40EA" w:rsidRPr="00653A7B" w:rsidTr="00BA40EA">
        <w:trPr>
          <w:cantSplit/>
          <w:trHeight w:val="20"/>
        </w:trPr>
        <w:tc>
          <w:tcPr>
            <w:tcW w:w="1111" w:type="pct"/>
          </w:tcPr>
          <w:p w:rsidR="00BA40EA" w:rsidRPr="004D2FFF" w:rsidRDefault="00BA40EA" w:rsidP="004D2FFF">
            <w:pPr>
              <w:pStyle w:val="91"/>
              <w:jc w:val="right"/>
            </w:pPr>
          </w:p>
        </w:tc>
        <w:tc>
          <w:tcPr>
            <w:tcW w:w="1111" w:type="pct"/>
            <w:shd w:val="clear" w:color="auto" w:fill="auto"/>
            <w:vAlign w:val="center"/>
            <w:hideMark/>
          </w:tcPr>
          <w:p w:rsidR="00BA40EA" w:rsidRPr="004D2FFF" w:rsidRDefault="00BA40EA" w:rsidP="004D2FFF">
            <w:pPr>
              <w:pStyle w:val="91"/>
              <w:jc w:val="right"/>
            </w:pPr>
            <w:r w:rsidRPr="004D2FFF">
              <w:t>ВСЕГО га</w:t>
            </w:r>
          </w:p>
        </w:tc>
        <w:tc>
          <w:tcPr>
            <w:tcW w:w="556" w:type="pct"/>
            <w:shd w:val="clear" w:color="auto" w:fill="auto"/>
            <w:vAlign w:val="center"/>
            <w:hideMark/>
          </w:tcPr>
          <w:p w:rsidR="00BA40EA" w:rsidRPr="004D2FFF" w:rsidRDefault="00BA40EA" w:rsidP="004D2FFF">
            <w:pPr>
              <w:pStyle w:val="91"/>
            </w:pPr>
            <w:r w:rsidRPr="004D2FFF">
              <w:t>6002,63</w:t>
            </w:r>
          </w:p>
        </w:tc>
        <w:tc>
          <w:tcPr>
            <w:tcW w:w="1111" w:type="pct"/>
            <w:shd w:val="clear" w:color="auto" w:fill="auto"/>
            <w:noWrap/>
            <w:vAlign w:val="bottom"/>
            <w:hideMark/>
          </w:tcPr>
          <w:p w:rsidR="00BA40EA" w:rsidRPr="00653A7B" w:rsidRDefault="00BA40EA" w:rsidP="003A7026">
            <w:pPr>
              <w:pStyle w:val="93"/>
              <w:rPr>
                <w:rFonts w:eastAsia="Times New Roman"/>
                <w:b/>
              </w:rPr>
            </w:pPr>
            <w:r w:rsidRPr="00653A7B">
              <w:rPr>
                <w:rFonts w:eastAsia="Times New Roman"/>
                <w:b/>
              </w:rPr>
              <w:t> </w:t>
            </w:r>
          </w:p>
        </w:tc>
        <w:tc>
          <w:tcPr>
            <w:tcW w:w="1111" w:type="pct"/>
            <w:shd w:val="clear" w:color="auto" w:fill="auto"/>
            <w:noWrap/>
            <w:vAlign w:val="bottom"/>
            <w:hideMark/>
          </w:tcPr>
          <w:p w:rsidR="00BA40EA" w:rsidRPr="00653A7B" w:rsidRDefault="00BA40EA" w:rsidP="003A7026">
            <w:pPr>
              <w:pStyle w:val="93"/>
              <w:rPr>
                <w:rFonts w:eastAsia="Times New Roman"/>
                <w:b/>
              </w:rPr>
            </w:pPr>
            <w:r w:rsidRPr="00653A7B">
              <w:rPr>
                <w:rFonts w:eastAsia="Times New Roman"/>
                <w:b/>
              </w:rPr>
              <w:t> </w:t>
            </w:r>
          </w:p>
        </w:tc>
      </w:tr>
    </w:tbl>
    <w:p w:rsidR="003A7026" w:rsidRDefault="003A7026" w:rsidP="003A7026">
      <w:pPr>
        <w:pStyle w:val="120"/>
      </w:pPr>
    </w:p>
    <w:p w:rsidR="00422E75" w:rsidRDefault="00422E75" w:rsidP="003C2E1C">
      <w:pPr>
        <w:pStyle w:val="22"/>
        <w:pageBreakBefore/>
      </w:pPr>
      <w:bookmarkStart w:id="25" w:name="_Toc130787779"/>
      <w:bookmarkStart w:id="26" w:name="_Toc130922992"/>
      <w:r w:rsidRPr="009C7FA2">
        <w:lastRenderedPageBreak/>
        <w:t xml:space="preserve">Параметры планируемого развития зон общественно-делового </w:t>
      </w:r>
      <w:r w:rsidRPr="0005477C">
        <w:t>и многофункционального</w:t>
      </w:r>
      <w:r>
        <w:t xml:space="preserve"> </w:t>
      </w:r>
      <w:r w:rsidRPr="009C7FA2">
        <w:t>назначения</w:t>
      </w:r>
      <w:bookmarkEnd w:id="25"/>
      <w:bookmarkEnd w:id="26"/>
    </w:p>
    <w:p w:rsidR="009A0F6C" w:rsidRDefault="009A0F6C" w:rsidP="003D5F4B">
      <w:pPr>
        <w:pStyle w:val="33"/>
        <w:numPr>
          <w:ilvl w:val="2"/>
          <w:numId w:val="11"/>
        </w:numPr>
      </w:pPr>
      <w:bookmarkStart w:id="27" w:name="_Toc130922993"/>
      <w:r w:rsidRPr="009A0F6C">
        <w:t>Зона многофункциональной смешанной застройки с возможностью размещения жилья (М1)</w:t>
      </w:r>
      <w:bookmarkEnd w:id="27"/>
    </w:p>
    <w:p w:rsidR="00422E75" w:rsidRDefault="00422E75" w:rsidP="00245308">
      <w:pPr>
        <w:pStyle w:val="5"/>
      </w:pPr>
      <w:bookmarkStart w:id="28" w:name="_Toc130787780"/>
      <w:bookmarkStart w:id="29" w:name="_Toc130922994"/>
      <w:r>
        <w:t>Таблица 2.2.1</w:t>
      </w:r>
      <w:bookmarkEnd w:id="28"/>
      <w:r w:rsidR="009A0F6C">
        <w:t>.1</w:t>
      </w:r>
      <w:bookmarkEnd w:id="29"/>
    </w:p>
    <w:tbl>
      <w:tblPr>
        <w:tblW w:w="5000" w:type="pct"/>
        <w:tblLook w:val="04A0" w:firstRow="1" w:lastRow="0" w:firstColumn="1" w:lastColumn="0" w:noHBand="0" w:noVBand="1"/>
      </w:tblPr>
      <w:tblGrid>
        <w:gridCol w:w="3286"/>
        <w:gridCol w:w="3286"/>
        <w:gridCol w:w="1644"/>
        <w:gridCol w:w="3285"/>
        <w:gridCol w:w="3285"/>
      </w:tblGrid>
      <w:tr w:rsidR="004D2FFF" w:rsidRPr="004D2FFF" w:rsidTr="00130A68">
        <w:trPr>
          <w:cantSplit/>
          <w:trHeight w:val="20"/>
          <w:tblHeader/>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FFF" w:rsidRPr="004D2FFF" w:rsidRDefault="004D2FFF" w:rsidP="00831382">
            <w:pPr>
              <w:pStyle w:val="91"/>
              <w:keepNext/>
              <w:keepLines/>
              <w:rPr>
                <w:rFonts w:eastAsia="Times New Roman"/>
                <w:lang w:eastAsia="ru-RU"/>
              </w:rPr>
            </w:pPr>
            <w:r w:rsidRPr="004D2FFF">
              <w:rPr>
                <w:rFonts w:eastAsia="Times New Roman"/>
                <w:lang w:eastAsia="ru-RU"/>
              </w:rPr>
              <w:t xml:space="preserve">Местоположение </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4D2FFF" w:rsidRPr="004D2FFF" w:rsidRDefault="004D2FFF" w:rsidP="00831382">
            <w:pPr>
              <w:pStyle w:val="91"/>
              <w:keepNext/>
              <w:keepLines/>
              <w:rPr>
                <w:rFonts w:eastAsia="Times New Roman"/>
                <w:lang w:eastAsia="ru-RU"/>
              </w:rPr>
            </w:pPr>
            <w:r w:rsidRPr="004D2FFF">
              <w:rPr>
                <w:rFonts w:eastAsia="Times New Roman"/>
                <w:lang w:eastAsia="ru-RU"/>
              </w:rPr>
              <w:t xml:space="preserve">Мероприятия территориального планирования </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4D2FFF" w:rsidRPr="004D2FFF" w:rsidRDefault="004D2FFF" w:rsidP="00831382">
            <w:pPr>
              <w:pStyle w:val="91"/>
              <w:keepNext/>
              <w:keepLines/>
              <w:rPr>
                <w:rFonts w:eastAsia="Times New Roman"/>
                <w:lang w:eastAsia="ru-RU"/>
              </w:rPr>
            </w:pPr>
            <w:r w:rsidRPr="004D2FFF">
              <w:rPr>
                <w:rFonts w:eastAsia="Times New Roman"/>
                <w:lang w:eastAsia="ru-RU"/>
              </w:rPr>
              <w:t xml:space="preserve">Площадь зоны, га </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4D2FFF" w:rsidRPr="004D2FFF" w:rsidRDefault="004D2FFF" w:rsidP="00831382">
            <w:pPr>
              <w:pStyle w:val="91"/>
              <w:keepNext/>
              <w:keepLines/>
              <w:rPr>
                <w:rFonts w:eastAsia="Times New Roman"/>
                <w:lang w:eastAsia="ru-RU"/>
              </w:rPr>
            </w:pPr>
            <w:r w:rsidRPr="004D2FFF">
              <w:rPr>
                <w:rFonts w:eastAsia="Times New Roman"/>
                <w:lang w:eastAsia="ru-RU"/>
              </w:rPr>
              <w:t xml:space="preserve">Параметры планируемого развития  </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4D2FFF" w:rsidRPr="004D2FFF" w:rsidRDefault="004D2FFF" w:rsidP="00831382">
            <w:pPr>
              <w:pStyle w:val="91"/>
              <w:keepNext/>
              <w:keepLines/>
              <w:rPr>
                <w:rFonts w:eastAsia="Times New Roman"/>
                <w:lang w:eastAsia="ru-RU"/>
              </w:rPr>
            </w:pPr>
            <w:r w:rsidRPr="004D2FFF">
              <w:rPr>
                <w:rFonts w:eastAsia="Times New Roman"/>
                <w:lang w:eastAsia="ru-RU"/>
              </w:rPr>
              <w:t>Планируемые для размещения объекты Федерального (Ф), Регионального (Р)</w:t>
            </w:r>
          </w:p>
        </w:tc>
      </w:tr>
      <w:tr w:rsidR="004D2FFF" w:rsidRPr="004D2FFF" w:rsidTr="00130A68">
        <w:trPr>
          <w:cantSplit/>
          <w:trHeight w:val="20"/>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г. Красногорск, Ильинский тупик (</w:t>
            </w:r>
            <w:r w:rsidR="00B9064A">
              <w:rPr>
                <w:rFonts w:eastAsia="Times New Roman"/>
                <w:lang w:eastAsia="ru-RU"/>
              </w:rPr>
              <w:t>№ </w:t>
            </w:r>
            <w:r w:rsidRPr="004D2FFF">
              <w:rPr>
                <w:rFonts w:eastAsia="Times New Roman"/>
                <w:lang w:eastAsia="ru-RU"/>
              </w:rPr>
              <w:t>П11/0077-20 от 25.12.2020)</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планируемая функциональная зона</w:t>
            </w:r>
          </w:p>
        </w:tc>
        <w:tc>
          <w:tcPr>
            <w:tcW w:w="500" w:type="pct"/>
            <w:tcBorders>
              <w:top w:val="nil"/>
              <w:left w:val="nil"/>
              <w:bottom w:val="single" w:sz="4" w:space="0" w:color="auto"/>
              <w:right w:val="single" w:sz="4" w:space="0" w:color="auto"/>
            </w:tcBorders>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12,54</w:t>
            </w:r>
          </w:p>
        </w:tc>
        <w:tc>
          <w:tcPr>
            <w:tcW w:w="1000" w:type="pct"/>
            <w:tcBorders>
              <w:top w:val="nil"/>
              <w:left w:val="nil"/>
              <w:bottom w:val="single" w:sz="4" w:space="0" w:color="auto"/>
              <w:right w:val="single" w:sz="4" w:space="0" w:color="auto"/>
            </w:tcBorders>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в соответствии с РНГП/ППТ/ГК</w:t>
            </w:r>
          </w:p>
        </w:tc>
        <w:tc>
          <w:tcPr>
            <w:tcW w:w="1000" w:type="pct"/>
            <w:tcBorders>
              <w:top w:val="nil"/>
              <w:left w:val="nil"/>
              <w:bottom w:val="single" w:sz="4" w:space="0" w:color="auto"/>
              <w:right w:val="single" w:sz="4" w:space="0" w:color="auto"/>
            </w:tcBorders>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Амбулаторно-поликлиническое учреждение (Р), Амбулаторно-поликлиническое учреждение (Р)</w:t>
            </w:r>
          </w:p>
        </w:tc>
      </w:tr>
      <w:tr w:rsidR="004D2FFF" w:rsidRPr="004D2FFF" w:rsidTr="00130A68">
        <w:trPr>
          <w:cantSplit/>
          <w:trHeight w:val="20"/>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FFF" w:rsidRPr="004D2FFF" w:rsidRDefault="004D2FFF" w:rsidP="00130A68">
            <w:pPr>
              <w:pStyle w:val="93"/>
              <w:keepNext/>
              <w:keepLines/>
              <w:rPr>
                <w:rFonts w:eastAsia="Times New Roman"/>
                <w:lang w:eastAsia="ru-RU"/>
              </w:rPr>
            </w:pPr>
            <w:r w:rsidRPr="004D2FFF">
              <w:rPr>
                <w:rFonts w:eastAsia="Times New Roman"/>
                <w:lang w:eastAsia="ru-RU"/>
              </w:rPr>
              <w:t>г. Красногорск, ул. Видная</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4D2FFF" w:rsidRPr="004D2FFF" w:rsidRDefault="004D2FFF" w:rsidP="00130A68">
            <w:pPr>
              <w:pStyle w:val="93"/>
              <w:keepNext/>
              <w:keepLines/>
              <w:rPr>
                <w:rFonts w:eastAsia="Times New Roman"/>
                <w:lang w:eastAsia="ru-RU"/>
              </w:rPr>
            </w:pPr>
            <w:r w:rsidRPr="004D2FFF">
              <w:rPr>
                <w:rFonts w:eastAsia="Times New Roman"/>
                <w:lang w:eastAsia="ru-RU"/>
              </w:rPr>
              <w:t>планируемая функциональная зона</w:t>
            </w:r>
          </w:p>
        </w:tc>
        <w:tc>
          <w:tcPr>
            <w:tcW w:w="500" w:type="pct"/>
            <w:tcBorders>
              <w:top w:val="nil"/>
              <w:left w:val="nil"/>
              <w:bottom w:val="single" w:sz="4" w:space="0" w:color="auto"/>
              <w:right w:val="single" w:sz="4" w:space="0" w:color="auto"/>
            </w:tcBorders>
            <w:shd w:val="clear" w:color="auto" w:fill="auto"/>
            <w:vAlign w:val="center"/>
            <w:hideMark/>
          </w:tcPr>
          <w:p w:rsidR="004D2FFF" w:rsidRPr="004D2FFF" w:rsidRDefault="004D2FFF" w:rsidP="00130A68">
            <w:pPr>
              <w:pStyle w:val="93"/>
              <w:keepNext/>
              <w:keepLines/>
              <w:rPr>
                <w:rFonts w:eastAsia="Times New Roman"/>
                <w:lang w:eastAsia="ru-RU"/>
              </w:rPr>
            </w:pPr>
            <w:r w:rsidRPr="004D2FFF">
              <w:rPr>
                <w:rFonts w:eastAsia="Times New Roman"/>
                <w:lang w:eastAsia="ru-RU"/>
              </w:rPr>
              <w:t>1,07</w:t>
            </w:r>
          </w:p>
        </w:tc>
        <w:tc>
          <w:tcPr>
            <w:tcW w:w="1000" w:type="pct"/>
            <w:tcBorders>
              <w:top w:val="nil"/>
              <w:left w:val="nil"/>
              <w:bottom w:val="single" w:sz="4" w:space="0" w:color="auto"/>
              <w:right w:val="single" w:sz="4" w:space="0" w:color="auto"/>
            </w:tcBorders>
            <w:shd w:val="clear" w:color="auto" w:fill="auto"/>
            <w:vAlign w:val="center"/>
            <w:hideMark/>
          </w:tcPr>
          <w:p w:rsidR="004D2FFF" w:rsidRPr="004D2FFF" w:rsidRDefault="004D2FFF" w:rsidP="00130A68">
            <w:pPr>
              <w:pStyle w:val="93"/>
              <w:keepNext/>
              <w:keepLines/>
              <w:rPr>
                <w:rFonts w:eastAsia="Times New Roman"/>
                <w:lang w:eastAsia="ru-RU"/>
              </w:rPr>
            </w:pPr>
            <w:r w:rsidRPr="004D2FFF">
              <w:rPr>
                <w:rFonts w:eastAsia="Times New Roman"/>
                <w:lang w:eastAsia="ru-RU"/>
              </w:rPr>
              <w:t>в соответствии с РНГП/ППТ/ГК</w:t>
            </w:r>
          </w:p>
        </w:tc>
        <w:tc>
          <w:tcPr>
            <w:tcW w:w="1000" w:type="pct"/>
            <w:tcBorders>
              <w:top w:val="nil"/>
              <w:left w:val="nil"/>
              <w:bottom w:val="single" w:sz="4" w:space="0" w:color="auto"/>
              <w:right w:val="single" w:sz="4" w:space="0" w:color="auto"/>
            </w:tcBorders>
            <w:shd w:val="clear" w:color="auto" w:fill="auto"/>
            <w:vAlign w:val="center"/>
            <w:hideMark/>
          </w:tcPr>
          <w:p w:rsidR="004D2FFF" w:rsidRPr="004D2FFF" w:rsidRDefault="004D2FFF" w:rsidP="00130A68">
            <w:pPr>
              <w:pStyle w:val="93"/>
              <w:keepNext/>
              <w:keepLines/>
              <w:rPr>
                <w:rFonts w:eastAsia="Times New Roman"/>
                <w:lang w:eastAsia="ru-RU"/>
              </w:rPr>
            </w:pPr>
            <w:r w:rsidRPr="004D2FFF">
              <w:rPr>
                <w:rFonts w:eastAsia="Times New Roman"/>
                <w:lang w:eastAsia="ru-RU"/>
              </w:rPr>
              <w:t>-</w:t>
            </w:r>
          </w:p>
        </w:tc>
      </w:tr>
      <w:tr w:rsidR="00130A68" w:rsidRPr="004D2FFF" w:rsidTr="00130A68">
        <w:trPr>
          <w:cantSplit/>
          <w:trHeight w:val="20"/>
        </w:trPr>
        <w:tc>
          <w:tcPr>
            <w:tcW w:w="1000" w:type="pct"/>
            <w:tcBorders>
              <w:top w:val="single" w:sz="4" w:space="0" w:color="auto"/>
              <w:left w:val="single" w:sz="4" w:space="0" w:color="auto"/>
              <w:bottom w:val="single" w:sz="4" w:space="0" w:color="auto"/>
              <w:right w:val="single" w:sz="4" w:space="0" w:color="auto"/>
            </w:tcBorders>
          </w:tcPr>
          <w:p w:rsidR="00130A68" w:rsidRPr="004D2FFF" w:rsidRDefault="00130A68" w:rsidP="00BA40EA">
            <w:pPr>
              <w:pStyle w:val="91"/>
              <w:rPr>
                <w:rFonts w:eastAsia="Times New Roman"/>
                <w:lang w:eastAsia="ru-RU"/>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A68" w:rsidRPr="004D2FFF" w:rsidRDefault="00130A68" w:rsidP="00BA40EA">
            <w:pPr>
              <w:pStyle w:val="91"/>
              <w:jc w:val="right"/>
              <w:rPr>
                <w:rFonts w:eastAsia="Times New Roman"/>
                <w:lang w:eastAsia="ru-RU"/>
              </w:rPr>
            </w:pPr>
            <w:r w:rsidRPr="004D2FFF">
              <w:rPr>
                <w:rFonts w:eastAsia="Times New Roman"/>
                <w:lang w:eastAsia="ru-RU"/>
              </w:rPr>
              <w:t>ИТОГО га</w:t>
            </w:r>
          </w:p>
        </w:tc>
        <w:tc>
          <w:tcPr>
            <w:tcW w:w="500" w:type="pct"/>
            <w:tcBorders>
              <w:top w:val="nil"/>
              <w:left w:val="single" w:sz="4" w:space="0" w:color="auto"/>
              <w:bottom w:val="single" w:sz="4" w:space="0" w:color="auto"/>
              <w:right w:val="single" w:sz="4" w:space="0" w:color="auto"/>
            </w:tcBorders>
            <w:shd w:val="clear" w:color="auto" w:fill="auto"/>
            <w:vAlign w:val="center"/>
            <w:hideMark/>
          </w:tcPr>
          <w:p w:rsidR="00130A68" w:rsidRPr="004D2FFF" w:rsidRDefault="00130A68" w:rsidP="00BA40EA">
            <w:pPr>
              <w:pStyle w:val="91"/>
              <w:rPr>
                <w:rFonts w:eastAsia="Times New Roman"/>
                <w:lang w:eastAsia="ru-RU"/>
              </w:rPr>
            </w:pPr>
            <w:r w:rsidRPr="004D2FFF">
              <w:rPr>
                <w:rFonts w:eastAsia="Times New Roman"/>
                <w:lang w:eastAsia="ru-RU"/>
              </w:rPr>
              <w:t>13,61</w:t>
            </w:r>
          </w:p>
        </w:tc>
        <w:tc>
          <w:tcPr>
            <w:tcW w:w="1000" w:type="pct"/>
            <w:tcBorders>
              <w:top w:val="nil"/>
              <w:left w:val="nil"/>
              <w:bottom w:val="single" w:sz="4" w:space="0" w:color="auto"/>
              <w:right w:val="single" w:sz="4" w:space="0" w:color="auto"/>
            </w:tcBorders>
            <w:shd w:val="clear" w:color="auto" w:fill="auto"/>
            <w:vAlign w:val="center"/>
            <w:hideMark/>
          </w:tcPr>
          <w:p w:rsidR="00130A68" w:rsidRPr="004D2FFF" w:rsidRDefault="00130A68" w:rsidP="00BA40EA">
            <w:pPr>
              <w:pStyle w:val="91"/>
              <w:rPr>
                <w:rFonts w:eastAsia="Times New Roman"/>
                <w:lang w:eastAsia="ru-RU"/>
              </w:rPr>
            </w:pPr>
            <w:r w:rsidRPr="004D2FFF">
              <w:rPr>
                <w:rFonts w:eastAsia="Times New Roman"/>
                <w:lang w:eastAsia="ru-RU"/>
              </w:rPr>
              <w:t> </w:t>
            </w:r>
          </w:p>
        </w:tc>
        <w:tc>
          <w:tcPr>
            <w:tcW w:w="1000" w:type="pct"/>
            <w:tcBorders>
              <w:top w:val="nil"/>
              <w:left w:val="nil"/>
              <w:bottom w:val="single" w:sz="4" w:space="0" w:color="auto"/>
              <w:right w:val="single" w:sz="4" w:space="0" w:color="auto"/>
            </w:tcBorders>
            <w:shd w:val="clear" w:color="auto" w:fill="auto"/>
            <w:noWrap/>
            <w:vAlign w:val="bottom"/>
            <w:hideMark/>
          </w:tcPr>
          <w:p w:rsidR="00130A68" w:rsidRPr="004D2FFF" w:rsidRDefault="00130A68" w:rsidP="00BA40EA">
            <w:pPr>
              <w:pStyle w:val="91"/>
              <w:rPr>
                <w:rFonts w:ascii="Calibri" w:eastAsia="Times New Roman" w:hAnsi="Calibri" w:cs="Calibri"/>
                <w:lang w:eastAsia="ru-RU"/>
              </w:rPr>
            </w:pPr>
            <w:r w:rsidRPr="004D2FFF">
              <w:rPr>
                <w:rFonts w:ascii="Calibri" w:eastAsia="Times New Roman" w:hAnsi="Calibri" w:cs="Calibri"/>
                <w:lang w:eastAsia="ru-RU"/>
              </w:rPr>
              <w:t> </w:t>
            </w:r>
          </w:p>
        </w:tc>
      </w:tr>
    </w:tbl>
    <w:p w:rsidR="009A0F6C" w:rsidRDefault="009A0F6C" w:rsidP="00831382">
      <w:pPr>
        <w:pStyle w:val="33"/>
        <w:spacing w:before="480"/>
      </w:pPr>
      <w:bookmarkStart w:id="30" w:name="_Toc130922995"/>
      <w:r w:rsidRPr="009A0F6C">
        <w:t>Зона многофун</w:t>
      </w:r>
      <w:r w:rsidR="004D2FFF">
        <w:t>кциональной смешанной застройки</w:t>
      </w:r>
      <w:r w:rsidRPr="009A0F6C">
        <w:t xml:space="preserve"> (М2)</w:t>
      </w:r>
      <w:bookmarkEnd w:id="30"/>
    </w:p>
    <w:p w:rsidR="009A0F6C" w:rsidRDefault="009A0F6C" w:rsidP="00245308">
      <w:pPr>
        <w:pStyle w:val="5"/>
      </w:pPr>
      <w:bookmarkStart w:id="31" w:name="_Toc130922996"/>
      <w:r>
        <w:t>Таблица 2.2.2.1</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1644"/>
        <w:gridCol w:w="3285"/>
        <w:gridCol w:w="3285"/>
      </w:tblGrid>
      <w:tr w:rsidR="004D2FFF" w:rsidRPr="004D2FFF" w:rsidTr="00BA40EA">
        <w:trPr>
          <w:cantSplit/>
          <w:trHeight w:val="20"/>
          <w:tblHeader/>
        </w:trPr>
        <w:tc>
          <w:tcPr>
            <w:tcW w:w="1111" w:type="pct"/>
            <w:shd w:val="clear" w:color="auto" w:fill="auto"/>
            <w:vAlign w:val="center"/>
            <w:hideMark/>
          </w:tcPr>
          <w:p w:rsidR="004D2FFF" w:rsidRPr="004D2FFF" w:rsidRDefault="004D2FFF" w:rsidP="00831382">
            <w:pPr>
              <w:pStyle w:val="91"/>
              <w:keepNext/>
              <w:keepLines/>
              <w:rPr>
                <w:rFonts w:eastAsia="Times New Roman"/>
                <w:lang w:eastAsia="ru-RU"/>
              </w:rPr>
            </w:pPr>
            <w:r w:rsidRPr="004D2FFF">
              <w:rPr>
                <w:rFonts w:eastAsia="Times New Roman"/>
                <w:lang w:eastAsia="ru-RU"/>
              </w:rPr>
              <w:t xml:space="preserve">Местоположение </w:t>
            </w:r>
          </w:p>
        </w:tc>
        <w:tc>
          <w:tcPr>
            <w:tcW w:w="1111" w:type="pct"/>
            <w:shd w:val="clear" w:color="auto" w:fill="auto"/>
            <w:vAlign w:val="center"/>
            <w:hideMark/>
          </w:tcPr>
          <w:p w:rsidR="004D2FFF" w:rsidRPr="004D2FFF" w:rsidRDefault="004D2FFF" w:rsidP="00831382">
            <w:pPr>
              <w:pStyle w:val="91"/>
              <w:keepNext/>
              <w:keepLines/>
              <w:rPr>
                <w:rFonts w:eastAsia="Times New Roman"/>
                <w:lang w:eastAsia="ru-RU"/>
              </w:rPr>
            </w:pPr>
            <w:r w:rsidRPr="004D2FFF">
              <w:rPr>
                <w:rFonts w:eastAsia="Times New Roman"/>
                <w:lang w:eastAsia="ru-RU"/>
              </w:rPr>
              <w:t xml:space="preserve">Мероприятия территориального планирования </w:t>
            </w:r>
          </w:p>
        </w:tc>
        <w:tc>
          <w:tcPr>
            <w:tcW w:w="556" w:type="pct"/>
            <w:shd w:val="clear" w:color="auto" w:fill="auto"/>
            <w:vAlign w:val="center"/>
            <w:hideMark/>
          </w:tcPr>
          <w:p w:rsidR="004D2FFF" w:rsidRPr="004D2FFF" w:rsidRDefault="004D2FFF" w:rsidP="00831382">
            <w:pPr>
              <w:pStyle w:val="91"/>
              <w:keepNext/>
              <w:keepLines/>
              <w:rPr>
                <w:rFonts w:eastAsia="Times New Roman"/>
                <w:lang w:eastAsia="ru-RU"/>
              </w:rPr>
            </w:pPr>
            <w:r w:rsidRPr="004D2FFF">
              <w:rPr>
                <w:rFonts w:eastAsia="Times New Roman"/>
                <w:lang w:eastAsia="ru-RU"/>
              </w:rPr>
              <w:t xml:space="preserve">Площадь зоны, га </w:t>
            </w:r>
          </w:p>
        </w:tc>
        <w:tc>
          <w:tcPr>
            <w:tcW w:w="1111" w:type="pct"/>
            <w:shd w:val="clear" w:color="auto" w:fill="auto"/>
            <w:vAlign w:val="center"/>
            <w:hideMark/>
          </w:tcPr>
          <w:p w:rsidR="004D2FFF" w:rsidRPr="004D2FFF" w:rsidRDefault="004D2FFF" w:rsidP="00831382">
            <w:pPr>
              <w:pStyle w:val="91"/>
              <w:keepNext/>
              <w:keepLines/>
              <w:rPr>
                <w:rFonts w:eastAsia="Times New Roman"/>
                <w:lang w:eastAsia="ru-RU"/>
              </w:rPr>
            </w:pPr>
            <w:r w:rsidRPr="004D2FFF">
              <w:rPr>
                <w:rFonts w:eastAsia="Times New Roman"/>
                <w:lang w:eastAsia="ru-RU"/>
              </w:rPr>
              <w:t xml:space="preserve">Параметры планируемого развития  </w:t>
            </w:r>
          </w:p>
        </w:tc>
        <w:tc>
          <w:tcPr>
            <w:tcW w:w="1111" w:type="pct"/>
            <w:shd w:val="clear" w:color="auto" w:fill="auto"/>
            <w:vAlign w:val="center"/>
            <w:hideMark/>
          </w:tcPr>
          <w:p w:rsidR="004D2FFF" w:rsidRPr="004D2FFF" w:rsidRDefault="004D2FFF" w:rsidP="00831382">
            <w:pPr>
              <w:pStyle w:val="91"/>
              <w:keepNext/>
              <w:keepLines/>
              <w:rPr>
                <w:rFonts w:eastAsia="Times New Roman"/>
                <w:lang w:eastAsia="ru-RU"/>
              </w:rPr>
            </w:pPr>
            <w:r w:rsidRPr="004D2FFF">
              <w:rPr>
                <w:rFonts w:eastAsia="Times New Roman"/>
                <w:lang w:eastAsia="ru-RU"/>
              </w:rPr>
              <w:t>Планируемые для размещения объекты Федерального (Ф), Регионального (Р)</w:t>
            </w:r>
          </w:p>
        </w:tc>
      </w:tr>
      <w:tr w:rsidR="004D2FFF" w:rsidRPr="004D2FFF" w:rsidTr="00BA40EA">
        <w:trPr>
          <w:cantSplit/>
          <w:trHeight w:val="20"/>
          <w:tblHeader/>
        </w:trPr>
        <w:tc>
          <w:tcPr>
            <w:tcW w:w="5000" w:type="pct"/>
            <w:gridSpan w:val="5"/>
            <w:shd w:val="clear" w:color="auto" w:fill="auto"/>
            <w:vAlign w:val="center"/>
          </w:tcPr>
          <w:p w:rsidR="004D2FFF" w:rsidRPr="004D2FFF" w:rsidRDefault="004D2FFF" w:rsidP="00BA6230">
            <w:pPr>
              <w:pStyle w:val="91"/>
              <w:rPr>
                <w:lang w:eastAsia="ru-RU"/>
              </w:rPr>
            </w:pPr>
            <w:r w:rsidRPr="00751E62">
              <w:t>Зона многофункциональной смешанной застройки (М2)</w:t>
            </w:r>
          </w:p>
        </w:tc>
      </w:tr>
      <w:tr w:rsidR="004D2FFF" w:rsidRPr="004D2FFF" w:rsidTr="00BA40EA">
        <w:trPr>
          <w:cantSplit/>
          <w:trHeight w:val="20"/>
        </w:trPr>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Без указания местоположения</w:t>
            </w:r>
          </w:p>
        </w:tc>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существующая функциональная зона</w:t>
            </w:r>
          </w:p>
        </w:tc>
        <w:tc>
          <w:tcPr>
            <w:tcW w:w="556"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82,20</w:t>
            </w:r>
          </w:p>
        </w:tc>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сохранение существующего функционального назначения</w:t>
            </w:r>
          </w:p>
        </w:tc>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w:t>
            </w:r>
          </w:p>
        </w:tc>
      </w:tr>
      <w:tr w:rsidR="004D2FFF" w:rsidRPr="004D2FFF" w:rsidTr="00BA40EA">
        <w:trPr>
          <w:cantSplit/>
          <w:trHeight w:val="20"/>
        </w:trPr>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вне границ населенных пунктов, вблизи д. Воронки</w:t>
            </w:r>
          </w:p>
        </w:tc>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планируемая функциональная зона</w:t>
            </w:r>
          </w:p>
        </w:tc>
        <w:tc>
          <w:tcPr>
            <w:tcW w:w="556"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7,95</w:t>
            </w:r>
          </w:p>
        </w:tc>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в соответствии с РНГП/ППТ/ГК</w:t>
            </w:r>
          </w:p>
        </w:tc>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w:t>
            </w:r>
          </w:p>
        </w:tc>
      </w:tr>
      <w:tr w:rsidR="004D2FFF" w:rsidRPr="004D2FFF" w:rsidTr="00BA40EA">
        <w:trPr>
          <w:cantSplit/>
          <w:trHeight w:val="20"/>
        </w:trPr>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г. Красногорск, Красногорский б-р</w:t>
            </w:r>
          </w:p>
        </w:tc>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планируемая функциональная зона</w:t>
            </w:r>
          </w:p>
        </w:tc>
        <w:tc>
          <w:tcPr>
            <w:tcW w:w="556"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2,59</w:t>
            </w:r>
          </w:p>
        </w:tc>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в соответствии с РНГП/ППТ/ГК</w:t>
            </w:r>
          </w:p>
        </w:tc>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w:t>
            </w:r>
          </w:p>
        </w:tc>
      </w:tr>
      <w:tr w:rsidR="004D2FFF" w:rsidRPr="004D2FFF" w:rsidTr="00BA40EA">
        <w:trPr>
          <w:cantSplit/>
          <w:trHeight w:val="20"/>
        </w:trPr>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г. Красногорск, Ильинский тупик</w:t>
            </w:r>
          </w:p>
        </w:tc>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планируемая функциональная зона</w:t>
            </w:r>
          </w:p>
        </w:tc>
        <w:tc>
          <w:tcPr>
            <w:tcW w:w="556"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42,04</w:t>
            </w:r>
          </w:p>
        </w:tc>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в соответствии с РНГП/ППТ/ГК</w:t>
            </w:r>
          </w:p>
        </w:tc>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w:t>
            </w:r>
          </w:p>
        </w:tc>
      </w:tr>
      <w:tr w:rsidR="004D2FFF" w:rsidRPr="004D2FFF" w:rsidTr="00BA40EA">
        <w:trPr>
          <w:cantSplit/>
          <w:trHeight w:val="20"/>
        </w:trPr>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д. Воронки</w:t>
            </w:r>
          </w:p>
        </w:tc>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планируемая функциональная зона</w:t>
            </w:r>
          </w:p>
        </w:tc>
        <w:tc>
          <w:tcPr>
            <w:tcW w:w="556"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1,00</w:t>
            </w:r>
          </w:p>
        </w:tc>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в соответствии с РНГП/ППТ/ГК</w:t>
            </w:r>
          </w:p>
        </w:tc>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w:t>
            </w:r>
          </w:p>
        </w:tc>
      </w:tr>
      <w:tr w:rsidR="004D2FFF" w:rsidRPr="004D2FFF" w:rsidTr="00BA40EA">
        <w:trPr>
          <w:cantSplit/>
          <w:trHeight w:val="20"/>
        </w:trPr>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г. Красногорск, ул. Дубравная</w:t>
            </w:r>
          </w:p>
        </w:tc>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планируемая функциональная зона</w:t>
            </w:r>
          </w:p>
        </w:tc>
        <w:tc>
          <w:tcPr>
            <w:tcW w:w="556"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0,16</w:t>
            </w:r>
          </w:p>
        </w:tc>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в соответствии с РНГП/ППТ/ГК</w:t>
            </w:r>
          </w:p>
        </w:tc>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w:t>
            </w:r>
          </w:p>
        </w:tc>
      </w:tr>
      <w:tr w:rsidR="004D2FFF" w:rsidRPr="004D2FFF" w:rsidTr="00BA40EA">
        <w:trPr>
          <w:cantSplit/>
          <w:trHeight w:val="20"/>
        </w:trPr>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lastRenderedPageBreak/>
              <w:t>вне границ населенных пунктов, вблизи д. Михалково</w:t>
            </w:r>
          </w:p>
        </w:tc>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планируемая функциональная зона</w:t>
            </w:r>
          </w:p>
        </w:tc>
        <w:tc>
          <w:tcPr>
            <w:tcW w:w="556"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0,59</w:t>
            </w:r>
          </w:p>
        </w:tc>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в соответствии с РНГП/ППТ/ГК</w:t>
            </w:r>
          </w:p>
        </w:tc>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w:t>
            </w:r>
          </w:p>
        </w:tc>
      </w:tr>
      <w:tr w:rsidR="004D2FFF" w:rsidRPr="004D2FFF" w:rsidTr="00BA40EA">
        <w:trPr>
          <w:cantSplit/>
          <w:trHeight w:val="20"/>
        </w:trPr>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г. Красногорск, Ильинский тупик</w:t>
            </w:r>
          </w:p>
        </w:tc>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планируемая функциональная зона</w:t>
            </w:r>
          </w:p>
        </w:tc>
        <w:tc>
          <w:tcPr>
            <w:tcW w:w="556"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0,28</w:t>
            </w:r>
          </w:p>
        </w:tc>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в соответствии с РНГП/ППТ/ГК</w:t>
            </w:r>
          </w:p>
        </w:tc>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w:t>
            </w:r>
          </w:p>
        </w:tc>
      </w:tr>
      <w:tr w:rsidR="004D2FFF" w:rsidRPr="004D2FFF" w:rsidTr="00BA40EA">
        <w:trPr>
          <w:cantSplit/>
          <w:trHeight w:val="20"/>
        </w:trPr>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г. Красногорск, Ильинский тупик</w:t>
            </w:r>
          </w:p>
        </w:tc>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планируемая функциональная зона</w:t>
            </w:r>
          </w:p>
        </w:tc>
        <w:tc>
          <w:tcPr>
            <w:tcW w:w="556"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1,54</w:t>
            </w:r>
          </w:p>
        </w:tc>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в соответствии с РНГП/ППТ/ГК</w:t>
            </w:r>
          </w:p>
        </w:tc>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w:t>
            </w:r>
          </w:p>
        </w:tc>
      </w:tr>
      <w:tr w:rsidR="004D2FFF" w:rsidRPr="004D2FFF" w:rsidTr="00BA40EA">
        <w:trPr>
          <w:cantSplit/>
          <w:trHeight w:val="20"/>
        </w:trPr>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г. Красногорск, ул. Дубравная</w:t>
            </w:r>
          </w:p>
        </w:tc>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планируемая функциональная зона</w:t>
            </w:r>
          </w:p>
        </w:tc>
        <w:tc>
          <w:tcPr>
            <w:tcW w:w="556"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2,85</w:t>
            </w:r>
          </w:p>
        </w:tc>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в соответствии с РНГП/ППТ/ГК</w:t>
            </w:r>
          </w:p>
        </w:tc>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w:t>
            </w:r>
          </w:p>
        </w:tc>
      </w:tr>
      <w:tr w:rsidR="004D2FFF" w:rsidRPr="004D2FFF" w:rsidTr="00BA40EA">
        <w:trPr>
          <w:cantSplit/>
          <w:trHeight w:val="20"/>
        </w:trPr>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вне границ населенных пунктов, вблизи р.п. Нахабино и д. Степановское</w:t>
            </w:r>
          </w:p>
        </w:tc>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планируемая функциональная зона</w:t>
            </w:r>
          </w:p>
        </w:tc>
        <w:tc>
          <w:tcPr>
            <w:tcW w:w="556"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28,31</w:t>
            </w:r>
          </w:p>
        </w:tc>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в соответствии с РНГП/ППТ/ГК</w:t>
            </w:r>
          </w:p>
        </w:tc>
        <w:tc>
          <w:tcPr>
            <w:tcW w:w="1111" w:type="pct"/>
            <w:shd w:val="clear" w:color="auto" w:fill="auto"/>
            <w:vAlign w:val="center"/>
            <w:hideMark/>
          </w:tcPr>
          <w:p w:rsidR="004D2FFF" w:rsidRPr="004D2FFF" w:rsidRDefault="004D2FFF" w:rsidP="004D2FFF">
            <w:pPr>
              <w:pStyle w:val="93"/>
              <w:rPr>
                <w:rFonts w:eastAsia="Times New Roman"/>
                <w:lang w:eastAsia="ru-RU"/>
              </w:rPr>
            </w:pPr>
            <w:r w:rsidRPr="004D2FFF">
              <w:rPr>
                <w:rFonts w:eastAsia="Times New Roman"/>
                <w:lang w:eastAsia="ru-RU"/>
              </w:rPr>
              <w:t>-</w:t>
            </w:r>
          </w:p>
        </w:tc>
      </w:tr>
      <w:tr w:rsidR="004D2FFF" w:rsidRPr="004D2FFF" w:rsidTr="00BA40EA">
        <w:trPr>
          <w:cantSplit/>
          <w:trHeight w:val="20"/>
        </w:trPr>
        <w:tc>
          <w:tcPr>
            <w:tcW w:w="1111" w:type="pct"/>
            <w:shd w:val="clear" w:color="auto" w:fill="auto"/>
            <w:vAlign w:val="center"/>
            <w:hideMark/>
          </w:tcPr>
          <w:p w:rsidR="004D2FFF" w:rsidRPr="004D2FFF" w:rsidRDefault="004D2FFF" w:rsidP="00130A68">
            <w:pPr>
              <w:pStyle w:val="93"/>
              <w:keepNext/>
              <w:keepLines/>
              <w:rPr>
                <w:rFonts w:eastAsia="Times New Roman"/>
                <w:lang w:eastAsia="ru-RU"/>
              </w:rPr>
            </w:pPr>
            <w:r w:rsidRPr="004D2FFF">
              <w:rPr>
                <w:rFonts w:eastAsia="Times New Roman"/>
                <w:lang w:eastAsia="ru-RU"/>
              </w:rPr>
              <w:t>вне границ населенных пунктов, вблизи г. Красногорск и д. Гольево</w:t>
            </w:r>
          </w:p>
        </w:tc>
        <w:tc>
          <w:tcPr>
            <w:tcW w:w="1111" w:type="pct"/>
            <w:shd w:val="clear" w:color="auto" w:fill="auto"/>
            <w:vAlign w:val="center"/>
            <w:hideMark/>
          </w:tcPr>
          <w:p w:rsidR="004D2FFF" w:rsidRPr="004D2FFF" w:rsidRDefault="004D2FFF" w:rsidP="00130A68">
            <w:pPr>
              <w:pStyle w:val="93"/>
              <w:keepNext/>
              <w:keepLines/>
              <w:rPr>
                <w:rFonts w:eastAsia="Times New Roman"/>
                <w:lang w:eastAsia="ru-RU"/>
              </w:rPr>
            </w:pPr>
            <w:r w:rsidRPr="004D2FFF">
              <w:rPr>
                <w:rFonts w:eastAsia="Times New Roman"/>
                <w:lang w:eastAsia="ru-RU"/>
              </w:rPr>
              <w:t>планируемая функциональная зона</w:t>
            </w:r>
          </w:p>
        </w:tc>
        <w:tc>
          <w:tcPr>
            <w:tcW w:w="556" w:type="pct"/>
            <w:shd w:val="clear" w:color="auto" w:fill="auto"/>
            <w:vAlign w:val="center"/>
            <w:hideMark/>
          </w:tcPr>
          <w:p w:rsidR="004D2FFF" w:rsidRPr="004D2FFF" w:rsidRDefault="004D2FFF" w:rsidP="00130A68">
            <w:pPr>
              <w:pStyle w:val="93"/>
              <w:keepNext/>
              <w:keepLines/>
              <w:rPr>
                <w:rFonts w:eastAsia="Times New Roman"/>
                <w:lang w:eastAsia="ru-RU"/>
              </w:rPr>
            </w:pPr>
            <w:r w:rsidRPr="004D2FFF">
              <w:rPr>
                <w:rFonts w:eastAsia="Times New Roman"/>
                <w:lang w:eastAsia="ru-RU"/>
              </w:rPr>
              <w:t>0,93</w:t>
            </w:r>
          </w:p>
        </w:tc>
        <w:tc>
          <w:tcPr>
            <w:tcW w:w="1111" w:type="pct"/>
            <w:shd w:val="clear" w:color="auto" w:fill="auto"/>
            <w:vAlign w:val="center"/>
            <w:hideMark/>
          </w:tcPr>
          <w:p w:rsidR="004D2FFF" w:rsidRPr="004D2FFF" w:rsidRDefault="004D2FFF" w:rsidP="00130A68">
            <w:pPr>
              <w:pStyle w:val="93"/>
              <w:keepNext/>
              <w:keepLines/>
              <w:rPr>
                <w:rFonts w:eastAsia="Times New Roman"/>
                <w:lang w:eastAsia="ru-RU"/>
              </w:rPr>
            </w:pPr>
            <w:r w:rsidRPr="004D2FFF">
              <w:rPr>
                <w:rFonts w:eastAsia="Times New Roman"/>
                <w:lang w:eastAsia="ru-RU"/>
              </w:rPr>
              <w:t>в соответствии с РНГП/ППТ/ГК</w:t>
            </w:r>
          </w:p>
        </w:tc>
        <w:tc>
          <w:tcPr>
            <w:tcW w:w="1111" w:type="pct"/>
            <w:shd w:val="clear" w:color="auto" w:fill="auto"/>
            <w:vAlign w:val="center"/>
            <w:hideMark/>
          </w:tcPr>
          <w:p w:rsidR="004D2FFF" w:rsidRPr="004D2FFF" w:rsidRDefault="004D2FFF" w:rsidP="00130A68">
            <w:pPr>
              <w:pStyle w:val="93"/>
              <w:keepNext/>
              <w:keepLines/>
              <w:rPr>
                <w:rFonts w:eastAsia="Times New Roman"/>
                <w:lang w:eastAsia="ru-RU"/>
              </w:rPr>
            </w:pPr>
            <w:r w:rsidRPr="004D2FFF">
              <w:rPr>
                <w:rFonts w:eastAsia="Times New Roman"/>
                <w:lang w:eastAsia="ru-RU"/>
              </w:rPr>
              <w:t>-</w:t>
            </w:r>
          </w:p>
        </w:tc>
      </w:tr>
      <w:tr w:rsidR="00BA40EA" w:rsidRPr="004D2FFF" w:rsidTr="00BA40EA">
        <w:trPr>
          <w:cantSplit/>
          <w:trHeight w:val="20"/>
        </w:trPr>
        <w:tc>
          <w:tcPr>
            <w:tcW w:w="1111" w:type="pct"/>
          </w:tcPr>
          <w:p w:rsidR="00BA40EA" w:rsidRPr="004D2FFF" w:rsidRDefault="00BA40EA" w:rsidP="004D2FFF">
            <w:pPr>
              <w:pStyle w:val="91"/>
              <w:jc w:val="right"/>
              <w:rPr>
                <w:rFonts w:eastAsia="Times New Roman"/>
                <w:lang w:eastAsia="ru-RU"/>
              </w:rPr>
            </w:pPr>
          </w:p>
        </w:tc>
        <w:tc>
          <w:tcPr>
            <w:tcW w:w="1111" w:type="pct"/>
            <w:shd w:val="clear" w:color="auto" w:fill="auto"/>
            <w:vAlign w:val="center"/>
            <w:hideMark/>
          </w:tcPr>
          <w:p w:rsidR="00BA40EA" w:rsidRPr="004D2FFF" w:rsidRDefault="00BA40EA" w:rsidP="004D2FFF">
            <w:pPr>
              <w:pStyle w:val="91"/>
              <w:jc w:val="right"/>
              <w:rPr>
                <w:rFonts w:eastAsia="Times New Roman"/>
                <w:lang w:eastAsia="ru-RU"/>
              </w:rPr>
            </w:pPr>
            <w:r w:rsidRPr="004D2FFF">
              <w:rPr>
                <w:rFonts w:eastAsia="Times New Roman"/>
                <w:lang w:eastAsia="ru-RU"/>
              </w:rPr>
              <w:t>ИТОГО га</w:t>
            </w:r>
          </w:p>
        </w:tc>
        <w:tc>
          <w:tcPr>
            <w:tcW w:w="556" w:type="pct"/>
            <w:shd w:val="clear" w:color="auto" w:fill="auto"/>
            <w:vAlign w:val="center"/>
            <w:hideMark/>
          </w:tcPr>
          <w:p w:rsidR="00BA40EA" w:rsidRPr="004D2FFF" w:rsidRDefault="00BA40EA" w:rsidP="004D2FFF">
            <w:pPr>
              <w:pStyle w:val="91"/>
              <w:rPr>
                <w:rFonts w:eastAsia="Times New Roman"/>
                <w:lang w:eastAsia="ru-RU"/>
              </w:rPr>
            </w:pPr>
            <w:r w:rsidRPr="004D2FFF">
              <w:rPr>
                <w:rFonts w:eastAsia="Times New Roman"/>
                <w:lang w:eastAsia="ru-RU"/>
              </w:rPr>
              <w:t>170,44</w:t>
            </w:r>
          </w:p>
        </w:tc>
        <w:tc>
          <w:tcPr>
            <w:tcW w:w="1111" w:type="pct"/>
            <w:shd w:val="clear" w:color="auto" w:fill="auto"/>
            <w:vAlign w:val="center"/>
            <w:hideMark/>
          </w:tcPr>
          <w:p w:rsidR="00BA40EA" w:rsidRPr="004D2FFF" w:rsidRDefault="00BA40EA" w:rsidP="004D2FFF">
            <w:pPr>
              <w:pStyle w:val="93"/>
              <w:rPr>
                <w:rFonts w:eastAsia="Times New Roman"/>
                <w:lang w:eastAsia="ru-RU"/>
              </w:rPr>
            </w:pPr>
            <w:r w:rsidRPr="004D2FFF">
              <w:rPr>
                <w:rFonts w:eastAsia="Times New Roman"/>
                <w:lang w:eastAsia="ru-RU"/>
              </w:rPr>
              <w:t> </w:t>
            </w:r>
          </w:p>
        </w:tc>
        <w:tc>
          <w:tcPr>
            <w:tcW w:w="1111" w:type="pct"/>
            <w:shd w:val="clear" w:color="auto" w:fill="auto"/>
            <w:noWrap/>
            <w:vAlign w:val="bottom"/>
            <w:hideMark/>
          </w:tcPr>
          <w:p w:rsidR="00BA40EA" w:rsidRPr="004D2FFF" w:rsidRDefault="00BA40EA" w:rsidP="004D2FFF">
            <w:pPr>
              <w:pStyle w:val="93"/>
              <w:rPr>
                <w:rFonts w:ascii="Calibri" w:eastAsia="Times New Roman" w:hAnsi="Calibri" w:cs="Calibri"/>
                <w:lang w:eastAsia="ru-RU"/>
              </w:rPr>
            </w:pPr>
            <w:r w:rsidRPr="004D2FFF">
              <w:rPr>
                <w:rFonts w:ascii="Calibri" w:eastAsia="Times New Roman" w:hAnsi="Calibri" w:cs="Calibri"/>
                <w:lang w:eastAsia="ru-RU"/>
              </w:rPr>
              <w:t> </w:t>
            </w:r>
          </w:p>
        </w:tc>
      </w:tr>
    </w:tbl>
    <w:p w:rsidR="004D2FFF" w:rsidRDefault="004D2FFF" w:rsidP="004D2FFF"/>
    <w:p w:rsidR="009A0F6C" w:rsidRPr="009A0F6C" w:rsidRDefault="009A0F6C" w:rsidP="00831382">
      <w:pPr>
        <w:pStyle w:val="33"/>
        <w:spacing w:before="480"/>
      </w:pPr>
      <w:bookmarkStart w:id="32" w:name="_Toc130922997"/>
      <w:r w:rsidRPr="00751E62">
        <w:rPr>
          <w:color w:val="000000"/>
        </w:rPr>
        <w:t>Многофункциональная общественно-деловая зона (О1)</w:t>
      </w:r>
      <w:bookmarkEnd w:id="32"/>
    </w:p>
    <w:p w:rsidR="009A0F6C" w:rsidRDefault="009A0F6C" w:rsidP="00245308">
      <w:pPr>
        <w:pStyle w:val="5"/>
      </w:pPr>
      <w:bookmarkStart w:id="33" w:name="_Toc130922998"/>
      <w:r>
        <w:t>Таблица 2.2.3.1</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1644"/>
        <w:gridCol w:w="3285"/>
        <w:gridCol w:w="3285"/>
      </w:tblGrid>
      <w:tr w:rsidR="00831382" w:rsidRPr="004D2FFF" w:rsidTr="00BA40EA">
        <w:trPr>
          <w:cantSplit/>
          <w:trHeight w:val="20"/>
          <w:tblHeader/>
        </w:trPr>
        <w:tc>
          <w:tcPr>
            <w:tcW w:w="1111" w:type="pct"/>
            <w:shd w:val="clear" w:color="auto" w:fill="auto"/>
            <w:vAlign w:val="center"/>
            <w:hideMark/>
          </w:tcPr>
          <w:p w:rsidR="00831382" w:rsidRPr="004D2FFF" w:rsidRDefault="00831382" w:rsidP="00831382">
            <w:pPr>
              <w:pStyle w:val="91"/>
              <w:keepNext/>
              <w:keepLines/>
              <w:rPr>
                <w:rFonts w:eastAsia="Times New Roman"/>
                <w:lang w:eastAsia="ru-RU"/>
              </w:rPr>
            </w:pPr>
            <w:r w:rsidRPr="004D2FFF">
              <w:rPr>
                <w:rFonts w:eastAsia="Times New Roman"/>
                <w:lang w:eastAsia="ru-RU"/>
              </w:rPr>
              <w:t xml:space="preserve">Местоположение </w:t>
            </w:r>
          </w:p>
        </w:tc>
        <w:tc>
          <w:tcPr>
            <w:tcW w:w="1111" w:type="pct"/>
            <w:shd w:val="clear" w:color="auto" w:fill="auto"/>
            <w:vAlign w:val="center"/>
            <w:hideMark/>
          </w:tcPr>
          <w:p w:rsidR="00831382" w:rsidRPr="004D2FFF" w:rsidRDefault="00831382" w:rsidP="00831382">
            <w:pPr>
              <w:pStyle w:val="91"/>
              <w:keepNext/>
              <w:keepLines/>
              <w:rPr>
                <w:rFonts w:eastAsia="Times New Roman"/>
                <w:lang w:eastAsia="ru-RU"/>
              </w:rPr>
            </w:pPr>
            <w:r w:rsidRPr="004D2FFF">
              <w:rPr>
                <w:rFonts w:eastAsia="Times New Roman"/>
                <w:lang w:eastAsia="ru-RU"/>
              </w:rPr>
              <w:t xml:space="preserve">Мероприятия территориального планирования </w:t>
            </w:r>
          </w:p>
        </w:tc>
        <w:tc>
          <w:tcPr>
            <w:tcW w:w="556" w:type="pct"/>
            <w:shd w:val="clear" w:color="auto" w:fill="auto"/>
            <w:vAlign w:val="center"/>
            <w:hideMark/>
          </w:tcPr>
          <w:p w:rsidR="00831382" w:rsidRPr="004D2FFF" w:rsidRDefault="00831382" w:rsidP="00831382">
            <w:pPr>
              <w:pStyle w:val="91"/>
              <w:keepNext/>
              <w:keepLines/>
              <w:rPr>
                <w:rFonts w:eastAsia="Times New Roman"/>
                <w:lang w:eastAsia="ru-RU"/>
              </w:rPr>
            </w:pPr>
            <w:r w:rsidRPr="004D2FFF">
              <w:rPr>
                <w:rFonts w:eastAsia="Times New Roman"/>
                <w:lang w:eastAsia="ru-RU"/>
              </w:rPr>
              <w:t xml:space="preserve">Площадь зоны, га </w:t>
            </w:r>
          </w:p>
        </w:tc>
        <w:tc>
          <w:tcPr>
            <w:tcW w:w="1111" w:type="pct"/>
            <w:shd w:val="clear" w:color="auto" w:fill="auto"/>
            <w:vAlign w:val="center"/>
            <w:hideMark/>
          </w:tcPr>
          <w:p w:rsidR="00831382" w:rsidRPr="004D2FFF" w:rsidRDefault="00831382" w:rsidP="00831382">
            <w:pPr>
              <w:pStyle w:val="91"/>
              <w:keepNext/>
              <w:keepLines/>
              <w:rPr>
                <w:rFonts w:eastAsia="Times New Roman"/>
                <w:lang w:eastAsia="ru-RU"/>
              </w:rPr>
            </w:pPr>
            <w:r w:rsidRPr="004D2FFF">
              <w:rPr>
                <w:rFonts w:eastAsia="Times New Roman"/>
                <w:lang w:eastAsia="ru-RU"/>
              </w:rPr>
              <w:t xml:space="preserve">Параметры планируемого развития  </w:t>
            </w:r>
          </w:p>
        </w:tc>
        <w:tc>
          <w:tcPr>
            <w:tcW w:w="1111" w:type="pct"/>
            <w:shd w:val="clear" w:color="auto" w:fill="auto"/>
            <w:vAlign w:val="center"/>
            <w:hideMark/>
          </w:tcPr>
          <w:p w:rsidR="00831382" w:rsidRPr="004D2FFF" w:rsidRDefault="00831382" w:rsidP="00831382">
            <w:pPr>
              <w:pStyle w:val="91"/>
              <w:keepNext/>
              <w:keepLines/>
              <w:rPr>
                <w:rFonts w:eastAsia="Times New Roman"/>
                <w:lang w:eastAsia="ru-RU"/>
              </w:rPr>
            </w:pPr>
            <w:r w:rsidRPr="004D2FFF">
              <w:rPr>
                <w:rFonts w:eastAsia="Times New Roman"/>
                <w:lang w:eastAsia="ru-RU"/>
              </w:rPr>
              <w:t>Планируемые для размещения объекты Федерального (Ф), Регионального (Р)</w:t>
            </w:r>
          </w:p>
        </w:tc>
      </w:tr>
      <w:tr w:rsidR="00831382" w:rsidRPr="004D2FFF" w:rsidTr="00BA40EA">
        <w:trPr>
          <w:cantSplit/>
          <w:trHeight w:val="20"/>
          <w:tblHeader/>
        </w:trPr>
        <w:tc>
          <w:tcPr>
            <w:tcW w:w="5000" w:type="pct"/>
            <w:gridSpan w:val="5"/>
            <w:shd w:val="clear" w:color="auto" w:fill="auto"/>
            <w:vAlign w:val="center"/>
          </w:tcPr>
          <w:p w:rsidR="00831382" w:rsidRPr="004D2FFF" w:rsidRDefault="00831382" w:rsidP="00BA6230">
            <w:pPr>
              <w:pStyle w:val="91"/>
              <w:rPr>
                <w:lang w:eastAsia="ru-RU"/>
              </w:rPr>
            </w:pPr>
            <w:r w:rsidRPr="00831382">
              <w:t xml:space="preserve"> Многофункциональная общественно-деловая зона (О1)</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Без указания местоположения</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существующая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219,61</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сохранение существующего функционального назначения</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Амбулаторно-поликлиническое учреждение (Р)</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р.п. Нахабино, мкр Красногорский, ул. Королёва</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3,87</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Путилково, Сходненская ул.</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0,91</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lastRenderedPageBreak/>
              <w:t xml:space="preserve">г. Красногорск, ЖК </w:t>
            </w:r>
            <w:r w:rsidR="00070D0F">
              <w:rPr>
                <w:rFonts w:eastAsia="Times New Roman"/>
                <w:lang w:eastAsia="ru-RU"/>
              </w:rPr>
              <w:t>«</w:t>
            </w:r>
            <w:r w:rsidRPr="00831382">
              <w:rPr>
                <w:rFonts w:eastAsia="Times New Roman"/>
                <w:lang w:eastAsia="ru-RU"/>
              </w:rPr>
              <w:t>Опалиха О3</w:t>
            </w:r>
            <w:r w:rsidR="00070D0F">
              <w:rPr>
                <w:rFonts w:eastAsia="Times New Roman"/>
                <w:lang w:eastAsia="ru-RU"/>
              </w:rPr>
              <w:t>»</w:t>
            </w:r>
            <w:r w:rsidRPr="00831382">
              <w:rPr>
                <w:rFonts w:eastAsia="Times New Roman"/>
                <w:lang w:eastAsia="ru-RU"/>
              </w:rPr>
              <w:t xml:space="preserve"> (ППТ </w:t>
            </w:r>
            <w:r w:rsidR="00B9064A">
              <w:rPr>
                <w:rFonts w:eastAsia="Times New Roman"/>
                <w:lang w:eastAsia="ru-RU"/>
              </w:rPr>
              <w:t>№ </w:t>
            </w:r>
            <w:r w:rsidRPr="00831382">
              <w:rPr>
                <w:rFonts w:eastAsia="Times New Roman"/>
                <w:lang w:eastAsia="ru-RU"/>
              </w:rPr>
              <w:t>1399 от 21.11.2014)</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1,91</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 Отрадное (восток), Пятницкое шоссе</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0,34</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г. Красногорск, Красногорский б-р, съезд на Волоколамское шоссе</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1,13</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г. Красногорск, ул. Б. Горожанкиных</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10,02</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УКЦСОН (Р)</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г. Красногорск, Кленовая ул.</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1,13</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 Ильинское-Усово (восток)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0,45</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г. Красногорск, Москворецкий б-р</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0,88</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Нефедьево (восток)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5,31</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г. Красногорск, мкр Павшино</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1,41</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г. Красногорск, Москворецкий б-р</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3,81</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р.п. Нахабино, ул. Панфилова</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1,36</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 Отрадное (запад)</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0,45</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Михалково</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1,46</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Путилково (юго-запад)</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5,16</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 Отрадное (восток)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7,85</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Путилково (северо-восток)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6,32</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Путилково, Путилковское шоссе (северо-восток)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0,72</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Гольево</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1,14</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 Новый</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0,61</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г. Красногорск, Мякининская Пойма</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87,64</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Амбулаторно-поликлиническое учреждение (Р)</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г. Красногорск, ул. Советская</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0,98</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lastRenderedPageBreak/>
              <w:t>г. Красногорск, Дачная ул.</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1,20</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г. Красногорск, ул. Зверева</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2,63</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УКЦСОН (Р)</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р.п. Нахабино, пересечение ул. Парковая и ул. 11 Саперов</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2,03</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г. Красногорск (несогласованные), вблизи ст. Аникеевка</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1,63</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Бузланово</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3,00</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г. Красногорск, ул. Александра Блока</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0,11</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Аристово</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0,25</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р.п. Нахабино, ул.Саперов д.6</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0,56</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г. Красногорск, ул. Центральная</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0,16</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Поздняково</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1,54</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Тимошкино (центр)</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1,02</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Воронки</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7,00</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р.п. Нахабино ул Дачная</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0,59</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р.п. Нахабино, ул. Братьев Волковых</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0,64</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с. Ильинское (запад)</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3,82</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р.п. Нахабино, ул. 11 Саперов</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3,41</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с. Ильинское (юго-запад)</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1,96</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 Ильинское-Усово (юг)</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2,63</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г. Красногорск, ул. Речная</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0,52</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 Отрадное (север)</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1,24</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г. Красногорск, ул. Новая Опалиха</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0,73</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с. Дмитровское (центр)</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3,09</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Сабурово (центр)</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0,65</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lastRenderedPageBreak/>
              <w:t>с. Петрово-Дальнее (юго-запад)</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3,28</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с. Петрово-Дальнее (юго-восток)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1,83</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Гаврилково (запад)</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8,45</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с. Ангелово</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1,49</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с. Петрово-Дальнее (восток)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0,45</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с. Петрово-Дальнее (юг)</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1,10</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вне границ населенных пунктов, вблизи д. Степановское</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0,74</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 xml:space="preserve">вне границ населенных пунктов, вблизи г. Красногорск (ж/д станция </w:t>
            </w:r>
            <w:r w:rsidR="00070D0F">
              <w:rPr>
                <w:rFonts w:eastAsia="Times New Roman"/>
                <w:lang w:eastAsia="ru-RU"/>
              </w:rPr>
              <w:t>«</w:t>
            </w:r>
            <w:r w:rsidRPr="00831382">
              <w:rPr>
                <w:rFonts w:eastAsia="Times New Roman"/>
                <w:lang w:eastAsia="ru-RU"/>
              </w:rPr>
              <w:t>Опалиха</w:t>
            </w:r>
            <w:r w:rsidR="00070D0F">
              <w:rPr>
                <w:rFonts w:eastAsia="Times New Roman"/>
                <w:lang w:eastAsia="ru-RU"/>
              </w:rPr>
              <w:t>»</w:t>
            </w:r>
            <w:r w:rsidRPr="00831382">
              <w:rPr>
                <w:rFonts w:eastAsia="Times New Roman"/>
                <w:lang w:eastAsia="ru-RU"/>
              </w:rPr>
              <w:t>)</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0,43</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130A68">
            <w:pPr>
              <w:pStyle w:val="93"/>
              <w:keepNext/>
              <w:keepLines/>
              <w:rPr>
                <w:rFonts w:eastAsia="Times New Roman"/>
                <w:lang w:eastAsia="ru-RU"/>
              </w:rPr>
            </w:pPr>
            <w:r w:rsidRPr="00831382">
              <w:rPr>
                <w:rFonts w:eastAsia="Times New Roman"/>
                <w:lang w:eastAsia="ru-RU"/>
              </w:rPr>
              <w:t xml:space="preserve">вне границ населенных пунктов, вблизи (ж/д ст. </w:t>
            </w:r>
            <w:r w:rsidR="00070D0F">
              <w:rPr>
                <w:rFonts w:eastAsia="Times New Roman"/>
                <w:lang w:eastAsia="ru-RU"/>
              </w:rPr>
              <w:t>«</w:t>
            </w:r>
            <w:r w:rsidRPr="00831382">
              <w:rPr>
                <w:rFonts w:eastAsia="Times New Roman"/>
                <w:lang w:eastAsia="ru-RU"/>
              </w:rPr>
              <w:t>Павшино</w:t>
            </w:r>
            <w:r w:rsidR="00070D0F">
              <w:rPr>
                <w:rFonts w:eastAsia="Times New Roman"/>
                <w:lang w:eastAsia="ru-RU"/>
              </w:rPr>
              <w:t>»</w:t>
            </w:r>
            <w:r w:rsidRPr="00831382">
              <w:rPr>
                <w:rFonts w:eastAsia="Times New Roman"/>
                <w:lang w:eastAsia="ru-RU"/>
              </w:rPr>
              <w:t>)</w:t>
            </w:r>
          </w:p>
        </w:tc>
        <w:tc>
          <w:tcPr>
            <w:tcW w:w="1111" w:type="pct"/>
            <w:shd w:val="clear" w:color="auto" w:fill="auto"/>
            <w:vAlign w:val="center"/>
            <w:hideMark/>
          </w:tcPr>
          <w:p w:rsidR="00831382" w:rsidRPr="00831382" w:rsidRDefault="00831382" w:rsidP="00130A68">
            <w:pPr>
              <w:pStyle w:val="93"/>
              <w:keepNext/>
              <w:keepLines/>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130A68">
            <w:pPr>
              <w:pStyle w:val="93"/>
              <w:keepNext/>
              <w:keepLines/>
              <w:rPr>
                <w:rFonts w:eastAsia="Times New Roman"/>
                <w:lang w:eastAsia="ru-RU"/>
              </w:rPr>
            </w:pPr>
            <w:r w:rsidRPr="00831382">
              <w:rPr>
                <w:rFonts w:eastAsia="Times New Roman"/>
                <w:lang w:eastAsia="ru-RU"/>
              </w:rPr>
              <w:t>0,99</w:t>
            </w:r>
          </w:p>
        </w:tc>
        <w:tc>
          <w:tcPr>
            <w:tcW w:w="1111" w:type="pct"/>
            <w:shd w:val="clear" w:color="auto" w:fill="auto"/>
            <w:vAlign w:val="center"/>
            <w:hideMark/>
          </w:tcPr>
          <w:p w:rsidR="00831382" w:rsidRPr="00831382" w:rsidRDefault="00831382" w:rsidP="00130A68">
            <w:pPr>
              <w:pStyle w:val="93"/>
              <w:keepNext/>
              <w:keepLines/>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130A68">
            <w:pPr>
              <w:pStyle w:val="93"/>
              <w:keepNext/>
              <w:keepLines/>
              <w:rPr>
                <w:rFonts w:eastAsia="Times New Roman"/>
                <w:lang w:eastAsia="ru-RU"/>
              </w:rPr>
            </w:pPr>
            <w:r w:rsidRPr="00831382">
              <w:rPr>
                <w:rFonts w:eastAsia="Times New Roman"/>
                <w:lang w:eastAsia="ru-RU"/>
              </w:rPr>
              <w:t>-</w:t>
            </w:r>
          </w:p>
        </w:tc>
      </w:tr>
      <w:tr w:rsidR="00D51E56" w:rsidRPr="00831382" w:rsidTr="00D51E56">
        <w:trPr>
          <w:cantSplit/>
          <w:trHeight w:val="20"/>
        </w:trPr>
        <w:tc>
          <w:tcPr>
            <w:tcW w:w="1111" w:type="pct"/>
          </w:tcPr>
          <w:p w:rsidR="00D51E56" w:rsidRPr="00831382" w:rsidRDefault="00D51E56" w:rsidP="00831382">
            <w:pPr>
              <w:pStyle w:val="91"/>
              <w:jc w:val="right"/>
              <w:rPr>
                <w:rFonts w:eastAsia="Times New Roman"/>
                <w:lang w:eastAsia="ru-RU"/>
              </w:rPr>
            </w:pPr>
          </w:p>
        </w:tc>
        <w:tc>
          <w:tcPr>
            <w:tcW w:w="1111" w:type="pct"/>
            <w:shd w:val="clear" w:color="auto" w:fill="auto"/>
            <w:vAlign w:val="center"/>
            <w:hideMark/>
          </w:tcPr>
          <w:p w:rsidR="00D51E56" w:rsidRPr="00831382" w:rsidRDefault="00D51E56" w:rsidP="00831382">
            <w:pPr>
              <w:pStyle w:val="91"/>
              <w:jc w:val="right"/>
              <w:rPr>
                <w:rFonts w:eastAsia="Times New Roman"/>
                <w:lang w:eastAsia="ru-RU"/>
              </w:rPr>
            </w:pPr>
            <w:r w:rsidRPr="00831382">
              <w:rPr>
                <w:rFonts w:eastAsia="Times New Roman"/>
                <w:lang w:eastAsia="ru-RU"/>
              </w:rPr>
              <w:t>ИТОГО га</w:t>
            </w:r>
          </w:p>
        </w:tc>
        <w:tc>
          <w:tcPr>
            <w:tcW w:w="556" w:type="pct"/>
            <w:shd w:val="clear" w:color="auto" w:fill="auto"/>
            <w:vAlign w:val="center"/>
            <w:hideMark/>
          </w:tcPr>
          <w:p w:rsidR="00D51E56" w:rsidRPr="00831382" w:rsidRDefault="00D51E56" w:rsidP="00831382">
            <w:pPr>
              <w:pStyle w:val="91"/>
              <w:rPr>
                <w:rFonts w:eastAsia="Times New Roman"/>
                <w:lang w:eastAsia="ru-RU"/>
              </w:rPr>
            </w:pPr>
            <w:r w:rsidRPr="00831382">
              <w:rPr>
                <w:rFonts w:eastAsia="Times New Roman"/>
                <w:lang w:eastAsia="ru-RU"/>
              </w:rPr>
              <w:t>423,63</w:t>
            </w:r>
          </w:p>
        </w:tc>
        <w:tc>
          <w:tcPr>
            <w:tcW w:w="1111" w:type="pct"/>
            <w:shd w:val="clear" w:color="auto" w:fill="auto"/>
            <w:vAlign w:val="center"/>
            <w:hideMark/>
          </w:tcPr>
          <w:p w:rsidR="00D51E56" w:rsidRPr="00831382" w:rsidRDefault="00D51E56" w:rsidP="00831382">
            <w:pPr>
              <w:pStyle w:val="91"/>
              <w:rPr>
                <w:rFonts w:eastAsia="Times New Roman"/>
                <w:lang w:eastAsia="ru-RU"/>
              </w:rPr>
            </w:pPr>
            <w:r w:rsidRPr="00831382">
              <w:rPr>
                <w:rFonts w:eastAsia="Times New Roman"/>
                <w:lang w:eastAsia="ru-RU"/>
              </w:rPr>
              <w:t> </w:t>
            </w:r>
          </w:p>
        </w:tc>
        <w:tc>
          <w:tcPr>
            <w:tcW w:w="1111" w:type="pct"/>
            <w:shd w:val="clear" w:color="auto" w:fill="auto"/>
            <w:noWrap/>
            <w:vAlign w:val="bottom"/>
            <w:hideMark/>
          </w:tcPr>
          <w:p w:rsidR="00D51E56" w:rsidRPr="00831382" w:rsidRDefault="00D51E56" w:rsidP="00831382">
            <w:pPr>
              <w:pStyle w:val="91"/>
              <w:rPr>
                <w:rFonts w:ascii="Calibri" w:eastAsia="Times New Roman" w:hAnsi="Calibri" w:cs="Calibri"/>
                <w:lang w:eastAsia="ru-RU"/>
              </w:rPr>
            </w:pPr>
            <w:r w:rsidRPr="00831382">
              <w:rPr>
                <w:rFonts w:ascii="Calibri" w:eastAsia="Times New Roman" w:hAnsi="Calibri" w:cs="Calibri"/>
                <w:lang w:eastAsia="ru-RU"/>
              </w:rPr>
              <w:t> </w:t>
            </w:r>
          </w:p>
        </w:tc>
      </w:tr>
    </w:tbl>
    <w:p w:rsidR="009A0F6C" w:rsidRPr="009A0F6C" w:rsidRDefault="009A0F6C" w:rsidP="009A0F6C">
      <w:pPr>
        <w:pStyle w:val="33"/>
      </w:pPr>
      <w:bookmarkStart w:id="34" w:name="_Toc130922999"/>
      <w:r w:rsidRPr="00751E62">
        <w:rPr>
          <w:color w:val="000000"/>
        </w:rPr>
        <w:t>Зона специализированной общественной застройки</w:t>
      </w:r>
      <w:r w:rsidRPr="00751E62">
        <w:rPr>
          <w:b w:val="0"/>
          <w:bCs w:val="0"/>
          <w:color w:val="000000"/>
        </w:rPr>
        <w:t xml:space="preserve"> </w:t>
      </w:r>
      <w:r w:rsidRPr="00751E62">
        <w:rPr>
          <w:color w:val="000000"/>
        </w:rPr>
        <w:t>(О2)</w:t>
      </w:r>
      <w:bookmarkEnd w:id="34"/>
    </w:p>
    <w:p w:rsidR="009A0F6C" w:rsidRDefault="009A0F6C" w:rsidP="00245308">
      <w:pPr>
        <w:pStyle w:val="5"/>
      </w:pPr>
      <w:bookmarkStart w:id="35" w:name="_Toc130923000"/>
      <w:r>
        <w:t>Таблица 2.2.4.1</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1644"/>
        <w:gridCol w:w="3285"/>
        <w:gridCol w:w="3285"/>
      </w:tblGrid>
      <w:tr w:rsidR="00831382" w:rsidRPr="004D2FFF" w:rsidTr="00BA40EA">
        <w:trPr>
          <w:cantSplit/>
          <w:trHeight w:val="20"/>
          <w:tblHeader/>
        </w:trPr>
        <w:tc>
          <w:tcPr>
            <w:tcW w:w="1111" w:type="pct"/>
            <w:shd w:val="clear" w:color="auto" w:fill="auto"/>
            <w:vAlign w:val="center"/>
            <w:hideMark/>
          </w:tcPr>
          <w:p w:rsidR="00831382" w:rsidRPr="004D2FFF" w:rsidRDefault="00831382" w:rsidP="00DE7330">
            <w:pPr>
              <w:pStyle w:val="91"/>
              <w:keepNext/>
              <w:keepLines/>
              <w:rPr>
                <w:rFonts w:eastAsia="Times New Roman"/>
                <w:lang w:eastAsia="ru-RU"/>
              </w:rPr>
            </w:pPr>
            <w:r w:rsidRPr="004D2FFF">
              <w:rPr>
                <w:rFonts w:eastAsia="Times New Roman"/>
                <w:lang w:eastAsia="ru-RU"/>
              </w:rPr>
              <w:t xml:space="preserve">Местоположение </w:t>
            </w:r>
          </w:p>
        </w:tc>
        <w:tc>
          <w:tcPr>
            <w:tcW w:w="1111" w:type="pct"/>
            <w:shd w:val="clear" w:color="auto" w:fill="auto"/>
            <w:vAlign w:val="center"/>
            <w:hideMark/>
          </w:tcPr>
          <w:p w:rsidR="00831382" w:rsidRPr="004D2FFF" w:rsidRDefault="00831382" w:rsidP="00DE7330">
            <w:pPr>
              <w:pStyle w:val="91"/>
              <w:keepNext/>
              <w:keepLines/>
              <w:rPr>
                <w:rFonts w:eastAsia="Times New Roman"/>
                <w:lang w:eastAsia="ru-RU"/>
              </w:rPr>
            </w:pPr>
            <w:r w:rsidRPr="004D2FFF">
              <w:rPr>
                <w:rFonts w:eastAsia="Times New Roman"/>
                <w:lang w:eastAsia="ru-RU"/>
              </w:rPr>
              <w:t xml:space="preserve">Мероприятия территориального планирования </w:t>
            </w:r>
          </w:p>
        </w:tc>
        <w:tc>
          <w:tcPr>
            <w:tcW w:w="556" w:type="pct"/>
            <w:shd w:val="clear" w:color="auto" w:fill="auto"/>
            <w:vAlign w:val="center"/>
            <w:hideMark/>
          </w:tcPr>
          <w:p w:rsidR="00831382" w:rsidRPr="004D2FFF" w:rsidRDefault="00831382" w:rsidP="00DE7330">
            <w:pPr>
              <w:pStyle w:val="91"/>
              <w:keepNext/>
              <w:keepLines/>
              <w:rPr>
                <w:rFonts w:eastAsia="Times New Roman"/>
                <w:lang w:eastAsia="ru-RU"/>
              </w:rPr>
            </w:pPr>
            <w:r w:rsidRPr="004D2FFF">
              <w:rPr>
                <w:rFonts w:eastAsia="Times New Roman"/>
                <w:lang w:eastAsia="ru-RU"/>
              </w:rPr>
              <w:t xml:space="preserve">Площадь зоны, га </w:t>
            </w:r>
          </w:p>
        </w:tc>
        <w:tc>
          <w:tcPr>
            <w:tcW w:w="1111" w:type="pct"/>
            <w:shd w:val="clear" w:color="auto" w:fill="auto"/>
            <w:vAlign w:val="center"/>
            <w:hideMark/>
          </w:tcPr>
          <w:p w:rsidR="00831382" w:rsidRPr="004D2FFF" w:rsidRDefault="00831382" w:rsidP="00DE7330">
            <w:pPr>
              <w:pStyle w:val="91"/>
              <w:keepNext/>
              <w:keepLines/>
              <w:rPr>
                <w:rFonts w:eastAsia="Times New Roman"/>
                <w:lang w:eastAsia="ru-RU"/>
              </w:rPr>
            </w:pPr>
            <w:r w:rsidRPr="004D2FFF">
              <w:rPr>
                <w:rFonts w:eastAsia="Times New Roman"/>
                <w:lang w:eastAsia="ru-RU"/>
              </w:rPr>
              <w:t xml:space="preserve">Параметры планируемого развития  </w:t>
            </w:r>
          </w:p>
        </w:tc>
        <w:tc>
          <w:tcPr>
            <w:tcW w:w="1111" w:type="pct"/>
            <w:shd w:val="clear" w:color="auto" w:fill="auto"/>
            <w:vAlign w:val="center"/>
            <w:hideMark/>
          </w:tcPr>
          <w:p w:rsidR="00831382" w:rsidRPr="004D2FFF" w:rsidRDefault="00831382" w:rsidP="00DE7330">
            <w:pPr>
              <w:pStyle w:val="91"/>
              <w:keepNext/>
              <w:keepLines/>
              <w:rPr>
                <w:rFonts w:eastAsia="Times New Roman"/>
                <w:lang w:eastAsia="ru-RU"/>
              </w:rPr>
            </w:pPr>
            <w:r w:rsidRPr="004D2FFF">
              <w:rPr>
                <w:rFonts w:eastAsia="Times New Roman"/>
                <w:lang w:eastAsia="ru-RU"/>
              </w:rPr>
              <w:t>Планируемые для размещения объекты Федерального (Ф), Регионального (Р)</w:t>
            </w:r>
          </w:p>
        </w:tc>
      </w:tr>
      <w:tr w:rsidR="00831382" w:rsidRPr="004D2FFF" w:rsidTr="00BA40EA">
        <w:trPr>
          <w:cantSplit/>
          <w:trHeight w:val="20"/>
          <w:tblHeader/>
        </w:trPr>
        <w:tc>
          <w:tcPr>
            <w:tcW w:w="5000" w:type="pct"/>
            <w:gridSpan w:val="5"/>
            <w:shd w:val="clear" w:color="auto" w:fill="auto"/>
            <w:vAlign w:val="center"/>
          </w:tcPr>
          <w:p w:rsidR="00831382" w:rsidRPr="004D2FFF" w:rsidRDefault="00831382" w:rsidP="00BA6230">
            <w:pPr>
              <w:pStyle w:val="91"/>
              <w:rPr>
                <w:lang w:eastAsia="ru-RU"/>
              </w:rPr>
            </w:pPr>
            <w:r w:rsidRPr="00831382">
              <w:t>Зона специализированной общественной застройки (О2)</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lastRenderedPageBreak/>
              <w:t>Без указания местоположения</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существующая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321,98</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сохранение существующего функционального назначения</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Больница (Р), Больница (реконструкция) (Р), Амбулаторно-поликлиническое учреждение (Р), Амбулаторно-поликлиническое учреждение (Р), Станция скорой помощи (Р), Станция скорой помощи (Р), УКЦСОН (Р), УКЦСОН (Р), УКЦСОН (Р), УКЦСОН (Р), УКЦСОН (Р)</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Путилково, Сходненская ул.  (север)</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1,35</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Гаврилково (север)</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0,98</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 Ильинское-Усово (юг)</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1,92</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Глухово</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0,65</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р.п. Нахабино, ул. Братьев Волковых</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2,33</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Аристово, Светлая ул.</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0,43</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Аристово, Весенняя ул.</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3,10</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 Светлые горы (север)</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2,22</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г. Красногорск, ул. Спасская</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1,10</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Гаврилково (запад)</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1,17</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г. Красногорск, ул. Центральная</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0,54</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Амбулаторно-поликлиническое учреждение (Р)</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г. Красногорск, ул. Центральная</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4,97</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г. Красногорск, Павшинский б-р</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3,08</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Сабурово (юго-восток)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0,85</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р.п. Нахабино, ул. Вокзальная</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0,57</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р.п. Нахабино, ул. Панфилова</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0,62</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lastRenderedPageBreak/>
              <w:t>г. Красногорск, пр-д Островского</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0,31</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Амбулаторно-поликлиническое учреждение (Р)</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с. Дмитровское (северо-запад)</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6,70</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с. Дмитровское (центр)</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1,00</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Тимошкино (юг)</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1,99</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Желябино</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6,40</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Путилково (центр, южнее)</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0,97</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Гаврилково (юг)</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3,85</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Гаврилково (восток)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4,85</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 Отрадное (центр)</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2,38</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Козино (центр)</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5,95</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 Архангельское</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1,13</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Тимошкино (запад)</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8,77</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г. Красногорск, ул. Ткацкой Фабрики</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0,64</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Нефедьево</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2,81</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Путилково (северо-запад)</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3,83</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г. Красногорск, б-р Космонавтов</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2,03</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с. Дмитровское (север)</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1,79</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с. Дмитровское (юго-запад)</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5,00</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г. Красногорск, мкр Опалиха (концепция Отрада Вилладж)</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3,33</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Гаврилково (центр)</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0,80</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 Ильинское-Усово (центр)</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1,20</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 xml:space="preserve">г. Красногорск, ЖК </w:t>
            </w:r>
            <w:r w:rsidR="00070D0F">
              <w:rPr>
                <w:rFonts w:eastAsia="Times New Roman"/>
                <w:lang w:eastAsia="ru-RU"/>
              </w:rPr>
              <w:t>«</w:t>
            </w:r>
            <w:r w:rsidRPr="00831382">
              <w:rPr>
                <w:rFonts w:eastAsia="Times New Roman"/>
                <w:lang w:eastAsia="ru-RU"/>
              </w:rPr>
              <w:t>Опалиха О3</w:t>
            </w:r>
            <w:r w:rsidR="00070D0F">
              <w:rPr>
                <w:rFonts w:eastAsia="Times New Roman"/>
                <w:lang w:eastAsia="ru-RU"/>
              </w:rPr>
              <w:t>»</w:t>
            </w:r>
            <w:r w:rsidRPr="00831382">
              <w:rPr>
                <w:rFonts w:eastAsia="Times New Roman"/>
                <w:lang w:eastAsia="ru-RU"/>
              </w:rPr>
              <w:t xml:space="preserve"> (ППТ </w:t>
            </w:r>
            <w:r w:rsidR="00B9064A">
              <w:rPr>
                <w:rFonts w:eastAsia="Times New Roman"/>
                <w:lang w:eastAsia="ru-RU"/>
              </w:rPr>
              <w:t>№ </w:t>
            </w:r>
            <w:r w:rsidRPr="00831382">
              <w:rPr>
                <w:rFonts w:eastAsia="Times New Roman"/>
                <w:lang w:eastAsia="ru-RU"/>
              </w:rPr>
              <w:t>1399 от 21.11.2014)</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0,83</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lastRenderedPageBreak/>
              <w:t>д. Сабурово (северо-восток)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0,90</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г. Красногорск, мкр Опалиха (концепция Отрада Вилладж)</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1,08</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 xml:space="preserve">г. Красногорск, ЖК </w:t>
            </w:r>
            <w:r w:rsidR="00070D0F">
              <w:rPr>
                <w:rFonts w:eastAsia="Times New Roman"/>
                <w:lang w:eastAsia="ru-RU"/>
              </w:rPr>
              <w:t>«</w:t>
            </w:r>
            <w:r w:rsidRPr="00831382">
              <w:rPr>
                <w:rFonts w:eastAsia="Times New Roman"/>
                <w:lang w:eastAsia="ru-RU"/>
              </w:rPr>
              <w:t>Южное Красногорье</w:t>
            </w:r>
            <w:r w:rsidR="00070D0F">
              <w:rPr>
                <w:rFonts w:eastAsia="Times New Roman"/>
                <w:lang w:eastAsia="ru-RU"/>
              </w:rPr>
              <w:t>»</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0,46</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 xml:space="preserve">г. Красногорск, ЖК </w:t>
            </w:r>
            <w:r w:rsidR="00070D0F">
              <w:rPr>
                <w:rFonts w:eastAsia="Times New Roman"/>
                <w:lang w:eastAsia="ru-RU"/>
              </w:rPr>
              <w:t>«</w:t>
            </w:r>
            <w:r w:rsidRPr="00831382">
              <w:rPr>
                <w:rFonts w:eastAsia="Times New Roman"/>
                <w:lang w:eastAsia="ru-RU"/>
              </w:rPr>
              <w:t>Опалиха</w:t>
            </w:r>
            <w:r w:rsidR="00070D0F">
              <w:rPr>
                <w:rFonts w:eastAsia="Times New Roman"/>
                <w:lang w:eastAsia="ru-RU"/>
              </w:rPr>
              <w:t>»</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3,46</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р.п. Нахабино, ул.Инженерная</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0,57</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Путилково (юго-запад)</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1,04</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г. Красногорск, ул. Ремесленная</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2,33</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Сабурово (центр)</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2,76</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г. Красногорск, ул. Зенитчиков</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4,01</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Больница (Р), Амбулаторно-поликлиническое учреждение (Р)</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г. Красногорск, Красногорский б-р</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1,29</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Гаврилково (центр)</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1,18</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Путилково (запад)</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0,97</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130A68">
            <w:pPr>
              <w:pStyle w:val="93"/>
              <w:keepNext/>
              <w:keepLines/>
              <w:rPr>
                <w:rFonts w:eastAsia="Times New Roman"/>
                <w:lang w:eastAsia="ru-RU"/>
              </w:rPr>
            </w:pPr>
            <w:r w:rsidRPr="00831382">
              <w:rPr>
                <w:rFonts w:eastAsia="Times New Roman"/>
                <w:lang w:eastAsia="ru-RU"/>
              </w:rPr>
              <w:t>д. Путилково (центр, восточнее)</w:t>
            </w:r>
          </w:p>
        </w:tc>
        <w:tc>
          <w:tcPr>
            <w:tcW w:w="1111" w:type="pct"/>
            <w:shd w:val="clear" w:color="auto" w:fill="auto"/>
            <w:vAlign w:val="center"/>
            <w:hideMark/>
          </w:tcPr>
          <w:p w:rsidR="00831382" w:rsidRPr="00831382" w:rsidRDefault="00831382" w:rsidP="00130A68">
            <w:pPr>
              <w:pStyle w:val="93"/>
              <w:keepNext/>
              <w:keepLines/>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130A68">
            <w:pPr>
              <w:pStyle w:val="93"/>
              <w:keepNext/>
              <w:keepLines/>
              <w:rPr>
                <w:rFonts w:eastAsia="Times New Roman"/>
                <w:lang w:eastAsia="ru-RU"/>
              </w:rPr>
            </w:pPr>
            <w:r w:rsidRPr="00831382">
              <w:rPr>
                <w:rFonts w:eastAsia="Times New Roman"/>
                <w:lang w:eastAsia="ru-RU"/>
              </w:rPr>
              <w:t>0,95</w:t>
            </w:r>
          </w:p>
        </w:tc>
        <w:tc>
          <w:tcPr>
            <w:tcW w:w="1111" w:type="pct"/>
            <w:shd w:val="clear" w:color="auto" w:fill="auto"/>
            <w:vAlign w:val="center"/>
            <w:hideMark/>
          </w:tcPr>
          <w:p w:rsidR="00831382" w:rsidRPr="00831382" w:rsidRDefault="00831382" w:rsidP="00130A68">
            <w:pPr>
              <w:pStyle w:val="93"/>
              <w:keepNext/>
              <w:keepLines/>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130A68">
            <w:pPr>
              <w:pStyle w:val="93"/>
              <w:keepNext/>
              <w:keepLines/>
              <w:rPr>
                <w:rFonts w:eastAsia="Times New Roman"/>
                <w:lang w:eastAsia="ru-RU"/>
              </w:rPr>
            </w:pPr>
            <w:r w:rsidRPr="00831382">
              <w:rPr>
                <w:rFonts w:eastAsia="Times New Roman"/>
                <w:lang w:eastAsia="ru-RU"/>
              </w:rPr>
              <w:t>-</w:t>
            </w:r>
          </w:p>
        </w:tc>
      </w:tr>
      <w:tr w:rsidR="00D51E56" w:rsidRPr="00831382" w:rsidTr="00D51E56">
        <w:trPr>
          <w:cantSplit/>
          <w:trHeight w:val="20"/>
        </w:trPr>
        <w:tc>
          <w:tcPr>
            <w:tcW w:w="1111" w:type="pct"/>
          </w:tcPr>
          <w:p w:rsidR="00D51E56" w:rsidRPr="00831382" w:rsidRDefault="00D51E56" w:rsidP="00831382">
            <w:pPr>
              <w:pStyle w:val="91"/>
              <w:jc w:val="right"/>
            </w:pPr>
          </w:p>
        </w:tc>
        <w:tc>
          <w:tcPr>
            <w:tcW w:w="1111" w:type="pct"/>
            <w:shd w:val="clear" w:color="auto" w:fill="auto"/>
            <w:vAlign w:val="center"/>
            <w:hideMark/>
          </w:tcPr>
          <w:p w:rsidR="00D51E56" w:rsidRPr="00831382" w:rsidRDefault="00D51E56" w:rsidP="00831382">
            <w:pPr>
              <w:pStyle w:val="91"/>
              <w:jc w:val="right"/>
            </w:pPr>
            <w:r w:rsidRPr="00831382">
              <w:t>ИТОГО га</w:t>
            </w:r>
          </w:p>
        </w:tc>
        <w:tc>
          <w:tcPr>
            <w:tcW w:w="556" w:type="pct"/>
            <w:shd w:val="clear" w:color="auto" w:fill="auto"/>
            <w:vAlign w:val="center"/>
            <w:hideMark/>
          </w:tcPr>
          <w:p w:rsidR="00D51E56" w:rsidRPr="00831382" w:rsidRDefault="00D51E56" w:rsidP="00D51E56">
            <w:pPr>
              <w:pStyle w:val="91"/>
            </w:pPr>
            <w:r w:rsidRPr="00D51E56">
              <w:t>435</w:t>
            </w:r>
            <w:r w:rsidRPr="00831382">
              <w:t>,42</w:t>
            </w:r>
          </w:p>
        </w:tc>
        <w:tc>
          <w:tcPr>
            <w:tcW w:w="1111" w:type="pct"/>
            <w:shd w:val="clear" w:color="auto" w:fill="auto"/>
            <w:vAlign w:val="center"/>
            <w:hideMark/>
          </w:tcPr>
          <w:p w:rsidR="00D51E56" w:rsidRPr="00831382" w:rsidRDefault="00D51E56" w:rsidP="00831382">
            <w:pPr>
              <w:pStyle w:val="91"/>
              <w:jc w:val="right"/>
            </w:pPr>
            <w:r w:rsidRPr="00831382">
              <w:t> </w:t>
            </w:r>
          </w:p>
        </w:tc>
        <w:tc>
          <w:tcPr>
            <w:tcW w:w="1111" w:type="pct"/>
            <w:shd w:val="clear" w:color="auto" w:fill="auto"/>
            <w:noWrap/>
            <w:vAlign w:val="bottom"/>
            <w:hideMark/>
          </w:tcPr>
          <w:p w:rsidR="00D51E56" w:rsidRPr="00831382" w:rsidRDefault="00D51E56" w:rsidP="00831382">
            <w:pPr>
              <w:pStyle w:val="91"/>
              <w:jc w:val="right"/>
            </w:pPr>
            <w:r w:rsidRPr="00831382">
              <w:t> </w:t>
            </w:r>
          </w:p>
        </w:tc>
      </w:tr>
    </w:tbl>
    <w:p w:rsidR="00831382" w:rsidRPr="009A0F6C" w:rsidRDefault="00831382" w:rsidP="00831382">
      <w:pPr>
        <w:pStyle w:val="93"/>
      </w:pPr>
    </w:p>
    <w:p w:rsidR="009A0F6C" w:rsidRPr="009A0F6C" w:rsidRDefault="009A0F6C" w:rsidP="009A0F6C">
      <w:pPr>
        <w:pStyle w:val="33"/>
      </w:pPr>
      <w:bookmarkStart w:id="36" w:name="_Toc130923001"/>
      <w:r w:rsidRPr="00751E62">
        <w:rPr>
          <w:color w:val="000000"/>
        </w:rPr>
        <w:t>Общественно-производственная зона</w:t>
      </w:r>
      <w:r w:rsidRPr="00751E62">
        <w:rPr>
          <w:b w:val="0"/>
          <w:bCs w:val="0"/>
          <w:color w:val="000000"/>
        </w:rPr>
        <w:t xml:space="preserve"> </w:t>
      </w:r>
      <w:r w:rsidRPr="00751E62">
        <w:rPr>
          <w:color w:val="000000"/>
        </w:rPr>
        <w:t>(О3)</w:t>
      </w:r>
      <w:bookmarkEnd w:id="36"/>
    </w:p>
    <w:p w:rsidR="009A0F6C" w:rsidRDefault="009A0F6C" w:rsidP="00245308">
      <w:pPr>
        <w:pStyle w:val="5"/>
      </w:pPr>
      <w:bookmarkStart w:id="37" w:name="_Toc130923002"/>
      <w:r>
        <w:t>Таблица 2.2.5.1</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1644"/>
        <w:gridCol w:w="3285"/>
        <w:gridCol w:w="3285"/>
      </w:tblGrid>
      <w:tr w:rsidR="00831382" w:rsidRPr="004D2FFF" w:rsidTr="00BA40EA">
        <w:trPr>
          <w:cantSplit/>
          <w:trHeight w:val="20"/>
          <w:tblHeader/>
        </w:trPr>
        <w:tc>
          <w:tcPr>
            <w:tcW w:w="1111" w:type="pct"/>
            <w:shd w:val="clear" w:color="auto" w:fill="auto"/>
            <w:vAlign w:val="center"/>
            <w:hideMark/>
          </w:tcPr>
          <w:p w:rsidR="00831382" w:rsidRPr="004D2FFF" w:rsidRDefault="00831382" w:rsidP="00DE7330">
            <w:pPr>
              <w:pStyle w:val="91"/>
              <w:keepNext/>
              <w:keepLines/>
              <w:rPr>
                <w:rFonts w:eastAsia="Times New Roman"/>
                <w:lang w:eastAsia="ru-RU"/>
              </w:rPr>
            </w:pPr>
            <w:r w:rsidRPr="004D2FFF">
              <w:rPr>
                <w:rFonts w:eastAsia="Times New Roman"/>
                <w:lang w:eastAsia="ru-RU"/>
              </w:rPr>
              <w:t xml:space="preserve">Местоположение </w:t>
            </w:r>
          </w:p>
        </w:tc>
        <w:tc>
          <w:tcPr>
            <w:tcW w:w="1111" w:type="pct"/>
            <w:shd w:val="clear" w:color="auto" w:fill="auto"/>
            <w:vAlign w:val="center"/>
            <w:hideMark/>
          </w:tcPr>
          <w:p w:rsidR="00831382" w:rsidRPr="004D2FFF" w:rsidRDefault="00831382" w:rsidP="00DE7330">
            <w:pPr>
              <w:pStyle w:val="91"/>
              <w:keepNext/>
              <w:keepLines/>
              <w:rPr>
                <w:rFonts w:eastAsia="Times New Roman"/>
                <w:lang w:eastAsia="ru-RU"/>
              </w:rPr>
            </w:pPr>
            <w:r w:rsidRPr="004D2FFF">
              <w:rPr>
                <w:rFonts w:eastAsia="Times New Roman"/>
                <w:lang w:eastAsia="ru-RU"/>
              </w:rPr>
              <w:t xml:space="preserve">Мероприятия территориального планирования </w:t>
            </w:r>
          </w:p>
        </w:tc>
        <w:tc>
          <w:tcPr>
            <w:tcW w:w="556" w:type="pct"/>
            <w:shd w:val="clear" w:color="auto" w:fill="auto"/>
            <w:vAlign w:val="center"/>
            <w:hideMark/>
          </w:tcPr>
          <w:p w:rsidR="00831382" w:rsidRPr="004D2FFF" w:rsidRDefault="00831382" w:rsidP="00DE7330">
            <w:pPr>
              <w:pStyle w:val="91"/>
              <w:keepNext/>
              <w:keepLines/>
              <w:rPr>
                <w:rFonts w:eastAsia="Times New Roman"/>
                <w:lang w:eastAsia="ru-RU"/>
              </w:rPr>
            </w:pPr>
            <w:r w:rsidRPr="004D2FFF">
              <w:rPr>
                <w:rFonts w:eastAsia="Times New Roman"/>
                <w:lang w:eastAsia="ru-RU"/>
              </w:rPr>
              <w:t xml:space="preserve">Площадь зоны, га </w:t>
            </w:r>
          </w:p>
        </w:tc>
        <w:tc>
          <w:tcPr>
            <w:tcW w:w="1111" w:type="pct"/>
            <w:shd w:val="clear" w:color="auto" w:fill="auto"/>
            <w:vAlign w:val="center"/>
            <w:hideMark/>
          </w:tcPr>
          <w:p w:rsidR="00831382" w:rsidRPr="004D2FFF" w:rsidRDefault="00831382" w:rsidP="00DE7330">
            <w:pPr>
              <w:pStyle w:val="91"/>
              <w:keepNext/>
              <w:keepLines/>
              <w:rPr>
                <w:rFonts w:eastAsia="Times New Roman"/>
                <w:lang w:eastAsia="ru-RU"/>
              </w:rPr>
            </w:pPr>
            <w:r w:rsidRPr="004D2FFF">
              <w:rPr>
                <w:rFonts w:eastAsia="Times New Roman"/>
                <w:lang w:eastAsia="ru-RU"/>
              </w:rPr>
              <w:t xml:space="preserve">Параметры планируемого развития  </w:t>
            </w:r>
          </w:p>
        </w:tc>
        <w:tc>
          <w:tcPr>
            <w:tcW w:w="1111" w:type="pct"/>
            <w:shd w:val="clear" w:color="auto" w:fill="auto"/>
            <w:vAlign w:val="center"/>
            <w:hideMark/>
          </w:tcPr>
          <w:p w:rsidR="00831382" w:rsidRPr="004D2FFF" w:rsidRDefault="00831382" w:rsidP="00DE7330">
            <w:pPr>
              <w:pStyle w:val="91"/>
              <w:keepNext/>
              <w:keepLines/>
              <w:rPr>
                <w:rFonts w:eastAsia="Times New Roman"/>
                <w:lang w:eastAsia="ru-RU"/>
              </w:rPr>
            </w:pPr>
            <w:r w:rsidRPr="004D2FFF">
              <w:rPr>
                <w:rFonts w:eastAsia="Times New Roman"/>
                <w:lang w:eastAsia="ru-RU"/>
              </w:rPr>
              <w:t>Планируемые для размещения объекты Федерального (Ф), Регионального (Р)</w:t>
            </w:r>
          </w:p>
        </w:tc>
      </w:tr>
      <w:tr w:rsidR="00831382" w:rsidRPr="004D2FFF" w:rsidTr="00BA40EA">
        <w:trPr>
          <w:cantSplit/>
          <w:trHeight w:val="20"/>
          <w:tblHeader/>
        </w:trPr>
        <w:tc>
          <w:tcPr>
            <w:tcW w:w="5000" w:type="pct"/>
            <w:gridSpan w:val="5"/>
            <w:shd w:val="clear" w:color="auto" w:fill="auto"/>
            <w:vAlign w:val="center"/>
          </w:tcPr>
          <w:p w:rsidR="00831382" w:rsidRPr="004D2FFF" w:rsidRDefault="00831382" w:rsidP="00BA6230">
            <w:pPr>
              <w:pStyle w:val="91"/>
            </w:pPr>
            <w:r w:rsidRPr="00831382">
              <w:t xml:space="preserve"> Общественно-производственная зона (О3)</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lastRenderedPageBreak/>
              <w:t>Без указания местоположения</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существующая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192,03</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сохранение существующего функционального назначения</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 Светлые Горы (северо-запад)</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6,14</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ППТ</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 Светлые Горы (восток)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8,20</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 Светлые Горы (север)</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0,17</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 Светлые Горы (центр)</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19,76</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Больница (Р)</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г. Красногорск, ул. Заводская</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3,65</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г. Красногорск, ул. Кирова</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5,95</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 Отрадное (восток)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7,03</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Михалково</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2,64</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ППТ</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вне границ населенных пунктов, вблизи д. Михалково</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0,53</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ППТ</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вне границ населенных пунктов, вблизи п. Отрадное</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1,50</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г. Красногорск, ул. Светлая</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3,90</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г. Красногорск, ул. Зенитчиков</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4,97</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 Мечниково (восток)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3,91</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 Ильинское-Усово (север)</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28,09</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Глухово</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1,60</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130A68">
            <w:pPr>
              <w:pStyle w:val="93"/>
              <w:keepNext/>
              <w:keepLines/>
              <w:rPr>
                <w:rFonts w:eastAsia="Times New Roman"/>
                <w:lang w:eastAsia="ru-RU"/>
              </w:rPr>
            </w:pPr>
            <w:r w:rsidRPr="00831382">
              <w:rPr>
                <w:rFonts w:eastAsia="Times New Roman"/>
                <w:lang w:eastAsia="ru-RU"/>
              </w:rPr>
              <w:t>с. Петрово-Дальнее (север)</w:t>
            </w:r>
          </w:p>
        </w:tc>
        <w:tc>
          <w:tcPr>
            <w:tcW w:w="1111" w:type="pct"/>
            <w:shd w:val="clear" w:color="auto" w:fill="auto"/>
            <w:vAlign w:val="center"/>
            <w:hideMark/>
          </w:tcPr>
          <w:p w:rsidR="00831382" w:rsidRPr="00831382" w:rsidRDefault="00831382" w:rsidP="00130A68">
            <w:pPr>
              <w:pStyle w:val="93"/>
              <w:keepNext/>
              <w:keepLines/>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130A68">
            <w:pPr>
              <w:pStyle w:val="93"/>
              <w:keepNext/>
              <w:keepLines/>
              <w:rPr>
                <w:rFonts w:eastAsia="Times New Roman"/>
                <w:lang w:eastAsia="ru-RU"/>
              </w:rPr>
            </w:pPr>
            <w:r w:rsidRPr="00831382">
              <w:rPr>
                <w:rFonts w:eastAsia="Times New Roman"/>
                <w:lang w:eastAsia="ru-RU"/>
              </w:rPr>
              <w:t>1,16</w:t>
            </w:r>
          </w:p>
        </w:tc>
        <w:tc>
          <w:tcPr>
            <w:tcW w:w="1111" w:type="pct"/>
            <w:shd w:val="clear" w:color="auto" w:fill="auto"/>
            <w:vAlign w:val="center"/>
            <w:hideMark/>
          </w:tcPr>
          <w:p w:rsidR="00831382" w:rsidRPr="00831382" w:rsidRDefault="00831382" w:rsidP="00130A68">
            <w:pPr>
              <w:pStyle w:val="93"/>
              <w:keepNext/>
              <w:keepLines/>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130A68">
            <w:pPr>
              <w:pStyle w:val="93"/>
              <w:keepNext/>
              <w:keepLines/>
              <w:rPr>
                <w:rFonts w:eastAsia="Times New Roman"/>
                <w:lang w:eastAsia="ru-RU"/>
              </w:rPr>
            </w:pPr>
            <w:r w:rsidRPr="00831382">
              <w:rPr>
                <w:rFonts w:eastAsia="Times New Roman"/>
                <w:lang w:eastAsia="ru-RU"/>
              </w:rPr>
              <w:t>-</w:t>
            </w:r>
          </w:p>
        </w:tc>
      </w:tr>
      <w:tr w:rsidR="00D51E56" w:rsidRPr="00D51E56" w:rsidTr="00D51E56">
        <w:trPr>
          <w:cantSplit/>
          <w:trHeight w:val="20"/>
        </w:trPr>
        <w:tc>
          <w:tcPr>
            <w:tcW w:w="1111" w:type="pct"/>
          </w:tcPr>
          <w:p w:rsidR="00D51E56" w:rsidRPr="00D51E56" w:rsidRDefault="00D51E56" w:rsidP="00D51E56">
            <w:pPr>
              <w:pStyle w:val="91"/>
            </w:pPr>
          </w:p>
        </w:tc>
        <w:tc>
          <w:tcPr>
            <w:tcW w:w="1111" w:type="pct"/>
            <w:shd w:val="clear" w:color="auto" w:fill="auto"/>
            <w:vAlign w:val="center"/>
            <w:hideMark/>
          </w:tcPr>
          <w:p w:rsidR="00D51E56" w:rsidRPr="00D51E56" w:rsidRDefault="00D51E56" w:rsidP="00D51E56">
            <w:pPr>
              <w:pStyle w:val="91"/>
              <w:jc w:val="right"/>
            </w:pPr>
            <w:r w:rsidRPr="00D51E56">
              <w:t>ИТОГО га</w:t>
            </w:r>
          </w:p>
        </w:tc>
        <w:tc>
          <w:tcPr>
            <w:tcW w:w="556" w:type="pct"/>
            <w:shd w:val="clear" w:color="auto" w:fill="auto"/>
            <w:vAlign w:val="center"/>
            <w:hideMark/>
          </w:tcPr>
          <w:p w:rsidR="00D51E56" w:rsidRPr="00D51E56" w:rsidRDefault="00D51E56" w:rsidP="00D51E56">
            <w:pPr>
              <w:pStyle w:val="91"/>
            </w:pPr>
            <w:r w:rsidRPr="00D51E56">
              <w:t>291,21</w:t>
            </w:r>
          </w:p>
        </w:tc>
        <w:tc>
          <w:tcPr>
            <w:tcW w:w="1111" w:type="pct"/>
            <w:shd w:val="clear" w:color="auto" w:fill="auto"/>
            <w:vAlign w:val="center"/>
            <w:hideMark/>
          </w:tcPr>
          <w:p w:rsidR="00D51E56" w:rsidRPr="00D51E56" w:rsidRDefault="00D51E56" w:rsidP="00D51E56">
            <w:pPr>
              <w:pStyle w:val="91"/>
            </w:pPr>
            <w:r w:rsidRPr="00D51E56">
              <w:t> </w:t>
            </w:r>
          </w:p>
        </w:tc>
        <w:tc>
          <w:tcPr>
            <w:tcW w:w="1111" w:type="pct"/>
            <w:shd w:val="clear" w:color="auto" w:fill="auto"/>
            <w:noWrap/>
            <w:vAlign w:val="bottom"/>
            <w:hideMark/>
          </w:tcPr>
          <w:p w:rsidR="00D51E56" w:rsidRPr="00D51E56" w:rsidRDefault="00D51E56" w:rsidP="00D51E56">
            <w:pPr>
              <w:pStyle w:val="91"/>
            </w:pPr>
            <w:r w:rsidRPr="00D51E56">
              <w:t> </w:t>
            </w:r>
          </w:p>
        </w:tc>
      </w:tr>
    </w:tbl>
    <w:p w:rsidR="00831382" w:rsidRPr="009A0F6C" w:rsidRDefault="00831382" w:rsidP="00831382">
      <w:pPr>
        <w:pStyle w:val="93"/>
      </w:pPr>
    </w:p>
    <w:p w:rsidR="009A0F6C" w:rsidRPr="009A0F6C" w:rsidRDefault="009A0F6C" w:rsidP="009A0F6C">
      <w:pPr>
        <w:pStyle w:val="33"/>
      </w:pPr>
      <w:bookmarkStart w:id="38" w:name="_Toc130923003"/>
      <w:r w:rsidRPr="00751E62">
        <w:rPr>
          <w:color w:val="000000"/>
        </w:rPr>
        <w:lastRenderedPageBreak/>
        <w:t>Общественно-жилая зона</w:t>
      </w:r>
      <w:r w:rsidRPr="00751E62">
        <w:rPr>
          <w:b w:val="0"/>
          <w:bCs w:val="0"/>
          <w:color w:val="000000"/>
        </w:rPr>
        <w:t xml:space="preserve"> </w:t>
      </w:r>
      <w:r w:rsidRPr="00751E62">
        <w:rPr>
          <w:color w:val="000000"/>
        </w:rPr>
        <w:t>(О4)</w:t>
      </w:r>
      <w:bookmarkEnd w:id="38"/>
    </w:p>
    <w:p w:rsidR="009A0F6C" w:rsidRDefault="009A0F6C" w:rsidP="00245308">
      <w:pPr>
        <w:pStyle w:val="5"/>
      </w:pPr>
      <w:bookmarkStart w:id="39" w:name="_Toc130923004"/>
      <w:r>
        <w:t>Таблица 2.2.6.1</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1644"/>
        <w:gridCol w:w="3285"/>
        <w:gridCol w:w="3285"/>
      </w:tblGrid>
      <w:tr w:rsidR="00831382" w:rsidRPr="004D2FFF" w:rsidTr="00BA40EA">
        <w:trPr>
          <w:cantSplit/>
          <w:trHeight w:val="20"/>
          <w:tblHeader/>
        </w:trPr>
        <w:tc>
          <w:tcPr>
            <w:tcW w:w="1111" w:type="pct"/>
            <w:shd w:val="clear" w:color="auto" w:fill="auto"/>
            <w:vAlign w:val="center"/>
            <w:hideMark/>
          </w:tcPr>
          <w:p w:rsidR="00831382" w:rsidRPr="004D2FFF" w:rsidRDefault="00831382" w:rsidP="00DE7330">
            <w:pPr>
              <w:pStyle w:val="91"/>
              <w:keepNext/>
              <w:keepLines/>
              <w:rPr>
                <w:rFonts w:eastAsia="Times New Roman"/>
                <w:lang w:eastAsia="ru-RU"/>
              </w:rPr>
            </w:pPr>
            <w:r w:rsidRPr="004D2FFF">
              <w:rPr>
                <w:rFonts w:eastAsia="Times New Roman"/>
                <w:lang w:eastAsia="ru-RU"/>
              </w:rPr>
              <w:t xml:space="preserve">Местоположение </w:t>
            </w:r>
          </w:p>
        </w:tc>
        <w:tc>
          <w:tcPr>
            <w:tcW w:w="1111" w:type="pct"/>
            <w:shd w:val="clear" w:color="auto" w:fill="auto"/>
            <w:vAlign w:val="center"/>
            <w:hideMark/>
          </w:tcPr>
          <w:p w:rsidR="00831382" w:rsidRPr="004D2FFF" w:rsidRDefault="00831382" w:rsidP="00DE7330">
            <w:pPr>
              <w:pStyle w:val="91"/>
              <w:keepNext/>
              <w:keepLines/>
              <w:rPr>
                <w:rFonts w:eastAsia="Times New Roman"/>
                <w:lang w:eastAsia="ru-RU"/>
              </w:rPr>
            </w:pPr>
            <w:r w:rsidRPr="004D2FFF">
              <w:rPr>
                <w:rFonts w:eastAsia="Times New Roman"/>
                <w:lang w:eastAsia="ru-RU"/>
              </w:rPr>
              <w:t xml:space="preserve">Мероприятия территориального планирования </w:t>
            </w:r>
          </w:p>
        </w:tc>
        <w:tc>
          <w:tcPr>
            <w:tcW w:w="556" w:type="pct"/>
            <w:shd w:val="clear" w:color="auto" w:fill="auto"/>
            <w:vAlign w:val="center"/>
            <w:hideMark/>
          </w:tcPr>
          <w:p w:rsidR="00831382" w:rsidRPr="004D2FFF" w:rsidRDefault="00831382" w:rsidP="00DE7330">
            <w:pPr>
              <w:pStyle w:val="91"/>
              <w:keepNext/>
              <w:keepLines/>
              <w:rPr>
                <w:rFonts w:eastAsia="Times New Roman"/>
                <w:lang w:eastAsia="ru-RU"/>
              </w:rPr>
            </w:pPr>
            <w:r w:rsidRPr="004D2FFF">
              <w:rPr>
                <w:rFonts w:eastAsia="Times New Roman"/>
                <w:lang w:eastAsia="ru-RU"/>
              </w:rPr>
              <w:t xml:space="preserve">Площадь зоны, га </w:t>
            </w:r>
          </w:p>
        </w:tc>
        <w:tc>
          <w:tcPr>
            <w:tcW w:w="1111" w:type="pct"/>
            <w:shd w:val="clear" w:color="auto" w:fill="auto"/>
            <w:vAlign w:val="center"/>
            <w:hideMark/>
          </w:tcPr>
          <w:p w:rsidR="00831382" w:rsidRPr="004D2FFF" w:rsidRDefault="00831382" w:rsidP="00DE7330">
            <w:pPr>
              <w:pStyle w:val="91"/>
              <w:keepNext/>
              <w:keepLines/>
              <w:rPr>
                <w:rFonts w:eastAsia="Times New Roman"/>
                <w:lang w:eastAsia="ru-RU"/>
              </w:rPr>
            </w:pPr>
            <w:r w:rsidRPr="004D2FFF">
              <w:rPr>
                <w:rFonts w:eastAsia="Times New Roman"/>
                <w:lang w:eastAsia="ru-RU"/>
              </w:rPr>
              <w:t xml:space="preserve">Параметры планируемого развития  </w:t>
            </w:r>
          </w:p>
        </w:tc>
        <w:tc>
          <w:tcPr>
            <w:tcW w:w="1111" w:type="pct"/>
            <w:shd w:val="clear" w:color="auto" w:fill="auto"/>
            <w:vAlign w:val="center"/>
            <w:hideMark/>
          </w:tcPr>
          <w:p w:rsidR="00831382" w:rsidRPr="004D2FFF" w:rsidRDefault="00831382" w:rsidP="00DE7330">
            <w:pPr>
              <w:pStyle w:val="91"/>
              <w:keepNext/>
              <w:keepLines/>
              <w:rPr>
                <w:rFonts w:eastAsia="Times New Roman"/>
                <w:lang w:eastAsia="ru-RU"/>
              </w:rPr>
            </w:pPr>
            <w:r w:rsidRPr="004D2FFF">
              <w:rPr>
                <w:rFonts w:eastAsia="Times New Roman"/>
                <w:lang w:eastAsia="ru-RU"/>
              </w:rPr>
              <w:t>Планируемые для размещения объекты Федерального (Ф), Регионального (Р)</w:t>
            </w:r>
          </w:p>
        </w:tc>
      </w:tr>
      <w:tr w:rsidR="00BA6230" w:rsidRPr="004D2FFF" w:rsidTr="00BA6230">
        <w:trPr>
          <w:cantSplit/>
          <w:trHeight w:val="20"/>
          <w:tblHeader/>
        </w:trPr>
        <w:tc>
          <w:tcPr>
            <w:tcW w:w="5000" w:type="pct"/>
            <w:gridSpan w:val="5"/>
            <w:shd w:val="clear" w:color="auto" w:fill="auto"/>
            <w:vAlign w:val="center"/>
          </w:tcPr>
          <w:p w:rsidR="00BA6230" w:rsidRPr="00BA6230" w:rsidRDefault="00BA6230" w:rsidP="00BA6230">
            <w:pPr>
              <w:pStyle w:val="91"/>
            </w:pPr>
            <w:r w:rsidRPr="00BA6230">
              <w:rPr>
                <w:rFonts w:eastAsia="Times New Roman"/>
                <w:lang w:eastAsia="ru-RU"/>
              </w:rPr>
              <w:t>Общественно-жилая зона (О4)</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Без указания местоположения</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существующая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84,75</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сохранение существующего функционального назначения</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 Ильинское-Усово (юг)</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12,33</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ВОП (Р)</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р.п. Нахабино, правый берег р. Нахабинка</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33,91</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Амбулаторно-поликлиническое учреждение (Р)</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д. Воронки</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8,72</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с. Дмитровское (центр)</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23,09</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г. Красногорск, ул. Правды</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0,54</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р.п. Нахабино, ул. Володарского</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6,71</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831382">
            <w:pPr>
              <w:pStyle w:val="93"/>
              <w:rPr>
                <w:rFonts w:eastAsia="Times New Roman"/>
                <w:lang w:eastAsia="ru-RU"/>
              </w:rPr>
            </w:pPr>
            <w:r w:rsidRPr="00831382">
              <w:rPr>
                <w:rFonts w:eastAsia="Times New Roman"/>
                <w:lang w:eastAsia="ru-RU"/>
              </w:rPr>
              <w:t>-</w:t>
            </w:r>
          </w:p>
        </w:tc>
      </w:tr>
      <w:tr w:rsidR="00831382" w:rsidRPr="00831382" w:rsidTr="00BA40EA">
        <w:trPr>
          <w:cantSplit/>
          <w:trHeight w:val="20"/>
        </w:trPr>
        <w:tc>
          <w:tcPr>
            <w:tcW w:w="1111" w:type="pct"/>
            <w:shd w:val="clear" w:color="auto" w:fill="auto"/>
            <w:vAlign w:val="center"/>
            <w:hideMark/>
          </w:tcPr>
          <w:p w:rsidR="00831382" w:rsidRPr="00831382" w:rsidRDefault="00831382" w:rsidP="00130A68">
            <w:pPr>
              <w:pStyle w:val="93"/>
              <w:keepNext/>
              <w:rPr>
                <w:rFonts w:eastAsia="Times New Roman"/>
                <w:lang w:eastAsia="ru-RU"/>
              </w:rPr>
            </w:pPr>
            <w:r w:rsidRPr="00831382">
              <w:rPr>
                <w:rFonts w:eastAsia="Times New Roman"/>
                <w:lang w:eastAsia="ru-RU"/>
              </w:rPr>
              <w:t>д. Сабурово (запад)</w:t>
            </w:r>
          </w:p>
        </w:tc>
        <w:tc>
          <w:tcPr>
            <w:tcW w:w="1111" w:type="pct"/>
            <w:shd w:val="clear" w:color="auto" w:fill="auto"/>
            <w:vAlign w:val="center"/>
            <w:hideMark/>
          </w:tcPr>
          <w:p w:rsidR="00831382" w:rsidRPr="00831382" w:rsidRDefault="00831382" w:rsidP="00130A68">
            <w:pPr>
              <w:pStyle w:val="93"/>
              <w:keepNext/>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130A68">
            <w:pPr>
              <w:pStyle w:val="93"/>
              <w:keepNext/>
              <w:rPr>
                <w:rFonts w:eastAsia="Times New Roman"/>
                <w:lang w:eastAsia="ru-RU"/>
              </w:rPr>
            </w:pPr>
            <w:r w:rsidRPr="00831382">
              <w:rPr>
                <w:rFonts w:eastAsia="Times New Roman"/>
                <w:lang w:eastAsia="ru-RU"/>
              </w:rPr>
              <w:t>68,17</w:t>
            </w:r>
          </w:p>
        </w:tc>
        <w:tc>
          <w:tcPr>
            <w:tcW w:w="1111" w:type="pct"/>
            <w:shd w:val="clear" w:color="auto" w:fill="auto"/>
            <w:vAlign w:val="center"/>
            <w:hideMark/>
          </w:tcPr>
          <w:p w:rsidR="00831382" w:rsidRPr="00831382" w:rsidRDefault="00831382" w:rsidP="00130A68">
            <w:pPr>
              <w:pStyle w:val="93"/>
              <w:keepNext/>
              <w:rPr>
                <w:rFonts w:eastAsia="Times New Roman"/>
                <w:lang w:eastAsia="ru-RU"/>
              </w:rPr>
            </w:pPr>
            <w:r w:rsidRPr="00831382">
              <w:rPr>
                <w:rFonts w:eastAsia="Times New Roman"/>
                <w:lang w:eastAsia="ru-RU"/>
              </w:rPr>
              <w:t>в соответствии с РНГП/ППТ/ГК</w:t>
            </w:r>
          </w:p>
        </w:tc>
        <w:tc>
          <w:tcPr>
            <w:tcW w:w="1111" w:type="pct"/>
            <w:shd w:val="clear" w:color="auto" w:fill="auto"/>
            <w:vAlign w:val="center"/>
            <w:hideMark/>
          </w:tcPr>
          <w:p w:rsidR="00831382" w:rsidRPr="00831382" w:rsidRDefault="00831382" w:rsidP="00130A68">
            <w:pPr>
              <w:pStyle w:val="93"/>
              <w:keepNext/>
              <w:rPr>
                <w:rFonts w:eastAsia="Times New Roman"/>
                <w:lang w:eastAsia="ru-RU"/>
              </w:rPr>
            </w:pPr>
            <w:r w:rsidRPr="00831382">
              <w:rPr>
                <w:rFonts w:eastAsia="Times New Roman"/>
                <w:lang w:eastAsia="ru-RU"/>
              </w:rPr>
              <w:t>Амбулаторно-поликлиническое учреждение (Р)</w:t>
            </w:r>
          </w:p>
        </w:tc>
      </w:tr>
      <w:tr w:rsidR="00BA40EA" w:rsidRPr="00831382" w:rsidTr="00BA40EA">
        <w:trPr>
          <w:cantSplit/>
          <w:trHeight w:val="20"/>
        </w:trPr>
        <w:tc>
          <w:tcPr>
            <w:tcW w:w="1111" w:type="pct"/>
          </w:tcPr>
          <w:p w:rsidR="00BA40EA" w:rsidRPr="00831382" w:rsidRDefault="00BA40EA" w:rsidP="00831382">
            <w:pPr>
              <w:pStyle w:val="91"/>
              <w:jc w:val="right"/>
              <w:rPr>
                <w:rFonts w:eastAsia="Times New Roman"/>
                <w:lang w:eastAsia="ru-RU"/>
              </w:rPr>
            </w:pPr>
          </w:p>
        </w:tc>
        <w:tc>
          <w:tcPr>
            <w:tcW w:w="1111" w:type="pct"/>
            <w:shd w:val="clear" w:color="auto" w:fill="auto"/>
            <w:vAlign w:val="center"/>
            <w:hideMark/>
          </w:tcPr>
          <w:p w:rsidR="00BA40EA" w:rsidRPr="00831382" w:rsidRDefault="00BA40EA" w:rsidP="00831382">
            <w:pPr>
              <w:pStyle w:val="91"/>
              <w:jc w:val="right"/>
              <w:rPr>
                <w:rFonts w:eastAsia="Times New Roman"/>
                <w:lang w:eastAsia="ru-RU"/>
              </w:rPr>
            </w:pPr>
            <w:r w:rsidRPr="00831382">
              <w:rPr>
                <w:rFonts w:eastAsia="Times New Roman"/>
                <w:lang w:eastAsia="ru-RU"/>
              </w:rPr>
              <w:t>ИТОГО га</w:t>
            </w:r>
          </w:p>
        </w:tc>
        <w:tc>
          <w:tcPr>
            <w:tcW w:w="556" w:type="pct"/>
            <w:shd w:val="clear" w:color="auto" w:fill="auto"/>
            <w:vAlign w:val="center"/>
            <w:hideMark/>
          </w:tcPr>
          <w:p w:rsidR="00BA40EA" w:rsidRPr="00831382" w:rsidRDefault="00BA40EA" w:rsidP="00831382">
            <w:pPr>
              <w:pStyle w:val="91"/>
              <w:rPr>
                <w:rFonts w:eastAsia="Times New Roman"/>
                <w:lang w:eastAsia="ru-RU"/>
              </w:rPr>
            </w:pPr>
            <w:r w:rsidRPr="00831382">
              <w:rPr>
                <w:rFonts w:eastAsia="Times New Roman"/>
                <w:lang w:eastAsia="ru-RU"/>
              </w:rPr>
              <w:t>238,22</w:t>
            </w:r>
          </w:p>
        </w:tc>
        <w:tc>
          <w:tcPr>
            <w:tcW w:w="1111" w:type="pct"/>
            <w:shd w:val="clear" w:color="auto" w:fill="auto"/>
            <w:vAlign w:val="center"/>
            <w:hideMark/>
          </w:tcPr>
          <w:p w:rsidR="00BA40EA" w:rsidRPr="00831382" w:rsidRDefault="00BA40EA" w:rsidP="00831382">
            <w:pPr>
              <w:pStyle w:val="91"/>
              <w:rPr>
                <w:rFonts w:eastAsia="Times New Roman"/>
                <w:lang w:eastAsia="ru-RU"/>
              </w:rPr>
            </w:pPr>
            <w:r w:rsidRPr="00831382">
              <w:rPr>
                <w:rFonts w:eastAsia="Times New Roman"/>
                <w:lang w:eastAsia="ru-RU"/>
              </w:rPr>
              <w:t> </w:t>
            </w:r>
          </w:p>
        </w:tc>
        <w:tc>
          <w:tcPr>
            <w:tcW w:w="1111" w:type="pct"/>
            <w:shd w:val="clear" w:color="auto" w:fill="auto"/>
            <w:noWrap/>
            <w:vAlign w:val="bottom"/>
            <w:hideMark/>
          </w:tcPr>
          <w:p w:rsidR="00BA40EA" w:rsidRPr="00831382" w:rsidRDefault="00BA40EA" w:rsidP="00831382">
            <w:pPr>
              <w:pStyle w:val="91"/>
              <w:rPr>
                <w:rFonts w:ascii="Calibri" w:eastAsia="Times New Roman" w:hAnsi="Calibri" w:cs="Calibri"/>
                <w:lang w:eastAsia="ru-RU"/>
              </w:rPr>
            </w:pPr>
            <w:r w:rsidRPr="00831382">
              <w:rPr>
                <w:rFonts w:ascii="Calibri" w:eastAsia="Times New Roman" w:hAnsi="Calibri" w:cs="Calibri"/>
                <w:lang w:eastAsia="ru-RU"/>
              </w:rPr>
              <w:t> </w:t>
            </w:r>
          </w:p>
        </w:tc>
      </w:tr>
    </w:tbl>
    <w:p w:rsidR="00831382" w:rsidRPr="009A0F6C" w:rsidRDefault="00831382" w:rsidP="00831382">
      <w:pPr>
        <w:pStyle w:val="93"/>
      </w:pPr>
    </w:p>
    <w:p w:rsidR="009A0F6C" w:rsidRPr="009A0F6C" w:rsidRDefault="009A0F6C" w:rsidP="009A0F6C">
      <w:pPr>
        <w:pStyle w:val="33"/>
      </w:pPr>
      <w:bookmarkStart w:id="40" w:name="_Toc130923005"/>
      <w:r w:rsidRPr="00751E62">
        <w:rPr>
          <w:color w:val="000000"/>
        </w:rPr>
        <w:lastRenderedPageBreak/>
        <w:t>Общественно-жилая зона (ОЖ)</w:t>
      </w:r>
      <w:bookmarkEnd w:id="40"/>
    </w:p>
    <w:p w:rsidR="009A0F6C" w:rsidRDefault="009A0F6C" w:rsidP="00245308">
      <w:pPr>
        <w:pStyle w:val="5"/>
      </w:pPr>
      <w:bookmarkStart w:id="41" w:name="_Toc130923006"/>
      <w:r>
        <w:t>Таблица 2.2.7.1</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1644"/>
        <w:gridCol w:w="3285"/>
        <w:gridCol w:w="3285"/>
      </w:tblGrid>
      <w:tr w:rsidR="00831382" w:rsidRPr="004D2FFF" w:rsidTr="00BA40EA">
        <w:trPr>
          <w:cantSplit/>
          <w:trHeight w:val="20"/>
          <w:tblHeader/>
        </w:trPr>
        <w:tc>
          <w:tcPr>
            <w:tcW w:w="1111" w:type="pct"/>
            <w:shd w:val="clear" w:color="auto" w:fill="auto"/>
            <w:vAlign w:val="center"/>
            <w:hideMark/>
          </w:tcPr>
          <w:p w:rsidR="00831382" w:rsidRPr="004D2FFF" w:rsidRDefault="00831382" w:rsidP="00DE7330">
            <w:pPr>
              <w:pStyle w:val="91"/>
              <w:keepNext/>
              <w:keepLines/>
              <w:rPr>
                <w:rFonts w:eastAsia="Times New Roman"/>
                <w:lang w:eastAsia="ru-RU"/>
              </w:rPr>
            </w:pPr>
            <w:r w:rsidRPr="004D2FFF">
              <w:rPr>
                <w:rFonts w:eastAsia="Times New Roman"/>
                <w:lang w:eastAsia="ru-RU"/>
              </w:rPr>
              <w:t xml:space="preserve">Местоположение </w:t>
            </w:r>
          </w:p>
        </w:tc>
        <w:tc>
          <w:tcPr>
            <w:tcW w:w="1111" w:type="pct"/>
            <w:shd w:val="clear" w:color="auto" w:fill="auto"/>
            <w:vAlign w:val="center"/>
            <w:hideMark/>
          </w:tcPr>
          <w:p w:rsidR="00831382" w:rsidRPr="004D2FFF" w:rsidRDefault="00831382" w:rsidP="00DE7330">
            <w:pPr>
              <w:pStyle w:val="91"/>
              <w:keepNext/>
              <w:keepLines/>
              <w:rPr>
                <w:rFonts w:eastAsia="Times New Roman"/>
                <w:lang w:eastAsia="ru-RU"/>
              </w:rPr>
            </w:pPr>
            <w:r w:rsidRPr="004D2FFF">
              <w:rPr>
                <w:rFonts w:eastAsia="Times New Roman"/>
                <w:lang w:eastAsia="ru-RU"/>
              </w:rPr>
              <w:t xml:space="preserve">Мероприятия территориального планирования </w:t>
            </w:r>
          </w:p>
        </w:tc>
        <w:tc>
          <w:tcPr>
            <w:tcW w:w="556" w:type="pct"/>
            <w:shd w:val="clear" w:color="auto" w:fill="auto"/>
            <w:vAlign w:val="center"/>
            <w:hideMark/>
          </w:tcPr>
          <w:p w:rsidR="00831382" w:rsidRPr="004D2FFF" w:rsidRDefault="00831382" w:rsidP="00DE7330">
            <w:pPr>
              <w:pStyle w:val="91"/>
              <w:keepNext/>
              <w:keepLines/>
              <w:rPr>
                <w:rFonts w:eastAsia="Times New Roman"/>
                <w:lang w:eastAsia="ru-RU"/>
              </w:rPr>
            </w:pPr>
            <w:r w:rsidRPr="004D2FFF">
              <w:rPr>
                <w:rFonts w:eastAsia="Times New Roman"/>
                <w:lang w:eastAsia="ru-RU"/>
              </w:rPr>
              <w:t xml:space="preserve">Площадь зоны, га </w:t>
            </w:r>
          </w:p>
        </w:tc>
        <w:tc>
          <w:tcPr>
            <w:tcW w:w="1111" w:type="pct"/>
            <w:shd w:val="clear" w:color="auto" w:fill="auto"/>
            <w:vAlign w:val="center"/>
            <w:hideMark/>
          </w:tcPr>
          <w:p w:rsidR="00831382" w:rsidRPr="004D2FFF" w:rsidRDefault="00831382" w:rsidP="00DE7330">
            <w:pPr>
              <w:pStyle w:val="91"/>
              <w:keepNext/>
              <w:keepLines/>
              <w:rPr>
                <w:rFonts w:eastAsia="Times New Roman"/>
                <w:lang w:eastAsia="ru-RU"/>
              </w:rPr>
            </w:pPr>
            <w:r w:rsidRPr="004D2FFF">
              <w:rPr>
                <w:rFonts w:eastAsia="Times New Roman"/>
                <w:lang w:eastAsia="ru-RU"/>
              </w:rPr>
              <w:t xml:space="preserve">Параметры планируемого развития  </w:t>
            </w:r>
          </w:p>
        </w:tc>
        <w:tc>
          <w:tcPr>
            <w:tcW w:w="1111" w:type="pct"/>
            <w:shd w:val="clear" w:color="auto" w:fill="auto"/>
            <w:vAlign w:val="center"/>
            <w:hideMark/>
          </w:tcPr>
          <w:p w:rsidR="00831382" w:rsidRPr="004D2FFF" w:rsidRDefault="00831382" w:rsidP="00DE7330">
            <w:pPr>
              <w:pStyle w:val="91"/>
              <w:keepNext/>
              <w:keepLines/>
              <w:rPr>
                <w:rFonts w:eastAsia="Times New Roman"/>
                <w:lang w:eastAsia="ru-RU"/>
              </w:rPr>
            </w:pPr>
            <w:r w:rsidRPr="004D2FFF">
              <w:rPr>
                <w:rFonts w:eastAsia="Times New Roman"/>
                <w:lang w:eastAsia="ru-RU"/>
              </w:rPr>
              <w:t>Планируемые для размещения объекты Федерального (Ф), Регионального (Р)</w:t>
            </w:r>
          </w:p>
        </w:tc>
      </w:tr>
      <w:tr w:rsidR="00831382" w:rsidRPr="00831382" w:rsidTr="00BA40EA">
        <w:trPr>
          <w:cantSplit/>
          <w:trHeight w:val="20"/>
        </w:trPr>
        <w:tc>
          <w:tcPr>
            <w:tcW w:w="1111" w:type="pct"/>
            <w:shd w:val="clear" w:color="auto" w:fill="auto"/>
            <w:vAlign w:val="center"/>
            <w:hideMark/>
          </w:tcPr>
          <w:p w:rsidR="00831382" w:rsidRPr="00831382" w:rsidRDefault="00831382" w:rsidP="00130A68">
            <w:pPr>
              <w:pStyle w:val="93"/>
              <w:keepNext/>
              <w:keepLines/>
              <w:rPr>
                <w:rFonts w:eastAsia="Times New Roman"/>
                <w:lang w:eastAsia="ru-RU"/>
              </w:rPr>
            </w:pPr>
            <w:r w:rsidRPr="00831382">
              <w:rPr>
                <w:rFonts w:eastAsia="Times New Roman"/>
                <w:lang w:eastAsia="ru-RU"/>
              </w:rPr>
              <w:t>г. Красногорск (Мякинино)</w:t>
            </w:r>
          </w:p>
        </w:tc>
        <w:tc>
          <w:tcPr>
            <w:tcW w:w="1111" w:type="pct"/>
            <w:shd w:val="clear" w:color="auto" w:fill="auto"/>
            <w:vAlign w:val="center"/>
            <w:hideMark/>
          </w:tcPr>
          <w:p w:rsidR="00831382" w:rsidRPr="00831382" w:rsidRDefault="00831382" w:rsidP="00130A68">
            <w:pPr>
              <w:pStyle w:val="93"/>
              <w:keepNext/>
              <w:keepLines/>
              <w:rPr>
                <w:rFonts w:eastAsia="Times New Roman"/>
                <w:lang w:eastAsia="ru-RU"/>
              </w:rPr>
            </w:pPr>
            <w:r w:rsidRPr="00831382">
              <w:rPr>
                <w:rFonts w:eastAsia="Times New Roman"/>
                <w:lang w:eastAsia="ru-RU"/>
              </w:rPr>
              <w:t>планируемая функциональная зона</w:t>
            </w:r>
          </w:p>
        </w:tc>
        <w:tc>
          <w:tcPr>
            <w:tcW w:w="556" w:type="pct"/>
            <w:shd w:val="clear" w:color="auto" w:fill="auto"/>
            <w:vAlign w:val="center"/>
            <w:hideMark/>
          </w:tcPr>
          <w:p w:rsidR="00831382" w:rsidRPr="00831382" w:rsidRDefault="00831382" w:rsidP="00130A68">
            <w:pPr>
              <w:pStyle w:val="93"/>
              <w:keepNext/>
              <w:keepLines/>
              <w:rPr>
                <w:rFonts w:eastAsia="Times New Roman"/>
                <w:lang w:eastAsia="ru-RU"/>
              </w:rPr>
            </w:pPr>
            <w:r w:rsidRPr="00831382">
              <w:rPr>
                <w:rFonts w:eastAsia="Times New Roman"/>
                <w:lang w:eastAsia="ru-RU"/>
              </w:rPr>
              <w:t>20,86</w:t>
            </w:r>
          </w:p>
        </w:tc>
        <w:tc>
          <w:tcPr>
            <w:tcW w:w="1111" w:type="pct"/>
            <w:shd w:val="clear" w:color="auto" w:fill="auto"/>
            <w:vAlign w:val="center"/>
            <w:hideMark/>
          </w:tcPr>
          <w:p w:rsidR="00831382" w:rsidRPr="00831382" w:rsidRDefault="00831382" w:rsidP="00130A68">
            <w:pPr>
              <w:pStyle w:val="93"/>
              <w:keepNext/>
              <w:keepLines/>
              <w:rPr>
                <w:rFonts w:eastAsia="Times New Roman"/>
                <w:lang w:eastAsia="ru-RU"/>
              </w:rPr>
            </w:pPr>
            <w:r w:rsidRPr="00831382">
              <w:rPr>
                <w:rFonts w:eastAsia="Times New Roman"/>
                <w:lang w:eastAsia="ru-RU"/>
              </w:rPr>
              <w:t>в соответствии с ППТ</w:t>
            </w:r>
          </w:p>
        </w:tc>
        <w:tc>
          <w:tcPr>
            <w:tcW w:w="1111" w:type="pct"/>
            <w:shd w:val="clear" w:color="auto" w:fill="auto"/>
            <w:vAlign w:val="center"/>
            <w:hideMark/>
          </w:tcPr>
          <w:p w:rsidR="00831382" w:rsidRPr="00831382" w:rsidRDefault="00831382" w:rsidP="00130A68">
            <w:pPr>
              <w:pStyle w:val="93"/>
              <w:keepNext/>
              <w:keepLines/>
              <w:rPr>
                <w:rFonts w:eastAsia="Times New Roman"/>
                <w:lang w:eastAsia="ru-RU"/>
              </w:rPr>
            </w:pPr>
            <w:r w:rsidRPr="00831382">
              <w:rPr>
                <w:rFonts w:eastAsia="Times New Roman"/>
                <w:lang w:eastAsia="ru-RU"/>
              </w:rPr>
              <w:t>Амбулаторно-поликлиническое учреждение (Р)</w:t>
            </w:r>
          </w:p>
        </w:tc>
      </w:tr>
      <w:tr w:rsidR="00BA40EA" w:rsidRPr="00831382" w:rsidTr="00BA40EA">
        <w:trPr>
          <w:cantSplit/>
          <w:trHeight w:val="20"/>
        </w:trPr>
        <w:tc>
          <w:tcPr>
            <w:tcW w:w="1111" w:type="pct"/>
          </w:tcPr>
          <w:p w:rsidR="00BA40EA" w:rsidRPr="00831382" w:rsidRDefault="00BA40EA" w:rsidP="00130A68">
            <w:pPr>
              <w:pStyle w:val="91"/>
              <w:keepNext/>
              <w:keepLines/>
              <w:jc w:val="right"/>
              <w:rPr>
                <w:rFonts w:eastAsia="Times New Roman"/>
                <w:lang w:eastAsia="ru-RU"/>
              </w:rPr>
            </w:pPr>
          </w:p>
        </w:tc>
        <w:tc>
          <w:tcPr>
            <w:tcW w:w="1111" w:type="pct"/>
            <w:shd w:val="clear" w:color="auto" w:fill="auto"/>
            <w:vAlign w:val="center"/>
            <w:hideMark/>
          </w:tcPr>
          <w:p w:rsidR="00BA40EA" w:rsidRPr="00831382" w:rsidRDefault="00BA40EA" w:rsidP="00130A68">
            <w:pPr>
              <w:pStyle w:val="91"/>
              <w:keepNext/>
              <w:keepLines/>
              <w:jc w:val="right"/>
              <w:rPr>
                <w:rFonts w:eastAsia="Times New Roman"/>
                <w:lang w:eastAsia="ru-RU"/>
              </w:rPr>
            </w:pPr>
            <w:r w:rsidRPr="00831382">
              <w:rPr>
                <w:rFonts w:eastAsia="Times New Roman"/>
                <w:lang w:eastAsia="ru-RU"/>
              </w:rPr>
              <w:t>ИТОГО га</w:t>
            </w:r>
          </w:p>
        </w:tc>
        <w:tc>
          <w:tcPr>
            <w:tcW w:w="556" w:type="pct"/>
            <w:shd w:val="clear" w:color="auto" w:fill="auto"/>
            <w:vAlign w:val="center"/>
            <w:hideMark/>
          </w:tcPr>
          <w:p w:rsidR="00BA40EA" w:rsidRPr="00831382" w:rsidRDefault="00BA40EA" w:rsidP="00130A68">
            <w:pPr>
              <w:pStyle w:val="91"/>
              <w:keepNext/>
              <w:keepLines/>
              <w:rPr>
                <w:rFonts w:eastAsia="Times New Roman"/>
                <w:lang w:eastAsia="ru-RU"/>
              </w:rPr>
            </w:pPr>
            <w:r w:rsidRPr="00831382">
              <w:rPr>
                <w:rFonts w:eastAsia="Times New Roman"/>
                <w:lang w:eastAsia="ru-RU"/>
              </w:rPr>
              <w:t>20,86</w:t>
            </w:r>
          </w:p>
        </w:tc>
        <w:tc>
          <w:tcPr>
            <w:tcW w:w="1111" w:type="pct"/>
            <w:shd w:val="clear" w:color="auto" w:fill="auto"/>
            <w:vAlign w:val="center"/>
            <w:hideMark/>
          </w:tcPr>
          <w:p w:rsidR="00BA40EA" w:rsidRPr="00831382" w:rsidRDefault="00BA40EA" w:rsidP="00130A68">
            <w:pPr>
              <w:pStyle w:val="91"/>
              <w:keepNext/>
              <w:keepLines/>
              <w:rPr>
                <w:rFonts w:eastAsia="Times New Roman"/>
                <w:lang w:eastAsia="ru-RU"/>
              </w:rPr>
            </w:pPr>
            <w:r w:rsidRPr="00831382">
              <w:rPr>
                <w:rFonts w:eastAsia="Times New Roman"/>
                <w:lang w:eastAsia="ru-RU"/>
              </w:rPr>
              <w:t> </w:t>
            </w:r>
          </w:p>
        </w:tc>
        <w:tc>
          <w:tcPr>
            <w:tcW w:w="1111" w:type="pct"/>
            <w:shd w:val="clear" w:color="auto" w:fill="auto"/>
            <w:noWrap/>
            <w:vAlign w:val="bottom"/>
            <w:hideMark/>
          </w:tcPr>
          <w:p w:rsidR="00BA40EA" w:rsidRPr="00831382" w:rsidRDefault="00BA40EA" w:rsidP="00130A68">
            <w:pPr>
              <w:pStyle w:val="91"/>
              <w:keepNext/>
              <w:keepLines/>
              <w:rPr>
                <w:rFonts w:ascii="Calibri" w:eastAsia="Times New Roman" w:hAnsi="Calibri" w:cs="Calibri"/>
                <w:lang w:eastAsia="ru-RU"/>
              </w:rPr>
            </w:pPr>
            <w:r w:rsidRPr="00831382">
              <w:rPr>
                <w:rFonts w:ascii="Calibri" w:eastAsia="Times New Roman" w:hAnsi="Calibri" w:cs="Calibri"/>
                <w:lang w:eastAsia="ru-RU"/>
              </w:rPr>
              <w:t> </w:t>
            </w:r>
          </w:p>
        </w:tc>
      </w:tr>
      <w:tr w:rsidR="00BA40EA" w:rsidRPr="00831382" w:rsidTr="00BA40EA">
        <w:trPr>
          <w:cantSplit/>
          <w:trHeight w:val="20"/>
        </w:trPr>
        <w:tc>
          <w:tcPr>
            <w:tcW w:w="1111" w:type="pct"/>
          </w:tcPr>
          <w:p w:rsidR="00BA40EA" w:rsidRPr="00831382" w:rsidRDefault="00BA40EA" w:rsidP="00831382">
            <w:pPr>
              <w:pStyle w:val="91"/>
              <w:jc w:val="right"/>
              <w:rPr>
                <w:rFonts w:eastAsia="Times New Roman"/>
                <w:lang w:eastAsia="ru-RU"/>
              </w:rPr>
            </w:pPr>
          </w:p>
        </w:tc>
        <w:tc>
          <w:tcPr>
            <w:tcW w:w="1111" w:type="pct"/>
            <w:shd w:val="clear" w:color="auto" w:fill="auto"/>
            <w:vAlign w:val="center"/>
            <w:hideMark/>
          </w:tcPr>
          <w:p w:rsidR="00BA40EA" w:rsidRPr="00831382" w:rsidRDefault="00BA40EA" w:rsidP="00831382">
            <w:pPr>
              <w:pStyle w:val="91"/>
              <w:jc w:val="right"/>
              <w:rPr>
                <w:rFonts w:eastAsia="Times New Roman"/>
                <w:lang w:eastAsia="ru-RU"/>
              </w:rPr>
            </w:pPr>
            <w:r w:rsidRPr="00831382">
              <w:rPr>
                <w:rFonts w:eastAsia="Times New Roman"/>
                <w:lang w:eastAsia="ru-RU"/>
              </w:rPr>
              <w:t>ВСЕГО га</w:t>
            </w:r>
          </w:p>
        </w:tc>
        <w:tc>
          <w:tcPr>
            <w:tcW w:w="556" w:type="pct"/>
            <w:shd w:val="clear" w:color="auto" w:fill="auto"/>
            <w:vAlign w:val="center"/>
            <w:hideMark/>
          </w:tcPr>
          <w:p w:rsidR="00BA40EA" w:rsidRPr="00831382" w:rsidRDefault="00BA40EA" w:rsidP="00831382">
            <w:pPr>
              <w:pStyle w:val="91"/>
              <w:rPr>
                <w:rFonts w:eastAsia="Times New Roman"/>
                <w:lang w:eastAsia="ru-RU"/>
              </w:rPr>
            </w:pPr>
            <w:r w:rsidRPr="00831382">
              <w:rPr>
                <w:rFonts w:eastAsia="Times New Roman"/>
                <w:lang w:eastAsia="ru-RU"/>
              </w:rPr>
              <w:t>1593,41</w:t>
            </w:r>
          </w:p>
        </w:tc>
        <w:tc>
          <w:tcPr>
            <w:tcW w:w="1111" w:type="pct"/>
            <w:shd w:val="clear" w:color="auto" w:fill="auto"/>
            <w:vAlign w:val="center"/>
            <w:hideMark/>
          </w:tcPr>
          <w:p w:rsidR="00BA40EA" w:rsidRPr="00831382" w:rsidRDefault="00BA40EA" w:rsidP="00831382">
            <w:pPr>
              <w:pStyle w:val="91"/>
              <w:rPr>
                <w:rFonts w:eastAsia="Times New Roman"/>
                <w:lang w:eastAsia="ru-RU"/>
              </w:rPr>
            </w:pPr>
            <w:r w:rsidRPr="00831382">
              <w:rPr>
                <w:rFonts w:eastAsia="Times New Roman"/>
                <w:lang w:eastAsia="ru-RU"/>
              </w:rPr>
              <w:t> </w:t>
            </w:r>
          </w:p>
        </w:tc>
        <w:tc>
          <w:tcPr>
            <w:tcW w:w="1111" w:type="pct"/>
            <w:shd w:val="clear" w:color="auto" w:fill="auto"/>
            <w:noWrap/>
            <w:vAlign w:val="bottom"/>
            <w:hideMark/>
          </w:tcPr>
          <w:p w:rsidR="00BA40EA" w:rsidRPr="00831382" w:rsidRDefault="00BA40EA" w:rsidP="00831382">
            <w:pPr>
              <w:pStyle w:val="91"/>
              <w:rPr>
                <w:rFonts w:ascii="Calibri" w:eastAsia="Times New Roman" w:hAnsi="Calibri" w:cs="Calibri"/>
                <w:lang w:eastAsia="ru-RU"/>
              </w:rPr>
            </w:pPr>
            <w:r w:rsidRPr="00831382">
              <w:rPr>
                <w:rFonts w:ascii="Calibri" w:eastAsia="Times New Roman" w:hAnsi="Calibri" w:cs="Calibri"/>
                <w:lang w:eastAsia="ru-RU"/>
              </w:rPr>
              <w:t> </w:t>
            </w:r>
          </w:p>
        </w:tc>
      </w:tr>
    </w:tbl>
    <w:p w:rsidR="00422E75" w:rsidRDefault="00422E75" w:rsidP="003C2E1C">
      <w:pPr>
        <w:pStyle w:val="22"/>
        <w:pageBreakBefore/>
      </w:pPr>
      <w:bookmarkStart w:id="42" w:name="_Toc130787781"/>
      <w:bookmarkStart w:id="43" w:name="_Toc130923007"/>
      <w:r w:rsidRPr="009C7FA2">
        <w:lastRenderedPageBreak/>
        <w:t>Параметры планируемого развития производственных и коммунальных зон, зон транспортной и инженерной инфраструктур</w:t>
      </w:r>
      <w:bookmarkEnd w:id="42"/>
      <w:bookmarkEnd w:id="43"/>
    </w:p>
    <w:p w:rsidR="009A0F6C" w:rsidRDefault="00130A68" w:rsidP="003D5F4B">
      <w:pPr>
        <w:pStyle w:val="33"/>
        <w:numPr>
          <w:ilvl w:val="2"/>
          <w:numId w:val="12"/>
        </w:numPr>
      </w:pPr>
      <w:bookmarkStart w:id="44" w:name="_Toc130923008"/>
      <w:r>
        <w:t xml:space="preserve">Производственная </w:t>
      </w:r>
      <w:r w:rsidR="009A0F6C" w:rsidRPr="009A0F6C">
        <w:t>зона (П)</w:t>
      </w:r>
      <w:bookmarkEnd w:id="44"/>
    </w:p>
    <w:p w:rsidR="00422E75" w:rsidRDefault="00422E75" w:rsidP="00245308">
      <w:pPr>
        <w:pStyle w:val="5"/>
      </w:pPr>
      <w:bookmarkStart w:id="45" w:name="_Toc130787782"/>
      <w:bookmarkStart w:id="46" w:name="_Toc130923009"/>
      <w:r>
        <w:t>Таблица 2.3.1</w:t>
      </w:r>
      <w:bookmarkEnd w:id="45"/>
      <w:r w:rsidR="009A0F6C">
        <w:t>.1</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1644"/>
        <w:gridCol w:w="3285"/>
        <w:gridCol w:w="3285"/>
      </w:tblGrid>
      <w:tr w:rsidR="00130A68" w:rsidRPr="004D2FFF" w:rsidTr="00D51E56">
        <w:trPr>
          <w:cantSplit/>
          <w:trHeight w:val="20"/>
          <w:tblHeader/>
        </w:trPr>
        <w:tc>
          <w:tcPr>
            <w:tcW w:w="1111" w:type="pct"/>
            <w:shd w:val="clear" w:color="auto" w:fill="auto"/>
            <w:vAlign w:val="center"/>
            <w:hideMark/>
          </w:tcPr>
          <w:p w:rsidR="00130A68" w:rsidRPr="004D2FFF" w:rsidRDefault="00130A68" w:rsidP="00DE7330">
            <w:pPr>
              <w:pStyle w:val="91"/>
              <w:keepNext/>
              <w:keepLines/>
              <w:rPr>
                <w:rFonts w:eastAsia="Times New Roman"/>
                <w:lang w:eastAsia="ru-RU"/>
              </w:rPr>
            </w:pPr>
            <w:r w:rsidRPr="004D2FFF">
              <w:rPr>
                <w:rFonts w:eastAsia="Times New Roman"/>
                <w:lang w:eastAsia="ru-RU"/>
              </w:rPr>
              <w:t xml:space="preserve">Местоположение </w:t>
            </w:r>
          </w:p>
        </w:tc>
        <w:tc>
          <w:tcPr>
            <w:tcW w:w="1111" w:type="pct"/>
            <w:shd w:val="clear" w:color="auto" w:fill="auto"/>
            <w:vAlign w:val="center"/>
            <w:hideMark/>
          </w:tcPr>
          <w:p w:rsidR="00130A68" w:rsidRPr="004D2FFF" w:rsidRDefault="00130A68" w:rsidP="00DE7330">
            <w:pPr>
              <w:pStyle w:val="91"/>
              <w:keepNext/>
              <w:keepLines/>
              <w:rPr>
                <w:rFonts w:eastAsia="Times New Roman"/>
                <w:lang w:eastAsia="ru-RU"/>
              </w:rPr>
            </w:pPr>
            <w:r w:rsidRPr="004D2FFF">
              <w:rPr>
                <w:rFonts w:eastAsia="Times New Roman"/>
                <w:lang w:eastAsia="ru-RU"/>
              </w:rPr>
              <w:t xml:space="preserve">Мероприятия территориального планирования </w:t>
            </w:r>
          </w:p>
        </w:tc>
        <w:tc>
          <w:tcPr>
            <w:tcW w:w="556" w:type="pct"/>
            <w:shd w:val="clear" w:color="auto" w:fill="auto"/>
            <w:vAlign w:val="center"/>
            <w:hideMark/>
          </w:tcPr>
          <w:p w:rsidR="00130A68" w:rsidRPr="004D2FFF" w:rsidRDefault="00130A68" w:rsidP="00DE7330">
            <w:pPr>
              <w:pStyle w:val="91"/>
              <w:keepNext/>
              <w:keepLines/>
              <w:rPr>
                <w:rFonts w:eastAsia="Times New Roman"/>
                <w:lang w:eastAsia="ru-RU"/>
              </w:rPr>
            </w:pPr>
            <w:r w:rsidRPr="004D2FFF">
              <w:rPr>
                <w:rFonts w:eastAsia="Times New Roman"/>
                <w:lang w:eastAsia="ru-RU"/>
              </w:rPr>
              <w:t xml:space="preserve">Площадь зоны, га </w:t>
            </w:r>
          </w:p>
        </w:tc>
        <w:tc>
          <w:tcPr>
            <w:tcW w:w="1111" w:type="pct"/>
            <w:shd w:val="clear" w:color="auto" w:fill="auto"/>
            <w:vAlign w:val="center"/>
            <w:hideMark/>
          </w:tcPr>
          <w:p w:rsidR="00130A68" w:rsidRPr="004D2FFF" w:rsidRDefault="00130A68" w:rsidP="00DE7330">
            <w:pPr>
              <w:pStyle w:val="91"/>
              <w:keepNext/>
              <w:keepLines/>
              <w:rPr>
                <w:rFonts w:eastAsia="Times New Roman"/>
                <w:lang w:eastAsia="ru-RU"/>
              </w:rPr>
            </w:pPr>
            <w:r w:rsidRPr="004D2FFF">
              <w:rPr>
                <w:rFonts w:eastAsia="Times New Roman"/>
                <w:lang w:eastAsia="ru-RU"/>
              </w:rPr>
              <w:t xml:space="preserve">Параметры планируемого развития  </w:t>
            </w:r>
          </w:p>
        </w:tc>
        <w:tc>
          <w:tcPr>
            <w:tcW w:w="1111" w:type="pct"/>
            <w:shd w:val="clear" w:color="auto" w:fill="auto"/>
            <w:vAlign w:val="center"/>
            <w:hideMark/>
          </w:tcPr>
          <w:p w:rsidR="00130A68" w:rsidRPr="004D2FFF" w:rsidRDefault="00130A68" w:rsidP="00DE7330">
            <w:pPr>
              <w:pStyle w:val="91"/>
              <w:keepNext/>
              <w:keepLines/>
              <w:rPr>
                <w:rFonts w:eastAsia="Times New Roman"/>
                <w:lang w:eastAsia="ru-RU"/>
              </w:rPr>
            </w:pPr>
            <w:r w:rsidRPr="004D2FFF">
              <w:rPr>
                <w:rFonts w:eastAsia="Times New Roman"/>
                <w:lang w:eastAsia="ru-RU"/>
              </w:rPr>
              <w:t>Планируемые для размещения объекты Федерального (Ф), Регионального (Р)</w:t>
            </w:r>
          </w:p>
        </w:tc>
      </w:tr>
      <w:tr w:rsidR="00130A68" w:rsidRPr="004D2FFF" w:rsidTr="00D51E56">
        <w:trPr>
          <w:cantSplit/>
          <w:trHeight w:val="20"/>
          <w:tblHeader/>
        </w:trPr>
        <w:tc>
          <w:tcPr>
            <w:tcW w:w="5000" w:type="pct"/>
            <w:gridSpan w:val="5"/>
            <w:shd w:val="clear" w:color="auto" w:fill="auto"/>
            <w:vAlign w:val="center"/>
          </w:tcPr>
          <w:p w:rsidR="00130A68" w:rsidRPr="004D2FFF" w:rsidRDefault="00130A68" w:rsidP="00BA6230">
            <w:pPr>
              <w:pStyle w:val="91"/>
              <w:rPr>
                <w:rFonts w:eastAsia="Times New Roman"/>
                <w:lang w:eastAsia="ru-RU"/>
              </w:rPr>
            </w:pPr>
            <w:r>
              <w:t xml:space="preserve">Производственная </w:t>
            </w:r>
            <w:r w:rsidRPr="00130A68">
              <w:t>зона (П)</w:t>
            </w:r>
          </w:p>
        </w:tc>
      </w:tr>
      <w:tr w:rsidR="00130A68" w:rsidRPr="00130A68" w:rsidTr="00D51E56">
        <w:trPr>
          <w:cantSplit/>
          <w:trHeight w:val="20"/>
        </w:trPr>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Без указания местоположения</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существующая функциональная зона</w:t>
            </w:r>
          </w:p>
        </w:tc>
        <w:tc>
          <w:tcPr>
            <w:tcW w:w="556"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356,87</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сохранение существующего функционального назначения</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вне границ населенных пунктов, вблизи п. Отрадное (восток)</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56"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2,00</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 xml:space="preserve">г. Красногорск, коммунальная зона </w:t>
            </w:r>
            <w:r w:rsidR="00070D0F">
              <w:rPr>
                <w:rFonts w:eastAsia="Times New Roman"/>
                <w:lang w:eastAsia="ru-RU"/>
              </w:rPr>
              <w:t>«</w:t>
            </w:r>
            <w:r w:rsidRPr="00130A68">
              <w:rPr>
                <w:rFonts w:eastAsia="Times New Roman"/>
                <w:lang w:eastAsia="ru-RU"/>
              </w:rPr>
              <w:t>Красногорск-Митино</w:t>
            </w:r>
            <w:r w:rsidR="00070D0F">
              <w:rPr>
                <w:rFonts w:eastAsia="Times New Roman"/>
                <w:lang w:eastAsia="ru-RU"/>
              </w:rPr>
              <w:t>»</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56"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7,06</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р.п. Нахабино, ул. Стадионная</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56"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1,60</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р.п. Нахабино, вблизи ж/д станции Нахабино</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56"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12,40</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р.п. Нахабино, ул. Панфилова</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56"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20,48</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р.п. Нахабино, ул. Панфилова</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56"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2,09</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р.п. Нахабино, ул. Панфилова</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56"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1,39</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р.п. Нахабино, ул. 11 Саперов</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56"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2,36</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р.п. Нахабино, юг</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56"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4,02</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р.п. Нахабино</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56"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3,02</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вне границ населенных пунктов, вблизи д. Воронки (запад)</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56"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1,00</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111"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111" w:type="pct"/>
            <w:shd w:val="clear" w:color="auto" w:fill="auto"/>
            <w:vAlign w:val="center"/>
            <w:hideMark/>
          </w:tcPr>
          <w:p w:rsidR="00130A68" w:rsidRPr="00130A68" w:rsidRDefault="00130A68" w:rsidP="004C7777">
            <w:pPr>
              <w:pStyle w:val="93"/>
              <w:keepNext/>
              <w:keepLines/>
              <w:rPr>
                <w:rFonts w:eastAsia="Times New Roman"/>
                <w:lang w:eastAsia="ru-RU"/>
              </w:rPr>
            </w:pPr>
            <w:r w:rsidRPr="00130A68">
              <w:rPr>
                <w:rFonts w:eastAsia="Times New Roman"/>
                <w:lang w:eastAsia="ru-RU"/>
              </w:rPr>
              <w:t>вне границ населенных пунктов, вблизи р.п. Нахабино (центр)</w:t>
            </w:r>
          </w:p>
        </w:tc>
        <w:tc>
          <w:tcPr>
            <w:tcW w:w="1111" w:type="pct"/>
            <w:shd w:val="clear" w:color="auto" w:fill="auto"/>
            <w:vAlign w:val="center"/>
            <w:hideMark/>
          </w:tcPr>
          <w:p w:rsidR="00130A68" w:rsidRPr="00130A68" w:rsidRDefault="00130A68" w:rsidP="004C7777">
            <w:pPr>
              <w:pStyle w:val="93"/>
              <w:keepNext/>
              <w:keepLines/>
              <w:rPr>
                <w:rFonts w:eastAsia="Times New Roman"/>
                <w:lang w:eastAsia="ru-RU"/>
              </w:rPr>
            </w:pPr>
            <w:r w:rsidRPr="00130A68">
              <w:rPr>
                <w:rFonts w:eastAsia="Times New Roman"/>
                <w:lang w:eastAsia="ru-RU"/>
              </w:rPr>
              <w:t>планируемая функциональная зона</w:t>
            </w:r>
          </w:p>
        </w:tc>
        <w:tc>
          <w:tcPr>
            <w:tcW w:w="556" w:type="pct"/>
            <w:shd w:val="clear" w:color="auto" w:fill="auto"/>
            <w:vAlign w:val="center"/>
            <w:hideMark/>
          </w:tcPr>
          <w:p w:rsidR="00130A68" w:rsidRPr="00130A68" w:rsidRDefault="00130A68" w:rsidP="004C7777">
            <w:pPr>
              <w:pStyle w:val="93"/>
              <w:keepNext/>
              <w:keepLines/>
              <w:rPr>
                <w:rFonts w:eastAsia="Times New Roman"/>
                <w:lang w:eastAsia="ru-RU"/>
              </w:rPr>
            </w:pPr>
            <w:r w:rsidRPr="00130A68">
              <w:rPr>
                <w:rFonts w:eastAsia="Times New Roman"/>
                <w:lang w:eastAsia="ru-RU"/>
              </w:rPr>
              <w:t>2,15</w:t>
            </w:r>
          </w:p>
        </w:tc>
        <w:tc>
          <w:tcPr>
            <w:tcW w:w="1111" w:type="pct"/>
            <w:shd w:val="clear" w:color="auto" w:fill="auto"/>
            <w:vAlign w:val="center"/>
            <w:hideMark/>
          </w:tcPr>
          <w:p w:rsidR="00130A68" w:rsidRPr="00130A68" w:rsidRDefault="00130A68" w:rsidP="004C7777">
            <w:pPr>
              <w:pStyle w:val="93"/>
              <w:keepNext/>
              <w:keepLines/>
              <w:rPr>
                <w:rFonts w:eastAsia="Times New Roman"/>
                <w:lang w:eastAsia="ru-RU"/>
              </w:rPr>
            </w:pPr>
            <w:r w:rsidRPr="00130A68">
              <w:rPr>
                <w:rFonts w:eastAsia="Times New Roman"/>
                <w:lang w:eastAsia="ru-RU"/>
              </w:rPr>
              <w:t>в соответствии с РНГП/ППТ/ГК</w:t>
            </w:r>
          </w:p>
        </w:tc>
        <w:tc>
          <w:tcPr>
            <w:tcW w:w="1111" w:type="pct"/>
            <w:shd w:val="clear" w:color="auto" w:fill="auto"/>
            <w:vAlign w:val="center"/>
            <w:hideMark/>
          </w:tcPr>
          <w:p w:rsidR="00130A68" w:rsidRPr="00130A68" w:rsidRDefault="00130A68" w:rsidP="004C7777">
            <w:pPr>
              <w:pStyle w:val="93"/>
              <w:keepNext/>
              <w:keepLines/>
              <w:rPr>
                <w:rFonts w:eastAsia="Times New Roman"/>
                <w:lang w:eastAsia="ru-RU"/>
              </w:rPr>
            </w:pPr>
            <w:r w:rsidRPr="00130A68">
              <w:rPr>
                <w:rFonts w:eastAsia="Times New Roman"/>
                <w:lang w:eastAsia="ru-RU"/>
              </w:rPr>
              <w:t>-</w:t>
            </w:r>
          </w:p>
        </w:tc>
      </w:tr>
      <w:tr w:rsidR="00D51E56" w:rsidRPr="00130A68" w:rsidTr="00D51E56">
        <w:trPr>
          <w:cantSplit/>
          <w:trHeight w:val="20"/>
        </w:trPr>
        <w:tc>
          <w:tcPr>
            <w:tcW w:w="1111" w:type="pct"/>
          </w:tcPr>
          <w:p w:rsidR="00D51E56" w:rsidRPr="00130A68" w:rsidRDefault="00D51E56" w:rsidP="00130A68">
            <w:pPr>
              <w:pStyle w:val="93"/>
              <w:rPr>
                <w:rFonts w:eastAsia="Times New Roman"/>
                <w:b/>
                <w:bCs/>
                <w:lang w:eastAsia="ru-RU"/>
              </w:rPr>
            </w:pPr>
          </w:p>
        </w:tc>
        <w:tc>
          <w:tcPr>
            <w:tcW w:w="1111" w:type="pct"/>
            <w:shd w:val="clear" w:color="auto" w:fill="auto"/>
            <w:vAlign w:val="center"/>
            <w:hideMark/>
          </w:tcPr>
          <w:p w:rsidR="00D51E56" w:rsidRPr="00130A68" w:rsidRDefault="00D51E56" w:rsidP="00130A68">
            <w:pPr>
              <w:pStyle w:val="93"/>
              <w:rPr>
                <w:rFonts w:eastAsia="Times New Roman"/>
                <w:b/>
                <w:bCs/>
                <w:lang w:eastAsia="ru-RU"/>
              </w:rPr>
            </w:pPr>
            <w:r w:rsidRPr="00130A68">
              <w:rPr>
                <w:rFonts w:eastAsia="Times New Roman"/>
                <w:b/>
                <w:bCs/>
                <w:lang w:eastAsia="ru-RU"/>
              </w:rPr>
              <w:t>ИТОГО га</w:t>
            </w:r>
          </w:p>
        </w:tc>
        <w:tc>
          <w:tcPr>
            <w:tcW w:w="556" w:type="pct"/>
            <w:shd w:val="clear" w:color="auto" w:fill="auto"/>
            <w:vAlign w:val="center"/>
            <w:hideMark/>
          </w:tcPr>
          <w:p w:rsidR="00D51E56" w:rsidRPr="00130A68" w:rsidRDefault="00D51E56" w:rsidP="00130A68">
            <w:pPr>
              <w:pStyle w:val="93"/>
              <w:rPr>
                <w:rFonts w:eastAsia="Times New Roman"/>
                <w:b/>
                <w:bCs/>
                <w:lang w:eastAsia="ru-RU"/>
              </w:rPr>
            </w:pPr>
            <w:r w:rsidRPr="00130A68">
              <w:rPr>
                <w:rFonts w:eastAsia="Times New Roman"/>
                <w:b/>
                <w:bCs/>
                <w:lang w:eastAsia="ru-RU"/>
              </w:rPr>
              <w:t>416,44</w:t>
            </w:r>
          </w:p>
        </w:tc>
        <w:tc>
          <w:tcPr>
            <w:tcW w:w="1111" w:type="pct"/>
            <w:shd w:val="clear" w:color="auto" w:fill="auto"/>
            <w:vAlign w:val="center"/>
            <w:hideMark/>
          </w:tcPr>
          <w:p w:rsidR="00D51E56" w:rsidRPr="00130A68" w:rsidRDefault="00D51E56" w:rsidP="00130A68">
            <w:pPr>
              <w:pStyle w:val="93"/>
              <w:rPr>
                <w:rFonts w:eastAsia="Times New Roman"/>
                <w:lang w:eastAsia="ru-RU"/>
              </w:rPr>
            </w:pPr>
            <w:r w:rsidRPr="00130A68">
              <w:rPr>
                <w:rFonts w:eastAsia="Times New Roman"/>
                <w:lang w:eastAsia="ru-RU"/>
              </w:rPr>
              <w:t> </w:t>
            </w:r>
          </w:p>
        </w:tc>
        <w:tc>
          <w:tcPr>
            <w:tcW w:w="1111" w:type="pct"/>
            <w:shd w:val="clear" w:color="auto" w:fill="auto"/>
            <w:noWrap/>
            <w:vAlign w:val="bottom"/>
            <w:hideMark/>
          </w:tcPr>
          <w:p w:rsidR="00D51E56" w:rsidRPr="00130A68" w:rsidRDefault="00D51E56" w:rsidP="00130A68">
            <w:pPr>
              <w:pStyle w:val="93"/>
              <w:rPr>
                <w:rFonts w:eastAsia="Times New Roman"/>
                <w:lang w:eastAsia="ru-RU"/>
              </w:rPr>
            </w:pPr>
            <w:r w:rsidRPr="00130A68">
              <w:rPr>
                <w:rFonts w:eastAsia="Times New Roman"/>
                <w:lang w:eastAsia="ru-RU"/>
              </w:rPr>
              <w:t> </w:t>
            </w:r>
          </w:p>
        </w:tc>
      </w:tr>
    </w:tbl>
    <w:p w:rsidR="00130A68" w:rsidRDefault="00130A68" w:rsidP="00130A68">
      <w:pPr>
        <w:pStyle w:val="91"/>
      </w:pPr>
    </w:p>
    <w:p w:rsidR="009A0F6C" w:rsidRDefault="009A0F6C" w:rsidP="009A0F6C">
      <w:pPr>
        <w:pStyle w:val="33"/>
      </w:pPr>
      <w:bookmarkStart w:id="47" w:name="_Toc130923010"/>
      <w:r w:rsidRPr="009A0F6C">
        <w:t>Коммунально-складская зона (К)</w:t>
      </w:r>
      <w:bookmarkEnd w:id="47"/>
    </w:p>
    <w:p w:rsidR="009A0F6C" w:rsidRDefault="009A0F6C" w:rsidP="00245308">
      <w:pPr>
        <w:pStyle w:val="5"/>
      </w:pPr>
      <w:bookmarkStart w:id="48" w:name="_Toc130923011"/>
      <w:r>
        <w:t>Таблица 2.3.2.1</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1644"/>
        <w:gridCol w:w="3285"/>
        <w:gridCol w:w="3285"/>
      </w:tblGrid>
      <w:tr w:rsidR="00130A68" w:rsidRPr="004D2FFF" w:rsidTr="00D51E56">
        <w:trPr>
          <w:cantSplit/>
          <w:trHeight w:val="20"/>
          <w:tblHeader/>
        </w:trPr>
        <w:tc>
          <w:tcPr>
            <w:tcW w:w="1000" w:type="pct"/>
            <w:shd w:val="clear" w:color="auto" w:fill="auto"/>
            <w:vAlign w:val="center"/>
            <w:hideMark/>
          </w:tcPr>
          <w:p w:rsidR="00130A68" w:rsidRPr="004D2FFF" w:rsidRDefault="00130A68" w:rsidP="00DE7330">
            <w:pPr>
              <w:pStyle w:val="91"/>
              <w:keepNext/>
              <w:keepLines/>
              <w:rPr>
                <w:rFonts w:eastAsia="Times New Roman"/>
                <w:lang w:eastAsia="ru-RU"/>
              </w:rPr>
            </w:pPr>
            <w:r w:rsidRPr="004D2FFF">
              <w:rPr>
                <w:rFonts w:eastAsia="Times New Roman"/>
                <w:lang w:eastAsia="ru-RU"/>
              </w:rPr>
              <w:t xml:space="preserve">Местоположение </w:t>
            </w:r>
          </w:p>
        </w:tc>
        <w:tc>
          <w:tcPr>
            <w:tcW w:w="1000" w:type="pct"/>
            <w:shd w:val="clear" w:color="auto" w:fill="auto"/>
            <w:vAlign w:val="center"/>
            <w:hideMark/>
          </w:tcPr>
          <w:p w:rsidR="00130A68" w:rsidRPr="004D2FFF" w:rsidRDefault="00130A68" w:rsidP="00DE7330">
            <w:pPr>
              <w:pStyle w:val="91"/>
              <w:keepNext/>
              <w:keepLines/>
              <w:rPr>
                <w:rFonts w:eastAsia="Times New Roman"/>
                <w:lang w:eastAsia="ru-RU"/>
              </w:rPr>
            </w:pPr>
            <w:r w:rsidRPr="004D2FFF">
              <w:rPr>
                <w:rFonts w:eastAsia="Times New Roman"/>
                <w:lang w:eastAsia="ru-RU"/>
              </w:rPr>
              <w:t xml:space="preserve">Мероприятия территориального планирования </w:t>
            </w:r>
          </w:p>
        </w:tc>
        <w:tc>
          <w:tcPr>
            <w:tcW w:w="500" w:type="pct"/>
            <w:shd w:val="clear" w:color="auto" w:fill="auto"/>
            <w:vAlign w:val="center"/>
            <w:hideMark/>
          </w:tcPr>
          <w:p w:rsidR="00130A68" w:rsidRPr="004D2FFF" w:rsidRDefault="00130A68" w:rsidP="00DE7330">
            <w:pPr>
              <w:pStyle w:val="91"/>
              <w:keepNext/>
              <w:keepLines/>
              <w:rPr>
                <w:rFonts w:eastAsia="Times New Roman"/>
                <w:lang w:eastAsia="ru-RU"/>
              </w:rPr>
            </w:pPr>
            <w:r w:rsidRPr="004D2FFF">
              <w:rPr>
                <w:rFonts w:eastAsia="Times New Roman"/>
                <w:lang w:eastAsia="ru-RU"/>
              </w:rPr>
              <w:t xml:space="preserve">Площадь зоны, га </w:t>
            </w:r>
          </w:p>
        </w:tc>
        <w:tc>
          <w:tcPr>
            <w:tcW w:w="1000" w:type="pct"/>
            <w:shd w:val="clear" w:color="auto" w:fill="auto"/>
            <w:vAlign w:val="center"/>
            <w:hideMark/>
          </w:tcPr>
          <w:p w:rsidR="00130A68" w:rsidRPr="004D2FFF" w:rsidRDefault="00130A68" w:rsidP="00DE7330">
            <w:pPr>
              <w:pStyle w:val="91"/>
              <w:keepNext/>
              <w:keepLines/>
              <w:rPr>
                <w:rFonts w:eastAsia="Times New Roman"/>
                <w:lang w:eastAsia="ru-RU"/>
              </w:rPr>
            </w:pPr>
            <w:r w:rsidRPr="004D2FFF">
              <w:rPr>
                <w:rFonts w:eastAsia="Times New Roman"/>
                <w:lang w:eastAsia="ru-RU"/>
              </w:rPr>
              <w:t xml:space="preserve">Параметры планируемого развития  </w:t>
            </w:r>
          </w:p>
        </w:tc>
        <w:tc>
          <w:tcPr>
            <w:tcW w:w="1000" w:type="pct"/>
            <w:shd w:val="clear" w:color="auto" w:fill="auto"/>
            <w:vAlign w:val="center"/>
            <w:hideMark/>
          </w:tcPr>
          <w:p w:rsidR="00130A68" w:rsidRPr="004D2FFF" w:rsidRDefault="00130A68" w:rsidP="00DE7330">
            <w:pPr>
              <w:pStyle w:val="91"/>
              <w:keepNext/>
              <w:keepLines/>
              <w:rPr>
                <w:rFonts w:eastAsia="Times New Roman"/>
                <w:lang w:eastAsia="ru-RU"/>
              </w:rPr>
            </w:pPr>
            <w:r w:rsidRPr="004D2FFF">
              <w:rPr>
                <w:rFonts w:eastAsia="Times New Roman"/>
                <w:lang w:eastAsia="ru-RU"/>
              </w:rPr>
              <w:t>Планируемые для размещения объекты Федерального (Ф), Регионального (Р)</w:t>
            </w:r>
          </w:p>
        </w:tc>
      </w:tr>
      <w:tr w:rsidR="00130A68" w:rsidRPr="004D2FFF" w:rsidTr="00D51E56">
        <w:trPr>
          <w:cantSplit/>
          <w:trHeight w:val="20"/>
          <w:tblHeader/>
        </w:trPr>
        <w:tc>
          <w:tcPr>
            <w:tcW w:w="500" w:type="pct"/>
            <w:gridSpan w:val="5"/>
            <w:shd w:val="clear" w:color="auto" w:fill="auto"/>
            <w:vAlign w:val="center"/>
          </w:tcPr>
          <w:p w:rsidR="00130A68" w:rsidRPr="004D2FFF" w:rsidRDefault="00130A68" w:rsidP="00BA6230">
            <w:pPr>
              <w:pStyle w:val="91"/>
              <w:rPr>
                <w:rFonts w:eastAsia="Times New Roman"/>
                <w:lang w:eastAsia="ru-RU"/>
              </w:rPr>
            </w:pPr>
            <w:r w:rsidRPr="00130A68">
              <w:t>Коммунально-складская зона (К)</w:t>
            </w:r>
          </w:p>
        </w:tc>
      </w:tr>
      <w:tr w:rsidR="00130A68" w:rsidRPr="00130A68" w:rsidTr="00D51E56">
        <w:trPr>
          <w:cantSplit/>
          <w:trHeight w:val="20"/>
        </w:trPr>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Без указания местоположения</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существующая функциональная зона</w:t>
            </w:r>
          </w:p>
        </w:tc>
        <w:tc>
          <w:tcPr>
            <w:tcW w:w="5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148,04</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сохранение существующего функционального назначения</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вне границ населенных пунктов, вблизи п. Отрадное</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1,79</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вне границ населенных пунктов, вблизи д. Михалково</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1,05</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с. Ильинское (восток)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0,34</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д. Аристово, Центральная ул.</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0,35</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д. Аристово, Весенняя ул.</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0,80</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с. Ильинское (север)</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3,39</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с. Ильинское (центр)</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0,80</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с. Ильинское (северо-восток)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3,56</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д. Путилково (юго-запад)</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2,00</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д. Сабурово (юг)</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1,23</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р.п. Нахабино, ул. Братьев Волковых</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0,71</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д. Гаврилково (юго-восток)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1,95</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д. Сабурово (юго-запад)</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1,80</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 Ильинское-Усово (северо-запад)</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1,06</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р.п. Нахабино, ул. 2-я Космическая</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0,28</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д. Путилково (юго-восток)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1,06</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д. Гаврилково (запад)</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1,44</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lastRenderedPageBreak/>
              <w:t>с. Ильинское (юго-восток)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0,79</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с. Ильинское (северо-запад)</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1,81</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д. Александровка</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0,50</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с. Ильинское (запад)</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1,84</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д. Аристово, Пятницкое шоссе, Весенняя ул.</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1,35</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 Светлые Горы (юг)</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1,05</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 Ильинское-Усово (юго-восток)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3,71</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г. Красногорск, Уваровский пер.</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0,95</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д. Желябино</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0,78</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вне границ населенных пунктов, вблизи д. Михалково (восток)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1,33</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вне границ населенных пунктов, вблизи п. Отрадное (северо-восток)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планируемая функциональная зона</w:t>
            </w:r>
          </w:p>
        </w:tc>
        <w:tc>
          <w:tcPr>
            <w:tcW w:w="5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1,04</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в соответствии с РНГП/ППТ/ГК</w:t>
            </w:r>
          </w:p>
        </w:tc>
        <w:tc>
          <w:tcPr>
            <w:tcW w:w="1000" w:type="pct"/>
            <w:shd w:val="clear" w:color="auto" w:fill="auto"/>
            <w:vAlign w:val="center"/>
            <w:hideMark/>
          </w:tcPr>
          <w:p w:rsidR="00130A68" w:rsidRPr="00130A68" w:rsidRDefault="00130A68" w:rsidP="00130A68">
            <w:pPr>
              <w:pStyle w:val="93"/>
              <w:rPr>
                <w:rFonts w:eastAsia="Times New Roman"/>
                <w:lang w:eastAsia="ru-RU"/>
              </w:rPr>
            </w:pPr>
            <w:r w:rsidRPr="00130A68">
              <w:rPr>
                <w:rFonts w:eastAsia="Times New Roman"/>
                <w:lang w:eastAsia="ru-RU"/>
              </w:rPr>
              <w:t>-</w:t>
            </w:r>
          </w:p>
        </w:tc>
      </w:tr>
      <w:tr w:rsidR="00130A68" w:rsidRPr="00130A68" w:rsidTr="00D51E56">
        <w:trPr>
          <w:cantSplit/>
          <w:trHeight w:val="20"/>
        </w:trPr>
        <w:tc>
          <w:tcPr>
            <w:tcW w:w="1000" w:type="pct"/>
            <w:shd w:val="clear" w:color="auto" w:fill="auto"/>
            <w:vAlign w:val="center"/>
            <w:hideMark/>
          </w:tcPr>
          <w:p w:rsidR="00130A68" w:rsidRPr="00130A68" w:rsidRDefault="00130A68" w:rsidP="004C7777">
            <w:pPr>
              <w:pStyle w:val="93"/>
              <w:keepNext/>
              <w:keepLines/>
              <w:rPr>
                <w:rFonts w:eastAsia="Times New Roman"/>
                <w:lang w:eastAsia="ru-RU"/>
              </w:rPr>
            </w:pPr>
            <w:r w:rsidRPr="00130A68">
              <w:rPr>
                <w:rFonts w:eastAsia="Times New Roman"/>
                <w:lang w:eastAsia="ru-RU"/>
              </w:rPr>
              <w:t>вне границ населенных пунктов, вблизи с. Ильинское (юго-восток)</w:t>
            </w:r>
          </w:p>
        </w:tc>
        <w:tc>
          <w:tcPr>
            <w:tcW w:w="1000" w:type="pct"/>
            <w:shd w:val="clear" w:color="auto" w:fill="auto"/>
            <w:vAlign w:val="center"/>
            <w:hideMark/>
          </w:tcPr>
          <w:p w:rsidR="00130A68" w:rsidRPr="00130A68" w:rsidRDefault="00130A68" w:rsidP="004C7777">
            <w:pPr>
              <w:pStyle w:val="93"/>
              <w:keepNext/>
              <w:keepLines/>
              <w:rPr>
                <w:rFonts w:eastAsia="Times New Roman"/>
                <w:lang w:eastAsia="ru-RU"/>
              </w:rPr>
            </w:pPr>
            <w:r w:rsidRPr="00130A68">
              <w:rPr>
                <w:rFonts w:eastAsia="Times New Roman"/>
                <w:lang w:eastAsia="ru-RU"/>
              </w:rPr>
              <w:t>планируемая функциональная зона</w:t>
            </w:r>
          </w:p>
        </w:tc>
        <w:tc>
          <w:tcPr>
            <w:tcW w:w="500" w:type="pct"/>
            <w:shd w:val="clear" w:color="auto" w:fill="auto"/>
            <w:vAlign w:val="center"/>
            <w:hideMark/>
          </w:tcPr>
          <w:p w:rsidR="00130A68" w:rsidRPr="00130A68" w:rsidRDefault="00130A68" w:rsidP="004C7777">
            <w:pPr>
              <w:pStyle w:val="93"/>
              <w:keepNext/>
              <w:keepLines/>
              <w:rPr>
                <w:rFonts w:eastAsia="Times New Roman"/>
                <w:lang w:eastAsia="ru-RU"/>
              </w:rPr>
            </w:pPr>
            <w:r w:rsidRPr="00130A68">
              <w:rPr>
                <w:rFonts w:eastAsia="Times New Roman"/>
                <w:lang w:eastAsia="ru-RU"/>
              </w:rPr>
              <w:t>2,89</w:t>
            </w:r>
          </w:p>
        </w:tc>
        <w:tc>
          <w:tcPr>
            <w:tcW w:w="1000" w:type="pct"/>
            <w:shd w:val="clear" w:color="auto" w:fill="auto"/>
            <w:vAlign w:val="center"/>
            <w:hideMark/>
          </w:tcPr>
          <w:p w:rsidR="00130A68" w:rsidRPr="00130A68" w:rsidRDefault="00130A68" w:rsidP="004C7777">
            <w:pPr>
              <w:pStyle w:val="93"/>
              <w:keepNext/>
              <w:keepLines/>
              <w:rPr>
                <w:rFonts w:eastAsia="Times New Roman"/>
                <w:lang w:eastAsia="ru-RU"/>
              </w:rPr>
            </w:pPr>
            <w:r w:rsidRPr="00130A68">
              <w:rPr>
                <w:rFonts w:eastAsia="Times New Roman"/>
                <w:lang w:eastAsia="ru-RU"/>
              </w:rPr>
              <w:t>в соответствии с РНГП/ППТ/ГК</w:t>
            </w:r>
          </w:p>
        </w:tc>
        <w:tc>
          <w:tcPr>
            <w:tcW w:w="1000" w:type="pct"/>
            <w:shd w:val="clear" w:color="auto" w:fill="auto"/>
            <w:vAlign w:val="center"/>
            <w:hideMark/>
          </w:tcPr>
          <w:p w:rsidR="00130A68" w:rsidRPr="00130A68" w:rsidRDefault="00130A68" w:rsidP="004C7777">
            <w:pPr>
              <w:pStyle w:val="93"/>
              <w:keepNext/>
              <w:keepLines/>
              <w:rPr>
                <w:rFonts w:eastAsia="Times New Roman"/>
                <w:lang w:eastAsia="ru-RU"/>
              </w:rPr>
            </w:pPr>
            <w:r w:rsidRPr="00130A68">
              <w:rPr>
                <w:rFonts w:eastAsia="Times New Roman"/>
                <w:lang w:eastAsia="ru-RU"/>
              </w:rPr>
              <w:t>-</w:t>
            </w:r>
          </w:p>
        </w:tc>
      </w:tr>
      <w:tr w:rsidR="00D51E56" w:rsidRPr="00130A68" w:rsidTr="00D51E56">
        <w:trPr>
          <w:cantSplit/>
          <w:trHeight w:val="20"/>
        </w:trPr>
        <w:tc>
          <w:tcPr>
            <w:tcW w:w="1000" w:type="pct"/>
          </w:tcPr>
          <w:p w:rsidR="00D51E56" w:rsidRPr="00130A68" w:rsidRDefault="00D51E56" w:rsidP="00130A68">
            <w:pPr>
              <w:pStyle w:val="93"/>
              <w:rPr>
                <w:rFonts w:eastAsia="Times New Roman"/>
                <w:b/>
                <w:bCs/>
                <w:lang w:eastAsia="ru-RU"/>
              </w:rPr>
            </w:pPr>
          </w:p>
        </w:tc>
        <w:tc>
          <w:tcPr>
            <w:tcW w:w="1000" w:type="pct"/>
            <w:shd w:val="clear" w:color="auto" w:fill="auto"/>
            <w:vAlign w:val="center"/>
            <w:hideMark/>
          </w:tcPr>
          <w:p w:rsidR="00D51E56" w:rsidRPr="00130A68" w:rsidRDefault="00D51E56" w:rsidP="00130A68">
            <w:pPr>
              <w:pStyle w:val="93"/>
              <w:rPr>
                <w:rFonts w:eastAsia="Times New Roman"/>
                <w:b/>
                <w:bCs/>
                <w:lang w:eastAsia="ru-RU"/>
              </w:rPr>
            </w:pPr>
            <w:r w:rsidRPr="00130A68">
              <w:rPr>
                <w:rFonts w:eastAsia="Times New Roman"/>
                <w:b/>
                <w:bCs/>
                <w:lang w:eastAsia="ru-RU"/>
              </w:rPr>
              <w:t>ИТОГО га</w:t>
            </w:r>
          </w:p>
        </w:tc>
        <w:tc>
          <w:tcPr>
            <w:tcW w:w="500" w:type="pct"/>
            <w:shd w:val="clear" w:color="auto" w:fill="auto"/>
            <w:vAlign w:val="center"/>
            <w:hideMark/>
          </w:tcPr>
          <w:p w:rsidR="00D51E56" w:rsidRPr="00130A68" w:rsidRDefault="00D51E56" w:rsidP="00130A68">
            <w:pPr>
              <w:pStyle w:val="93"/>
              <w:rPr>
                <w:rFonts w:eastAsia="Times New Roman"/>
                <w:b/>
                <w:bCs/>
                <w:lang w:eastAsia="ru-RU"/>
              </w:rPr>
            </w:pPr>
            <w:r w:rsidRPr="00130A68">
              <w:rPr>
                <w:rFonts w:eastAsia="Times New Roman"/>
                <w:b/>
                <w:bCs/>
                <w:lang w:eastAsia="ru-RU"/>
              </w:rPr>
              <w:t>189,70</w:t>
            </w:r>
          </w:p>
        </w:tc>
        <w:tc>
          <w:tcPr>
            <w:tcW w:w="1000" w:type="pct"/>
            <w:shd w:val="clear" w:color="auto" w:fill="auto"/>
            <w:vAlign w:val="center"/>
            <w:hideMark/>
          </w:tcPr>
          <w:p w:rsidR="00D51E56" w:rsidRPr="00130A68" w:rsidRDefault="00D51E56" w:rsidP="00130A68">
            <w:pPr>
              <w:pStyle w:val="93"/>
              <w:rPr>
                <w:rFonts w:eastAsia="Times New Roman"/>
                <w:lang w:eastAsia="ru-RU"/>
              </w:rPr>
            </w:pPr>
            <w:r w:rsidRPr="00130A68">
              <w:rPr>
                <w:rFonts w:eastAsia="Times New Roman"/>
                <w:lang w:eastAsia="ru-RU"/>
              </w:rPr>
              <w:t> </w:t>
            </w:r>
          </w:p>
        </w:tc>
        <w:tc>
          <w:tcPr>
            <w:tcW w:w="1000" w:type="pct"/>
            <w:shd w:val="clear" w:color="auto" w:fill="auto"/>
            <w:noWrap/>
            <w:vAlign w:val="bottom"/>
            <w:hideMark/>
          </w:tcPr>
          <w:p w:rsidR="00D51E56" w:rsidRPr="00130A68" w:rsidRDefault="00D51E56" w:rsidP="00130A68">
            <w:pPr>
              <w:pStyle w:val="93"/>
              <w:rPr>
                <w:rFonts w:eastAsia="Times New Roman"/>
                <w:lang w:eastAsia="ru-RU"/>
              </w:rPr>
            </w:pPr>
            <w:r w:rsidRPr="00130A68">
              <w:rPr>
                <w:rFonts w:eastAsia="Times New Roman"/>
                <w:lang w:eastAsia="ru-RU"/>
              </w:rPr>
              <w:t> </w:t>
            </w:r>
          </w:p>
        </w:tc>
      </w:tr>
    </w:tbl>
    <w:p w:rsidR="00130A68" w:rsidRDefault="00130A68" w:rsidP="00130A68">
      <w:pPr>
        <w:pStyle w:val="93"/>
      </w:pPr>
    </w:p>
    <w:p w:rsidR="009A0F6C" w:rsidRDefault="009A0F6C" w:rsidP="009A0F6C">
      <w:pPr>
        <w:pStyle w:val="33"/>
      </w:pPr>
      <w:bookmarkStart w:id="49" w:name="_Toc130923012"/>
      <w:r w:rsidRPr="009A0F6C">
        <w:lastRenderedPageBreak/>
        <w:t>Зона транспортной инфраструктуры (Т)</w:t>
      </w:r>
      <w:bookmarkEnd w:id="49"/>
    </w:p>
    <w:p w:rsidR="009A0F6C" w:rsidRDefault="009A0F6C" w:rsidP="00245308">
      <w:pPr>
        <w:pStyle w:val="5"/>
      </w:pPr>
      <w:bookmarkStart w:id="50" w:name="_Toc130923013"/>
      <w:r>
        <w:t>Таблица 2.3.3.1</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2683"/>
        <w:gridCol w:w="1388"/>
        <w:gridCol w:w="4004"/>
        <w:gridCol w:w="4028"/>
      </w:tblGrid>
      <w:tr w:rsidR="004C7777" w:rsidRPr="004D2FFF" w:rsidTr="00074BCD">
        <w:trPr>
          <w:cantSplit/>
          <w:trHeight w:val="20"/>
        </w:trPr>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7777" w:rsidRPr="004D2FFF" w:rsidRDefault="004C7777" w:rsidP="00074BCD">
            <w:pPr>
              <w:pStyle w:val="91"/>
              <w:keepNext/>
              <w:keepLines/>
              <w:rPr>
                <w:rFonts w:eastAsia="Times New Roman"/>
                <w:lang w:eastAsia="ru-RU"/>
              </w:rPr>
            </w:pPr>
            <w:r w:rsidRPr="004D2FFF">
              <w:rPr>
                <w:rFonts w:eastAsia="Times New Roman"/>
                <w:lang w:eastAsia="ru-RU"/>
              </w:rPr>
              <w:t xml:space="preserve">Местоположение </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7777" w:rsidRPr="004D2FFF" w:rsidRDefault="004C7777" w:rsidP="00074BCD">
            <w:pPr>
              <w:pStyle w:val="91"/>
              <w:keepNext/>
              <w:keepLines/>
              <w:rPr>
                <w:rFonts w:eastAsia="Times New Roman"/>
                <w:lang w:eastAsia="ru-RU"/>
              </w:rPr>
            </w:pPr>
            <w:r w:rsidRPr="004D2FFF">
              <w:rPr>
                <w:rFonts w:eastAsia="Times New Roman"/>
                <w:lang w:eastAsia="ru-RU"/>
              </w:rPr>
              <w:t xml:space="preserve">Мероприятия территориального планирования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7777" w:rsidRPr="004D2FFF" w:rsidRDefault="004C7777" w:rsidP="00074BCD">
            <w:pPr>
              <w:pStyle w:val="91"/>
              <w:keepNext/>
              <w:keepLines/>
              <w:rPr>
                <w:rFonts w:eastAsia="Times New Roman"/>
                <w:lang w:eastAsia="ru-RU"/>
              </w:rPr>
            </w:pPr>
            <w:r w:rsidRPr="004D2FFF">
              <w:rPr>
                <w:rFonts w:eastAsia="Times New Roman"/>
                <w:lang w:eastAsia="ru-RU"/>
              </w:rPr>
              <w:t xml:space="preserve">Площадь зоны, га </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7777" w:rsidRPr="004D2FFF" w:rsidRDefault="004C7777" w:rsidP="00074BCD">
            <w:pPr>
              <w:pStyle w:val="91"/>
              <w:keepNext/>
              <w:keepLines/>
              <w:rPr>
                <w:rFonts w:eastAsia="Times New Roman"/>
                <w:lang w:eastAsia="ru-RU"/>
              </w:rPr>
            </w:pPr>
            <w:r w:rsidRPr="004D2FFF">
              <w:rPr>
                <w:rFonts w:eastAsia="Times New Roman"/>
                <w:lang w:eastAsia="ru-RU"/>
              </w:rPr>
              <w:t xml:space="preserve">Параметры планируемого развития  </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7777" w:rsidRPr="004D2FFF" w:rsidRDefault="004C7777" w:rsidP="00074BCD">
            <w:pPr>
              <w:pStyle w:val="91"/>
              <w:keepNext/>
              <w:keepLines/>
              <w:rPr>
                <w:rFonts w:eastAsia="Times New Roman"/>
                <w:lang w:eastAsia="ru-RU"/>
              </w:rPr>
            </w:pPr>
            <w:r w:rsidRPr="004D2FFF">
              <w:rPr>
                <w:rFonts w:eastAsia="Times New Roman"/>
                <w:lang w:eastAsia="ru-RU"/>
              </w:rPr>
              <w:t>Планируемые для размещения объекты Федерального (Ф), Регионального (Р)</w:t>
            </w:r>
          </w:p>
        </w:tc>
      </w:tr>
      <w:tr w:rsidR="004C7777" w:rsidRPr="004C7777" w:rsidTr="00074BCD">
        <w:trPr>
          <w:cantSplit/>
          <w:trHeight w:val="20"/>
        </w:trPr>
        <w:tc>
          <w:tcPr>
            <w:tcW w:w="907" w:type="pct"/>
            <w:shd w:val="clear" w:color="auto" w:fill="auto"/>
            <w:vAlign w:val="center"/>
            <w:hideMark/>
          </w:tcPr>
          <w:p w:rsidR="004C7777" w:rsidRPr="004C7777" w:rsidRDefault="004C7777" w:rsidP="00074BCD">
            <w:pPr>
              <w:pStyle w:val="93"/>
              <w:keepNext/>
              <w:keepLines/>
              <w:rPr>
                <w:rFonts w:eastAsia="Times New Roman"/>
                <w:lang w:eastAsia="ru-RU"/>
              </w:rPr>
            </w:pPr>
            <w:r w:rsidRPr="004C7777">
              <w:rPr>
                <w:rFonts w:eastAsia="Times New Roman"/>
                <w:lang w:eastAsia="ru-RU"/>
              </w:rPr>
              <w:t>Без указания местоположения</w:t>
            </w:r>
          </w:p>
        </w:tc>
        <w:tc>
          <w:tcPr>
            <w:tcW w:w="907" w:type="pct"/>
            <w:shd w:val="clear" w:color="auto" w:fill="auto"/>
            <w:vAlign w:val="center"/>
            <w:hideMark/>
          </w:tcPr>
          <w:p w:rsidR="004C7777" w:rsidRPr="004C7777" w:rsidRDefault="004C7777" w:rsidP="00074BCD">
            <w:pPr>
              <w:pStyle w:val="93"/>
              <w:keepNext/>
              <w:keepLines/>
              <w:rPr>
                <w:rFonts w:eastAsia="Times New Roman"/>
                <w:lang w:eastAsia="ru-RU"/>
              </w:rPr>
            </w:pPr>
            <w:r w:rsidRPr="004C7777">
              <w:rPr>
                <w:rFonts w:eastAsia="Times New Roman"/>
                <w:lang w:eastAsia="ru-RU"/>
              </w:rPr>
              <w:t>существующая функциональная зона</w:t>
            </w:r>
          </w:p>
        </w:tc>
        <w:tc>
          <w:tcPr>
            <w:tcW w:w="469" w:type="pct"/>
            <w:shd w:val="clear" w:color="auto" w:fill="auto"/>
            <w:vAlign w:val="center"/>
            <w:hideMark/>
          </w:tcPr>
          <w:p w:rsidR="004C7777" w:rsidRPr="004C7777" w:rsidRDefault="004C7777" w:rsidP="00074BCD">
            <w:pPr>
              <w:pStyle w:val="93"/>
              <w:keepNext/>
              <w:keepLines/>
              <w:rPr>
                <w:rFonts w:eastAsia="Times New Roman"/>
                <w:lang w:eastAsia="ru-RU"/>
              </w:rPr>
            </w:pPr>
            <w:r w:rsidRPr="004C7777">
              <w:rPr>
                <w:rFonts w:eastAsia="Times New Roman"/>
                <w:lang w:eastAsia="ru-RU"/>
              </w:rPr>
              <w:t>685,57</w:t>
            </w:r>
          </w:p>
        </w:tc>
        <w:tc>
          <w:tcPr>
            <w:tcW w:w="1354" w:type="pct"/>
            <w:shd w:val="clear" w:color="auto" w:fill="auto"/>
            <w:vAlign w:val="center"/>
            <w:hideMark/>
          </w:tcPr>
          <w:p w:rsidR="004C7777" w:rsidRPr="004C7777" w:rsidRDefault="004C7777" w:rsidP="00074BCD">
            <w:pPr>
              <w:pStyle w:val="93"/>
              <w:keepNext/>
              <w:keepLines/>
              <w:rPr>
                <w:rFonts w:eastAsia="Times New Roman"/>
                <w:lang w:eastAsia="ru-RU"/>
              </w:rPr>
            </w:pPr>
            <w:r w:rsidRPr="004C7777">
              <w:rPr>
                <w:rFonts w:eastAsia="Times New Roman"/>
                <w:lang w:eastAsia="ru-RU"/>
              </w:rPr>
              <w:t>сохранение существующего функционального назначения</w:t>
            </w:r>
          </w:p>
        </w:tc>
        <w:tc>
          <w:tcPr>
            <w:tcW w:w="1362" w:type="pct"/>
            <w:shd w:val="clear" w:color="auto" w:fill="auto"/>
            <w:vAlign w:val="center"/>
            <w:hideMark/>
          </w:tcPr>
          <w:p w:rsidR="004C7777" w:rsidRPr="004C7777" w:rsidRDefault="004C7777" w:rsidP="00074BCD">
            <w:pPr>
              <w:pStyle w:val="93"/>
              <w:keepNext/>
              <w:keepLines/>
              <w:rPr>
                <w:rFonts w:eastAsia="Times New Roman"/>
                <w:lang w:eastAsia="ru-RU"/>
              </w:rPr>
            </w:pPr>
            <w:r w:rsidRPr="004C7777">
              <w:rPr>
                <w:rFonts w:eastAsia="Times New Roman"/>
                <w:lang w:eastAsia="ru-RU"/>
              </w:rPr>
              <w:t>-</w:t>
            </w:r>
          </w:p>
        </w:tc>
      </w:tr>
      <w:tr w:rsidR="004C7777" w:rsidRPr="004C7777" w:rsidTr="00074BCD">
        <w:trPr>
          <w:cantSplit/>
          <w:trHeight w:val="20"/>
        </w:trPr>
        <w:tc>
          <w:tcPr>
            <w:tcW w:w="907" w:type="pct"/>
            <w:shd w:val="clear" w:color="auto" w:fill="auto"/>
            <w:vAlign w:val="center"/>
          </w:tcPr>
          <w:p w:rsidR="004C7777" w:rsidRPr="004C7777" w:rsidRDefault="004C7777" w:rsidP="00074BCD">
            <w:pPr>
              <w:pStyle w:val="93"/>
              <w:keepNext/>
              <w:keepLines/>
              <w:rPr>
                <w:rFonts w:eastAsia="Times New Roman"/>
                <w:lang w:eastAsia="ru-RU"/>
              </w:rPr>
            </w:pPr>
          </w:p>
        </w:tc>
        <w:tc>
          <w:tcPr>
            <w:tcW w:w="907" w:type="pct"/>
            <w:shd w:val="clear" w:color="auto" w:fill="auto"/>
            <w:vAlign w:val="center"/>
          </w:tcPr>
          <w:p w:rsidR="004C7777" w:rsidRPr="004C7777" w:rsidRDefault="004C7777" w:rsidP="00074BCD">
            <w:pPr>
              <w:pStyle w:val="91"/>
              <w:keepNext/>
              <w:keepLines/>
              <w:jc w:val="right"/>
            </w:pPr>
            <w:r w:rsidRPr="004C7777">
              <w:t>ИТОГО га</w:t>
            </w:r>
          </w:p>
        </w:tc>
        <w:tc>
          <w:tcPr>
            <w:tcW w:w="469" w:type="pct"/>
            <w:shd w:val="clear" w:color="auto" w:fill="auto"/>
            <w:vAlign w:val="center"/>
          </w:tcPr>
          <w:p w:rsidR="004C7777" w:rsidRPr="004C7777" w:rsidRDefault="004C7777" w:rsidP="00074BCD">
            <w:pPr>
              <w:pStyle w:val="91"/>
              <w:keepNext/>
              <w:keepLines/>
            </w:pPr>
            <w:r w:rsidRPr="004C7777">
              <w:t>685,57</w:t>
            </w:r>
          </w:p>
        </w:tc>
        <w:tc>
          <w:tcPr>
            <w:tcW w:w="1354" w:type="pct"/>
            <w:shd w:val="clear" w:color="auto" w:fill="auto"/>
            <w:vAlign w:val="center"/>
          </w:tcPr>
          <w:p w:rsidR="004C7777" w:rsidRPr="004C7777" w:rsidRDefault="004C7777" w:rsidP="00074BCD">
            <w:pPr>
              <w:pStyle w:val="91"/>
              <w:keepNext/>
              <w:keepLines/>
            </w:pPr>
            <w:r w:rsidRPr="004C7777">
              <w:t> </w:t>
            </w:r>
          </w:p>
        </w:tc>
        <w:tc>
          <w:tcPr>
            <w:tcW w:w="1362" w:type="pct"/>
            <w:shd w:val="clear" w:color="auto" w:fill="auto"/>
            <w:vAlign w:val="bottom"/>
          </w:tcPr>
          <w:p w:rsidR="004C7777" w:rsidRPr="004C7777" w:rsidRDefault="004C7777" w:rsidP="00074BCD">
            <w:pPr>
              <w:pStyle w:val="91"/>
              <w:keepNext/>
              <w:keepLines/>
            </w:pPr>
            <w:r w:rsidRPr="004C7777">
              <w:t> </w:t>
            </w:r>
          </w:p>
        </w:tc>
      </w:tr>
      <w:tr w:rsidR="004C7777" w:rsidRPr="004C7777" w:rsidTr="00074BCD">
        <w:trPr>
          <w:cantSplit/>
          <w:trHeight w:val="20"/>
        </w:trPr>
        <w:tc>
          <w:tcPr>
            <w:tcW w:w="907" w:type="pct"/>
            <w:shd w:val="clear" w:color="auto" w:fill="auto"/>
            <w:vAlign w:val="center"/>
          </w:tcPr>
          <w:p w:rsidR="004C7777" w:rsidRPr="004C7777" w:rsidRDefault="004C7777" w:rsidP="004C7777">
            <w:pPr>
              <w:pStyle w:val="93"/>
              <w:rPr>
                <w:rFonts w:eastAsia="Times New Roman"/>
                <w:lang w:eastAsia="ru-RU"/>
              </w:rPr>
            </w:pPr>
          </w:p>
        </w:tc>
        <w:tc>
          <w:tcPr>
            <w:tcW w:w="907" w:type="pct"/>
            <w:shd w:val="clear" w:color="auto" w:fill="auto"/>
            <w:vAlign w:val="center"/>
          </w:tcPr>
          <w:p w:rsidR="004C7777" w:rsidRPr="00074BCD" w:rsidRDefault="004C7777" w:rsidP="00074BCD">
            <w:pPr>
              <w:pStyle w:val="91"/>
              <w:jc w:val="right"/>
            </w:pPr>
            <w:r w:rsidRPr="00074BCD">
              <w:t>ВСЕГО га</w:t>
            </w:r>
          </w:p>
        </w:tc>
        <w:tc>
          <w:tcPr>
            <w:tcW w:w="469" w:type="pct"/>
            <w:shd w:val="clear" w:color="auto" w:fill="auto"/>
            <w:vAlign w:val="center"/>
          </w:tcPr>
          <w:p w:rsidR="004C7777" w:rsidRPr="00074BCD" w:rsidRDefault="004C7777" w:rsidP="00074BCD">
            <w:pPr>
              <w:pStyle w:val="91"/>
            </w:pPr>
            <w:r w:rsidRPr="00074BCD">
              <w:t>1291,71</w:t>
            </w:r>
          </w:p>
        </w:tc>
        <w:tc>
          <w:tcPr>
            <w:tcW w:w="1354" w:type="pct"/>
            <w:shd w:val="clear" w:color="auto" w:fill="auto"/>
            <w:vAlign w:val="center"/>
          </w:tcPr>
          <w:p w:rsidR="004C7777" w:rsidRPr="00074BCD" w:rsidRDefault="004C7777" w:rsidP="00074BCD">
            <w:pPr>
              <w:pStyle w:val="91"/>
            </w:pPr>
            <w:r w:rsidRPr="00074BCD">
              <w:t> </w:t>
            </w:r>
          </w:p>
        </w:tc>
        <w:tc>
          <w:tcPr>
            <w:tcW w:w="1362" w:type="pct"/>
            <w:shd w:val="clear" w:color="auto" w:fill="auto"/>
            <w:vAlign w:val="center"/>
          </w:tcPr>
          <w:p w:rsidR="004C7777" w:rsidRPr="00074BCD" w:rsidRDefault="004C7777" w:rsidP="00074BCD">
            <w:pPr>
              <w:pStyle w:val="91"/>
            </w:pPr>
          </w:p>
        </w:tc>
      </w:tr>
    </w:tbl>
    <w:p w:rsidR="009A0F6C" w:rsidRDefault="009A0F6C" w:rsidP="004C7777">
      <w:pPr>
        <w:pStyle w:val="93"/>
      </w:pPr>
    </w:p>
    <w:p w:rsidR="00422E75" w:rsidRDefault="00422E75" w:rsidP="00422E75"/>
    <w:p w:rsidR="00422E75" w:rsidRDefault="00422E75" w:rsidP="003C2E1C">
      <w:pPr>
        <w:pStyle w:val="22"/>
        <w:pageBreakBefore/>
      </w:pPr>
      <w:bookmarkStart w:id="51" w:name="_Toc130787783"/>
      <w:bookmarkStart w:id="52" w:name="_Toc130923014"/>
      <w:r w:rsidRPr="009C7FA2">
        <w:lastRenderedPageBreak/>
        <w:t>Параметры планируемого развития зон рекреационного назначения</w:t>
      </w:r>
      <w:bookmarkEnd w:id="51"/>
      <w:bookmarkEnd w:id="52"/>
    </w:p>
    <w:p w:rsidR="00B4173C" w:rsidRDefault="00B4173C" w:rsidP="003D5F4B">
      <w:pPr>
        <w:pStyle w:val="33"/>
        <w:numPr>
          <w:ilvl w:val="2"/>
          <w:numId w:val="13"/>
        </w:numPr>
      </w:pPr>
      <w:bookmarkStart w:id="53" w:name="_Toc130923015"/>
      <w:r w:rsidRPr="00B4173C">
        <w:t>Зона озелененных территорий (лесопарки, парки, сады, скверы, бульвары, городские леса) (Р1)</w:t>
      </w:r>
      <w:bookmarkEnd w:id="53"/>
    </w:p>
    <w:p w:rsidR="00893DF5" w:rsidRDefault="00893DF5" w:rsidP="00245308">
      <w:pPr>
        <w:pStyle w:val="5"/>
      </w:pPr>
      <w:bookmarkStart w:id="54" w:name="_Toc130923016"/>
      <w:r>
        <w:t>Таблица 2.4.1.1</w:t>
      </w:r>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1644"/>
        <w:gridCol w:w="3285"/>
        <w:gridCol w:w="3285"/>
      </w:tblGrid>
      <w:tr w:rsidR="00DE7330" w:rsidRPr="004D2FFF" w:rsidTr="006666F7">
        <w:trPr>
          <w:cantSplit/>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7330" w:rsidRPr="004D2FFF" w:rsidRDefault="00DE7330" w:rsidP="006666F7">
            <w:pPr>
              <w:pStyle w:val="91"/>
              <w:keepNext/>
              <w:keepLines/>
              <w:rPr>
                <w:rFonts w:eastAsia="Times New Roman"/>
                <w:lang w:eastAsia="ru-RU"/>
              </w:rPr>
            </w:pPr>
            <w:r w:rsidRPr="004D2FFF">
              <w:rPr>
                <w:rFonts w:eastAsia="Times New Roman"/>
                <w:lang w:eastAsia="ru-RU"/>
              </w:rPr>
              <w:t xml:space="preserve">Местоположение </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7330" w:rsidRPr="004D2FFF" w:rsidRDefault="00DE7330" w:rsidP="006666F7">
            <w:pPr>
              <w:pStyle w:val="91"/>
              <w:keepNext/>
              <w:keepLines/>
              <w:rPr>
                <w:rFonts w:eastAsia="Times New Roman"/>
                <w:lang w:eastAsia="ru-RU"/>
              </w:rPr>
            </w:pPr>
            <w:r w:rsidRPr="004D2FFF">
              <w:rPr>
                <w:rFonts w:eastAsia="Times New Roman"/>
                <w:lang w:eastAsia="ru-RU"/>
              </w:rPr>
              <w:t xml:space="preserve">Мероприятия территориального планирования </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7330" w:rsidRPr="004D2FFF" w:rsidRDefault="00DE7330" w:rsidP="006666F7">
            <w:pPr>
              <w:pStyle w:val="91"/>
              <w:keepNext/>
              <w:keepLines/>
              <w:rPr>
                <w:rFonts w:eastAsia="Times New Roman"/>
                <w:lang w:eastAsia="ru-RU"/>
              </w:rPr>
            </w:pPr>
            <w:r w:rsidRPr="004D2FFF">
              <w:rPr>
                <w:rFonts w:eastAsia="Times New Roman"/>
                <w:lang w:eastAsia="ru-RU"/>
              </w:rPr>
              <w:t xml:space="preserve">Площадь зоны, га </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7330" w:rsidRPr="004D2FFF" w:rsidRDefault="00DE7330" w:rsidP="006666F7">
            <w:pPr>
              <w:pStyle w:val="91"/>
              <w:keepNext/>
              <w:keepLines/>
              <w:rPr>
                <w:rFonts w:eastAsia="Times New Roman"/>
                <w:lang w:eastAsia="ru-RU"/>
              </w:rPr>
            </w:pPr>
            <w:r w:rsidRPr="004D2FFF">
              <w:rPr>
                <w:rFonts w:eastAsia="Times New Roman"/>
                <w:lang w:eastAsia="ru-RU"/>
              </w:rPr>
              <w:t xml:space="preserve">Параметры планируемого развития  </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7330" w:rsidRPr="004D2FFF" w:rsidRDefault="00DE7330" w:rsidP="006666F7">
            <w:pPr>
              <w:pStyle w:val="91"/>
              <w:keepNext/>
              <w:keepLines/>
              <w:rPr>
                <w:rFonts w:eastAsia="Times New Roman"/>
                <w:lang w:eastAsia="ru-RU"/>
              </w:rPr>
            </w:pPr>
            <w:r w:rsidRPr="004D2FFF">
              <w:rPr>
                <w:rFonts w:eastAsia="Times New Roman"/>
                <w:lang w:eastAsia="ru-RU"/>
              </w:rPr>
              <w:t>Планируемые для размещения объекты Федерального (Ф), Регионального (Р)</w:t>
            </w:r>
          </w:p>
        </w:tc>
      </w:tr>
      <w:tr w:rsidR="00DE7330" w:rsidRPr="00DE7330" w:rsidTr="006666F7">
        <w:trPr>
          <w:cantSplit/>
        </w:trPr>
        <w:tc>
          <w:tcPr>
            <w:tcW w:w="1000" w:type="pct"/>
            <w:shd w:val="clear" w:color="auto" w:fill="auto"/>
            <w:vAlign w:val="center"/>
            <w:hideMark/>
          </w:tcPr>
          <w:p w:rsidR="00DE7330" w:rsidRPr="00DE7330" w:rsidRDefault="00DE7330" w:rsidP="006666F7">
            <w:pPr>
              <w:pStyle w:val="93"/>
              <w:keepNext/>
              <w:keepLines/>
              <w:rPr>
                <w:rFonts w:eastAsia="Times New Roman"/>
                <w:lang w:eastAsia="ru-RU"/>
              </w:rPr>
            </w:pPr>
            <w:r w:rsidRPr="00DE7330">
              <w:rPr>
                <w:rFonts w:eastAsia="Times New Roman"/>
                <w:lang w:eastAsia="ru-RU"/>
              </w:rPr>
              <w:t>Без указания местоположения</w:t>
            </w:r>
          </w:p>
        </w:tc>
        <w:tc>
          <w:tcPr>
            <w:tcW w:w="1000" w:type="pct"/>
            <w:shd w:val="clear" w:color="auto" w:fill="auto"/>
            <w:vAlign w:val="center"/>
            <w:hideMark/>
          </w:tcPr>
          <w:p w:rsidR="00DE7330" w:rsidRPr="00DE7330" w:rsidRDefault="00DE7330" w:rsidP="006666F7">
            <w:pPr>
              <w:pStyle w:val="93"/>
              <w:keepNext/>
              <w:keepLines/>
              <w:rPr>
                <w:rFonts w:eastAsia="Times New Roman"/>
                <w:lang w:eastAsia="ru-RU"/>
              </w:rPr>
            </w:pPr>
            <w:r w:rsidRPr="00DE7330">
              <w:rPr>
                <w:rFonts w:eastAsia="Times New Roman"/>
                <w:lang w:eastAsia="ru-RU"/>
              </w:rPr>
              <w:t>существующая функциональная зона</w:t>
            </w:r>
          </w:p>
        </w:tc>
        <w:tc>
          <w:tcPr>
            <w:tcW w:w="500" w:type="pct"/>
            <w:shd w:val="clear" w:color="auto" w:fill="auto"/>
            <w:vAlign w:val="center"/>
            <w:hideMark/>
          </w:tcPr>
          <w:p w:rsidR="00DE7330" w:rsidRPr="00DE7330" w:rsidRDefault="00DE7330" w:rsidP="006666F7">
            <w:pPr>
              <w:pStyle w:val="93"/>
              <w:keepNext/>
              <w:keepLines/>
              <w:rPr>
                <w:rFonts w:eastAsia="Times New Roman"/>
                <w:lang w:eastAsia="ru-RU"/>
              </w:rPr>
            </w:pPr>
            <w:r w:rsidRPr="00DE7330">
              <w:rPr>
                <w:rFonts w:eastAsia="Times New Roman"/>
                <w:lang w:eastAsia="ru-RU"/>
              </w:rPr>
              <w:t>830,31</w:t>
            </w:r>
          </w:p>
        </w:tc>
        <w:tc>
          <w:tcPr>
            <w:tcW w:w="1000" w:type="pct"/>
            <w:shd w:val="clear" w:color="auto" w:fill="auto"/>
            <w:vAlign w:val="center"/>
            <w:hideMark/>
          </w:tcPr>
          <w:p w:rsidR="00DE7330" w:rsidRPr="00DE7330" w:rsidRDefault="00DE7330" w:rsidP="006666F7">
            <w:pPr>
              <w:pStyle w:val="93"/>
              <w:keepNext/>
              <w:keepLines/>
              <w:rPr>
                <w:rFonts w:eastAsia="Times New Roman"/>
                <w:lang w:eastAsia="ru-RU"/>
              </w:rPr>
            </w:pPr>
            <w:r w:rsidRPr="00DE7330">
              <w:rPr>
                <w:rFonts w:eastAsia="Times New Roman"/>
                <w:lang w:eastAsia="ru-RU"/>
              </w:rPr>
              <w:t>сохранение существующего функционального назначения</w:t>
            </w:r>
          </w:p>
        </w:tc>
        <w:tc>
          <w:tcPr>
            <w:tcW w:w="1000" w:type="pct"/>
            <w:shd w:val="clear" w:color="auto" w:fill="auto"/>
            <w:vAlign w:val="center"/>
            <w:hideMark/>
          </w:tcPr>
          <w:p w:rsidR="00DE7330" w:rsidRPr="00DE7330" w:rsidRDefault="00DE7330" w:rsidP="006666F7">
            <w:pPr>
              <w:pStyle w:val="93"/>
              <w:keepNext/>
              <w:keepLines/>
              <w:rPr>
                <w:rFonts w:eastAsia="Times New Roman"/>
                <w:lang w:eastAsia="ru-RU"/>
              </w:rPr>
            </w:pPr>
            <w:r w:rsidRPr="00DE7330">
              <w:rPr>
                <w:rFonts w:eastAsia="Times New Roman"/>
                <w:lang w:eastAsia="ru-RU"/>
              </w:rPr>
              <w:t>-</w:t>
            </w:r>
          </w:p>
        </w:tc>
      </w:tr>
      <w:tr w:rsidR="00DE7330" w:rsidRPr="00DE7330" w:rsidTr="006666F7">
        <w:trPr>
          <w:cantSplit/>
        </w:trPr>
        <w:tc>
          <w:tcPr>
            <w:tcW w:w="1000" w:type="pct"/>
            <w:shd w:val="clear" w:color="auto" w:fill="auto"/>
            <w:vAlign w:val="center"/>
          </w:tcPr>
          <w:p w:rsidR="00DE7330" w:rsidRPr="00DE7330" w:rsidRDefault="00DE7330" w:rsidP="00DE7330">
            <w:pPr>
              <w:pStyle w:val="93"/>
              <w:rPr>
                <w:rFonts w:eastAsia="Times New Roman"/>
                <w:lang w:eastAsia="ru-RU"/>
              </w:rPr>
            </w:pPr>
          </w:p>
        </w:tc>
        <w:tc>
          <w:tcPr>
            <w:tcW w:w="1000" w:type="pct"/>
            <w:shd w:val="clear" w:color="auto" w:fill="auto"/>
            <w:vAlign w:val="center"/>
          </w:tcPr>
          <w:p w:rsidR="00DE7330" w:rsidRPr="00DE7330" w:rsidRDefault="00DE7330" w:rsidP="006666F7">
            <w:pPr>
              <w:pStyle w:val="93"/>
              <w:jc w:val="right"/>
              <w:rPr>
                <w:b/>
                <w:bCs/>
              </w:rPr>
            </w:pPr>
            <w:r w:rsidRPr="00DE7330">
              <w:rPr>
                <w:b/>
                <w:bCs/>
              </w:rPr>
              <w:t>ИТОГО га</w:t>
            </w:r>
          </w:p>
        </w:tc>
        <w:tc>
          <w:tcPr>
            <w:tcW w:w="500" w:type="pct"/>
            <w:shd w:val="clear" w:color="auto" w:fill="auto"/>
            <w:vAlign w:val="center"/>
          </w:tcPr>
          <w:p w:rsidR="00DE7330" w:rsidRPr="00DE7330" w:rsidRDefault="00DE7330" w:rsidP="00DE7330">
            <w:pPr>
              <w:pStyle w:val="93"/>
              <w:rPr>
                <w:b/>
                <w:bCs/>
              </w:rPr>
            </w:pPr>
            <w:r w:rsidRPr="00DE7330">
              <w:rPr>
                <w:b/>
                <w:bCs/>
              </w:rPr>
              <w:t>830,31</w:t>
            </w:r>
          </w:p>
        </w:tc>
        <w:tc>
          <w:tcPr>
            <w:tcW w:w="1000" w:type="pct"/>
            <w:shd w:val="clear" w:color="auto" w:fill="auto"/>
            <w:vAlign w:val="center"/>
          </w:tcPr>
          <w:p w:rsidR="00DE7330" w:rsidRPr="00DE7330" w:rsidRDefault="00DE7330" w:rsidP="00DE7330">
            <w:pPr>
              <w:pStyle w:val="93"/>
            </w:pPr>
            <w:r w:rsidRPr="00DE7330">
              <w:t> </w:t>
            </w:r>
          </w:p>
        </w:tc>
        <w:tc>
          <w:tcPr>
            <w:tcW w:w="1000" w:type="pct"/>
            <w:shd w:val="clear" w:color="auto" w:fill="auto"/>
            <w:vAlign w:val="bottom"/>
          </w:tcPr>
          <w:p w:rsidR="00DE7330" w:rsidRPr="00DE7330" w:rsidRDefault="00DE7330" w:rsidP="00DE7330">
            <w:pPr>
              <w:pStyle w:val="93"/>
              <w:rPr>
                <w:sz w:val="20"/>
              </w:rPr>
            </w:pPr>
            <w:r w:rsidRPr="00DE7330">
              <w:rPr>
                <w:sz w:val="20"/>
              </w:rPr>
              <w:t> </w:t>
            </w:r>
          </w:p>
        </w:tc>
      </w:tr>
    </w:tbl>
    <w:p w:rsidR="00DE7330" w:rsidRDefault="00DE7330" w:rsidP="00DE7330">
      <w:pPr>
        <w:pStyle w:val="93"/>
      </w:pPr>
    </w:p>
    <w:p w:rsidR="00893DF5" w:rsidRDefault="00893DF5" w:rsidP="003D5F4B">
      <w:pPr>
        <w:pStyle w:val="33"/>
        <w:numPr>
          <w:ilvl w:val="2"/>
          <w:numId w:val="13"/>
        </w:numPr>
      </w:pPr>
      <w:bookmarkStart w:id="55" w:name="_Toc130923017"/>
      <w:r w:rsidRPr="00893DF5">
        <w:t>Зона лесов (Р3)</w:t>
      </w:r>
      <w:bookmarkEnd w:id="55"/>
    </w:p>
    <w:p w:rsidR="00893DF5" w:rsidRDefault="00893DF5" w:rsidP="00245308">
      <w:pPr>
        <w:pStyle w:val="5"/>
      </w:pPr>
      <w:bookmarkStart w:id="56" w:name="_Toc130923018"/>
      <w:r>
        <w:t>Таблица 2.4.2.1</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1644"/>
        <w:gridCol w:w="3285"/>
        <w:gridCol w:w="3285"/>
      </w:tblGrid>
      <w:tr w:rsidR="006666F7" w:rsidRPr="004D2FFF" w:rsidTr="006666F7">
        <w:trPr>
          <w:cantSplit/>
          <w:trHeight w:val="20"/>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6F7" w:rsidRPr="006666F7" w:rsidRDefault="006666F7" w:rsidP="006666F7">
            <w:pPr>
              <w:pStyle w:val="91"/>
              <w:keepNext/>
              <w:keepLines/>
              <w:rPr>
                <w:rFonts w:eastAsia="Times New Roman"/>
                <w:lang w:eastAsia="ru-RU"/>
              </w:rPr>
            </w:pPr>
            <w:r w:rsidRPr="006666F7">
              <w:rPr>
                <w:rFonts w:eastAsia="Times New Roman"/>
                <w:lang w:eastAsia="ru-RU"/>
              </w:rPr>
              <w:t xml:space="preserve">Местоположение </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6F7" w:rsidRPr="006666F7" w:rsidRDefault="006666F7" w:rsidP="006666F7">
            <w:pPr>
              <w:pStyle w:val="91"/>
              <w:keepNext/>
              <w:keepLines/>
              <w:rPr>
                <w:rFonts w:eastAsia="Times New Roman"/>
                <w:lang w:eastAsia="ru-RU"/>
              </w:rPr>
            </w:pPr>
            <w:r w:rsidRPr="006666F7">
              <w:rPr>
                <w:rFonts w:eastAsia="Times New Roman"/>
                <w:lang w:eastAsia="ru-RU"/>
              </w:rPr>
              <w:t xml:space="preserve">Мероприятия территориального планирования </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6F7" w:rsidRPr="006666F7" w:rsidRDefault="006666F7" w:rsidP="006666F7">
            <w:pPr>
              <w:pStyle w:val="91"/>
              <w:keepNext/>
              <w:keepLines/>
              <w:rPr>
                <w:rFonts w:eastAsia="Times New Roman"/>
                <w:lang w:eastAsia="ru-RU"/>
              </w:rPr>
            </w:pPr>
            <w:r w:rsidRPr="006666F7">
              <w:rPr>
                <w:rFonts w:eastAsia="Times New Roman"/>
                <w:lang w:eastAsia="ru-RU"/>
              </w:rPr>
              <w:t xml:space="preserve">Площадь зоны, га </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6F7" w:rsidRPr="006666F7" w:rsidRDefault="006666F7" w:rsidP="006666F7">
            <w:pPr>
              <w:pStyle w:val="91"/>
              <w:keepNext/>
              <w:keepLines/>
              <w:rPr>
                <w:rFonts w:eastAsia="Times New Roman"/>
                <w:lang w:eastAsia="ru-RU"/>
              </w:rPr>
            </w:pPr>
            <w:r w:rsidRPr="006666F7">
              <w:rPr>
                <w:rFonts w:eastAsia="Times New Roman"/>
                <w:lang w:eastAsia="ru-RU"/>
              </w:rPr>
              <w:t xml:space="preserve">Параметры планируемого развития  </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6F7" w:rsidRPr="006666F7" w:rsidRDefault="006666F7" w:rsidP="006666F7">
            <w:pPr>
              <w:pStyle w:val="91"/>
              <w:keepNext/>
              <w:keepLines/>
              <w:rPr>
                <w:rFonts w:eastAsia="Times New Roman"/>
                <w:lang w:eastAsia="ru-RU"/>
              </w:rPr>
            </w:pPr>
            <w:r w:rsidRPr="006666F7">
              <w:rPr>
                <w:rFonts w:eastAsia="Times New Roman"/>
                <w:lang w:eastAsia="ru-RU"/>
              </w:rPr>
              <w:t>Планируемые для размещения объекты Федерального (Ф), Регионального (Р)</w:t>
            </w:r>
          </w:p>
        </w:tc>
      </w:tr>
      <w:tr w:rsidR="00DE7330" w:rsidRPr="00DE7330" w:rsidTr="006666F7">
        <w:trPr>
          <w:cantSplit/>
          <w:trHeight w:val="20"/>
        </w:trPr>
        <w:tc>
          <w:tcPr>
            <w:tcW w:w="1000" w:type="pct"/>
            <w:shd w:val="clear" w:color="auto" w:fill="auto"/>
            <w:vAlign w:val="center"/>
            <w:hideMark/>
          </w:tcPr>
          <w:p w:rsidR="00DE7330" w:rsidRPr="00DE7330" w:rsidRDefault="00DE7330" w:rsidP="006666F7">
            <w:pPr>
              <w:pStyle w:val="93"/>
              <w:keepNext/>
              <w:keepLines/>
              <w:rPr>
                <w:rFonts w:eastAsia="Times New Roman"/>
                <w:lang w:eastAsia="ru-RU"/>
              </w:rPr>
            </w:pPr>
            <w:r w:rsidRPr="00DE7330">
              <w:rPr>
                <w:rFonts w:eastAsia="Times New Roman"/>
                <w:lang w:eastAsia="ru-RU"/>
              </w:rPr>
              <w:t>Без указания местоположения</w:t>
            </w:r>
          </w:p>
        </w:tc>
        <w:tc>
          <w:tcPr>
            <w:tcW w:w="1000" w:type="pct"/>
            <w:shd w:val="clear" w:color="auto" w:fill="auto"/>
            <w:vAlign w:val="center"/>
            <w:hideMark/>
          </w:tcPr>
          <w:p w:rsidR="00DE7330" w:rsidRPr="00DE7330" w:rsidRDefault="00DE7330" w:rsidP="006666F7">
            <w:pPr>
              <w:pStyle w:val="93"/>
              <w:keepNext/>
              <w:keepLines/>
              <w:rPr>
                <w:rFonts w:eastAsia="Times New Roman"/>
                <w:lang w:eastAsia="ru-RU"/>
              </w:rPr>
            </w:pPr>
            <w:r w:rsidRPr="00DE7330">
              <w:rPr>
                <w:rFonts w:eastAsia="Times New Roman"/>
                <w:lang w:eastAsia="ru-RU"/>
              </w:rPr>
              <w:t>существующая функциональная зона</w:t>
            </w:r>
          </w:p>
        </w:tc>
        <w:tc>
          <w:tcPr>
            <w:tcW w:w="500" w:type="pct"/>
            <w:shd w:val="clear" w:color="auto" w:fill="auto"/>
            <w:vAlign w:val="center"/>
            <w:hideMark/>
          </w:tcPr>
          <w:p w:rsidR="00DE7330" w:rsidRPr="00DE7330" w:rsidRDefault="00DE7330" w:rsidP="006666F7">
            <w:pPr>
              <w:pStyle w:val="93"/>
              <w:keepNext/>
              <w:keepLines/>
              <w:rPr>
                <w:rFonts w:eastAsia="Times New Roman"/>
                <w:lang w:eastAsia="ru-RU"/>
              </w:rPr>
            </w:pPr>
            <w:r w:rsidRPr="00DE7330">
              <w:rPr>
                <w:rFonts w:eastAsia="Times New Roman"/>
                <w:lang w:eastAsia="ru-RU"/>
              </w:rPr>
              <w:t>6823,45</w:t>
            </w:r>
          </w:p>
        </w:tc>
        <w:tc>
          <w:tcPr>
            <w:tcW w:w="1000" w:type="pct"/>
            <w:shd w:val="clear" w:color="auto" w:fill="auto"/>
            <w:vAlign w:val="center"/>
            <w:hideMark/>
          </w:tcPr>
          <w:p w:rsidR="00DE7330" w:rsidRPr="00DE7330" w:rsidRDefault="00DE7330" w:rsidP="006666F7">
            <w:pPr>
              <w:pStyle w:val="93"/>
              <w:keepNext/>
              <w:keepLines/>
              <w:rPr>
                <w:rFonts w:eastAsia="Times New Roman"/>
                <w:lang w:eastAsia="ru-RU"/>
              </w:rPr>
            </w:pPr>
            <w:r w:rsidRPr="00DE7330">
              <w:rPr>
                <w:rFonts w:eastAsia="Times New Roman"/>
                <w:lang w:eastAsia="ru-RU"/>
              </w:rPr>
              <w:t>сохранение существующего функционального назначения</w:t>
            </w:r>
          </w:p>
        </w:tc>
        <w:tc>
          <w:tcPr>
            <w:tcW w:w="1000" w:type="pct"/>
            <w:shd w:val="clear" w:color="auto" w:fill="auto"/>
            <w:vAlign w:val="center"/>
            <w:hideMark/>
          </w:tcPr>
          <w:p w:rsidR="00DE7330" w:rsidRPr="00DE7330" w:rsidRDefault="00DE7330" w:rsidP="006666F7">
            <w:pPr>
              <w:pStyle w:val="93"/>
              <w:keepNext/>
              <w:keepLines/>
              <w:rPr>
                <w:rFonts w:eastAsia="Times New Roman"/>
                <w:lang w:eastAsia="ru-RU"/>
              </w:rPr>
            </w:pPr>
            <w:r w:rsidRPr="00DE7330">
              <w:rPr>
                <w:rFonts w:eastAsia="Times New Roman"/>
                <w:lang w:eastAsia="ru-RU"/>
              </w:rPr>
              <w:t>-</w:t>
            </w:r>
          </w:p>
        </w:tc>
      </w:tr>
      <w:tr w:rsidR="00DE7330" w:rsidRPr="00DE7330" w:rsidTr="006666F7">
        <w:trPr>
          <w:cantSplit/>
          <w:trHeight w:val="20"/>
        </w:trPr>
        <w:tc>
          <w:tcPr>
            <w:tcW w:w="1000" w:type="pct"/>
            <w:shd w:val="clear" w:color="auto" w:fill="auto"/>
            <w:vAlign w:val="center"/>
          </w:tcPr>
          <w:p w:rsidR="00DE7330" w:rsidRPr="00DE7330" w:rsidRDefault="00DE7330" w:rsidP="006666F7">
            <w:pPr>
              <w:pStyle w:val="91"/>
              <w:rPr>
                <w:rFonts w:eastAsia="Times New Roman"/>
                <w:lang w:eastAsia="ru-RU"/>
              </w:rPr>
            </w:pPr>
          </w:p>
        </w:tc>
        <w:tc>
          <w:tcPr>
            <w:tcW w:w="1000" w:type="pct"/>
            <w:shd w:val="clear" w:color="auto" w:fill="auto"/>
            <w:vAlign w:val="center"/>
          </w:tcPr>
          <w:p w:rsidR="00DE7330" w:rsidRPr="00DE7330" w:rsidRDefault="00DE7330" w:rsidP="006666F7">
            <w:pPr>
              <w:pStyle w:val="91"/>
              <w:jc w:val="right"/>
            </w:pPr>
            <w:r w:rsidRPr="00DE7330">
              <w:t>ИТОГО га</w:t>
            </w:r>
          </w:p>
        </w:tc>
        <w:tc>
          <w:tcPr>
            <w:tcW w:w="500" w:type="pct"/>
            <w:shd w:val="clear" w:color="auto" w:fill="auto"/>
            <w:vAlign w:val="center"/>
          </w:tcPr>
          <w:p w:rsidR="00DE7330" w:rsidRPr="00DE7330" w:rsidRDefault="00DE7330" w:rsidP="006666F7">
            <w:pPr>
              <w:pStyle w:val="91"/>
            </w:pPr>
            <w:r w:rsidRPr="00DE7330">
              <w:t>6823,45</w:t>
            </w:r>
          </w:p>
        </w:tc>
        <w:tc>
          <w:tcPr>
            <w:tcW w:w="1000" w:type="pct"/>
            <w:shd w:val="clear" w:color="auto" w:fill="auto"/>
            <w:vAlign w:val="center"/>
          </w:tcPr>
          <w:p w:rsidR="00DE7330" w:rsidRPr="00DE7330" w:rsidRDefault="00DE7330" w:rsidP="006666F7">
            <w:pPr>
              <w:pStyle w:val="91"/>
            </w:pPr>
            <w:r w:rsidRPr="00DE7330">
              <w:t> </w:t>
            </w:r>
          </w:p>
        </w:tc>
        <w:tc>
          <w:tcPr>
            <w:tcW w:w="1000" w:type="pct"/>
            <w:shd w:val="clear" w:color="auto" w:fill="auto"/>
            <w:vAlign w:val="bottom"/>
          </w:tcPr>
          <w:p w:rsidR="00DE7330" w:rsidRPr="00DE7330" w:rsidRDefault="00DE7330" w:rsidP="006666F7">
            <w:pPr>
              <w:pStyle w:val="91"/>
              <w:rPr>
                <w:sz w:val="20"/>
              </w:rPr>
            </w:pPr>
            <w:r w:rsidRPr="00DE7330">
              <w:rPr>
                <w:sz w:val="20"/>
              </w:rPr>
              <w:t> </w:t>
            </w:r>
          </w:p>
        </w:tc>
      </w:tr>
    </w:tbl>
    <w:p w:rsidR="00DE7330" w:rsidRDefault="00DE7330" w:rsidP="00DE7330">
      <w:pPr>
        <w:pStyle w:val="93"/>
      </w:pPr>
    </w:p>
    <w:p w:rsidR="00893DF5" w:rsidRDefault="00893DF5" w:rsidP="003D5F4B">
      <w:pPr>
        <w:pStyle w:val="33"/>
        <w:numPr>
          <w:ilvl w:val="2"/>
          <w:numId w:val="13"/>
        </w:numPr>
      </w:pPr>
      <w:bookmarkStart w:id="57" w:name="_Toc130923019"/>
      <w:r w:rsidRPr="00893DF5">
        <w:lastRenderedPageBreak/>
        <w:t>Зона объектов физической культуры и массового спорта (Р4)</w:t>
      </w:r>
      <w:bookmarkEnd w:id="57"/>
    </w:p>
    <w:p w:rsidR="00893DF5" w:rsidRDefault="00893DF5" w:rsidP="00245308">
      <w:pPr>
        <w:pStyle w:val="5"/>
      </w:pPr>
      <w:bookmarkStart w:id="58" w:name="_Toc130923020"/>
      <w:r>
        <w:t>Таблица 2.4.3.1</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1644"/>
        <w:gridCol w:w="3285"/>
        <w:gridCol w:w="3285"/>
      </w:tblGrid>
      <w:tr w:rsidR="006666F7" w:rsidRPr="004D2FFF" w:rsidTr="006666F7">
        <w:trPr>
          <w:cantSplit/>
          <w:trHeight w:val="20"/>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6F7" w:rsidRPr="006666F7" w:rsidRDefault="006666F7" w:rsidP="00436751">
            <w:pPr>
              <w:pStyle w:val="91"/>
              <w:keepNext/>
              <w:keepLines/>
              <w:rPr>
                <w:rFonts w:eastAsia="Times New Roman"/>
                <w:lang w:eastAsia="ru-RU"/>
              </w:rPr>
            </w:pPr>
            <w:r w:rsidRPr="006666F7">
              <w:rPr>
                <w:rFonts w:eastAsia="Times New Roman"/>
                <w:lang w:eastAsia="ru-RU"/>
              </w:rPr>
              <w:t xml:space="preserve">Местоположение </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6F7" w:rsidRPr="006666F7" w:rsidRDefault="006666F7" w:rsidP="00436751">
            <w:pPr>
              <w:pStyle w:val="91"/>
              <w:keepNext/>
              <w:keepLines/>
              <w:rPr>
                <w:rFonts w:eastAsia="Times New Roman"/>
                <w:lang w:eastAsia="ru-RU"/>
              </w:rPr>
            </w:pPr>
            <w:r w:rsidRPr="006666F7">
              <w:rPr>
                <w:rFonts w:eastAsia="Times New Roman"/>
                <w:lang w:eastAsia="ru-RU"/>
              </w:rPr>
              <w:t xml:space="preserve">Мероприятия территориального планирования </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6F7" w:rsidRPr="006666F7" w:rsidRDefault="006666F7" w:rsidP="00436751">
            <w:pPr>
              <w:pStyle w:val="91"/>
              <w:keepNext/>
              <w:keepLines/>
              <w:rPr>
                <w:rFonts w:eastAsia="Times New Roman"/>
                <w:lang w:eastAsia="ru-RU"/>
              </w:rPr>
            </w:pPr>
            <w:r w:rsidRPr="006666F7">
              <w:rPr>
                <w:rFonts w:eastAsia="Times New Roman"/>
                <w:lang w:eastAsia="ru-RU"/>
              </w:rPr>
              <w:t xml:space="preserve">Площадь зоны, га </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6F7" w:rsidRPr="006666F7" w:rsidRDefault="006666F7" w:rsidP="00436751">
            <w:pPr>
              <w:pStyle w:val="91"/>
              <w:keepNext/>
              <w:keepLines/>
              <w:rPr>
                <w:rFonts w:eastAsia="Times New Roman"/>
                <w:lang w:eastAsia="ru-RU"/>
              </w:rPr>
            </w:pPr>
            <w:r w:rsidRPr="006666F7">
              <w:rPr>
                <w:rFonts w:eastAsia="Times New Roman"/>
                <w:lang w:eastAsia="ru-RU"/>
              </w:rPr>
              <w:t xml:space="preserve">Параметры планируемого развития  </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6F7" w:rsidRPr="006666F7" w:rsidRDefault="006666F7" w:rsidP="00436751">
            <w:pPr>
              <w:pStyle w:val="91"/>
              <w:keepNext/>
              <w:keepLines/>
              <w:rPr>
                <w:rFonts w:eastAsia="Times New Roman"/>
                <w:lang w:eastAsia="ru-RU"/>
              </w:rPr>
            </w:pPr>
            <w:r w:rsidRPr="006666F7">
              <w:rPr>
                <w:rFonts w:eastAsia="Times New Roman"/>
                <w:lang w:eastAsia="ru-RU"/>
              </w:rPr>
              <w:t>Планируемые для размещения объекты Федерального (Ф), Регионального (Р)</w:t>
            </w:r>
          </w:p>
        </w:tc>
      </w:tr>
      <w:tr w:rsidR="006666F7" w:rsidRPr="004D2FFF" w:rsidTr="006666F7">
        <w:trPr>
          <w:cantSplit/>
          <w:trHeight w:val="20"/>
          <w:tblHeader/>
        </w:trPr>
        <w:tc>
          <w:tcPr>
            <w:tcW w:w="500" w:type="pct"/>
            <w:gridSpan w:val="5"/>
            <w:shd w:val="clear" w:color="auto" w:fill="auto"/>
            <w:vAlign w:val="center"/>
          </w:tcPr>
          <w:p w:rsidR="006666F7" w:rsidRPr="004D2FFF" w:rsidRDefault="006666F7" w:rsidP="00436751">
            <w:pPr>
              <w:pStyle w:val="91"/>
              <w:keepNext/>
              <w:keepLines/>
              <w:rPr>
                <w:rFonts w:eastAsia="Times New Roman"/>
                <w:lang w:eastAsia="ru-RU"/>
              </w:rPr>
            </w:pPr>
            <w:r w:rsidRPr="006666F7">
              <w:t>Зона объектов физической культуры и массового спорта (Р4)</w:t>
            </w:r>
          </w:p>
        </w:tc>
      </w:tr>
      <w:tr w:rsidR="00DE7330" w:rsidRPr="00DE7330" w:rsidTr="006666F7">
        <w:trPr>
          <w:cantSplit/>
          <w:trHeight w:val="20"/>
        </w:trPr>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Без указания местоположения</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существующая функциональная зона</w:t>
            </w:r>
          </w:p>
        </w:tc>
        <w:tc>
          <w:tcPr>
            <w:tcW w:w="5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60,66</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сохранение существующего функционального назначения</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w:t>
            </w:r>
          </w:p>
        </w:tc>
      </w:tr>
      <w:tr w:rsidR="00DE7330" w:rsidRPr="00DE7330" w:rsidTr="006666F7">
        <w:trPr>
          <w:cantSplit/>
          <w:trHeight w:val="20"/>
        </w:trPr>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г. Красногорск, ул. Новая Плотина</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планируемая функциональная зона</w:t>
            </w:r>
          </w:p>
        </w:tc>
        <w:tc>
          <w:tcPr>
            <w:tcW w:w="5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1,16</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в соответствии с РНГП/ППТ/ГК</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w:t>
            </w:r>
          </w:p>
        </w:tc>
      </w:tr>
      <w:tr w:rsidR="00DE7330" w:rsidRPr="00DE7330" w:rsidTr="006666F7">
        <w:trPr>
          <w:cantSplit/>
          <w:trHeight w:val="20"/>
        </w:trPr>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п. Ильинское-Усово (центр)</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планируемая функциональная зона</w:t>
            </w:r>
          </w:p>
        </w:tc>
        <w:tc>
          <w:tcPr>
            <w:tcW w:w="5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1,00</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в соответствии с РНГП/ППТ/ГК</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w:t>
            </w:r>
          </w:p>
        </w:tc>
      </w:tr>
      <w:tr w:rsidR="00DE7330" w:rsidRPr="00DE7330" w:rsidTr="006666F7">
        <w:trPr>
          <w:cantSplit/>
          <w:trHeight w:val="20"/>
        </w:trPr>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г. Красногорск, ул. Братьев Горожанкиных</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планируемая функциональная зона</w:t>
            </w:r>
          </w:p>
        </w:tc>
        <w:tc>
          <w:tcPr>
            <w:tcW w:w="5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1,49</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в соответствии с РНГП/ППТ/ГК</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w:t>
            </w:r>
          </w:p>
        </w:tc>
      </w:tr>
      <w:tr w:rsidR="00DE7330" w:rsidRPr="00DE7330" w:rsidTr="006666F7">
        <w:trPr>
          <w:cantSplit/>
          <w:trHeight w:val="20"/>
        </w:trPr>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д. Путилково (юго-восток)</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планируемая функциональная зона</w:t>
            </w:r>
          </w:p>
        </w:tc>
        <w:tc>
          <w:tcPr>
            <w:tcW w:w="5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2,73</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в соответствии с РНГП/ППТ/ГК</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w:t>
            </w:r>
          </w:p>
        </w:tc>
      </w:tr>
      <w:tr w:rsidR="00DE7330" w:rsidRPr="00DE7330" w:rsidTr="006666F7">
        <w:trPr>
          <w:cantSplit/>
          <w:trHeight w:val="20"/>
        </w:trPr>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г. Красногорск, бульв. Космонавтов</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планируемая функциональная зона</w:t>
            </w:r>
          </w:p>
        </w:tc>
        <w:tc>
          <w:tcPr>
            <w:tcW w:w="5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0,94</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в соответствии с РНГП/ППТ/ГК</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w:t>
            </w:r>
          </w:p>
        </w:tc>
      </w:tr>
      <w:tr w:rsidR="00DE7330" w:rsidRPr="00DE7330" w:rsidTr="006666F7">
        <w:trPr>
          <w:cantSplit/>
          <w:trHeight w:val="20"/>
        </w:trPr>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р.п. Нахабино, ул. 2-я Космическая</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планируемая функциональная зона</w:t>
            </w:r>
          </w:p>
        </w:tc>
        <w:tc>
          <w:tcPr>
            <w:tcW w:w="5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0,21</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в соответствии с РНГП/ППТ/ГК</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w:t>
            </w:r>
          </w:p>
        </w:tc>
      </w:tr>
      <w:tr w:rsidR="00DE7330" w:rsidRPr="00DE7330" w:rsidTr="006666F7">
        <w:trPr>
          <w:cantSplit/>
          <w:trHeight w:val="20"/>
        </w:trPr>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р.п. Нахабино</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планируемая функциональная зона</w:t>
            </w:r>
          </w:p>
        </w:tc>
        <w:tc>
          <w:tcPr>
            <w:tcW w:w="5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2,70</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в соответствии с РНГП/ППТ/ГК</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w:t>
            </w:r>
          </w:p>
        </w:tc>
      </w:tr>
      <w:tr w:rsidR="00DE7330" w:rsidRPr="00DE7330" w:rsidTr="006666F7">
        <w:trPr>
          <w:cantSplit/>
          <w:trHeight w:val="20"/>
        </w:trPr>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д. Александровка</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планируемая функциональная зона</w:t>
            </w:r>
          </w:p>
        </w:tc>
        <w:tc>
          <w:tcPr>
            <w:tcW w:w="5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0,49</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в соответствии с РНГП/ППТ/ГК</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w:t>
            </w:r>
          </w:p>
        </w:tc>
      </w:tr>
      <w:tr w:rsidR="00DE7330" w:rsidRPr="00DE7330" w:rsidTr="006666F7">
        <w:trPr>
          <w:cantSplit/>
          <w:trHeight w:val="20"/>
        </w:trPr>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г. Красногорск, вблизи мкр Чернево-1</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планируемая функциональная зона</w:t>
            </w:r>
          </w:p>
        </w:tc>
        <w:tc>
          <w:tcPr>
            <w:tcW w:w="5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6,56</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в соответствии с РНГП/ППТ/ГК</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w:t>
            </w:r>
          </w:p>
        </w:tc>
      </w:tr>
      <w:tr w:rsidR="00DE7330" w:rsidRPr="00DE7330" w:rsidTr="006666F7">
        <w:trPr>
          <w:cantSplit/>
          <w:trHeight w:val="20"/>
        </w:trPr>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г. Красногорск, ул. Ахматовой</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планируемая функциональная зона</w:t>
            </w:r>
          </w:p>
        </w:tc>
        <w:tc>
          <w:tcPr>
            <w:tcW w:w="5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0,71</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в соответствии с РНГП/ППТ/ГК</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w:t>
            </w:r>
          </w:p>
        </w:tc>
      </w:tr>
      <w:tr w:rsidR="00DE7330" w:rsidRPr="00DE7330" w:rsidTr="006666F7">
        <w:trPr>
          <w:cantSplit/>
          <w:trHeight w:val="20"/>
        </w:trPr>
        <w:tc>
          <w:tcPr>
            <w:tcW w:w="1000" w:type="pct"/>
            <w:shd w:val="clear" w:color="auto" w:fill="auto"/>
            <w:vAlign w:val="center"/>
            <w:hideMark/>
          </w:tcPr>
          <w:p w:rsidR="00DE7330" w:rsidRPr="00DE7330" w:rsidRDefault="00DE7330" w:rsidP="006666F7">
            <w:pPr>
              <w:pStyle w:val="93"/>
              <w:keepNext/>
              <w:keepLines/>
              <w:rPr>
                <w:rFonts w:eastAsia="Times New Roman"/>
                <w:lang w:eastAsia="ru-RU"/>
              </w:rPr>
            </w:pPr>
            <w:r w:rsidRPr="00DE7330">
              <w:rPr>
                <w:rFonts w:eastAsia="Times New Roman"/>
                <w:lang w:eastAsia="ru-RU"/>
              </w:rPr>
              <w:t>вне границ населенных пунктов, вблизи р.п. Нахабино (северо-запад)</w:t>
            </w:r>
          </w:p>
        </w:tc>
        <w:tc>
          <w:tcPr>
            <w:tcW w:w="1000" w:type="pct"/>
            <w:shd w:val="clear" w:color="auto" w:fill="auto"/>
            <w:vAlign w:val="center"/>
            <w:hideMark/>
          </w:tcPr>
          <w:p w:rsidR="00DE7330" w:rsidRPr="00DE7330" w:rsidRDefault="00DE7330" w:rsidP="006666F7">
            <w:pPr>
              <w:pStyle w:val="93"/>
              <w:keepNext/>
              <w:keepLines/>
              <w:rPr>
                <w:rFonts w:eastAsia="Times New Roman"/>
                <w:lang w:eastAsia="ru-RU"/>
              </w:rPr>
            </w:pPr>
            <w:r w:rsidRPr="00DE7330">
              <w:rPr>
                <w:rFonts w:eastAsia="Times New Roman"/>
                <w:lang w:eastAsia="ru-RU"/>
              </w:rPr>
              <w:t>планируемая функциональная зона</w:t>
            </w:r>
          </w:p>
        </w:tc>
        <w:tc>
          <w:tcPr>
            <w:tcW w:w="500" w:type="pct"/>
            <w:shd w:val="clear" w:color="auto" w:fill="auto"/>
            <w:vAlign w:val="center"/>
            <w:hideMark/>
          </w:tcPr>
          <w:p w:rsidR="00DE7330" w:rsidRPr="00DE7330" w:rsidRDefault="00DE7330" w:rsidP="006666F7">
            <w:pPr>
              <w:pStyle w:val="93"/>
              <w:keepNext/>
              <w:keepLines/>
              <w:rPr>
                <w:rFonts w:eastAsia="Times New Roman"/>
                <w:lang w:eastAsia="ru-RU"/>
              </w:rPr>
            </w:pPr>
            <w:r w:rsidRPr="00DE7330">
              <w:rPr>
                <w:rFonts w:eastAsia="Times New Roman"/>
                <w:lang w:eastAsia="ru-RU"/>
              </w:rPr>
              <w:t>0,09</w:t>
            </w:r>
          </w:p>
        </w:tc>
        <w:tc>
          <w:tcPr>
            <w:tcW w:w="1000" w:type="pct"/>
            <w:shd w:val="clear" w:color="auto" w:fill="auto"/>
            <w:vAlign w:val="center"/>
            <w:hideMark/>
          </w:tcPr>
          <w:p w:rsidR="00DE7330" w:rsidRPr="00DE7330" w:rsidRDefault="00DE7330" w:rsidP="006666F7">
            <w:pPr>
              <w:pStyle w:val="93"/>
              <w:keepNext/>
              <w:keepLines/>
              <w:rPr>
                <w:rFonts w:eastAsia="Times New Roman"/>
                <w:lang w:eastAsia="ru-RU"/>
              </w:rPr>
            </w:pPr>
            <w:r w:rsidRPr="00DE7330">
              <w:rPr>
                <w:rFonts w:eastAsia="Times New Roman"/>
                <w:lang w:eastAsia="ru-RU"/>
              </w:rPr>
              <w:t>в соответствии с РНГП/ППТ/ГК</w:t>
            </w:r>
          </w:p>
        </w:tc>
        <w:tc>
          <w:tcPr>
            <w:tcW w:w="1000" w:type="pct"/>
            <w:shd w:val="clear" w:color="auto" w:fill="auto"/>
            <w:vAlign w:val="center"/>
            <w:hideMark/>
          </w:tcPr>
          <w:p w:rsidR="00DE7330" w:rsidRPr="00DE7330" w:rsidRDefault="00DE7330" w:rsidP="006666F7">
            <w:pPr>
              <w:pStyle w:val="93"/>
              <w:keepNext/>
              <w:keepLines/>
              <w:rPr>
                <w:rFonts w:eastAsia="Times New Roman"/>
                <w:lang w:eastAsia="ru-RU"/>
              </w:rPr>
            </w:pPr>
            <w:r w:rsidRPr="00DE7330">
              <w:rPr>
                <w:rFonts w:eastAsia="Times New Roman"/>
                <w:lang w:eastAsia="ru-RU"/>
              </w:rPr>
              <w:t>-</w:t>
            </w:r>
          </w:p>
        </w:tc>
      </w:tr>
      <w:tr w:rsidR="00DE7330" w:rsidRPr="00DE7330" w:rsidTr="006666F7">
        <w:trPr>
          <w:cantSplit/>
          <w:trHeight w:val="20"/>
        </w:trPr>
        <w:tc>
          <w:tcPr>
            <w:tcW w:w="1000" w:type="pct"/>
            <w:shd w:val="clear" w:color="auto" w:fill="auto"/>
            <w:vAlign w:val="center"/>
          </w:tcPr>
          <w:p w:rsidR="00DE7330" w:rsidRPr="00DE7330" w:rsidRDefault="00DE7330" w:rsidP="006666F7">
            <w:pPr>
              <w:pStyle w:val="91"/>
              <w:rPr>
                <w:rFonts w:eastAsia="Times New Roman"/>
                <w:lang w:eastAsia="ru-RU"/>
              </w:rPr>
            </w:pPr>
          </w:p>
        </w:tc>
        <w:tc>
          <w:tcPr>
            <w:tcW w:w="1000" w:type="pct"/>
            <w:shd w:val="clear" w:color="auto" w:fill="auto"/>
            <w:vAlign w:val="center"/>
          </w:tcPr>
          <w:p w:rsidR="00DE7330" w:rsidRPr="006666F7" w:rsidRDefault="00DE7330" w:rsidP="006666F7">
            <w:pPr>
              <w:pStyle w:val="91"/>
              <w:jc w:val="right"/>
            </w:pPr>
            <w:r w:rsidRPr="006666F7">
              <w:t>ИТОГО га</w:t>
            </w:r>
          </w:p>
        </w:tc>
        <w:tc>
          <w:tcPr>
            <w:tcW w:w="500" w:type="pct"/>
            <w:shd w:val="clear" w:color="auto" w:fill="auto"/>
            <w:vAlign w:val="center"/>
          </w:tcPr>
          <w:p w:rsidR="00DE7330" w:rsidRPr="006666F7" w:rsidRDefault="00DE7330" w:rsidP="006666F7">
            <w:pPr>
              <w:pStyle w:val="91"/>
            </w:pPr>
            <w:r w:rsidRPr="006666F7">
              <w:t>78,74</w:t>
            </w:r>
          </w:p>
        </w:tc>
        <w:tc>
          <w:tcPr>
            <w:tcW w:w="1000" w:type="pct"/>
            <w:shd w:val="clear" w:color="auto" w:fill="auto"/>
            <w:vAlign w:val="center"/>
          </w:tcPr>
          <w:p w:rsidR="00DE7330" w:rsidRPr="006666F7" w:rsidRDefault="00DE7330" w:rsidP="006666F7">
            <w:pPr>
              <w:pStyle w:val="91"/>
            </w:pPr>
          </w:p>
        </w:tc>
        <w:tc>
          <w:tcPr>
            <w:tcW w:w="1000" w:type="pct"/>
            <w:shd w:val="clear" w:color="auto" w:fill="auto"/>
            <w:vAlign w:val="center"/>
          </w:tcPr>
          <w:p w:rsidR="00DE7330" w:rsidRPr="006666F7" w:rsidRDefault="00DE7330" w:rsidP="006666F7">
            <w:pPr>
              <w:pStyle w:val="91"/>
              <w:rPr>
                <w:sz w:val="20"/>
              </w:rPr>
            </w:pPr>
          </w:p>
        </w:tc>
      </w:tr>
    </w:tbl>
    <w:p w:rsidR="00DE7330" w:rsidRDefault="00DE7330" w:rsidP="00DE7330">
      <w:pPr>
        <w:pStyle w:val="91"/>
      </w:pPr>
    </w:p>
    <w:p w:rsidR="00893DF5" w:rsidRDefault="00893DF5" w:rsidP="003D5F4B">
      <w:pPr>
        <w:pStyle w:val="33"/>
        <w:numPr>
          <w:ilvl w:val="2"/>
          <w:numId w:val="13"/>
        </w:numPr>
      </w:pPr>
      <w:bookmarkStart w:id="59" w:name="_Toc130923021"/>
      <w:r w:rsidRPr="00893DF5">
        <w:lastRenderedPageBreak/>
        <w:t>Зона объектов отдыха и туризма (Р5)</w:t>
      </w:r>
      <w:bookmarkEnd w:id="59"/>
    </w:p>
    <w:p w:rsidR="00893DF5" w:rsidRDefault="00893DF5" w:rsidP="00245308">
      <w:pPr>
        <w:pStyle w:val="5"/>
      </w:pPr>
      <w:bookmarkStart w:id="60" w:name="_Toc130923022"/>
      <w:r>
        <w:t>Таблица 2.4.4.1</w:t>
      </w:r>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1644"/>
        <w:gridCol w:w="3285"/>
        <w:gridCol w:w="3285"/>
      </w:tblGrid>
      <w:tr w:rsidR="006666F7" w:rsidRPr="006666F7" w:rsidTr="006666F7">
        <w:trPr>
          <w:cantSplit/>
          <w:trHeight w:val="20"/>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6F7" w:rsidRPr="006666F7" w:rsidRDefault="006666F7" w:rsidP="00436751">
            <w:pPr>
              <w:pStyle w:val="91"/>
              <w:keepNext/>
              <w:keepLines/>
              <w:rPr>
                <w:rFonts w:eastAsia="Times New Roman"/>
                <w:lang w:eastAsia="ru-RU"/>
              </w:rPr>
            </w:pPr>
            <w:r w:rsidRPr="006666F7">
              <w:rPr>
                <w:rFonts w:eastAsia="Times New Roman"/>
                <w:lang w:eastAsia="ru-RU"/>
              </w:rPr>
              <w:t xml:space="preserve">Местоположение </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6F7" w:rsidRPr="006666F7" w:rsidRDefault="006666F7" w:rsidP="00436751">
            <w:pPr>
              <w:pStyle w:val="91"/>
              <w:keepNext/>
              <w:keepLines/>
              <w:rPr>
                <w:rFonts w:eastAsia="Times New Roman"/>
                <w:lang w:eastAsia="ru-RU"/>
              </w:rPr>
            </w:pPr>
            <w:r w:rsidRPr="006666F7">
              <w:rPr>
                <w:rFonts w:eastAsia="Times New Roman"/>
                <w:lang w:eastAsia="ru-RU"/>
              </w:rPr>
              <w:t xml:space="preserve">Мероприятия территориального планирования </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6F7" w:rsidRPr="006666F7" w:rsidRDefault="006666F7" w:rsidP="00436751">
            <w:pPr>
              <w:pStyle w:val="91"/>
              <w:keepNext/>
              <w:keepLines/>
              <w:rPr>
                <w:rFonts w:eastAsia="Times New Roman"/>
                <w:lang w:eastAsia="ru-RU"/>
              </w:rPr>
            </w:pPr>
            <w:r w:rsidRPr="006666F7">
              <w:rPr>
                <w:rFonts w:eastAsia="Times New Roman"/>
                <w:lang w:eastAsia="ru-RU"/>
              </w:rPr>
              <w:t xml:space="preserve">Площадь зоны, га </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6F7" w:rsidRPr="006666F7" w:rsidRDefault="006666F7" w:rsidP="00436751">
            <w:pPr>
              <w:pStyle w:val="91"/>
              <w:keepNext/>
              <w:keepLines/>
              <w:rPr>
                <w:rFonts w:eastAsia="Times New Roman"/>
                <w:lang w:eastAsia="ru-RU"/>
              </w:rPr>
            </w:pPr>
            <w:r w:rsidRPr="006666F7">
              <w:rPr>
                <w:rFonts w:eastAsia="Times New Roman"/>
                <w:lang w:eastAsia="ru-RU"/>
              </w:rPr>
              <w:t xml:space="preserve">Параметры планируемого развития  </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6F7" w:rsidRPr="006666F7" w:rsidRDefault="006666F7" w:rsidP="00436751">
            <w:pPr>
              <w:pStyle w:val="91"/>
              <w:keepNext/>
              <w:keepLines/>
              <w:rPr>
                <w:rFonts w:eastAsia="Times New Roman"/>
                <w:lang w:eastAsia="ru-RU"/>
              </w:rPr>
            </w:pPr>
            <w:r w:rsidRPr="006666F7">
              <w:rPr>
                <w:rFonts w:eastAsia="Times New Roman"/>
                <w:lang w:eastAsia="ru-RU"/>
              </w:rPr>
              <w:t>Планируемые для размещения объекты Федерального (Ф), Регионального (Р)</w:t>
            </w:r>
          </w:p>
        </w:tc>
      </w:tr>
      <w:tr w:rsidR="006666F7" w:rsidRPr="004D2FFF" w:rsidTr="006666F7">
        <w:trPr>
          <w:cantSplit/>
          <w:trHeight w:val="20"/>
          <w:tblHeader/>
        </w:trPr>
        <w:tc>
          <w:tcPr>
            <w:tcW w:w="500" w:type="pct"/>
            <w:gridSpan w:val="5"/>
            <w:shd w:val="clear" w:color="auto" w:fill="auto"/>
            <w:vAlign w:val="center"/>
          </w:tcPr>
          <w:p w:rsidR="006666F7" w:rsidRPr="004D2FFF" w:rsidRDefault="006666F7" w:rsidP="00436751">
            <w:pPr>
              <w:pStyle w:val="91"/>
              <w:keepNext/>
              <w:keepLines/>
              <w:rPr>
                <w:rFonts w:eastAsia="Times New Roman"/>
                <w:lang w:eastAsia="ru-RU"/>
              </w:rPr>
            </w:pPr>
            <w:r w:rsidRPr="006666F7">
              <w:t>Зон</w:t>
            </w:r>
            <w:r>
              <w:t>а объектов отдыха и туризма (Р5)</w:t>
            </w:r>
          </w:p>
        </w:tc>
      </w:tr>
      <w:tr w:rsidR="00DE7330" w:rsidRPr="00DE7330" w:rsidTr="006666F7">
        <w:trPr>
          <w:cantSplit/>
          <w:trHeight w:val="20"/>
        </w:trPr>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Без указания местоположения</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существующая функциональная зона</w:t>
            </w:r>
          </w:p>
        </w:tc>
        <w:tc>
          <w:tcPr>
            <w:tcW w:w="5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322,67</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сохранение существующего функционального назначения</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w:t>
            </w:r>
          </w:p>
        </w:tc>
      </w:tr>
      <w:tr w:rsidR="00DE7330" w:rsidRPr="00DE7330" w:rsidTr="006666F7">
        <w:trPr>
          <w:cantSplit/>
          <w:trHeight w:val="20"/>
        </w:trPr>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вне границ населенных пунктов, вблизи д. Воронки</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планируемая функциональная зона</w:t>
            </w:r>
          </w:p>
        </w:tc>
        <w:tc>
          <w:tcPr>
            <w:tcW w:w="5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1,04</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в соответствии с РНГП/ППТ/ГК</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w:t>
            </w:r>
          </w:p>
        </w:tc>
      </w:tr>
      <w:tr w:rsidR="00DE7330" w:rsidRPr="00DE7330" w:rsidTr="006666F7">
        <w:trPr>
          <w:cantSplit/>
          <w:trHeight w:val="20"/>
        </w:trPr>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г. Красногорск, вблизи ул. Крайняя</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планируемая функциональная зона</w:t>
            </w:r>
          </w:p>
        </w:tc>
        <w:tc>
          <w:tcPr>
            <w:tcW w:w="5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20,44</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в соответствии с РНГП/ППТ/ГК</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w:t>
            </w:r>
          </w:p>
        </w:tc>
      </w:tr>
      <w:tr w:rsidR="00DE7330" w:rsidRPr="00DE7330" w:rsidTr="006666F7">
        <w:trPr>
          <w:cantSplit/>
          <w:trHeight w:val="20"/>
        </w:trPr>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д. Марьино</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планируемая функциональная зона</w:t>
            </w:r>
          </w:p>
        </w:tc>
        <w:tc>
          <w:tcPr>
            <w:tcW w:w="5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0,08</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в соответствии с РНГП/ППТ/ГК</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w:t>
            </w:r>
          </w:p>
        </w:tc>
      </w:tr>
      <w:tr w:rsidR="00DE7330" w:rsidRPr="00DE7330" w:rsidTr="006666F7">
        <w:trPr>
          <w:cantSplit/>
          <w:trHeight w:val="20"/>
        </w:trPr>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д. Воронки</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планируемая функциональная зона</w:t>
            </w:r>
          </w:p>
        </w:tc>
        <w:tc>
          <w:tcPr>
            <w:tcW w:w="5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0,10</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в соответствии с РНГП/ППТ/ГК</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w:t>
            </w:r>
          </w:p>
        </w:tc>
      </w:tr>
      <w:tr w:rsidR="00DE7330" w:rsidRPr="00DE7330" w:rsidTr="006666F7">
        <w:trPr>
          <w:cantSplit/>
          <w:trHeight w:val="20"/>
        </w:trPr>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п. Отрадное (юго-запад)</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планируемая функциональная зона</w:t>
            </w:r>
          </w:p>
        </w:tc>
        <w:tc>
          <w:tcPr>
            <w:tcW w:w="5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0,09</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в соответствии с РНГП/ППТ/ГК</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w:t>
            </w:r>
          </w:p>
        </w:tc>
      </w:tr>
      <w:tr w:rsidR="00DE7330" w:rsidRPr="00DE7330" w:rsidTr="006666F7">
        <w:trPr>
          <w:cantSplit/>
          <w:trHeight w:val="20"/>
        </w:trPr>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п. Отрадное (запад)</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планируемая функциональная зона</w:t>
            </w:r>
          </w:p>
        </w:tc>
        <w:tc>
          <w:tcPr>
            <w:tcW w:w="5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1,45</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в соответствии с РНГП/ППТ/ГК</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w:t>
            </w:r>
          </w:p>
        </w:tc>
      </w:tr>
      <w:tr w:rsidR="00DE7330" w:rsidRPr="00DE7330" w:rsidTr="006666F7">
        <w:trPr>
          <w:cantSplit/>
          <w:trHeight w:val="20"/>
        </w:trPr>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д. Желябино (юго-восток)</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планируемая функциональная зона</w:t>
            </w:r>
          </w:p>
        </w:tc>
        <w:tc>
          <w:tcPr>
            <w:tcW w:w="5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32,00</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в соответствии с РНГП/ППТ/ГК</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w:t>
            </w:r>
          </w:p>
        </w:tc>
      </w:tr>
      <w:tr w:rsidR="00DE7330" w:rsidRPr="00DE7330" w:rsidTr="006666F7">
        <w:trPr>
          <w:cantSplit/>
          <w:trHeight w:val="20"/>
        </w:trPr>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вне границ населенных пунктов, вблизи д. Сабурово (север)</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планируемая функциональная зона</w:t>
            </w:r>
          </w:p>
        </w:tc>
        <w:tc>
          <w:tcPr>
            <w:tcW w:w="5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18,55</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в соответствии с РНГП/ППТ/ГК</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w:t>
            </w:r>
          </w:p>
        </w:tc>
      </w:tr>
      <w:tr w:rsidR="00DE7330" w:rsidRPr="00DE7330" w:rsidTr="006666F7">
        <w:trPr>
          <w:cantSplit/>
          <w:trHeight w:val="20"/>
        </w:trPr>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вне границ населенных пунктов, вблизи г. Красногорск (мкрн. Опалиха, север)</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планируемая функциональная зона</w:t>
            </w:r>
          </w:p>
        </w:tc>
        <w:tc>
          <w:tcPr>
            <w:tcW w:w="5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12,41</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в соответствии с РНГП/ППТ/ГК</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w:t>
            </w:r>
          </w:p>
        </w:tc>
      </w:tr>
      <w:tr w:rsidR="00DE7330" w:rsidRPr="00DE7330" w:rsidTr="006666F7">
        <w:trPr>
          <w:cantSplit/>
          <w:trHeight w:val="20"/>
        </w:trPr>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вне границ населенных пунктов, вблизи г. Красногорск и р.п. Нахабино</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планируемая функциональная зона</w:t>
            </w:r>
          </w:p>
        </w:tc>
        <w:tc>
          <w:tcPr>
            <w:tcW w:w="5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1,68</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в соответствии с РНГП/ППТ/ГК</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w:t>
            </w:r>
          </w:p>
        </w:tc>
      </w:tr>
      <w:tr w:rsidR="00DE7330" w:rsidRPr="00DE7330" w:rsidTr="006666F7">
        <w:trPr>
          <w:cantSplit/>
          <w:trHeight w:val="20"/>
        </w:trPr>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вне границ населенных пунктов, вблизи д. Нефедьево (запад)</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планируемая функциональная зона</w:t>
            </w:r>
          </w:p>
        </w:tc>
        <w:tc>
          <w:tcPr>
            <w:tcW w:w="5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3,00</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в соответствии с РНГП/ППТ/ГК</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w:t>
            </w:r>
          </w:p>
        </w:tc>
      </w:tr>
      <w:tr w:rsidR="00DE7330" w:rsidRPr="00DE7330" w:rsidTr="006666F7">
        <w:trPr>
          <w:cantSplit/>
          <w:trHeight w:val="20"/>
        </w:trPr>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д. Желябино (северо-восток)</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планируемая функциональная зона</w:t>
            </w:r>
          </w:p>
        </w:tc>
        <w:tc>
          <w:tcPr>
            <w:tcW w:w="5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49,00</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в соответствии с РНГП/ППТ/ГК</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w:t>
            </w:r>
          </w:p>
        </w:tc>
      </w:tr>
      <w:tr w:rsidR="00DE7330" w:rsidRPr="00DE7330" w:rsidTr="006666F7">
        <w:trPr>
          <w:cantSplit/>
          <w:trHeight w:val="20"/>
        </w:trPr>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 xml:space="preserve">д. Гаврилково, ЖК </w:t>
            </w:r>
            <w:r w:rsidR="00070D0F">
              <w:rPr>
                <w:rFonts w:eastAsia="Times New Roman"/>
                <w:lang w:eastAsia="ru-RU"/>
              </w:rPr>
              <w:t>«</w:t>
            </w:r>
            <w:r w:rsidRPr="00DE7330">
              <w:rPr>
                <w:rFonts w:eastAsia="Times New Roman"/>
                <w:lang w:eastAsia="ru-RU"/>
              </w:rPr>
              <w:t>Эдем</w:t>
            </w:r>
            <w:r w:rsidR="00070D0F">
              <w:rPr>
                <w:rFonts w:eastAsia="Times New Roman"/>
                <w:lang w:eastAsia="ru-RU"/>
              </w:rPr>
              <w:t>»</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планируемая функциональная зона</w:t>
            </w:r>
          </w:p>
        </w:tc>
        <w:tc>
          <w:tcPr>
            <w:tcW w:w="5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0,25</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в соответствии с РНГП/ППТ/ГК</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w:t>
            </w:r>
          </w:p>
        </w:tc>
      </w:tr>
      <w:tr w:rsidR="00DE7330" w:rsidRPr="00DE7330" w:rsidTr="006666F7">
        <w:trPr>
          <w:cantSplit/>
          <w:trHeight w:val="20"/>
        </w:trPr>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д. Гаврилково, Фабричная ул.</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планируемая функциональная зона</w:t>
            </w:r>
          </w:p>
        </w:tc>
        <w:tc>
          <w:tcPr>
            <w:tcW w:w="5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0,92</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в соответствии с РНГП/ППТ/ГК</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w:t>
            </w:r>
          </w:p>
        </w:tc>
      </w:tr>
      <w:tr w:rsidR="00DE7330" w:rsidRPr="00DE7330" w:rsidTr="006666F7">
        <w:trPr>
          <w:cantSplit/>
          <w:trHeight w:val="20"/>
        </w:trPr>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вне границ населенных пунктов, вблизи (запад)</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планируемая функциональная зона</w:t>
            </w:r>
          </w:p>
        </w:tc>
        <w:tc>
          <w:tcPr>
            <w:tcW w:w="5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2,00</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в соответствии с РНГП/ППТ/ГК</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w:t>
            </w:r>
          </w:p>
        </w:tc>
      </w:tr>
      <w:tr w:rsidR="00DE7330" w:rsidRPr="00DE7330" w:rsidTr="006666F7">
        <w:trPr>
          <w:cantSplit/>
          <w:trHeight w:val="20"/>
        </w:trPr>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lastRenderedPageBreak/>
              <w:t>вне границ населенных пунктов, вблизи г. Красногорск (север)</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планируемая функциональная зона</w:t>
            </w:r>
          </w:p>
        </w:tc>
        <w:tc>
          <w:tcPr>
            <w:tcW w:w="5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5,50</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в соответствии с РНГП/ППТ/ГК</w:t>
            </w:r>
          </w:p>
        </w:tc>
        <w:tc>
          <w:tcPr>
            <w:tcW w:w="1000" w:type="pct"/>
            <w:shd w:val="clear" w:color="auto" w:fill="auto"/>
            <w:vAlign w:val="center"/>
            <w:hideMark/>
          </w:tcPr>
          <w:p w:rsidR="00DE7330" w:rsidRPr="00DE7330" w:rsidRDefault="00DE7330" w:rsidP="006666F7">
            <w:pPr>
              <w:pStyle w:val="93"/>
              <w:rPr>
                <w:rFonts w:eastAsia="Times New Roman"/>
                <w:lang w:eastAsia="ru-RU"/>
              </w:rPr>
            </w:pPr>
            <w:r w:rsidRPr="00DE7330">
              <w:rPr>
                <w:rFonts w:eastAsia="Times New Roman"/>
                <w:lang w:eastAsia="ru-RU"/>
              </w:rPr>
              <w:t>-</w:t>
            </w:r>
          </w:p>
        </w:tc>
      </w:tr>
      <w:tr w:rsidR="00DE7330" w:rsidRPr="00DE7330" w:rsidTr="006666F7">
        <w:trPr>
          <w:cantSplit/>
          <w:trHeight w:val="20"/>
        </w:trPr>
        <w:tc>
          <w:tcPr>
            <w:tcW w:w="1000" w:type="pct"/>
            <w:shd w:val="clear" w:color="auto" w:fill="auto"/>
            <w:vAlign w:val="center"/>
            <w:hideMark/>
          </w:tcPr>
          <w:p w:rsidR="00DE7330" w:rsidRPr="00DE7330" w:rsidRDefault="00DE7330" w:rsidP="006666F7">
            <w:pPr>
              <w:pStyle w:val="93"/>
              <w:keepNext/>
              <w:keepLines/>
              <w:rPr>
                <w:rFonts w:eastAsia="Times New Roman"/>
                <w:lang w:eastAsia="ru-RU"/>
              </w:rPr>
            </w:pPr>
            <w:r w:rsidRPr="00DE7330">
              <w:rPr>
                <w:rFonts w:eastAsia="Times New Roman"/>
                <w:lang w:eastAsia="ru-RU"/>
              </w:rPr>
              <w:t>вне границ населенных пунктов, вблизи г. Красногорск (внутри, северо-запад)</w:t>
            </w:r>
          </w:p>
        </w:tc>
        <w:tc>
          <w:tcPr>
            <w:tcW w:w="1000" w:type="pct"/>
            <w:shd w:val="clear" w:color="auto" w:fill="auto"/>
            <w:vAlign w:val="center"/>
            <w:hideMark/>
          </w:tcPr>
          <w:p w:rsidR="00DE7330" w:rsidRPr="00DE7330" w:rsidRDefault="00DE7330" w:rsidP="006666F7">
            <w:pPr>
              <w:pStyle w:val="93"/>
              <w:keepNext/>
              <w:keepLines/>
              <w:rPr>
                <w:rFonts w:eastAsia="Times New Roman"/>
                <w:lang w:eastAsia="ru-RU"/>
              </w:rPr>
            </w:pPr>
            <w:r w:rsidRPr="00DE7330">
              <w:rPr>
                <w:rFonts w:eastAsia="Times New Roman"/>
                <w:lang w:eastAsia="ru-RU"/>
              </w:rPr>
              <w:t>планируемая функциональная зона</w:t>
            </w:r>
          </w:p>
        </w:tc>
        <w:tc>
          <w:tcPr>
            <w:tcW w:w="500" w:type="pct"/>
            <w:shd w:val="clear" w:color="auto" w:fill="auto"/>
            <w:vAlign w:val="center"/>
            <w:hideMark/>
          </w:tcPr>
          <w:p w:rsidR="00DE7330" w:rsidRPr="00DE7330" w:rsidRDefault="00DE7330" w:rsidP="006666F7">
            <w:pPr>
              <w:pStyle w:val="93"/>
              <w:keepNext/>
              <w:keepLines/>
              <w:rPr>
                <w:rFonts w:eastAsia="Times New Roman"/>
                <w:lang w:eastAsia="ru-RU"/>
              </w:rPr>
            </w:pPr>
            <w:r w:rsidRPr="00DE7330">
              <w:rPr>
                <w:rFonts w:eastAsia="Times New Roman"/>
                <w:lang w:eastAsia="ru-RU"/>
              </w:rPr>
              <w:t>1,60</w:t>
            </w:r>
          </w:p>
        </w:tc>
        <w:tc>
          <w:tcPr>
            <w:tcW w:w="1000" w:type="pct"/>
            <w:shd w:val="clear" w:color="auto" w:fill="auto"/>
            <w:vAlign w:val="center"/>
            <w:hideMark/>
          </w:tcPr>
          <w:p w:rsidR="00DE7330" w:rsidRPr="00DE7330" w:rsidRDefault="00DE7330" w:rsidP="006666F7">
            <w:pPr>
              <w:pStyle w:val="93"/>
              <w:keepNext/>
              <w:keepLines/>
              <w:rPr>
                <w:rFonts w:eastAsia="Times New Roman"/>
                <w:lang w:eastAsia="ru-RU"/>
              </w:rPr>
            </w:pPr>
            <w:r w:rsidRPr="00DE7330">
              <w:rPr>
                <w:rFonts w:eastAsia="Times New Roman"/>
                <w:lang w:eastAsia="ru-RU"/>
              </w:rPr>
              <w:t>в соответствии с РНГП/ППТ/ГК</w:t>
            </w:r>
          </w:p>
        </w:tc>
        <w:tc>
          <w:tcPr>
            <w:tcW w:w="1000" w:type="pct"/>
            <w:shd w:val="clear" w:color="auto" w:fill="auto"/>
            <w:vAlign w:val="center"/>
            <w:hideMark/>
          </w:tcPr>
          <w:p w:rsidR="00DE7330" w:rsidRPr="00DE7330" w:rsidRDefault="00DE7330" w:rsidP="006666F7">
            <w:pPr>
              <w:pStyle w:val="93"/>
              <w:keepNext/>
              <w:keepLines/>
              <w:rPr>
                <w:rFonts w:eastAsia="Times New Roman"/>
                <w:lang w:eastAsia="ru-RU"/>
              </w:rPr>
            </w:pPr>
            <w:r w:rsidRPr="00DE7330">
              <w:rPr>
                <w:rFonts w:eastAsia="Times New Roman"/>
                <w:lang w:eastAsia="ru-RU"/>
              </w:rPr>
              <w:t>-</w:t>
            </w:r>
          </w:p>
        </w:tc>
      </w:tr>
      <w:tr w:rsidR="00DE7330" w:rsidRPr="00DE7330" w:rsidTr="006666F7">
        <w:trPr>
          <w:cantSplit/>
          <w:trHeight w:val="20"/>
        </w:trPr>
        <w:tc>
          <w:tcPr>
            <w:tcW w:w="1000" w:type="pct"/>
            <w:shd w:val="clear" w:color="auto" w:fill="auto"/>
            <w:vAlign w:val="center"/>
          </w:tcPr>
          <w:p w:rsidR="00DE7330" w:rsidRPr="00DE7330" w:rsidRDefault="00DE7330" w:rsidP="006666F7">
            <w:pPr>
              <w:pStyle w:val="91"/>
              <w:rPr>
                <w:rFonts w:eastAsia="Times New Roman"/>
                <w:lang w:eastAsia="ru-RU"/>
              </w:rPr>
            </w:pPr>
          </w:p>
        </w:tc>
        <w:tc>
          <w:tcPr>
            <w:tcW w:w="1000" w:type="pct"/>
            <w:shd w:val="clear" w:color="auto" w:fill="auto"/>
            <w:vAlign w:val="center"/>
          </w:tcPr>
          <w:p w:rsidR="00DE7330" w:rsidRPr="00DE7330" w:rsidRDefault="00DE7330" w:rsidP="006666F7">
            <w:pPr>
              <w:pStyle w:val="91"/>
              <w:jc w:val="right"/>
              <w:rPr>
                <w:bCs/>
              </w:rPr>
            </w:pPr>
            <w:r w:rsidRPr="00DE7330">
              <w:rPr>
                <w:bCs/>
              </w:rPr>
              <w:t>ИТОГО га</w:t>
            </w:r>
          </w:p>
        </w:tc>
        <w:tc>
          <w:tcPr>
            <w:tcW w:w="500" w:type="pct"/>
            <w:shd w:val="clear" w:color="auto" w:fill="auto"/>
            <w:vAlign w:val="center"/>
          </w:tcPr>
          <w:p w:rsidR="00DE7330" w:rsidRPr="00DE7330" w:rsidRDefault="00DE7330" w:rsidP="006666F7">
            <w:pPr>
              <w:pStyle w:val="91"/>
              <w:rPr>
                <w:bCs/>
              </w:rPr>
            </w:pPr>
            <w:r w:rsidRPr="00DE7330">
              <w:rPr>
                <w:bCs/>
              </w:rPr>
              <w:t>472,78</w:t>
            </w:r>
          </w:p>
        </w:tc>
        <w:tc>
          <w:tcPr>
            <w:tcW w:w="1000" w:type="pct"/>
            <w:shd w:val="clear" w:color="auto" w:fill="auto"/>
            <w:vAlign w:val="center"/>
          </w:tcPr>
          <w:p w:rsidR="00DE7330" w:rsidRPr="00DE7330" w:rsidRDefault="00DE7330" w:rsidP="006666F7">
            <w:pPr>
              <w:pStyle w:val="91"/>
            </w:pPr>
          </w:p>
        </w:tc>
        <w:tc>
          <w:tcPr>
            <w:tcW w:w="1000" w:type="pct"/>
            <w:shd w:val="clear" w:color="auto" w:fill="auto"/>
            <w:vAlign w:val="center"/>
          </w:tcPr>
          <w:p w:rsidR="00DE7330" w:rsidRPr="00DE7330" w:rsidRDefault="00DE7330" w:rsidP="006666F7">
            <w:pPr>
              <w:pStyle w:val="91"/>
              <w:rPr>
                <w:sz w:val="20"/>
              </w:rPr>
            </w:pPr>
          </w:p>
        </w:tc>
      </w:tr>
    </w:tbl>
    <w:p w:rsidR="00DE7330" w:rsidRDefault="00DE7330" w:rsidP="00DE7330">
      <w:pPr>
        <w:pStyle w:val="91"/>
      </w:pPr>
    </w:p>
    <w:p w:rsidR="00893DF5" w:rsidRDefault="00893DF5" w:rsidP="003D5F4B">
      <w:pPr>
        <w:pStyle w:val="33"/>
        <w:numPr>
          <w:ilvl w:val="2"/>
          <w:numId w:val="13"/>
        </w:numPr>
      </w:pPr>
      <w:bookmarkStart w:id="61" w:name="_Toc130923023"/>
      <w:r w:rsidRPr="00893DF5">
        <w:t>Рекреационно-жилая зона индивидуальной жилой застройки (Р7)</w:t>
      </w:r>
      <w:bookmarkEnd w:id="61"/>
    </w:p>
    <w:p w:rsidR="00893DF5" w:rsidRDefault="00893DF5" w:rsidP="00245308">
      <w:pPr>
        <w:pStyle w:val="5"/>
      </w:pPr>
      <w:bookmarkStart w:id="62" w:name="_Toc130923024"/>
      <w:r>
        <w:t>Таблица 2.4.5.1</w:t>
      </w:r>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1644"/>
        <w:gridCol w:w="3285"/>
        <w:gridCol w:w="3285"/>
      </w:tblGrid>
      <w:tr w:rsidR="006666F7" w:rsidRPr="006666F7" w:rsidTr="006666F7">
        <w:trPr>
          <w:cantSplit/>
          <w:trHeight w:val="20"/>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6666F7" w:rsidRPr="006666F7" w:rsidRDefault="006666F7" w:rsidP="006666F7">
            <w:pPr>
              <w:pStyle w:val="91"/>
              <w:keepNext/>
              <w:keepLines/>
              <w:rPr>
                <w:rFonts w:eastAsia="Times New Roman"/>
                <w:lang w:eastAsia="ru-RU"/>
              </w:rPr>
            </w:pPr>
            <w:r w:rsidRPr="006666F7">
              <w:rPr>
                <w:rFonts w:eastAsia="Times New Roman"/>
                <w:lang w:eastAsia="ru-RU"/>
              </w:rPr>
              <w:t xml:space="preserve">Местоположение </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6666F7" w:rsidRPr="006666F7" w:rsidRDefault="006666F7" w:rsidP="006666F7">
            <w:pPr>
              <w:pStyle w:val="91"/>
              <w:keepNext/>
              <w:keepLines/>
              <w:rPr>
                <w:rFonts w:eastAsia="Times New Roman"/>
                <w:lang w:eastAsia="ru-RU"/>
              </w:rPr>
            </w:pPr>
            <w:r w:rsidRPr="006666F7">
              <w:rPr>
                <w:rFonts w:eastAsia="Times New Roman"/>
                <w:lang w:eastAsia="ru-RU"/>
              </w:rPr>
              <w:t xml:space="preserve">Мероприятия территориального планирования </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6666F7" w:rsidRPr="006666F7" w:rsidRDefault="006666F7" w:rsidP="006666F7">
            <w:pPr>
              <w:pStyle w:val="91"/>
              <w:keepNext/>
              <w:keepLines/>
              <w:rPr>
                <w:rFonts w:eastAsia="Times New Roman"/>
                <w:lang w:eastAsia="ru-RU"/>
              </w:rPr>
            </w:pPr>
            <w:r w:rsidRPr="006666F7">
              <w:rPr>
                <w:rFonts w:eastAsia="Times New Roman"/>
                <w:lang w:eastAsia="ru-RU"/>
              </w:rPr>
              <w:t xml:space="preserve">Площадь зоны, га </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6666F7" w:rsidRPr="006666F7" w:rsidRDefault="006666F7" w:rsidP="006666F7">
            <w:pPr>
              <w:pStyle w:val="91"/>
              <w:keepNext/>
              <w:keepLines/>
              <w:rPr>
                <w:rFonts w:eastAsia="Times New Roman"/>
                <w:lang w:eastAsia="ru-RU"/>
              </w:rPr>
            </w:pPr>
            <w:r w:rsidRPr="006666F7">
              <w:rPr>
                <w:rFonts w:eastAsia="Times New Roman"/>
                <w:lang w:eastAsia="ru-RU"/>
              </w:rPr>
              <w:t xml:space="preserve">Параметры планируемого развития  </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6666F7" w:rsidRPr="006666F7" w:rsidRDefault="006666F7" w:rsidP="006666F7">
            <w:pPr>
              <w:pStyle w:val="91"/>
              <w:keepNext/>
              <w:keepLines/>
              <w:rPr>
                <w:rFonts w:eastAsia="Times New Roman"/>
                <w:lang w:eastAsia="ru-RU"/>
              </w:rPr>
            </w:pPr>
            <w:r w:rsidRPr="006666F7">
              <w:rPr>
                <w:rFonts w:eastAsia="Times New Roman"/>
                <w:lang w:eastAsia="ru-RU"/>
              </w:rPr>
              <w:t>Планируемые для размещения объекты Федерального (Ф), Регионального (Р)</w:t>
            </w:r>
          </w:p>
        </w:tc>
      </w:tr>
      <w:tr w:rsidR="00DE7330" w:rsidRPr="006666F7" w:rsidTr="006666F7">
        <w:trPr>
          <w:cantSplit/>
          <w:trHeight w:val="20"/>
        </w:trPr>
        <w:tc>
          <w:tcPr>
            <w:tcW w:w="1000" w:type="pct"/>
            <w:shd w:val="clear" w:color="auto" w:fill="auto"/>
            <w:vAlign w:val="center"/>
          </w:tcPr>
          <w:p w:rsidR="00DE7330" w:rsidRPr="006666F7" w:rsidRDefault="00DE7330" w:rsidP="006666F7">
            <w:pPr>
              <w:pStyle w:val="93"/>
              <w:keepNext/>
              <w:keepLines/>
            </w:pPr>
            <w:r w:rsidRPr="006666F7">
              <w:t>с. Дмитровское (юго-восток)</w:t>
            </w:r>
          </w:p>
        </w:tc>
        <w:tc>
          <w:tcPr>
            <w:tcW w:w="1000" w:type="pct"/>
            <w:shd w:val="clear" w:color="auto" w:fill="auto"/>
            <w:vAlign w:val="center"/>
          </w:tcPr>
          <w:p w:rsidR="00DE7330" w:rsidRPr="006666F7" w:rsidRDefault="00DE7330" w:rsidP="006666F7">
            <w:pPr>
              <w:pStyle w:val="93"/>
              <w:keepNext/>
              <w:keepLines/>
            </w:pPr>
            <w:r w:rsidRPr="006666F7">
              <w:t>планируемая функциональная зона</w:t>
            </w:r>
          </w:p>
        </w:tc>
        <w:tc>
          <w:tcPr>
            <w:tcW w:w="500" w:type="pct"/>
            <w:shd w:val="clear" w:color="auto" w:fill="auto"/>
            <w:vAlign w:val="center"/>
          </w:tcPr>
          <w:p w:rsidR="00DE7330" w:rsidRPr="006666F7" w:rsidRDefault="00DE7330" w:rsidP="006666F7">
            <w:pPr>
              <w:pStyle w:val="93"/>
              <w:keepNext/>
              <w:keepLines/>
            </w:pPr>
            <w:r w:rsidRPr="006666F7">
              <w:t>155,80</w:t>
            </w:r>
          </w:p>
        </w:tc>
        <w:tc>
          <w:tcPr>
            <w:tcW w:w="1000" w:type="pct"/>
            <w:shd w:val="clear" w:color="auto" w:fill="auto"/>
            <w:vAlign w:val="center"/>
          </w:tcPr>
          <w:p w:rsidR="00DE7330" w:rsidRPr="006666F7" w:rsidRDefault="00DE7330" w:rsidP="006666F7">
            <w:pPr>
              <w:pStyle w:val="93"/>
              <w:keepNext/>
              <w:keepLines/>
            </w:pPr>
            <w:r w:rsidRPr="006666F7">
              <w:t>в соответствии с РНГП/ППТ/ГК</w:t>
            </w:r>
          </w:p>
        </w:tc>
        <w:tc>
          <w:tcPr>
            <w:tcW w:w="1000" w:type="pct"/>
            <w:shd w:val="clear" w:color="auto" w:fill="auto"/>
            <w:vAlign w:val="center"/>
          </w:tcPr>
          <w:p w:rsidR="00DE7330" w:rsidRPr="006666F7" w:rsidRDefault="00DE7330" w:rsidP="006666F7">
            <w:pPr>
              <w:pStyle w:val="93"/>
              <w:keepNext/>
              <w:keepLines/>
            </w:pPr>
            <w:r w:rsidRPr="006666F7">
              <w:t>-</w:t>
            </w:r>
          </w:p>
        </w:tc>
      </w:tr>
      <w:tr w:rsidR="00DE7330" w:rsidRPr="006666F7" w:rsidTr="006666F7">
        <w:trPr>
          <w:cantSplit/>
          <w:trHeight w:val="20"/>
        </w:trPr>
        <w:tc>
          <w:tcPr>
            <w:tcW w:w="1000" w:type="pct"/>
            <w:shd w:val="clear" w:color="auto" w:fill="auto"/>
            <w:vAlign w:val="center"/>
          </w:tcPr>
          <w:p w:rsidR="00DE7330" w:rsidRPr="006666F7" w:rsidRDefault="00DE7330" w:rsidP="006666F7">
            <w:pPr>
              <w:pStyle w:val="93"/>
              <w:keepNext/>
              <w:keepLines/>
            </w:pPr>
            <w:r w:rsidRPr="006666F7">
              <w:t>д. Козино (север)</w:t>
            </w:r>
          </w:p>
        </w:tc>
        <w:tc>
          <w:tcPr>
            <w:tcW w:w="1000" w:type="pct"/>
            <w:shd w:val="clear" w:color="auto" w:fill="auto"/>
            <w:vAlign w:val="center"/>
          </w:tcPr>
          <w:p w:rsidR="00DE7330" w:rsidRPr="006666F7" w:rsidRDefault="00DE7330" w:rsidP="006666F7">
            <w:pPr>
              <w:pStyle w:val="93"/>
              <w:keepNext/>
              <w:keepLines/>
            </w:pPr>
            <w:r w:rsidRPr="006666F7">
              <w:t>планируемая функциональная зона</w:t>
            </w:r>
          </w:p>
        </w:tc>
        <w:tc>
          <w:tcPr>
            <w:tcW w:w="500" w:type="pct"/>
            <w:shd w:val="clear" w:color="auto" w:fill="auto"/>
            <w:vAlign w:val="center"/>
          </w:tcPr>
          <w:p w:rsidR="00DE7330" w:rsidRPr="006666F7" w:rsidRDefault="00DE7330" w:rsidP="006666F7">
            <w:pPr>
              <w:pStyle w:val="93"/>
              <w:keepNext/>
              <w:keepLines/>
            </w:pPr>
            <w:r w:rsidRPr="006666F7">
              <w:t>84,14</w:t>
            </w:r>
          </w:p>
        </w:tc>
        <w:tc>
          <w:tcPr>
            <w:tcW w:w="1000" w:type="pct"/>
            <w:shd w:val="clear" w:color="auto" w:fill="auto"/>
            <w:vAlign w:val="center"/>
          </w:tcPr>
          <w:p w:rsidR="00DE7330" w:rsidRPr="006666F7" w:rsidRDefault="00DE7330" w:rsidP="006666F7">
            <w:pPr>
              <w:pStyle w:val="93"/>
              <w:keepNext/>
              <w:keepLines/>
            </w:pPr>
            <w:r w:rsidRPr="006666F7">
              <w:t>в соответствии с РНГП/ППТ/ГК</w:t>
            </w:r>
          </w:p>
        </w:tc>
        <w:tc>
          <w:tcPr>
            <w:tcW w:w="1000" w:type="pct"/>
            <w:shd w:val="clear" w:color="auto" w:fill="auto"/>
            <w:vAlign w:val="center"/>
          </w:tcPr>
          <w:p w:rsidR="00DE7330" w:rsidRPr="006666F7" w:rsidRDefault="00DE7330" w:rsidP="006666F7">
            <w:pPr>
              <w:pStyle w:val="93"/>
              <w:keepNext/>
              <w:keepLines/>
            </w:pPr>
            <w:r w:rsidRPr="006666F7">
              <w:t>Амбулаторно-поликлиническое учреждение (Р)</w:t>
            </w:r>
          </w:p>
        </w:tc>
      </w:tr>
      <w:tr w:rsidR="00DE7330" w:rsidRPr="00DE7330" w:rsidTr="006666F7">
        <w:trPr>
          <w:cantSplit/>
          <w:trHeight w:val="20"/>
        </w:trPr>
        <w:tc>
          <w:tcPr>
            <w:tcW w:w="1000" w:type="pct"/>
            <w:shd w:val="clear" w:color="auto" w:fill="auto"/>
            <w:vAlign w:val="center"/>
          </w:tcPr>
          <w:p w:rsidR="00DE7330" w:rsidRPr="00DE7330" w:rsidRDefault="00DE7330" w:rsidP="006666F7">
            <w:pPr>
              <w:pStyle w:val="91"/>
              <w:rPr>
                <w:rFonts w:eastAsia="Times New Roman"/>
                <w:lang w:eastAsia="ru-RU"/>
              </w:rPr>
            </w:pPr>
          </w:p>
        </w:tc>
        <w:tc>
          <w:tcPr>
            <w:tcW w:w="1000" w:type="pct"/>
            <w:shd w:val="clear" w:color="auto" w:fill="auto"/>
            <w:vAlign w:val="center"/>
          </w:tcPr>
          <w:p w:rsidR="00DE7330" w:rsidRPr="00DE7330" w:rsidRDefault="00DE7330" w:rsidP="006666F7">
            <w:pPr>
              <w:pStyle w:val="91"/>
              <w:jc w:val="right"/>
              <w:rPr>
                <w:bCs/>
              </w:rPr>
            </w:pPr>
            <w:r w:rsidRPr="00DE7330">
              <w:rPr>
                <w:bCs/>
              </w:rPr>
              <w:t>ИТОГО га</w:t>
            </w:r>
          </w:p>
        </w:tc>
        <w:tc>
          <w:tcPr>
            <w:tcW w:w="500" w:type="pct"/>
            <w:shd w:val="clear" w:color="auto" w:fill="auto"/>
            <w:vAlign w:val="center"/>
          </w:tcPr>
          <w:p w:rsidR="00DE7330" w:rsidRPr="00DE7330" w:rsidRDefault="00DE7330" w:rsidP="006666F7">
            <w:pPr>
              <w:pStyle w:val="91"/>
              <w:rPr>
                <w:bCs/>
              </w:rPr>
            </w:pPr>
            <w:r w:rsidRPr="00DE7330">
              <w:rPr>
                <w:bCs/>
              </w:rPr>
              <w:t>239,94</w:t>
            </w:r>
          </w:p>
        </w:tc>
        <w:tc>
          <w:tcPr>
            <w:tcW w:w="1000" w:type="pct"/>
            <w:shd w:val="clear" w:color="auto" w:fill="auto"/>
            <w:vAlign w:val="center"/>
          </w:tcPr>
          <w:p w:rsidR="00DE7330" w:rsidRPr="00DE7330" w:rsidRDefault="00DE7330" w:rsidP="006666F7">
            <w:pPr>
              <w:pStyle w:val="91"/>
            </w:pPr>
            <w:r w:rsidRPr="00DE7330">
              <w:t> </w:t>
            </w:r>
          </w:p>
        </w:tc>
        <w:tc>
          <w:tcPr>
            <w:tcW w:w="1000" w:type="pct"/>
            <w:shd w:val="clear" w:color="auto" w:fill="auto"/>
            <w:vAlign w:val="center"/>
          </w:tcPr>
          <w:p w:rsidR="00DE7330" w:rsidRPr="00DE7330" w:rsidRDefault="00DE7330" w:rsidP="006666F7">
            <w:pPr>
              <w:pStyle w:val="91"/>
              <w:rPr>
                <w:rFonts w:eastAsia="Times New Roman"/>
                <w:lang w:eastAsia="ru-RU"/>
              </w:rPr>
            </w:pPr>
          </w:p>
        </w:tc>
      </w:tr>
    </w:tbl>
    <w:p w:rsidR="00DE7330" w:rsidRDefault="00DE7330" w:rsidP="00DE7330">
      <w:pPr>
        <w:pStyle w:val="93"/>
      </w:pPr>
    </w:p>
    <w:p w:rsidR="00893DF5" w:rsidRDefault="00893DF5" w:rsidP="003D5F4B">
      <w:pPr>
        <w:pStyle w:val="33"/>
        <w:numPr>
          <w:ilvl w:val="2"/>
          <w:numId w:val="13"/>
        </w:numPr>
      </w:pPr>
      <w:bookmarkStart w:id="63" w:name="_Toc130923025"/>
      <w:r w:rsidRPr="00893DF5">
        <w:t>Зона осуществления историко-культурной деятельности (Р9)</w:t>
      </w:r>
      <w:bookmarkEnd w:id="63"/>
    </w:p>
    <w:p w:rsidR="00422E75" w:rsidRDefault="00422E75" w:rsidP="00245308">
      <w:pPr>
        <w:pStyle w:val="5"/>
      </w:pPr>
      <w:bookmarkStart w:id="64" w:name="_Toc130787784"/>
      <w:bookmarkStart w:id="65" w:name="_Toc130923026"/>
      <w:r>
        <w:t>Таблица 2.4.</w:t>
      </w:r>
      <w:bookmarkEnd w:id="64"/>
      <w:r w:rsidR="00893DF5">
        <w:t>6.1</w:t>
      </w:r>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1644"/>
        <w:gridCol w:w="3285"/>
        <w:gridCol w:w="3285"/>
      </w:tblGrid>
      <w:tr w:rsidR="006666F7" w:rsidRPr="006666F7" w:rsidTr="006666F7">
        <w:trPr>
          <w:cantSplit/>
          <w:trHeight w:val="20"/>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6F7" w:rsidRPr="006666F7" w:rsidRDefault="006666F7" w:rsidP="006666F7">
            <w:pPr>
              <w:pStyle w:val="91"/>
              <w:keepNext/>
              <w:keepLines/>
              <w:rPr>
                <w:rFonts w:eastAsia="Times New Roman"/>
                <w:lang w:eastAsia="ru-RU"/>
              </w:rPr>
            </w:pPr>
            <w:r w:rsidRPr="006666F7">
              <w:rPr>
                <w:rFonts w:eastAsia="Times New Roman"/>
                <w:lang w:eastAsia="ru-RU"/>
              </w:rPr>
              <w:t xml:space="preserve">Местоположение </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6F7" w:rsidRPr="006666F7" w:rsidRDefault="006666F7" w:rsidP="006666F7">
            <w:pPr>
              <w:pStyle w:val="91"/>
              <w:keepNext/>
              <w:keepLines/>
              <w:rPr>
                <w:rFonts w:eastAsia="Times New Roman"/>
                <w:lang w:eastAsia="ru-RU"/>
              </w:rPr>
            </w:pPr>
            <w:r w:rsidRPr="006666F7">
              <w:rPr>
                <w:rFonts w:eastAsia="Times New Roman"/>
                <w:lang w:eastAsia="ru-RU"/>
              </w:rPr>
              <w:t xml:space="preserve">Мероприятия территориального планирования </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6F7" w:rsidRPr="006666F7" w:rsidRDefault="006666F7" w:rsidP="006666F7">
            <w:pPr>
              <w:pStyle w:val="91"/>
              <w:keepNext/>
              <w:keepLines/>
              <w:rPr>
                <w:rFonts w:eastAsia="Times New Roman"/>
                <w:lang w:eastAsia="ru-RU"/>
              </w:rPr>
            </w:pPr>
            <w:r w:rsidRPr="006666F7">
              <w:rPr>
                <w:rFonts w:eastAsia="Times New Roman"/>
                <w:lang w:eastAsia="ru-RU"/>
              </w:rPr>
              <w:t xml:space="preserve">Площадь зоны, га </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6F7" w:rsidRPr="006666F7" w:rsidRDefault="006666F7" w:rsidP="006666F7">
            <w:pPr>
              <w:pStyle w:val="91"/>
              <w:keepNext/>
              <w:keepLines/>
              <w:rPr>
                <w:rFonts w:eastAsia="Times New Roman"/>
                <w:lang w:eastAsia="ru-RU"/>
              </w:rPr>
            </w:pPr>
            <w:r w:rsidRPr="006666F7">
              <w:rPr>
                <w:rFonts w:eastAsia="Times New Roman"/>
                <w:lang w:eastAsia="ru-RU"/>
              </w:rPr>
              <w:t>Параметры планируемого развития</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6F7" w:rsidRPr="006666F7" w:rsidRDefault="006666F7" w:rsidP="006666F7">
            <w:pPr>
              <w:pStyle w:val="91"/>
              <w:keepNext/>
              <w:keepLines/>
              <w:rPr>
                <w:rFonts w:eastAsia="Times New Roman"/>
                <w:lang w:eastAsia="ru-RU"/>
              </w:rPr>
            </w:pPr>
            <w:r w:rsidRPr="006666F7">
              <w:rPr>
                <w:rFonts w:eastAsia="Times New Roman"/>
                <w:lang w:eastAsia="ru-RU"/>
              </w:rPr>
              <w:t>Планируемые для размещения объекты Федерального (Ф), Регионального (Р)</w:t>
            </w:r>
          </w:p>
        </w:tc>
      </w:tr>
      <w:tr w:rsidR="00DE7330" w:rsidRPr="00DE7330" w:rsidTr="006666F7">
        <w:trPr>
          <w:cantSplit/>
          <w:trHeight w:val="20"/>
        </w:trPr>
        <w:tc>
          <w:tcPr>
            <w:tcW w:w="1000" w:type="pct"/>
            <w:shd w:val="clear" w:color="auto" w:fill="auto"/>
            <w:vAlign w:val="center"/>
            <w:hideMark/>
          </w:tcPr>
          <w:p w:rsidR="00DE7330" w:rsidRPr="00DE7330" w:rsidRDefault="00DE7330" w:rsidP="006666F7">
            <w:pPr>
              <w:pStyle w:val="93"/>
              <w:keepNext/>
              <w:keepLines/>
              <w:rPr>
                <w:rFonts w:eastAsia="Times New Roman"/>
                <w:lang w:eastAsia="ru-RU"/>
              </w:rPr>
            </w:pPr>
            <w:r w:rsidRPr="00DE7330">
              <w:rPr>
                <w:rFonts w:eastAsia="Times New Roman"/>
                <w:lang w:eastAsia="ru-RU"/>
              </w:rPr>
              <w:t>Без указания местоположения</w:t>
            </w:r>
          </w:p>
        </w:tc>
        <w:tc>
          <w:tcPr>
            <w:tcW w:w="1000" w:type="pct"/>
            <w:shd w:val="clear" w:color="auto" w:fill="auto"/>
            <w:vAlign w:val="center"/>
            <w:hideMark/>
          </w:tcPr>
          <w:p w:rsidR="00DE7330" w:rsidRPr="00DE7330" w:rsidRDefault="00DE7330" w:rsidP="006666F7">
            <w:pPr>
              <w:pStyle w:val="93"/>
              <w:keepNext/>
              <w:keepLines/>
              <w:rPr>
                <w:rFonts w:eastAsia="Times New Roman"/>
                <w:lang w:eastAsia="ru-RU"/>
              </w:rPr>
            </w:pPr>
            <w:r w:rsidRPr="00DE7330">
              <w:rPr>
                <w:rFonts w:eastAsia="Times New Roman"/>
                <w:lang w:eastAsia="ru-RU"/>
              </w:rPr>
              <w:t>существующая функциональная зона</w:t>
            </w:r>
          </w:p>
        </w:tc>
        <w:tc>
          <w:tcPr>
            <w:tcW w:w="500" w:type="pct"/>
            <w:shd w:val="clear" w:color="auto" w:fill="auto"/>
            <w:vAlign w:val="center"/>
            <w:hideMark/>
          </w:tcPr>
          <w:p w:rsidR="00DE7330" w:rsidRPr="00DE7330" w:rsidRDefault="00DE7330" w:rsidP="006666F7">
            <w:pPr>
              <w:pStyle w:val="93"/>
              <w:keepNext/>
              <w:keepLines/>
              <w:rPr>
                <w:rFonts w:eastAsia="Times New Roman"/>
                <w:lang w:eastAsia="ru-RU"/>
              </w:rPr>
            </w:pPr>
            <w:r w:rsidRPr="00DE7330">
              <w:rPr>
                <w:rFonts w:eastAsia="Times New Roman"/>
                <w:lang w:eastAsia="ru-RU"/>
              </w:rPr>
              <w:t>1349,88</w:t>
            </w:r>
          </w:p>
        </w:tc>
        <w:tc>
          <w:tcPr>
            <w:tcW w:w="1000" w:type="pct"/>
            <w:shd w:val="clear" w:color="auto" w:fill="auto"/>
            <w:vAlign w:val="center"/>
            <w:hideMark/>
          </w:tcPr>
          <w:p w:rsidR="00DE7330" w:rsidRPr="00DE7330" w:rsidRDefault="00DE7330" w:rsidP="006666F7">
            <w:pPr>
              <w:pStyle w:val="93"/>
              <w:keepNext/>
              <w:keepLines/>
              <w:rPr>
                <w:rFonts w:eastAsia="Times New Roman"/>
                <w:lang w:eastAsia="ru-RU"/>
              </w:rPr>
            </w:pPr>
            <w:r w:rsidRPr="00DE7330">
              <w:rPr>
                <w:rFonts w:eastAsia="Times New Roman"/>
                <w:lang w:eastAsia="ru-RU"/>
              </w:rPr>
              <w:t>сохранение существующего функционального назначения</w:t>
            </w:r>
          </w:p>
        </w:tc>
        <w:tc>
          <w:tcPr>
            <w:tcW w:w="1000" w:type="pct"/>
            <w:shd w:val="clear" w:color="auto" w:fill="auto"/>
            <w:vAlign w:val="center"/>
            <w:hideMark/>
          </w:tcPr>
          <w:p w:rsidR="00DE7330" w:rsidRPr="00DE7330" w:rsidRDefault="00DE7330" w:rsidP="006666F7">
            <w:pPr>
              <w:pStyle w:val="93"/>
              <w:keepNext/>
              <w:keepLines/>
              <w:rPr>
                <w:rFonts w:eastAsia="Times New Roman"/>
                <w:lang w:eastAsia="ru-RU"/>
              </w:rPr>
            </w:pPr>
            <w:r w:rsidRPr="00DE7330">
              <w:rPr>
                <w:rFonts w:eastAsia="Times New Roman"/>
                <w:lang w:eastAsia="ru-RU"/>
              </w:rPr>
              <w:t>-</w:t>
            </w:r>
          </w:p>
        </w:tc>
      </w:tr>
      <w:tr w:rsidR="00DE7330" w:rsidRPr="00DE7330" w:rsidTr="006666F7">
        <w:trPr>
          <w:cantSplit/>
          <w:trHeight w:val="20"/>
        </w:trPr>
        <w:tc>
          <w:tcPr>
            <w:tcW w:w="1000" w:type="pct"/>
            <w:shd w:val="clear" w:color="auto" w:fill="auto"/>
            <w:vAlign w:val="center"/>
          </w:tcPr>
          <w:p w:rsidR="00DE7330" w:rsidRPr="00DE7330" w:rsidRDefault="00DE7330" w:rsidP="006666F7">
            <w:pPr>
              <w:pStyle w:val="91"/>
              <w:keepNext/>
              <w:keepLines/>
              <w:rPr>
                <w:rFonts w:eastAsia="Times New Roman"/>
                <w:lang w:eastAsia="ru-RU"/>
              </w:rPr>
            </w:pPr>
          </w:p>
        </w:tc>
        <w:tc>
          <w:tcPr>
            <w:tcW w:w="1000" w:type="pct"/>
            <w:shd w:val="clear" w:color="auto" w:fill="auto"/>
            <w:vAlign w:val="center"/>
          </w:tcPr>
          <w:p w:rsidR="00DE7330" w:rsidRPr="00DE7330" w:rsidRDefault="00DE7330" w:rsidP="006666F7">
            <w:pPr>
              <w:pStyle w:val="91"/>
              <w:keepNext/>
              <w:keepLines/>
              <w:rPr>
                <w:bCs/>
              </w:rPr>
            </w:pPr>
            <w:r w:rsidRPr="00DE7330">
              <w:rPr>
                <w:bCs/>
              </w:rPr>
              <w:t>ИТОГО га</w:t>
            </w:r>
          </w:p>
        </w:tc>
        <w:tc>
          <w:tcPr>
            <w:tcW w:w="500" w:type="pct"/>
            <w:shd w:val="clear" w:color="auto" w:fill="auto"/>
            <w:vAlign w:val="center"/>
          </w:tcPr>
          <w:p w:rsidR="00DE7330" w:rsidRPr="00DE7330" w:rsidRDefault="00DE7330" w:rsidP="006666F7">
            <w:pPr>
              <w:pStyle w:val="91"/>
              <w:keepNext/>
              <w:keepLines/>
              <w:rPr>
                <w:bCs/>
              </w:rPr>
            </w:pPr>
            <w:r w:rsidRPr="00DE7330">
              <w:rPr>
                <w:bCs/>
              </w:rPr>
              <w:t>1349,88</w:t>
            </w:r>
          </w:p>
        </w:tc>
        <w:tc>
          <w:tcPr>
            <w:tcW w:w="1000" w:type="pct"/>
            <w:shd w:val="clear" w:color="auto" w:fill="auto"/>
            <w:vAlign w:val="center"/>
          </w:tcPr>
          <w:p w:rsidR="00DE7330" w:rsidRPr="00DE7330" w:rsidRDefault="00DE7330" w:rsidP="006666F7">
            <w:pPr>
              <w:pStyle w:val="91"/>
              <w:keepNext/>
              <w:keepLines/>
              <w:rPr>
                <w:rFonts w:eastAsia="Times New Roman"/>
                <w:lang w:eastAsia="ru-RU"/>
              </w:rPr>
            </w:pPr>
          </w:p>
        </w:tc>
        <w:tc>
          <w:tcPr>
            <w:tcW w:w="1000" w:type="pct"/>
            <w:shd w:val="clear" w:color="auto" w:fill="auto"/>
            <w:vAlign w:val="center"/>
          </w:tcPr>
          <w:p w:rsidR="00DE7330" w:rsidRPr="00DE7330" w:rsidRDefault="00DE7330" w:rsidP="006666F7">
            <w:pPr>
              <w:pStyle w:val="91"/>
              <w:keepNext/>
              <w:keepLines/>
              <w:rPr>
                <w:rFonts w:eastAsia="Times New Roman"/>
                <w:lang w:eastAsia="ru-RU"/>
              </w:rPr>
            </w:pPr>
          </w:p>
        </w:tc>
      </w:tr>
      <w:tr w:rsidR="00DE7330" w:rsidRPr="00DE7330" w:rsidTr="006666F7">
        <w:trPr>
          <w:cantSplit/>
          <w:trHeight w:val="20"/>
        </w:trPr>
        <w:tc>
          <w:tcPr>
            <w:tcW w:w="1000" w:type="pct"/>
            <w:shd w:val="clear" w:color="auto" w:fill="auto"/>
            <w:vAlign w:val="center"/>
          </w:tcPr>
          <w:p w:rsidR="00DE7330" w:rsidRPr="00DE7330" w:rsidRDefault="00DE7330" w:rsidP="00DE7330">
            <w:pPr>
              <w:pStyle w:val="91"/>
              <w:rPr>
                <w:rFonts w:eastAsia="Times New Roman"/>
                <w:lang w:eastAsia="ru-RU"/>
              </w:rPr>
            </w:pPr>
          </w:p>
        </w:tc>
        <w:tc>
          <w:tcPr>
            <w:tcW w:w="1000" w:type="pct"/>
            <w:shd w:val="clear" w:color="auto" w:fill="auto"/>
            <w:vAlign w:val="center"/>
          </w:tcPr>
          <w:p w:rsidR="00DE7330" w:rsidRPr="00DE7330" w:rsidRDefault="00DE7330" w:rsidP="00DE7330">
            <w:pPr>
              <w:pStyle w:val="91"/>
              <w:rPr>
                <w:bCs/>
              </w:rPr>
            </w:pPr>
            <w:r w:rsidRPr="00DE7330">
              <w:rPr>
                <w:bCs/>
              </w:rPr>
              <w:t>ВСЕГО га</w:t>
            </w:r>
          </w:p>
        </w:tc>
        <w:tc>
          <w:tcPr>
            <w:tcW w:w="500" w:type="pct"/>
            <w:shd w:val="clear" w:color="auto" w:fill="auto"/>
            <w:vAlign w:val="center"/>
          </w:tcPr>
          <w:p w:rsidR="00DE7330" w:rsidRPr="00DE7330" w:rsidRDefault="00DE7330" w:rsidP="00DE7330">
            <w:pPr>
              <w:pStyle w:val="91"/>
              <w:rPr>
                <w:bCs/>
              </w:rPr>
            </w:pPr>
            <w:r w:rsidRPr="00DE7330">
              <w:rPr>
                <w:bCs/>
              </w:rPr>
              <w:t>9795,10</w:t>
            </w:r>
          </w:p>
        </w:tc>
        <w:tc>
          <w:tcPr>
            <w:tcW w:w="1000" w:type="pct"/>
            <w:shd w:val="clear" w:color="auto" w:fill="auto"/>
            <w:vAlign w:val="center"/>
          </w:tcPr>
          <w:p w:rsidR="00DE7330" w:rsidRPr="00DE7330" w:rsidRDefault="00DE7330" w:rsidP="00DE7330">
            <w:pPr>
              <w:pStyle w:val="91"/>
              <w:rPr>
                <w:rFonts w:eastAsia="Times New Roman"/>
                <w:lang w:eastAsia="ru-RU"/>
              </w:rPr>
            </w:pPr>
          </w:p>
        </w:tc>
        <w:tc>
          <w:tcPr>
            <w:tcW w:w="1000" w:type="pct"/>
            <w:shd w:val="clear" w:color="auto" w:fill="auto"/>
            <w:vAlign w:val="center"/>
          </w:tcPr>
          <w:p w:rsidR="00DE7330" w:rsidRPr="00DE7330" w:rsidRDefault="00DE7330" w:rsidP="00DE7330">
            <w:pPr>
              <w:pStyle w:val="91"/>
              <w:rPr>
                <w:rFonts w:eastAsia="Times New Roman"/>
                <w:lang w:eastAsia="ru-RU"/>
              </w:rPr>
            </w:pPr>
          </w:p>
        </w:tc>
      </w:tr>
    </w:tbl>
    <w:p w:rsidR="00422E75" w:rsidRDefault="00422E75" w:rsidP="003C2E1C">
      <w:pPr>
        <w:pStyle w:val="22"/>
        <w:pageBreakBefore/>
      </w:pPr>
      <w:bookmarkStart w:id="66" w:name="_Toc130787785"/>
      <w:bookmarkStart w:id="67" w:name="_Toc130923027"/>
      <w:r w:rsidRPr="006F4E62">
        <w:lastRenderedPageBreak/>
        <w:t xml:space="preserve">Параметры планируемого развития зон </w:t>
      </w:r>
      <w:r>
        <w:t>сельскохозяйственного</w:t>
      </w:r>
      <w:r w:rsidRPr="006F4E62">
        <w:t xml:space="preserve"> назначения</w:t>
      </w:r>
      <w:bookmarkEnd w:id="66"/>
      <w:bookmarkEnd w:id="67"/>
    </w:p>
    <w:p w:rsidR="00893DF5" w:rsidRDefault="00893DF5" w:rsidP="003D5F4B">
      <w:pPr>
        <w:pStyle w:val="33"/>
        <w:numPr>
          <w:ilvl w:val="2"/>
          <w:numId w:val="14"/>
        </w:numPr>
      </w:pPr>
      <w:bookmarkStart w:id="68" w:name="_Toc130923028"/>
      <w:r w:rsidRPr="00893DF5">
        <w:t>Зона сельскохозяйственного назначения (сельскохозяйственные угодья, сельскохозяйственное производство) (СХ1)</w:t>
      </w:r>
      <w:bookmarkEnd w:id="68"/>
    </w:p>
    <w:p w:rsidR="00422E75" w:rsidRDefault="00422E75" w:rsidP="00245308">
      <w:pPr>
        <w:pStyle w:val="5"/>
      </w:pPr>
      <w:bookmarkStart w:id="69" w:name="_Toc130787786"/>
      <w:bookmarkStart w:id="70" w:name="_Toc130923029"/>
      <w:r>
        <w:t>Таблица 2.5.1</w:t>
      </w:r>
      <w:bookmarkEnd w:id="69"/>
      <w:r w:rsidR="00893DF5">
        <w:t>.1</w:t>
      </w:r>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1644"/>
        <w:gridCol w:w="3285"/>
        <w:gridCol w:w="3285"/>
      </w:tblGrid>
      <w:tr w:rsidR="006666F7" w:rsidRPr="006666F7" w:rsidTr="006666F7">
        <w:trPr>
          <w:trHeight w:val="20"/>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6F7" w:rsidRPr="006666F7" w:rsidRDefault="006666F7" w:rsidP="00401910">
            <w:pPr>
              <w:pStyle w:val="91"/>
              <w:keepNext/>
              <w:keepLines/>
              <w:rPr>
                <w:rFonts w:eastAsia="Times New Roman"/>
                <w:lang w:eastAsia="ru-RU"/>
              </w:rPr>
            </w:pPr>
            <w:r w:rsidRPr="006666F7">
              <w:rPr>
                <w:rFonts w:eastAsia="Times New Roman"/>
                <w:lang w:eastAsia="ru-RU"/>
              </w:rPr>
              <w:t xml:space="preserve">Местоположение </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6F7" w:rsidRPr="006666F7" w:rsidRDefault="006666F7" w:rsidP="00401910">
            <w:pPr>
              <w:pStyle w:val="91"/>
              <w:keepNext/>
              <w:keepLines/>
              <w:rPr>
                <w:rFonts w:eastAsia="Times New Roman"/>
                <w:lang w:eastAsia="ru-RU"/>
              </w:rPr>
            </w:pPr>
            <w:r w:rsidRPr="006666F7">
              <w:rPr>
                <w:rFonts w:eastAsia="Times New Roman"/>
                <w:lang w:eastAsia="ru-RU"/>
              </w:rPr>
              <w:t xml:space="preserve">Мероприятия территориального планирования </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6F7" w:rsidRPr="006666F7" w:rsidRDefault="006666F7" w:rsidP="00401910">
            <w:pPr>
              <w:pStyle w:val="91"/>
              <w:keepNext/>
              <w:keepLines/>
              <w:rPr>
                <w:rFonts w:eastAsia="Times New Roman"/>
                <w:lang w:eastAsia="ru-RU"/>
              </w:rPr>
            </w:pPr>
            <w:r w:rsidRPr="006666F7">
              <w:rPr>
                <w:rFonts w:eastAsia="Times New Roman"/>
                <w:lang w:eastAsia="ru-RU"/>
              </w:rPr>
              <w:t xml:space="preserve">Площадь зоны, га </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6F7" w:rsidRPr="006666F7" w:rsidRDefault="006666F7" w:rsidP="00401910">
            <w:pPr>
              <w:pStyle w:val="91"/>
              <w:keepNext/>
              <w:keepLines/>
              <w:rPr>
                <w:rFonts w:eastAsia="Times New Roman"/>
                <w:lang w:eastAsia="ru-RU"/>
              </w:rPr>
            </w:pPr>
            <w:r w:rsidRPr="006666F7">
              <w:rPr>
                <w:rFonts w:eastAsia="Times New Roman"/>
                <w:lang w:eastAsia="ru-RU"/>
              </w:rPr>
              <w:t>Параметры планируемого развития</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6F7" w:rsidRPr="006666F7" w:rsidRDefault="006666F7" w:rsidP="00401910">
            <w:pPr>
              <w:pStyle w:val="91"/>
              <w:keepNext/>
              <w:keepLines/>
              <w:rPr>
                <w:rFonts w:eastAsia="Times New Roman"/>
                <w:lang w:eastAsia="ru-RU"/>
              </w:rPr>
            </w:pPr>
            <w:r w:rsidRPr="006666F7">
              <w:rPr>
                <w:rFonts w:eastAsia="Times New Roman"/>
                <w:lang w:eastAsia="ru-RU"/>
              </w:rPr>
              <w:t>Планируемые для размещения объекты Федерального (Ф), Регионального (Р)</w:t>
            </w:r>
          </w:p>
        </w:tc>
      </w:tr>
      <w:tr w:rsidR="006666F7" w:rsidRPr="006666F7" w:rsidTr="006666F7">
        <w:trPr>
          <w:trHeight w:val="20"/>
        </w:trPr>
        <w:tc>
          <w:tcPr>
            <w:tcW w:w="1000" w:type="pct"/>
            <w:shd w:val="clear" w:color="auto" w:fill="auto"/>
            <w:vAlign w:val="center"/>
            <w:hideMark/>
          </w:tcPr>
          <w:p w:rsidR="006666F7" w:rsidRPr="006666F7" w:rsidRDefault="006666F7" w:rsidP="00401910">
            <w:pPr>
              <w:pStyle w:val="93"/>
              <w:keepNext/>
              <w:keepLines/>
              <w:rPr>
                <w:rFonts w:eastAsia="Times New Roman"/>
                <w:lang w:eastAsia="ru-RU"/>
              </w:rPr>
            </w:pPr>
            <w:r w:rsidRPr="006666F7">
              <w:rPr>
                <w:rFonts w:eastAsia="Times New Roman"/>
                <w:lang w:eastAsia="ru-RU"/>
              </w:rPr>
              <w:t>Без указания местоположения</w:t>
            </w:r>
          </w:p>
        </w:tc>
        <w:tc>
          <w:tcPr>
            <w:tcW w:w="1000" w:type="pct"/>
            <w:shd w:val="clear" w:color="auto" w:fill="auto"/>
            <w:vAlign w:val="center"/>
            <w:hideMark/>
          </w:tcPr>
          <w:p w:rsidR="006666F7" w:rsidRPr="006666F7" w:rsidRDefault="006666F7" w:rsidP="00401910">
            <w:pPr>
              <w:pStyle w:val="93"/>
              <w:keepNext/>
              <w:keepLines/>
              <w:rPr>
                <w:rFonts w:eastAsia="Times New Roman"/>
                <w:lang w:eastAsia="ru-RU"/>
              </w:rPr>
            </w:pPr>
            <w:r w:rsidRPr="006666F7">
              <w:rPr>
                <w:rFonts w:eastAsia="Times New Roman"/>
                <w:lang w:eastAsia="ru-RU"/>
              </w:rPr>
              <w:t>существующая функциональная зона</w:t>
            </w:r>
          </w:p>
        </w:tc>
        <w:tc>
          <w:tcPr>
            <w:tcW w:w="500" w:type="pct"/>
            <w:shd w:val="clear" w:color="auto" w:fill="auto"/>
            <w:vAlign w:val="center"/>
            <w:hideMark/>
          </w:tcPr>
          <w:p w:rsidR="006666F7" w:rsidRPr="006666F7" w:rsidRDefault="006666F7" w:rsidP="00401910">
            <w:pPr>
              <w:pStyle w:val="93"/>
              <w:keepNext/>
              <w:keepLines/>
              <w:rPr>
                <w:rFonts w:eastAsia="Times New Roman"/>
                <w:lang w:eastAsia="ru-RU"/>
              </w:rPr>
            </w:pPr>
            <w:r w:rsidRPr="006666F7">
              <w:rPr>
                <w:rFonts w:eastAsia="Times New Roman"/>
                <w:lang w:eastAsia="ru-RU"/>
              </w:rPr>
              <w:t>315,11</w:t>
            </w:r>
          </w:p>
        </w:tc>
        <w:tc>
          <w:tcPr>
            <w:tcW w:w="1000" w:type="pct"/>
            <w:shd w:val="clear" w:color="auto" w:fill="auto"/>
            <w:vAlign w:val="center"/>
            <w:hideMark/>
          </w:tcPr>
          <w:p w:rsidR="006666F7" w:rsidRPr="006666F7" w:rsidRDefault="006666F7" w:rsidP="00401910">
            <w:pPr>
              <w:pStyle w:val="93"/>
              <w:keepNext/>
              <w:keepLines/>
              <w:rPr>
                <w:rFonts w:eastAsia="Times New Roman"/>
                <w:lang w:eastAsia="ru-RU"/>
              </w:rPr>
            </w:pPr>
            <w:r w:rsidRPr="006666F7">
              <w:rPr>
                <w:rFonts w:eastAsia="Times New Roman"/>
                <w:lang w:eastAsia="ru-RU"/>
              </w:rPr>
              <w:t>сохранение существующего функционального назначения</w:t>
            </w:r>
          </w:p>
        </w:tc>
        <w:tc>
          <w:tcPr>
            <w:tcW w:w="1000" w:type="pct"/>
            <w:shd w:val="clear" w:color="auto" w:fill="auto"/>
            <w:vAlign w:val="center"/>
            <w:hideMark/>
          </w:tcPr>
          <w:p w:rsidR="006666F7" w:rsidRPr="006666F7" w:rsidRDefault="006666F7" w:rsidP="00401910">
            <w:pPr>
              <w:pStyle w:val="93"/>
              <w:keepNext/>
              <w:keepLines/>
              <w:rPr>
                <w:rFonts w:eastAsia="Times New Roman"/>
                <w:lang w:eastAsia="ru-RU"/>
              </w:rPr>
            </w:pPr>
            <w:r w:rsidRPr="006666F7">
              <w:rPr>
                <w:rFonts w:eastAsia="Times New Roman"/>
                <w:lang w:eastAsia="ru-RU"/>
              </w:rPr>
              <w:t>-</w:t>
            </w:r>
          </w:p>
        </w:tc>
      </w:tr>
      <w:tr w:rsidR="006666F7" w:rsidRPr="006666F7" w:rsidTr="006666F7">
        <w:trPr>
          <w:trHeight w:val="20"/>
        </w:trPr>
        <w:tc>
          <w:tcPr>
            <w:tcW w:w="1000" w:type="pct"/>
            <w:shd w:val="clear" w:color="auto" w:fill="auto"/>
            <w:vAlign w:val="center"/>
          </w:tcPr>
          <w:p w:rsidR="006666F7" w:rsidRPr="006666F7" w:rsidRDefault="006666F7" w:rsidP="006666F7">
            <w:pPr>
              <w:pStyle w:val="93"/>
              <w:rPr>
                <w:rFonts w:eastAsia="Times New Roman"/>
                <w:lang w:eastAsia="ru-RU"/>
              </w:rPr>
            </w:pPr>
          </w:p>
        </w:tc>
        <w:tc>
          <w:tcPr>
            <w:tcW w:w="1000" w:type="pct"/>
            <w:shd w:val="clear" w:color="auto" w:fill="auto"/>
            <w:vAlign w:val="center"/>
          </w:tcPr>
          <w:p w:rsidR="006666F7" w:rsidRPr="006666F7" w:rsidRDefault="006666F7" w:rsidP="006666F7">
            <w:pPr>
              <w:pStyle w:val="91"/>
              <w:jc w:val="right"/>
            </w:pPr>
            <w:r w:rsidRPr="006666F7">
              <w:t>ИТОГО га</w:t>
            </w:r>
          </w:p>
        </w:tc>
        <w:tc>
          <w:tcPr>
            <w:tcW w:w="500" w:type="pct"/>
            <w:shd w:val="clear" w:color="auto" w:fill="auto"/>
            <w:vAlign w:val="center"/>
          </w:tcPr>
          <w:p w:rsidR="006666F7" w:rsidRPr="006666F7" w:rsidRDefault="006666F7" w:rsidP="006666F7">
            <w:pPr>
              <w:pStyle w:val="91"/>
            </w:pPr>
            <w:r w:rsidRPr="006666F7">
              <w:t>315,11</w:t>
            </w:r>
          </w:p>
        </w:tc>
        <w:tc>
          <w:tcPr>
            <w:tcW w:w="1000" w:type="pct"/>
            <w:shd w:val="clear" w:color="auto" w:fill="auto"/>
            <w:vAlign w:val="center"/>
          </w:tcPr>
          <w:p w:rsidR="006666F7" w:rsidRPr="006666F7" w:rsidRDefault="006666F7" w:rsidP="006666F7">
            <w:pPr>
              <w:pStyle w:val="91"/>
            </w:pPr>
            <w:r w:rsidRPr="006666F7">
              <w:t> </w:t>
            </w:r>
          </w:p>
        </w:tc>
        <w:tc>
          <w:tcPr>
            <w:tcW w:w="1000" w:type="pct"/>
            <w:shd w:val="clear" w:color="auto" w:fill="auto"/>
            <w:vAlign w:val="center"/>
          </w:tcPr>
          <w:p w:rsidR="006666F7" w:rsidRPr="006666F7" w:rsidRDefault="006666F7" w:rsidP="006666F7">
            <w:pPr>
              <w:pStyle w:val="93"/>
              <w:rPr>
                <w:rFonts w:eastAsia="Times New Roman"/>
                <w:lang w:eastAsia="ru-RU"/>
              </w:rPr>
            </w:pPr>
          </w:p>
        </w:tc>
      </w:tr>
    </w:tbl>
    <w:p w:rsidR="006666F7" w:rsidRDefault="006666F7" w:rsidP="006666F7">
      <w:pPr>
        <w:pStyle w:val="93"/>
      </w:pPr>
    </w:p>
    <w:p w:rsidR="00893DF5" w:rsidRDefault="00893DF5" w:rsidP="00893DF5">
      <w:pPr>
        <w:pStyle w:val="33"/>
      </w:pPr>
      <w:bookmarkStart w:id="71" w:name="_Toc130923030"/>
      <w:r w:rsidRPr="00893DF5">
        <w:t>Зона садоводческих или огороднических некоммерческих товариществ (СХ2)</w:t>
      </w:r>
      <w:bookmarkEnd w:id="71"/>
    </w:p>
    <w:p w:rsidR="00893DF5" w:rsidRDefault="00893DF5" w:rsidP="00245308">
      <w:pPr>
        <w:pStyle w:val="5"/>
      </w:pPr>
      <w:bookmarkStart w:id="72" w:name="_Toc130923031"/>
      <w:r>
        <w:t>Таблица 2.5.2.1</w:t>
      </w:r>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1644"/>
        <w:gridCol w:w="3285"/>
        <w:gridCol w:w="3285"/>
      </w:tblGrid>
      <w:tr w:rsidR="003E1245" w:rsidRPr="006666F7" w:rsidTr="003E1245">
        <w:trPr>
          <w:cantSplit/>
          <w:trHeight w:val="20"/>
          <w:tblHeader/>
        </w:trPr>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1245" w:rsidRPr="006666F7" w:rsidRDefault="003E1245" w:rsidP="00436751">
            <w:pPr>
              <w:pStyle w:val="91"/>
              <w:keepNext/>
              <w:keepLines/>
              <w:rPr>
                <w:rFonts w:eastAsia="Times New Roman"/>
                <w:lang w:eastAsia="ru-RU"/>
              </w:rPr>
            </w:pPr>
            <w:r w:rsidRPr="006666F7">
              <w:rPr>
                <w:rFonts w:eastAsia="Times New Roman"/>
                <w:lang w:eastAsia="ru-RU"/>
              </w:rPr>
              <w:t xml:space="preserve">Местоположение </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1245" w:rsidRPr="006666F7" w:rsidRDefault="003E1245" w:rsidP="00436751">
            <w:pPr>
              <w:pStyle w:val="91"/>
              <w:keepNext/>
              <w:keepLines/>
              <w:rPr>
                <w:rFonts w:eastAsia="Times New Roman"/>
                <w:lang w:eastAsia="ru-RU"/>
              </w:rPr>
            </w:pPr>
            <w:r w:rsidRPr="006666F7">
              <w:rPr>
                <w:rFonts w:eastAsia="Times New Roman"/>
                <w:lang w:eastAsia="ru-RU"/>
              </w:rPr>
              <w:t xml:space="preserve">Мероприятия территориального планирования </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1245" w:rsidRPr="006666F7" w:rsidRDefault="003E1245" w:rsidP="00436751">
            <w:pPr>
              <w:pStyle w:val="91"/>
              <w:keepNext/>
              <w:keepLines/>
              <w:rPr>
                <w:rFonts w:eastAsia="Times New Roman"/>
                <w:lang w:eastAsia="ru-RU"/>
              </w:rPr>
            </w:pPr>
            <w:r w:rsidRPr="006666F7">
              <w:rPr>
                <w:rFonts w:eastAsia="Times New Roman"/>
                <w:lang w:eastAsia="ru-RU"/>
              </w:rPr>
              <w:t xml:space="preserve">Площадь зоны, га </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1245" w:rsidRPr="006666F7" w:rsidRDefault="003E1245" w:rsidP="00436751">
            <w:pPr>
              <w:pStyle w:val="91"/>
              <w:keepNext/>
              <w:keepLines/>
              <w:rPr>
                <w:rFonts w:eastAsia="Times New Roman"/>
                <w:lang w:eastAsia="ru-RU"/>
              </w:rPr>
            </w:pPr>
            <w:r w:rsidRPr="006666F7">
              <w:rPr>
                <w:rFonts w:eastAsia="Times New Roman"/>
                <w:lang w:eastAsia="ru-RU"/>
              </w:rPr>
              <w:t xml:space="preserve">Параметры планируемого развития  </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1245" w:rsidRPr="006666F7" w:rsidRDefault="003E1245" w:rsidP="00436751">
            <w:pPr>
              <w:pStyle w:val="91"/>
              <w:keepNext/>
              <w:keepLines/>
              <w:rPr>
                <w:rFonts w:eastAsia="Times New Roman"/>
                <w:lang w:eastAsia="ru-RU"/>
              </w:rPr>
            </w:pPr>
            <w:r w:rsidRPr="006666F7">
              <w:rPr>
                <w:rFonts w:eastAsia="Times New Roman"/>
                <w:lang w:eastAsia="ru-RU"/>
              </w:rPr>
              <w:t>Планируемые для размещения объекты Федерального (Ф), Регионального (Р)</w:t>
            </w:r>
          </w:p>
        </w:tc>
      </w:tr>
      <w:tr w:rsidR="003E1245" w:rsidRPr="004D2FFF" w:rsidTr="003E1245">
        <w:trPr>
          <w:cantSplit/>
          <w:trHeight w:val="20"/>
          <w:tblHeader/>
        </w:trPr>
        <w:tc>
          <w:tcPr>
            <w:tcW w:w="5000" w:type="pct"/>
            <w:gridSpan w:val="5"/>
            <w:shd w:val="clear" w:color="auto" w:fill="auto"/>
            <w:vAlign w:val="center"/>
          </w:tcPr>
          <w:p w:rsidR="003E1245" w:rsidRPr="004D2FFF" w:rsidRDefault="003E1245" w:rsidP="00436751">
            <w:pPr>
              <w:pStyle w:val="91"/>
              <w:keepNext/>
              <w:keepLines/>
              <w:rPr>
                <w:rFonts w:eastAsia="Times New Roman"/>
                <w:lang w:eastAsia="ru-RU"/>
              </w:rPr>
            </w:pPr>
            <w:r w:rsidRPr="003E1245">
              <w:t>Зона садоводческих или огороднических некоммерческих товариществ (СХ2)</w:t>
            </w:r>
          </w:p>
        </w:tc>
      </w:tr>
      <w:tr w:rsidR="003E1245" w:rsidRPr="003E1245" w:rsidTr="003E1245">
        <w:trPr>
          <w:cantSplit/>
          <w:trHeight w:val="20"/>
        </w:trPr>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Без указания местоположения</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существующая функциональная зона</w:t>
            </w:r>
          </w:p>
        </w:tc>
        <w:tc>
          <w:tcPr>
            <w:tcW w:w="556"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1234,48</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сохранение существующего функционального назначения</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w:t>
            </w:r>
          </w:p>
        </w:tc>
      </w:tr>
      <w:tr w:rsidR="003E1245" w:rsidRPr="003E1245" w:rsidTr="003E1245">
        <w:trPr>
          <w:cantSplit/>
          <w:trHeight w:val="20"/>
        </w:trPr>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вне границ населенных пунктов, вблизи с. Дмитровское</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планируемая функциональная зона</w:t>
            </w:r>
          </w:p>
        </w:tc>
        <w:tc>
          <w:tcPr>
            <w:tcW w:w="556"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10,45</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в соответствии с РНГП/ППТ/ГК</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w:t>
            </w:r>
          </w:p>
        </w:tc>
      </w:tr>
      <w:tr w:rsidR="003E1245" w:rsidRPr="003E1245" w:rsidTr="003E1245">
        <w:trPr>
          <w:cantSplit/>
          <w:trHeight w:val="20"/>
        </w:trPr>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вне границ населенных пунктов, вблизи д. Козино и д. Нефедьево</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планируемая функциональная зона</w:t>
            </w:r>
          </w:p>
        </w:tc>
        <w:tc>
          <w:tcPr>
            <w:tcW w:w="556"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1,66</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в соответствии с ППТ</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w:t>
            </w:r>
          </w:p>
        </w:tc>
      </w:tr>
      <w:tr w:rsidR="003E1245" w:rsidRPr="003E1245" w:rsidTr="003E1245">
        <w:trPr>
          <w:cantSplit/>
          <w:trHeight w:val="20"/>
        </w:trPr>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вне границ населенных пунктов, вблизи д. Тимошкино (север)</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планируемая функциональная зона</w:t>
            </w:r>
          </w:p>
        </w:tc>
        <w:tc>
          <w:tcPr>
            <w:tcW w:w="556"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0,85</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в соответствии с ППТ</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w:t>
            </w:r>
          </w:p>
        </w:tc>
      </w:tr>
      <w:tr w:rsidR="003E1245" w:rsidRPr="003E1245" w:rsidTr="003E1245">
        <w:trPr>
          <w:cantSplit/>
          <w:trHeight w:val="20"/>
        </w:trPr>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п. дачного хозяйства Архангельское</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планируемая функциональная зона</w:t>
            </w:r>
          </w:p>
        </w:tc>
        <w:tc>
          <w:tcPr>
            <w:tcW w:w="556"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4,00</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в соответствии с РНГП/ППТ/ГК</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w:t>
            </w:r>
          </w:p>
        </w:tc>
      </w:tr>
      <w:tr w:rsidR="003E1245" w:rsidRPr="003E1245" w:rsidTr="003E1245">
        <w:trPr>
          <w:cantSplit/>
          <w:trHeight w:val="20"/>
        </w:trPr>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п. Инженерный 1 (юго-восток)</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планируемая функциональная зона</w:t>
            </w:r>
          </w:p>
        </w:tc>
        <w:tc>
          <w:tcPr>
            <w:tcW w:w="556"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24,36</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в соответствии с РНГП/ППТ/ГК</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w:t>
            </w:r>
          </w:p>
        </w:tc>
      </w:tr>
      <w:tr w:rsidR="003E1245" w:rsidRPr="003E1245" w:rsidTr="003E1245">
        <w:trPr>
          <w:cantSplit/>
          <w:trHeight w:val="20"/>
        </w:trPr>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lastRenderedPageBreak/>
              <w:t>д. Тимошкино (восток)</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планируемая функциональная зона</w:t>
            </w:r>
          </w:p>
        </w:tc>
        <w:tc>
          <w:tcPr>
            <w:tcW w:w="556"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4,11</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в соответствии с РНГП/ППТ/ГК</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w:t>
            </w:r>
          </w:p>
        </w:tc>
      </w:tr>
      <w:tr w:rsidR="003E1245" w:rsidRPr="003E1245" w:rsidTr="003E1245">
        <w:trPr>
          <w:cantSplit/>
          <w:trHeight w:val="20"/>
        </w:trPr>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п. Инженерный 1 (юг)</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планируемая функциональная зона</w:t>
            </w:r>
          </w:p>
        </w:tc>
        <w:tc>
          <w:tcPr>
            <w:tcW w:w="556"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15,90</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в соответствии с РНГП/ППТ/ГК</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w:t>
            </w:r>
          </w:p>
        </w:tc>
      </w:tr>
      <w:tr w:rsidR="003E1245" w:rsidRPr="003E1245" w:rsidTr="003E1245">
        <w:trPr>
          <w:cantSplit/>
          <w:trHeight w:val="20"/>
        </w:trPr>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п. Инженерный 1 (запад)</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планируемая функциональная зона</w:t>
            </w:r>
          </w:p>
        </w:tc>
        <w:tc>
          <w:tcPr>
            <w:tcW w:w="556"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27,74</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в соответствии с ППТ</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w:t>
            </w:r>
          </w:p>
        </w:tc>
      </w:tr>
      <w:tr w:rsidR="003E1245" w:rsidRPr="003E1245" w:rsidTr="003E1245">
        <w:trPr>
          <w:cantSplit/>
          <w:trHeight w:val="20"/>
        </w:trPr>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с. Николо-Урюпино</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планируемая функциональная зона</w:t>
            </w:r>
          </w:p>
        </w:tc>
        <w:tc>
          <w:tcPr>
            <w:tcW w:w="556"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41,71</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в соответствии с РНГП/ППТ/ГК</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w:t>
            </w:r>
          </w:p>
        </w:tc>
      </w:tr>
      <w:tr w:rsidR="003E1245" w:rsidRPr="003E1245" w:rsidTr="003E1245">
        <w:trPr>
          <w:cantSplit/>
          <w:trHeight w:val="20"/>
        </w:trPr>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д. Тимошкино (центр)</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планируемая функциональная зона</w:t>
            </w:r>
          </w:p>
        </w:tc>
        <w:tc>
          <w:tcPr>
            <w:tcW w:w="556"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6,37</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в соответствии с РНГП/ППТ/ГК</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w:t>
            </w:r>
          </w:p>
        </w:tc>
      </w:tr>
      <w:tr w:rsidR="003E1245" w:rsidRPr="003E1245" w:rsidTr="003E1245">
        <w:trPr>
          <w:cantSplit/>
          <w:trHeight w:val="20"/>
        </w:trPr>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д. Тимошкино (юг)</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планируемая функциональная зона</w:t>
            </w:r>
          </w:p>
        </w:tc>
        <w:tc>
          <w:tcPr>
            <w:tcW w:w="556"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6,54</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в соответствии с РНГП/ППТ/ГК</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w:t>
            </w:r>
          </w:p>
        </w:tc>
      </w:tr>
      <w:tr w:rsidR="003E1245" w:rsidRPr="003E1245" w:rsidTr="003E1245">
        <w:trPr>
          <w:cantSplit/>
          <w:trHeight w:val="20"/>
        </w:trPr>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д. Александровка</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планируемая функциональная зона</w:t>
            </w:r>
          </w:p>
        </w:tc>
        <w:tc>
          <w:tcPr>
            <w:tcW w:w="556"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4,38</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в соответствии с РНГП/ППТ/ГК</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w:t>
            </w:r>
          </w:p>
        </w:tc>
      </w:tr>
      <w:tr w:rsidR="003E1245" w:rsidRPr="003E1245" w:rsidTr="003E1245">
        <w:trPr>
          <w:cantSplit/>
          <w:trHeight w:val="20"/>
        </w:trPr>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вне границ населенных пунктов, вблизи с. Петрово-Дальнее</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планируемая функциональная зона</w:t>
            </w:r>
          </w:p>
        </w:tc>
        <w:tc>
          <w:tcPr>
            <w:tcW w:w="556"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9,99</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в соответствии с РНГП/ППТ/ГК</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w:t>
            </w:r>
          </w:p>
        </w:tc>
      </w:tr>
      <w:tr w:rsidR="003E1245" w:rsidRPr="003E1245" w:rsidTr="003E1245">
        <w:trPr>
          <w:cantSplit/>
          <w:trHeight w:val="20"/>
        </w:trPr>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д. Желябино</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планируемая функциональная зона</w:t>
            </w:r>
          </w:p>
        </w:tc>
        <w:tc>
          <w:tcPr>
            <w:tcW w:w="556"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23,34</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в соответствии с РНГП/ППТ/ГК</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w:t>
            </w:r>
          </w:p>
        </w:tc>
      </w:tr>
      <w:tr w:rsidR="003E1245" w:rsidRPr="003E1245" w:rsidTr="003E1245">
        <w:trPr>
          <w:cantSplit/>
          <w:trHeight w:val="20"/>
        </w:trPr>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вне границ населенных пунктов, вблизи д. Тимошкино (внутри)</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планируемая функциональная зона</w:t>
            </w:r>
          </w:p>
        </w:tc>
        <w:tc>
          <w:tcPr>
            <w:tcW w:w="556"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2,14</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в соответствии с РНГП/ППТ/ГК</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w:t>
            </w:r>
          </w:p>
        </w:tc>
      </w:tr>
      <w:tr w:rsidR="003E1245" w:rsidRPr="003E1245" w:rsidTr="003E1245">
        <w:trPr>
          <w:cantSplit/>
          <w:trHeight w:val="20"/>
        </w:trPr>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вне границ населенных пунктов, вблизи д. Нефедьево</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планируемая функциональная зона</w:t>
            </w:r>
          </w:p>
        </w:tc>
        <w:tc>
          <w:tcPr>
            <w:tcW w:w="556"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6,33</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в соответствии с РНГП/ППТ/ГК</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w:t>
            </w:r>
          </w:p>
        </w:tc>
      </w:tr>
      <w:tr w:rsidR="003E1245" w:rsidRPr="003E1245" w:rsidTr="003E1245">
        <w:trPr>
          <w:cantSplit/>
          <w:trHeight w:val="20"/>
        </w:trPr>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 xml:space="preserve">д. Гаврилково, вблизи СНТ </w:t>
            </w:r>
            <w:r w:rsidR="00070D0F">
              <w:rPr>
                <w:rFonts w:eastAsia="Times New Roman"/>
                <w:lang w:eastAsia="ru-RU"/>
              </w:rPr>
              <w:t>«</w:t>
            </w:r>
            <w:r w:rsidRPr="003E1245">
              <w:rPr>
                <w:rFonts w:eastAsia="Times New Roman"/>
                <w:lang w:eastAsia="ru-RU"/>
              </w:rPr>
              <w:t>Красногорочка</w:t>
            </w:r>
            <w:r w:rsidR="00070D0F">
              <w:rPr>
                <w:rFonts w:eastAsia="Times New Roman"/>
                <w:lang w:eastAsia="ru-RU"/>
              </w:rPr>
              <w:t>»</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планируемая функциональная зона</w:t>
            </w:r>
          </w:p>
        </w:tc>
        <w:tc>
          <w:tcPr>
            <w:tcW w:w="556"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2,85</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в соответствии с РНГП/ППТ/ГК</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w:t>
            </w:r>
          </w:p>
        </w:tc>
      </w:tr>
      <w:tr w:rsidR="003E1245" w:rsidRPr="003E1245" w:rsidTr="003E1245">
        <w:trPr>
          <w:cantSplit/>
          <w:trHeight w:val="20"/>
        </w:trPr>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вне границ населенных пунктов, вблизи д. Бузланово</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планируемая функциональная зона</w:t>
            </w:r>
          </w:p>
        </w:tc>
        <w:tc>
          <w:tcPr>
            <w:tcW w:w="556"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3,40</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в соответствии с РНГП/ППТ/ГК</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w:t>
            </w:r>
          </w:p>
        </w:tc>
      </w:tr>
      <w:tr w:rsidR="003E1245" w:rsidRPr="003E1245" w:rsidTr="003E1245">
        <w:trPr>
          <w:cantSplit/>
          <w:trHeight w:val="20"/>
        </w:trPr>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вне границ населенных пунктов, вблизи с. Петрово-Дальнее (внутри)</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планируемая функциональная зона</w:t>
            </w:r>
          </w:p>
        </w:tc>
        <w:tc>
          <w:tcPr>
            <w:tcW w:w="556"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1,38</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в соответствии с РНГП/ППТ/ГК</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w:t>
            </w:r>
          </w:p>
        </w:tc>
      </w:tr>
      <w:tr w:rsidR="003E1245" w:rsidRPr="003E1245" w:rsidTr="003E1245">
        <w:trPr>
          <w:cantSplit/>
          <w:trHeight w:val="20"/>
        </w:trPr>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вне границ населенных пунктов, вблизи д. Козино (юго-восток)</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планируемая функциональная зона</w:t>
            </w:r>
          </w:p>
        </w:tc>
        <w:tc>
          <w:tcPr>
            <w:tcW w:w="556"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0,53</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в соответствии с РНГП/ППТ/ГК</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w:t>
            </w:r>
          </w:p>
        </w:tc>
      </w:tr>
      <w:tr w:rsidR="003E1245" w:rsidRPr="003E1245" w:rsidTr="003E1245">
        <w:trPr>
          <w:cantSplit/>
          <w:trHeight w:val="20"/>
        </w:trPr>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п. Инженерный 1 (центр)</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планируемая функциональная зона</w:t>
            </w:r>
          </w:p>
        </w:tc>
        <w:tc>
          <w:tcPr>
            <w:tcW w:w="556"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26,98</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в соответствии с РНГП/ППТ/ГК</w:t>
            </w:r>
          </w:p>
        </w:tc>
        <w:tc>
          <w:tcPr>
            <w:tcW w:w="1111" w:type="pct"/>
            <w:shd w:val="clear" w:color="auto" w:fill="auto"/>
            <w:vAlign w:val="center"/>
            <w:hideMark/>
          </w:tcPr>
          <w:p w:rsidR="003E1245" w:rsidRPr="003E1245" w:rsidRDefault="003E1245" w:rsidP="003E1245">
            <w:pPr>
              <w:pStyle w:val="93"/>
              <w:rPr>
                <w:rFonts w:eastAsia="Times New Roman"/>
                <w:lang w:eastAsia="ru-RU"/>
              </w:rPr>
            </w:pPr>
            <w:r w:rsidRPr="003E1245">
              <w:rPr>
                <w:rFonts w:eastAsia="Times New Roman"/>
                <w:lang w:eastAsia="ru-RU"/>
              </w:rPr>
              <w:t>-</w:t>
            </w:r>
          </w:p>
        </w:tc>
      </w:tr>
      <w:tr w:rsidR="003E1245" w:rsidRPr="003E1245" w:rsidTr="003E1245">
        <w:trPr>
          <w:cantSplit/>
          <w:trHeight w:val="20"/>
        </w:trPr>
        <w:tc>
          <w:tcPr>
            <w:tcW w:w="1111" w:type="pct"/>
            <w:shd w:val="clear" w:color="auto" w:fill="auto"/>
            <w:vAlign w:val="center"/>
            <w:hideMark/>
          </w:tcPr>
          <w:p w:rsidR="003E1245" w:rsidRPr="003E1245" w:rsidRDefault="003E1245" w:rsidP="00401910">
            <w:pPr>
              <w:pStyle w:val="93"/>
              <w:keepNext/>
              <w:keepLines/>
              <w:rPr>
                <w:rFonts w:eastAsia="Times New Roman"/>
                <w:lang w:eastAsia="ru-RU"/>
              </w:rPr>
            </w:pPr>
            <w:r w:rsidRPr="003E1245">
              <w:rPr>
                <w:rFonts w:eastAsia="Times New Roman"/>
                <w:lang w:eastAsia="ru-RU"/>
              </w:rPr>
              <w:lastRenderedPageBreak/>
              <w:t>вне границ населенных пунктов, вблизи д. Сабурово (юг)</w:t>
            </w:r>
          </w:p>
        </w:tc>
        <w:tc>
          <w:tcPr>
            <w:tcW w:w="1111" w:type="pct"/>
            <w:shd w:val="clear" w:color="auto" w:fill="auto"/>
            <w:vAlign w:val="center"/>
            <w:hideMark/>
          </w:tcPr>
          <w:p w:rsidR="003E1245" w:rsidRPr="003E1245" w:rsidRDefault="003E1245" w:rsidP="00401910">
            <w:pPr>
              <w:pStyle w:val="93"/>
              <w:keepNext/>
              <w:keepLines/>
              <w:rPr>
                <w:rFonts w:eastAsia="Times New Roman"/>
                <w:lang w:eastAsia="ru-RU"/>
              </w:rPr>
            </w:pPr>
            <w:r w:rsidRPr="003E1245">
              <w:rPr>
                <w:rFonts w:eastAsia="Times New Roman"/>
                <w:lang w:eastAsia="ru-RU"/>
              </w:rPr>
              <w:t>планируемая функциональная зона</w:t>
            </w:r>
          </w:p>
        </w:tc>
        <w:tc>
          <w:tcPr>
            <w:tcW w:w="556" w:type="pct"/>
            <w:shd w:val="clear" w:color="auto" w:fill="auto"/>
            <w:vAlign w:val="center"/>
            <w:hideMark/>
          </w:tcPr>
          <w:p w:rsidR="003E1245" w:rsidRPr="003E1245" w:rsidRDefault="003E1245" w:rsidP="00401910">
            <w:pPr>
              <w:pStyle w:val="93"/>
              <w:keepNext/>
              <w:keepLines/>
              <w:rPr>
                <w:rFonts w:eastAsia="Times New Roman"/>
                <w:lang w:eastAsia="ru-RU"/>
              </w:rPr>
            </w:pPr>
            <w:r w:rsidRPr="003E1245">
              <w:rPr>
                <w:rFonts w:eastAsia="Times New Roman"/>
                <w:lang w:eastAsia="ru-RU"/>
              </w:rPr>
              <w:t>2,10</w:t>
            </w:r>
          </w:p>
        </w:tc>
        <w:tc>
          <w:tcPr>
            <w:tcW w:w="1111" w:type="pct"/>
            <w:shd w:val="clear" w:color="auto" w:fill="auto"/>
            <w:vAlign w:val="center"/>
            <w:hideMark/>
          </w:tcPr>
          <w:p w:rsidR="003E1245" w:rsidRPr="003E1245" w:rsidRDefault="003E1245" w:rsidP="00401910">
            <w:pPr>
              <w:pStyle w:val="93"/>
              <w:keepNext/>
              <w:keepLines/>
              <w:rPr>
                <w:rFonts w:eastAsia="Times New Roman"/>
                <w:lang w:eastAsia="ru-RU"/>
              </w:rPr>
            </w:pPr>
            <w:r w:rsidRPr="003E1245">
              <w:rPr>
                <w:rFonts w:eastAsia="Times New Roman"/>
                <w:lang w:eastAsia="ru-RU"/>
              </w:rPr>
              <w:t>в соответствии с РНГП/ППТ/ГК</w:t>
            </w:r>
          </w:p>
        </w:tc>
        <w:tc>
          <w:tcPr>
            <w:tcW w:w="1111" w:type="pct"/>
            <w:shd w:val="clear" w:color="auto" w:fill="auto"/>
            <w:vAlign w:val="center"/>
            <w:hideMark/>
          </w:tcPr>
          <w:p w:rsidR="003E1245" w:rsidRPr="003E1245" w:rsidRDefault="003E1245" w:rsidP="00401910">
            <w:pPr>
              <w:pStyle w:val="93"/>
              <w:keepNext/>
              <w:keepLines/>
              <w:rPr>
                <w:rFonts w:eastAsia="Times New Roman"/>
                <w:lang w:eastAsia="ru-RU"/>
              </w:rPr>
            </w:pPr>
            <w:r w:rsidRPr="003E1245">
              <w:rPr>
                <w:rFonts w:eastAsia="Times New Roman"/>
                <w:lang w:eastAsia="ru-RU"/>
              </w:rPr>
              <w:t>-</w:t>
            </w:r>
          </w:p>
        </w:tc>
      </w:tr>
      <w:tr w:rsidR="003E1245" w:rsidRPr="003E1245" w:rsidTr="003E1245">
        <w:trPr>
          <w:cantSplit/>
          <w:trHeight w:val="20"/>
        </w:trPr>
        <w:tc>
          <w:tcPr>
            <w:tcW w:w="1111" w:type="pct"/>
            <w:shd w:val="clear" w:color="auto" w:fill="auto"/>
            <w:vAlign w:val="center"/>
            <w:hideMark/>
          </w:tcPr>
          <w:p w:rsidR="003E1245" w:rsidRPr="003E1245" w:rsidRDefault="003E1245" w:rsidP="00401910">
            <w:pPr>
              <w:pStyle w:val="93"/>
              <w:keepNext/>
              <w:keepLines/>
              <w:rPr>
                <w:rFonts w:eastAsia="Times New Roman"/>
                <w:lang w:eastAsia="ru-RU"/>
              </w:rPr>
            </w:pPr>
            <w:r w:rsidRPr="003E1245">
              <w:rPr>
                <w:rFonts w:eastAsia="Times New Roman"/>
                <w:lang w:eastAsia="ru-RU"/>
              </w:rPr>
              <w:t>п. Инженерный 1 (север)</w:t>
            </w:r>
          </w:p>
        </w:tc>
        <w:tc>
          <w:tcPr>
            <w:tcW w:w="1111" w:type="pct"/>
            <w:shd w:val="clear" w:color="auto" w:fill="auto"/>
            <w:vAlign w:val="center"/>
            <w:hideMark/>
          </w:tcPr>
          <w:p w:rsidR="003E1245" w:rsidRPr="003E1245" w:rsidRDefault="003E1245" w:rsidP="00401910">
            <w:pPr>
              <w:pStyle w:val="93"/>
              <w:keepNext/>
              <w:keepLines/>
              <w:rPr>
                <w:rFonts w:eastAsia="Times New Roman"/>
                <w:lang w:eastAsia="ru-RU"/>
              </w:rPr>
            </w:pPr>
            <w:r w:rsidRPr="003E1245">
              <w:rPr>
                <w:rFonts w:eastAsia="Times New Roman"/>
                <w:lang w:eastAsia="ru-RU"/>
              </w:rPr>
              <w:t>планируемая функциональная зона</w:t>
            </w:r>
          </w:p>
        </w:tc>
        <w:tc>
          <w:tcPr>
            <w:tcW w:w="556" w:type="pct"/>
            <w:shd w:val="clear" w:color="auto" w:fill="auto"/>
            <w:vAlign w:val="center"/>
            <w:hideMark/>
          </w:tcPr>
          <w:p w:rsidR="003E1245" w:rsidRPr="003E1245" w:rsidRDefault="003E1245" w:rsidP="00401910">
            <w:pPr>
              <w:pStyle w:val="93"/>
              <w:keepNext/>
              <w:keepLines/>
              <w:rPr>
                <w:rFonts w:eastAsia="Times New Roman"/>
                <w:lang w:eastAsia="ru-RU"/>
              </w:rPr>
            </w:pPr>
            <w:r w:rsidRPr="003E1245">
              <w:rPr>
                <w:rFonts w:eastAsia="Times New Roman"/>
                <w:lang w:eastAsia="ru-RU"/>
              </w:rPr>
              <w:t>9,46</w:t>
            </w:r>
          </w:p>
        </w:tc>
        <w:tc>
          <w:tcPr>
            <w:tcW w:w="1111" w:type="pct"/>
            <w:shd w:val="clear" w:color="auto" w:fill="auto"/>
            <w:vAlign w:val="center"/>
            <w:hideMark/>
          </w:tcPr>
          <w:p w:rsidR="003E1245" w:rsidRPr="003E1245" w:rsidRDefault="003E1245" w:rsidP="00401910">
            <w:pPr>
              <w:pStyle w:val="93"/>
              <w:keepNext/>
              <w:keepLines/>
              <w:rPr>
                <w:rFonts w:eastAsia="Times New Roman"/>
                <w:lang w:eastAsia="ru-RU"/>
              </w:rPr>
            </w:pPr>
            <w:r w:rsidRPr="003E1245">
              <w:rPr>
                <w:rFonts w:eastAsia="Times New Roman"/>
                <w:lang w:eastAsia="ru-RU"/>
              </w:rPr>
              <w:t>в соответствии с РНГП/ППТ/ГК</w:t>
            </w:r>
          </w:p>
        </w:tc>
        <w:tc>
          <w:tcPr>
            <w:tcW w:w="1111" w:type="pct"/>
            <w:shd w:val="clear" w:color="auto" w:fill="auto"/>
            <w:vAlign w:val="center"/>
            <w:hideMark/>
          </w:tcPr>
          <w:p w:rsidR="003E1245" w:rsidRPr="003E1245" w:rsidRDefault="003E1245" w:rsidP="00401910">
            <w:pPr>
              <w:pStyle w:val="93"/>
              <w:keepNext/>
              <w:keepLines/>
              <w:rPr>
                <w:rFonts w:eastAsia="Times New Roman"/>
                <w:lang w:eastAsia="ru-RU"/>
              </w:rPr>
            </w:pPr>
            <w:r w:rsidRPr="003E1245">
              <w:rPr>
                <w:rFonts w:eastAsia="Times New Roman"/>
                <w:lang w:eastAsia="ru-RU"/>
              </w:rPr>
              <w:t>-</w:t>
            </w:r>
          </w:p>
        </w:tc>
      </w:tr>
      <w:tr w:rsidR="003E1245" w:rsidRPr="003E1245" w:rsidTr="003E1245">
        <w:trPr>
          <w:cantSplit/>
          <w:trHeight w:val="20"/>
        </w:trPr>
        <w:tc>
          <w:tcPr>
            <w:tcW w:w="1111" w:type="pct"/>
            <w:shd w:val="clear" w:color="auto" w:fill="auto"/>
            <w:vAlign w:val="center"/>
          </w:tcPr>
          <w:p w:rsidR="003E1245" w:rsidRPr="003E1245" w:rsidRDefault="003E1245" w:rsidP="00401910">
            <w:pPr>
              <w:pStyle w:val="91"/>
              <w:keepNext/>
              <w:keepLines/>
              <w:rPr>
                <w:rFonts w:eastAsia="Times New Roman"/>
                <w:lang w:eastAsia="ru-RU"/>
              </w:rPr>
            </w:pPr>
          </w:p>
        </w:tc>
        <w:tc>
          <w:tcPr>
            <w:tcW w:w="1111" w:type="pct"/>
            <w:shd w:val="clear" w:color="auto" w:fill="auto"/>
            <w:vAlign w:val="center"/>
          </w:tcPr>
          <w:p w:rsidR="003E1245" w:rsidRPr="003E1245" w:rsidRDefault="003E1245" w:rsidP="00401910">
            <w:pPr>
              <w:pStyle w:val="91"/>
              <w:keepNext/>
              <w:keepLines/>
              <w:jc w:val="right"/>
              <w:rPr>
                <w:bCs/>
                <w:color w:val="000000"/>
              </w:rPr>
            </w:pPr>
            <w:r w:rsidRPr="003E1245">
              <w:rPr>
                <w:bCs/>
                <w:color w:val="000000"/>
              </w:rPr>
              <w:t>ИТОГО га</w:t>
            </w:r>
          </w:p>
        </w:tc>
        <w:tc>
          <w:tcPr>
            <w:tcW w:w="556" w:type="pct"/>
            <w:shd w:val="clear" w:color="auto" w:fill="auto"/>
            <w:vAlign w:val="center"/>
          </w:tcPr>
          <w:p w:rsidR="003E1245" w:rsidRPr="003E1245" w:rsidRDefault="003E1245" w:rsidP="00401910">
            <w:pPr>
              <w:pStyle w:val="91"/>
              <w:keepNext/>
              <w:keepLines/>
              <w:rPr>
                <w:bCs/>
                <w:color w:val="000000"/>
              </w:rPr>
            </w:pPr>
            <w:r w:rsidRPr="003E1245">
              <w:rPr>
                <w:bCs/>
                <w:color w:val="000000"/>
              </w:rPr>
              <w:t>1471,06</w:t>
            </w:r>
          </w:p>
        </w:tc>
        <w:tc>
          <w:tcPr>
            <w:tcW w:w="1111" w:type="pct"/>
            <w:shd w:val="clear" w:color="auto" w:fill="auto"/>
            <w:vAlign w:val="center"/>
          </w:tcPr>
          <w:p w:rsidR="003E1245" w:rsidRPr="003E1245" w:rsidRDefault="003E1245" w:rsidP="00401910">
            <w:pPr>
              <w:pStyle w:val="91"/>
              <w:keepNext/>
              <w:keepLines/>
              <w:rPr>
                <w:rFonts w:eastAsia="Times New Roman"/>
                <w:lang w:eastAsia="ru-RU"/>
              </w:rPr>
            </w:pPr>
          </w:p>
        </w:tc>
        <w:tc>
          <w:tcPr>
            <w:tcW w:w="1111" w:type="pct"/>
            <w:shd w:val="clear" w:color="auto" w:fill="auto"/>
            <w:vAlign w:val="center"/>
          </w:tcPr>
          <w:p w:rsidR="003E1245" w:rsidRPr="003E1245" w:rsidRDefault="003E1245" w:rsidP="00401910">
            <w:pPr>
              <w:pStyle w:val="91"/>
              <w:keepNext/>
              <w:keepLines/>
              <w:rPr>
                <w:rFonts w:eastAsia="Times New Roman"/>
                <w:lang w:eastAsia="ru-RU"/>
              </w:rPr>
            </w:pPr>
          </w:p>
        </w:tc>
      </w:tr>
      <w:tr w:rsidR="003E1245" w:rsidRPr="003E1245" w:rsidTr="003E1245">
        <w:trPr>
          <w:cantSplit/>
          <w:trHeight w:val="20"/>
        </w:trPr>
        <w:tc>
          <w:tcPr>
            <w:tcW w:w="1111" w:type="pct"/>
            <w:shd w:val="clear" w:color="auto" w:fill="auto"/>
            <w:vAlign w:val="center"/>
          </w:tcPr>
          <w:p w:rsidR="003E1245" w:rsidRPr="003E1245" w:rsidRDefault="003E1245" w:rsidP="003E1245">
            <w:pPr>
              <w:pStyle w:val="91"/>
              <w:rPr>
                <w:rFonts w:eastAsia="Times New Roman"/>
                <w:lang w:eastAsia="ru-RU"/>
              </w:rPr>
            </w:pPr>
          </w:p>
        </w:tc>
        <w:tc>
          <w:tcPr>
            <w:tcW w:w="1111" w:type="pct"/>
            <w:shd w:val="clear" w:color="auto" w:fill="auto"/>
            <w:vAlign w:val="center"/>
          </w:tcPr>
          <w:p w:rsidR="003E1245" w:rsidRPr="003E1245" w:rsidRDefault="003E1245" w:rsidP="003E1245">
            <w:pPr>
              <w:pStyle w:val="91"/>
              <w:jc w:val="right"/>
              <w:rPr>
                <w:bCs/>
                <w:color w:val="000000"/>
              </w:rPr>
            </w:pPr>
            <w:r w:rsidRPr="003E1245">
              <w:rPr>
                <w:bCs/>
                <w:color w:val="000000"/>
              </w:rPr>
              <w:t>ВСЕГО га</w:t>
            </w:r>
          </w:p>
        </w:tc>
        <w:tc>
          <w:tcPr>
            <w:tcW w:w="556" w:type="pct"/>
            <w:shd w:val="clear" w:color="auto" w:fill="auto"/>
            <w:vAlign w:val="center"/>
          </w:tcPr>
          <w:p w:rsidR="003E1245" w:rsidRDefault="003E1245" w:rsidP="003E1245">
            <w:pPr>
              <w:pStyle w:val="91"/>
              <w:rPr>
                <w:bCs/>
                <w:color w:val="000000"/>
              </w:rPr>
            </w:pPr>
            <w:r w:rsidRPr="003E1245">
              <w:rPr>
                <w:bCs/>
                <w:color w:val="000000"/>
              </w:rPr>
              <w:t>1786,17</w:t>
            </w:r>
          </w:p>
        </w:tc>
        <w:tc>
          <w:tcPr>
            <w:tcW w:w="1111" w:type="pct"/>
            <w:shd w:val="clear" w:color="auto" w:fill="auto"/>
            <w:vAlign w:val="center"/>
          </w:tcPr>
          <w:p w:rsidR="003E1245" w:rsidRPr="003E1245" w:rsidRDefault="003E1245" w:rsidP="003E1245">
            <w:pPr>
              <w:pStyle w:val="91"/>
              <w:rPr>
                <w:rFonts w:eastAsia="Times New Roman"/>
                <w:lang w:eastAsia="ru-RU"/>
              </w:rPr>
            </w:pPr>
          </w:p>
        </w:tc>
        <w:tc>
          <w:tcPr>
            <w:tcW w:w="1111" w:type="pct"/>
            <w:shd w:val="clear" w:color="auto" w:fill="auto"/>
            <w:vAlign w:val="center"/>
          </w:tcPr>
          <w:p w:rsidR="003E1245" w:rsidRPr="003E1245" w:rsidRDefault="003E1245" w:rsidP="003E1245">
            <w:pPr>
              <w:pStyle w:val="91"/>
              <w:rPr>
                <w:rFonts w:eastAsia="Times New Roman"/>
                <w:lang w:eastAsia="ru-RU"/>
              </w:rPr>
            </w:pPr>
          </w:p>
        </w:tc>
      </w:tr>
    </w:tbl>
    <w:p w:rsidR="00422E75" w:rsidRDefault="003C2E1C" w:rsidP="003C2E1C">
      <w:pPr>
        <w:pStyle w:val="22"/>
        <w:pageBreakBefore/>
      </w:pPr>
      <w:bookmarkStart w:id="73" w:name="_Toc130787787"/>
      <w:bookmarkStart w:id="74" w:name="_Toc130923032"/>
      <w:r w:rsidRPr="006F4E62">
        <w:lastRenderedPageBreak/>
        <w:t>Параметры планируемого развития зон специального назначения</w:t>
      </w:r>
      <w:bookmarkEnd w:id="73"/>
      <w:bookmarkEnd w:id="74"/>
    </w:p>
    <w:p w:rsidR="004D2FFF" w:rsidRDefault="004D2FFF" w:rsidP="003D5F4B">
      <w:pPr>
        <w:pStyle w:val="33"/>
        <w:numPr>
          <w:ilvl w:val="2"/>
          <w:numId w:val="15"/>
        </w:numPr>
      </w:pPr>
      <w:bookmarkStart w:id="75" w:name="_Toc130923033"/>
      <w:r w:rsidRPr="004D2FFF">
        <w:t>Зона кладбищ (СП1)</w:t>
      </w:r>
      <w:bookmarkEnd w:id="75"/>
    </w:p>
    <w:p w:rsidR="003C2E1C" w:rsidRDefault="003C2E1C" w:rsidP="00245308">
      <w:pPr>
        <w:pStyle w:val="5"/>
      </w:pPr>
      <w:bookmarkStart w:id="76" w:name="_Toc130787788"/>
      <w:bookmarkStart w:id="77" w:name="_Toc130923034"/>
      <w:r>
        <w:t>Таблица 2.6.1</w:t>
      </w:r>
      <w:bookmarkEnd w:id="76"/>
      <w:r w:rsidR="004D2FFF">
        <w:t>.1</w:t>
      </w:r>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1644"/>
        <w:gridCol w:w="3285"/>
        <w:gridCol w:w="3285"/>
      </w:tblGrid>
      <w:tr w:rsidR="00401910" w:rsidRPr="006666F7" w:rsidTr="00401910">
        <w:trPr>
          <w:cantSplit/>
          <w:trHeight w:val="20"/>
        </w:trPr>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1910" w:rsidRPr="006666F7" w:rsidRDefault="00401910" w:rsidP="00401910">
            <w:pPr>
              <w:pStyle w:val="91"/>
              <w:keepNext/>
              <w:keepLines/>
              <w:rPr>
                <w:rFonts w:eastAsia="Times New Roman"/>
                <w:lang w:eastAsia="ru-RU"/>
              </w:rPr>
            </w:pPr>
            <w:r w:rsidRPr="006666F7">
              <w:rPr>
                <w:rFonts w:eastAsia="Times New Roman"/>
                <w:lang w:eastAsia="ru-RU"/>
              </w:rPr>
              <w:t xml:space="preserve">Местоположение </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1910" w:rsidRPr="00401910" w:rsidRDefault="00401910" w:rsidP="00401910">
            <w:pPr>
              <w:pStyle w:val="91"/>
              <w:keepNext/>
              <w:keepLines/>
              <w:rPr>
                <w:rFonts w:eastAsia="Times New Roman"/>
                <w:color w:val="000000"/>
                <w:lang w:eastAsia="ru-RU"/>
              </w:rPr>
            </w:pPr>
            <w:r w:rsidRPr="00401910">
              <w:rPr>
                <w:rFonts w:eastAsia="Times New Roman"/>
                <w:color w:val="000000"/>
                <w:lang w:eastAsia="ru-RU"/>
              </w:rPr>
              <w:t xml:space="preserve">Мероприятия территориального планирования </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1910" w:rsidRPr="006666F7" w:rsidRDefault="00401910" w:rsidP="00401910">
            <w:pPr>
              <w:pStyle w:val="91"/>
              <w:keepNext/>
              <w:keepLines/>
              <w:rPr>
                <w:rFonts w:eastAsia="Times New Roman"/>
                <w:lang w:eastAsia="ru-RU"/>
              </w:rPr>
            </w:pPr>
            <w:r w:rsidRPr="006666F7">
              <w:rPr>
                <w:rFonts w:eastAsia="Times New Roman"/>
                <w:lang w:eastAsia="ru-RU"/>
              </w:rPr>
              <w:t xml:space="preserve">Площадь зоны, га </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1910" w:rsidRPr="00401910" w:rsidRDefault="00401910" w:rsidP="00401910">
            <w:pPr>
              <w:pStyle w:val="91"/>
              <w:keepNext/>
              <w:keepLines/>
              <w:rPr>
                <w:rFonts w:eastAsia="Times New Roman"/>
                <w:color w:val="000000"/>
                <w:lang w:eastAsia="ru-RU"/>
              </w:rPr>
            </w:pPr>
            <w:r w:rsidRPr="00401910">
              <w:rPr>
                <w:rFonts w:eastAsia="Times New Roman"/>
                <w:color w:val="000000"/>
                <w:lang w:eastAsia="ru-RU"/>
              </w:rPr>
              <w:t>Параметры планируемого развития</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1910" w:rsidRPr="00401910" w:rsidRDefault="00401910" w:rsidP="00401910">
            <w:pPr>
              <w:pStyle w:val="91"/>
              <w:keepNext/>
              <w:keepLines/>
              <w:rPr>
                <w:rFonts w:eastAsia="Times New Roman"/>
                <w:color w:val="000000"/>
                <w:lang w:eastAsia="ru-RU"/>
              </w:rPr>
            </w:pPr>
            <w:r w:rsidRPr="00401910">
              <w:rPr>
                <w:rFonts w:eastAsia="Times New Roman"/>
                <w:color w:val="000000"/>
                <w:lang w:eastAsia="ru-RU"/>
              </w:rPr>
              <w:t>Планируемые для размещения объекты Федерального (Ф), Регионального (Р)</w:t>
            </w:r>
          </w:p>
        </w:tc>
      </w:tr>
      <w:tr w:rsidR="00401910" w:rsidRPr="00401910" w:rsidTr="00401910">
        <w:trPr>
          <w:cantSplit/>
          <w:trHeight w:val="20"/>
        </w:trPr>
        <w:tc>
          <w:tcPr>
            <w:tcW w:w="1111" w:type="pct"/>
            <w:shd w:val="clear" w:color="auto" w:fill="auto"/>
            <w:vAlign w:val="center"/>
            <w:hideMark/>
          </w:tcPr>
          <w:p w:rsidR="00401910" w:rsidRPr="00401910" w:rsidRDefault="00401910" w:rsidP="00401910">
            <w:pPr>
              <w:pStyle w:val="93"/>
              <w:keepNext/>
              <w:keepLines/>
              <w:rPr>
                <w:rFonts w:eastAsia="Times New Roman"/>
                <w:lang w:eastAsia="ru-RU"/>
              </w:rPr>
            </w:pPr>
            <w:r w:rsidRPr="00401910">
              <w:rPr>
                <w:rFonts w:eastAsia="Times New Roman"/>
                <w:lang w:eastAsia="ru-RU"/>
              </w:rPr>
              <w:t>Без указания местоположения</w:t>
            </w:r>
          </w:p>
        </w:tc>
        <w:tc>
          <w:tcPr>
            <w:tcW w:w="1111" w:type="pct"/>
            <w:shd w:val="clear" w:color="auto" w:fill="auto"/>
            <w:vAlign w:val="center"/>
            <w:hideMark/>
          </w:tcPr>
          <w:p w:rsidR="00401910" w:rsidRPr="00401910" w:rsidRDefault="00401910" w:rsidP="00401910">
            <w:pPr>
              <w:pStyle w:val="93"/>
              <w:keepNext/>
              <w:keepLines/>
              <w:rPr>
                <w:rFonts w:eastAsia="Times New Roman"/>
                <w:color w:val="000000"/>
                <w:lang w:eastAsia="ru-RU"/>
              </w:rPr>
            </w:pPr>
            <w:r w:rsidRPr="00401910">
              <w:rPr>
                <w:rFonts w:eastAsia="Times New Roman"/>
                <w:color w:val="000000"/>
                <w:lang w:eastAsia="ru-RU"/>
              </w:rPr>
              <w:t>существующая функциональная зона</w:t>
            </w:r>
          </w:p>
        </w:tc>
        <w:tc>
          <w:tcPr>
            <w:tcW w:w="556" w:type="pct"/>
            <w:shd w:val="clear" w:color="auto" w:fill="auto"/>
            <w:vAlign w:val="center"/>
            <w:hideMark/>
          </w:tcPr>
          <w:p w:rsidR="00401910" w:rsidRPr="00401910" w:rsidRDefault="00401910" w:rsidP="00401910">
            <w:pPr>
              <w:pStyle w:val="93"/>
              <w:keepNext/>
              <w:keepLines/>
              <w:rPr>
                <w:rFonts w:eastAsia="Times New Roman"/>
                <w:lang w:eastAsia="ru-RU"/>
              </w:rPr>
            </w:pPr>
            <w:r w:rsidRPr="00401910">
              <w:rPr>
                <w:rFonts w:eastAsia="Times New Roman"/>
                <w:lang w:eastAsia="ru-RU"/>
              </w:rPr>
              <w:t>173,42</w:t>
            </w:r>
          </w:p>
        </w:tc>
        <w:tc>
          <w:tcPr>
            <w:tcW w:w="1111" w:type="pct"/>
            <w:shd w:val="clear" w:color="auto" w:fill="auto"/>
            <w:vAlign w:val="center"/>
            <w:hideMark/>
          </w:tcPr>
          <w:p w:rsidR="00401910" w:rsidRPr="00401910" w:rsidRDefault="00401910" w:rsidP="00401910">
            <w:pPr>
              <w:pStyle w:val="93"/>
              <w:keepNext/>
              <w:keepLines/>
              <w:rPr>
                <w:rFonts w:eastAsia="Times New Roman"/>
                <w:color w:val="000000"/>
                <w:lang w:eastAsia="ru-RU"/>
              </w:rPr>
            </w:pPr>
            <w:r w:rsidRPr="00401910">
              <w:rPr>
                <w:rFonts w:eastAsia="Times New Roman"/>
                <w:color w:val="000000"/>
                <w:lang w:eastAsia="ru-RU"/>
              </w:rPr>
              <w:t>сохранение существующего функционального назначения</w:t>
            </w:r>
          </w:p>
        </w:tc>
        <w:tc>
          <w:tcPr>
            <w:tcW w:w="1111" w:type="pct"/>
            <w:shd w:val="clear" w:color="auto" w:fill="auto"/>
            <w:vAlign w:val="center"/>
            <w:hideMark/>
          </w:tcPr>
          <w:p w:rsidR="00401910" w:rsidRPr="00401910" w:rsidRDefault="00401910" w:rsidP="00401910">
            <w:pPr>
              <w:pStyle w:val="93"/>
              <w:keepNext/>
              <w:keepLines/>
              <w:rPr>
                <w:rFonts w:eastAsia="Times New Roman"/>
                <w:color w:val="000000"/>
                <w:lang w:eastAsia="ru-RU"/>
              </w:rPr>
            </w:pPr>
            <w:r w:rsidRPr="00401910">
              <w:rPr>
                <w:rFonts w:eastAsia="Times New Roman"/>
                <w:color w:val="000000"/>
                <w:lang w:eastAsia="ru-RU"/>
              </w:rPr>
              <w:t>-</w:t>
            </w:r>
          </w:p>
        </w:tc>
      </w:tr>
      <w:tr w:rsidR="00401910" w:rsidRPr="00401910" w:rsidTr="00401910">
        <w:trPr>
          <w:cantSplit/>
          <w:trHeight w:val="20"/>
        </w:trPr>
        <w:tc>
          <w:tcPr>
            <w:tcW w:w="1111" w:type="pct"/>
            <w:shd w:val="clear" w:color="auto" w:fill="auto"/>
            <w:vAlign w:val="center"/>
            <w:hideMark/>
          </w:tcPr>
          <w:p w:rsidR="00401910" w:rsidRPr="00401910" w:rsidRDefault="00401910" w:rsidP="00401910">
            <w:pPr>
              <w:pStyle w:val="93"/>
              <w:keepNext/>
              <w:keepLines/>
              <w:rPr>
                <w:rFonts w:eastAsia="Times New Roman"/>
                <w:lang w:eastAsia="ru-RU"/>
              </w:rPr>
            </w:pPr>
            <w:r w:rsidRPr="00401910">
              <w:rPr>
                <w:rFonts w:eastAsia="Times New Roman"/>
                <w:lang w:eastAsia="ru-RU"/>
              </w:rPr>
              <w:t>д. Гаврилково</w:t>
            </w:r>
          </w:p>
        </w:tc>
        <w:tc>
          <w:tcPr>
            <w:tcW w:w="1111" w:type="pct"/>
            <w:shd w:val="clear" w:color="auto" w:fill="auto"/>
            <w:vAlign w:val="center"/>
            <w:hideMark/>
          </w:tcPr>
          <w:p w:rsidR="00401910" w:rsidRPr="00401910" w:rsidRDefault="00401910" w:rsidP="00401910">
            <w:pPr>
              <w:pStyle w:val="93"/>
              <w:keepNext/>
              <w:keepLines/>
              <w:rPr>
                <w:rFonts w:eastAsia="Times New Roman"/>
                <w:color w:val="000000"/>
                <w:lang w:eastAsia="ru-RU"/>
              </w:rPr>
            </w:pPr>
            <w:r w:rsidRPr="00401910">
              <w:rPr>
                <w:rFonts w:eastAsia="Times New Roman"/>
                <w:color w:val="000000"/>
                <w:lang w:eastAsia="ru-RU"/>
              </w:rPr>
              <w:t>планируемая функциональная зона</w:t>
            </w:r>
          </w:p>
        </w:tc>
        <w:tc>
          <w:tcPr>
            <w:tcW w:w="556" w:type="pct"/>
            <w:shd w:val="clear" w:color="auto" w:fill="auto"/>
            <w:vAlign w:val="center"/>
            <w:hideMark/>
          </w:tcPr>
          <w:p w:rsidR="00401910" w:rsidRPr="00401910" w:rsidRDefault="00401910" w:rsidP="00401910">
            <w:pPr>
              <w:pStyle w:val="93"/>
              <w:keepNext/>
              <w:keepLines/>
              <w:rPr>
                <w:rFonts w:eastAsia="Times New Roman"/>
                <w:lang w:eastAsia="ru-RU"/>
              </w:rPr>
            </w:pPr>
            <w:r w:rsidRPr="00401910">
              <w:rPr>
                <w:rFonts w:eastAsia="Times New Roman"/>
                <w:lang w:eastAsia="ru-RU"/>
              </w:rPr>
              <w:t>4,43</w:t>
            </w:r>
          </w:p>
        </w:tc>
        <w:tc>
          <w:tcPr>
            <w:tcW w:w="1111" w:type="pct"/>
            <w:shd w:val="clear" w:color="auto" w:fill="auto"/>
            <w:vAlign w:val="center"/>
            <w:hideMark/>
          </w:tcPr>
          <w:p w:rsidR="00401910" w:rsidRPr="00401910" w:rsidRDefault="00401910" w:rsidP="00401910">
            <w:pPr>
              <w:pStyle w:val="93"/>
              <w:keepNext/>
              <w:keepLines/>
              <w:rPr>
                <w:rFonts w:eastAsia="Times New Roman"/>
                <w:color w:val="000000"/>
                <w:lang w:eastAsia="ru-RU"/>
              </w:rPr>
            </w:pPr>
            <w:r w:rsidRPr="00401910">
              <w:rPr>
                <w:rFonts w:eastAsia="Times New Roman"/>
                <w:color w:val="000000"/>
                <w:lang w:eastAsia="ru-RU"/>
              </w:rPr>
              <w:t>в соответствии с РНГП/ППТ/ГК</w:t>
            </w:r>
          </w:p>
        </w:tc>
        <w:tc>
          <w:tcPr>
            <w:tcW w:w="1111" w:type="pct"/>
            <w:shd w:val="clear" w:color="auto" w:fill="auto"/>
            <w:vAlign w:val="center"/>
            <w:hideMark/>
          </w:tcPr>
          <w:p w:rsidR="00401910" w:rsidRPr="00401910" w:rsidRDefault="00401910" w:rsidP="00401910">
            <w:pPr>
              <w:pStyle w:val="93"/>
              <w:keepNext/>
              <w:keepLines/>
              <w:rPr>
                <w:rFonts w:eastAsia="Times New Roman"/>
                <w:color w:val="000000"/>
                <w:lang w:eastAsia="ru-RU"/>
              </w:rPr>
            </w:pPr>
            <w:r w:rsidRPr="00401910">
              <w:rPr>
                <w:rFonts w:eastAsia="Times New Roman"/>
                <w:color w:val="000000"/>
                <w:lang w:eastAsia="ru-RU"/>
              </w:rPr>
              <w:t>-</w:t>
            </w:r>
          </w:p>
        </w:tc>
      </w:tr>
      <w:tr w:rsidR="00401910" w:rsidRPr="00401910" w:rsidTr="00401910">
        <w:trPr>
          <w:cantSplit/>
          <w:trHeight w:val="20"/>
        </w:trPr>
        <w:tc>
          <w:tcPr>
            <w:tcW w:w="1111" w:type="pct"/>
            <w:shd w:val="clear" w:color="auto" w:fill="auto"/>
            <w:vAlign w:val="center"/>
            <w:hideMark/>
          </w:tcPr>
          <w:p w:rsidR="00401910" w:rsidRPr="00401910" w:rsidRDefault="00401910" w:rsidP="00401910">
            <w:pPr>
              <w:pStyle w:val="93"/>
              <w:keepNext/>
              <w:keepLines/>
              <w:rPr>
                <w:rFonts w:eastAsia="Times New Roman"/>
                <w:lang w:eastAsia="ru-RU"/>
              </w:rPr>
            </w:pPr>
            <w:r w:rsidRPr="00401910">
              <w:rPr>
                <w:rFonts w:eastAsia="Times New Roman"/>
                <w:lang w:eastAsia="ru-RU"/>
              </w:rPr>
              <w:t>д. Тимошкино (центр)</w:t>
            </w:r>
          </w:p>
        </w:tc>
        <w:tc>
          <w:tcPr>
            <w:tcW w:w="1111" w:type="pct"/>
            <w:shd w:val="clear" w:color="auto" w:fill="auto"/>
            <w:vAlign w:val="center"/>
            <w:hideMark/>
          </w:tcPr>
          <w:p w:rsidR="00401910" w:rsidRPr="00401910" w:rsidRDefault="00401910" w:rsidP="00401910">
            <w:pPr>
              <w:pStyle w:val="93"/>
              <w:keepNext/>
              <w:keepLines/>
              <w:rPr>
                <w:rFonts w:eastAsia="Times New Roman"/>
                <w:color w:val="000000"/>
                <w:lang w:eastAsia="ru-RU"/>
              </w:rPr>
            </w:pPr>
            <w:r w:rsidRPr="00401910">
              <w:rPr>
                <w:rFonts w:eastAsia="Times New Roman"/>
                <w:color w:val="000000"/>
                <w:lang w:eastAsia="ru-RU"/>
              </w:rPr>
              <w:t>планируемая функциональная зона</w:t>
            </w:r>
          </w:p>
        </w:tc>
        <w:tc>
          <w:tcPr>
            <w:tcW w:w="556" w:type="pct"/>
            <w:shd w:val="clear" w:color="auto" w:fill="auto"/>
            <w:vAlign w:val="center"/>
            <w:hideMark/>
          </w:tcPr>
          <w:p w:rsidR="00401910" w:rsidRPr="00401910" w:rsidRDefault="00401910" w:rsidP="00401910">
            <w:pPr>
              <w:pStyle w:val="93"/>
              <w:keepNext/>
              <w:keepLines/>
              <w:rPr>
                <w:rFonts w:eastAsia="Times New Roman"/>
                <w:lang w:eastAsia="ru-RU"/>
              </w:rPr>
            </w:pPr>
            <w:r w:rsidRPr="00401910">
              <w:rPr>
                <w:rFonts w:eastAsia="Times New Roman"/>
                <w:lang w:eastAsia="ru-RU"/>
              </w:rPr>
              <w:t>0,66</w:t>
            </w:r>
          </w:p>
        </w:tc>
        <w:tc>
          <w:tcPr>
            <w:tcW w:w="1111" w:type="pct"/>
            <w:shd w:val="clear" w:color="auto" w:fill="auto"/>
            <w:vAlign w:val="center"/>
            <w:hideMark/>
          </w:tcPr>
          <w:p w:rsidR="00401910" w:rsidRPr="00401910" w:rsidRDefault="00401910" w:rsidP="00401910">
            <w:pPr>
              <w:pStyle w:val="93"/>
              <w:keepNext/>
              <w:keepLines/>
              <w:rPr>
                <w:rFonts w:eastAsia="Times New Roman"/>
                <w:color w:val="000000"/>
                <w:lang w:eastAsia="ru-RU"/>
              </w:rPr>
            </w:pPr>
            <w:r w:rsidRPr="00401910">
              <w:rPr>
                <w:rFonts w:eastAsia="Times New Roman"/>
                <w:color w:val="000000"/>
                <w:lang w:eastAsia="ru-RU"/>
              </w:rPr>
              <w:t>в соответствии с РНГП/ППТ/ГК</w:t>
            </w:r>
          </w:p>
        </w:tc>
        <w:tc>
          <w:tcPr>
            <w:tcW w:w="1111" w:type="pct"/>
            <w:shd w:val="clear" w:color="auto" w:fill="auto"/>
            <w:vAlign w:val="center"/>
            <w:hideMark/>
          </w:tcPr>
          <w:p w:rsidR="00401910" w:rsidRPr="00401910" w:rsidRDefault="00401910" w:rsidP="00401910">
            <w:pPr>
              <w:pStyle w:val="93"/>
              <w:keepNext/>
              <w:keepLines/>
              <w:rPr>
                <w:rFonts w:eastAsia="Times New Roman"/>
                <w:color w:val="000000"/>
                <w:lang w:eastAsia="ru-RU"/>
              </w:rPr>
            </w:pPr>
            <w:r w:rsidRPr="00401910">
              <w:rPr>
                <w:rFonts w:eastAsia="Times New Roman"/>
                <w:color w:val="000000"/>
                <w:lang w:eastAsia="ru-RU"/>
              </w:rPr>
              <w:t>-</w:t>
            </w:r>
          </w:p>
        </w:tc>
      </w:tr>
      <w:tr w:rsidR="00401910" w:rsidRPr="00401910" w:rsidTr="00401910">
        <w:trPr>
          <w:cantSplit/>
          <w:trHeight w:val="20"/>
        </w:trPr>
        <w:tc>
          <w:tcPr>
            <w:tcW w:w="1111" w:type="pct"/>
            <w:shd w:val="clear" w:color="auto" w:fill="auto"/>
            <w:vAlign w:val="center"/>
          </w:tcPr>
          <w:p w:rsidR="00401910" w:rsidRPr="00401910" w:rsidRDefault="00401910" w:rsidP="00401910">
            <w:pPr>
              <w:pStyle w:val="93"/>
              <w:rPr>
                <w:rFonts w:eastAsia="Times New Roman"/>
                <w:lang w:eastAsia="ru-RU"/>
              </w:rPr>
            </w:pPr>
          </w:p>
        </w:tc>
        <w:tc>
          <w:tcPr>
            <w:tcW w:w="1111" w:type="pct"/>
            <w:shd w:val="clear" w:color="auto" w:fill="auto"/>
            <w:vAlign w:val="center"/>
          </w:tcPr>
          <w:p w:rsidR="00401910" w:rsidRPr="00401910" w:rsidRDefault="00401910" w:rsidP="00401910">
            <w:pPr>
              <w:pStyle w:val="91"/>
              <w:jc w:val="right"/>
            </w:pPr>
            <w:r w:rsidRPr="00401910">
              <w:t>ИТОГО га</w:t>
            </w:r>
          </w:p>
        </w:tc>
        <w:tc>
          <w:tcPr>
            <w:tcW w:w="556" w:type="pct"/>
            <w:shd w:val="clear" w:color="auto" w:fill="auto"/>
            <w:vAlign w:val="center"/>
          </w:tcPr>
          <w:p w:rsidR="00401910" w:rsidRPr="00401910" w:rsidRDefault="00401910" w:rsidP="00401910">
            <w:pPr>
              <w:pStyle w:val="91"/>
            </w:pPr>
            <w:r w:rsidRPr="00401910">
              <w:t>178,51</w:t>
            </w:r>
          </w:p>
        </w:tc>
        <w:tc>
          <w:tcPr>
            <w:tcW w:w="1111" w:type="pct"/>
            <w:shd w:val="clear" w:color="auto" w:fill="auto"/>
            <w:vAlign w:val="center"/>
          </w:tcPr>
          <w:p w:rsidR="00401910" w:rsidRPr="00401910" w:rsidRDefault="00401910" w:rsidP="00401910">
            <w:pPr>
              <w:pStyle w:val="93"/>
              <w:rPr>
                <w:rFonts w:eastAsia="Times New Roman"/>
                <w:color w:val="000000"/>
                <w:lang w:eastAsia="ru-RU"/>
              </w:rPr>
            </w:pPr>
          </w:p>
        </w:tc>
        <w:tc>
          <w:tcPr>
            <w:tcW w:w="1111" w:type="pct"/>
            <w:shd w:val="clear" w:color="auto" w:fill="auto"/>
            <w:vAlign w:val="center"/>
          </w:tcPr>
          <w:p w:rsidR="00401910" w:rsidRPr="00401910" w:rsidRDefault="00401910" w:rsidP="00401910">
            <w:pPr>
              <w:pStyle w:val="93"/>
              <w:rPr>
                <w:rFonts w:eastAsia="Times New Roman"/>
                <w:color w:val="000000"/>
                <w:lang w:eastAsia="ru-RU"/>
              </w:rPr>
            </w:pPr>
          </w:p>
        </w:tc>
      </w:tr>
    </w:tbl>
    <w:p w:rsidR="0010716B" w:rsidRDefault="0010716B" w:rsidP="0010716B">
      <w:pPr>
        <w:pStyle w:val="93"/>
      </w:pPr>
    </w:p>
    <w:p w:rsidR="004D2FFF" w:rsidRDefault="004D2FFF" w:rsidP="004D2FFF">
      <w:pPr>
        <w:pStyle w:val="33"/>
      </w:pPr>
      <w:bookmarkStart w:id="78" w:name="_Toc130923035"/>
      <w:r w:rsidRPr="004D2FFF">
        <w:t>Иная зона специального назначения (СП5)</w:t>
      </w:r>
      <w:bookmarkEnd w:id="78"/>
    </w:p>
    <w:p w:rsidR="004D2FFF" w:rsidRDefault="004D2FFF" w:rsidP="00245308">
      <w:pPr>
        <w:pStyle w:val="5"/>
      </w:pPr>
      <w:bookmarkStart w:id="79" w:name="_Toc130923036"/>
      <w:r>
        <w:t>Таблица 2.6.2.1</w:t>
      </w:r>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1644"/>
        <w:gridCol w:w="3285"/>
        <w:gridCol w:w="3285"/>
      </w:tblGrid>
      <w:tr w:rsidR="00401910" w:rsidRPr="00401910" w:rsidTr="00BA6230">
        <w:trPr>
          <w:cantSplit/>
          <w:trHeight w:val="20"/>
        </w:trPr>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1910" w:rsidRPr="006666F7" w:rsidRDefault="00401910" w:rsidP="00401910">
            <w:pPr>
              <w:pStyle w:val="91"/>
              <w:keepNext/>
              <w:keepLines/>
              <w:rPr>
                <w:rFonts w:eastAsia="Times New Roman"/>
                <w:lang w:eastAsia="ru-RU"/>
              </w:rPr>
            </w:pPr>
            <w:r w:rsidRPr="006666F7">
              <w:rPr>
                <w:rFonts w:eastAsia="Times New Roman"/>
                <w:lang w:eastAsia="ru-RU"/>
              </w:rPr>
              <w:t xml:space="preserve">Местоположение </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1910" w:rsidRPr="00401910" w:rsidRDefault="00401910" w:rsidP="00401910">
            <w:pPr>
              <w:pStyle w:val="91"/>
              <w:keepNext/>
              <w:keepLines/>
              <w:rPr>
                <w:rFonts w:eastAsia="Times New Roman"/>
                <w:color w:val="000000"/>
                <w:lang w:eastAsia="ru-RU"/>
              </w:rPr>
            </w:pPr>
            <w:r w:rsidRPr="00401910">
              <w:rPr>
                <w:rFonts w:eastAsia="Times New Roman"/>
                <w:color w:val="000000"/>
                <w:lang w:eastAsia="ru-RU"/>
              </w:rPr>
              <w:t xml:space="preserve">Мероприятия территориального планирования </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1910" w:rsidRPr="006666F7" w:rsidRDefault="00401910" w:rsidP="00401910">
            <w:pPr>
              <w:pStyle w:val="91"/>
              <w:keepNext/>
              <w:keepLines/>
              <w:rPr>
                <w:rFonts w:eastAsia="Times New Roman"/>
                <w:lang w:eastAsia="ru-RU"/>
              </w:rPr>
            </w:pPr>
            <w:r w:rsidRPr="006666F7">
              <w:rPr>
                <w:rFonts w:eastAsia="Times New Roman"/>
                <w:lang w:eastAsia="ru-RU"/>
              </w:rPr>
              <w:t xml:space="preserve">Площадь зоны, га </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1910" w:rsidRPr="00401910" w:rsidRDefault="00401910" w:rsidP="00401910">
            <w:pPr>
              <w:pStyle w:val="91"/>
              <w:keepNext/>
              <w:keepLines/>
              <w:rPr>
                <w:rFonts w:eastAsia="Times New Roman"/>
                <w:color w:val="000000"/>
                <w:lang w:eastAsia="ru-RU"/>
              </w:rPr>
            </w:pPr>
            <w:r w:rsidRPr="00401910">
              <w:rPr>
                <w:rFonts w:eastAsia="Times New Roman"/>
                <w:color w:val="000000"/>
                <w:lang w:eastAsia="ru-RU"/>
              </w:rPr>
              <w:t>Параметры планируемого развития</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1910" w:rsidRPr="00401910" w:rsidRDefault="00401910" w:rsidP="00401910">
            <w:pPr>
              <w:pStyle w:val="91"/>
              <w:keepNext/>
              <w:keepLines/>
              <w:rPr>
                <w:rFonts w:eastAsia="Times New Roman"/>
                <w:color w:val="000000"/>
                <w:lang w:eastAsia="ru-RU"/>
              </w:rPr>
            </w:pPr>
            <w:r w:rsidRPr="00401910">
              <w:rPr>
                <w:rFonts w:eastAsia="Times New Roman"/>
                <w:color w:val="000000"/>
                <w:lang w:eastAsia="ru-RU"/>
              </w:rPr>
              <w:t>Планируемые для размещения объекты Федерального (Ф), Регионального (Р)</w:t>
            </w:r>
          </w:p>
        </w:tc>
      </w:tr>
      <w:tr w:rsidR="00401910" w:rsidRPr="00401910" w:rsidTr="00401910">
        <w:trPr>
          <w:cantSplit/>
          <w:trHeight w:val="20"/>
        </w:trPr>
        <w:tc>
          <w:tcPr>
            <w:tcW w:w="1111" w:type="pct"/>
            <w:shd w:val="clear" w:color="auto" w:fill="auto"/>
            <w:vAlign w:val="center"/>
            <w:hideMark/>
          </w:tcPr>
          <w:p w:rsidR="00401910" w:rsidRPr="00401910" w:rsidRDefault="00401910" w:rsidP="00401910">
            <w:pPr>
              <w:pStyle w:val="93"/>
              <w:keepNext/>
              <w:keepLines/>
              <w:rPr>
                <w:rFonts w:eastAsia="Times New Roman"/>
                <w:lang w:eastAsia="ru-RU"/>
              </w:rPr>
            </w:pPr>
            <w:r w:rsidRPr="00401910">
              <w:rPr>
                <w:rFonts w:eastAsia="Times New Roman"/>
                <w:lang w:eastAsia="ru-RU"/>
              </w:rPr>
              <w:t>Без указания местоположения</w:t>
            </w:r>
          </w:p>
        </w:tc>
        <w:tc>
          <w:tcPr>
            <w:tcW w:w="1111" w:type="pct"/>
            <w:shd w:val="clear" w:color="auto" w:fill="auto"/>
            <w:vAlign w:val="center"/>
            <w:hideMark/>
          </w:tcPr>
          <w:p w:rsidR="00401910" w:rsidRPr="00401910" w:rsidRDefault="00401910" w:rsidP="00401910">
            <w:pPr>
              <w:pStyle w:val="93"/>
              <w:keepNext/>
              <w:keepLines/>
              <w:rPr>
                <w:rFonts w:eastAsia="Times New Roman"/>
                <w:color w:val="000000"/>
                <w:lang w:eastAsia="ru-RU"/>
              </w:rPr>
            </w:pPr>
            <w:r w:rsidRPr="00401910">
              <w:rPr>
                <w:rFonts w:eastAsia="Times New Roman"/>
                <w:color w:val="000000"/>
                <w:lang w:eastAsia="ru-RU"/>
              </w:rPr>
              <w:t>существующая функциональная зона</w:t>
            </w:r>
          </w:p>
        </w:tc>
        <w:tc>
          <w:tcPr>
            <w:tcW w:w="556" w:type="pct"/>
            <w:shd w:val="clear" w:color="auto" w:fill="auto"/>
            <w:vAlign w:val="center"/>
            <w:hideMark/>
          </w:tcPr>
          <w:p w:rsidR="00401910" w:rsidRPr="00401910" w:rsidRDefault="00401910" w:rsidP="00401910">
            <w:pPr>
              <w:pStyle w:val="93"/>
              <w:keepNext/>
              <w:keepLines/>
              <w:rPr>
                <w:rFonts w:eastAsia="Times New Roman"/>
                <w:lang w:eastAsia="ru-RU"/>
              </w:rPr>
            </w:pPr>
            <w:r w:rsidRPr="00401910">
              <w:rPr>
                <w:rFonts w:eastAsia="Times New Roman"/>
                <w:lang w:eastAsia="ru-RU"/>
              </w:rPr>
              <w:t>1794,38</w:t>
            </w:r>
          </w:p>
        </w:tc>
        <w:tc>
          <w:tcPr>
            <w:tcW w:w="1111" w:type="pct"/>
            <w:shd w:val="clear" w:color="auto" w:fill="auto"/>
            <w:vAlign w:val="center"/>
            <w:hideMark/>
          </w:tcPr>
          <w:p w:rsidR="00401910" w:rsidRPr="00401910" w:rsidRDefault="00401910" w:rsidP="00401910">
            <w:pPr>
              <w:pStyle w:val="93"/>
              <w:keepNext/>
              <w:keepLines/>
              <w:rPr>
                <w:rFonts w:eastAsia="Times New Roman"/>
                <w:color w:val="000000"/>
                <w:lang w:eastAsia="ru-RU"/>
              </w:rPr>
            </w:pPr>
            <w:r w:rsidRPr="00401910">
              <w:rPr>
                <w:rFonts w:eastAsia="Times New Roman"/>
                <w:color w:val="000000"/>
                <w:lang w:eastAsia="ru-RU"/>
              </w:rPr>
              <w:t>сохранение существующего функционального назначения</w:t>
            </w:r>
          </w:p>
        </w:tc>
        <w:tc>
          <w:tcPr>
            <w:tcW w:w="1111" w:type="pct"/>
            <w:shd w:val="clear" w:color="auto" w:fill="auto"/>
            <w:vAlign w:val="center"/>
            <w:hideMark/>
          </w:tcPr>
          <w:p w:rsidR="00401910" w:rsidRPr="00401910" w:rsidRDefault="00401910" w:rsidP="00401910">
            <w:pPr>
              <w:pStyle w:val="93"/>
              <w:keepNext/>
              <w:keepLines/>
              <w:rPr>
                <w:rFonts w:eastAsia="Times New Roman"/>
                <w:color w:val="000000"/>
                <w:lang w:eastAsia="ru-RU"/>
              </w:rPr>
            </w:pPr>
            <w:r w:rsidRPr="00401910">
              <w:rPr>
                <w:rFonts w:eastAsia="Times New Roman"/>
                <w:color w:val="000000"/>
                <w:lang w:eastAsia="ru-RU"/>
              </w:rPr>
              <w:t>-</w:t>
            </w:r>
          </w:p>
        </w:tc>
      </w:tr>
      <w:tr w:rsidR="00401910" w:rsidRPr="00401910" w:rsidTr="00401910">
        <w:trPr>
          <w:cantSplit/>
          <w:trHeight w:val="20"/>
        </w:trPr>
        <w:tc>
          <w:tcPr>
            <w:tcW w:w="1111" w:type="pct"/>
            <w:shd w:val="clear" w:color="auto" w:fill="auto"/>
            <w:vAlign w:val="center"/>
          </w:tcPr>
          <w:p w:rsidR="00401910" w:rsidRPr="00401910" w:rsidRDefault="00401910" w:rsidP="00401910">
            <w:pPr>
              <w:pStyle w:val="93"/>
              <w:keepNext/>
              <w:keepLines/>
              <w:rPr>
                <w:rFonts w:eastAsia="Times New Roman"/>
                <w:lang w:eastAsia="ru-RU"/>
              </w:rPr>
            </w:pPr>
          </w:p>
        </w:tc>
        <w:tc>
          <w:tcPr>
            <w:tcW w:w="1111" w:type="pct"/>
            <w:shd w:val="clear" w:color="auto" w:fill="auto"/>
            <w:vAlign w:val="center"/>
          </w:tcPr>
          <w:p w:rsidR="00401910" w:rsidRPr="00401910" w:rsidRDefault="00401910" w:rsidP="00401910">
            <w:pPr>
              <w:pStyle w:val="91"/>
              <w:keepNext/>
              <w:keepLines/>
              <w:jc w:val="right"/>
            </w:pPr>
            <w:r w:rsidRPr="00401910">
              <w:t>ИТОГО га</w:t>
            </w:r>
          </w:p>
        </w:tc>
        <w:tc>
          <w:tcPr>
            <w:tcW w:w="556" w:type="pct"/>
            <w:shd w:val="clear" w:color="auto" w:fill="auto"/>
            <w:vAlign w:val="center"/>
          </w:tcPr>
          <w:p w:rsidR="00401910" w:rsidRPr="00401910" w:rsidRDefault="00401910" w:rsidP="00401910">
            <w:pPr>
              <w:pStyle w:val="91"/>
              <w:keepNext/>
              <w:keepLines/>
            </w:pPr>
            <w:r w:rsidRPr="00401910">
              <w:t>1794,38</w:t>
            </w:r>
          </w:p>
        </w:tc>
        <w:tc>
          <w:tcPr>
            <w:tcW w:w="1111" w:type="pct"/>
            <w:shd w:val="clear" w:color="auto" w:fill="auto"/>
            <w:vAlign w:val="center"/>
          </w:tcPr>
          <w:p w:rsidR="00401910" w:rsidRPr="00401910" w:rsidRDefault="00401910" w:rsidP="00401910">
            <w:pPr>
              <w:pStyle w:val="93"/>
              <w:keepNext/>
              <w:keepLines/>
              <w:rPr>
                <w:rFonts w:eastAsia="Times New Roman"/>
                <w:color w:val="000000"/>
                <w:lang w:eastAsia="ru-RU"/>
              </w:rPr>
            </w:pPr>
          </w:p>
        </w:tc>
        <w:tc>
          <w:tcPr>
            <w:tcW w:w="1111" w:type="pct"/>
            <w:shd w:val="clear" w:color="auto" w:fill="auto"/>
            <w:vAlign w:val="center"/>
          </w:tcPr>
          <w:p w:rsidR="00401910" w:rsidRPr="00401910" w:rsidRDefault="00401910" w:rsidP="00401910">
            <w:pPr>
              <w:pStyle w:val="93"/>
              <w:keepNext/>
              <w:keepLines/>
              <w:rPr>
                <w:rFonts w:eastAsia="Times New Roman"/>
                <w:color w:val="000000"/>
                <w:lang w:eastAsia="ru-RU"/>
              </w:rPr>
            </w:pPr>
          </w:p>
        </w:tc>
      </w:tr>
      <w:tr w:rsidR="00401910" w:rsidRPr="00401910" w:rsidTr="00401910">
        <w:trPr>
          <w:cantSplit/>
          <w:trHeight w:val="20"/>
        </w:trPr>
        <w:tc>
          <w:tcPr>
            <w:tcW w:w="1111" w:type="pct"/>
            <w:shd w:val="clear" w:color="auto" w:fill="auto"/>
            <w:vAlign w:val="center"/>
          </w:tcPr>
          <w:p w:rsidR="00401910" w:rsidRPr="00401910" w:rsidRDefault="00401910" w:rsidP="00401910">
            <w:pPr>
              <w:pStyle w:val="93"/>
              <w:rPr>
                <w:rFonts w:eastAsia="Times New Roman"/>
                <w:lang w:eastAsia="ru-RU"/>
              </w:rPr>
            </w:pPr>
          </w:p>
        </w:tc>
        <w:tc>
          <w:tcPr>
            <w:tcW w:w="1111" w:type="pct"/>
            <w:shd w:val="clear" w:color="auto" w:fill="auto"/>
            <w:vAlign w:val="center"/>
          </w:tcPr>
          <w:p w:rsidR="00401910" w:rsidRPr="00401910" w:rsidRDefault="00401910" w:rsidP="00401910">
            <w:pPr>
              <w:pStyle w:val="91"/>
              <w:jc w:val="right"/>
            </w:pPr>
            <w:r w:rsidRPr="00401910">
              <w:t>ВСЕГО га</w:t>
            </w:r>
          </w:p>
        </w:tc>
        <w:tc>
          <w:tcPr>
            <w:tcW w:w="556" w:type="pct"/>
            <w:shd w:val="clear" w:color="auto" w:fill="auto"/>
            <w:vAlign w:val="center"/>
          </w:tcPr>
          <w:p w:rsidR="00401910" w:rsidRPr="00401910" w:rsidRDefault="00401910" w:rsidP="00401910">
            <w:pPr>
              <w:pStyle w:val="91"/>
            </w:pPr>
            <w:r w:rsidRPr="00401910">
              <w:t>1972,89</w:t>
            </w:r>
          </w:p>
        </w:tc>
        <w:tc>
          <w:tcPr>
            <w:tcW w:w="1111" w:type="pct"/>
            <w:shd w:val="clear" w:color="auto" w:fill="auto"/>
            <w:vAlign w:val="center"/>
          </w:tcPr>
          <w:p w:rsidR="00401910" w:rsidRPr="00401910" w:rsidRDefault="00401910" w:rsidP="00401910">
            <w:pPr>
              <w:pStyle w:val="93"/>
              <w:rPr>
                <w:rFonts w:eastAsia="Times New Roman"/>
                <w:color w:val="000000"/>
                <w:lang w:eastAsia="ru-RU"/>
              </w:rPr>
            </w:pPr>
          </w:p>
        </w:tc>
        <w:tc>
          <w:tcPr>
            <w:tcW w:w="1111" w:type="pct"/>
            <w:shd w:val="clear" w:color="auto" w:fill="auto"/>
            <w:vAlign w:val="center"/>
          </w:tcPr>
          <w:p w:rsidR="00401910" w:rsidRPr="00401910" w:rsidRDefault="00401910" w:rsidP="00401910">
            <w:pPr>
              <w:pStyle w:val="93"/>
              <w:rPr>
                <w:rFonts w:eastAsia="Times New Roman"/>
                <w:color w:val="000000"/>
                <w:lang w:eastAsia="ru-RU"/>
              </w:rPr>
            </w:pPr>
          </w:p>
        </w:tc>
      </w:tr>
    </w:tbl>
    <w:p w:rsidR="00401910" w:rsidRDefault="00401910" w:rsidP="00401910">
      <w:pPr>
        <w:pStyle w:val="93"/>
      </w:pPr>
    </w:p>
    <w:p w:rsidR="004D2FFF" w:rsidRDefault="004D2FFF" w:rsidP="004D2FFF">
      <w:pPr>
        <w:pStyle w:val="22"/>
      </w:pPr>
      <w:bookmarkStart w:id="80" w:name="_Toc130923037"/>
      <w:r>
        <w:lastRenderedPageBreak/>
        <w:t xml:space="preserve">Параметры </w:t>
      </w:r>
      <w:r w:rsidRPr="006F4E62">
        <w:t>планируемого развития</w:t>
      </w:r>
      <w:r>
        <w:t xml:space="preserve"> иных зон</w:t>
      </w:r>
      <w:bookmarkEnd w:id="80"/>
    </w:p>
    <w:p w:rsidR="004D2FFF" w:rsidRDefault="004D2FFF" w:rsidP="003D5F4B">
      <w:pPr>
        <w:pStyle w:val="33"/>
        <w:numPr>
          <w:ilvl w:val="2"/>
          <w:numId w:val="16"/>
        </w:numPr>
      </w:pPr>
      <w:bookmarkStart w:id="81" w:name="_Toc130923038"/>
      <w:r w:rsidRPr="004D2FFF">
        <w:t>Зона акваторий (В)</w:t>
      </w:r>
      <w:bookmarkEnd w:id="81"/>
    </w:p>
    <w:p w:rsidR="004D2FFF" w:rsidRDefault="004D2FFF" w:rsidP="00245308">
      <w:pPr>
        <w:pStyle w:val="5"/>
      </w:pPr>
      <w:bookmarkStart w:id="82" w:name="_Toc130923039"/>
      <w:r>
        <w:t>Таблица 2.7.1.1</w:t>
      </w:r>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1644"/>
        <w:gridCol w:w="3285"/>
        <w:gridCol w:w="3285"/>
      </w:tblGrid>
      <w:tr w:rsidR="00401910" w:rsidRPr="00401910" w:rsidTr="00BA6230">
        <w:trPr>
          <w:cantSplit/>
          <w:trHeight w:val="20"/>
        </w:trPr>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1910" w:rsidRPr="006666F7" w:rsidRDefault="00401910" w:rsidP="00401910">
            <w:pPr>
              <w:pStyle w:val="91"/>
              <w:keepNext/>
              <w:keepLines/>
              <w:rPr>
                <w:rFonts w:eastAsia="Times New Roman"/>
                <w:lang w:eastAsia="ru-RU"/>
              </w:rPr>
            </w:pPr>
            <w:r w:rsidRPr="006666F7">
              <w:rPr>
                <w:rFonts w:eastAsia="Times New Roman"/>
                <w:lang w:eastAsia="ru-RU"/>
              </w:rPr>
              <w:t xml:space="preserve">Местоположение </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1910" w:rsidRPr="00401910" w:rsidRDefault="00401910" w:rsidP="00401910">
            <w:pPr>
              <w:pStyle w:val="91"/>
              <w:keepNext/>
              <w:keepLines/>
              <w:rPr>
                <w:rFonts w:eastAsia="Times New Roman"/>
                <w:color w:val="000000"/>
                <w:lang w:eastAsia="ru-RU"/>
              </w:rPr>
            </w:pPr>
            <w:r w:rsidRPr="00401910">
              <w:rPr>
                <w:rFonts w:eastAsia="Times New Roman"/>
                <w:color w:val="000000"/>
                <w:lang w:eastAsia="ru-RU"/>
              </w:rPr>
              <w:t xml:space="preserve">Мероприятия территориального планирования </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1910" w:rsidRPr="006666F7" w:rsidRDefault="00401910" w:rsidP="00401910">
            <w:pPr>
              <w:pStyle w:val="91"/>
              <w:keepNext/>
              <w:keepLines/>
              <w:rPr>
                <w:rFonts w:eastAsia="Times New Roman"/>
                <w:lang w:eastAsia="ru-RU"/>
              </w:rPr>
            </w:pPr>
            <w:r w:rsidRPr="006666F7">
              <w:rPr>
                <w:rFonts w:eastAsia="Times New Roman"/>
                <w:lang w:eastAsia="ru-RU"/>
              </w:rPr>
              <w:t xml:space="preserve">Площадь зоны, га </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1910" w:rsidRPr="00401910" w:rsidRDefault="00401910" w:rsidP="00401910">
            <w:pPr>
              <w:pStyle w:val="91"/>
              <w:keepNext/>
              <w:keepLines/>
              <w:rPr>
                <w:rFonts w:eastAsia="Times New Roman"/>
                <w:color w:val="000000"/>
                <w:lang w:eastAsia="ru-RU"/>
              </w:rPr>
            </w:pPr>
            <w:r w:rsidRPr="00401910">
              <w:rPr>
                <w:rFonts w:eastAsia="Times New Roman"/>
                <w:color w:val="000000"/>
                <w:lang w:eastAsia="ru-RU"/>
              </w:rPr>
              <w:t>Параметры планируемого развития</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1910" w:rsidRPr="00401910" w:rsidRDefault="00401910" w:rsidP="00401910">
            <w:pPr>
              <w:pStyle w:val="91"/>
              <w:keepNext/>
              <w:keepLines/>
              <w:rPr>
                <w:rFonts w:eastAsia="Times New Roman"/>
                <w:color w:val="000000"/>
                <w:lang w:eastAsia="ru-RU"/>
              </w:rPr>
            </w:pPr>
            <w:r w:rsidRPr="00401910">
              <w:rPr>
                <w:rFonts w:eastAsia="Times New Roman"/>
                <w:color w:val="000000"/>
                <w:lang w:eastAsia="ru-RU"/>
              </w:rPr>
              <w:t>Планируемые для размещения объекты Федерального (Ф), Регионального (Р)</w:t>
            </w:r>
          </w:p>
        </w:tc>
      </w:tr>
      <w:tr w:rsidR="00401910" w:rsidRPr="00401910" w:rsidTr="00401910">
        <w:trPr>
          <w:cantSplit/>
          <w:trHeight w:val="20"/>
        </w:trPr>
        <w:tc>
          <w:tcPr>
            <w:tcW w:w="1111" w:type="pct"/>
            <w:shd w:val="clear" w:color="auto" w:fill="auto"/>
            <w:vAlign w:val="center"/>
            <w:hideMark/>
          </w:tcPr>
          <w:p w:rsidR="00401910" w:rsidRPr="00401910" w:rsidRDefault="00401910" w:rsidP="00401910">
            <w:pPr>
              <w:pStyle w:val="93"/>
              <w:keepNext/>
              <w:keepLines/>
              <w:rPr>
                <w:rFonts w:eastAsia="Times New Roman"/>
                <w:lang w:eastAsia="ru-RU"/>
              </w:rPr>
            </w:pPr>
            <w:r w:rsidRPr="00401910">
              <w:rPr>
                <w:rFonts w:eastAsia="Times New Roman"/>
                <w:lang w:eastAsia="ru-RU"/>
              </w:rPr>
              <w:t>Без указания местоположения</w:t>
            </w:r>
          </w:p>
        </w:tc>
        <w:tc>
          <w:tcPr>
            <w:tcW w:w="1111" w:type="pct"/>
            <w:shd w:val="clear" w:color="auto" w:fill="auto"/>
            <w:vAlign w:val="center"/>
            <w:hideMark/>
          </w:tcPr>
          <w:p w:rsidR="00401910" w:rsidRPr="00401910" w:rsidRDefault="00401910" w:rsidP="00401910">
            <w:pPr>
              <w:pStyle w:val="93"/>
              <w:keepNext/>
              <w:keepLines/>
              <w:rPr>
                <w:rFonts w:eastAsia="Times New Roman"/>
                <w:color w:val="000000"/>
                <w:lang w:eastAsia="ru-RU"/>
              </w:rPr>
            </w:pPr>
            <w:r w:rsidRPr="00401910">
              <w:rPr>
                <w:rFonts w:eastAsia="Times New Roman"/>
                <w:color w:val="000000"/>
                <w:lang w:eastAsia="ru-RU"/>
              </w:rPr>
              <w:t>существующая функциональная зона</w:t>
            </w:r>
          </w:p>
        </w:tc>
        <w:tc>
          <w:tcPr>
            <w:tcW w:w="556" w:type="pct"/>
            <w:shd w:val="clear" w:color="auto" w:fill="auto"/>
            <w:vAlign w:val="center"/>
            <w:hideMark/>
          </w:tcPr>
          <w:p w:rsidR="00401910" w:rsidRPr="00401910" w:rsidRDefault="00401910" w:rsidP="00401910">
            <w:pPr>
              <w:pStyle w:val="93"/>
              <w:keepNext/>
              <w:keepLines/>
              <w:rPr>
                <w:rFonts w:eastAsia="Times New Roman"/>
                <w:lang w:eastAsia="ru-RU"/>
              </w:rPr>
            </w:pPr>
            <w:r w:rsidRPr="00401910">
              <w:rPr>
                <w:rFonts w:eastAsia="Times New Roman"/>
                <w:lang w:eastAsia="ru-RU"/>
              </w:rPr>
              <w:t>212,27</w:t>
            </w:r>
          </w:p>
        </w:tc>
        <w:tc>
          <w:tcPr>
            <w:tcW w:w="1111" w:type="pct"/>
            <w:shd w:val="clear" w:color="auto" w:fill="auto"/>
            <w:vAlign w:val="center"/>
            <w:hideMark/>
          </w:tcPr>
          <w:p w:rsidR="00401910" w:rsidRPr="00401910" w:rsidRDefault="00401910" w:rsidP="00401910">
            <w:pPr>
              <w:pStyle w:val="93"/>
              <w:keepNext/>
              <w:keepLines/>
              <w:rPr>
                <w:rFonts w:eastAsia="Times New Roman"/>
                <w:color w:val="000000"/>
                <w:lang w:eastAsia="ru-RU"/>
              </w:rPr>
            </w:pPr>
            <w:r w:rsidRPr="00401910">
              <w:rPr>
                <w:rFonts w:eastAsia="Times New Roman"/>
                <w:color w:val="000000"/>
                <w:lang w:eastAsia="ru-RU"/>
              </w:rPr>
              <w:t>сохранение существующего функционального назначения</w:t>
            </w:r>
          </w:p>
        </w:tc>
        <w:tc>
          <w:tcPr>
            <w:tcW w:w="1111" w:type="pct"/>
            <w:shd w:val="clear" w:color="auto" w:fill="auto"/>
            <w:vAlign w:val="center"/>
            <w:hideMark/>
          </w:tcPr>
          <w:p w:rsidR="00401910" w:rsidRPr="00401910" w:rsidRDefault="00401910" w:rsidP="00401910">
            <w:pPr>
              <w:pStyle w:val="93"/>
              <w:keepNext/>
              <w:keepLines/>
              <w:rPr>
                <w:rFonts w:eastAsia="Times New Roman"/>
                <w:color w:val="000000"/>
                <w:lang w:eastAsia="ru-RU"/>
              </w:rPr>
            </w:pPr>
            <w:r w:rsidRPr="00401910">
              <w:rPr>
                <w:rFonts w:eastAsia="Times New Roman"/>
                <w:color w:val="000000"/>
                <w:lang w:eastAsia="ru-RU"/>
              </w:rPr>
              <w:t>-</w:t>
            </w:r>
          </w:p>
        </w:tc>
      </w:tr>
      <w:tr w:rsidR="00401910" w:rsidRPr="00401910" w:rsidTr="00401910">
        <w:trPr>
          <w:cantSplit/>
          <w:trHeight w:val="20"/>
        </w:trPr>
        <w:tc>
          <w:tcPr>
            <w:tcW w:w="1111" w:type="pct"/>
            <w:shd w:val="clear" w:color="auto" w:fill="auto"/>
            <w:vAlign w:val="center"/>
          </w:tcPr>
          <w:p w:rsidR="00401910" w:rsidRPr="00401910" w:rsidRDefault="00401910" w:rsidP="00401910">
            <w:pPr>
              <w:pStyle w:val="93"/>
              <w:keepNext/>
              <w:keepLines/>
              <w:rPr>
                <w:rFonts w:eastAsia="Times New Roman"/>
                <w:lang w:eastAsia="ru-RU"/>
              </w:rPr>
            </w:pPr>
          </w:p>
        </w:tc>
        <w:tc>
          <w:tcPr>
            <w:tcW w:w="1111" w:type="pct"/>
            <w:shd w:val="clear" w:color="auto" w:fill="auto"/>
            <w:vAlign w:val="center"/>
          </w:tcPr>
          <w:p w:rsidR="00401910" w:rsidRPr="00401910" w:rsidRDefault="00401910" w:rsidP="00401910">
            <w:pPr>
              <w:pStyle w:val="91"/>
              <w:keepNext/>
              <w:keepLines/>
              <w:jc w:val="right"/>
            </w:pPr>
            <w:r w:rsidRPr="00401910">
              <w:t>ИТОГО га</w:t>
            </w:r>
          </w:p>
        </w:tc>
        <w:tc>
          <w:tcPr>
            <w:tcW w:w="556" w:type="pct"/>
            <w:shd w:val="clear" w:color="auto" w:fill="auto"/>
            <w:vAlign w:val="center"/>
          </w:tcPr>
          <w:p w:rsidR="00401910" w:rsidRPr="00401910" w:rsidRDefault="00401910" w:rsidP="00401910">
            <w:pPr>
              <w:pStyle w:val="91"/>
              <w:keepNext/>
              <w:keepLines/>
            </w:pPr>
            <w:r w:rsidRPr="00401910">
              <w:t>212,27</w:t>
            </w:r>
          </w:p>
        </w:tc>
        <w:tc>
          <w:tcPr>
            <w:tcW w:w="1111" w:type="pct"/>
            <w:shd w:val="clear" w:color="auto" w:fill="auto"/>
            <w:vAlign w:val="center"/>
          </w:tcPr>
          <w:p w:rsidR="00401910" w:rsidRPr="00401910" w:rsidRDefault="00401910" w:rsidP="00401910">
            <w:pPr>
              <w:pStyle w:val="93"/>
              <w:keepNext/>
              <w:keepLines/>
              <w:rPr>
                <w:rFonts w:eastAsia="Times New Roman"/>
                <w:color w:val="000000"/>
                <w:lang w:eastAsia="ru-RU"/>
              </w:rPr>
            </w:pPr>
          </w:p>
        </w:tc>
        <w:tc>
          <w:tcPr>
            <w:tcW w:w="1111" w:type="pct"/>
            <w:shd w:val="clear" w:color="auto" w:fill="auto"/>
            <w:vAlign w:val="center"/>
          </w:tcPr>
          <w:p w:rsidR="00401910" w:rsidRPr="00401910" w:rsidRDefault="00401910" w:rsidP="00401910">
            <w:pPr>
              <w:pStyle w:val="93"/>
              <w:keepNext/>
              <w:keepLines/>
              <w:rPr>
                <w:rFonts w:eastAsia="Times New Roman"/>
                <w:color w:val="000000"/>
                <w:lang w:eastAsia="ru-RU"/>
              </w:rPr>
            </w:pPr>
          </w:p>
        </w:tc>
      </w:tr>
      <w:tr w:rsidR="00401910" w:rsidRPr="00401910" w:rsidTr="00401910">
        <w:trPr>
          <w:cantSplit/>
          <w:trHeight w:val="20"/>
        </w:trPr>
        <w:tc>
          <w:tcPr>
            <w:tcW w:w="1111" w:type="pct"/>
            <w:shd w:val="clear" w:color="auto" w:fill="auto"/>
            <w:vAlign w:val="center"/>
          </w:tcPr>
          <w:p w:rsidR="00401910" w:rsidRPr="00401910" w:rsidRDefault="00401910" w:rsidP="00401910">
            <w:pPr>
              <w:pStyle w:val="93"/>
              <w:rPr>
                <w:rFonts w:eastAsia="Times New Roman"/>
                <w:lang w:eastAsia="ru-RU"/>
              </w:rPr>
            </w:pPr>
          </w:p>
        </w:tc>
        <w:tc>
          <w:tcPr>
            <w:tcW w:w="1111" w:type="pct"/>
            <w:shd w:val="clear" w:color="auto" w:fill="auto"/>
            <w:vAlign w:val="center"/>
          </w:tcPr>
          <w:p w:rsidR="00401910" w:rsidRPr="00401910" w:rsidRDefault="00401910" w:rsidP="00401910">
            <w:pPr>
              <w:pStyle w:val="91"/>
              <w:jc w:val="right"/>
            </w:pPr>
            <w:r w:rsidRPr="00401910">
              <w:t>ВСЕГО га</w:t>
            </w:r>
          </w:p>
        </w:tc>
        <w:tc>
          <w:tcPr>
            <w:tcW w:w="556" w:type="pct"/>
            <w:shd w:val="clear" w:color="auto" w:fill="auto"/>
            <w:vAlign w:val="center"/>
          </w:tcPr>
          <w:p w:rsidR="00401910" w:rsidRPr="00401910" w:rsidRDefault="00401910" w:rsidP="00401910">
            <w:pPr>
              <w:pStyle w:val="91"/>
            </w:pPr>
            <w:r w:rsidRPr="00401910">
              <w:t>212,27</w:t>
            </w:r>
          </w:p>
        </w:tc>
        <w:tc>
          <w:tcPr>
            <w:tcW w:w="1111" w:type="pct"/>
            <w:shd w:val="clear" w:color="auto" w:fill="auto"/>
            <w:vAlign w:val="center"/>
          </w:tcPr>
          <w:p w:rsidR="00401910" w:rsidRPr="00401910" w:rsidRDefault="00401910" w:rsidP="00401910">
            <w:pPr>
              <w:pStyle w:val="93"/>
              <w:rPr>
                <w:rFonts w:eastAsia="Times New Roman"/>
                <w:color w:val="000000"/>
                <w:lang w:eastAsia="ru-RU"/>
              </w:rPr>
            </w:pPr>
          </w:p>
        </w:tc>
        <w:tc>
          <w:tcPr>
            <w:tcW w:w="1111" w:type="pct"/>
            <w:shd w:val="clear" w:color="auto" w:fill="auto"/>
            <w:vAlign w:val="center"/>
          </w:tcPr>
          <w:p w:rsidR="00401910" w:rsidRPr="00401910" w:rsidRDefault="00401910" w:rsidP="00401910">
            <w:pPr>
              <w:pStyle w:val="93"/>
              <w:rPr>
                <w:rFonts w:eastAsia="Times New Roman"/>
                <w:color w:val="000000"/>
                <w:lang w:eastAsia="ru-RU"/>
              </w:rPr>
            </w:pPr>
          </w:p>
        </w:tc>
      </w:tr>
    </w:tbl>
    <w:p w:rsidR="007F4597" w:rsidRDefault="007F4597" w:rsidP="007F4597">
      <w:pPr>
        <w:ind w:firstLine="0"/>
        <w:sectPr w:rsidR="007F4597" w:rsidSect="00422E75">
          <w:pgSz w:w="16838" w:h="11906" w:orient="landscape" w:code="9"/>
          <w:pgMar w:top="1701" w:right="1134" w:bottom="567" w:left="1134" w:header="709" w:footer="709" w:gutter="0"/>
          <w:cols w:space="708"/>
          <w:docGrid w:linePitch="360"/>
        </w:sectPr>
      </w:pPr>
    </w:p>
    <w:p w:rsidR="002D7C91" w:rsidRDefault="007E4AA3" w:rsidP="00422E75">
      <w:pPr>
        <w:pStyle w:val="11"/>
      </w:pPr>
      <w:bookmarkStart w:id="83" w:name="_Toc130787789"/>
      <w:bookmarkStart w:id="84" w:name="_Toc130923040"/>
      <w:r w:rsidRPr="002D7C91">
        <w:lastRenderedPageBreak/>
        <w:t xml:space="preserve">СВЕДЕНИЯ О ВИДАХ, НАЗНАЧЕНИИ И НАИМЕНОВАНИЯХ ОБЪЕКТОВ ФЕДЕРАЛЬНОГО И </w:t>
      </w:r>
      <w:r w:rsidRPr="00F874C8">
        <w:t>РЕГИОНАЛЬНОГО</w:t>
      </w:r>
      <w:r w:rsidRPr="002D7C91">
        <w:t xml:space="preserve"> ЗНАЧЕНИЯ</w:t>
      </w:r>
      <w:bookmarkEnd w:id="83"/>
      <w:bookmarkEnd w:id="84"/>
    </w:p>
    <w:p w:rsidR="003C2E1C" w:rsidRDefault="00006765" w:rsidP="003D5F4B">
      <w:pPr>
        <w:pStyle w:val="22"/>
        <w:numPr>
          <w:ilvl w:val="1"/>
          <w:numId w:val="7"/>
        </w:numPr>
        <w:ind w:left="0" w:firstLine="0"/>
      </w:pPr>
      <w:bookmarkStart w:id="85" w:name="_Toc115686388"/>
      <w:bookmarkStart w:id="86" w:name="_Toc130787790"/>
      <w:bookmarkStart w:id="87" w:name="_Toc130923041"/>
      <w:r w:rsidRPr="004E55CF">
        <w:t xml:space="preserve">Развитие </w:t>
      </w:r>
      <w:r w:rsidRPr="00006765">
        <w:t>социальной</w:t>
      </w:r>
      <w:r w:rsidRPr="004E55CF">
        <w:t xml:space="preserve"> инфраструктуры</w:t>
      </w:r>
      <w:bookmarkEnd w:id="85"/>
      <w:bookmarkEnd w:id="86"/>
      <w:bookmarkEnd w:id="87"/>
    </w:p>
    <w:p w:rsidR="007F4597" w:rsidRDefault="007F4597" w:rsidP="007F4597">
      <w:r>
        <w:t xml:space="preserve">Нормативные потребности в объектах местного значения определяются </w:t>
      </w:r>
      <w:r w:rsidR="00436751">
        <w:br/>
      </w:r>
      <w:r>
        <w:t xml:space="preserve">в соответствии с региональными нормативами градостроительного проектирования. Количество, емкость и местоположение объектов местного значения не устанавливаются </w:t>
      </w:r>
      <w:r w:rsidR="00436751">
        <w:br/>
      </w:r>
      <w:r>
        <w:t xml:space="preserve">в Генеральном плане и являются предметом утверждения Карты планируемого размещения объектов местного значения. Мероприятия по планируемым объектам местного значения </w:t>
      </w:r>
      <w:r w:rsidR="00436751">
        <w:br/>
      </w:r>
      <w:r>
        <w:t xml:space="preserve">в составе Карты планируемых объектов местного значения определяются на основании установленных в Генеральном плане потребностей с учетом особенностей территории </w:t>
      </w:r>
      <w:r w:rsidR="00436751">
        <w:br/>
      </w:r>
      <w:r>
        <w:t>и возможности размещения планируемых объектов местного значения на смежных территориях.</w:t>
      </w:r>
    </w:p>
    <w:p w:rsidR="007F4597" w:rsidRDefault="007F4597" w:rsidP="007F4597">
      <w:r>
        <w:t>Количество и местоположение планируемых объектов социальной инфраструктуры могут уточняться в соответствии с проектами планировки территории и градостроительными концепциями, одобренными решениями Градостроительного совета Московской области.</w:t>
      </w:r>
    </w:p>
    <w:p w:rsidR="007F4597" w:rsidRPr="00102B48" w:rsidRDefault="007F4597" w:rsidP="007F4597">
      <w:r>
        <w:t>Емкость (мощность) объектов приводится ориентировочно и будет определяться (уточняться) на стадии разработки ППТ в соответствии с РНГП, а также согласно Программам комплексного развития муниципального образования и Адресным инвестиционным программам Московской области.</w:t>
      </w:r>
    </w:p>
    <w:p w:rsidR="00006765" w:rsidRDefault="00006765" w:rsidP="003D5F4B">
      <w:pPr>
        <w:pStyle w:val="33"/>
        <w:pageBreakBefore/>
        <w:numPr>
          <w:ilvl w:val="2"/>
          <w:numId w:val="17"/>
        </w:numPr>
      </w:pPr>
      <w:bookmarkStart w:id="88" w:name="_Toc130787791"/>
      <w:bookmarkStart w:id="89" w:name="_Toc130923042"/>
      <w:r w:rsidRPr="00006765">
        <w:lastRenderedPageBreak/>
        <w:t>Сведения о потребностях в объектах местного значения городского округа</w:t>
      </w:r>
      <w:bookmarkEnd w:id="88"/>
      <w:bookmarkEnd w:id="89"/>
    </w:p>
    <w:p w:rsidR="006355DF" w:rsidRDefault="006355DF" w:rsidP="006355DF">
      <w:pPr>
        <w:pStyle w:val="44"/>
      </w:pPr>
      <w:bookmarkStart w:id="90" w:name="_Toc130787792"/>
      <w:bookmarkStart w:id="91" w:name="_Toc130923043"/>
      <w:r w:rsidRPr="006355DF">
        <w:t>Потребности в объектах социальной инфраструктуры</w:t>
      </w:r>
      <w:bookmarkEnd w:id="90"/>
      <w:bookmarkEnd w:id="91"/>
    </w:p>
    <w:p w:rsidR="0034610B" w:rsidRDefault="0034610B" w:rsidP="00245308">
      <w:pPr>
        <w:pStyle w:val="5"/>
      </w:pPr>
      <w:bookmarkStart w:id="92" w:name="_Toc130787793"/>
      <w:bookmarkStart w:id="93" w:name="_Toc130923044"/>
      <w:r>
        <w:t>Таблица 3.1.1.1</w:t>
      </w:r>
      <w:bookmarkEnd w:id="92"/>
      <w:bookmarkEnd w:id="93"/>
    </w:p>
    <w:tbl>
      <w:tblPr>
        <w:tblW w:w="5000" w:type="pct"/>
        <w:tblLook w:val="04A0" w:firstRow="1" w:lastRow="0" w:firstColumn="1" w:lastColumn="0" w:noHBand="0" w:noVBand="1"/>
      </w:tblPr>
      <w:tblGrid>
        <w:gridCol w:w="5202"/>
        <w:gridCol w:w="1892"/>
        <w:gridCol w:w="1347"/>
        <w:gridCol w:w="1413"/>
      </w:tblGrid>
      <w:tr w:rsidR="00BD1BA1" w:rsidRPr="00436751" w:rsidTr="00A974FC">
        <w:trPr>
          <w:trHeight w:val="630"/>
          <w:tblHeader/>
        </w:trPr>
        <w:tc>
          <w:tcPr>
            <w:tcW w:w="2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1BA1" w:rsidRPr="00436751" w:rsidRDefault="00BD1BA1" w:rsidP="00436751">
            <w:pPr>
              <w:pStyle w:val="120"/>
              <w:spacing w:before="40" w:after="40"/>
              <w:rPr>
                <w:b/>
              </w:rPr>
            </w:pPr>
            <w:r w:rsidRPr="00436751">
              <w:rPr>
                <w:b/>
              </w:rPr>
              <w:t>Показатель</w:t>
            </w:r>
          </w:p>
        </w:tc>
        <w:tc>
          <w:tcPr>
            <w:tcW w:w="761" w:type="pct"/>
            <w:tcBorders>
              <w:top w:val="single" w:sz="4" w:space="0" w:color="auto"/>
              <w:left w:val="nil"/>
              <w:bottom w:val="single" w:sz="4" w:space="0" w:color="auto"/>
              <w:right w:val="single" w:sz="4" w:space="0" w:color="auto"/>
            </w:tcBorders>
            <w:shd w:val="clear" w:color="auto" w:fill="auto"/>
            <w:vAlign w:val="center"/>
            <w:hideMark/>
          </w:tcPr>
          <w:p w:rsidR="00BD1BA1" w:rsidRPr="00436751" w:rsidRDefault="00BD1BA1" w:rsidP="00436751">
            <w:pPr>
              <w:pStyle w:val="120"/>
              <w:spacing w:before="40" w:after="40"/>
              <w:rPr>
                <w:b/>
              </w:rPr>
            </w:pPr>
            <w:r w:rsidRPr="00436751">
              <w:rPr>
                <w:b/>
              </w:rPr>
              <w:t>Существующее положение</w:t>
            </w:r>
          </w:p>
        </w:tc>
        <w:tc>
          <w:tcPr>
            <w:tcW w:w="761" w:type="pct"/>
            <w:tcBorders>
              <w:top w:val="single" w:sz="4" w:space="0" w:color="auto"/>
              <w:left w:val="nil"/>
              <w:bottom w:val="single" w:sz="4" w:space="0" w:color="auto"/>
              <w:right w:val="single" w:sz="4" w:space="0" w:color="auto"/>
            </w:tcBorders>
            <w:shd w:val="clear" w:color="auto" w:fill="auto"/>
            <w:vAlign w:val="center"/>
            <w:hideMark/>
          </w:tcPr>
          <w:p w:rsidR="00BD1BA1" w:rsidRPr="00436751" w:rsidRDefault="00BD1BA1" w:rsidP="00436751">
            <w:pPr>
              <w:pStyle w:val="120"/>
              <w:spacing w:before="40" w:after="40"/>
              <w:rPr>
                <w:b/>
              </w:rPr>
            </w:pPr>
            <w:r w:rsidRPr="00436751">
              <w:rPr>
                <w:b/>
              </w:rPr>
              <w:t>Первая очередь</w:t>
            </w:r>
          </w:p>
        </w:tc>
        <w:tc>
          <w:tcPr>
            <w:tcW w:w="761" w:type="pct"/>
            <w:tcBorders>
              <w:top w:val="single" w:sz="4" w:space="0" w:color="auto"/>
              <w:left w:val="nil"/>
              <w:bottom w:val="single" w:sz="4" w:space="0" w:color="auto"/>
              <w:right w:val="single" w:sz="4" w:space="0" w:color="auto"/>
            </w:tcBorders>
            <w:shd w:val="clear" w:color="auto" w:fill="auto"/>
            <w:vAlign w:val="center"/>
            <w:hideMark/>
          </w:tcPr>
          <w:p w:rsidR="00BD1BA1" w:rsidRPr="00436751" w:rsidRDefault="00BD1BA1" w:rsidP="00436751">
            <w:pPr>
              <w:pStyle w:val="120"/>
              <w:spacing w:before="40" w:after="40"/>
              <w:rPr>
                <w:b/>
              </w:rPr>
            </w:pPr>
            <w:r w:rsidRPr="00436751">
              <w:rPr>
                <w:b/>
              </w:rPr>
              <w:t>Расчётный срок</w:t>
            </w:r>
          </w:p>
        </w:tc>
      </w:tr>
      <w:tr w:rsidR="00BD1BA1" w:rsidRPr="00BD1BA1" w:rsidTr="00A974FC">
        <w:trPr>
          <w:trHeight w:val="315"/>
        </w:trPr>
        <w:tc>
          <w:tcPr>
            <w:tcW w:w="2717" w:type="pct"/>
            <w:tcBorders>
              <w:top w:val="nil"/>
              <w:left w:val="single" w:sz="4" w:space="0" w:color="auto"/>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Нормативная потребность в ДОО (мест)</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20552</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35842</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39885</w:t>
            </w:r>
          </w:p>
        </w:tc>
      </w:tr>
      <w:tr w:rsidR="00BD1BA1" w:rsidRPr="00BD1BA1" w:rsidTr="00A974FC">
        <w:trPr>
          <w:trHeight w:val="315"/>
        </w:trPr>
        <w:tc>
          <w:tcPr>
            <w:tcW w:w="2717" w:type="pct"/>
            <w:tcBorders>
              <w:top w:val="nil"/>
              <w:left w:val="single" w:sz="4" w:space="0" w:color="auto"/>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Нормативная потребность в СОШ (мест)</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42686</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74440</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82837</w:t>
            </w:r>
          </w:p>
        </w:tc>
      </w:tr>
      <w:tr w:rsidR="00BD1BA1" w:rsidRPr="00BD1BA1" w:rsidTr="00A974FC">
        <w:trPr>
          <w:trHeight w:val="315"/>
        </w:trPr>
        <w:tc>
          <w:tcPr>
            <w:tcW w:w="2717" w:type="pct"/>
            <w:tcBorders>
              <w:top w:val="nil"/>
              <w:left w:val="single" w:sz="4" w:space="0" w:color="auto"/>
              <w:bottom w:val="single" w:sz="4" w:space="0" w:color="auto"/>
              <w:right w:val="single" w:sz="4" w:space="0" w:color="auto"/>
            </w:tcBorders>
            <w:shd w:val="clear" w:color="auto" w:fill="auto"/>
            <w:vAlign w:val="center"/>
            <w:hideMark/>
          </w:tcPr>
          <w:p w:rsidR="00BD1BA1" w:rsidRPr="00BD1BA1" w:rsidRDefault="00BD1BA1" w:rsidP="00F44C0B">
            <w:pPr>
              <w:pStyle w:val="120"/>
              <w:spacing w:before="40" w:after="40"/>
            </w:pPr>
            <w:r w:rsidRPr="00BD1BA1">
              <w:t xml:space="preserve">Нормативная потребность в спортивных залах </w:t>
            </w:r>
            <w:r w:rsidR="00A974FC" w:rsidRPr="00A974FC">
              <w:br/>
            </w:r>
            <w:r w:rsidRPr="00BD1BA1">
              <w:t>(тыс.</w:t>
            </w:r>
            <w:r w:rsidR="00F44C0B">
              <w:t> </w:t>
            </w:r>
            <w:r w:rsidR="00CC08CF">
              <w:t>кв. м</w:t>
            </w:r>
            <w:r w:rsidR="00F44C0B">
              <w:t> </w:t>
            </w:r>
            <w:r w:rsidRPr="00BD1BA1">
              <w:t>площади пола)</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33,52</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58,45</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65,04</w:t>
            </w:r>
          </w:p>
        </w:tc>
      </w:tr>
      <w:tr w:rsidR="00BD1BA1" w:rsidRPr="00BD1BA1" w:rsidTr="00A974FC">
        <w:trPr>
          <w:trHeight w:val="315"/>
        </w:trPr>
        <w:tc>
          <w:tcPr>
            <w:tcW w:w="2717" w:type="pct"/>
            <w:tcBorders>
              <w:top w:val="nil"/>
              <w:left w:val="single" w:sz="4" w:space="0" w:color="auto"/>
              <w:bottom w:val="single" w:sz="4" w:space="0" w:color="auto"/>
              <w:right w:val="single" w:sz="4" w:space="0" w:color="auto"/>
            </w:tcBorders>
            <w:shd w:val="clear" w:color="auto" w:fill="auto"/>
            <w:vAlign w:val="center"/>
            <w:hideMark/>
          </w:tcPr>
          <w:p w:rsidR="00BD1BA1" w:rsidRPr="00BD1BA1" w:rsidRDefault="00BD1BA1" w:rsidP="00CC08CF">
            <w:pPr>
              <w:pStyle w:val="120"/>
              <w:spacing w:before="40" w:after="40"/>
            </w:pPr>
            <w:r w:rsidRPr="00BD1BA1">
              <w:t>Нормативная потребность в плоскостных сооружениях (тыс.</w:t>
            </w:r>
            <w:r w:rsidR="00CC08CF">
              <w:t> кв. м</w:t>
            </w:r>
            <w:r w:rsidRPr="00BD1BA1">
              <w:t>)</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299,84</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522,90</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581,89</w:t>
            </w:r>
          </w:p>
        </w:tc>
      </w:tr>
      <w:tr w:rsidR="00BD1BA1" w:rsidRPr="00BD1BA1" w:rsidTr="00A974FC">
        <w:trPr>
          <w:trHeight w:val="315"/>
        </w:trPr>
        <w:tc>
          <w:tcPr>
            <w:tcW w:w="2717" w:type="pct"/>
            <w:tcBorders>
              <w:top w:val="nil"/>
              <w:left w:val="single" w:sz="4" w:space="0" w:color="auto"/>
              <w:bottom w:val="single" w:sz="4" w:space="0" w:color="auto"/>
              <w:right w:val="single" w:sz="4" w:space="0" w:color="auto"/>
            </w:tcBorders>
            <w:shd w:val="clear" w:color="auto" w:fill="auto"/>
            <w:vAlign w:val="center"/>
            <w:hideMark/>
          </w:tcPr>
          <w:p w:rsidR="00BD1BA1" w:rsidRPr="00BD1BA1" w:rsidRDefault="00BD1BA1" w:rsidP="00F44C0B">
            <w:pPr>
              <w:pStyle w:val="120"/>
              <w:spacing w:before="40" w:after="40"/>
            </w:pPr>
            <w:r w:rsidRPr="00BD1BA1">
              <w:t>Нормативная потребность в бассейнах (</w:t>
            </w:r>
            <w:r w:rsidR="00CC08CF">
              <w:t>кв. м</w:t>
            </w:r>
            <w:r w:rsidR="00F44C0B">
              <w:t> </w:t>
            </w:r>
            <w:r w:rsidRPr="00BD1BA1">
              <w:t>зеркала воды)</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3149</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5492</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6112</w:t>
            </w:r>
          </w:p>
        </w:tc>
      </w:tr>
      <w:tr w:rsidR="00BD1BA1" w:rsidRPr="00BD1BA1" w:rsidTr="00A974FC">
        <w:trPr>
          <w:trHeight w:val="315"/>
        </w:trPr>
        <w:tc>
          <w:tcPr>
            <w:tcW w:w="2717" w:type="pct"/>
            <w:tcBorders>
              <w:top w:val="nil"/>
              <w:left w:val="single" w:sz="4" w:space="0" w:color="auto"/>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Нормативная потребность в СДЮШ (мест)</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6020</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10498</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11683</w:t>
            </w:r>
          </w:p>
        </w:tc>
      </w:tr>
      <w:tr w:rsidR="00BD1BA1" w:rsidRPr="00BD1BA1" w:rsidTr="00A974FC">
        <w:trPr>
          <w:trHeight w:val="630"/>
        </w:trPr>
        <w:tc>
          <w:tcPr>
            <w:tcW w:w="2717" w:type="pct"/>
            <w:tcBorders>
              <w:top w:val="nil"/>
              <w:left w:val="single" w:sz="4" w:space="0" w:color="auto"/>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Нормативная потребность в культурно-досуговых учреждениях (мест зрительного зала)</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1581</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2757</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3068</w:t>
            </w:r>
          </w:p>
        </w:tc>
      </w:tr>
      <w:tr w:rsidR="00BD1BA1" w:rsidRPr="00BD1BA1" w:rsidTr="00A974FC">
        <w:trPr>
          <w:trHeight w:val="315"/>
        </w:trPr>
        <w:tc>
          <w:tcPr>
            <w:tcW w:w="2717" w:type="pct"/>
            <w:tcBorders>
              <w:top w:val="nil"/>
              <w:left w:val="single" w:sz="4" w:space="0" w:color="auto"/>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Нормативная потребность в театрах (посадочных мест)</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949</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1654</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1841</w:t>
            </w:r>
          </w:p>
        </w:tc>
      </w:tr>
      <w:tr w:rsidR="00BD1BA1" w:rsidRPr="00BD1BA1" w:rsidTr="00A974FC">
        <w:trPr>
          <w:trHeight w:val="315"/>
        </w:trPr>
        <w:tc>
          <w:tcPr>
            <w:tcW w:w="2717" w:type="pct"/>
            <w:tcBorders>
              <w:top w:val="nil"/>
              <w:left w:val="single" w:sz="4" w:space="0" w:color="auto"/>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Нормативная потребность в концертных организациях (посадочных мест)</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949</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1654</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1841</w:t>
            </w:r>
          </w:p>
        </w:tc>
      </w:tr>
      <w:tr w:rsidR="00BD1BA1" w:rsidRPr="00BD1BA1" w:rsidTr="00A974FC">
        <w:trPr>
          <w:trHeight w:val="315"/>
        </w:trPr>
        <w:tc>
          <w:tcPr>
            <w:tcW w:w="2717" w:type="pct"/>
            <w:tcBorders>
              <w:top w:val="nil"/>
              <w:left w:val="single" w:sz="4" w:space="0" w:color="auto"/>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Нормативная потребность в ДШИ (мест)</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6760</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11788</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13118</w:t>
            </w:r>
          </w:p>
        </w:tc>
      </w:tr>
      <w:tr w:rsidR="00BD1BA1" w:rsidRPr="00BD1BA1" w:rsidTr="00A974FC">
        <w:trPr>
          <w:trHeight w:val="315"/>
        </w:trPr>
        <w:tc>
          <w:tcPr>
            <w:tcW w:w="2717" w:type="pct"/>
            <w:tcBorders>
              <w:top w:val="nil"/>
              <w:left w:val="single" w:sz="4" w:space="0" w:color="auto"/>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Нормативная потребность в предприятиях торговли (тыс.</w:t>
            </w:r>
            <w:r w:rsidR="00F44C0B">
              <w:t> </w:t>
            </w:r>
            <w:r w:rsidR="00CC08CF">
              <w:t>кв. м</w:t>
            </w:r>
            <w:r w:rsidRPr="00BD1BA1">
              <w:t>)</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483,8</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843,7</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938,8</w:t>
            </w:r>
          </w:p>
        </w:tc>
      </w:tr>
      <w:tr w:rsidR="00BD1BA1" w:rsidRPr="00BD1BA1" w:rsidTr="00A974FC">
        <w:trPr>
          <w:trHeight w:val="315"/>
        </w:trPr>
        <w:tc>
          <w:tcPr>
            <w:tcW w:w="2717" w:type="pct"/>
            <w:tcBorders>
              <w:top w:val="nil"/>
              <w:left w:val="single" w:sz="4" w:space="0" w:color="auto"/>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Нормативная потребность в предприятия общественного питания (посад.</w:t>
            </w:r>
            <w:r w:rsidR="00F44C0B">
              <w:t> </w:t>
            </w:r>
            <w:r w:rsidRPr="00BD1BA1">
              <w:t>мест)</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12648</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22056</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24544</w:t>
            </w:r>
          </w:p>
        </w:tc>
      </w:tr>
      <w:tr w:rsidR="00BD1BA1" w:rsidRPr="00BD1BA1" w:rsidTr="00A974FC">
        <w:trPr>
          <w:trHeight w:val="315"/>
        </w:trPr>
        <w:tc>
          <w:tcPr>
            <w:tcW w:w="2717" w:type="pct"/>
            <w:tcBorders>
              <w:top w:val="nil"/>
              <w:left w:val="single" w:sz="4" w:space="0" w:color="auto"/>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Предприятия бытового обслуживания (раб. мест)</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3446</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6010</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6688</w:t>
            </w:r>
          </w:p>
        </w:tc>
      </w:tr>
      <w:tr w:rsidR="00BD1BA1" w:rsidRPr="00BD1BA1" w:rsidTr="00A974FC">
        <w:trPr>
          <w:trHeight w:val="315"/>
        </w:trPr>
        <w:tc>
          <w:tcPr>
            <w:tcW w:w="2717" w:type="pct"/>
            <w:tcBorders>
              <w:top w:val="nil"/>
              <w:left w:val="single" w:sz="4" w:space="0" w:color="auto"/>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Кладбища, площадь (га)</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75,9</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132,3</w:t>
            </w:r>
          </w:p>
        </w:tc>
        <w:tc>
          <w:tcPr>
            <w:tcW w:w="761" w:type="pct"/>
            <w:tcBorders>
              <w:top w:val="nil"/>
              <w:left w:val="nil"/>
              <w:bottom w:val="single" w:sz="4" w:space="0" w:color="auto"/>
              <w:right w:val="single" w:sz="4" w:space="0" w:color="auto"/>
            </w:tcBorders>
            <w:shd w:val="clear" w:color="auto" w:fill="auto"/>
            <w:vAlign w:val="center"/>
            <w:hideMark/>
          </w:tcPr>
          <w:p w:rsidR="00BD1BA1" w:rsidRPr="00BD1BA1" w:rsidRDefault="00BD1BA1" w:rsidP="00436751">
            <w:pPr>
              <w:pStyle w:val="120"/>
              <w:spacing w:before="40" w:after="40"/>
            </w:pPr>
            <w:r w:rsidRPr="00BD1BA1">
              <w:t>147,3</w:t>
            </w:r>
          </w:p>
        </w:tc>
      </w:tr>
    </w:tbl>
    <w:p w:rsidR="00A974FC" w:rsidRDefault="00A974FC" w:rsidP="0034610B">
      <w:pPr>
        <w:sectPr w:rsidR="00A974FC" w:rsidSect="007F4597">
          <w:pgSz w:w="11906" w:h="16838" w:code="9"/>
          <w:pgMar w:top="1134" w:right="567" w:bottom="1134" w:left="1701" w:header="709" w:footer="709" w:gutter="0"/>
          <w:cols w:space="708"/>
          <w:docGrid w:linePitch="360"/>
        </w:sectPr>
      </w:pPr>
    </w:p>
    <w:p w:rsidR="00006765" w:rsidRDefault="00006765" w:rsidP="0034610B">
      <w:pPr>
        <w:pStyle w:val="33"/>
        <w:pageBreakBefore/>
      </w:pPr>
      <w:bookmarkStart w:id="94" w:name="_Toc130787794"/>
      <w:bookmarkStart w:id="95" w:name="_Toc130923045"/>
      <w:r w:rsidRPr="00006765">
        <w:lastRenderedPageBreak/>
        <w:t>Планируемые объекты социальной инфра</w:t>
      </w:r>
      <w:r>
        <w:t>структуры регионального значения</w:t>
      </w:r>
      <w:bookmarkEnd w:id="94"/>
      <w:r w:rsidR="00A974FC" w:rsidRPr="00A974FC">
        <w:t xml:space="preserve"> </w:t>
      </w:r>
      <w:r w:rsidR="00A974FC" w:rsidRPr="00A974FC">
        <w:rPr>
          <w:rFonts w:eastAsia="Times New Roman"/>
          <w:b w:val="0"/>
          <w:bCs w:val="0"/>
          <w:i w:val="0"/>
          <w:vertAlign w:val="superscript"/>
        </w:rPr>
        <w:footnoteReference w:id="1"/>
      </w:r>
      <w:bookmarkEnd w:id="95"/>
    </w:p>
    <w:p w:rsidR="006355DF" w:rsidRDefault="006355DF" w:rsidP="006355DF">
      <w:pPr>
        <w:pStyle w:val="44"/>
      </w:pPr>
      <w:bookmarkStart w:id="96" w:name="_Toc130787795"/>
      <w:bookmarkStart w:id="97" w:name="_Toc130923046"/>
      <w:r w:rsidRPr="006355DF">
        <w:t>Объекты здравоохранения</w:t>
      </w:r>
      <w:bookmarkEnd w:id="96"/>
      <w:bookmarkEnd w:id="97"/>
    </w:p>
    <w:p w:rsidR="0034610B" w:rsidRDefault="0034610B" w:rsidP="00245308">
      <w:pPr>
        <w:pStyle w:val="5"/>
      </w:pPr>
      <w:bookmarkStart w:id="98" w:name="_Toc130787796"/>
      <w:bookmarkStart w:id="99" w:name="_Toc130923047"/>
      <w:r>
        <w:t>Таблица 3.1.2.1</w:t>
      </w:r>
      <w:bookmarkEnd w:id="98"/>
      <w:bookmarkEnd w:id="99"/>
    </w:p>
    <w:tbl>
      <w:tblPr>
        <w:tblW w:w="5000" w:type="pct"/>
        <w:tblLook w:val="04A0" w:firstRow="1" w:lastRow="0" w:firstColumn="1" w:lastColumn="0" w:noHBand="0" w:noVBand="1"/>
      </w:tblPr>
      <w:tblGrid>
        <w:gridCol w:w="1228"/>
        <w:gridCol w:w="2597"/>
        <w:gridCol w:w="2851"/>
        <w:gridCol w:w="2990"/>
        <w:gridCol w:w="1686"/>
        <w:gridCol w:w="1272"/>
        <w:gridCol w:w="2162"/>
      </w:tblGrid>
      <w:tr w:rsidR="00A974FC" w:rsidRPr="00A974FC" w:rsidTr="00D22D34">
        <w:trPr>
          <w:trHeight w:val="765"/>
          <w:tblHeader/>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1"/>
              <w:rPr>
                <w:rFonts w:eastAsia="Times New Roman"/>
                <w:lang w:eastAsia="ru-RU"/>
              </w:rPr>
            </w:pPr>
            <w:r w:rsidRPr="00A974FC">
              <w:rPr>
                <w:rFonts w:eastAsia="Times New Roman"/>
                <w:lang w:eastAsia="ru-RU"/>
              </w:rPr>
              <w:t>номер объекта на карте</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A974FC" w:rsidRPr="00A974FC" w:rsidRDefault="00A974FC" w:rsidP="00A974FC">
            <w:pPr>
              <w:pStyle w:val="91"/>
              <w:rPr>
                <w:rFonts w:eastAsia="Times New Roman"/>
                <w:lang w:eastAsia="ru-RU"/>
              </w:rPr>
            </w:pPr>
            <w:r w:rsidRPr="00A974FC">
              <w:rPr>
                <w:rFonts w:eastAsia="Times New Roman"/>
                <w:lang w:eastAsia="ru-RU"/>
              </w:rPr>
              <w:t>Планировочный район</w:t>
            </w:r>
          </w:p>
        </w:tc>
        <w:tc>
          <w:tcPr>
            <w:tcW w:w="964" w:type="pct"/>
            <w:tcBorders>
              <w:top w:val="single" w:sz="4" w:space="0" w:color="auto"/>
              <w:left w:val="nil"/>
              <w:bottom w:val="single" w:sz="4" w:space="0" w:color="auto"/>
              <w:right w:val="single" w:sz="4" w:space="0" w:color="auto"/>
            </w:tcBorders>
            <w:shd w:val="clear" w:color="auto" w:fill="auto"/>
            <w:vAlign w:val="center"/>
            <w:hideMark/>
          </w:tcPr>
          <w:p w:rsidR="00A974FC" w:rsidRPr="00A974FC" w:rsidRDefault="00A974FC" w:rsidP="00A974FC">
            <w:pPr>
              <w:pStyle w:val="91"/>
              <w:rPr>
                <w:rFonts w:eastAsia="Times New Roman"/>
                <w:lang w:eastAsia="ru-RU"/>
              </w:rPr>
            </w:pPr>
            <w:r w:rsidRPr="00A974FC">
              <w:rPr>
                <w:rFonts w:eastAsia="Times New Roman"/>
                <w:lang w:eastAsia="ru-RU"/>
              </w:rPr>
              <w:t>Местоположение</w:t>
            </w:r>
          </w:p>
        </w:tc>
        <w:tc>
          <w:tcPr>
            <w:tcW w:w="1011" w:type="pct"/>
            <w:tcBorders>
              <w:top w:val="single" w:sz="4" w:space="0" w:color="auto"/>
              <w:left w:val="nil"/>
              <w:bottom w:val="single" w:sz="4" w:space="0" w:color="auto"/>
              <w:right w:val="single" w:sz="4" w:space="0" w:color="auto"/>
            </w:tcBorders>
            <w:shd w:val="clear" w:color="auto" w:fill="auto"/>
            <w:vAlign w:val="center"/>
            <w:hideMark/>
          </w:tcPr>
          <w:p w:rsidR="00A974FC" w:rsidRPr="00A974FC" w:rsidRDefault="00A974FC" w:rsidP="00A974FC">
            <w:pPr>
              <w:pStyle w:val="91"/>
              <w:rPr>
                <w:rFonts w:eastAsia="Times New Roman"/>
                <w:lang w:eastAsia="ru-RU"/>
              </w:rPr>
            </w:pPr>
            <w:r w:rsidRPr="00A974FC">
              <w:rPr>
                <w:rFonts w:eastAsia="Times New Roman"/>
                <w:lang w:eastAsia="ru-RU"/>
              </w:rPr>
              <w:t>Наименование объектов</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A974FC" w:rsidRPr="00A974FC" w:rsidRDefault="00A974FC" w:rsidP="00A974FC">
            <w:pPr>
              <w:pStyle w:val="91"/>
              <w:rPr>
                <w:rFonts w:eastAsia="Times New Roman"/>
                <w:lang w:eastAsia="ru-RU"/>
              </w:rPr>
            </w:pPr>
            <w:r w:rsidRPr="00A974FC">
              <w:rPr>
                <w:rFonts w:eastAsia="Times New Roman"/>
                <w:lang w:eastAsia="ru-RU"/>
              </w:rPr>
              <w:t>Единица измерения</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A974FC" w:rsidRPr="00A974FC" w:rsidRDefault="00A974FC" w:rsidP="00A974FC">
            <w:pPr>
              <w:pStyle w:val="91"/>
              <w:rPr>
                <w:rFonts w:eastAsia="Times New Roman"/>
                <w:lang w:val="en-US" w:eastAsia="ru-RU"/>
              </w:rPr>
            </w:pPr>
            <w:r w:rsidRPr="00A974FC">
              <w:rPr>
                <w:rFonts w:eastAsia="Times New Roman"/>
                <w:lang w:eastAsia="ru-RU"/>
              </w:rPr>
              <w:t>Ёмкость</w:t>
            </w:r>
            <w:r>
              <w:rPr>
                <w:rFonts w:eastAsia="Times New Roman"/>
                <w:lang w:val="en-US" w:eastAsia="ru-RU"/>
              </w:rPr>
              <w:t xml:space="preserve"> *</w:t>
            </w:r>
          </w:p>
        </w:tc>
        <w:tc>
          <w:tcPr>
            <w:tcW w:w="731" w:type="pct"/>
            <w:tcBorders>
              <w:top w:val="single" w:sz="4" w:space="0" w:color="auto"/>
              <w:left w:val="nil"/>
              <w:bottom w:val="single" w:sz="4" w:space="0" w:color="auto"/>
              <w:right w:val="single" w:sz="4" w:space="0" w:color="auto"/>
            </w:tcBorders>
            <w:shd w:val="clear" w:color="auto" w:fill="auto"/>
            <w:vAlign w:val="center"/>
            <w:hideMark/>
          </w:tcPr>
          <w:p w:rsidR="00A974FC" w:rsidRPr="00A974FC" w:rsidRDefault="00A974FC" w:rsidP="00A974FC">
            <w:pPr>
              <w:pStyle w:val="91"/>
              <w:rPr>
                <w:rFonts w:eastAsia="Times New Roman"/>
                <w:lang w:eastAsia="ru-RU"/>
              </w:rPr>
            </w:pPr>
            <w:r w:rsidRPr="00A974FC">
              <w:rPr>
                <w:rFonts w:eastAsia="Times New Roman"/>
                <w:lang w:eastAsia="ru-RU"/>
              </w:rPr>
              <w:t>Очерёдность</w:t>
            </w:r>
          </w:p>
        </w:tc>
      </w:tr>
      <w:tr w:rsidR="00A974FC" w:rsidRPr="00A974FC" w:rsidTr="00D22D34">
        <w:trPr>
          <w:trHeight w:val="25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1</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Отрадненское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 Отрадное</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Больница</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коек</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600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Расчетный срок</w:t>
            </w:r>
          </w:p>
        </w:tc>
      </w:tr>
      <w:tr w:rsidR="00A974FC" w:rsidRPr="00A974FC" w:rsidTr="00D22D34">
        <w:trPr>
          <w:trHeight w:val="51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г. Красногорск, ул. Карбышева, д. 4</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 xml:space="preserve">Новый корпус ГБ </w:t>
            </w:r>
            <w:r w:rsidR="00B9064A">
              <w:rPr>
                <w:rFonts w:eastAsia="Times New Roman"/>
                <w:lang w:eastAsia="ru-RU"/>
              </w:rPr>
              <w:t>№ </w:t>
            </w:r>
            <w:r w:rsidRPr="00A974FC">
              <w:rPr>
                <w:rFonts w:eastAsia="Times New Roman"/>
                <w:lang w:eastAsia="ru-RU"/>
              </w:rPr>
              <w:t>1 совместно со станцией скорой помощи</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коек / автомобилей</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1000 / 3</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Расчетный срок</w:t>
            </w:r>
          </w:p>
        </w:tc>
      </w:tr>
      <w:tr w:rsidR="00A974FC" w:rsidRPr="00A974FC" w:rsidTr="00D22D34">
        <w:trPr>
          <w:trHeight w:val="25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3</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Нахабино</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д. Козино</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Больница совместно со станцией скорой помощи</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коек / автомобилей</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800 / 6</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Расчетный срок</w:t>
            </w:r>
          </w:p>
        </w:tc>
      </w:tr>
      <w:tr w:rsidR="00A974FC" w:rsidRPr="00A974FC" w:rsidTr="00D22D34">
        <w:trPr>
          <w:trHeight w:val="25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4</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Отрадненское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 Светлые Горы</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Больница</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коек</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500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Расчетный срок</w:t>
            </w:r>
          </w:p>
        </w:tc>
      </w:tr>
      <w:tr w:rsidR="00A974FC" w:rsidRPr="00A974FC" w:rsidTr="00D22D34">
        <w:trPr>
          <w:trHeight w:val="25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5</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Ильинское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 Ильинское-Усово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Больница</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коек</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300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Расчетный срок</w:t>
            </w:r>
          </w:p>
        </w:tc>
      </w:tr>
      <w:tr w:rsidR="00F44C0B" w:rsidRPr="00A974FC" w:rsidTr="00D22D34">
        <w:trPr>
          <w:trHeight w:val="255"/>
        </w:trPr>
        <w:tc>
          <w:tcPr>
            <w:tcW w:w="415" w:type="pct"/>
            <w:tcBorders>
              <w:top w:val="nil"/>
              <w:left w:val="single" w:sz="4" w:space="0" w:color="auto"/>
              <w:bottom w:val="single" w:sz="4" w:space="0" w:color="auto"/>
              <w:right w:val="single" w:sz="4" w:space="0" w:color="auto"/>
            </w:tcBorders>
            <w:shd w:val="clear" w:color="auto" w:fill="auto"/>
            <w:noWrap/>
            <w:vAlign w:val="center"/>
          </w:tcPr>
          <w:p w:rsidR="00F44C0B" w:rsidRPr="00A974FC" w:rsidRDefault="00F44C0B" w:rsidP="00377527">
            <w:pPr>
              <w:pStyle w:val="93"/>
              <w:rPr>
                <w:rFonts w:eastAsia="Times New Roman"/>
                <w:lang w:eastAsia="ru-RU"/>
              </w:rPr>
            </w:pPr>
            <w:r w:rsidRPr="00A974FC">
              <w:rPr>
                <w:rFonts w:eastAsia="Times New Roman"/>
                <w:lang w:eastAsia="ru-RU"/>
              </w:rPr>
              <w:t>6</w:t>
            </w:r>
          </w:p>
        </w:tc>
        <w:tc>
          <w:tcPr>
            <w:tcW w:w="878" w:type="pct"/>
            <w:tcBorders>
              <w:top w:val="nil"/>
              <w:left w:val="nil"/>
              <w:bottom w:val="single" w:sz="4" w:space="0" w:color="auto"/>
              <w:right w:val="single" w:sz="4" w:space="0" w:color="auto"/>
            </w:tcBorders>
            <w:shd w:val="clear" w:color="auto" w:fill="auto"/>
            <w:vAlign w:val="center"/>
          </w:tcPr>
          <w:p w:rsidR="00F44C0B" w:rsidRPr="00A974FC" w:rsidRDefault="00F44C0B" w:rsidP="00377527">
            <w:pPr>
              <w:pStyle w:val="93"/>
              <w:rPr>
                <w:rFonts w:eastAsia="Times New Roman"/>
                <w:lang w:eastAsia="ru-RU"/>
              </w:rPr>
            </w:pPr>
            <w:r w:rsidRPr="00A974FC">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tcPr>
          <w:p w:rsidR="00F44C0B" w:rsidRPr="00A974FC" w:rsidRDefault="00F44C0B" w:rsidP="00377527">
            <w:pPr>
              <w:pStyle w:val="93"/>
              <w:rPr>
                <w:rFonts w:eastAsia="Times New Roman"/>
                <w:lang w:eastAsia="ru-RU"/>
              </w:rPr>
            </w:pPr>
            <w:r w:rsidRPr="00A974FC">
              <w:rPr>
                <w:rFonts w:eastAsia="Times New Roman"/>
                <w:lang w:eastAsia="ru-RU"/>
              </w:rPr>
              <w:t>г. Красногорск, ул. Народного ополчения, 50:11:0010104:1</w:t>
            </w:r>
          </w:p>
        </w:tc>
        <w:tc>
          <w:tcPr>
            <w:tcW w:w="1011" w:type="pct"/>
            <w:tcBorders>
              <w:top w:val="nil"/>
              <w:left w:val="nil"/>
              <w:bottom w:val="single" w:sz="4" w:space="0" w:color="auto"/>
              <w:right w:val="single" w:sz="4" w:space="0" w:color="auto"/>
            </w:tcBorders>
            <w:shd w:val="clear" w:color="auto" w:fill="auto"/>
            <w:vAlign w:val="center"/>
          </w:tcPr>
          <w:p w:rsidR="00F44C0B" w:rsidRPr="00A974FC" w:rsidRDefault="00F44C0B" w:rsidP="00377527">
            <w:pPr>
              <w:pStyle w:val="93"/>
              <w:rPr>
                <w:rFonts w:eastAsia="Times New Roman"/>
                <w:lang w:eastAsia="ru-RU"/>
              </w:rPr>
            </w:pPr>
            <w:r w:rsidRPr="00A974FC">
              <w:rPr>
                <w:rFonts w:eastAsia="Times New Roman"/>
                <w:lang w:eastAsia="ru-RU"/>
              </w:rPr>
              <w:t xml:space="preserve">ГБУЗ Московской области </w:t>
            </w:r>
            <w:r>
              <w:rPr>
                <w:rFonts w:eastAsia="Times New Roman"/>
                <w:lang w:eastAsia="ru-RU"/>
              </w:rPr>
              <w:t>«</w:t>
            </w:r>
            <w:r w:rsidRPr="00A974FC">
              <w:rPr>
                <w:rFonts w:eastAsia="Times New Roman"/>
                <w:lang w:eastAsia="ru-RU"/>
              </w:rPr>
              <w:t>Московская областная детская больница</w:t>
            </w:r>
            <w:r>
              <w:rPr>
                <w:rFonts w:eastAsia="Times New Roman"/>
                <w:lang w:eastAsia="ru-RU"/>
              </w:rPr>
              <w:t>»</w:t>
            </w:r>
            <w:r w:rsidRPr="00A974FC">
              <w:rPr>
                <w:rFonts w:eastAsia="Times New Roman"/>
                <w:lang w:eastAsia="ru-RU"/>
              </w:rPr>
              <w:t xml:space="preserve"> совместно с поликлиникой</w:t>
            </w:r>
          </w:p>
        </w:tc>
        <w:tc>
          <w:tcPr>
            <w:tcW w:w="570" w:type="pct"/>
            <w:tcBorders>
              <w:top w:val="nil"/>
              <w:left w:val="nil"/>
              <w:bottom w:val="single" w:sz="4" w:space="0" w:color="auto"/>
              <w:right w:val="single" w:sz="4" w:space="0" w:color="auto"/>
            </w:tcBorders>
            <w:shd w:val="clear" w:color="auto" w:fill="auto"/>
            <w:vAlign w:val="center"/>
          </w:tcPr>
          <w:p w:rsidR="00F44C0B" w:rsidRPr="00A974FC" w:rsidRDefault="00F44C0B" w:rsidP="00377527">
            <w:pPr>
              <w:pStyle w:val="93"/>
              <w:rPr>
                <w:rFonts w:eastAsia="Times New Roman"/>
                <w:lang w:eastAsia="ru-RU"/>
              </w:rPr>
            </w:pPr>
            <w:r w:rsidRPr="00A974FC">
              <w:rPr>
                <w:rFonts w:eastAsia="Times New Roman"/>
                <w:lang w:eastAsia="ru-RU"/>
              </w:rPr>
              <w:t>коек / пос.см.</w:t>
            </w:r>
          </w:p>
        </w:tc>
        <w:tc>
          <w:tcPr>
            <w:tcW w:w="430" w:type="pct"/>
            <w:tcBorders>
              <w:top w:val="nil"/>
              <w:left w:val="nil"/>
              <w:bottom w:val="single" w:sz="4" w:space="0" w:color="auto"/>
              <w:right w:val="single" w:sz="4" w:space="0" w:color="auto"/>
            </w:tcBorders>
            <w:shd w:val="clear" w:color="auto" w:fill="auto"/>
            <w:vAlign w:val="center"/>
          </w:tcPr>
          <w:p w:rsidR="00F44C0B" w:rsidRPr="00A974FC" w:rsidRDefault="00F44C0B" w:rsidP="00377527">
            <w:pPr>
              <w:pStyle w:val="93"/>
              <w:rPr>
                <w:rFonts w:eastAsia="Times New Roman"/>
                <w:lang w:eastAsia="ru-RU"/>
              </w:rPr>
            </w:pPr>
            <w:r w:rsidRPr="00A974FC">
              <w:rPr>
                <w:rFonts w:eastAsia="Times New Roman"/>
                <w:lang w:eastAsia="ru-RU"/>
              </w:rPr>
              <w:t>420 / 300</w:t>
            </w:r>
          </w:p>
        </w:tc>
        <w:tc>
          <w:tcPr>
            <w:tcW w:w="731" w:type="pct"/>
            <w:tcBorders>
              <w:top w:val="nil"/>
              <w:left w:val="nil"/>
              <w:bottom w:val="single" w:sz="4" w:space="0" w:color="auto"/>
              <w:right w:val="single" w:sz="4" w:space="0" w:color="auto"/>
            </w:tcBorders>
            <w:shd w:val="clear" w:color="auto" w:fill="auto"/>
            <w:vAlign w:val="center"/>
          </w:tcPr>
          <w:p w:rsidR="00F44C0B" w:rsidRPr="00A974FC" w:rsidRDefault="00F44C0B" w:rsidP="00377527">
            <w:pPr>
              <w:pStyle w:val="93"/>
              <w:rPr>
                <w:rFonts w:eastAsia="Times New Roman"/>
                <w:lang w:eastAsia="ru-RU"/>
              </w:rPr>
            </w:pPr>
            <w:r w:rsidRPr="00A974FC">
              <w:rPr>
                <w:rFonts w:eastAsia="Times New Roman"/>
                <w:lang w:eastAsia="ru-RU"/>
              </w:rPr>
              <w:t>Первая очередь</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1</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г. Красногорск, Павшинский бульвар, 21</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85</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Первая очередь</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г. Красногорск, ул. Центральная (50:11:0010416:224)</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65</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Первая очередь</w:t>
            </w:r>
          </w:p>
        </w:tc>
      </w:tr>
      <w:tr w:rsidR="00A974FC" w:rsidRPr="00A974FC" w:rsidTr="00D22D34">
        <w:trPr>
          <w:trHeight w:val="102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3</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 xml:space="preserve">г. Красногорск, мкр </w:t>
            </w:r>
            <w:r w:rsidR="00070D0F">
              <w:rPr>
                <w:rFonts w:eastAsia="Times New Roman"/>
                <w:lang w:eastAsia="ru-RU"/>
              </w:rPr>
              <w:t>«</w:t>
            </w:r>
            <w:r w:rsidRPr="00A974FC">
              <w:rPr>
                <w:rFonts w:eastAsia="Times New Roman"/>
                <w:lang w:eastAsia="ru-RU"/>
              </w:rPr>
              <w:t>Брусчатый поселок</w:t>
            </w:r>
            <w:r w:rsidR="00070D0F">
              <w:rPr>
                <w:rFonts w:eastAsia="Times New Roman"/>
                <w:lang w:eastAsia="ru-RU"/>
              </w:rPr>
              <w:t>»</w:t>
            </w:r>
            <w:r w:rsidRPr="00A974FC">
              <w:rPr>
                <w:rFonts w:eastAsia="Times New Roman"/>
                <w:lang w:eastAsia="ru-RU"/>
              </w:rPr>
              <w:t>, ул. Народного ополчения</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100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Первая очередь</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lastRenderedPageBreak/>
              <w:t>4</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 xml:space="preserve">г. Красногорск, ЖК </w:t>
            </w:r>
            <w:r w:rsidR="00070D0F">
              <w:rPr>
                <w:rFonts w:eastAsia="Times New Roman"/>
                <w:lang w:eastAsia="ru-RU"/>
              </w:rPr>
              <w:t>«</w:t>
            </w:r>
            <w:r w:rsidRPr="00A974FC">
              <w:rPr>
                <w:rFonts w:eastAsia="Times New Roman"/>
                <w:lang w:eastAsia="ru-RU"/>
              </w:rPr>
              <w:t>Опалиха О3</w:t>
            </w:r>
            <w:r w:rsidR="00070D0F">
              <w:rPr>
                <w:rFonts w:eastAsia="Times New Roman"/>
                <w:lang w:eastAsia="ru-RU"/>
              </w:rPr>
              <w:t>»</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170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Первая очередь</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5</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г. Красногорск, вблизи д. Аникеевка, мкр Опалиха, ул. Геологов</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237</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Первая очередь</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6</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Нахабино</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д. Нефедьево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200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Первая очередь</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7</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Отрадненское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д. Путилково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600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Первая очередь</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8</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Отрадненское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д. Путилково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410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Первая очередь</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9</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Отрадненское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д. Сабурово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205</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Первая очередь</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10</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Отрадненское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д. Аристово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29</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Первая очередь</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11</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Нахабино</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р.п. Нахабино, мкр Красногорский</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50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Расчетный срок</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12</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Нахабино</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д. Козино</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33</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Расчетный срок</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13</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Нахабино</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д. Козино</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210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Расчетный срок</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lastRenderedPageBreak/>
              <w:t>14</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Нахабино</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д. Козино</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Расчетный срок</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15</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Нахабино</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д. Козино</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220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Расчетный срок</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16</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Ильинское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 Ильинское-Усово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400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Расчетный срок</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17</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Ильинское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с. Ильинское</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400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Расчетный срок</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18</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г. Красногорск, Мякинино (север)</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82</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Первая очередь</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19</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г. Красногорск, Мякинино (юг)</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282</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Первая очередь</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20</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Отрадненское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 Отрадное</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300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Расчетный срок</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21</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Отрадненское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д. Сабурово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100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Расчетный срок</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22</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Отрадненское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д. Аристово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30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Расчетный срок</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23</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Отрадненское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д. Гаврилково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660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Расчетный срок</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lastRenderedPageBreak/>
              <w:t>24</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Отрадненское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 Отрадное</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150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Расчетный срок</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25</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г. Красногорск, Ильинский тупик</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60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Первая очередь</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26</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 xml:space="preserve">г. Красногорск, ЖК </w:t>
            </w:r>
            <w:r w:rsidR="00070D0F">
              <w:rPr>
                <w:rFonts w:eastAsia="Times New Roman"/>
                <w:lang w:eastAsia="ru-RU"/>
              </w:rPr>
              <w:t>«</w:t>
            </w:r>
            <w:r w:rsidRPr="00A974FC">
              <w:rPr>
                <w:rFonts w:eastAsia="Times New Roman"/>
                <w:lang w:eastAsia="ru-RU"/>
              </w:rPr>
              <w:t>Тетрис</w:t>
            </w:r>
            <w:r w:rsidR="00070D0F">
              <w:rPr>
                <w:rFonts w:eastAsia="Times New Roman"/>
                <w:lang w:eastAsia="ru-RU"/>
              </w:rPr>
              <w:t>»</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71</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Первая очередь</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27</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г. Красногорск, мкр. Опалиха (концепция Отрада Вилладж)</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76</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Расчетный срок</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28</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г. Красногорск, Мякининская Пойма</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216</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Первая очередь</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29</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г. Красногорск, Ильинский тупик</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60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Первая очередь</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30</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Ильинское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c. Ангелово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80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Расчетный срок</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31</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Ильинское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д. Глухово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150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Расчетный срок</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32</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Нахабино</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р.п. Нахабино правый берег р. Нахабинка</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200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Первая очередь</w:t>
            </w:r>
          </w:p>
        </w:tc>
      </w:tr>
      <w:tr w:rsidR="00A974FC" w:rsidRPr="00A974FC" w:rsidTr="00D22D34">
        <w:trPr>
          <w:trHeight w:val="102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33</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Отрадненское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 Отрадное</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 (Поликлиника МЕДСИ)</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100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Первая очередь</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lastRenderedPageBreak/>
              <w:t>34</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Отрадненское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д. Сабурово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130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Расчетный срок</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1</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г. Красногорск, Красногорский бульвар, 18</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Расчетный срок</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г. Красногорск, Красногорский бульвар, 26</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Расчетный срок</w:t>
            </w:r>
          </w:p>
        </w:tc>
      </w:tr>
      <w:tr w:rsidR="00A974FC" w:rsidRPr="00A974FC" w:rsidTr="00D22D34">
        <w:trPr>
          <w:trHeight w:val="102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3</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 xml:space="preserve">г. Красногорск, мкр. Опалиха, вблизи д. Аникеевка, ЖК </w:t>
            </w:r>
            <w:r w:rsidR="00070D0F">
              <w:rPr>
                <w:rFonts w:eastAsia="Times New Roman"/>
                <w:lang w:eastAsia="ru-RU"/>
              </w:rPr>
              <w:t>«</w:t>
            </w:r>
            <w:r w:rsidRPr="00A974FC">
              <w:rPr>
                <w:rFonts w:eastAsia="Times New Roman"/>
                <w:lang w:eastAsia="ru-RU"/>
              </w:rPr>
              <w:t>Красногорск Парк</w:t>
            </w:r>
            <w:r w:rsidR="00070D0F">
              <w:rPr>
                <w:rFonts w:eastAsia="Times New Roman"/>
                <w:lang w:eastAsia="ru-RU"/>
              </w:rPr>
              <w:t>»</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30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Расчетный срок</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4</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 xml:space="preserve">г. Красногорск, мкр. Опалиха, ЖК </w:t>
            </w:r>
            <w:r w:rsidR="00070D0F">
              <w:rPr>
                <w:rFonts w:eastAsia="Times New Roman"/>
                <w:lang w:eastAsia="ru-RU"/>
              </w:rPr>
              <w:t>«</w:t>
            </w:r>
            <w:r w:rsidRPr="00A974FC">
              <w:rPr>
                <w:rFonts w:eastAsia="Times New Roman"/>
                <w:lang w:eastAsia="ru-RU"/>
              </w:rPr>
              <w:t>Серебрица</w:t>
            </w:r>
            <w:r w:rsidR="00070D0F">
              <w:rPr>
                <w:rFonts w:eastAsia="Times New Roman"/>
                <w:lang w:eastAsia="ru-RU"/>
              </w:rPr>
              <w:t>»</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30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Первая очередь</w:t>
            </w:r>
          </w:p>
        </w:tc>
      </w:tr>
      <w:tr w:rsidR="00A974FC" w:rsidRPr="00A974FC" w:rsidTr="00D22D34">
        <w:trPr>
          <w:trHeight w:val="51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5</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г. Красногорск, ул. Дачная</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28</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Расчетный срок</w:t>
            </w:r>
          </w:p>
        </w:tc>
      </w:tr>
      <w:tr w:rsidR="00A974FC" w:rsidRPr="00A974FC" w:rsidTr="00D22D34">
        <w:trPr>
          <w:trHeight w:val="25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6</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Ильинское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д. Александровка</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Первая очередь</w:t>
            </w:r>
          </w:p>
        </w:tc>
      </w:tr>
      <w:tr w:rsidR="00A974FC" w:rsidRPr="00A974FC" w:rsidTr="00D22D34">
        <w:trPr>
          <w:trHeight w:val="25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7</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Ильинское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д. Бузланово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Первая очередь</w:t>
            </w:r>
          </w:p>
        </w:tc>
      </w:tr>
      <w:tr w:rsidR="00A974FC" w:rsidRPr="00A974FC" w:rsidTr="00D22D34">
        <w:trPr>
          <w:trHeight w:val="25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8</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Ильинское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 Ильинское-Усово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40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Расчетный срок</w:t>
            </w:r>
          </w:p>
        </w:tc>
      </w:tr>
      <w:tr w:rsidR="00A974FC" w:rsidRPr="00A974FC" w:rsidTr="00D22D34">
        <w:trPr>
          <w:trHeight w:val="25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9</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Ильинское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д. Бузланово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25</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Расчетный срок</w:t>
            </w:r>
          </w:p>
        </w:tc>
      </w:tr>
      <w:tr w:rsidR="00A974FC" w:rsidRPr="00A974FC" w:rsidTr="00D22D34">
        <w:trPr>
          <w:trHeight w:val="25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10</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Ильинское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д. Бузланово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Первая очередь</w:t>
            </w:r>
          </w:p>
        </w:tc>
      </w:tr>
      <w:tr w:rsidR="00A974FC" w:rsidRPr="00A974FC" w:rsidTr="00D22D34">
        <w:trPr>
          <w:trHeight w:val="25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11</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Ильинское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д. Бузланово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Первая очередь</w:t>
            </w:r>
          </w:p>
        </w:tc>
      </w:tr>
      <w:tr w:rsidR="00A974FC" w:rsidRPr="00A974FC" w:rsidTr="00D22D34">
        <w:trPr>
          <w:trHeight w:val="25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12</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Ильинское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д. Тимошкино</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Расчетный срок</w:t>
            </w:r>
          </w:p>
        </w:tc>
      </w:tr>
      <w:tr w:rsidR="00A974FC" w:rsidRPr="00A974FC" w:rsidTr="00D22D34">
        <w:trPr>
          <w:trHeight w:val="51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13</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Ильинское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 дачного хоз-ва Архангельское</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30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Расчетный срок</w:t>
            </w:r>
          </w:p>
        </w:tc>
      </w:tr>
      <w:tr w:rsidR="00A974FC" w:rsidRPr="00A974FC" w:rsidTr="00D22D34">
        <w:trPr>
          <w:trHeight w:val="51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14</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Ильинское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 дачного хоз-ва Архангельское</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25</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Расчетный срок</w:t>
            </w:r>
          </w:p>
        </w:tc>
      </w:tr>
      <w:tr w:rsidR="00A974FC" w:rsidRPr="00A974FC" w:rsidTr="00D22D34">
        <w:trPr>
          <w:trHeight w:val="25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15</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Отрадненское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д. Гаврилково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4</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Расчетный срок</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lastRenderedPageBreak/>
              <w:t>16</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г. Красногорск, мкр. Опалиха, ул. Новая Московская</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60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Первая очередь</w:t>
            </w:r>
          </w:p>
        </w:tc>
      </w:tr>
      <w:tr w:rsidR="00A974FC" w:rsidRPr="00A974FC" w:rsidTr="00D22D34">
        <w:trPr>
          <w:trHeight w:val="51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17</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 xml:space="preserve">г. Красногорск, ЖК </w:t>
            </w:r>
            <w:r w:rsidR="00070D0F">
              <w:rPr>
                <w:rFonts w:eastAsia="Times New Roman"/>
                <w:lang w:eastAsia="ru-RU"/>
              </w:rPr>
              <w:t>«</w:t>
            </w:r>
            <w:r w:rsidRPr="00A974FC">
              <w:rPr>
                <w:rFonts w:eastAsia="Times New Roman"/>
                <w:lang w:eastAsia="ru-RU"/>
              </w:rPr>
              <w:t>Митино Парк</w:t>
            </w:r>
            <w:r w:rsidR="00070D0F">
              <w:rPr>
                <w:rFonts w:eastAsia="Times New Roman"/>
                <w:lang w:eastAsia="ru-RU"/>
              </w:rPr>
              <w:t>»</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95</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Первая очередь</w:t>
            </w:r>
          </w:p>
        </w:tc>
      </w:tr>
      <w:tr w:rsidR="00A974FC" w:rsidRPr="00A974FC" w:rsidTr="00D22D34">
        <w:trPr>
          <w:trHeight w:val="51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18</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г. Красногорск, ул. Авангардная</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Расчетный срок</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19</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 xml:space="preserve">г. Красногорск, ЖК </w:t>
            </w:r>
            <w:r w:rsidR="00070D0F">
              <w:rPr>
                <w:rFonts w:eastAsia="Times New Roman"/>
                <w:lang w:eastAsia="ru-RU"/>
              </w:rPr>
              <w:t>«</w:t>
            </w:r>
            <w:r w:rsidRPr="00A974FC">
              <w:rPr>
                <w:rFonts w:eastAsia="Times New Roman"/>
                <w:lang w:eastAsia="ru-RU"/>
              </w:rPr>
              <w:t>Опалиха Парк</w:t>
            </w:r>
            <w:r w:rsidR="00070D0F">
              <w:rPr>
                <w:rFonts w:eastAsia="Times New Roman"/>
                <w:lang w:eastAsia="ru-RU"/>
              </w:rPr>
              <w:t>»</w:t>
            </w:r>
            <w:r w:rsidRPr="00A974FC">
              <w:rPr>
                <w:rFonts w:eastAsia="Times New Roman"/>
                <w:lang w:eastAsia="ru-RU"/>
              </w:rPr>
              <w:t xml:space="preserve"> (концепция)</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101</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Расчетный срок</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20</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 xml:space="preserve">г. Красногорск, ЖК </w:t>
            </w:r>
            <w:r w:rsidR="00070D0F">
              <w:rPr>
                <w:rFonts w:eastAsia="Times New Roman"/>
                <w:lang w:eastAsia="ru-RU"/>
              </w:rPr>
              <w:t>«</w:t>
            </w:r>
            <w:r w:rsidRPr="00A974FC">
              <w:rPr>
                <w:rFonts w:eastAsia="Times New Roman"/>
                <w:lang w:eastAsia="ru-RU"/>
              </w:rPr>
              <w:t>Парк Рублево</w:t>
            </w:r>
            <w:r w:rsidR="00070D0F">
              <w:rPr>
                <w:rFonts w:eastAsia="Times New Roman"/>
                <w:lang w:eastAsia="ru-RU"/>
              </w:rPr>
              <w:t>»</w:t>
            </w:r>
            <w:r w:rsidRPr="00A974FC">
              <w:rPr>
                <w:rFonts w:eastAsia="Times New Roman"/>
                <w:lang w:eastAsia="ru-RU"/>
              </w:rPr>
              <w:t>, Мякининская пойма</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ФАП</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25</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Первая очередь</w:t>
            </w:r>
          </w:p>
        </w:tc>
      </w:tr>
      <w:tr w:rsidR="00A974FC" w:rsidRPr="00A974FC"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21</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 xml:space="preserve">г. Красногорск, мкр Опалиха, ЖК </w:t>
            </w:r>
            <w:r w:rsidR="00070D0F">
              <w:rPr>
                <w:rFonts w:eastAsia="Times New Roman"/>
                <w:lang w:eastAsia="ru-RU"/>
              </w:rPr>
              <w:t>«</w:t>
            </w:r>
            <w:r w:rsidRPr="00A974FC">
              <w:rPr>
                <w:rFonts w:eastAsia="Times New Roman"/>
                <w:lang w:eastAsia="ru-RU"/>
              </w:rPr>
              <w:t>Опалиха О2</w:t>
            </w:r>
            <w:r w:rsidR="00070D0F">
              <w:rPr>
                <w:rFonts w:eastAsia="Times New Roman"/>
                <w:lang w:eastAsia="ru-RU"/>
              </w:rPr>
              <w:t>»</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ФАП</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20</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rPr>
                <w:rFonts w:eastAsia="Times New Roman"/>
                <w:lang w:eastAsia="ru-RU"/>
              </w:rPr>
            </w:pPr>
            <w:r w:rsidRPr="00A974FC">
              <w:rPr>
                <w:rFonts w:eastAsia="Times New Roman"/>
                <w:lang w:eastAsia="ru-RU"/>
              </w:rPr>
              <w:t>Первая очередь</w:t>
            </w:r>
          </w:p>
        </w:tc>
      </w:tr>
      <w:tr w:rsidR="00A974FC" w:rsidRPr="00A974FC" w:rsidTr="00D22D34">
        <w:trPr>
          <w:trHeight w:val="25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A974FC" w:rsidRPr="00A974FC" w:rsidRDefault="00A974FC" w:rsidP="00A974FC">
            <w:pPr>
              <w:pStyle w:val="93"/>
              <w:keepNext/>
              <w:keepLines/>
              <w:rPr>
                <w:rFonts w:eastAsia="Times New Roman"/>
                <w:lang w:eastAsia="ru-RU"/>
              </w:rPr>
            </w:pPr>
            <w:r w:rsidRPr="00A974FC">
              <w:rPr>
                <w:rFonts w:eastAsia="Times New Roman"/>
                <w:lang w:eastAsia="ru-RU"/>
              </w:rPr>
              <w:t>1</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keepNext/>
              <w:keepLines/>
              <w:rPr>
                <w:rFonts w:eastAsia="Times New Roman"/>
                <w:lang w:eastAsia="ru-RU"/>
              </w:rPr>
            </w:pPr>
            <w:r w:rsidRPr="00A974FC">
              <w:rPr>
                <w:rFonts w:eastAsia="Times New Roman"/>
                <w:lang w:eastAsia="ru-RU"/>
              </w:rPr>
              <w:t>ПР Ильинское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keepNext/>
              <w:keepLines/>
              <w:rPr>
                <w:rFonts w:eastAsia="Times New Roman"/>
                <w:lang w:eastAsia="ru-RU"/>
              </w:rPr>
            </w:pPr>
            <w:r w:rsidRPr="00A974FC">
              <w:rPr>
                <w:rFonts w:eastAsia="Times New Roman"/>
                <w:lang w:eastAsia="ru-RU"/>
              </w:rPr>
              <w:t>с. Петрово-Дальнее</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keepNext/>
              <w:keepLines/>
              <w:rPr>
                <w:rFonts w:eastAsia="Times New Roman"/>
                <w:lang w:eastAsia="ru-RU"/>
              </w:rPr>
            </w:pPr>
            <w:r w:rsidRPr="00A974FC">
              <w:rPr>
                <w:rFonts w:eastAsia="Times New Roman"/>
                <w:lang w:eastAsia="ru-RU"/>
              </w:rPr>
              <w:t>Станция скорой помощи</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keepNext/>
              <w:keepLines/>
              <w:rPr>
                <w:rFonts w:eastAsia="Times New Roman"/>
                <w:lang w:eastAsia="ru-RU"/>
              </w:rPr>
            </w:pPr>
            <w:r w:rsidRPr="00A974FC">
              <w:rPr>
                <w:rFonts w:eastAsia="Times New Roman"/>
                <w:lang w:eastAsia="ru-RU"/>
              </w:rPr>
              <w:t>автомобилей</w:t>
            </w:r>
          </w:p>
        </w:tc>
        <w:tc>
          <w:tcPr>
            <w:tcW w:w="430" w:type="pct"/>
            <w:tcBorders>
              <w:top w:val="nil"/>
              <w:left w:val="nil"/>
              <w:bottom w:val="single" w:sz="4" w:space="0" w:color="auto"/>
              <w:right w:val="single" w:sz="4" w:space="0" w:color="auto"/>
            </w:tcBorders>
            <w:shd w:val="clear" w:color="auto" w:fill="auto"/>
            <w:noWrap/>
            <w:vAlign w:val="center"/>
            <w:hideMark/>
          </w:tcPr>
          <w:p w:rsidR="00A974FC" w:rsidRPr="00A974FC" w:rsidRDefault="00A974FC" w:rsidP="00A974FC">
            <w:pPr>
              <w:pStyle w:val="93"/>
              <w:keepNext/>
              <w:keepLines/>
              <w:rPr>
                <w:rFonts w:eastAsia="Times New Roman"/>
                <w:lang w:eastAsia="ru-RU"/>
              </w:rPr>
            </w:pPr>
            <w:r w:rsidRPr="00A974FC">
              <w:rPr>
                <w:rFonts w:eastAsia="Times New Roman"/>
                <w:lang w:eastAsia="ru-RU"/>
              </w:rPr>
              <w:t>6</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keepNext/>
              <w:keepLines/>
              <w:rPr>
                <w:rFonts w:eastAsia="Times New Roman"/>
                <w:lang w:eastAsia="ru-RU"/>
              </w:rPr>
            </w:pPr>
            <w:r w:rsidRPr="00A974FC">
              <w:rPr>
                <w:rFonts w:eastAsia="Times New Roman"/>
                <w:lang w:eastAsia="ru-RU"/>
              </w:rPr>
              <w:t>Первая очередь</w:t>
            </w:r>
          </w:p>
        </w:tc>
      </w:tr>
      <w:tr w:rsidR="00A974FC" w:rsidRPr="00A974FC" w:rsidTr="00D22D34">
        <w:trPr>
          <w:trHeight w:val="25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A974FC" w:rsidRPr="00A974FC" w:rsidRDefault="00A974FC" w:rsidP="00A974FC">
            <w:pPr>
              <w:pStyle w:val="93"/>
              <w:keepNext/>
              <w:keepLines/>
              <w:rPr>
                <w:rFonts w:eastAsia="Times New Roman"/>
                <w:lang w:eastAsia="ru-RU"/>
              </w:rPr>
            </w:pPr>
            <w:r w:rsidRPr="00A974FC">
              <w:rPr>
                <w:rFonts w:eastAsia="Times New Roman"/>
                <w:lang w:eastAsia="ru-RU"/>
              </w:rPr>
              <w:t>2</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keepNext/>
              <w:keepLines/>
              <w:rPr>
                <w:rFonts w:eastAsia="Times New Roman"/>
                <w:lang w:eastAsia="ru-RU"/>
              </w:rPr>
            </w:pPr>
            <w:r w:rsidRPr="00A974FC">
              <w:rPr>
                <w:rFonts w:eastAsia="Times New Roman"/>
                <w:lang w:eastAsia="ru-RU"/>
              </w:rPr>
              <w:t>ПР Ильинское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keepNext/>
              <w:keepLines/>
              <w:rPr>
                <w:rFonts w:eastAsia="Times New Roman"/>
                <w:lang w:eastAsia="ru-RU"/>
              </w:rPr>
            </w:pPr>
            <w:r w:rsidRPr="00A974FC">
              <w:rPr>
                <w:rFonts w:eastAsia="Times New Roman"/>
                <w:lang w:eastAsia="ru-RU"/>
              </w:rPr>
              <w:t>п. Ильинское-Усово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keepNext/>
              <w:keepLines/>
              <w:rPr>
                <w:rFonts w:eastAsia="Times New Roman"/>
                <w:lang w:eastAsia="ru-RU"/>
              </w:rPr>
            </w:pPr>
            <w:r w:rsidRPr="00A974FC">
              <w:rPr>
                <w:rFonts w:eastAsia="Times New Roman"/>
                <w:lang w:eastAsia="ru-RU"/>
              </w:rPr>
              <w:t>Станция скорой помощи</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keepNext/>
              <w:keepLines/>
              <w:rPr>
                <w:rFonts w:eastAsia="Times New Roman"/>
                <w:lang w:eastAsia="ru-RU"/>
              </w:rPr>
            </w:pPr>
            <w:r w:rsidRPr="00A974FC">
              <w:rPr>
                <w:rFonts w:eastAsia="Times New Roman"/>
                <w:lang w:eastAsia="ru-RU"/>
              </w:rPr>
              <w:t>автомобилей</w:t>
            </w:r>
          </w:p>
        </w:tc>
        <w:tc>
          <w:tcPr>
            <w:tcW w:w="430" w:type="pct"/>
            <w:tcBorders>
              <w:top w:val="nil"/>
              <w:left w:val="nil"/>
              <w:bottom w:val="single" w:sz="4" w:space="0" w:color="auto"/>
              <w:right w:val="single" w:sz="4" w:space="0" w:color="auto"/>
            </w:tcBorders>
            <w:shd w:val="clear" w:color="auto" w:fill="auto"/>
            <w:noWrap/>
            <w:vAlign w:val="center"/>
            <w:hideMark/>
          </w:tcPr>
          <w:p w:rsidR="00A974FC" w:rsidRPr="00A974FC" w:rsidRDefault="00A974FC" w:rsidP="00A974FC">
            <w:pPr>
              <w:pStyle w:val="93"/>
              <w:keepNext/>
              <w:keepLines/>
              <w:rPr>
                <w:rFonts w:eastAsia="Times New Roman"/>
                <w:lang w:eastAsia="ru-RU"/>
              </w:rPr>
            </w:pPr>
            <w:r w:rsidRPr="00A974FC">
              <w:rPr>
                <w:rFonts w:eastAsia="Times New Roman"/>
                <w:lang w:eastAsia="ru-RU"/>
              </w:rPr>
              <w:t>9</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keepNext/>
              <w:keepLines/>
              <w:rPr>
                <w:rFonts w:eastAsia="Times New Roman"/>
                <w:lang w:eastAsia="ru-RU"/>
              </w:rPr>
            </w:pPr>
            <w:r w:rsidRPr="00A974FC">
              <w:rPr>
                <w:rFonts w:eastAsia="Times New Roman"/>
                <w:lang w:eastAsia="ru-RU"/>
              </w:rPr>
              <w:t>Расчетный срок</w:t>
            </w:r>
          </w:p>
        </w:tc>
      </w:tr>
      <w:tr w:rsidR="00A974FC" w:rsidRPr="00A974FC" w:rsidTr="00D22D34">
        <w:trPr>
          <w:trHeight w:val="25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A974FC" w:rsidRPr="00A974FC" w:rsidRDefault="00A974FC" w:rsidP="00A974FC">
            <w:pPr>
              <w:pStyle w:val="93"/>
              <w:keepNext/>
              <w:keepLines/>
              <w:rPr>
                <w:rFonts w:eastAsia="Times New Roman"/>
                <w:lang w:eastAsia="ru-RU"/>
              </w:rPr>
            </w:pPr>
            <w:r w:rsidRPr="00A974FC">
              <w:rPr>
                <w:rFonts w:eastAsia="Times New Roman"/>
                <w:lang w:eastAsia="ru-RU"/>
              </w:rPr>
              <w:t>3</w:t>
            </w:r>
          </w:p>
        </w:tc>
        <w:tc>
          <w:tcPr>
            <w:tcW w:w="87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keepNext/>
              <w:keepLines/>
              <w:rPr>
                <w:rFonts w:eastAsia="Times New Roman"/>
                <w:lang w:eastAsia="ru-RU"/>
              </w:rPr>
            </w:pPr>
            <w:r w:rsidRPr="00A974FC">
              <w:rPr>
                <w:rFonts w:eastAsia="Times New Roman"/>
                <w:lang w:eastAsia="ru-RU"/>
              </w:rPr>
              <w:t>ПР Отрадненское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keepNext/>
              <w:keepLines/>
              <w:rPr>
                <w:rFonts w:eastAsia="Times New Roman"/>
                <w:lang w:eastAsia="ru-RU"/>
              </w:rPr>
            </w:pPr>
            <w:r w:rsidRPr="00A974FC">
              <w:rPr>
                <w:rFonts w:eastAsia="Times New Roman"/>
                <w:lang w:eastAsia="ru-RU"/>
              </w:rPr>
              <w:t>д. Гаврилково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keepNext/>
              <w:keepLines/>
              <w:rPr>
                <w:rFonts w:eastAsia="Times New Roman"/>
                <w:lang w:eastAsia="ru-RU"/>
              </w:rPr>
            </w:pPr>
            <w:r w:rsidRPr="00A974FC">
              <w:rPr>
                <w:rFonts w:eastAsia="Times New Roman"/>
                <w:lang w:eastAsia="ru-RU"/>
              </w:rPr>
              <w:t>Станция скорой помощи</w:t>
            </w:r>
          </w:p>
        </w:tc>
        <w:tc>
          <w:tcPr>
            <w:tcW w:w="57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keepNext/>
              <w:keepLines/>
              <w:rPr>
                <w:rFonts w:eastAsia="Times New Roman"/>
                <w:lang w:eastAsia="ru-RU"/>
              </w:rPr>
            </w:pPr>
            <w:r w:rsidRPr="00A974FC">
              <w:rPr>
                <w:rFonts w:eastAsia="Times New Roman"/>
                <w:lang w:eastAsia="ru-RU"/>
              </w:rPr>
              <w:t>автомобилей</w:t>
            </w:r>
          </w:p>
        </w:tc>
        <w:tc>
          <w:tcPr>
            <w:tcW w:w="430" w:type="pct"/>
            <w:tcBorders>
              <w:top w:val="nil"/>
              <w:left w:val="nil"/>
              <w:bottom w:val="single" w:sz="4" w:space="0" w:color="auto"/>
              <w:right w:val="single" w:sz="4" w:space="0" w:color="auto"/>
            </w:tcBorders>
            <w:shd w:val="clear" w:color="auto" w:fill="auto"/>
            <w:noWrap/>
            <w:vAlign w:val="center"/>
            <w:hideMark/>
          </w:tcPr>
          <w:p w:rsidR="00A974FC" w:rsidRPr="00A974FC" w:rsidRDefault="00A974FC" w:rsidP="00A974FC">
            <w:pPr>
              <w:pStyle w:val="93"/>
              <w:keepNext/>
              <w:keepLines/>
              <w:rPr>
                <w:rFonts w:eastAsia="Times New Roman"/>
                <w:lang w:eastAsia="ru-RU"/>
              </w:rPr>
            </w:pPr>
            <w:r w:rsidRPr="00A974FC">
              <w:rPr>
                <w:rFonts w:eastAsia="Times New Roman"/>
                <w:lang w:eastAsia="ru-RU"/>
              </w:rPr>
              <w:t>4</w:t>
            </w:r>
          </w:p>
        </w:tc>
        <w:tc>
          <w:tcPr>
            <w:tcW w:w="731"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A974FC">
            <w:pPr>
              <w:pStyle w:val="93"/>
              <w:keepNext/>
              <w:keepLines/>
              <w:rPr>
                <w:rFonts w:eastAsia="Times New Roman"/>
                <w:lang w:eastAsia="ru-RU"/>
              </w:rPr>
            </w:pPr>
            <w:r w:rsidRPr="00A974FC">
              <w:rPr>
                <w:rFonts w:eastAsia="Times New Roman"/>
                <w:lang w:eastAsia="ru-RU"/>
              </w:rPr>
              <w:t>Расчетный срок</w:t>
            </w:r>
          </w:p>
        </w:tc>
      </w:tr>
    </w:tbl>
    <w:p w:rsidR="00A974FC" w:rsidRPr="00A974FC" w:rsidRDefault="00A974FC" w:rsidP="00A974FC">
      <w:pPr>
        <w:spacing w:before="240"/>
      </w:pPr>
      <w:r w:rsidRPr="00A974FC">
        <w:t>*</w:t>
      </w:r>
      <w:r w:rsidR="00F44C0B">
        <w:t> </w:t>
      </w:r>
      <w:r w:rsidRPr="00A974FC">
        <w:t xml:space="preserve">Емкость (мощность) объектов приводится ориентировочно и будет определяться (уточняться) на стадии разработки ППТ </w:t>
      </w:r>
      <w:r w:rsidRPr="00A974FC">
        <w:br/>
        <w:t>в соответствии с РНГП, а также согласно Программам Комплексного Развития муниципального образования и Адресным инвестиционным программам Московской области.</w:t>
      </w:r>
    </w:p>
    <w:p w:rsidR="006355DF" w:rsidRDefault="006355DF" w:rsidP="006355DF">
      <w:pPr>
        <w:pStyle w:val="44"/>
      </w:pPr>
      <w:bookmarkStart w:id="100" w:name="_Toc130787797"/>
      <w:bookmarkStart w:id="101" w:name="_Toc130923048"/>
      <w:r w:rsidRPr="006355DF">
        <w:lastRenderedPageBreak/>
        <w:t>Объекты социального обслуживания населения</w:t>
      </w:r>
      <w:bookmarkEnd w:id="100"/>
      <w:bookmarkEnd w:id="101"/>
    </w:p>
    <w:p w:rsidR="0034610B" w:rsidRDefault="0034610B" w:rsidP="00245308">
      <w:pPr>
        <w:pStyle w:val="5"/>
      </w:pPr>
      <w:bookmarkStart w:id="102" w:name="_Toc130787798"/>
      <w:bookmarkStart w:id="103" w:name="_Toc130923049"/>
      <w:r>
        <w:t>Таблица 3.1.2.2</w:t>
      </w:r>
      <w:bookmarkEnd w:id="102"/>
      <w:bookmarkEnd w:id="103"/>
    </w:p>
    <w:tbl>
      <w:tblPr>
        <w:tblW w:w="5000" w:type="pct"/>
        <w:tblLook w:val="04A0" w:firstRow="1" w:lastRow="0" w:firstColumn="1" w:lastColumn="0" w:noHBand="0" w:noVBand="1"/>
      </w:tblPr>
      <w:tblGrid>
        <w:gridCol w:w="1216"/>
        <w:gridCol w:w="2617"/>
        <w:gridCol w:w="2839"/>
        <w:gridCol w:w="2996"/>
        <w:gridCol w:w="1697"/>
        <w:gridCol w:w="1298"/>
        <w:gridCol w:w="2123"/>
      </w:tblGrid>
      <w:tr w:rsidR="00A974FC" w:rsidRPr="00A974FC" w:rsidTr="00F44C0B">
        <w:trPr>
          <w:cantSplit/>
          <w:trHeight w:val="20"/>
          <w:tblHeader/>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74FC" w:rsidRPr="00A974FC" w:rsidRDefault="00A974FC" w:rsidP="00442E27">
            <w:pPr>
              <w:pStyle w:val="91"/>
              <w:keepNext/>
              <w:keepLines/>
              <w:rPr>
                <w:rFonts w:eastAsia="Times New Roman"/>
                <w:lang w:eastAsia="ru-RU"/>
              </w:rPr>
            </w:pPr>
            <w:r w:rsidRPr="00A974FC">
              <w:rPr>
                <w:rFonts w:eastAsia="Times New Roman"/>
                <w:lang w:eastAsia="ru-RU"/>
              </w:rPr>
              <w:t>номер объекта на карте</w:t>
            </w:r>
          </w:p>
        </w:tc>
        <w:tc>
          <w:tcPr>
            <w:tcW w:w="885" w:type="pct"/>
            <w:tcBorders>
              <w:top w:val="single" w:sz="4" w:space="0" w:color="auto"/>
              <w:left w:val="nil"/>
              <w:bottom w:val="single" w:sz="4" w:space="0" w:color="auto"/>
              <w:right w:val="single" w:sz="4" w:space="0" w:color="auto"/>
            </w:tcBorders>
            <w:shd w:val="clear" w:color="auto" w:fill="auto"/>
            <w:vAlign w:val="center"/>
            <w:hideMark/>
          </w:tcPr>
          <w:p w:rsidR="00A974FC" w:rsidRPr="00A974FC" w:rsidRDefault="00A974FC" w:rsidP="00442E27">
            <w:pPr>
              <w:pStyle w:val="91"/>
              <w:keepNext/>
              <w:keepLines/>
              <w:rPr>
                <w:rFonts w:eastAsia="Times New Roman"/>
                <w:lang w:eastAsia="ru-RU"/>
              </w:rPr>
            </w:pPr>
            <w:r w:rsidRPr="00A974FC">
              <w:rPr>
                <w:rFonts w:eastAsia="Times New Roman"/>
                <w:lang w:eastAsia="ru-RU"/>
              </w:rPr>
              <w:t>Планировочный район</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A974FC" w:rsidRPr="00A974FC" w:rsidRDefault="00A974FC" w:rsidP="00442E27">
            <w:pPr>
              <w:pStyle w:val="91"/>
              <w:keepNext/>
              <w:keepLines/>
              <w:rPr>
                <w:rFonts w:eastAsia="Times New Roman"/>
                <w:lang w:eastAsia="ru-RU"/>
              </w:rPr>
            </w:pPr>
            <w:r w:rsidRPr="00A974FC">
              <w:rPr>
                <w:rFonts w:eastAsia="Times New Roman"/>
                <w:lang w:eastAsia="ru-RU"/>
              </w:rPr>
              <w:t>Местоположение</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rsidR="00A974FC" w:rsidRPr="00A974FC" w:rsidRDefault="00A974FC" w:rsidP="00442E27">
            <w:pPr>
              <w:pStyle w:val="91"/>
              <w:keepNext/>
              <w:keepLines/>
              <w:rPr>
                <w:rFonts w:eastAsia="Times New Roman"/>
                <w:lang w:eastAsia="ru-RU"/>
              </w:rPr>
            </w:pPr>
            <w:r w:rsidRPr="00A974FC">
              <w:rPr>
                <w:rFonts w:eastAsia="Times New Roman"/>
                <w:lang w:eastAsia="ru-RU"/>
              </w:rPr>
              <w:t>Наименование объектов</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974FC" w:rsidRPr="00A974FC" w:rsidRDefault="00A974FC" w:rsidP="00442E27">
            <w:pPr>
              <w:pStyle w:val="91"/>
              <w:keepNext/>
              <w:keepLines/>
              <w:rPr>
                <w:rFonts w:eastAsia="Times New Roman"/>
                <w:lang w:eastAsia="ru-RU"/>
              </w:rPr>
            </w:pPr>
            <w:r w:rsidRPr="00A974FC">
              <w:rPr>
                <w:rFonts w:eastAsia="Times New Roman"/>
                <w:lang w:eastAsia="ru-RU"/>
              </w:rPr>
              <w:t>Единица измерения</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A974FC" w:rsidRPr="00A974FC" w:rsidRDefault="00A974FC" w:rsidP="00442E27">
            <w:pPr>
              <w:pStyle w:val="91"/>
              <w:keepNext/>
              <w:keepLines/>
              <w:rPr>
                <w:rFonts w:eastAsia="Times New Roman"/>
                <w:lang w:val="en-US" w:eastAsia="ru-RU"/>
              </w:rPr>
            </w:pPr>
            <w:r w:rsidRPr="00A974FC">
              <w:rPr>
                <w:rFonts w:eastAsia="Times New Roman"/>
                <w:lang w:eastAsia="ru-RU"/>
              </w:rPr>
              <w:t>Ёмкость</w:t>
            </w:r>
            <w:r>
              <w:rPr>
                <w:rFonts w:eastAsia="Times New Roman"/>
                <w:lang w:val="en-US" w:eastAsia="ru-RU"/>
              </w:rPr>
              <w:t xml:space="preserve"> *</w:t>
            </w:r>
          </w:p>
        </w:tc>
        <w:tc>
          <w:tcPr>
            <w:tcW w:w="718" w:type="pct"/>
            <w:tcBorders>
              <w:top w:val="single" w:sz="4" w:space="0" w:color="auto"/>
              <w:left w:val="nil"/>
              <w:bottom w:val="single" w:sz="4" w:space="0" w:color="auto"/>
              <w:right w:val="single" w:sz="4" w:space="0" w:color="auto"/>
            </w:tcBorders>
            <w:shd w:val="clear" w:color="auto" w:fill="auto"/>
            <w:vAlign w:val="center"/>
            <w:hideMark/>
          </w:tcPr>
          <w:p w:rsidR="00A974FC" w:rsidRPr="00A974FC" w:rsidRDefault="00A974FC" w:rsidP="00442E27">
            <w:pPr>
              <w:pStyle w:val="91"/>
              <w:keepNext/>
              <w:keepLines/>
              <w:rPr>
                <w:rFonts w:eastAsia="Times New Roman"/>
                <w:lang w:eastAsia="ru-RU"/>
              </w:rPr>
            </w:pPr>
            <w:r w:rsidRPr="00A974FC">
              <w:rPr>
                <w:rFonts w:eastAsia="Times New Roman"/>
                <w:lang w:eastAsia="ru-RU"/>
              </w:rPr>
              <w:t>Очерёдность</w:t>
            </w:r>
          </w:p>
        </w:tc>
      </w:tr>
      <w:tr w:rsidR="00A974FC" w:rsidRPr="00A974FC" w:rsidTr="00F44C0B">
        <w:trPr>
          <w:cantSplit/>
          <w:trHeight w:val="2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1</w:t>
            </w:r>
          </w:p>
        </w:tc>
        <w:tc>
          <w:tcPr>
            <w:tcW w:w="885"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ПР Красногорск</w:t>
            </w:r>
          </w:p>
        </w:tc>
        <w:tc>
          <w:tcPr>
            <w:tcW w:w="96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 xml:space="preserve">г. Красногорск, ул. Карбышева, д.4 (на базе планируемого корпуса ГБ </w:t>
            </w:r>
            <w:r w:rsidR="00B9064A">
              <w:rPr>
                <w:rFonts w:eastAsia="Times New Roman"/>
                <w:lang w:eastAsia="ru-RU"/>
              </w:rPr>
              <w:t>№ </w:t>
            </w:r>
            <w:r w:rsidRPr="00A974FC">
              <w:rPr>
                <w:rFonts w:eastAsia="Times New Roman"/>
                <w:lang w:eastAsia="ru-RU"/>
              </w:rPr>
              <w:t>1)</w:t>
            </w:r>
          </w:p>
        </w:tc>
        <w:tc>
          <w:tcPr>
            <w:tcW w:w="1013"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Универсальный комплексный центр социального обслуживания населения</w:t>
            </w:r>
          </w:p>
        </w:tc>
        <w:tc>
          <w:tcPr>
            <w:tcW w:w="57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объектов</w:t>
            </w:r>
          </w:p>
        </w:tc>
        <w:tc>
          <w:tcPr>
            <w:tcW w:w="439" w:type="pct"/>
            <w:tcBorders>
              <w:top w:val="nil"/>
              <w:left w:val="nil"/>
              <w:bottom w:val="single" w:sz="4" w:space="0" w:color="auto"/>
              <w:right w:val="single" w:sz="4" w:space="0" w:color="auto"/>
            </w:tcBorders>
            <w:shd w:val="clear" w:color="auto" w:fill="auto"/>
            <w:noWrap/>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1</w:t>
            </w:r>
          </w:p>
        </w:tc>
        <w:tc>
          <w:tcPr>
            <w:tcW w:w="71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Расчетный срок</w:t>
            </w:r>
          </w:p>
        </w:tc>
      </w:tr>
      <w:tr w:rsidR="00A974FC" w:rsidRPr="00A974FC" w:rsidTr="00F44C0B">
        <w:trPr>
          <w:cantSplit/>
          <w:trHeight w:val="2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2</w:t>
            </w:r>
          </w:p>
        </w:tc>
        <w:tc>
          <w:tcPr>
            <w:tcW w:w="885"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ПР Красногорск</w:t>
            </w:r>
          </w:p>
        </w:tc>
        <w:tc>
          <w:tcPr>
            <w:tcW w:w="96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г. Красногорск, ул. Речная</w:t>
            </w:r>
          </w:p>
        </w:tc>
        <w:tc>
          <w:tcPr>
            <w:tcW w:w="1013"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Универсальный комплексный центр социального обслуживания населения</w:t>
            </w:r>
          </w:p>
        </w:tc>
        <w:tc>
          <w:tcPr>
            <w:tcW w:w="57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объектов</w:t>
            </w:r>
          </w:p>
        </w:tc>
        <w:tc>
          <w:tcPr>
            <w:tcW w:w="439" w:type="pct"/>
            <w:tcBorders>
              <w:top w:val="nil"/>
              <w:left w:val="nil"/>
              <w:bottom w:val="single" w:sz="4" w:space="0" w:color="auto"/>
              <w:right w:val="single" w:sz="4" w:space="0" w:color="auto"/>
            </w:tcBorders>
            <w:shd w:val="clear" w:color="auto" w:fill="auto"/>
            <w:noWrap/>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1</w:t>
            </w:r>
          </w:p>
        </w:tc>
        <w:tc>
          <w:tcPr>
            <w:tcW w:w="71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Первая очередь</w:t>
            </w:r>
          </w:p>
        </w:tc>
      </w:tr>
      <w:tr w:rsidR="00A974FC" w:rsidRPr="00A974FC" w:rsidTr="00F44C0B">
        <w:trPr>
          <w:cantSplit/>
          <w:trHeight w:val="2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3</w:t>
            </w:r>
          </w:p>
        </w:tc>
        <w:tc>
          <w:tcPr>
            <w:tcW w:w="885"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ПР Красногорск</w:t>
            </w:r>
          </w:p>
        </w:tc>
        <w:tc>
          <w:tcPr>
            <w:tcW w:w="96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г. Красногорск, ул. Б. Горожанкиных</w:t>
            </w:r>
          </w:p>
        </w:tc>
        <w:tc>
          <w:tcPr>
            <w:tcW w:w="1013"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Универсальный комплексный центр социального обслуживания населения</w:t>
            </w:r>
          </w:p>
        </w:tc>
        <w:tc>
          <w:tcPr>
            <w:tcW w:w="57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объектов</w:t>
            </w:r>
          </w:p>
        </w:tc>
        <w:tc>
          <w:tcPr>
            <w:tcW w:w="439" w:type="pct"/>
            <w:tcBorders>
              <w:top w:val="nil"/>
              <w:left w:val="nil"/>
              <w:bottom w:val="single" w:sz="4" w:space="0" w:color="auto"/>
              <w:right w:val="single" w:sz="4" w:space="0" w:color="auto"/>
            </w:tcBorders>
            <w:shd w:val="clear" w:color="auto" w:fill="auto"/>
            <w:noWrap/>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1</w:t>
            </w:r>
          </w:p>
        </w:tc>
        <w:tc>
          <w:tcPr>
            <w:tcW w:w="71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Расчетный срок</w:t>
            </w:r>
          </w:p>
        </w:tc>
      </w:tr>
      <w:tr w:rsidR="00A974FC" w:rsidRPr="00A974FC" w:rsidTr="00F44C0B">
        <w:trPr>
          <w:cantSplit/>
          <w:trHeight w:val="2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4</w:t>
            </w:r>
          </w:p>
        </w:tc>
        <w:tc>
          <w:tcPr>
            <w:tcW w:w="885"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ПР Красногорск</w:t>
            </w:r>
          </w:p>
        </w:tc>
        <w:tc>
          <w:tcPr>
            <w:tcW w:w="96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 xml:space="preserve">г. Красногорск, мкр. </w:t>
            </w:r>
            <w:r w:rsidR="00070D0F">
              <w:rPr>
                <w:rFonts w:eastAsia="Times New Roman"/>
                <w:lang w:eastAsia="ru-RU"/>
              </w:rPr>
              <w:t>«</w:t>
            </w:r>
            <w:r w:rsidRPr="00A974FC">
              <w:rPr>
                <w:rFonts w:eastAsia="Times New Roman"/>
                <w:lang w:eastAsia="ru-RU"/>
              </w:rPr>
              <w:t>Теплый Бетон</w:t>
            </w:r>
            <w:r w:rsidR="00070D0F">
              <w:rPr>
                <w:rFonts w:eastAsia="Times New Roman"/>
                <w:lang w:eastAsia="ru-RU"/>
              </w:rPr>
              <w:t>»</w:t>
            </w:r>
          </w:p>
        </w:tc>
        <w:tc>
          <w:tcPr>
            <w:tcW w:w="1013"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Универсальный комплексный центр социального обслуживания населения</w:t>
            </w:r>
          </w:p>
        </w:tc>
        <w:tc>
          <w:tcPr>
            <w:tcW w:w="57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объектов</w:t>
            </w:r>
          </w:p>
        </w:tc>
        <w:tc>
          <w:tcPr>
            <w:tcW w:w="439" w:type="pct"/>
            <w:tcBorders>
              <w:top w:val="nil"/>
              <w:left w:val="nil"/>
              <w:bottom w:val="single" w:sz="4" w:space="0" w:color="auto"/>
              <w:right w:val="single" w:sz="4" w:space="0" w:color="auto"/>
            </w:tcBorders>
            <w:shd w:val="clear" w:color="auto" w:fill="auto"/>
            <w:noWrap/>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1</w:t>
            </w:r>
          </w:p>
        </w:tc>
        <w:tc>
          <w:tcPr>
            <w:tcW w:w="71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Первая очередь</w:t>
            </w:r>
          </w:p>
        </w:tc>
      </w:tr>
      <w:tr w:rsidR="00A974FC" w:rsidRPr="00A974FC" w:rsidTr="00F44C0B">
        <w:trPr>
          <w:cantSplit/>
          <w:trHeight w:val="2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5</w:t>
            </w:r>
          </w:p>
        </w:tc>
        <w:tc>
          <w:tcPr>
            <w:tcW w:w="885"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ПР Красногорск</w:t>
            </w:r>
          </w:p>
        </w:tc>
        <w:tc>
          <w:tcPr>
            <w:tcW w:w="96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г. Красногорск, ул. Московская</w:t>
            </w:r>
          </w:p>
        </w:tc>
        <w:tc>
          <w:tcPr>
            <w:tcW w:w="1013"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Универсальный комплексный центр социального обслуживания населения</w:t>
            </w:r>
          </w:p>
        </w:tc>
        <w:tc>
          <w:tcPr>
            <w:tcW w:w="57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объектов</w:t>
            </w:r>
          </w:p>
        </w:tc>
        <w:tc>
          <w:tcPr>
            <w:tcW w:w="439" w:type="pct"/>
            <w:tcBorders>
              <w:top w:val="nil"/>
              <w:left w:val="nil"/>
              <w:bottom w:val="single" w:sz="4" w:space="0" w:color="auto"/>
              <w:right w:val="single" w:sz="4" w:space="0" w:color="auto"/>
            </w:tcBorders>
            <w:shd w:val="clear" w:color="auto" w:fill="auto"/>
            <w:noWrap/>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1</w:t>
            </w:r>
          </w:p>
        </w:tc>
        <w:tc>
          <w:tcPr>
            <w:tcW w:w="71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Первая очередь</w:t>
            </w:r>
          </w:p>
        </w:tc>
      </w:tr>
      <w:tr w:rsidR="00A974FC" w:rsidRPr="00A974FC" w:rsidTr="00F44C0B">
        <w:trPr>
          <w:cantSplit/>
          <w:trHeight w:val="2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6</w:t>
            </w:r>
          </w:p>
        </w:tc>
        <w:tc>
          <w:tcPr>
            <w:tcW w:w="885"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ПР Нахабино</w:t>
            </w:r>
          </w:p>
        </w:tc>
        <w:tc>
          <w:tcPr>
            <w:tcW w:w="96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р.п. Нахабино, ул. Панфилова 19</w:t>
            </w:r>
          </w:p>
        </w:tc>
        <w:tc>
          <w:tcPr>
            <w:tcW w:w="1013"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Универсальный комплексный центр социального обслуживания населения</w:t>
            </w:r>
          </w:p>
        </w:tc>
        <w:tc>
          <w:tcPr>
            <w:tcW w:w="57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объектов</w:t>
            </w:r>
          </w:p>
        </w:tc>
        <w:tc>
          <w:tcPr>
            <w:tcW w:w="439" w:type="pct"/>
            <w:tcBorders>
              <w:top w:val="nil"/>
              <w:left w:val="nil"/>
              <w:bottom w:val="single" w:sz="4" w:space="0" w:color="auto"/>
              <w:right w:val="single" w:sz="4" w:space="0" w:color="auto"/>
            </w:tcBorders>
            <w:shd w:val="clear" w:color="auto" w:fill="auto"/>
            <w:noWrap/>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1</w:t>
            </w:r>
          </w:p>
        </w:tc>
        <w:tc>
          <w:tcPr>
            <w:tcW w:w="71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Первая очередь</w:t>
            </w:r>
          </w:p>
        </w:tc>
      </w:tr>
      <w:tr w:rsidR="00A974FC" w:rsidRPr="00A974FC" w:rsidTr="00F44C0B">
        <w:trPr>
          <w:cantSplit/>
          <w:trHeight w:val="2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7</w:t>
            </w:r>
          </w:p>
        </w:tc>
        <w:tc>
          <w:tcPr>
            <w:tcW w:w="885"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ПР Нахабино</w:t>
            </w:r>
          </w:p>
        </w:tc>
        <w:tc>
          <w:tcPr>
            <w:tcW w:w="96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д. Козино</w:t>
            </w:r>
          </w:p>
        </w:tc>
        <w:tc>
          <w:tcPr>
            <w:tcW w:w="1013"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Универсальный комплексный центр социального обслуживания населения</w:t>
            </w:r>
          </w:p>
        </w:tc>
        <w:tc>
          <w:tcPr>
            <w:tcW w:w="57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объектов</w:t>
            </w:r>
          </w:p>
        </w:tc>
        <w:tc>
          <w:tcPr>
            <w:tcW w:w="439" w:type="pct"/>
            <w:tcBorders>
              <w:top w:val="nil"/>
              <w:left w:val="nil"/>
              <w:bottom w:val="single" w:sz="4" w:space="0" w:color="auto"/>
              <w:right w:val="single" w:sz="4" w:space="0" w:color="auto"/>
            </w:tcBorders>
            <w:shd w:val="clear" w:color="auto" w:fill="auto"/>
            <w:noWrap/>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1</w:t>
            </w:r>
          </w:p>
        </w:tc>
        <w:tc>
          <w:tcPr>
            <w:tcW w:w="71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Расчетный срок</w:t>
            </w:r>
          </w:p>
        </w:tc>
      </w:tr>
      <w:tr w:rsidR="00A974FC" w:rsidRPr="00A974FC" w:rsidTr="00F44C0B">
        <w:trPr>
          <w:cantSplit/>
          <w:trHeight w:val="2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8</w:t>
            </w:r>
          </w:p>
        </w:tc>
        <w:tc>
          <w:tcPr>
            <w:tcW w:w="885"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ПР Ильинское</w:t>
            </w:r>
          </w:p>
        </w:tc>
        <w:tc>
          <w:tcPr>
            <w:tcW w:w="96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п. Ильинское-Усово</w:t>
            </w:r>
          </w:p>
        </w:tc>
        <w:tc>
          <w:tcPr>
            <w:tcW w:w="1013"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Универсальный комплексный центр социального обслуживания населения</w:t>
            </w:r>
          </w:p>
        </w:tc>
        <w:tc>
          <w:tcPr>
            <w:tcW w:w="57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объектов</w:t>
            </w:r>
          </w:p>
        </w:tc>
        <w:tc>
          <w:tcPr>
            <w:tcW w:w="439" w:type="pct"/>
            <w:tcBorders>
              <w:top w:val="nil"/>
              <w:left w:val="nil"/>
              <w:bottom w:val="single" w:sz="4" w:space="0" w:color="auto"/>
              <w:right w:val="single" w:sz="4" w:space="0" w:color="auto"/>
            </w:tcBorders>
            <w:shd w:val="clear" w:color="auto" w:fill="auto"/>
            <w:noWrap/>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1</w:t>
            </w:r>
          </w:p>
        </w:tc>
        <w:tc>
          <w:tcPr>
            <w:tcW w:w="71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Расчетный срок</w:t>
            </w:r>
          </w:p>
        </w:tc>
      </w:tr>
      <w:tr w:rsidR="00A974FC" w:rsidRPr="00A974FC" w:rsidTr="00F44C0B">
        <w:trPr>
          <w:cantSplit/>
          <w:trHeight w:val="2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9</w:t>
            </w:r>
          </w:p>
        </w:tc>
        <w:tc>
          <w:tcPr>
            <w:tcW w:w="885"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ПР Ильинское</w:t>
            </w:r>
          </w:p>
        </w:tc>
        <w:tc>
          <w:tcPr>
            <w:tcW w:w="96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с. Петрово-Дальнее</w:t>
            </w:r>
          </w:p>
        </w:tc>
        <w:tc>
          <w:tcPr>
            <w:tcW w:w="1013"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Универсальный комплексный центр социального обслуживания населения</w:t>
            </w:r>
          </w:p>
        </w:tc>
        <w:tc>
          <w:tcPr>
            <w:tcW w:w="57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объектов</w:t>
            </w:r>
          </w:p>
        </w:tc>
        <w:tc>
          <w:tcPr>
            <w:tcW w:w="439" w:type="pct"/>
            <w:tcBorders>
              <w:top w:val="nil"/>
              <w:left w:val="nil"/>
              <w:bottom w:val="single" w:sz="4" w:space="0" w:color="auto"/>
              <w:right w:val="single" w:sz="4" w:space="0" w:color="auto"/>
            </w:tcBorders>
            <w:shd w:val="clear" w:color="auto" w:fill="auto"/>
            <w:noWrap/>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1</w:t>
            </w:r>
          </w:p>
        </w:tc>
        <w:tc>
          <w:tcPr>
            <w:tcW w:w="71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Первая очередь</w:t>
            </w:r>
          </w:p>
        </w:tc>
      </w:tr>
      <w:tr w:rsidR="00A974FC" w:rsidRPr="00A974FC" w:rsidTr="00F44C0B">
        <w:trPr>
          <w:cantSplit/>
          <w:trHeight w:val="2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lastRenderedPageBreak/>
              <w:t>10</w:t>
            </w:r>
          </w:p>
        </w:tc>
        <w:tc>
          <w:tcPr>
            <w:tcW w:w="885"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ПР Отрадненское</w:t>
            </w:r>
          </w:p>
        </w:tc>
        <w:tc>
          <w:tcPr>
            <w:tcW w:w="96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п. Отрадное</w:t>
            </w:r>
          </w:p>
        </w:tc>
        <w:tc>
          <w:tcPr>
            <w:tcW w:w="1013"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Универсальный комплексный центр социального обслуживания населения</w:t>
            </w:r>
          </w:p>
        </w:tc>
        <w:tc>
          <w:tcPr>
            <w:tcW w:w="57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объектов</w:t>
            </w:r>
          </w:p>
        </w:tc>
        <w:tc>
          <w:tcPr>
            <w:tcW w:w="439" w:type="pct"/>
            <w:tcBorders>
              <w:top w:val="nil"/>
              <w:left w:val="nil"/>
              <w:bottom w:val="single" w:sz="4" w:space="0" w:color="auto"/>
              <w:right w:val="single" w:sz="4" w:space="0" w:color="auto"/>
            </w:tcBorders>
            <w:shd w:val="clear" w:color="auto" w:fill="auto"/>
            <w:noWrap/>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1</w:t>
            </w:r>
          </w:p>
        </w:tc>
        <w:tc>
          <w:tcPr>
            <w:tcW w:w="71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Первая очередь</w:t>
            </w:r>
          </w:p>
        </w:tc>
      </w:tr>
      <w:tr w:rsidR="00A974FC" w:rsidRPr="00A974FC" w:rsidTr="00F44C0B">
        <w:trPr>
          <w:cantSplit/>
          <w:trHeight w:val="2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11</w:t>
            </w:r>
          </w:p>
        </w:tc>
        <w:tc>
          <w:tcPr>
            <w:tcW w:w="885"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ПР Красногорск</w:t>
            </w:r>
          </w:p>
        </w:tc>
        <w:tc>
          <w:tcPr>
            <w:tcW w:w="960"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г. Красногорск, мкр. Павшинская пойма, ул. им. Зверева</w:t>
            </w:r>
          </w:p>
        </w:tc>
        <w:tc>
          <w:tcPr>
            <w:tcW w:w="1013"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Универсальный комплексный центр социального обслуживания населения</w:t>
            </w:r>
          </w:p>
        </w:tc>
        <w:tc>
          <w:tcPr>
            <w:tcW w:w="574"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объектов</w:t>
            </w:r>
          </w:p>
        </w:tc>
        <w:tc>
          <w:tcPr>
            <w:tcW w:w="439" w:type="pct"/>
            <w:tcBorders>
              <w:top w:val="nil"/>
              <w:left w:val="nil"/>
              <w:bottom w:val="single" w:sz="4" w:space="0" w:color="auto"/>
              <w:right w:val="single" w:sz="4" w:space="0" w:color="auto"/>
            </w:tcBorders>
            <w:shd w:val="clear" w:color="auto" w:fill="auto"/>
            <w:noWrap/>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1</w:t>
            </w:r>
          </w:p>
        </w:tc>
        <w:tc>
          <w:tcPr>
            <w:tcW w:w="718" w:type="pct"/>
            <w:tcBorders>
              <w:top w:val="nil"/>
              <w:left w:val="nil"/>
              <w:bottom w:val="single" w:sz="4" w:space="0" w:color="auto"/>
              <w:right w:val="single" w:sz="4" w:space="0" w:color="auto"/>
            </w:tcBorders>
            <w:shd w:val="clear" w:color="auto" w:fill="auto"/>
            <w:vAlign w:val="center"/>
            <w:hideMark/>
          </w:tcPr>
          <w:p w:rsidR="00A974FC" w:rsidRPr="00A974FC" w:rsidRDefault="00A974FC" w:rsidP="00F44C0B">
            <w:pPr>
              <w:pStyle w:val="93"/>
              <w:rPr>
                <w:rFonts w:eastAsia="Times New Roman"/>
                <w:lang w:eastAsia="ru-RU"/>
              </w:rPr>
            </w:pPr>
            <w:r w:rsidRPr="00A974FC">
              <w:rPr>
                <w:rFonts w:eastAsia="Times New Roman"/>
                <w:lang w:eastAsia="ru-RU"/>
              </w:rPr>
              <w:t>Расчетный срок</w:t>
            </w:r>
          </w:p>
        </w:tc>
      </w:tr>
    </w:tbl>
    <w:p w:rsidR="0034610B" w:rsidRDefault="00EB2962" w:rsidP="00EB2962">
      <w:pPr>
        <w:spacing w:before="240"/>
      </w:pPr>
      <w:r w:rsidRPr="00A974FC">
        <w:t xml:space="preserve">*Емкость (мощность) объектов приводится ориентировочно и будет определяться (уточняться) на стадии разработки ППТ </w:t>
      </w:r>
      <w:r w:rsidRPr="00A974FC">
        <w:br/>
        <w:t>в соответствии с РНГП, а также согласно Программам Комплексного Развития муниципального образования и Адресным инвестиционным программам Московской области.</w:t>
      </w:r>
    </w:p>
    <w:p w:rsidR="00006765" w:rsidRPr="00EB2962" w:rsidRDefault="00006765" w:rsidP="0034610B">
      <w:pPr>
        <w:pStyle w:val="33"/>
        <w:pageBreakBefore/>
      </w:pPr>
      <w:bookmarkStart w:id="104" w:name="_Toc130787799"/>
      <w:bookmarkStart w:id="105" w:name="_Toc130923050"/>
      <w:r w:rsidRPr="00006765">
        <w:lastRenderedPageBreak/>
        <w:t>Планируемые объекты социальной инфраструктуры федерального значения</w:t>
      </w:r>
      <w:bookmarkEnd w:id="104"/>
      <w:bookmarkEnd w:id="105"/>
    </w:p>
    <w:p w:rsidR="00EB2962" w:rsidRPr="00EB2962" w:rsidRDefault="00EB2962" w:rsidP="00EB2962">
      <w:r>
        <w:t>Планируемые объекты социальной инфраструктуры федерального значения в границах городского округа Красногорск Московской области отсутствуют.</w:t>
      </w:r>
    </w:p>
    <w:p w:rsidR="00006765" w:rsidRDefault="00006765" w:rsidP="003D5F4B">
      <w:pPr>
        <w:pStyle w:val="22"/>
        <w:pageBreakBefore/>
        <w:numPr>
          <w:ilvl w:val="1"/>
          <w:numId w:val="7"/>
        </w:numPr>
        <w:ind w:left="0" w:firstLine="0"/>
      </w:pPr>
      <w:bookmarkStart w:id="106" w:name="_Toc130787800"/>
      <w:bookmarkStart w:id="107" w:name="_Toc130923051"/>
      <w:r>
        <w:lastRenderedPageBreak/>
        <w:t>Развитие транспортной инфраструктуры</w:t>
      </w:r>
      <w:bookmarkEnd w:id="106"/>
      <w:bookmarkEnd w:id="107"/>
    </w:p>
    <w:p w:rsidR="00006765" w:rsidRDefault="00006765" w:rsidP="003D5F4B">
      <w:pPr>
        <w:pStyle w:val="33"/>
        <w:numPr>
          <w:ilvl w:val="2"/>
          <w:numId w:val="8"/>
        </w:numPr>
      </w:pPr>
      <w:bookmarkStart w:id="108" w:name="_Toc130787801"/>
      <w:bookmarkStart w:id="109" w:name="_Toc130923052"/>
      <w:r w:rsidRPr="00006765">
        <w:t>Сведения о потребности в объектах транспортной инфраструктуры местного значения</w:t>
      </w:r>
      <w:bookmarkEnd w:id="108"/>
      <w:bookmarkEnd w:id="109"/>
    </w:p>
    <w:p w:rsidR="006355DF" w:rsidRDefault="006355DF" w:rsidP="003D5F4B">
      <w:pPr>
        <w:pStyle w:val="44"/>
        <w:numPr>
          <w:ilvl w:val="3"/>
          <w:numId w:val="8"/>
        </w:numPr>
      </w:pPr>
      <w:bookmarkStart w:id="110" w:name="_Toc130787802"/>
      <w:bookmarkStart w:id="111" w:name="_Toc130923053"/>
      <w:r w:rsidRPr="006355DF">
        <w:t>Гаражи и стоянки для постоянного хранения личного автомобильного транспорта</w:t>
      </w:r>
      <w:bookmarkEnd w:id="110"/>
      <w:bookmarkEnd w:id="111"/>
    </w:p>
    <w:p w:rsidR="006355DF" w:rsidRDefault="006355DF" w:rsidP="00245308">
      <w:pPr>
        <w:pStyle w:val="5"/>
      </w:pPr>
      <w:bookmarkStart w:id="112" w:name="_Toc130787803"/>
      <w:bookmarkStart w:id="113" w:name="_Toc130923054"/>
      <w:r w:rsidRPr="000224B6">
        <w:t xml:space="preserve">Таблица </w:t>
      </w:r>
      <w:r>
        <w:t>3</w:t>
      </w:r>
      <w:r w:rsidRPr="000224B6">
        <w:t>.2.1</w:t>
      </w:r>
      <w:r>
        <w:t>.1</w:t>
      </w:r>
      <w:bookmarkEnd w:id="112"/>
      <w:bookmarkEnd w:id="113"/>
    </w:p>
    <w:tbl>
      <w:tblPr>
        <w:tblW w:w="5000" w:type="pct"/>
        <w:jc w:val="center"/>
        <w:tblLook w:val="04A0" w:firstRow="1" w:lastRow="0" w:firstColumn="1" w:lastColumn="0" w:noHBand="0" w:noVBand="1"/>
      </w:tblPr>
      <w:tblGrid>
        <w:gridCol w:w="2912"/>
        <w:gridCol w:w="2011"/>
        <w:gridCol w:w="1887"/>
        <w:gridCol w:w="2029"/>
        <w:gridCol w:w="1768"/>
        <w:gridCol w:w="2035"/>
        <w:gridCol w:w="2144"/>
      </w:tblGrid>
      <w:tr w:rsidR="00DF008B" w:rsidRPr="00DF008B" w:rsidTr="00DF008B">
        <w:trPr>
          <w:trHeight w:val="773"/>
          <w:tblHeader/>
          <w:jc w:val="center"/>
        </w:trPr>
        <w:tc>
          <w:tcPr>
            <w:tcW w:w="9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008B" w:rsidRPr="00DF008B" w:rsidRDefault="00DF008B" w:rsidP="00DF008B">
            <w:pPr>
              <w:pStyle w:val="93"/>
            </w:pPr>
            <w:r w:rsidRPr="00DF008B">
              <w:t>Наименование</w:t>
            </w:r>
          </w:p>
          <w:p w:rsidR="00DF008B" w:rsidRPr="00DF008B" w:rsidRDefault="00DF008B" w:rsidP="00DF008B">
            <w:pPr>
              <w:pStyle w:val="93"/>
            </w:pPr>
            <w:r w:rsidRPr="00DF008B">
              <w:t xml:space="preserve">городского округа </w:t>
            </w:r>
          </w:p>
        </w:tc>
        <w:tc>
          <w:tcPr>
            <w:tcW w:w="200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08B" w:rsidRPr="00DF008B" w:rsidRDefault="00DF008B" w:rsidP="00DF008B">
            <w:pPr>
              <w:pStyle w:val="93"/>
            </w:pPr>
            <w:r w:rsidRPr="00DF008B">
              <w:t>Количество индивидуальных легковых автомобилей жителей многоквартирной застройки, ед.</w:t>
            </w:r>
          </w:p>
        </w:tc>
        <w:tc>
          <w:tcPr>
            <w:tcW w:w="201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08B" w:rsidRPr="00DF008B" w:rsidRDefault="00DF008B" w:rsidP="00DF008B">
            <w:pPr>
              <w:pStyle w:val="93"/>
            </w:pPr>
            <w:r w:rsidRPr="00DF008B">
              <w:t xml:space="preserve">Потребность в количестве машино-мест для постоянного хранения </w:t>
            </w:r>
            <w:r>
              <w:br/>
            </w:r>
            <w:r w:rsidRPr="00DF008B">
              <w:t>с учетом существующих при 90% обеспеченности машино-местами (РНГП)</w:t>
            </w:r>
          </w:p>
        </w:tc>
      </w:tr>
      <w:tr w:rsidR="00DF008B" w:rsidRPr="00DF008B" w:rsidTr="00DF008B">
        <w:trPr>
          <w:trHeight w:val="390"/>
          <w:tblHeader/>
          <w:jc w:val="center"/>
        </w:trPr>
        <w:tc>
          <w:tcPr>
            <w:tcW w:w="9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08B" w:rsidRPr="00DF008B" w:rsidRDefault="00DF008B" w:rsidP="00DF008B">
            <w:pPr>
              <w:pStyle w:val="93"/>
            </w:pP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008B" w:rsidRPr="00DF008B" w:rsidRDefault="00DF008B" w:rsidP="00DF008B">
            <w:pPr>
              <w:pStyle w:val="93"/>
            </w:pPr>
            <w:r w:rsidRPr="00DF008B">
              <w:t>существующее положение</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008B" w:rsidRPr="00DF008B" w:rsidRDefault="00DF008B" w:rsidP="00DF008B">
            <w:pPr>
              <w:pStyle w:val="93"/>
            </w:pPr>
            <w:r w:rsidRPr="00DF008B">
              <w:t>на первую очередь</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008B" w:rsidRPr="00DF008B" w:rsidRDefault="00DF008B" w:rsidP="00DF008B">
            <w:pPr>
              <w:pStyle w:val="93"/>
            </w:pPr>
            <w:r w:rsidRPr="00DF008B">
              <w:t>расчётный срок</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DF008B" w:rsidRPr="00DF008B" w:rsidRDefault="00DF008B" w:rsidP="00DF008B">
            <w:pPr>
              <w:pStyle w:val="93"/>
            </w:pPr>
            <w:r w:rsidRPr="00DF008B">
              <w:t>существующее положение</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DF008B" w:rsidRPr="00DF008B" w:rsidRDefault="00DF008B" w:rsidP="00DF008B">
            <w:pPr>
              <w:pStyle w:val="93"/>
            </w:pPr>
            <w:r w:rsidRPr="00DF008B">
              <w:t xml:space="preserve">Первая очередь </w:t>
            </w:r>
          </w:p>
        </w:tc>
        <w:tc>
          <w:tcPr>
            <w:tcW w:w="725" w:type="pct"/>
            <w:tcBorders>
              <w:top w:val="single" w:sz="4" w:space="0" w:color="auto"/>
              <w:left w:val="nil"/>
              <w:bottom w:val="single" w:sz="4" w:space="0" w:color="auto"/>
              <w:right w:val="single" w:sz="4" w:space="0" w:color="auto"/>
            </w:tcBorders>
            <w:shd w:val="clear" w:color="auto" w:fill="auto"/>
            <w:vAlign w:val="center"/>
          </w:tcPr>
          <w:p w:rsidR="00DF008B" w:rsidRPr="00DF008B" w:rsidRDefault="00DF008B" w:rsidP="00DF008B">
            <w:pPr>
              <w:pStyle w:val="93"/>
            </w:pPr>
            <w:r w:rsidRPr="00DF008B">
              <w:t xml:space="preserve">Расчётный срок </w:t>
            </w:r>
          </w:p>
        </w:tc>
      </w:tr>
      <w:tr w:rsidR="00DF008B" w:rsidRPr="00DF008B" w:rsidTr="00DF008B">
        <w:trPr>
          <w:trHeight w:val="258"/>
          <w:jc w:val="center"/>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DF008B" w:rsidRPr="00DF008B" w:rsidRDefault="00DF008B" w:rsidP="00DF008B">
            <w:pPr>
              <w:pStyle w:val="93"/>
            </w:pPr>
            <w:r w:rsidRPr="00DF008B">
              <w:t>Красногорск</w:t>
            </w:r>
          </w:p>
        </w:tc>
        <w:tc>
          <w:tcPr>
            <w:tcW w:w="680" w:type="pct"/>
            <w:tcBorders>
              <w:top w:val="single" w:sz="4" w:space="0" w:color="auto"/>
              <w:left w:val="single" w:sz="4" w:space="0" w:color="auto"/>
              <w:bottom w:val="single" w:sz="4" w:space="0" w:color="auto"/>
              <w:right w:val="nil"/>
            </w:tcBorders>
            <w:shd w:val="clear" w:color="auto" w:fill="auto"/>
            <w:vAlign w:val="center"/>
          </w:tcPr>
          <w:p w:rsidR="00DF008B" w:rsidRPr="00DF008B" w:rsidRDefault="00DF008B" w:rsidP="00DF008B">
            <w:pPr>
              <w:pStyle w:val="93"/>
            </w:pPr>
            <w:r w:rsidRPr="00DF008B">
              <w:t>115210</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08B" w:rsidRPr="00DF008B" w:rsidRDefault="00DF008B" w:rsidP="00DF008B">
            <w:pPr>
              <w:pStyle w:val="93"/>
            </w:pPr>
            <w:r w:rsidRPr="00DF008B">
              <w:t>209408</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DF008B" w:rsidRPr="00DF008B" w:rsidRDefault="00DF008B" w:rsidP="00DF008B">
            <w:pPr>
              <w:pStyle w:val="93"/>
            </w:pPr>
            <w:r w:rsidRPr="00DF008B">
              <w:t>228505</w:t>
            </w:r>
          </w:p>
        </w:tc>
        <w:tc>
          <w:tcPr>
            <w:tcW w:w="598" w:type="pct"/>
            <w:tcBorders>
              <w:top w:val="single" w:sz="4" w:space="0" w:color="auto"/>
              <w:left w:val="nil"/>
              <w:bottom w:val="single" w:sz="4" w:space="0" w:color="auto"/>
              <w:right w:val="single" w:sz="4" w:space="0" w:color="auto"/>
            </w:tcBorders>
            <w:shd w:val="clear" w:color="auto" w:fill="auto"/>
            <w:vAlign w:val="bottom"/>
          </w:tcPr>
          <w:p w:rsidR="00DF008B" w:rsidRPr="00DF008B" w:rsidRDefault="00DF008B" w:rsidP="00DF008B">
            <w:pPr>
              <w:pStyle w:val="93"/>
            </w:pPr>
            <w:r w:rsidRPr="00DF008B">
              <w:t>103689</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DF008B" w:rsidRPr="00DF008B" w:rsidRDefault="00DF008B" w:rsidP="00DF008B">
            <w:pPr>
              <w:pStyle w:val="93"/>
            </w:pPr>
            <w:r w:rsidRPr="00DF008B">
              <w:t>188467</w:t>
            </w:r>
          </w:p>
        </w:tc>
        <w:tc>
          <w:tcPr>
            <w:tcW w:w="7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F008B" w:rsidRPr="00DF008B" w:rsidRDefault="00DF008B" w:rsidP="00DF008B">
            <w:pPr>
              <w:pStyle w:val="93"/>
            </w:pPr>
            <w:r w:rsidRPr="00DF008B">
              <w:t>205655</w:t>
            </w:r>
          </w:p>
        </w:tc>
      </w:tr>
    </w:tbl>
    <w:p w:rsidR="00DF008B" w:rsidRDefault="00DF008B" w:rsidP="00DF008B">
      <w:pPr>
        <w:spacing w:before="240"/>
      </w:pPr>
      <w:r w:rsidRPr="00DF008B">
        <w:t>Население, проживающее в индивидуальной жилой застройке, личный автомобильный транспорт хранит на своих приусадебных участках в приспособленных для этой цели местах.</w:t>
      </w:r>
    </w:p>
    <w:p w:rsidR="006355DF" w:rsidRDefault="006355DF" w:rsidP="003D5F4B">
      <w:pPr>
        <w:pStyle w:val="44"/>
        <w:numPr>
          <w:ilvl w:val="3"/>
          <w:numId w:val="8"/>
        </w:numPr>
      </w:pPr>
      <w:bookmarkStart w:id="114" w:name="_Toc130787804"/>
      <w:bookmarkStart w:id="115" w:name="_Toc130923055"/>
      <w:r>
        <w:t>Объекты</w:t>
      </w:r>
      <w:r w:rsidRPr="006355DF">
        <w:t xml:space="preserve"> технического сервиса автотранспортных средств</w:t>
      </w:r>
      <w:bookmarkEnd w:id="114"/>
      <w:bookmarkEnd w:id="115"/>
    </w:p>
    <w:p w:rsidR="006355DF" w:rsidRDefault="006355DF" w:rsidP="00245308">
      <w:pPr>
        <w:pStyle w:val="5"/>
      </w:pPr>
      <w:bookmarkStart w:id="116" w:name="_Toc130787805"/>
      <w:bookmarkStart w:id="117" w:name="_Toc130923056"/>
      <w:r w:rsidRPr="000224B6">
        <w:t xml:space="preserve">Таблица </w:t>
      </w:r>
      <w:r>
        <w:t>3</w:t>
      </w:r>
      <w:r w:rsidRPr="000224B6">
        <w:t>.2.1</w:t>
      </w:r>
      <w:r>
        <w:t>.2</w:t>
      </w:r>
      <w:bookmarkEnd w:id="116"/>
      <w:bookmarkEnd w:id="117"/>
    </w:p>
    <w:tbl>
      <w:tblPr>
        <w:tblW w:w="5000" w:type="pct"/>
        <w:jc w:val="center"/>
        <w:tblLook w:val="04A0" w:firstRow="1" w:lastRow="0" w:firstColumn="1" w:lastColumn="0" w:noHBand="0" w:noVBand="1"/>
      </w:tblPr>
      <w:tblGrid>
        <w:gridCol w:w="2942"/>
        <w:gridCol w:w="2088"/>
        <w:gridCol w:w="1828"/>
        <w:gridCol w:w="2008"/>
        <w:gridCol w:w="2005"/>
        <w:gridCol w:w="1836"/>
        <w:gridCol w:w="2079"/>
      </w:tblGrid>
      <w:tr w:rsidR="00DF008B" w:rsidRPr="00DF008B" w:rsidTr="00DF008B">
        <w:trPr>
          <w:trHeight w:val="603"/>
          <w:tblHeader/>
          <w:jc w:val="center"/>
        </w:trPr>
        <w:tc>
          <w:tcPr>
            <w:tcW w:w="995" w:type="pct"/>
            <w:vMerge w:val="restart"/>
            <w:tcBorders>
              <w:top w:val="single" w:sz="4" w:space="0" w:color="auto"/>
              <w:left w:val="single" w:sz="4" w:space="0" w:color="auto"/>
              <w:right w:val="single" w:sz="4" w:space="0" w:color="auto"/>
            </w:tcBorders>
            <w:shd w:val="clear" w:color="auto" w:fill="auto"/>
            <w:vAlign w:val="center"/>
            <w:hideMark/>
          </w:tcPr>
          <w:p w:rsidR="00DF008B" w:rsidRPr="00DF008B" w:rsidRDefault="00DF008B" w:rsidP="00DF008B">
            <w:pPr>
              <w:pStyle w:val="93"/>
            </w:pPr>
            <w:bookmarkStart w:id="118" w:name="_Hlk88735414"/>
            <w:r w:rsidRPr="00DF008B">
              <w:t>Наименование</w:t>
            </w:r>
          </w:p>
          <w:p w:rsidR="00DF008B" w:rsidRPr="00DF008B" w:rsidRDefault="00DF008B" w:rsidP="00DF008B">
            <w:pPr>
              <w:pStyle w:val="93"/>
            </w:pPr>
            <w:r w:rsidRPr="00DF008B">
              <w:t>городского округа</w:t>
            </w:r>
          </w:p>
        </w:tc>
        <w:tc>
          <w:tcPr>
            <w:tcW w:w="200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08B" w:rsidRPr="00DF008B" w:rsidRDefault="00DF008B" w:rsidP="00DF008B">
            <w:pPr>
              <w:pStyle w:val="93"/>
            </w:pPr>
            <w:r w:rsidRPr="00DF008B">
              <w:t>Количество индивидуальных легковых автомобилей, ед.</w:t>
            </w:r>
          </w:p>
        </w:tc>
        <w:tc>
          <w:tcPr>
            <w:tcW w:w="2002" w:type="pct"/>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DF008B" w:rsidRPr="00DF008B" w:rsidRDefault="00DF008B" w:rsidP="00DF008B">
            <w:pPr>
              <w:pStyle w:val="93"/>
            </w:pPr>
            <w:r w:rsidRPr="00DF008B">
              <w:t>Потребность постов для объектов обслуживания автомобильного транспорта, шт. (из расчёта 1 пост на 200 легковых автомобилей)*k1*k2</w:t>
            </w:r>
          </w:p>
        </w:tc>
      </w:tr>
      <w:tr w:rsidR="00DF008B" w:rsidRPr="00DF008B" w:rsidTr="00DF008B">
        <w:trPr>
          <w:trHeight w:val="792"/>
          <w:tblHeader/>
          <w:jc w:val="center"/>
        </w:trPr>
        <w:tc>
          <w:tcPr>
            <w:tcW w:w="995" w:type="pct"/>
            <w:vMerge/>
            <w:tcBorders>
              <w:left w:val="single" w:sz="4" w:space="0" w:color="auto"/>
              <w:bottom w:val="single" w:sz="4" w:space="0" w:color="auto"/>
              <w:right w:val="single" w:sz="4" w:space="0" w:color="auto"/>
            </w:tcBorders>
            <w:shd w:val="clear" w:color="auto" w:fill="auto"/>
            <w:vAlign w:val="center"/>
            <w:hideMark/>
          </w:tcPr>
          <w:p w:rsidR="00DF008B" w:rsidRPr="00DF008B" w:rsidRDefault="00DF008B" w:rsidP="00DF008B">
            <w:pPr>
              <w:pStyle w:val="93"/>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008B" w:rsidRPr="00DF008B" w:rsidRDefault="00DF008B" w:rsidP="00DF008B">
            <w:pPr>
              <w:pStyle w:val="93"/>
            </w:pPr>
            <w:r w:rsidRPr="00DF008B">
              <w:t>Существующее положение</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DF008B" w:rsidRPr="00DF008B" w:rsidRDefault="00DF008B" w:rsidP="00DF008B">
            <w:pPr>
              <w:pStyle w:val="93"/>
            </w:pPr>
            <w:r w:rsidRPr="00DF008B">
              <w:t>Первая очередь</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DF008B" w:rsidRPr="00DF008B" w:rsidRDefault="00DF008B" w:rsidP="00DF008B">
            <w:pPr>
              <w:pStyle w:val="93"/>
            </w:pPr>
            <w:r w:rsidRPr="00DF008B">
              <w:t>Расчётный срок</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008B" w:rsidRPr="00DF008B" w:rsidRDefault="00DF008B" w:rsidP="00DF008B">
            <w:pPr>
              <w:pStyle w:val="93"/>
            </w:pPr>
            <w:r w:rsidRPr="00DF008B">
              <w:t>Существующее положение</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008B" w:rsidRPr="00DF008B" w:rsidRDefault="00DF008B" w:rsidP="00DF008B">
            <w:pPr>
              <w:pStyle w:val="93"/>
            </w:pPr>
            <w:r w:rsidRPr="00DF008B">
              <w:t xml:space="preserve">Первая очередь </w:t>
            </w:r>
          </w:p>
        </w:tc>
        <w:tc>
          <w:tcPr>
            <w:tcW w:w="703" w:type="pct"/>
            <w:tcBorders>
              <w:top w:val="nil"/>
              <w:left w:val="nil"/>
              <w:bottom w:val="single" w:sz="4" w:space="0" w:color="auto"/>
              <w:right w:val="single" w:sz="4" w:space="0" w:color="auto"/>
            </w:tcBorders>
            <w:shd w:val="clear" w:color="auto" w:fill="auto"/>
            <w:vAlign w:val="center"/>
            <w:hideMark/>
          </w:tcPr>
          <w:p w:rsidR="00DF008B" w:rsidRPr="00DF008B" w:rsidRDefault="00DF008B" w:rsidP="00DF008B">
            <w:pPr>
              <w:pStyle w:val="93"/>
            </w:pPr>
            <w:r w:rsidRPr="00DF008B">
              <w:t xml:space="preserve">Расчётный срок </w:t>
            </w:r>
          </w:p>
        </w:tc>
      </w:tr>
      <w:tr w:rsidR="00DF008B" w:rsidRPr="00DF008B" w:rsidTr="00DF008B">
        <w:trPr>
          <w:trHeight w:val="215"/>
          <w:jc w:val="center"/>
        </w:trPr>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DF008B" w:rsidRPr="00DF008B" w:rsidRDefault="00DF008B" w:rsidP="00DF008B">
            <w:pPr>
              <w:pStyle w:val="93"/>
            </w:pPr>
            <w:r w:rsidRPr="00DF008B">
              <w:t>Красногорск</w:t>
            </w:r>
          </w:p>
        </w:tc>
        <w:tc>
          <w:tcPr>
            <w:tcW w:w="706" w:type="pct"/>
            <w:tcBorders>
              <w:top w:val="single" w:sz="4" w:space="0" w:color="auto"/>
              <w:left w:val="single" w:sz="4" w:space="0" w:color="auto"/>
              <w:bottom w:val="single" w:sz="4" w:space="0" w:color="auto"/>
              <w:right w:val="single" w:sz="4" w:space="0" w:color="auto"/>
            </w:tcBorders>
            <w:vAlign w:val="center"/>
          </w:tcPr>
          <w:p w:rsidR="00DF008B" w:rsidRPr="00DF008B" w:rsidRDefault="00DF008B" w:rsidP="00DF008B">
            <w:pPr>
              <w:pStyle w:val="93"/>
            </w:pPr>
            <w:r w:rsidRPr="00DF008B">
              <w:t>129638</w:t>
            </w:r>
          </w:p>
        </w:tc>
        <w:tc>
          <w:tcPr>
            <w:tcW w:w="618" w:type="pct"/>
            <w:tcBorders>
              <w:top w:val="single" w:sz="4" w:space="0" w:color="auto"/>
              <w:left w:val="single" w:sz="4" w:space="0" w:color="auto"/>
              <w:bottom w:val="single" w:sz="4" w:space="0" w:color="auto"/>
              <w:right w:val="single" w:sz="4" w:space="0" w:color="auto"/>
            </w:tcBorders>
            <w:noWrap/>
            <w:vAlign w:val="center"/>
          </w:tcPr>
          <w:p w:rsidR="00DF008B" w:rsidRPr="00DF008B" w:rsidRDefault="00DF008B" w:rsidP="00DF008B">
            <w:pPr>
              <w:pStyle w:val="93"/>
            </w:pPr>
            <w:r w:rsidRPr="00DF008B">
              <w:t>237106</w:t>
            </w:r>
          </w:p>
        </w:tc>
        <w:tc>
          <w:tcPr>
            <w:tcW w:w="679" w:type="pct"/>
            <w:tcBorders>
              <w:top w:val="single" w:sz="4" w:space="0" w:color="auto"/>
              <w:left w:val="single" w:sz="4" w:space="0" w:color="auto"/>
              <w:bottom w:val="single" w:sz="4" w:space="0" w:color="auto"/>
              <w:right w:val="single" w:sz="4" w:space="0" w:color="auto"/>
            </w:tcBorders>
            <w:vAlign w:val="center"/>
          </w:tcPr>
          <w:p w:rsidR="00DF008B" w:rsidRPr="00DF008B" w:rsidRDefault="00DF008B" w:rsidP="00DF008B">
            <w:pPr>
              <w:pStyle w:val="93"/>
            </w:pPr>
            <w:r w:rsidRPr="00DF008B">
              <w:t>300669</w:t>
            </w:r>
          </w:p>
        </w:tc>
        <w:tc>
          <w:tcPr>
            <w:tcW w:w="678" w:type="pct"/>
            <w:tcBorders>
              <w:top w:val="single" w:sz="4" w:space="0" w:color="auto"/>
              <w:left w:val="single" w:sz="4" w:space="0" w:color="auto"/>
              <w:bottom w:val="single" w:sz="4" w:space="0" w:color="auto"/>
              <w:right w:val="single" w:sz="4" w:space="0" w:color="auto"/>
            </w:tcBorders>
            <w:vAlign w:val="center"/>
          </w:tcPr>
          <w:p w:rsidR="00DF008B" w:rsidRPr="00DF008B" w:rsidRDefault="00DF008B" w:rsidP="00DF008B">
            <w:pPr>
              <w:pStyle w:val="93"/>
            </w:pPr>
            <w:r w:rsidRPr="00DF008B">
              <w:t>363</w:t>
            </w:r>
          </w:p>
        </w:tc>
        <w:tc>
          <w:tcPr>
            <w:tcW w:w="621" w:type="pct"/>
            <w:tcBorders>
              <w:top w:val="single" w:sz="4" w:space="0" w:color="auto"/>
              <w:left w:val="single" w:sz="4" w:space="0" w:color="auto"/>
              <w:bottom w:val="single" w:sz="4" w:space="0" w:color="auto"/>
              <w:right w:val="single" w:sz="4" w:space="0" w:color="auto"/>
            </w:tcBorders>
            <w:vAlign w:val="center"/>
          </w:tcPr>
          <w:p w:rsidR="00DF008B" w:rsidRPr="00DF008B" w:rsidRDefault="00DF008B" w:rsidP="00DF008B">
            <w:pPr>
              <w:pStyle w:val="93"/>
            </w:pPr>
            <w:r w:rsidRPr="00DF008B">
              <w:t>664</w:t>
            </w:r>
          </w:p>
        </w:tc>
        <w:tc>
          <w:tcPr>
            <w:tcW w:w="703" w:type="pct"/>
            <w:tcBorders>
              <w:top w:val="single" w:sz="4" w:space="0" w:color="auto"/>
              <w:left w:val="single" w:sz="4" w:space="0" w:color="auto"/>
              <w:bottom w:val="single" w:sz="4" w:space="0" w:color="auto"/>
              <w:right w:val="single" w:sz="4" w:space="0" w:color="auto"/>
            </w:tcBorders>
            <w:noWrap/>
            <w:vAlign w:val="center"/>
          </w:tcPr>
          <w:p w:rsidR="00DF008B" w:rsidRPr="00DF008B" w:rsidRDefault="00DF008B" w:rsidP="00DF008B">
            <w:pPr>
              <w:pStyle w:val="93"/>
            </w:pPr>
            <w:r w:rsidRPr="00DF008B">
              <w:t>842</w:t>
            </w:r>
          </w:p>
        </w:tc>
      </w:tr>
    </w:tbl>
    <w:bookmarkEnd w:id="118"/>
    <w:p w:rsidR="00DF008B" w:rsidRDefault="00DF008B" w:rsidP="00DF008B">
      <w:pPr>
        <w:spacing w:before="240"/>
      </w:pPr>
      <w:r w:rsidRPr="00DF008B">
        <w:t xml:space="preserve">Примечание: При расчётах объектов технического сервиса введены поправочные коэффициенты: </w:t>
      </w:r>
    </w:p>
    <w:p w:rsidR="00DF008B" w:rsidRDefault="00DF008B" w:rsidP="00DF008B">
      <w:pPr>
        <w:pStyle w:val="12"/>
      </w:pPr>
      <w:r w:rsidRPr="00DF008B">
        <w:t xml:space="preserve">самостоятельного обслуживания – 0,8; </w:t>
      </w:r>
    </w:p>
    <w:p w:rsidR="00DF008B" w:rsidRDefault="00DF008B" w:rsidP="00DF008B">
      <w:pPr>
        <w:pStyle w:val="12"/>
      </w:pPr>
      <w:r w:rsidRPr="00DF008B">
        <w:t>обслуживание в дилерских центрах – 0,7.</w:t>
      </w:r>
    </w:p>
    <w:p w:rsidR="006355DF" w:rsidRDefault="006355DF" w:rsidP="003D5F4B">
      <w:pPr>
        <w:pStyle w:val="44"/>
        <w:numPr>
          <w:ilvl w:val="3"/>
          <w:numId w:val="8"/>
        </w:numPr>
      </w:pPr>
      <w:bookmarkStart w:id="119" w:name="_Toc130787806"/>
      <w:bookmarkStart w:id="120" w:name="_Toc130923057"/>
      <w:r w:rsidRPr="006355DF">
        <w:lastRenderedPageBreak/>
        <w:t>Организация велосипедного движения</w:t>
      </w:r>
      <w:bookmarkEnd w:id="119"/>
      <w:bookmarkEnd w:id="120"/>
    </w:p>
    <w:p w:rsidR="006355DF" w:rsidRDefault="006355DF" w:rsidP="00245308">
      <w:pPr>
        <w:pStyle w:val="5"/>
      </w:pPr>
      <w:bookmarkStart w:id="121" w:name="_Toc130787807"/>
      <w:bookmarkStart w:id="122" w:name="_Toc130923058"/>
      <w:r w:rsidRPr="000224B6">
        <w:t xml:space="preserve">Таблица </w:t>
      </w:r>
      <w:r>
        <w:t>3</w:t>
      </w:r>
      <w:r w:rsidRPr="000224B6">
        <w:t>.2.1</w:t>
      </w:r>
      <w:r>
        <w:t>.3</w:t>
      </w:r>
      <w:bookmarkEnd w:id="121"/>
      <w:bookmarkEnd w:id="122"/>
    </w:p>
    <w:tbl>
      <w:tblPr>
        <w:tblW w:w="5000" w:type="pct"/>
        <w:jc w:val="center"/>
        <w:tblLook w:val="04A0" w:firstRow="1" w:lastRow="0" w:firstColumn="1" w:lastColumn="0" w:noHBand="0" w:noVBand="1"/>
      </w:tblPr>
      <w:tblGrid>
        <w:gridCol w:w="2906"/>
        <w:gridCol w:w="2020"/>
        <w:gridCol w:w="1795"/>
        <w:gridCol w:w="2011"/>
        <w:gridCol w:w="2017"/>
        <w:gridCol w:w="1931"/>
        <w:gridCol w:w="2106"/>
      </w:tblGrid>
      <w:tr w:rsidR="005759AC" w:rsidRPr="005759AC" w:rsidTr="005759AC">
        <w:trPr>
          <w:trHeight w:val="20"/>
          <w:tblHeader/>
          <w:jc w:val="center"/>
        </w:trPr>
        <w:tc>
          <w:tcPr>
            <w:tcW w:w="983" w:type="pct"/>
            <w:vMerge w:val="restart"/>
            <w:tcBorders>
              <w:top w:val="single" w:sz="4" w:space="0" w:color="auto"/>
              <w:left w:val="single" w:sz="4" w:space="0" w:color="auto"/>
              <w:right w:val="single" w:sz="4" w:space="0" w:color="auto"/>
            </w:tcBorders>
            <w:shd w:val="clear" w:color="auto" w:fill="auto"/>
            <w:vAlign w:val="center"/>
          </w:tcPr>
          <w:p w:rsidR="005759AC" w:rsidRPr="005759AC" w:rsidRDefault="005759AC" w:rsidP="005759AC">
            <w:pPr>
              <w:pStyle w:val="93"/>
            </w:pPr>
            <w:r w:rsidRPr="005759AC">
              <w:t xml:space="preserve">Наименование городов и поселков </w:t>
            </w:r>
          </w:p>
        </w:tc>
        <w:tc>
          <w:tcPr>
            <w:tcW w:w="197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59AC" w:rsidRPr="005759AC" w:rsidRDefault="005759AC" w:rsidP="005759AC">
            <w:pPr>
              <w:pStyle w:val="93"/>
            </w:pPr>
            <w:r w:rsidRPr="005759AC">
              <w:t>Численность населения, тыс. чел.</w:t>
            </w:r>
          </w:p>
        </w:tc>
        <w:tc>
          <w:tcPr>
            <w:tcW w:w="2047" w:type="pct"/>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5759AC" w:rsidRPr="005759AC" w:rsidRDefault="005759AC" w:rsidP="005759AC">
            <w:pPr>
              <w:pStyle w:val="93"/>
            </w:pPr>
            <w:r w:rsidRPr="005759AC">
              <w:t>Потребность в количестве велодорожек, ед. из расчета 1 велодорожка на 15 тыс. человек, протяженность велокоммуникаций должна быть не менее 500 м.</w:t>
            </w:r>
          </w:p>
        </w:tc>
      </w:tr>
      <w:tr w:rsidR="005759AC" w:rsidRPr="005759AC" w:rsidTr="005759AC">
        <w:trPr>
          <w:trHeight w:val="20"/>
          <w:tblHeader/>
          <w:jc w:val="center"/>
        </w:trPr>
        <w:tc>
          <w:tcPr>
            <w:tcW w:w="983" w:type="pct"/>
            <w:vMerge/>
            <w:tcBorders>
              <w:left w:val="single" w:sz="4" w:space="0" w:color="auto"/>
              <w:bottom w:val="single" w:sz="4" w:space="0" w:color="auto"/>
              <w:right w:val="single" w:sz="4" w:space="0" w:color="auto"/>
            </w:tcBorders>
            <w:shd w:val="clear" w:color="auto" w:fill="auto"/>
            <w:vAlign w:val="center"/>
          </w:tcPr>
          <w:p w:rsidR="005759AC" w:rsidRPr="005759AC" w:rsidRDefault="005759AC" w:rsidP="005759AC">
            <w:pPr>
              <w:pStyle w:val="93"/>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59AC" w:rsidRPr="005759AC" w:rsidRDefault="005759AC" w:rsidP="005759AC">
            <w:pPr>
              <w:pStyle w:val="93"/>
            </w:pPr>
            <w:r w:rsidRPr="005759AC">
              <w:t>Существующее положение</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5759AC" w:rsidRPr="005759AC" w:rsidRDefault="005759AC" w:rsidP="005759AC">
            <w:pPr>
              <w:pStyle w:val="93"/>
            </w:pPr>
            <w:r w:rsidRPr="005759AC">
              <w:t>Первая очередь</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5759AC" w:rsidRPr="005759AC" w:rsidRDefault="005759AC" w:rsidP="005759AC">
            <w:pPr>
              <w:pStyle w:val="93"/>
            </w:pPr>
            <w:r w:rsidRPr="005759AC">
              <w:t>Расчётный срок</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59AC" w:rsidRPr="005759AC" w:rsidRDefault="005759AC" w:rsidP="005759AC">
            <w:pPr>
              <w:pStyle w:val="93"/>
            </w:pPr>
            <w:r w:rsidRPr="005759AC">
              <w:t>Существующее положение</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59AC" w:rsidRPr="005759AC" w:rsidRDefault="005759AC" w:rsidP="005759AC">
            <w:pPr>
              <w:pStyle w:val="93"/>
            </w:pPr>
            <w:r w:rsidRPr="005759AC">
              <w:t xml:space="preserve">Первая очередь </w:t>
            </w:r>
          </w:p>
        </w:tc>
        <w:tc>
          <w:tcPr>
            <w:tcW w:w="712" w:type="pct"/>
            <w:tcBorders>
              <w:top w:val="nil"/>
              <w:left w:val="nil"/>
              <w:bottom w:val="single" w:sz="4" w:space="0" w:color="auto"/>
              <w:right w:val="single" w:sz="4" w:space="0" w:color="auto"/>
            </w:tcBorders>
            <w:shd w:val="clear" w:color="auto" w:fill="auto"/>
            <w:vAlign w:val="center"/>
            <w:hideMark/>
          </w:tcPr>
          <w:p w:rsidR="005759AC" w:rsidRPr="005759AC" w:rsidRDefault="005759AC" w:rsidP="005759AC">
            <w:pPr>
              <w:pStyle w:val="93"/>
            </w:pPr>
            <w:r w:rsidRPr="005759AC">
              <w:t xml:space="preserve">Расчётный срок </w:t>
            </w:r>
          </w:p>
        </w:tc>
      </w:tr>
      <w:tr w:rsidR="005759AC" w:rsidRPr="005759AC" w:rsidTr="005759AC">
        <w:trPr>
          <w:trHeight w:val="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5759AC" w:rsidRPr="005759AC" w:rsidRDefault="005759AC" w:rsidP="005759AC">
            <w:pPr>
              <w:pStyle w:val="93"/>
            </w:pPr>
            <w:r w:rsidRPr="005759AC">
              <w:t>г. Красногорск</w:t>
            </w:r>
          </w:p>
        </w:tc>
        <w:tc>
          <w:tcPr>
            <w:tcW w:w="683" w:type="pct"/>
            <w:tcBorders>
              <w:top w:val="single" w:sz="4" w:space="0" w:color="auto"/>
              <w:bottom w:val="single" w:sz="4" w:space="0" w:color="auto"/>
              <w:right w:val="single" w:sz="4" w:space="0" w:color="auto"/>
            </w:tcBorders>
            <w:vAlign w:val="center"/>
          </w:tcPr>
          <w:p w:rsidR="005759AC" w:rsidRPr="005759AC" w:rsidRDefault="005759AC" w:rsidP="005759AC">
            <w:pPr>
              <w:pStyle w:val="93"/>
            </w:pPr>
            <w:r w:rsidRPr="005759AC">
              <w:t>201,90</w:t>
            </w:r>
          </w:p>
        </w:tc>
        <w:tc>
          <w:tcPr>
            <w:tcW w:w="607" w:type="pct"/>
            <w:tcBorders>
              <w:top w:val="single" w:sz="4" w:space="0" w:color="auto"/>
              <w:left w:val="single" w:sz="4" w:space="0" w:color="auto"/>
              <w:bottom w:val="single" w:sz="4" w:space="0" w:color="auto"/>
              <w:right w:val="single" w:sz="4" w:space="0" w:color="auto"/>
            </w:tcBorders>
            <w:noWrap/>
            <w:vAlign w:val="center"/>
          </w:tcPr>
          <w:p w:rsidR="005759AC" w:rsidRPr="005759AC" w:rsidRDefault="005759AC" w:rsidP="005759AC">
            <w:pPr>
              <w:pStyle w:val="93"/>
            </w:pPr>
            <w:r w:rsidRPr="005759AC">
              <w:t>235,48</w:t>
            </w:r>
          </w:p>
        </w:tc>
        <w:tc>
          <w:tcPr>
            <w:tcW w:w="680" w:type="pct"/>
            <w:tcBorders>
              <w:top w:val="single" w:sz="4" w:space="0" w:color="auto"/>
              <w:left w:val="single" w:sz="4" w:space="0" w:color="auto"/>
              <w:bottom w:val="single" w:sz="4" w:space="0" w:color="auto"/>
              <w:right w:val="single" w:sz="4" w:space="0" w:color="auto"/>
            </w:tcBorders>
            <w:vAlign w:val="center"/>
          </w:tcPr>
          <w:p w:rsidR="005759AC" w:rsidRPr="005759AC" w:rsidRDefault="005759AC" w:rsidP="005759AC">
            <w:pPr>
              <w:pStyle w:val="93"/>
            </w:pPr>
            <w:r w:rsidRPr="005759AC">
              <w:t>246,12</w:t>
            </w:r>
          </w:p>
        </w:tc>
        <w:tc>
          <w:tcPr>
            <w:tcW w:w="682" w:type="pct"/>
            <w:tcBorders>
              <w:top w:val="single" w:sz="4" w:space="0" w:color="auto"/>
              <w:left w:val="single" w:sz="4" w:space="0" w:color="auto"/>
              <w:bottom w:val="single" w:sz="4" w:space="0" w:color="auto"/>
              <w:right w:val="single" w:sz="4" w:space="0" w:color="auto"/>
            </w:tcBorders>
            <w:vAlign w:val="center"/>
          </w:tcPr>
          <w:p w:rsidR="005759AC" w:rsidRPr="005759AC" w:rsidRDefault="005759AC" w:rsidP="005759AC">
            <w:pPr>
              <w:pStyle w:val="93"/>
            </w:pPr>
            <w:r w:rsidRPr="005759AC">
              <w:t>13</w:t>
            </w:r>
          </w:p>
        </w:tc>
        <w:tc>
          <w:tcPr>
            <w:tcW w:w="653" w:type="pct"/>
            <w:tcBorders>
              <w:top w:val="single" w:sz="4" w:space="0" w:color="auto"/>
              <w:left w:val="single" w:sz="4" w:space="0" w:color="auto"/>
              <w:bottom w:val="single" w:sz="4" w:space="0" w:color="auto"/>
              <w:right w:val="single" w:sz="4" w:space="0" w:color="auto"/>
            </w:tcBorders>
            <w:vAlign w:val="center"/>
          </w:tcPr>
          <w:p w:rsidR="005759AC" w:rsidRPr="005759AC" w:rsidRDefault="005759AC" w:rsidP="005759AC">
            <w:pPr>
              <w:pStyle w:val="93"/>
            </w:pPr>
            <w:r w:rsidRPr="005759AC">
              <w:t>16</w:t>
            </w:r>
          </w:p>
        </w:tc>
        <w:tc>
          <w:tcPr>
            <w:tcW w:w="712" w:type="pct"/>
            <w:tcBorders>
              <w:top w:val="single" w:sz="4" w:space="0" w:color="auto"/>
              <w:left w:val="single" w:sz="4" w:space="0" w:color="auto"/>
              <w:bottom w:val="single" w:sz="4" w:space="0" w:color="auto"/>
              <w:right w:val="single" w:sz="4" w:space="0" w:color="auto"/>
            </w:tcBorders>
            <w:noWrap/>
            <w:vAlign w:val="center"/>
          </w:tcPr>
          <w:p w:rsidR="005759AC" w:rsidRPr="005759AC" w:rsidRDefault="005759AC" w:rsidP="005759AC">
            <w:pPr>
              <w:pStyle w:val="93"/>
            </w:pPr>
            <w:r w:rsidRPr="005759AC">
              <w:t>16</w:t>
            </w:r>
          </w:p>
        </w:tc>
      </w:tr>
      <w:tr w:rsidR="005759AC" w:rsidRPr="005759AC" w:rsidTr="005759AC">
        <w:trPr>
          <w:trHeight w:val="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5759AC" w:rsidRPr="005759AC" w:rsidRDefault="005759AC" w:rsidP="005759AC">
            <w:pPr>
              <w:pStyle w:val="93"/>
            </w:pPr>
            <w:r w:rsidRPr="005759AC">
              <w:t>р.п. Нахабино</w:t>
            </w:r>
          </w:p>
        </w:tc>
        <w:tc>
          <w:tcPr>
            <w:tcW w:w="683" w:type="pct"/>
            <w:tcBorders>
              <w:top w:val="single" w:sz="4" w:space="0" w:color="auto"/>
              <w:bottom w:val="single" w:sz="4" w:space="0" w:color="auto"/>
              <w:right w:val="single" w:sz="4" w:space="0" w:color="auto"/>
            </w:tcBorders>
            <w:vAlign w:val="center"/>
          </w:tcPr>
          <w:p w:rsidR="005759AC" w:rsidRPr="005759AC" w:rsidRDefault="005759AC" w:rsidP="005759AC">
            <w:pPr>
              <w:pStyle w:val="93"/>
            </w:pPr>
            <w:r w:rsidRPr="005759AC">
              <w:t>50,92</w:t>
            </w:r>
          </w:p>
        </w:tc>
        <w:tc>
          <w:tcPr>
            <w:tcW w:w="607" w:type="pct"/>
            <w:tcBorders>
              <w:top w:val="single" w:sz="4" w:space="0" w:color="auto"/>
              <w:left w:val="single" w:sz="4" w:space="0" w:color="auto"/>
              <w:bottom w:val="single" w:sz="4" w:space="0" w:color="auto"/>
              <w:right w:val="single" w:sz="4" w:space="0" w:color="auto"/>
            </w:tcBorders>
            <w:noWrap/>
            <w:vAlign w:val="center"/>
          </w:tcPr>
          <w:p w:rsidR="005759AC" w:rsidRPr="005759AC" w:rsidRDefault="005759AC" w:rsidP="005759AC">
            <w:pPr>
              <w:pStyle w:val="93"/>
            </w:pPr>
            <w:r w:rsidRPr="005759AC">
              <w:t>77,53</w:t>
            </w:r>
          </w:p>
        </w:tc>
        <w:tc>
          <w:tcPr>
            <w:tcW w:w="680" w:type="pct"/>
            <w:tcBorders>
              <w:top w:val="single" w:sz="4" w:space="0" w:color="auto"/>
              <w:left w:val="single" w:sz="4" w:space="0" w:color="auto"/>
              <w:bottom w:val="single" w:sz="4" w:space="0" w:color="auto"/>
              <w:right w:val="single" w:sz="4" w:space="0" w:color="auto"/>
            </w:tcBorders>
            <w:vAlign w:val="center"/>
          </w:tcPr>
          <w:p w:rsidR="005759AC" w:rsidRPr="005759AC" w:rsidRDefault="005759AC" w:rsidP="005759AC">
            <w:pPr>
              <w:pStyle w:val="93"/>
            </w:pPr>
            <w:r w:rsidRPr="005759AC">
              <w:t>77,78</w:t>
            </w:r>
          </w:p>
        </w:tc>
        <w:tc>
          <w:tcPr>
            <w:tcW w:w="682" w:type="pct"/>
            <w:tcBorders>
              <w:top w:val="single" w:sz="4" w:space="0" w:color="auto"/>
              <w:left w:val="single" w:sz="4" w:space="0" w:color="auto"/>
              <w:bottom w:val="single" w:sz="4" w:space="0" w:color="auto"/>
              <w:right w:val="single" w:sz="4" w:space="0" w:color="auto"/>
            </w:tcBorders>
            <w:vAlign w:val="center"/>
          </w:tcPr>
          <w:p w:rsidR="005759AC" w:rsidRPr="005759AC" w:rsidRDefault="005759AC" w:rsidP="005759AC">
            <w:pPr>
              <w:pStyle w:val="93"/>
            </w:pPr>
            <w:r w:rsidRPr="005759AC">
              <w:t>3</w:t>
            </w:r>
          </w:p>
        </w:tc>
        <w:tc>
          <w:tcPr>
            <w:tcW w:w="653" w:type="pct"/>
            <w:tcBorders>
              <w:top w:val="single" w:sz="4" w:space="0" w:color="auto"/>
              <w:left w:val="single" w:sz="4" w:space="0" w:color="auto"/>
              <w:bottom w:val="single" w:sz="4" w:space="0" w:color="auto"/>
              <w:right w:val="single" w:sz="4" w:space="0" w:color="auto"/>
            </w:tcBorders>
            <w:vAlign w:val="center"/>
          </w:tcPr>
          <w:p w:rsidR="005759AC" w:rsidRPr="005759AC" w:rsidRDefault="005759AC" w:rsidP="005759AC">
            <w:pPr>
              <w:pStyle w:val="93"/>
            </w:pPr>
            <w:r w:rsidRPr="005759AC">
              <w:t>5</w:t>
            </w:r>
          </w:p>
        </w:tc>
        <w:tc>
          <w:tcPr>
            <w:tcW w:w="712" w:type="pct"/>
            <w:tcBorders>
              <w:top w:val="single" w:sz="4" w:space="0" w:color="auto"/>
              <w:left w:val="single" w:sz="4" w:space="0" w:color="auto"/>
              <w:bottom w:val="single" w:sz="4" w:space="0" w:color="auto"/>
              <w:right w:val="single" w:sz="4" w:space="0" w:color="auto"/>
            </w:tcBorders>
            <w:noWrap/>
            <w:vAlign w:val="center"/>
          </w:tcPr>
          <w:p w:rsidR="005759AC" w:rsidRPr="005759AC" w:rsidRDefault="005759AC" w:rsidP="005759AC">
            <w:pPr>
              <w:pStyle w:val="93"/>
            </w:pPr>
            <w:r w:rsidRPr="005759AC">
              <w:t>5</w:t>
            </w:r>
          </w:p>
        </w:tc>
      </w:tr>
    </w:tbl>
    <w:p w:rsidR="005759AC" w:rsidRDefault="005759AC" w:rsidP="005759AC">
      <w:pPr>
        <w:spacing w:before="240"/>
      </w:pPr>
      <w:r w:rsidRPr="005759AC">
        <w:t>Исходя из нормативной потребности по размещению велодорожек и численности городского населения, общее количество велодорожек для городского округа на расчетный срок должно составлять не менее 21 ед. общей протяженностью веломаршрутов не менее 10,5 км.</w:t>
      </w:r>
    </w:p>
    <w:p w:rsidR="00006765" w:rsidRDefault="00006765" w:rsidP="003D5F4B">
      <w:pPr>
        <w:pStyle w:val="33"/>
        <w:pageBreakBefore/>
        <w:numPr>
          <w:ilvl w:val="2"/>
          <w:numId w:val="8"/>
        </w:numPr>
      </w:pPr>
      <w:bookmarkStart w:id="123" w:name="_Toc130787808"/>
      <w:bookmarkStart w:id="124" w:name="_Toc130923059"/>
      <w:r w:rsidRPr="00006765">
        <w:lastRenderedPageBreak/>
        <w:t>Планируемые мероприятия по развитию транспортной инфраструктуры регионального значения</w:t>
      </w:r>
      <w:bookmarkEnd w:id="123"/>
      <w:bookmarkEnd w:id="124"/>
    </w:p>
    <w:p w:rsidR="00224264" w:rsidRPr="00DF008B" w:rsidRDefault="00224264" w:rsidP="00DF008B">
      <w:r w:rsidRPr="00DF008B">
        <w:t xml:space="preserve">В соответствии со Схемой территориального планирования транспортного обслуживания Московской области (утвержденной постановлением Правительства Московской области от 25.03.2016 </w:t>
      </w:r>
      <w:r w:rsidR="00B9064A">
        <w:t>№ </w:t>
      </w:r>
      <w:r w:rsidRPr="00DF008B">
        <w:t>230/8 (ред. от 07.07.2022), приведены сведения по развитию транспортной инфраструктуры регионального значения в границах городского округа Красногорск:</w:t>
      </w:r>
    </w:p>
    <w:p w:rsidR="006355DF" w:rsidRDefault="006355DF" w:rsidP="006355DF">
      <w:pPr>
        <w:pStyle w:val="44"/>
      </w:pPr>
      <w:bookmarkStart w:id="125" w:name="_Toc130787809"/>
      <w:bookmarkStart w:id="126" w:name="_Toc130923060"/>
      <w:r w:rsidRPr="006355DF">
        <w:t>Рельсовый транспорт</w:t>
      </w:r>
      <w:bookmarkEnd w:id="125"/>
      <w:bookmarkEnd w:id="126"/>
    </w:p>
    <w:p w:rsidR="00D155CD" w:rsidRDefault="00D155CD" w:rsidP="00245308">
      <w:pPr>
        <w:pStyle w:val="5"/>
      </w:pPr>
      <w:bookmarkStart w:id="127" w:name="_Toc130787810"/>
      <w:bookmarkStart w:id="128" w:name="_Toc130923061"/>
      <w:r w:rsidRPr="00FD02DE">
        <w:t>Таблица 3.2.2.1</w:t>
      </w:r>
      <w:bookmarkEnd w:id="127"/>
      <w:bookmarkEnd w:id="1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23"/>
        <w:gridCol w:w="4282"/>
        <w:gridCol w:w="2998"/>
        <w:gridCol w:w="1998"/>
        <w:gridCol w:w="1854"/>
        <w:gridCol w:w="2139"/>
      </w:tblGrid>
      <w:tr w:rsidR="00224264" w:rsidRPr="00224264" w:rsidTr="003233E5">
        <w:trPr>
          <w:trHeight w:val="20"/>
          <w:tblHeader/>
        </w:trPr>
        <w:tc>
          <w:tcPr>
            <w:tcW w:w="484" w:type="pct"/>
            <w:tcBorders>
              <w:bottom w:val="single" w:sz="4" w:space="0" w:color="auto"/>
            </w:tcBorders>
            <w:shd w:val="clear" w:color="auto" w:fill="auto"/>
            <w:vAlign w:val="center"/>
          </w:tcPr>
          <w:p w:rsidR="00224264" w:rsidRPr="00224264" w:rsidRDefault="00224264" w:rsidP="00245308">
            <w:pPr>
              <w:pStyle w:val="93"/>
              <w:keepNext/>
              <w:keepLines/>
              <w:rPr>
                <w:rFonts w:eastAsia="Times New Roman"/>
                <w:lang w:eastAsia="ru-RU"/>
              </w:rPr>
            </w:pPr>
            <w:r w:rsidRPr="00224264">
              <w:rPr>
                <w:rFonts w:eastAsia="Times New Roman"/>
                <w:lang w:eastAsia="ru-RU"/>
              </w:rPr>
              <w:t>Номер участка</w:t>
            </w:r>
            <w:r w:rsidRPr="00224264">
              <w:rPr>
                <w:rFonts w:eastAsia="Times New Roman"/>
                <w:szCs w:val="24"/>
                <w:lang w:eastAsia="ru-RU"/>
              </w:rPr>
              <w:t xml:space="preserve"> </w:t>
            </w:r>
            <w:r w:rsidRPr="00224264">
              <w:rPr>
                <w:rFonts w:eastAsia="Times New Roman"/>
                <w:lang w:eastAsia="ru-RU"/>
              </w:rPr>
              <w:t>согласно СТП ТО МО</w:t>
            </w:r>
          </w:p>
        </w:tc>
        <w:tc>
          <w:tcPr>
            <w:tcW w:w="1457" w:type="pct"/>
            <w:tcBorders>
              <w:bottom w:val="single" w:sz="4" w:space="0" w:color="auto"/>
            </w:tcBorders>
            <w:shd w:val="clear" w:color="auto" w:fill="auto"/>
            <w:vAlign w:val="center"/>
          </w:tcPr>
          <w:p w:rsidR="00224264" w:rsidRPr="00224264" w:rsidRDefault="00224264" w:rsidP="00245308">
            <w:pPr>
              <w:pStyle w:val="93"/>
              <w:keepNext/>
              <w:keepLines/>
              <w:rPr>
                <w:rFonts w:eastAsia="Times New Roman"/>
                <w:lang w:eastAsia="ru-RU"/>
              </w:rPr>
            </w:pPr>
            <w:r w:rsidRPr="00224264">
              <w:rPr>
                <w:rFonts w:eastAsia="Times New Roman"/>
                <w:lang w:eastAsia="ru-RU"/>
              </w:rPr>
              <w:t>Наименование линии рельсового скоростного пассажирского транспорта</w:t>
            </w:r>
          </w:p>
        </w:tc>
        <w:tc>
          <w:tcPr>
            <w:tcW w:w="1020" w:type="pct"/>
            <w:shd w:val="clear" w:color="auto" w:fill="auto"/>
            <w:vAlign w:val="center"/>
          </w:tcPr>
          <w:p w:rsidR="00224264" w:rsidRPr="00224264" w:rsidRDefault="00224264" w:rsidP="00245308">
            <w:pPr>
              <w:pStyle w:val="93"/>
              <w:keepNext/>
              <w:keepLines/>
              <w:rPr>
                <w:rFonts w:eastAsia="Times New Roman"/>
                <w:lang w:eastAsia="ru-RU"/>
              </w:rPr>
            </w:pPr>
            <w:r w:rsidRPr="00224264">
              <w:rPr>
                <w:rFonts w:eastAsia="Times New Roman"/>
                <w:lang w:eastAsia="ru-RU"/>
              </w:rPr>
              <w:t>Городской округ</w:t>
            </w:r>
          </w:p>
        </w:tc>
        <w:tc>
          <w:tcPr>
            <w:tcW w:w="680" w:type="pct"/>
            <w:shd w:val="clear" w:color="auto" w:fill="auto"/>
            <w:vAlign w:val="center"/>
          </w:tcPr>
          <w:p w:rsidR="00224264" w:rsidRPr="00224264" w:rsidRDefault="00224264" w:rsidP="00245308">
            <w:pPr>
              <w:pStyle w:val="93"/>
              <w:keepNext/>
              <w:keepLines/>
              <w:rPr>
                <w:rFonts w:eastAsia="Times New Roman"/>
                <w:lang w:eastAsia="ru-RU"/>
              </w:rPr>
            </w:pPr>
            <w:r w:rsidRPr="00224264">
              <w:rPr>
                <w:rFonts w:eastAsia="Times New Roman"/>
                <w:lang w:eastAsia="ru-RU"/>
              </w:rPr>
              <w:t>Строительство (С)</w:t>
            </w:r>
          </w:p>
        </w:tc>
        <w:tc>
          <w:tcPr>
            <w:tcW w:w="631" w:type="pct"/>
            <w:tcBorders>
              <w:bottom w:val="single" w:sz="4" w:space="0" w:color="auto"/>
            </w:tcBorders>
            <w:shd w:val="clear" w:color="auto" w:fill="auto"/>
            <w:vAlign w:val="center"/>
          </w:tcPr>
          <w:p w:rsidR="00224264" w:rsidRPr="00224264" w:rsidRDefault="00224264" w:rsidP="00245308">
            <w:pPr>
              <w:pStyle w:val="93"/>
              <w:keepNext/>
              <w:keepLines/>
              <w:rPr>
                <w:rFonts w:eastAsia="Times New Roman"/>
                <w:lang w:eastAsia="ru-RU"/>
              </w:rPr>
            </w:pPr>
            <w:r w:rsidRPr="00224264">
              <w:rPr>
                <w:rFonts w:eastAsia="Times New Roman"/>
                <w:lang w:eastAsia="ru-RU"/>
              </w:rPr>
              <w:t>Длина участка, км</w:t>
            </w:r>
          </w:p>
        </w:tc>
        <w:tc>
          <w:tcPr>
            <w:tcW w:w="728" w:type="pct"/>
            <w:tcBorders>
              <w:bottom w:val="single" w:sz="4" w:space="0" w:color="auto"/>
            </w:tcBorders>
            <w:shd w:val="clear" w:color="auto" w:fill="auto"/>
            <w:vAlign w:val="center"/>
          </w:tcPr>
          <w:p w:rsidR="00224264" w:rsidRPr="00224264" w:rsidRDefault="00224264" w:rsidP="00245308">
            <w:pPr>
              <w:pStyle w:val="93"/>
              <w:keepNext/>
              <w:keepLines/>
              <w:rPr>
                <w:rFonts w:eastAsia="Times New Roman"/>
                <w:lang w:eastAsia="ru-RU"/>
              </w:rPr>
            </w:pPr>
            <w:r w:rsidRPr="00224264">
              <w:rPr>
                <w:rFonts w:eastAsia="Times New Roman"/>
                <w:lang w:eastAsia="ru-RU"/>
              </w:rPr>
              <w:t>Зона планируемого размещения ЛРТ, ширина, м</w:t>
            </w:r>
          </w:p>
        </w:tc>
      </w:tr>
      <w:tr w:rsidR="00224264" w:rsidRPr="00224264" w:rsidTr="003233E5">
        <w:trPr>
          <w:trHeight w:val="20"/>
          <w:tblHeader/>
        </w:trPr>
        <w:tc>
          <w:tcPr>
            <w:tcW w:w="5000" w:type="pct"/>
            <w:gridSpan w:val="6"/>
            <w:tcBorders>
              <w:bottom w:val="single" w:sz="4" w:space="0" w:color="auto"/>
            </w:tcBorders>
            <w:shd w:val="clear" w:color="auto" w:fill="auto"/>
            <w:vAlign w:val="center"/>
          </w:tcPr>
          <w:p w:rsidR="00224264" w:rsidRPr="00224264" w:rsidRDefault="00224264" w:rsidP="00245308">
            <w:pPr>
              <w:pStyle w:val="91"/>
              <w:keepNext/>
              <w:keepLines/>
              <w:rPr>
                <w:rFonts w:eastAsia="Times New Roman"/>
                <w:lang w:eastAsia="ru-RU"/>
              </w:rPr>
            </w:pPr>
            <w:r w:rsidRPr="00224264">
              <w:rPr>
                <w:rFonts w:eastAsia="Times New Roman"/>
                <w:lang w:eastAsia="ru-RU"/>
              </w:rPr>
              <w:t>Линии рельсового скоростного пассажирского транспорта (ЛРТ)</w:t>
            </w:r>
          </w:p>
        </w:tc>
      </w:tr>
      <w:tr w:rsidR="00224264" w:rsidRPr="00224264" w:rsidTr="003233E5">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224264" w:rsidRDefault="00224264" w:rsidP="00245308">
            <w:pPr>
              <w:pStyle w:val="93"/>
              <w:keepNext/>
              <w:keepLines/>
              <w:rPr>
                <w:rFonts w:eastAsia="Times New Roman"/>
                <w:lang w:eastAsia="ru-RU"/>
              </w:rPr>
            </w:pPr>
            <w:r w:rsidRPr="00224264">
              <w:rPr>
                <w:rFonts w:eastAsia="Times New Roman"/>
                <w:lang w:eastAsia="ru-RU"/>
              </w:rPr>
              <w:t>81601</w:t>
            </w:r>
          </w:p>
        </w:tc>
        <w:tc>
          <w:tcPr>
            <w:tcW w:w="1457" w:type="pct"/>
            <w:tcBorders>
              <w:top w:val="single" w:sz="4" w:space="0" w:color="auto"/>
              <w:left w:val="single" w:sz="4" w:space="0" w:color="auto"/>
              <w:bottom w:val="single" w:sz="4" w:space="0" w:color="auto"/>
              <w:right w:val="single" w:sz="4" w:space="0" w:color="auto"/>
            </w:tcBorders>
            <w:shd w:val="clear" w:color="auto" w:fill="auto"/>
            <w:vAlign w:val="bottom"/>
          </w:tcPr>
          <w:p w:rsidR="00224264" w:rsidRPr="00224264" w:rsidRDefault="00224264" w:rsidP="00245308">
            <w:pPr>
              <w:pStyle w:val="93"/>
              <w:keepNext/>
              <w:keepLines/>
              <w:rPr>
                <w:rFonts w:eastAsia="Times New Roman"/>
                <w:lang w:eastAsia="ru-RU"/>
              </w:rPr>
            </w:pPr>
            <w:r w:rsidRPr="00224264">
              <w:rPr>
                <w:rFonts w:eastAsia="Times New Roman"/>
                <w:lang w:eastAsia="ru-RU"/>
              </w:rPr>
              <w:t>Одинцово - Красногорск - Москва</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224264" w:rsidRDefault="00224264" w:rsidP="00245308">
            <w:pPr>
              <w:pStyle w:val="93"/>
              <w:keepNext/>
              <w:keepLines/>
              <w:rPr>
                <w:rFonts w:eastAsia="Times New Roman"/>
                <w:lang w:eastAsia="ru-RU"/>
              </w:rPr>
            </w:pPr>
            <w:r w:rsidRPr="00224264">
              <w:rPr>
                <w:rFonts w:eastAsia="Times New Roman"/>
                <w:lang w:eastAsia="ru-RU"/>
              </w:rPr>
              <w:t>Красногорск</w:t>
            </w:r>
          </w:p>
        </w:tc>
        <w:tc>
          <w:tcPr>
            <w:tcW w:w="680" w:type="pct"/>
            <w:vAlign w:val="center"/>
          </w:tcPr>
          <w:p w:rsidR="00224264" w:rsidRPr="00224264" w:rsidRDefault="00224264" w:rsidP="00245308">
            <w:pPr>
              <w:pStyle w:val="93"/>
              <w:keepNext/>
              <w:keepLines/>
              <w:rPr>
                <w:rFonts w:eastAsia="Times New Roman"/>
                <w:lang w:eastAsia="ru-RU"/>
              </w:rPr>
            </w:pPr>
            <w:r w:rsidRPr="00224264">
              <w:rPr>
                <w:rFonts w:eastAsia="Times New Roman"/>
                <w:lang w:eastAsia="ru-RU"/>
              </w:rPr>
              <w:t>С</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224264" w:rsidRDefault="00224264" w:rsidP="00245308">
            <w:pPr>
              <w:pStyle w:val="93"/>
              <w:keepNext/>
              <w:keepLines/>
              <w:rPr>
                <w:rFonts w:eastAsia="Times New Roman"/>
                <w:lang w:eastAsia="ru-RU"/>
              </w:rPr>
            </w:pPr>
            <w:r w:rsidRPr="00224264">
              <w:rPr>
                <w:rFonts w:eastAsia="Times New Roman"/>
                <w:lang w:eastAsia="ru-RU"/>
              </w:rPr>
              <w:t>3,0</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224264" w:rsidRDefault="00224264" w:rsidP="00245308">
            <w:pPr>
              <w:pStyle w:val="93"/>
              <w:keepNext/>
              <w:keepLines/>
              <w:rPr>
                <w:rFonts w:eastAsia="Times New Roman"/>
                <w:lang w:eastAsia="ru-RU"/>
              </w:rPr>
            </w:pPr>
            <w:r w:rsidRPr="00224264">
              <w:rPr>
                <w:rFonts w:eastAsia="Times New Roman"/>
                <w:lang w:eastAsia="ru-RU"/>
              </w:rPr>
              <w:t>200</w:t>
            </w:r>
          </w:p>
        </w:tc>
      </w:tr>
      <w:tr w:rsidR="00224264" w:rsidRPr="00224264" w:rsidTr="003233E5">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224264" w:rsidRDefault="00224264" w:rsidP="00245308">
            <w:pPr>
              <w:pStyle w:val="93"/>
              <w:keepNext/>
              <w:keepLines/>
              <w:rPr>
                <w:rFonts w:eastAsia="Times New Roman"/>
                <w:lang w:eastAsia="ru-RU"/>
              </w:rPr>
            </w:pPr>
            <w:r w:rsidRPr="00224264">
              <w:rPr>
                <w:rFonts w:eastAsia="Times New Roman"/>
                <w:lang w:eastAsia="ru-RU"/>
              </w:rPr>
              <w:t>81602</w:t>
            </w:r>
          </w:p>
        </w:tc>
        <w:tc>
          <w:tcPr>
            <w:tcW w:w="1457" w:type="pct"/>
            <w:tcBorders>
              <w:top w:val="single" w:sz="4" w:space="0" w:color="auto"/>
              <w:left w:val="single" w:sz="4" w:space="0" w:color="auto"/>
              <w:bottom w:val="single" w:sz="4" w:space="0" w:color="auto"/>
              <w:right w:val="single" w:sz="4" w:space="0" w:color="auto"/>
            </w:tcBorders>
            <w:shd w:val="clear" w:color="auto" w:fill="auto"/>
            <w:vAlign w:val="bottom"/>
          </w:tcPr>
          <w:p w:rsidR="00224264" w:rsidRPr="00224264" w:rsidRDefault="00224264" w:rsidP="00245308">
            <w:pPr>
              <w:pStyle w:val="93"/>
              <w:keepNext/>
              <w:keepLines/>
              <w:rPr>
                <w:rFonts w:eastAsia="Times New Roman"/>
                <w:lang w:eastAsia="ru-RU"/>
              </w:rPr>
            </w:pPr>
            <w:r w:rsidRPr="00224264">
              <w:rPr>
                <w:rFonts w:eastAsia="Times New Roman"/>
                <w:lang w:eastAsia="ru-RU"/>
              </w:rPr>
              <w:t>Одинцово - Красногорск - Москва</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224264" w:rsidRDefault="00224264" w:rsidP="00245308">
            <w:pPr>
              <w:pStyle w:val="93"/>
              <w:keepNext/>
              <w:keepLines/>
              <w:rPr>
                <w:rFonts w:eastAsia="Times New Roman"/>
                <w:lang w:eastAsia="ru-RU"/>
              </w:rPr>
            </w:pPr>
            <w:r w:rsidRPr="00224264">
              <w:rPr>
                <w:rFonts w:eastAsia="Times New Roman"/>
                <w:lang w:eastAsia="ru-RU"/>
              </w:rPr>
              <w:t>Красногорск</w:t>
            </w:r>
          </w:p>
        </w:tc>
        <w:tc>
          <w:tcPr>
            <w:tcW w:w="680" w:type="pct"/>
            <w:shd w:val="clear" w:color="auto" w:fill="auto"/>
            <w:vAlign w:val="center"/>
          </w:tcPr>
          <w:p w:rsidR="00224264" w:rsidRPr="00224264" w:rsidRDefault="00224264" w:rsidP="00245308">
            <w:pPr>
              <w:pStyle w:val="93"/>
              <w:keepNext/>
              <w:keepLines/>
              <w:rPr>
                <w:rFonts w:eastAsia="Times New Roman"/>
                <w:lang w:eastAsia="ru-RU"/>
              </w:rPr>
            </w:pPr>
            <w:r w:rsidRPr="00224264">
              <w:rPr>
                <w:rFonts w:eastAsia="Times New Roman"/>
                <w:lang w:eastAsia="ru-RU"/>
              </w:rPr>
              <w:t>С</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224264" w:rsidRDefault="00224264" w:rsidP="00245308">
            <w:pPr>
              <w:pStyle w:val="93"/>
              <w:keepNext/>
              <w:keepLines/>
              <w:rPr>
                <w:rFonts w:eastAsia="Times New Roman"/>
                <w:lang w:eastAsia="ru-RU"/>
              </w:rPr>
            </w:pPr>
            <w:r w:rsidRPr="00224264">
              <w:rPr>
                <w:rFonts w:eastAsia="Times New Roman"/>
                <w:lang w:eastAsia="ru-RU"/>
              </w:rPr>
              <w:t>1,3</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224264" w:rsidRDefault="00224264" w:rsidP="00245308">
            <w:pPr>
              <w:pStyle w:val="93"/>
              <w:keepNext/>
              <w:keepLines/>
              <w:rPr>
                <w:rFonts w:eastAsia="Times New Roman"/>
                <w:lang w:eastAsia="ru-RU"/>
              </w:rPr>
            </w:pPr>
            <w:r w:rsidRPr="00224264">
              <w:rPr>
                <w:rFonts w:eastAsia="Times New Roman"/>
                <w:lang w:eastAsia="ru-RU"/>
              </w:rPr>
              <w:t>200</w:t>
            </w:r>
          </w:p>
        </w:tc>
      </w:tr>
      <w:tr w:rsidR="00224264" w:rsidRPr="00224264" w:rsidTr="003233E5">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224264" w:rsidRDefault="00224264" w:rsidP="00245308">
            <w:pPr>
              <w:pStyle w:val="93"/>
              <w:keepNext/>
              <w:keepLines/>
              <w:rPr>
                <w:rFonts w:eastAsia="Times New Roman"/>
                <w:lang w:eastAsia="ru-RU"/>
              </w:rPr>
            </w:pPr>
            <w:r w:rsidRPr="00224264">
              <w:rPr>
                <w:rFonts w:eastAsia="Times New Roman"/>
                <w:lang w:eastAsia="ru-RU"/>
              </w:rPr>
              <w:t>81603</w:t>
            </w:r>
          </w:p>
        </w:tc>
        <w:tc>
          <w:tcPr>
            <w:tcW w:w="1457" w:type="pct"/>
            <w:tcBorders>
              <w:top w:val="single" w:sz="4" w:space="0" w:color="auto"/>
              <w:left w:val="single" w:sz="4" w:space="0" w:color="auto"/>
              <w:bottom w:val="single" w:sz="4" w:space="0" w:color="auto"/>
              <w:right w:val="single" w:sz="4" w:space="0" w:color="auto"/>
            </w:tcBorders>
            <w:shd w:val="clear" w:color="auto" w:fill="auto"/>
            <w:vAlign w:val="bottom"/>
          </w:tcPr>
          <w:p w:rsidR="00224264" w:rsidRPr="00224264" w:rsidRDefault="00224264" w:rsidP="00245308">
            <w:pPr>
              <w:pStyle w:val="93"/>
              <w:keepNext/>
              <w:keepLines/>
              <w:rPr>
                <w:rFonts w:eastAsia="Times New Roman"/>
                <w:lang w:eastAsia="ru-RU"/>
              </w:rPr>
            </w:pPr>
            <w:r w:rsidRPr="00224264">
              <w:rPr>
                <w:rFonts w:eastAsia="Times New Roman"/>
                <w:lang w:eastAsia="ru-RU"/>
              </w:rPr>
              <w:t>Одинцово - Красногорск - Москва</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224264" w:rsidRDefault="00224264" w:rsidP="00245308">
            <w:pPr>
              <w:pStyle w:val="93"/>
              <w:keepNext/>
              <w:keepLines/>
              <w:rPr>
                <w:rFonts w:eastAsia="Times New Roman"/>
                <w:lang w:eastAsia="ru-RU"/>
              </w:rPr>
            </w:pPr>
            <w:r w:rsidRPr="00224264">
              <w:rPr>
                <w:rFonts w:eastAsia="Times New Roman"/>
                <w:lang w:eastAsia="ru-RU"/>
              </w:rPr>
              <w:t>Красногорск</w:t>
            </w:r>
          </w:p>
        </w:tc>
        <w:tc>
          <w:tcPr>
            <w:tcW w:w="680" w:type="pct"/>
            <w:shd w:val="clear" w:color="auto" w:fill="auto"/>
            <w:vAlign w:val="center"/>
          </w:tcPr>
          <w:p w:rsidR="00224264" w:rsidRPr="00224264" w:rsidRDefault="00224264" w:rsidP="00245308">
            <w:pPr>
              <w:pStyle w:val="93"/>
              <w:keepNext/>
              <w:keepLines/>
              <w:rPr>
                <w:rFonts w:eastAsia="Times New Roman"/>
                <w:lang w:eastAsia="ru-RU"/>
              </w:rPr>
            </w:pPr>
            <w:r w:rsidRPr="00224264">
              <w:rPr>
                <w:rFonts w:eastAsia="Times New Roman"/>
                <w:lang w:eastAsia="ru-RU"/>
              </w:rPr>
              <w:t>С</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224264" w:rsidRDefault="00224264" w:rsidP="00245308">
            <w:pPr>
              <w:pStyle w:val="93"/>
              <w:keepNext/>
              <w:keepLines/>
              <w:rPr>
                <w:rFonts w:eastAsia="Times New Roman"/>
                <w:lang w:eastAsia="ru-RU"/>
              </w:rPr>
            </w:pPr>
            <w:r w:rsidRPr="00224264">
              <w:rPr>
                <w:rFonts w:eastAsia="Times New Roman"/>
                <w:lang w:eastAsia="ru-RU"/>
              </w:rPr>
              <w:t>2,1</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224264" w:rsidRDefault="00224264" w:rsidP="00245308">
            <w:pPr>
              <w:pStyle w:val="93"/>
              <w:keepNext/>
              <w:keepLines/>
              <w:rPr>
                <w:rFonts w:eastAsia="Times New Roman"/>
                <w:lang w:eastAsia="ru-RU"/>
              </w:rPr>
            </w:pPr>
            <w:r w:rsidRPr="00224264">
              <w:rPr>
                <w:rFonts w:eastAsia="Times New Roman"/>
                <w:lang w:eastAsia="ru-RU"/>
              </w:rPr>
              <w:t>200</w:t>
            </w:r>
          </w:p>
        </w:tc>
      </w:tr>
      <w:tr w:rsidR="00224264" w:rsidRPr="00224264" w:rsidTr="003233E5">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224264" w:rsidRDefault="00224264" w:rsidP="00245308">
            <w:pPr>
              <w:pStyle w:val="93"/>
              <w:keepNext/>
              <w:keepLines/>
              <w:rPr>
                <w:rFonts w:eastAsia="Times New Roman"/>
                <w:lang w:eastAsia="ru-RU"/>
              </w:rPr>
            </w:pPr>
            <w:r w:rsidRPr="00224264">
              <w:rPr>
                <w:rFonts w:eastAsia="Times New Roman"/>
                <w:lang w:eastAsia="ru-RU"/>
              </w:rPr>
              <w:t>81701</w:t>
            </w:r>
          </w:p>
        </w:tc>
        <w:tc>
          <w:tcPr>
            <w:tcW w:w="1457"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224264" w:rsidRDefault="00224264" w:rsidP="00245308">
            <w:pPr>
              <w:pStyle w:val="93"/>
              <w:keepNext/>
              <w:keepLines/>
              <w:rPr>
                <w:rFonts w:eastAsia="Times New Roman"/>
                <w:lang w:eastAsia="ru-RU"/>
              </w:rPr>
            </w:pPr>
            <w:r w:rsidRPr="00224264">
              <w:rPr>
                <w:rFonts w:eastAsia="Times New Roman"/>
                <w:lang w:eastAsia="ru-RU"/>
              </w:rPr>
              <w:t>Ильинское-Усово – Красногорск</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224264" w:rsidRDefault="00224264" w:rsidP="00245308">
            <w:pPr>
              <w:pStyle w:val="93"/>
              <w:keepNext/>
              <w:keepLines/>
              <w:rPr>
                <w:rFonts w:eastAsia="Times New Roman"/>
                <w:lang w:eastAsia="ru-RU"/>
              </w:rPr>
            </w:pPr>
            <w:r w:rsidRPr="00224264">
              <w:rPr>
                <w:rFonts w:eastAsia="Times New Roman"/>
                <w:lang w:eastAsia="ru-RU"/>
              </w:rPr>
              <w:t>Красногорск</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224264" w:rsidRDefault="00224264" w:rsidP="00245308">
            <w:pPr>
              <w:pStyle w:val="93"/>
              <w:keepNext/>
              <w:keepLines/>
              <w:rPr>
                <w:rFonts w:eastAsia="Times New Roman"/>
                <w:lang w:eastAsia="ru-RU"/>
              </w:rPr>
            </w:pPr>
            <w:r w:rsidRPr="00224264">
              <w:rPr>
                <w:rFonts w:eastAsia="Times New Roman"/>
                <w:lang w:eastAsia="ru-RU"/>
              </w:rPr>
              <w:t>С</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224264" w:rsidRDefault="00224264" w:rsidP="00245308">
            <w:pPr>
              <w:pStyle w:val="93"/>
              <w:keepNext/>
              <w:keepLines/>
              <w:rPr>
                <w:rFonts w:eastAsia="Times New Roman"/>
                <w:lang w:eastAsia="ru-RU"/>
              </w:rPr>
            </w:pPr>
            <w:r w:rsidRPr="00224264">
              <w:rPr>
                <w:rFonts w:eastAsia="Times New Roman"/>
                <w:lang w:eastAsia="ru-RU"/>
              </w:rPr>
              <w:t>8,2</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224264" w:rsidRDefault="00224264" w:rsidP="00245308">
            <w:pPr>
              <w:pStyle w:val="93"/>
              <w:keepNext/>
              <w:keepLines/>
              <w:rPr>
                <w:rFonts w:eastAsia="Times New Roman"/>
                <w:lang w:eastAsia="ru-RU"/>
              </w:rPr>
            </w:pPr>
            <w:r w:rsidRPr="00224264">
              <w:rPr>
                <w:rFonts w:eastAsia="Times New Roman"/>
                <w:lang w:eastAsia="ru-RU"/>
              </w:rPr>
              <w:t>50</w:t>
            </w:r>
          </w:p>
        </w:tc>
      </w:tr>
      <w:tr w:rsidR="00224264" w:rsidRPr="00224264" w:rsidTr="003233E5">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224264" w:rsidRDefault="00224264" w:rsidP="00224264">
            <w:pPr>
              <w:pStyle w:val="93"/>
              <w:rPr>
                <w:rFonts w:eastAsia="Times New Roman"/>
                <w:lang w:eastAsia="ru-RU"/>
              </w:rPr>
            </w:pPr>
            <w:r w:rsidRPr="00224264">
              <w:rPr>
                <w:rFonts w:eastAsia="Times New Roman"/>
                <w:lang w:eastAsia="ru-RU"/>
              </w:rPr>
              <w:t>82001</w:t>
            </w:r>
          </w:p>
        </w:tc>
        <w:tc>
          <w:tcPr>
            <w:tcW w:w="1457"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224264" w:rsidRDefault="00224264" w:rsidP="00224264">
            <w:pPr>
              <w:pStyle w:val="93"/>
              <w:rPr>
                <w:rFonts w:eastAsia="Times New Roman"/>
                <w:lang w:eastAsia="ru-RU"/>
              </w:rPr>
            </w:pPr>
            <w:r w:rsidRPr="00224264">
              <w:rPr>
                <w:rFonts w:eastAsia="Times New Roman"/>
                <w:lang w:eastAsia="ru-RU"/>
              </w:rPr>
              <w:t>Москва – Химки – Шереметьево</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224264" w:rsidRDefault="00224264" w:rsidP="00224264">
            <w:pPr>
              <w:pStyle w:val="93"/>
              <w:rPr>
                <w:rFonts w:eastAsia="Times New Roman"/>
                <w:lang w:eastAsia="ru-RU"/>
              </w:rPr>
            </w:pPr>
            <w:r w:rsidRPr="00224264">
              <w:rPr>
                <w:rFonts w:eastAsia="Times New Roman"/>
                <w:lang w:eastAsia="ru-RU"/>
              </w:rPr>
              <w:t>Красногорск</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224264" w:rsidRDefault="00224264" w:rsidP="00224264">
            <w:pPr>
              <w:pStyle w:val="93"/>
              <w:rPr>
                <w:rFonts w:eastAsia="Times New Roman"/>
                <w:lang w:eastAsia="ru-RU"/>
              </w:rPr>
            </w:pPr>
            <w:r w:rsidRPr="00224264">
              <w:rPr>
                <w:rFonts w:eastAsia="Times New Roman"/>
                <w:lang w:eastAsia="ru-RU"/>
              </w:rPr>
              <w:t>С</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224264" w:rsidRDefault="00224264" w:rsidP="00224264">
            <w:pPr>
              <w:pStyle w:val="93"/>
              <w:rPr>
                <w:rFonts w:eastAsia="Times New Roman"/>
                <w:lang w:eastAsia="ru-RU"/>
              </w:rPr>
            </w:pPr>
            <w:r w:rsidRPr="00224264">
              <w:rPr>
                <w:rFonts w:eastAsia="Times New Roman"/>
                <w:lang w:eastAsia="ru-RU"/>
              </w:rPr>
              <w:t>4,0</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224264" w:rsidRDefault="00224264" w:rsidP="00224264">
            <w:pPr>
              <w:pStyle w:val="93"/>
              <w:rPr>
                <w:rFonts w:eastAsia="Times New Roman"/>
                <w:lang w:eastAsia="ru-RU"/>
              </w:rPr>
            </w:pPr>
            <w:r w:rsidRPr="00224264">
              <w:rPr>
                <w:rFonts w:eastAsia="Times New Roman"/>
                <w:lang w:eastAsia="ru-RU"/>
              </w:rPr>
              <w:t>130</w:t>
            </w:r>
          </w:p>
        </w:tc>
      </w:tr>
    </w:tbl>
    <w:p w:rsidR="00224264" w:rsidRDefault="00224264" w:rsidP="00224264">
      <w:r>
        <w:t>Для повышения уровня транспортного обслуживания Москвы и населенных пунктов Московской области планируется продление линий метрополитена на территорию Московской области.</w:t>
      </w:r>
    </w:p>
    <w:p w:rsidR="00224264" w:rsidRDefault="00224264" w:rsidP="00224264">
      <w:r>
        <w:t>На территории городского округа Красногорск планируются:</w:t>
      </w:r>
    </w:p>
    <w:p w:rsidR="00224264" w:rsidRDefault="00224264" w:rsidP="00224264">
      <w:pPr>
        <w:pStyle w:val="12"/>
      </w:pPr>
      <w:r>
        <w:t>Линия метрополитена ст. Строгино - ст. Живописная Бухта - ст. Красногорская - ст. Изумрудные Холмы. Протяженность линии метрополитена в границах городского округа Красногорск составит – 8,1 км;</w:t>
      </w:r>
    </w:p>
    <w:p w:rsidR="00224264" w:rsidRDefault="00224264" w:rsidP="00224264">
      <w:pPr>
        <w:pStyle w:val="12"/>
      </w:pPr>
      <w:r>
        <w:t>Линия метрополитена ст. Пятницкое шоссе – Юрлово. Протяженность линии метрополитена в границах городского округа Красногорск составит – 7,5 км.</w:t>
      </w:r>
    </w:p>
    <w:p w:rsidR="00224264" w:rsidRDefault="00224264" w:rsidP="00224264">
      <w:r>
        <w:lastRenderedPageBreak/>
        <w:t>Ширина зоны планируемого размещения линий метрополитена составляет 50 м (по 25 м в каждую сторону от оси линии).</w:t>
      </w:r>
    </w:p>
    <w:p w:rsidR="006355DF" w:rsidRDefault="006355DF" w:rsidP="006355DF">
      <w:pPr>
        <w:pStyle w:val="44"/>
      </w:pPr>
      <w:bookmarkStart w:id="129" w:name="_Toc130787811"/>
      <w:bookmarkStart w:id="130" w:name="_Toc130923062"/>
      <w:r w:rsidRPr="006355DF">
        <w:t>Транспортно-пересадочные узлы</w:t>
      </w:r>
      <w:bookmarkEnd w:id="129"/>
      <w:bookmarkEnd w:id="130"/>
    </w:p>
    <w:p w:rsidR="00D155CD" w:rsidRDefault="00D155CD" w:rsidP="00245308">
      <w:pPr>
        <w:pStyle w:val="5"/>
      </w:pPr>
      <w:bookmarkStart w:id="131" w:name="_Toc130787812"/>
      <w:bookmarkStart w:id="132" w:name="_Toc130923063"/>
      <w:r>
        <w:t>Таблица 3.2.2.2</w:t>
      </w:r>
      <w:bookmarkEnd w:id="131"/>
      <w:bookmarkEnd w:id="1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0489"/>
        <w:gridCol w:w="2913"/>
      </w:tblGrid>
      <w:tr w:rsidR="003233E5" w:rsidRPr="003233E5" w:rsidTr="003233E5">
        <w:trPr>
          <w:trHeight w:val="227"/>
          <w:tblHeader/>
        </w:trPr>
        <w:tc>
          <w:tcPr>
            <w:tcW w:w="468" w:type="pct"/>
            <w:shd w:val="clear" w:color="auto" w:fill="auto"/>
            <w:vAlign w:val="center"/>
          </w:tcPr>
          <w:p w:rsidR="003233E5" w:rsidRPr="003233E5" w:rsidRDefault="00B9064A" w:rsidP="003233E5">
            <w:pPr>
              <w:pStyle w:val="91"/>
              <w:rPr>
                <w:rFonts w:eastAsia="Times New Roman"/>
                <w:lang w:eastAsia="ru-RU"/>
              </w:rPr>
            </w:pPr>
            <w:r>
              <w:rPr>
                <w:rFonts w:eastAsia="Times New Roman"/>
                <w:lang w:eastAsia="ru-RU"/>
              </w:rPr>
              <w:t>№ </w:t>
            </w:r>
            <w:r w:rsidR="003233E5" w:rsidRPr="003233E5">
              <w:rPr>
                <w:rFonts w:eastAsia="Times New Roman"/>
                <w:lang w:eastAsia="ru-RU"/>
              </w:rPr>
              <w:t>п/п</w:t>
            </w:r>
          </w:p>
          <w:p w:rsidR="003233E5" w:rsidRPr="003233E5" w:rsidRDefault="003233E5" w:rsidP="003233E5">
            <w:pPr>
              <w:pStyle w:val="91"/>
              <w:rPr>
                <w:rFonts w:eastAsia="Times New Roman"/>
                <w:lang w:eastAsia="ru-RU"/>
              </w:rPr>
            </w:pPr>
            <w:r w:rsidRPr="003233E5">
              <w:rPr>
                <w:rFonts w:eastAsia="Times New Roman"/>
                <w:lang w:eastAsia="ru-RU"/>
              </w:rPr>
              <w:t>СТП ТО МО</w:t>
            </w:r>
          </w:p>
        </w:tc>
        <w:tc>
          <w:tcPr>
            <w:tcW w:w="3547" w:type="pct"/>
            <w:shd w:val="clear" w:color="auto" w:fill="auto"/>
            <w:vAlign w:val="center"/>
          </w:tcPr>
          <w:p w:rsidR="003233E5" w:rsidRPr="003233E5" w:rsidRDefault="003233E5" w:rsidP="003233E5">
            <w:pPr>
              <w:pStyle w:val="91"/>
              <w:rPr>
                <w:rFonts w:eastAsia="Times New Roman"/>
                <w:lang w:eastAsia="ru-RU"/>
              </w:rPr>
            </w:pPr>
            <w:r w:rsidRPr="003233E5">
              <w:rPr>
                <w:rFonts w:eastAsia="Times New Roman"/>
                <w:lang w:eastAsia="ru-RU"/>
              </w:rPr>
              <w:t>Железнодорожное направление, железная дорога</w:t>
            </w:r>
          </w:p>
        </w:tc>
        <w:tc>
          <w:tcPr>
            <w:tcW w:w="985" w:type="pct"/>
            <w:shd w:val="clear" w:color="auto" w:fill="auto"/>
            <w:vAlign w:val="center"/>
          </w:tcPr>
          <w:p w:rsidR="003233E5" w:rsidRPr="003233E5" w:rsidRDefault="003233E5" w:rsidP="003233E5">
            <w:pPr>
              <w:pStyle w:val="91"/>
              <w:rPr>
                <w:rFonts w:eastAsia="Times New Roman"/>
                <w:lang w:eastAsia="ru-RU"/>
              </w:rPr>
            </w:pPr>
            <w:r w:rsidRPr="003233E5">
              <w:rPr>
                <w:rFonts w:eastAsia="Times New Roman"/>
                <w:lang w:eastAsia="ru-RU"/>
              </w:rPr>
              <w:t>Наименование ТПУ</w:t>
            </w:r>
          </w:p>
        </w:tc>
      </w:tr>
      <w:tr w:rsidR="003233E5" w:rsidRPr="003233E5" w:rsidTr="003233E5">
        <w:trPr>
          <w:trHeight w:val="227"/>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233E5" w:rsidRPr="003233E5" w:rsidRDefault="003233E5" w:rsidP="003233E5">
            <w:pPr>
              <w:pStyle w:val="93"/>
              <w:rPr>
                <w:rFonts w:eastAsia="Times New Roman"/>
                <w:lang w:eastAsia="ru-RU"/>
              </w:rPr>
            </w:pPr>
            <w:r w:rsidRPr="003233E5">
              <w:rPr>
                <w:rFonts w:eastAsia="Times New Roman"/>
                <w:bCs/>
                <w:lang w:eastAsia="ru-RU"/>
              </w:rPr>
              <w:t>49</w:t>
            </w:r>
          </w:p>
        </w:tc>
        <w:tc>
          <w:tcPr>
            <w:tcW w:w="3547" w:type="pct"/>
            <w:tcBorders>
              <w:top w:val="single" w:sz="4" w:space="0" w:color="auto"/>
              <w:left w:val="single" w:sz="4" w:space="0" w:color="auto"/>
              <w:bottom w:val="single" w:sz="4" w:space="0" w:color="auto"/>
              <w:right w:val="single" w:sz="4" w:space="0" w:color="auto"/>
            </w:tcBorders>
            <w:shd w:val="clear" w:color="auto" w:fill="auto"/>
            <w:vAlign w:val="center"/>
          </w:tcPr>
          <w:p w:rsidR="003233E5" w:rsidRPr="003233E5" w:rsidRDefault="003233E5" w:rsidP="003233E5">
            <w:pPr>
              <w:pStyle w:val="93"/>
              <w:rPr>
                <w:rFonts w:eastAsia="Times New Roman"/>
                <w:lang w:eastAsia="ru-RU"/>
              </w:rPr>
            </w:pPr>
            <w:r w:rsidRPr="003233E5">
              <w:rPr>
                <w:rFonts w:eastAsia="Calibri"/>
                <w:bCs/>
                <w:lang w:eastAsia="ru-RU"/>
              </w:rPr>
              <w:t>Рижское направление МЖД</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rsidR="003233E5" w:rsidRPr="003233E5" w:rsidRDefault="003233E5" w:rsidP="003233E5">
            <w:pPr>
              <w:pStyle w:val="93"/>
              <w:rPr>
                <w:rFonts w:eastAsia="Times New Roman"/>
                <w:lang w:eastAsia="ru-RU"/>
              </w:rPr>
            </w:pPr>
            <w:r w:rsidRPr="003233E5">
              <w:rPr>
                <w:rFonts w:eastAsia="Times New Roman"/>
                <w:bCs/>
                <w:lang w:eastAsia="ru-RU"/>
              </w:rPr>
              <w:t>Павшино</w:t>
            </w:r>
          </w:p>
        </w:tc>
      </w:tr>
      <w:tr w:rsidR="003233E5" w:rsidRPr="003233E5" w:rsidTr="003233E5">
        <w:trPr>
          <w:trHeight w:val="227"/>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233E5" w:rsidRPr="003233E5" w:rsidRDefault="003233E5" w:rsidP="003233E5">
            <w:pPr>
              <w:pStyle w:val="93"/>
              <w:rPr>
                <w:rFonts w:eastAsia="Times New Roman"/>
                <w:bCs/>
                <w:lang w:eastAsia="ru-RU"/>
              </w:rPr>
            </w:pPr>
            <w:r w:rsidRPr="003233E5">
              <w:rPr>
                <w:rFonts w:eastAsia="Times New Roman"/>
                <w:bCs/>
                <w:lang w:eastAsia="ru-RU"/>
              </w:rPr>
              <w:t>50</w:t>
            </w:r>
          </w:p>
        </w:tc>
        <w:tc>
          <w:tcPr>
            <w:tcW w:w="3547" w:type="pct"/>
            <w:tcBorders>
              <w:top w:val="single" w:sz="4" w:space="0" w:color="auto"/>
              <w:left w:val="single" w:sz="4" w:space="0" w:color="auto"/>
              <w:bottom w:val="single" w:sz="4" w:space="0" w:color="auto"/>
              <w:right w:val="single" w:sz="4" w:space="0" w:color="auto"/>
            </w:tcBorders>
            <w:shd w:val="clear" w:color="auto" w:fill="auto"/>
            <w:vAlign w:val="center"/>
          </w:tcPr>
          <w:p w:rsidR="003233E5" w:rsidRPr="003233E5" w:rsidRDefault="003233E5" w:rsidP="003233E5">
            <w:pPr>
              <w:pStyle w:val="93"/>
              <w:rPr>
                <w:rFonts w:eastAsia="Calibri"/>
                <w:bCs/>
                <w:lang w:eastAsia="ru-RU"/>
              </w:rPr>
            </w:pPr>
            <w:r w:rsidRPr="003233E5">
              <w:rPr>
                <w:rFonts w:eastAsia="Calibri"/>
                <w:bCs/>
                <w:lang w:eastAsia="ru-RU"/>
              </w:rPr>
              <w:t>Рижское направление МЖД</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rsidR="003233E5" w:rsidRPr="003233E5" w:rsidRDefault="003233E5" w:rsidP="003233E5">
            <w:pPr>
              <w:pStyle w:val="93"/>
              <w:rPr>
                <w:rFonts w:eastAsia="Times New Roman"/>
                <w:bCs/>
                <w:lang w:eastAsia="ru-RU"/>
              </w:rPr>
            </w:pPr>
            <w:r w:rsidRPr="003233E5">
              <w:rPr>
                <w:rFonts w:eastAsia="Times New Roman"/>
                <w:bCs/>
                <w:lang w:eastAsia="ru-RU"/>
              </w:rPr>
              <w:t>Нахабино</w:t>
            </w:r>
          </w:p>
        </w:tc>
      </w:tr>
      <w:tr w:rsidR="003233E5" w:rsidRPr="003233E5" w:rsidTr="003233E5">
        <w:trPr>
          <w:trHeight w:val="227"/>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233E5" w:rsidRPr="003233E5" w:rsidRDefault="003233E5" w:rsidP="003233E5">
            <w:pPr>
              <w:pStyle w:val="93"/>
              <w:rPr>
                <w:rFonts w:eastAsia="Times New Roman"/>
                <w:lang w:eastAsia="ru-RU"/>
              </w:rPr>
            </w:pPr>
            <w:r w:rsidRPr="003233E5">
              <w:rPr>
                <w:rFonts w:eastAsia="Times New Roman"/>
                <w:bCs/>
                <w:lang w:eastAsia="ru-RU"/>
              </w:rPr>
              <w:t>51</w:t>
            </w:r>
          </w:p>
        </w:tc>
        <w:tc>
          <w:tcPr>
            <w:tcW w:w="3547" w:type="pct"/>
            <w:tcBorders>
              <w:top w:val="single" w:sz="4" w:space="0" w:color="auto"/>
              <w:left w:val="single" w:sz="4" w:space="0" w:color="auto"/>
              <w:bottom w:val="single" w:sz="4" w:space="0" w:color="auto"/>
              <w:right w:val="single" w:sz="4" w:space="0" w:color="auto"/>
            </w:tcBorders>
            <w:shd w:val="clear" w:color="auto" w:fill="auto"/>
            <w:vAlign w:val="center"/>
          </w:tcPr>
          <w:p w:rsidR="003233E5" w:rsidRPr="003233E5" w:rsidRDefault="003233E5" w:rsidP="003233E5">
            <w:pPr>
              <w:pStyle w:val="93"/>
              <w:rPr>
                <w:rFonts w:eastAsia="Times New Roman"/>
                <w:lang w:eastAsia="ru-RU"/>
              </w:rPr>
            </w:pPr>
            <w:r w:rsidRPr="003233E5">
              <w:rPr>
                <w:rFonts w:eastAsia="Calibri"/>
                <w:bCs/>
                <w:lang w:eastAsia="ru-RU"/>
              </w:rPr>
              <w:t>Рижское направление МЖД</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rsidR="003233E5" w:rsidRPr="003233E5" w:rsidRDefault="003233E5" w:rsidP="003233E5">
            <w:pPr>
              <w:pStyle w:val="93"/>
              <w:rPr>
                <w:rFonts w:eastAsia="Times New Roman"/>
                <w:lang w:eastAsia="ru-RU"/>
              </w:rPr>
            </w:pPr>
            <w:r w:rsidRPr="003233E5">
              <w:rPr>
                <w:rFonts w:eastAsia="Times New Roman"/>
                <w:bCs/>
                <w:lang w:eastAsia="ru-RU"/>
              </w:rPr>
              <w:t>Красногорская</w:t>
            </w:r>
          </w:p>
        </w:tc>
      </w:tr>
      <w:tr w:rsidR="003233E5" w:rsidRPr="003233E5" w:rsidTr="003233E5">
        <w:trPr>
          <w:trHeight w:val="340"/>
        </w:trPr>
        <w:tc>
          <w:tcPr>
            <w:tcW w:w="468" w:type="pct"/>
            <w:noWrap/>
            <w:vAlign w:val="center"/>
            <w:hideMark/>
          </w:tcPr>
          <w:p w:rsidR="003233E5" w:rsidRPr="003233E5" w:rsidRDefault="003233E5" w:rsidP="003233E5">
            <w:pPr>
              <w:pStyle w:val="93"/>
              <w:rPr>
                <w:rFonts w:eastAsia="Times New Roman"/>
                <w:bCs/>
                <w:lang w:eastAsia="ru-RU"/>
              </w:rPr>
            </w:pPr>
            <w:r w:rsidRPr="003233E5">
              <w:rPr>
                <w:rFonts w:eastAsia="Times New Roman"/>
                <w:bCs/>
                <w:lang w:eastAsia="ru-RU"/>
              </w:rPr>
              <w:t>52</w:t>
            </w:r>
          </w:p>
        </w:tc>
        <w:tc>
          <w:tcPr>
            <w:tcW w:w="3547" w:type="pct"/>
            <w:noWrap/>
            <w:vAlign w:val="center"/>
            <w:hideMark/>
          </w:tcPr>
          <w:p w:rsidR="003233E5" w:rsidRPr="003233E5" w:rsidRDefault="003233E5" w:rsidP="003233E5">
            <w:pPr>
              <w:pStyle w:val="93"/>
              <w:rPr>
                <w:rFonts w:eastAsia="Calibri"/>
                <w:bCs/>
                <w:lang w:eastAsia="ru-RU"/>
              </w:rPr>
            </w:pPr>
            <w:r w:rsidRPr="003233E5">
              <w:rPr>
                <w:rFonts w:eastAsia="Calibri"/>
                <w:bCs/>
                <w:lang w:eastAsia="ru-RU"/>
              </w:rPr>
              <w:t>Рижское направление МЖД</w:t>
            </w:r>
          </w:p>
        </w:tc>
        <w:tc>
          <w:tcPr>
            <w:tcW w:w="985" w:type="pct"/>
            <w:noWrap/>
            <w:vAlign w:val="center"/>
            <w:hideMark/>
          </w:tcPr>
          <w:p w:rsidR="003233E5" w:rsidRPr="003233E5" w:rsidRDefault="003233E5" w:rsidP="003233E5">
            <w:pPr>
              <w:pStyle w:val="93"/>
              <w:rPr>
                <w:rFonts w:eastAsia="Times New Roman"/>
                <w:bCs/>
                <w:lang w:eastAsia="ru-RU"/>
              </w:rPr>
            </w:pPr>
            <w:r w:rsidRPr="003233E5">
              <w:rPr>
                <w:rFonts w:eastAsia="Times New Roman"/>
                <w:bCs/>
                <w:lang w:eastAsia="ru-RU"/>
              </w:rPr>
              <w:t>Опалиха</w:t>
            </w:r>
          </w:p>
        </w:tc>
      </w:tr>
      <w:tr w:rsidR="003233E5" w:rsidRPr="003233E5" w:rsidTr="003233E5">
        <w:trPr>
          <w:trHeight w:val="340"/>
        </w:trPr>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33E5" w:rsidRPr="003233E5" w:rsidRDefault="003233E5" w:rsidP="003233E5">
            <w:pPr>
              <w:pStyle w:val="93"/>
              <w:rPr>
                <w:rFonts w:eastAsia="Times New Roman"/>
                <w:bCs/>
                <w:lang w:eastAsia="ru-RU"/>
              </w:rPr>
            </w:pPr>
            <w:r w:rsidRPr="003233E5">
              <w:rPr>
                <w:rFonts w:eastAsia="Times New Roman"/>
                <w:bCs/>
                <w:lang w:eastAsia="ru-RU"/>
              </w:rPr>
              <w:t>565</w:t>
            </w:r>
          </w:p>
        </w:tc>
        <w:tc>
          <w:tcPr>
            <w:tcW w:w="3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33E5" w:rsidRPr="003233E5" w:rsidRDefault="003233E5" w:rsidP="003233E5">
            <w:pPr>
              <w:pStyle w:val="93"/>
              <w:rPr>
                <w:rFonts w:eastAsia="Calibri"/>
                <w:bCs/>
                <w:lang w:eastAsia="ru-RU"/>
              </w:rPr>
            </w:pPr>
            <w:r w:rsidRPr="003233E5">
              <w:rPr>
                <w:rFonts w:eastAsia="Calibri"/>
                <w:bCs/>
                <w:lang w:eastAsia="ru-RU"/>
              </w:rPr>
              <w:t>Рижское направление МЖД</w:t>
            </w:r>
          </w:p>
        </w:tc>
        <w:tc>
          <w:tcPr>
            <w:tcW w:w="9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33E5" w:rsidRPr="003233E5" w:rsidRDefault="003233E5" w:rsidP="003233E5">
            <w:pPr>
              <w:pStyle w:val="93"/>
              <w:rPr>
                <w:rFonts w:eastAsia="Times New Roman"/>
                <w:bCs/>
                <w:lang w:eastAsia="ru-RU"/>
              </w:rPr>
            </w:pPr>
            <w:r w:rsidRPr="003233E5">
              <w:rPr>
                <w:rFonts w:eastAsia="Times New Roman"/>
                <w:bCs/>
                <w:lang w:eastAsia="ru-RU"/>
              </w:rPr>
              <w:t>Аникеевка</w:t>
            </w:r>
          </w:p>
        </w:tc>
      </w:tr>
      <w:tr w:rsidR="003233E5" w:rsidRPr="003233E5" w:rsidTr="003233E5">
        <w:trPr>
          <w:trHeight w:val="340"/>
        </w:trPr>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33E5" w:rsidRPr="003233E5" w:rsidRDefault="003233E5" w:rsidP="00245308">
            <w:pPr>
              <w:pStyle w:val="93"/>
              <w:keepNext/>
              <w:keepLines/>
              <w:rPr>
                <w:rFonts w:eastAsia="Times New Roman"/>
                <w:bCs/>
                <w:lang w:eastAsia="ru-RU"/>
              </w:rPr>
            </w:pPr>
            <w:r w:rsidRPr="003233E5">
              <w:rPr>
                <w:rFonts w:eastAsia="Times New Roman"/>
                <w:bCs/>
                <w:lang w:eastAsia="ru-RU"/>
              </w:rPr>
              <w:t>121</w:t>
            </w:r>
          </w:p>
        </w:tc>
        <w:tc>
          <w:tcPr>
            <w:tcW w:w="3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33E5" w:rsidRPr="003233E5" w:rsidRDefault="003233E5" w:rsidP="00245308">
            <w:pPr>
              <w:pStyle w:val="93"/>
              <w:keepNext/>
              <w:keepLines/>
              <w:rPr>
                <w:rFonts w:eastAsia="Calibri"/>
                <w:bCs/>
                <w:lang w:eastAsia="ru-RU"/>
              </w:rPr>
            </w:pPr>
            <w:r w:rsidRPr="003233E5">
              <w:rPr>
                <w:rFonts w:eastAsia="Calibri"/>
                <w:bCs/>
                <w:lang w:eastAsia="ru-RU"/>
              </w:rPr>
              <w:t>Арбатско-Покровская линия метрополитена</w:t>
            </w:r>
          </w:p>
        </w:tc>
        <w:tc>
          <w:tcPr>
            <w:tcW w:w="9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33E5" w:rsidRPr="003233E5" w:rsidRDefault="003233E5" w:rsidP="00245308">
            <w:pPr>
              <w:pStyle w:val="93"/>
              <w:keepNext/>
              <w:keepLines/>
              <w:rPr>
                <w:rFonts w:eastAsia="Times New Roman"/>
                <w:bCs/>
                <w:lang w:eastAsia="ru-RU"/>
              </w:rPr>
            </w:pPr>
            <w:r w:rsidRPr="003233E5">
              <w:rPr>
                <w:rFonts w:eastAsia="Times New Roman"/>
                <w:bCs/>
                <w:lang w:eastAsia="ru-RU"/>
              </w:rPr>
              <w:t>Мякинино</w:t>
            </w:r>
          </w:p>
        </w:tc>
      </w:tr>
      <w:tr w:rsidR="003233E5" w:rsidRPr="003233E5" w:rsidTr="003233E5">
        <w:trPr>
          <w:trHeight w:val="340"/>
        </w:trPr>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33E5" w:rsidRPr="003233E5" w:rsidRDefault="003233E5" w:rsidP="00245308">
            <w:pPr>
              <w:pStyle w:val="93"/>
              <w:keepNext/>
              <w:keepLines/>
              <w:rPr>
                <w:rFonts w:eastAsia="Times New Roman"/>
                <w:bCs/>
                <w:lang w:eastAsia="ru-RU"/>
              </w:rPr>
            </w:pPr>
            <w:r w:rsidRPr="003233E5">
              <w:rPr>
                <w:rFonts w:eastAsia="Times New Roman"/>
                <w:bCs/>
                <w:lang w:eastAsia="ru-RU"/>
              </w:rPr>
              <w:t>123</w:t>
            </w:r>
          </w:p>
        </w:tc>
        <w:tc>
          <w:tcPr>
            <w:tcW w:w="3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33E5" w:rsidRPr="003233E5" w:rsidRDefault="003233E5" w:rsidP="00245308">
            <w:pPr>
              <w:pStyle w:val="93"/>
              <w:keepNext/>
              <w:keepLines/>
              <w:rPr>
                <w:rFonts w:eastAsia="Calibri"/>
                <w:bCs/>
                <w:lang w:eastAsia="ru-RU"/>
              </w:rPr>
            </w:pPr>
            <w:r w:rsidRPr="003233E5">
              <w:rPr>
                <w:rFonts w:eastAsia="Calibri"/>
                <w:bCs/>
                <w:lang w:eastAsia="ru-RU"/>
              </w:rPr>
              <w:t>Линия метрополитена от станции Строгино до станции метро (ТПУ) Живописная Бухта и далее от станции метро Ильинская до станции метро (ТПУ) Изумрудные Холмы со станциями метро (ТПУ) Живописная Бухта, Красногорская, Изумрудные Холмы</w:t>
            </w:r>
          </w:p>
        </w:tc>
        <w:tc>
          <w:tcPr>
            <w:tcW w:w="9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33E5" w:rsidRPr="003233E5" w:rsidRDefault="003233E5" w:rsidP="00245308">
            <w:pPr>
              <w:pStyle w:val="93"/>
              <w:keepNext/>
              <w:keepLines/>
              <w:rPr>
                <w:rFonts w:eastAsia="Times New Roman"/>
                <w:bCs/>
                <w:lang w:eastAsia="ru-RU"/>
              </w:rPr>
            </w:pPr>
            <w:r w:rsidRPr="003233E5">
              <w:rPr>
                <w:rFonts w:eastAsia="Times New Roman"/>
                <w:bCs/>
                <w:lang w:eastAsia="ru-RU"/>
              </w:rPr>
              <w:t>Живописная Бухта</w:t>
            </w:r>
          </w:p>
        </w:tc>
      </w:tr>
      <w:tr w:rsidR="003233E5" w:rsidRPr="003233E5" w:rsidTr="003233E5">
        <w:trPr>
          <w:trHeight w:val="340"/>
        </w:trPr>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33E5" w:rsidRPr="003233E5" w:rsidRDefault="003233E5" w:rsidP="003233E5">
            <w:pPr>
              <w:pStyle w:val="93"/>
              <w:rPr>
                <w:rFonts w:eastAsia="Times New Roman"/>
                <w:bCs/>
                <w:lang w:eastAsia="ru-RU"/>
              </w:rPr>
            </w:pPr>
            <w:r w:rsidRPr="003233E5">
              <w:rPr>
                <w:rFonts w:eastAsia="Times New Roman"/>
                <w:bCs/>
                <w:lang w:eastAsia="ru-RU"/>
              </w:rPr>
              <w:t>124</w:t>
            </w:r>
          </w:p>
        </w:tc>
        <w:tc>
          <w:tcPr>
            <w:tcW w:w="3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33E5" w:rsidRPr="003233E5" w:rsidRDefault="003233E5" w:rsidP="003233E5">
            <w:pPr>
              <w:pStyle w:val="93"/>
              <w:rPr>
                <w:rFonts w:eastAsia="Calibri"/>
                <w:bCs/>
                <w:lang w:eastAsia="ru-RU"/>
              </w:rPr>
            </w:pPr>
            <w:r w:rsidRPr="003233E5">
              <w:rPr>
                <w:rFonts w:eastAsia="Calibri"/>
                <w:bCs/>
                <w:lang w:eastAsia="ru-RU"/>
              </w:rPr>
              <w:t>Линия метрополитена от станции Строгино до станции метро (ТПУ) Живописная Бухта и далее от станции метро Ильинская до станции метро (ТПУ) Изумрудные Холмы со станциями метро (ТПУ) Живописная Бухта, Красногорская, Изумрудные Холмы</w:t>
            </w:r>
          </w:p>
        </w:tc>
        <w:tc>
          <w:tcPr>
            <w:tcW w:w="9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33E5" w:rsidRPr="003233E5" w:rsidRDefault="003233E5" w:rsidP="003233E5">
            <w:pPr>
              <w:pStyle w:val="93"/>
              <w:rPr>
                <w:rFonts w:eastAsia="Times New Roman"/>
                <w:bCs/>
                <w:lang w:eastAsia="ru-RU"/>
              </w:rPr>
            </w:pPr>
            <w:r w:rsidRPr="003233E5">
              <w:rPr>
                <w:rFonts w:eastAsia="Times New Roman"/>
                <w:bCs/>
                <w:lang w:eastAsia="ru-RU"/>
              </w:rPr>
              <w:t>Изумрудные Холмы</w:t>
            </w:r>
          </w:p>
        </w:tc>
      </w:tr>
    </w:tbl>
    <w:p w:rsidR="006355DF" w:rsidRDefault="006355DF" w:rsidP="006355DF">
      <w:pPr>
        <w:pStyle w:val="44"/>
      </w:pPr>
      <w:bookmarkStart w:id="133" w:name="_Toc130787813"/>
      <w:bookmarkStart w:id="134" w:name="_Toc130923064"/>
      <w:r w:rsidRPr="006355DF">
        <w:lastRenderedPageBreak/>
        <w:t>Автомобильные дороги общего пользования</w:t>
      </w:r>
      <w:bookmarkEnd w:id="133"/>
      <w:bookmarkEnd w:id="134"/>
    </w:p>
    <w:p w:rsidR="00D155CD" w:rsidRDefault="00D155CD" w:rsidP="00245308">
      <w:pPr>
        <w:pStyle w:val="5"/>
      </w:pPr>
      <w:bookmarkStart w:id="135" w:name="_Toc130787814"/>
      <w:bookmarkStart w:id="136" w:name="_Toc130923065"/>
      <w:r>
        <w:t>Таблица 3.2.2.3</w:t>
      </w:r>
      <w:bookmarkEnd w:id="135"/>
      <w:bookmarkEnd w:id="1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5959"/>
        <w:gridCol w:w="1736"/>
        <w:gridCol w:w="869"/>
        <w:gridCol w:w="722"/>
        <w:gridCol w:w="725"/>
        <w:gridCol w:w="725"/>
        <w:gridCol w:w="866"/>
        <w:gridCol w:w="2026"/>
      </w:tblGrid>
      <w:tr w:rsidR="00D22D34" w:rsidRPr="00D22D34" w:rsidTr="00D22D34">
        <w:trPr>
          <w:cantSplit/>
          <w:trHeight w:val="2267"/>
          <w:tblHeader/>
        </w:trPr>
        <w:tc>
          <w:tcPr>
            <w:tcW w:w="392" w:type="pct"/>
            <w:vMerge w:val="restart"/>
            <w:shd w:val="clear" w:color="auto" w:fill="auto"/>
            <w:textDirection w:val="btLr"/>
            <w:vAlign w:val="center"/>
            <w:hideMark/>
          </w:tcPr>
          <w:p w:rsidR="00D22D34" w:rsidRPr="00D22D34" w:rsidRDefault="00D22D34" w:rsidP="00D22D34">
            <w:pPr>
              <w:pStyle w:val="93"/>
              <w:keepNext/>
              <w:rPr>
                <w:rFonts w:eastAsia="Times New Roman"/>
                <w:lang w:eastAsia="ru-RU"/>
              </w:rPr>
            </w:pPr>
            <w:r w:rsidRPr="00D22D34">
              <w:rPr>
                <w:rFonts w:eastAsia="Calibri"/>
                <w:lang w:eastAsia="ru-RU"/>
              </w:rPr>
              <w:t>Номер участка автомобильной дороги согласно СТП ТО МО</w:t>
            </w:r>
          </w:p>
        </w:tc>
        <w:tc>
          <w:tcPr>
            <w:tcW w:w="2015" w:type="pct"/>
            <w:vMerge w:val="restart"/>
            <w:shd w:val="clear" w:color="auto" w:fill="auto"/>
            <w:vAlign w:val="center"/>
            <w:hideMark/>
          </w:tcPr>
          <w:p w:rsidR="00D22D34" w:rsidRPr="00D22D34" w:rsidRDefault="00D22D34" w:rsidP="00D22D34">
            <w:pPr>
              <w:pStyle w:val="93"/>
              <w:keepNext/>
              <w:rPr>
                <w:rFonts w:eastAsia="Times New Roman"/>
                <w:lang w:eastAsia="ru-RU"/>
              </w:rPr>
            </w:pPr>
            <w:r w:rsidRPr="00D22D34">
              <w:rPr>
                <w:rFonts w:eastAsia="Calibri"/>
                <w:lang w:eastAsia="ru-RU"/>
              </w:rPr>
              <w:t>Наименование автомобильной дороги/участка</w:t>
            </w:r>
          </w:p>
        </w:tc>
        <w:tc>
          <w:tcPr>
            <w:tcW w:w="587" w:type="pct"/>
            <w:vMerge w:val="restart"/>
            <w:shd w:val="clear" w:color="auto" w:fill="auto"/>
            <w:vAlign w:val="center"/>
          </w:tcPr>
          <w:p w:rsidR="00D22D34" w:rsidRPr="00D22D34" w:rsidRDefault="00D22D34" w:rsidP="00D22D34">
            <w:pPr>
              <w:pStyle w:val="93"/>
              <w:keepNext/>
              <w:rPr>
                <w:rFonts w:eastAsia="Calibri"/>
                <w:lang w:eastAsia="ru-RU"/>
              </w:rPr>
            </w:pPr>
            <w:r w:rsidRPr="00D22D34">
              <w:rPr>
                <w:rFonts w:eastAsia="Times New Roman"/>
                <w:lang w:eastAsia="ru-RU"/>
              </w:rPr>
              <w:t>Городской округ</w:t>
            </w:r>
          </w:p>
        </w:tc>
        <w:tc>
          <w:tcPr>
            <w:tcW w:w="294" w:type="pct"/>
            <w:vMerge w:val="restart"/>
            <w:shd w:val="clear" w:color="auto" w:fill="auto"/>
            <w:textDirection w:val="btLr"/>
            <w:vAlign w:val="center"/>
            <w:hideMark/>
          </w:tcPr>
          <w:p w:rsidR="00D22D34" w:rsidRPr="00D22D34" w:rsidRDefault="00D22D34" w:rsidP="00D22D34">
            <w:pPr>
              <w:pStyle w:val="93"/>
              <w:keepNext/>
              <w:rPr>
                <w:rFonts w:eastAsia="Calibri"/>
                <w:lang w:eastAsia="ru-RU"/>
              </w:rPr>
            </w:pPr>
            <w:r w:rsidRPr="00D22D34">
              <w:rPr>
                <w:rFonts w:eastAsia="Calibri"/>
                <w:lang w:eastAsia="ru-RU"/>
              </w:rPr>
              <w:t xml:space="preserve">Строительство (С)/ </w:t>
            </w:r>
          </w:p>
          <w:p w:rsidR="00D22D34" w:rsidRPr="00D22D34" w:rsidRDefault="00D22D34" w:rsidP="00D22D34">
            <w:pPr>
              <w:pStyle w:val="93"/>
              <w:keepNext/>
              <w:rPr>
                <w:rFonts w:eastAsia="Times New Roman"/>
                <w:lang w:eastAsia="ru-RU"/>
              </w:rPr>
            </w:pPr>
            <w:r w:rsidRPr="00D22D34">
              <w:rPr>
                <w:rFonts w:eastAsia="Calibri"/>
                <w:lang w:eastAsia="ru-RU"/>
              </w:rPr>
              <w:t>Реконструкция (Р)</w:t>
            </w:r>
          </w:p>
        </w:tc>
        <w:tc>
          <w:tcPr>
            <w:tcW w:w="244" w:type="pct"/>
            <w:vMerge w:val="restart"/>
            <w:shd w:val="clear" w:color="auto" w:fill="auto"/>
            <w:textDirection w:val="btLr"/>
            <w:vAlign w:val="center"/>
            <w:hideMark/>
          </w:tcPr>
          <w:p w:rsidR="00D22D34" w:rsidRPr="00D22D34" w:rsidRDefault="00D22D34" w:rsidP="00D22D34">
            <w:pPr>
              <w:pStyle w:val="93"/>
              <w:keepNext/>
              <w:rPr>
                <w:rFonts w:eastAsia="Times New Roman"/>
                <w:lang w:eastAsia="ru-RU"/>
              </w:rPr>
            </w:pPr>
            <w:r w:rsidRPr="00D22D34">
              <w:rPr>
                <w:rFonts w:eastAsia="Calibri"/>
                <w:lang w:eastAsia="ru-RU"/>
              </w:rPr>
              <w:t>Длина участка, км</w:t>
            </w:r>
          </w:p>
        </w:tc>
        <w:tc>
          <w:tcPr>
            <w:tcW w:w="245" w:type="pct"/>
            <w:vMerge w:val="restart"/>
            <w:shd w:val="clear" w:color="auto" w:fill="auto"/>
            <w:textDirection w:val="btLr"/>
            <w:vAlign w:val="center"/>
            <w:hideMark/>
          </w:tcPr>
          <w:p w:rsidR="00D22D34" w:rsidRPr="00D22D34" w:rsidRDefault="00D22D34" w:rsidP="00D22D34">
            <w:pPr>
              <w:pStyle w:val="93"/>
              <w:keepNext/>
              <w:rPr>
                <w:rFonts w:eastAsia="Times New Roman"/>
                <w:lang w:eastAsia="ru-RU"/>
              </w:rPr>
            </w:pPr>
            <w:r w:rsidRPr="00D22D34">
              <w:rPr>
                <w:rFonts w:eastAsia="Calibri"/>
                <w:lang w:eastAsia="ru-RU"/>
              </w:rPr>
              <w:t>Категория</w:t>
            </w:r>
          </w:p>
        </w:tc>
        <w:tc>
          <w:tcPr>
            <w:tcW w:w="245" w:type="pct"/>
            <w:vMerge w:val="restart"/>
            <w:shd w:val="clear" w:color="auto" w:fill="auto"/>
            <w:textDirection w:val="btLr"/>
            <w:vAlign w:val="center"/>
          </w:tcPr>
          <w:p w:rsidR="00D22D34" w:rsidRPr="00D22D34" w:rsidRDefault="00D22D34" w:rsidP="00D22D34">
            <w:pPr>
              <w:pStyle w:val="93"/>
              <w:keepNext/>
              <w:rPr>
                <w:rFonts w:eastAsia="Times New Roman"/>
                <w:lang w:eastAsia="ru-RU"/>
              </w:rPr>
            </w:pPr>
            <w:r w:rsidRPr="00D22D34">
              <w:rPr>
                <w:rFonts w:eastAsia="Calibri"/>
                <w:lang w:eastAsia="ru-RU"/>
              </w:rPr>
              <w:t>Число полос движения</w:t>
            </w:r>
          </w:p>
        </w:tc>
        <w:tc>
          <w:tcPr>
            <w:tcW w:w="293" w:type="pct"/>
            <w:vMerge w:val="restart"/>
            <w:shd w:val="clear" w:color="auto" w:fill="auto"/>
            <w:textDirection w:val="btLr"/>
            <w:vAlign w:val="center"/>
            <w:hideMark/>
          </w:tcPr>
          <w:p w:rsidR="00D22D34" w:rsidRPr="00D22D34" w:rsidRDefault="00D22D34" w:rsidP="00D22D34">
            <w:pPr>
              <w:pStyle w:val="93"/>
              <w:keepNext/>
              <w:rPr>
                <w:rFonts w:eastAsia="Times New Roman"/>
                <w:lang w:eastAsia="ru-RU"/>
              </w:rPr>
            </w:pPr>
            <w:r w:rsidRPr="00D22D34">
              <w:rPr>
                <w:rFonts w:eastAsia="Calibri"/>
                <w:lang w:eastAsia="ru-RU"/>
              </w:rPr>
              <w:t>Ширина полосы отвода, м</w:t>
            </w:r>
          </w:p>
        </w:tc>
        <w:tc>
          <w:tcPr>
            <w:tcW w:w="685" w:type="pct"/>
            <w:shd w:val="clear" w:color="auto" w:fill="auto"/>
            <w:textDirection w:val="btLr"/>
            <w:vAlign w:val="center"/>
            <w:hideMark/>
          </w:tcPr>
          <w:p w:rsidR="00D22D34" w:rsidRPr="00D22D34" w:rsidRDefault="00D22D34" w:rsidP="00D22D34">
            <w:pPr>
              <w:pStyle w:val="93"/>
              <w:keepNext/>
              <w:rPr>
                <w:rFonts w:eastAsia="Times New Roman"/>
                <w:lang w:eastAsia="ru-RU"/>
              </w:rPr>
            </w:pPr>
            <w:r w:rsidRPr="00D22D34">
              <w:rPr>
                <w:rFonts w:eastAsia="Calibri"/>
                <w:lang w:eastAsia="ru-RU"/>
              </w:rPr>
              <w:t>Зоны планируемого размещения линейных объектов автомобильного транспорта</w:t>
            </w:r>
          </w:p>
        </w:tc>
      </w:tr>
      <w:tr w:rsidR="00D22D34" w:rsidRPr="00D22D34" w:rsidTr="00D22D34">
        <w:trPr>
          <w:cantSplit/>
          <w:trHeight w:val="65"/>
          <w:tblHeader/>
        </w:trPr>
        <w:tc>
          <w:tcPr>
            <w:tcW w:w="392" w:type="pct"/>
            <w:vMerge/>
            <w:shd w:val="clear" w:color="auto" w:fill="D9D9D9"/>
            <w:vAlign w:val="center"/>
            <w:hideMark/>
          </w:tcPr>
          <w:p w:rsidR="00D22D34" w:rsidRPr="00D22D34" w:rsidRDefault="00D22D34" w:rsidP="00D22D34">
            <w:pPr>
              <w:pStyle w:val="93"/>
              <w:keepNext/>
              <w:rPr>
                <w:rFonts w:eastAsia="Calibri"/>
                <w:lang w:eastAsia="ru-RU"/>
              </w:rPr>
            </w:pPr>
          </w:p>
        </w:tc>
        <w:tc>
          <w:tcPr>
            <w:tcW w:w="2015" w:type="pct"/>
            <w:vMerge/>
            <w:shd w:val="clear" w:color="auto" w:fill="D9D9D9"/>
            <w:vAlign w:val="center"/>
            <w:hideMark/>
          </w:tcPr>
          <w:p w:rsidR="00D22D34" w:rsidRPr="00D22D34" w:rsidRDefault="00D22D34" w:rsidP="00D22D34">
            <w:pPr>
              <w:pStyle w:val="93"/>
              <w:keepNext/>
              <w:rPr>
                <w:rFonts w:eastAsia="Calibri"/>
                <w:lang w:eastAsia="ru-RU"/>
              </w:rPr>
            </w:pPr>
          </w:p>
        </w:tc>
        <w:tc>
          <w:tcPr>
            <w:tcW w:w="587" w:type="pct"/>
            <w:vMerge/>
            <w:shd w:val="clear" w:color="auto" w:fill="D9D9D9"/>
            <w:textDirection w:val="btLr"/>
          </w:tcPr>
          <w:p w:rsidR="00D22D34" w:rsidRPr="00D22D34" w:rsidRDefault="00D22D34" w:rsidP="00D22D34">
            <w:pPr>
              <w:pStyle w:val="93"/>
              <w:keepNext/>
              <w:rPr>
                <w:rFonts w:eastAsia="Calibri"/>
                <w:lang w:eastAsia="ru-RU"/>
              </w:rPr>
            </w:pPr>
          </w:p>
        </w:tc>
        <w:tc>
          <w:tcPr>
            <w:tcW w:w="294" w:type="pct"/>
            <w:vMerge/>
            <w:shd w:val="clear" w:color="auto" w:fill="D9D9D9"/>
            <w:textDirection w:val="btLr"/>
            <w:vAlign w:val="center"/>
            <w:hideMark/>
          </w:tcPr>
          <w:p w:rsidR="00D22D34" w:rsidRPr="00D22D34" w:rsidRDefault="00D22D34" w:rsidP="00D22D34">
            <w:pPr>
              <w:pStyle w:val="93"/>
              <w:keepNext/>
              <w:rPr>
                <w:rFonts w:eastAsia="Calibri"/>
                <w:lang w:eastAsia="ru-RU"/>
              </w:rPr>
            </w:pPr>
          </w:p>
        </w:tc>
        <w:tc>
          <w:tcPr>
            <w:tcW w:w="244" w:type="pct"/>
            <w:vMerge/>
            <w:shd w:val="clear" w:color="auto" w:fill="D9D9D9"/>
            <w:textDirection w:val="btLr"/>
            <w:vAlign w:val="center"/>
            <w:hideMark/>
          </w:tcPr>
          <w:p w:rsidR="00D22D34" w:rsidRPr="00D22D34" w:rsidRDefault="00D22D34" w:rsidP="00D22D34">
            <w:pPr>
              <w:pStyle w:val="93"/>
              <w:keepNext/>
              <w:rPr>
                <w:rFonts w:eastAsia="Calibri"/>
                <w:lang w:eastAsia="ru-RU"/>
              </w:rPr>
            </w:pPr>
          </w:p>
        </w:tc>
        <w:tc>
          <w:tcPr>
            <w:tcW w:w="245" w:type="pct"/>
            <w:vMerge/>
            <w:shd w:val="clear" w:color="auto" w:fill="D9D9D9"/>
            <w:textDirection w:val="btLr"/>
            <w:vAlign w:val="center"/>
            <w:hideMark/>
          </w:tcPr>
          <w:p w:rsidR="00D22D34" w:rsidRPr="00D22D34" w:rsidRDefault="00D22D34" w:rsidP="00D22D34">
            <w:pPr>
              <w:pStyle w:val="93"/>
              <w:keepNext/>
              <w:rPr>
                <w:rFonts w:eastAsia="Calibri"/>
                <w:lang w:eastAsia="ru-RU"/>
              </w:rPr>
            </w:pPr>
          </w:p>
        </w:tc>
        <w:tc>
          <w:tcPr>
            <w:tcW w:w="245" w:type="pct"/>
            <w:vMerge/>
            <w:shd w:val="clear" w:color="auto" w:fill="D9D9D9"/>
            <w:textDirection w:val="btLr"/>
            <w:vAlign w:val="center"/>
          </w:tcPr>
          <w:p w:rsidR="00D22D34" w:rsidRPr="00D22D34" w:rsidRDefault="00D22D34" w:rsidP="00D22D34">
            <w:pPr>
              <w:pStyle w:val="93"/>
              <w:keepNext/>
              <w:rPr>
                <w:rFonts w:eastAsia="Calibri"/>
                <w:lang w:eastAsia="ru-RU"/>
              </w:rPr>
            </w:pPr>
          </w:p>
        </w:tc>
        <w:tc>
          <w:tcPr>
            <w:tcW w:w="293" w:type="pct"/>
            <w:vMerge/>
            <w:shd w:val="clear" w:color="auto" w:fill="D9D9D9"/>
            <w:textDirection w:val="btLr"/>
            <w:vAlign w:val="center"/>
            <w:hideMark/>
          </w:tcPr>
          <w:p w:rsidR="00D22D34" w:rsidRPr="00D22D34" w:rsidRDefault="00D22D34" w:rsidP="00D22D34">
            <w:pPr>
              <w:pStyle w:val="93"/>
              <w:keepNext/>
              <w:rPr>
                <w:rFonts w:eastAsia="Calibri"/>
                <w:lang w:eastAsia="ru-RU"/>
              </w:rPr>
            </w:pPr>
          </w:p>
        </w:tc>
        <w:tc>
          <w:tcPr>
            <w:tcW w:w="685" w:type="pct"/>
            <w:shd w:val="clear" w:color="auto" w:fill="auto"/>
            <w:vAlign w:val="center"/>
            <w:hideMark/>
          </w:tcPr>
          <w:p w:rsidR="00D22D34" w:rsidRPr="00D22D34" w:rsidRDefault="00D22D34" w:rsidP="00D22D34">
            <w:pPr>
              <w:pStyle w:val="93"/>
              <w:keepNext/>
              <w:rPr>
                <w:rFonts w:eastAsia="Calibri"/>
                <w:lang w:eastAsia="ru-RU"/>
              </w:rPr>
            </w:pPr>
            <w:r w:rsidRPr="00D22D34">
              <w:rPr>
                <w:rFonts w:eastAsia="Calibri"/>
              </w:rPr>
              <w:t>Ширина</w:t>
            </w:r>
            <w:r w:rsidRPr="00D22D34">
              <w:rPr>
                <w:rFonts w:eastAsia="Calibri"/>
                <w:vertAlign w:val="superscript"/>
              </w:rPr>
              <w:footnoteReference w:id="2"/>
            </w:r>
            <w:r w:rsidRPr="00D22D34">
              <w:rPr>
                <w:rFonts w:eastAsia="Calibri"/>
              </w:rPr>
              <w:t>,</w:t>
            </w:r>
            <w:r w:rsidRPr="00D22D34">
              <w:rPr>
                <w:rFonts w:eastAsia="Calibri"/>
                <w:lang w:eastAsia="ru-RU"/>
              </w:rPr>
              <w:t xml:space="preserve"> м</w:t>
            </w:r>
          </w:p>
        </w:tc>
      </w:tr>
      <w:tr w:rsidR="00D22D34" w:rsidRPr="00D22D34" w:rsidTr="00D22D34">
        <w:tc>
          <w:tcPr>
            <w:tcW w:w="5000" w:type="pct"/>
            <w:gridSpan w:val="9"/>
            <w:shd w:val="clear" w:color="auto" w:fill="auto"/>
            <w:vAlign w:val="center"/>
          </w:tcPr>
          <w:p w:rsidR="00D22D34" w:rsidRPr="00D22D34" w:rsidRDefault="00D22D34" w:rsidP="00D22D34">
            <w:pPr>
              <w:pStyle w:val="93"/>
              <w:keepNext/>
              <w:rPr>
                <w:rFonts w:eastAsia="Times New Roman"/>
                <w:b/>
                <w:bCs/>
                <w:lang w:eastAsia="ru-RU"/>
              </w:rPr>
            </w:pPr>
            <w:r w:rsidRPr="00D22D34">
              <w:rPr>
                <w:rFonts w:eastAsia="Times New Roman"/>
                <w:b/>
                <w:bCs/>
                <w:lang w:eastAsia="ru-RU"/>
              </w:rPr>
              <w:t>Планируемые характеристики обычных автомобильных дорог регионального значения</w:t>
            </w:r>
          </w:p>
        </w:tc>
      </w:tr>
      <w:tr w:rsidR="00D22D34" w:rsidRPr="00D22D34" w:rsidTr="00D22D34">
        <w:tc>
          <w:tcPr>
            <w:tcW w:w="392"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32006901</w:t>
            </w:r>
          </w:p>
        </w:tc>
        <w:tc>
          <w:tcPr>
            <w:tcW w:w="201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Ильинское шоссе</w:t>
            </w:r>
          </w:p>
        </w:tc>
        <w:tc>
          <w:tcPr>
            <w:tcW w:w="587"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Р</w:t>
            </w:r>
          </w:p>
        </w:tc>
        <w:tc>
          <w:tcPr>
            <w:tcW w:w="24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Calibri"/>
              </w:rPr>
              <w:t>2,8</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II</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w:t>
            </w:r>
          </w:p>
        </w:tc>
        <w:tc>
          <w:tcPr>
            <w:tcW w:w="293"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65</w:t>
            </w:r>
          </w:p>
        </w:tc>
        <w:tc>
          <w:tcPr>
            <w:tcW w:w="685"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50</w:t>
            </w:r>
          </w:p>
        </w:tc>
      </w:tr>
      <w:tr w:rsidR="00D22D34" w:rsidRPr="00D22D34" w:rsidTr="00D22D34">
        <w:tc>
          <w:tcPr>
            <w:tcW w:w="392"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32007001</w:t>
            </w:r>
          </w:p>
        </w:tc>
        <w:tc>
          <w:tcPr>
            <w:tcW w:w="2015" w:type="pct"/>
            <w:shd w:val="clear" w:color="auto" w:fill="auto"/>
            <w:vAlign w:val="center"/>
          </w:tcPr>
          <w:p w:rsidR="00D22D34" w:rsidRPr="00D22D34" w:rsidRDefault="00D22D34" w:rsidP="00D22D34">
            <w:pPr>
              <w:pStyle w:val="93"/>
              <w:rPr>
                <w:rFonts w:eastAsia="Times New Roman"/>
                <w:i/>
                <w:iCs/>
                <w:sz w:val="16"/>
                <w:szCs w:val="16"/>
                <w:highlight w:val="yellow"/>
                <w:lang w:eastAsia="ru-RU"/>
              </w:rPr>
            </w:pPr>
            <w:r w:rsidRPr="00D22D34">
              <w:rPr>
                <w:rFonts w:eastAsia="Times New Roman"/>
                <w:lang w:eastAsia="ru-RU"/>
              </w:rPr>
              <w:t>Глухово – Николо Урюпино</w:t>
            </w:r>
          </w:p>
        </w:tc>
        <w:tc>
          <w:tcPr>
            <w:tcW w:w="587"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Р</w:t>
            </w:r>
          </w:p>
        </w:tc>
        <w:tc>
          <w:tcPr>
            <w:tcW w:w="24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Calibri"/>
              </w:rPr>
              <w:t>1,5</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I</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w:t>
            </w:r>
          </w:p>
        </w:tc>
        <w:tc>
          <w:tcPr>
            <w:tcW w:w="293"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65</w:t>
            </w:r>
          </w:p>
        </w:tc>
        <w:tc>
          <w:tcPr>
            <w:tcW w:w="685"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100</w:t>
            </w:r>
          </w:p>
        </w:tc>
      </w:tr>
      <w:tr w:rsidR="00D22D34" w:rsidRPr="00D22D34" w:rsidTr="00D22D34">
        <w:tc>
          <w:tcPr>
            <w:tcW w:w="392"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32007101</w:t>
            </w:r>
          </w:p>
        </w:tc>
        <w:tc>
          <w:tcPr>
            <w:tcW w:w="201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 xml:space="preserve">Красногорск – М-9 </w:t>
            </w:r>
            <w:r w:rsidR="00070D0F">
              <w:rPr>
                <w:rFonts w:eastAsia="Times New Roman"/>
                <w:lang w:eastAsia="ru-RU"/>
              </w:rPr>
              <w:t>«</w:t>
            </w:r>
            <w:r w:rsidRPr="00D22D34">
              <w:rPr>
                <w:rFonts w:eastAsia="Times New Roman"/>
                <w:lang w:eastAsia="ru-RU"/>
              </w:rPr>
              <w:t>Балтия</w:t>
            </w:r>
            <w:r w:rsidR="00070D0F">
              <w:rPr>
                <w:rFonts w:eastAsia="Times New Roman"/>
                <w:lang w:eastAsia="ru-RU"/>
              </w:rPr>
              <w:t>»</w:t>
            </w:r>
          </w:p>
        </w:tc>
        <w:tc>
          <w:tcPr>
            <w:tcW w:w="587"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С</w:t>
            </w:r>
          </w:p>
        </w:tc>
        <w:tc>
          <w:tcPr>
            <w:tcW w:w="24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Calibri"/>
              </w:rPr>
              <w:t>1,8</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I</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w:t>
            </w:r>
          </w:p>
        </w:tc>
        <w:tc>
          <w:tcPr>
            <w:tcW w:w="293"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65</w:t>
            </w:r>
          </w:p>
        </w:tc>
        <w:tc>
          <w:tcPr>
            <w:tcW w:w="685"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200</w:t>
            </w:r>
          </w:p>
        </w:tc>
      </w:tr>
      <w:tr w:rsidR="00D22D34" w:rsidRPr="00D22D34" w:rsidTr="00D22D34">
        <w:tc>
          <w:tcPr>
            <w:tcW w:w="392"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32007301</w:t>
            </w:r>
          </w:p>
        </w:tc>
        <w:tc>
          <w:tcPr>
            <w:tcW w:w="2015" w:type="pct"/>
            <w:shd w:val="clear" w:color="auto" w:fill="auto"/>
            <w:vAlign w:val="center"/>
          </w:tcPr>
          <w:p w:rsidR="00D22D34" w:rsidRPr="00D22D34" w:rsidRDefault="00D22D34" w:rsidP="00D22D34">
            <w:pPr>
              <w:pStyle w:val="93"/>
              <w:rPr>
                <w:rFonts w:eastAsia="Times New Roman"/>
                <w:sz w:val="16"/>
                <w:szCs w:val="16"/>
                <w:highlight w:val="yellow"/>
                <w:lang w:eastAsia="ru-RU"/>
              </w:rPr>
            </w:pPr>
            <w:r w:rsidRPr="00D22D34">
              <w:rPr>
                <w:rFonts w:eastAsia="Times New Roman"/>
                <w:lang w:eastAsia="ru-RU"/>
              </w:rPr>
              <w:t xml:space="preserve">Волоколамское шоссе (мкр. Опалиха) – М-9 </w:t>
            </w:r>
            <w:r w:rsidR="00070D0F">
              <w:rPr>
                <w:rFonts w:eastAsia="Times New Roman"/>
                <w:lang w:eastAsia="ru-RU"/>
              </w:rPr>
              <w:t>«</w:t>
            </w:r>
            <w:r w:rsidRPr="00D22D34">
              <w:rPr>
                <w:rFonts w:eastAsia="Times New Roman"/>
                <w:lang w:eastAsia="ru-RU"/>
              </w:rPr>
              <w:t>Балтия</w:t>
            </w:r>
            <w:r w:rsidR="00070D0F">
              <w:rPr>
                <w:rFonts w:eastAsia="Times New Roman"/>
                <w:lang w:eastAsia="ru-RU"/>
              </w:rPr>
              <w:t>»</w:t>
            </w:r>
          </w:p>
        </w:tc>
        <w:tc>
          <w:tcPr>
            <w:tcW w:w="587"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С</w:t>
            </w:r>
          </w:p>
        </w:tc>
        <w:tc>
          <w:tcPr>
            <w:tcW w:w="24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Calibri"/>
              </w:rPr>
              <w:t>4,4</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I</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w:t>
            </w:r>
          </w:p>
        </w:tc>
        <w:tc>
          <w:tcPr>
            <w:tcW w:w="293"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65</w:t>
            </w:r>
          </w:p>
        </w:tc>
        <w:tc>
          <w:tcPr>
            <w:tcW w:w="685"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200</w:t>
            </w:r>
          </w:p>
        </w:tc>
      </w:tr>
      <w:tr w:rsidR="00D22D34" w:rsidRPr="00D22D34" w:rsidTr="00D22D34">
        <w:tc>
          <w:tcPr>
            <w:tcW w:w="392"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32007401</w:t>
            </w:r>
          </w:p>
        </w:tc>
        <w:tc>
          <w:tcPr>
            <w:tcW w:w="2015" w:type="pct"/>
            <w:shd w:val="clear" w:color="auto" w:fill="auto"/>
            <w:vAlign w:val="center"/>
          </w:tcPr>
          <w:p w:rsidR="00D22D34" w:rsidRPr="00D22D34" w:rsidRDefault="00D22D34" w:rsidP="00D22D34">
            <w:pPr>
              <w:pStyle w:val="93"/>
              <w:rPr>
                <w:rFonts w:eastAsia="Times New Roman"/>
                <w:i/>
                <w:iCs/>
                <w:highlight w:val="yellow"/>
                <w:lang w:eastAsia="ru-RU"/>
              </w:rPr>
            </w:pPr>
            <w:r w:rsidRPr="00D22D34">
              <w:rPr>
                <w:rFonts w:eastAsia="Times New Roman"/>
                <w:lang w:eastAsia="ru-RU"/>
              </w:rPr>
              <w:t>Пятницкое шоссе</w:t>
            </w:r>
          </w:p>
        </w:tc>
        <w:tc>
          <w:tcPr>
            <w:tcW w:w="587"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Р</w:t>
            </w:r>
          </w:p>
        </w:tc>
        <w:tc>
          <w:tcPr>
            <w:tcW w:w="24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Calibri"/>
              </w:rPr>
              <w:t>3,1</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I</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6</w:t>
            </w:r>
          </w:p>
        </w:tc>
        <w:tc>
          <w:tcPr>
            <w:tcW w:w="293"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72</w:t>
            </w:r>
          </w:p>
        </w:tc>
        <w:tc>
          <w:tcPr>
            <w:tcW w:w="685"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100</w:t>
            </w:r>
          </w:p>
        </w:tc>
      </w:tr>
      <w:tr w:rsidR="00D22D34" w:rsidRPr="00D22D34" w:rsidTr="00D22D34">
        <w:tc>
          <w:tcPr>
            <w:tcW w:w="392"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32007402</w:t>
            </w:r>
          </w:p>
        </w:tc>
        <w:tc>
          <w:tcPr>
            <w:tcW w:w="201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Пятницкое шоссе</w:t>
            </w:r>
          </w:p>
        </w:tc>
        <w:tc>
          <w:tcPr>
            <w:tcW w:w="587"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С</w:t>
            </w:r>
          </w:p>
        </w:tc>
        <w:tc>
          <w:tcPr>
            <w:tcW w:w="24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Calibri"/>
              </w:rPr>
              <w:t>3,9</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I</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6</w:t>
            </w:r>
          </w:p>
        </w:tc>
        <w:tc>
          <w:tcPr>
            <w:tcW w:w="293"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72</w:t>
            </w:r>
          </w:p>
        </w:tc>
        <w:tc>
          <w:tcPr>
            <w:tcW w:w="685"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400</w:t>
            </w:r>
          </w:p>
        </w:tc>
      </w:tr>
      <w:tr w:rsidR="00D22D34" w:rsidRPr="00D22D34" w:rsidTr="00D22D34">
        <w:tc>
          <w:tcPr>
            <w:tcW w:w="392"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32007404</w:t>
            </w:r>
          </w:p>
        </w:tc>
        <w:tc>
          <w:tcPr>
            <w:tcW w:w="201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Пятницкое шоссе</w:t>
            </w:r>
          </w:p>
        </w:tc>
        <w:tc>
          <w:tcPr>
            <w:tcW w:w="587"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С</w:t>
            </w:r>
          </w:p>
        </w:tc>
        <w:tc>
          <w:tcPr>
            <w:tcW w:w="24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Calibri"/>
              </w:rPr>
              <w:t>0,2</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I</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6</w:t>
            </w:r>
          </w:p>
        </w:tc>
        <w:tc>
          <w:tcPr>
            <w:tcW w:w="293"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72</w:t>
            </w:r>
          </w:p>
        </w:tc>
        <w:tc>
          <w:tcPr>
            <w:tcW w:w="685"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400</w:t>
            </w:r>
          </w:p>
        </w:tc>
      </w:tr>
      <w:tr w:rsidR="00D22D34" w:rsidRPr="00D22D34" w:rsidTr="00D22D34">
        <w:tc>
          <w:tcPr>
            <w:tcW w:w="392"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32007406</w:t>
            </w:r>
          </w:p>
        </w:tc>
        <w:tc>
          <w:tcPr>
            <w:tcW w:w="201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Пятницкое шоссе</w:t>
            </w:r>
          </w:p>
        </w:tc>
        <w:tc>
          <w:tcPr>
            <w:tcW w:w="587"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С</w:t>
            </w:r>
          </w:p>
        </w:tc>
        <w:tc>
          <w:tcPr>
            <w:tcW w:w="24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Calibri"/>
              </w:rPr>
              <w:t>5,2</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I</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6</w:t>
            </w:r>
          </w:p>
        </w:tc>
        <w:tc>
          <w:tcPr>
            <w:tcW w:w="293"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72</w:t>
            </w:r>
          </w:p>
        </w:tc>
        <w:tc>
          <w:tcPr>
            <w:tcW w:w="685"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400</w:t>
            </w:r>
          </w:p>
        </w:tc>
      </w:tr>
      <w:tr w:rsidR="00D22D34" w:rsidRPr="00D22D34" w:rsidTr="00D22D34">
        <w:tc>
          <w:tcPr>
            <w:tcW w:w="392"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32007501</w:t>
            </w:r>
          </w:p>
        </w:tc>
        <w:tc>
          <w:tcPr>
            <w:tcW w:w="201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Волоколамское шоссе</w:t>
            </w:r>
          </w:p>
        </w:tc>
        <w:tc>
          <w:tcPr>
            <w:tcW w:w="587"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Р</w:t>
            </w:r>
          </w:p>
        </w:tc>
        <w:tc>
          <w:tcPr>
            <w:tcW w:w="24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Calibri"/>
              </w:rPr>
              <w:t>13,5</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I</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6</w:t>
            </w:r>
          </w:p>
        </w:tc>
        <w:tc>
          <w:tcPr>
            <w:tcW w:w="293"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72</w:t>
            </w:r>
          </w:p>
        </w:tc>
        <w:tc>
          <w:tcPr>
            <w:tcW w:w="685"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100</w:t>
            </w:r>
          </w:p>
        </w:tc>
      </w:tr>
      <w:tr w:rsidR="00D22D34" w:rsidRPr="00D22D34" w:rsidTr="00D22D34">
        <w:tc>
          <w:tcPr>
            <w:tcW w:w="392"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32007502</w:t>
            </w:r>
          </w:p>
        </w:tc>
        <w:tc>
          <w:tcPr>
            <w:tcW w:w="201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Волоколамское шоссе</w:t>
            </w:r>
          </w:p>
        </w:tc>
        <w:tc>
          <w:tcPr>
            <w:tcW w:w="587"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Р</w:t>
            </w:r>
          </w:p>
        </w:tc>
        <w:tc>
          <w:tcPr>
            <w:tcW w:w="24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Calibri"/>
              </w:rPr>
              <w:t>1,2</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I</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w:t>
            </w:r>
          </w:p>
        </w:tc>
        <w:tc>
          <w:tcPr>
            <w:tcW w:w="293"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65</w:t>
            </w:r>
          </w:p>
        </w:tc>
        <w:tc>
          <w:tcPr>
            <w:tcW w:w="685"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50</w:t>
            </w:r>
          </w:p>
        </w:tc>
      </w:tr>
      <w:tr w:rsidR="00D22D34" w:rsidRPr="00D22D34" w:rsidTr="00D22D34">
        <w:tc>
          <w:tcPr>
            <w:tcW w:w="392"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32032001</w:t>
            </w:r>
          </w:p>
        </w:tc>
        <w:tc>
          <w:tcPr>
            <w:tcW w:w="201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Ильинское шоссе – Захарково</w:t>
            </w:r>
          </w:p>
        </w:tc>
        <w:tc>
          <w:tcPr>
            <w:tcW w:w="587"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С</w:t>
            </w:r>
          </w:p>
        </w:tc>
        <w:tc>
          <w:tcPr>
            <w:tcW w:w="24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Calibri"/>
              </w:rPr>
              <w:t>1,4</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I</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4-6</w:t>
            </w:r>
          </w:p>
        </w:tc>
        <w:tc>
          <w:tcPr>
            <w:tcW w:w="293"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65</w:t>
            </w:r>
          </w:p>
        </w:tc>
        <w:tc>
          <w:tcPr>
            <w:tcW w:w="685"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200</w:t>
            </w:r>
          </w:p>
        </w:tc>
      </w:tr>
      <w:tr w:rsidR="00D22D34" w:rsidRPr="00D22D34" w:rsidTr="00D22D34">
        <w:tc>
          <w:tcPr>
            <w:tcW w:w="392"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32032002</w:t>
            </w:r>
          </w:p>
        </w:tc>
        <w:tc>
          <w:tcPr>
            <w:tcW w:w="201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Ильинское шоссе – Захарково</w:t>
            </w:r>
          </w:p>
        </w:tc>
        <w:tc>
          <w:tcPr>
            <w:tcW w:w="587"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С</w:t>
            </w:r>
          </w:p>
        </w:tc>
        <w:tc>
          <w:tcPr>
            <w:tcW w:w="24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Calibri"/>
              </w:rPr>
              <w:t>0,5</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I</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4-6</w:t>
            </w:r>
          </w:p>
        </w:tc>
        <w:tc>
          <w:tcPr>
            <w:tcW w:w="293"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65</w:t>
            </w:r>
          </w:p>
        </w:tc>
        <w:tc>
          <w:tcPr>
            <w:tcW w:w="685"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200</w:t>
            </w:r>
          </w:p>
        </w:tc>
      </w:tr>
      <w:tr w:rsidR="00D22D34" w:rsidRPr="00D22D34" w:rsidTr="00D22D34">
        <w:tc>
          <w:tcPr>
            <w:tcW w:w="392"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lastRenderedPageBreak/>
              <w:t>32086701</w:t>
            </w:r>
          </w:p>
        </w:tc>
        <w:tc>
          <w:tcPr>
            <w:tcW w:w="201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Пятницкое шоссе – Сабурово</w:t>
            </w:r>
          </w:p>
        </w:tc>
        <w:tc>
          <w:tcPr>
            <w:tcW w:w="587"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Р</w:t>
            </w:r>
          </w:p>
        </w:tc>
        <w:tc>
          <w:tcPr>
            <w:tcW w:w="24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Calibri"/>
              </w:rPr>
              <w:t>2,2</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III</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2</w:t>
            </w:r>
          </w:p>
        </w:tc>
        <w:tc>
          <w:tcPr>
            <w:tcW w:w="293"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46</w:t>
            </w:r>
          </w:p>
        </w:tc>
        <w:tc>
          <w:tcPr>
            <w:tcW w:w="685"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50</w:t>
            </w:r>
          </w:p>
        </w:tc>
      </w:tr>
      <w:tr w:rsidR="00D22D34" w:rsidRPr="00D22D34" w:rsidTr="00D22D34">
        <w:tc>
          <w:tcPr>
            <w:tcW w:w="392"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32086901</w:t>
            </w:r>
          </w:p>
        </w:tc>
        <w:tc>
          <w:tcPr>
            <w:tcW w:w="201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Аникеевка – Нахабино</w:t>
            </w:r>
          </w:p>
        </w:tc>
        <w:tc>
          <w:tcPr>
            <w:tcW w:w="587"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Р</w:t>
            </w:r>
          </w:p>
        </w:tc>
        <w:tc>
          <w:tcPr>
            <w:tcW w:w="24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Calibri"/>
              </w:rPr>
              <w:t>4,3</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III</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2</w:t>
            </w:r>
          </w:p>
        </w:tc>
        <w:tc>
          <w:tcPr>
            <w:tcW w:w="293"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46</w:t>
            </w:r>
          </w:p>
        </w:tc>
        <w:tc>
          <w:tcPr>
            <w:tcW w:w="685"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100</w:t>
            </w:r>
          </w:p>
        </w:tc>
      </w:tr>
      <w:tr w:rsidR="00D22D34" w:rsidRPr="00D22D34" w:rsidTr="00D22D34">
        <w:tc>
          <w:tcPr>
            <w:tcW w:w="392"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32100801</w:t>
            </w:r>
          </w:p>
        </w:tc>
        <w:tc>
          <w:tcPr>
            <w:tcW w:w="2015" w:type="pct"/>
            <w:shd w:val="clear" w:color="auto" w:fill="auto"/>
            <w:vAlign w:val="center"/>
          </w:tcPr>
          <w:p w:rsidR="00D22D34" w:rsidRPr="00D22D34" w:rsidRDefault="00D22D34" w:rsidP="00D22D34">
            <w:pPr>
              <w:pStyle w:val="93"/>
              <w:rPr>
                <w:rFonts w:eastAsia="Times New Roman"/>
                <w:i/>
                <w:iCs/>
                <w:highlight w:val="yellow"/>
                <w:lang w:eastAsia="ru-RU"/>
              </w:rPr>
            </w:pPr>
            <w:r w:rsidRPr="00D22D34">
              <w:rPr>
                <w:rFonts w:eastAsia="Times New Roman"/>
                <w:lang w:eastAsia="ru-RU"/>
              </w:rPr>
              <w:t>Ильинское шоссе – ЛТО Бузланово</w:t>
            </w:r>
          </w:p>
        </w:tc>
        <w:tc>
          <w:tcPr>
            <w:tcW w:w="587"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Р</w:t>
            </w:r>
          </w:p>
        </w:tc>
        <w:tc>
          <w:tcPr>
            <w:tcW w:w="24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Calibri"/>
              </w:rPr>
              <w:t>3,6</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IV</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2</w:t>
            </w:r>
          </w:p>
        </w:tc>
        <w:tc>
          <w:tcPr>
            <w:tcW w:w="293"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35</w:t>
            </w:r>
          </w:p>
        </w:tc>
        <w:tc>
          <w:tcPr>
            <w:tcW w:w="685"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50</w:t>
            </w:r>
          </w:p>
        </w:tc>
      </w:tr>
      <w:tr w:rsidR="00D22D34" w:rsidRPr="00D22D34" w:rsidTr="00D22D34">
        <w:tc>
          <w:tcPr>
            <w:tcW w:w="392"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42172301</w:t>
            </w:r>
          </w:p>
        </w:tc>
        <w:tc>
          <w:tcPr>
            <w:tcW w:w="201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г. Красногорск, ул. Народного Ополчения</w:t>
            </w:r>
          </w:p>
        </w:tc>
        <w:tc>
          <w:tcPr>
            <w:tcW w:w="587"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С</w:t>
            </w:r>
          </w:p>
        </w:tc>
        <w:tc>
          <w:tcPr>
            <w:tcW w:w="24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Calibri"/>
              </w:rPr>
              <w:t>1,0</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МУ</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w:t>
            </w:r>
          </w:p>
        </w:tc>
        <w:tc>
          <w:tcPr>
            <w:tcW w:w="293" w:type="pct"/>
            <w:shd w:val="clear" w:color="auto" w:fill="auto"/>
            <w:vAlign w:val="center"/>
          </w:tcPr>
          <w:p w:rsidR="00D22D34" w:rsidRPr="00D22D34" w:rsidRDefault="00D22D34" w:rsidP="00D22D34">
            <w:pPr>
              <w:pStyle w:val="93"/>
              <w:rPr>
                <w:rFonts w:eastAsia="Times New Roman"/>
                <w:highlight w:val="yellow"/>
                <w:lang w:eastAsia="ru-RU"/>
              </w:rPr>
            </w:pPr>
          </w:p>
        </w:tc>
        <w:tc>
          <w:tcPr>
            <w:tcW w:w="685"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200</w:t>
            </w:r>
          </w:p>
        </w:tc>
      </w:tr>
      <w:tr w:rsidR="00D22D34" w:rsidRPr="00D22D34" w:rsidTr="00D22D34">
        <w:tc>
          <w:tcPr>
            <w:tcW w:w="392"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42172302</w:t>
            </w:r>
          </w:p>
        </w:tc>
        <w:tc>
          <w:tcPr>
            <w:tcW w:w="201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г. Красногорск, ул. Народного Ополчения</w:t>
            </w:r>
          </w:p>
        </w:tc>
        <w:tc>
          <w:tcPr>
            <w:tcW w:w="587"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Р</w:t>
            </w:r>
          </w:p>
        </w:tc>
        <w:tc>
          <w:tcPr>
            <w:tcW w:w="24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Calibri"/>
              </w:rPr>
              <w:t>1,5</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МУ</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w:t>
            </w:r>
          </w:p>
        </w:tc>
        <w:tc>
          <w:tcPr>
            <w:tcW w:w="293" w:type="pct"/>
            <w:shd w:val="clear" w:color="auto" w:fill="auto"/>
            <w:vAlign w:val="center"/>
          </w:tcPr>
          <w:p w:rsidR="00D22D34" w:rsidRPr="00D22D34" w:rsidRDefault="00D22D34" w:rsidP="00D22D34">
            <w:pPr>
              <w:pStyle w:val="93"/>
              <w:rPr>
                <w:rFonts w:eastAsia="Times New Roman"/>
                <w:highlight w:val="yellow"/>
                <w:lang w:eastAsia="ru-RU"/>
              </w:rPr>
            </w:pPr>
          </w:p>
        </w:tc>
        <w:tc>
          <w:tcPr>
            <w:tcW w:w="685"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40</w:t>
            </w:r>
          </w:p>
        </w:tc>
      </w:tr>
      <w:tr w:rsidR="00D22D34" w:rsidRPr="00D22D34" w:rsidTr="00D22D34">
        <w:tc>
          <w:tcPr>
            <w:tcW w:w="392"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42194702</w:t>
            </w:r>
          </w:p>
        </w:tc>
        <w:tc>
          <w:tcPr>
            <w:tcW w:w="2015" w:type="pct"/>
            <w:shd w:val="clear" w:color="auto" w:fill="auto"/>
            <w:vAlign w:val="center"/>
          </w:tcPr>
          <w:p w:rsidR="00D22D34" w:rsidRPr="00D22D34" w:rsidRDefault="00D22D34" w:rsidP="00D22D34">
            <w:pPr>
              <w:pStyle w:val="93"/>
              <w:rPr>
                <w:rFonts w:eastAsia="Times New Roman"/>
                <w:i/>
                <w:iCs/>
                <w:highlight w:val="yellow"/>
                <w:lang w:eastAsia="ru-RU"/>
              </w:rPr>
            </w:pPr>
            <w:r w:rsidRPr="00D22D34">
              <w:rPr>
                <w:rFonts w:eastAsia="Times New Roman"/>
                <w:lang w:eastAsia="ru-RU"/>
              </w:rPr>
              <w:t>Путилковское шоссе</w:t>
            </w:r>
          </w:p>
        </w:tc>
        <w:tc>
          <w:tcPr>
            <w:tcW w:w="587"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Р</w:t>
            </w:r>
          </w:p>
        </w:tc>
        <w:tc>
          <w:tcPr>
            <w:tcW w:w="24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Calibri"/>
              </w:rPr>
              <w:t>1,4</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МУ</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w:t>
            </w:r>
          </w:p>
        </w:tc>
        <w:tc>
          <w:tcPr>
            <w:tcW w:w="293" w:type="pct"/>
            <w:shd w:val="clear" w:color="auto" w:fill="auto"/>
            <w:vAlign w:val="center"/>
          </w:tcPr>
          <w:p w:rsidR="00D22D34" w:rsidRPr="00D22D34" w:rsidRDefault="00D22D34" w:rsidP="00D22D34">
            <w:pPr>
              <w:pStyle w:val="93"/>
              <w:rPr>
                <w:rFonts w:eastAsia="Times New Roman"/>
                <w:highlight w:val="yellow"/>
                <w:lang w:eastAsia="ru-RU"/>
              </w:rPr>
            </w:pPr>
          </w:p>
        </w:tc>
        <w:tc>
          <w:tcPr>
            <w:tcW w:w="685"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50</w:t>
            </w:r>
          </w:p>
        </w:tc>
      </w:tr>
      <w:tr w:rsidR="00D22D34" w:rsidRPr="00D22D34" w:rsidTr="00D22D34">
        <w:tc>
          <w:tcPr>
            <w:tcW w:w="392"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42195501</w:t>
            </w:r>
          </w:p>
        </w:tc>
        <w:tc>
          <w:tcPr>
            <w:tcW w:w="2015" w:type="pct"/>
            <w:shd w:val="clear" w:color="auto" w:fill="auto"/>
            <w:vAlign w:val="center"/>
          </w:tcPr>
          <w:p w:rsidR="00D22D34" w:rsidRPr="00D22D34" w:rsidRDefault="00D22D34" w:rsidP="00D22D34">
            <w:pPr>
              <w:pStyle w:val="93"/>
              <w:rPr>
                <w:rFonts w:eastAsia="Times New Roman"/>
                <w:i/>
                <w:iCs/>
                <w:highlight w:val="yellow"/>
                <w:lang w:eastAsia="ru-RU"/>
              </w:rPr>
            </w:pPr>
            <w:r w:rsidRPr="00D22D34">
              <w:rPr>
                <w:rFonts w:eastAsia="Times New Roman"/>
                <w:lang w:eastAsia="ru-RU"/>
              </w:rPr>
              <w:t xml:space="preserve">Проезд </w:t>
            </w:r>
            <w:r w:rsidR="00B9064A">
              <w:rPr>
                <w:rFonts w:eastAsia="Times New Roman"/>
                <w:lang w:eastAsia="ru-RU"/>
              </w:rPr>
              <w:t>№ </w:t>
            </w:r>
            <w:r w:rsidRPr="00D22D34">
              <w:rPr>
                <w:rFonts w:eastAsia="Times New Roman"/>
                <w:lang w:eastAsia="ru-RU"/>
              </w:rPr>
              <w:t>6411</w:t>
            </w:r>
          </w:p>
        </w:tc>
        <w:tc>
          <w:tcPr>
            <w:tcW w:w="587"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Р</w:t>
            </w:r>
          </w:p>
        </w:tc>
        <w:tc>
          <w:tcPr>
            <w:tcW w:w="24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Calibri"/>
              </w:rPr>
              <w:t>0,5</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МУ</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w:t>
            </w:r>
          </w:p>
        </w:tc>
        <w:tc>
          <w:tcPr>
            <w:tcW w:w="293" w:type="pct"/>
            <w:shd w:val="clear" w:color="auto" w:fill="auto"/>
            <w:vAlign w:val="center"/>
          </w:tcPr>
          <w:p w:rsidR="00D22D34" w:rsidRPr="00D22D34" w:rsidRDefault="00D22D34" w:rsidP="00D22D34">
            <w:pPr>
              <w:pStyle w:val="93"/>
              <w:rPr>
                <w:rFonts w:eastAsia="Times New Roman"/>
                <w:highlight w:val="yellow"/>
                <w:lang w:eastAsia="ru-RU"/>
              </w:rPr>
            </w:pPr>
          </w:p>
        </w:tc>
        <w:tc>
          <w:tcPr>
            <w:tcW w:w="685"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50</w:t>
            </w:r>
          </w:p>
        </w:tc>
      </w:tr>
      <w:tr w:rsidR="00D22D34" w:rsidRPr="00D22D34" w:rsidTr="00D22D34">
        <w:tc>
          <w:tcPr>
            <w:tcW w:w="392"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32195802</w:t>
            </w:r>
          </w:p>
        </w:tc>
        <w:tc>
          <w:tcPr>
            <w:tcW w:w="2015" w:type="pct"/>
            <w:shd w:val="clear" w:color="auto" w:fill="auto"/>
            <w:vAlign w:val="center"/>
          </w:tcPr>
          <w:p w:rsidR="00D22D34" w:rsidRPr="00D22D34" w:rsidRDefault="00D22D34" w:rsidP="00D22D34">
            <w:pPr>
              <w:pStyle w:val="93"/>
              <w:rPr>
                <w:rFonts w:eastAsia="Times New Roman"/>
                <w:i/>
                <w:iCs/>
                <w:highlight w:val="yellow"/>
                <w:lang w:eastAsia="ru-RU"/>
              </w:rPr>
            </w:pPr>
            <w:r w:rsidRPr="00D22D34">
              <w:rPr>
                <w:rFonts w:eastAsia="Times New Roman"/>
                <w:lang w:eastAsia="ru-RU"/>
              </w:rPr>
              <w:t xml:space="preserve">ММК – Павловская Слобода – Нахабино </w:t>
            </w:r>
          </w:p>
        </w:tc>
        <w:tc>
          <w:tcPr>
            <w:tcW w:w="587"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Р</w:t>
            </w:r>
          </w:p>
        </w:tc>
        <w:tc>
          <w:tcPr>
            <w:tcW w:w="24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Calibri"/>
              </w:rPr>
              <w:t>3,7</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II</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w:t>
            </w:r>
          </w:p>
        </w:tc>
        <w:tc>
          <w:tcPr>
            <w:tcW w:w="293"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65</w:t>
            </w:r>
          </w:p>
        </w:tc>
        <w:tc>
          <w:tcPr>
            <w:tcW w:w="685"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170</w:t>
            </w:r>
          </w:p>
        </w:tc>
      </w:tr>
      <w:tr w:rsidR="00D22D34" w:rsidRPr="00D22D34" w:rsidTr="00D22D34">
        <w:tc>
          <w:tcPr>
            <w:tcW w:w="392"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42195902</w:t>
            </w:r>
          </w:p>
        </w:tc>
        <w:tc>
          <w:tcPr>
            <w:tcW w:w="201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Обход д. Исаково</w:t>
            </w:r>
          </w:p>
        </w:tc>
        <w:tc>
          <w:tcPr>
            <w:tcW w:w="587"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С</w:t>
            </w:r>
          </w:p>
        </w:tc>
        <w:tc>
          <w:tcPr>
            <w:tcW w:w="24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Calibri"/>
              </w:rPr>
              <w:t>0,1</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МУ</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3</w:t>
            </w:r>
          </w:p>
        </w:tc>
        <w:tc>
          <w:tcPr>
            <w:tcW w:w="293" w:type="pct"/>
            <w:shd w:val="clear" w:color="auto" w:fill="auto"/>
            <w:vAlign w:val="center"/>
          </w:tcPr>
          <w:p w:rsidR="00D22D34" w:rsidRPr="00D22D34" w:rsidRDefault="00D22D34" w:rsidP="00D22D34">
            <w:pPr>
              <w:pStyle w:val="93"/>
              <w:rPr>
                <w:rFonts w:eastAsia="Times New Roman"/>
                <w:highlight w:val="yellow"/>
                <w:lang w:eastAsia="ru-RU"/>
              </w:rPr>
            </w:pPr>
          </w:p>
        </w:tc>
        <w:tc>
          <w:tcPr>
            <w:tcW w:w="685"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100</w:t>
            </w:r>
          </w:p>
        </w:tc>
      </w:tr>
      <w:tr w:rsidR="00D22D34" w:rsidRPr="00D22D34" w:rsidTr="00D22D34">
        <w:tc>
          <w:tcPr>
            <w:tcW w:w="392"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32196002</w:t>
            </w:r>
          </w:p>
        </w:tc>
        <w:tc>
          <w:tcPr>
            <w:tcW w:w="2015" w:type="pct"/>
            <w:shd w:val="clear" w:color="auto" w:fill="auto"/>
            <w:vAlign w:val="center"/>
          </w:tcPr>
          <w:p w:rsidR="00D22D34" w:rsidRPr="00D22D34" w:rsidRDefault="00D22D34" w:rsidP="00D22D34">
            <w:pPr>
              <w:pStyle w:val="93"/>
              <w:rPr>
                <w:rFonts w:eastAsia="Times New Roman"/>
                <w:i/>
                <w:iCs/>
                <w:highlight w:val="yellow"/>
                <w:lang w:eastAsia="ru-RU"/>
              </w:rPr>
            </w:pPr>
            <w:r w:rsidRPr="00D22D34">
              <w:rPr>
                <w:rFonts w:eastAsia="Times New Roman"/>
                <w:lang w:eastAsia="ru-RU"/>
              </w:rPr>
              <w:t xml:space="preserve">М-9 </w:t>
            </w:r>
            <w:r w:rsidR="00070D0F">
              <w:rPr>
                <w:rFonts w:eastAsia="Times New Roman"/>
                <w:lang w:eastAsia="ru-RU"/>
              </w:rPr>
              <w:t>«</w:t>
            </w:r>
            <w:r w:rsidRPr="00D22D34">
              <w:rPr>
                <w:rFonts w:eastAsia="Times New Roman"/>
                <w:lang w:eastAsia="ru-RU"/>
              </w:rPr>
              <w:t>Балтия</w:t>
            </w:r>
            <w:r w:rsidR="00070D0F">
              <w:rPr>
                <w:rFonts w:eastAsia="Times New Roman"/>
                <w:lang w:eastAsia="ru-RU"/>
              </w:rPr>
              <w:t>»</w:t>
            </w:r>
            <w:r w:rsidRPr="00D22D34">
              <w:rPr>
                <w:rFonts w:eastAsia="Times New Roman"/>
                <w:lang w:eastAsia="ru-RU"/>
              </w:rPr>
              <w:t> – Веледниково – Лешково</w:t>
            </w:r>
          </w:p>
        </w:tc>
        <w:tc>
          <w:tcPr>
            <w:tcW w:w="587"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Р</w:t>
            </w:r>
          </w:p>
        </w:tc>
        <w:tc>
          <w:tcPr>
            <w:tcW w:w="24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Calibri"/>
              </w:rPr>
              <w:t>4,0</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II</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w:t>
            </w:r>
          </w:p>
        </w:tc>
        <w:tc>
          <w:tcPr>
            <w:tcW w:w="293"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65</w:t>
            </w:r>
          </w:p>
        </w:tc>
        <w:tc>
          <w:tcPr>
            <w:tcW w:w="685"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100</w:t>
            </w:r>
          </w:p>
        </w:tc>
      </w:tr>
      <w:tr w:rsidR="00D22D34" w:rsidRPr="00D22D34" w:rsidTr="00D22D34">
        <w:tc>
          <w:tcPr>
            <w:tcW w:w="392"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42197501</w:t>
            </w:r>
          </w:p>
        </w:tc>
        <w:tc>
          <w:tcPr>
            <w:tcW w:w="2015" w:type="pct"/>
            <w:shd w:val="clear" w:color="auto" w:fill="auto"/>
            <w:vAlign w:val="center"/>
          </w:tcPr>
          <w:p w:rsidR="00D22D34" w:rsidRPr="00D22D34" w:rsidRDefault="00D22D34" w:rsidP="00D22D34">
            <w:pPr>
              <w:pStyle w:val="93"/>
              <w:rPr>
                <w:rFonts w:eastAsia="Times New Roman"/>
                <w:i/>
                <w:iCs/>
                <w:highlight w:val="yellow"/>
                <w:lang w:eastAsia="ru-RU"/>
              </w:rPr>
            </w:pPr>
            <w:r w:rsidRPr="00D22D34">
              <w:rPr>
                <w:rFonts w:eastAsia="Times New Roman"/>
                <w:lang w:eastAsia="ru-RU"/>
              </w:rPr>
              <w:t>Путилково – Пятницкое шоссе</w:t>
            </w:r>
          </w:p>
        </w:tc>
        <w:tc>
          <w:tcPr>
            <w:tcW w:w="587"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С</w:t>
            </w:r>
          </w:p>
        </w:tc>
        <w:tc>
          <w:tcPr>
            <w:tcW w:w="24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Calibri"/>
              </w:rPr>
              <w:t>1,3</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МУ</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w:t>
            </w:r>
          </w:p>
        </w:tc>
        <w:tc>
          <w:tcPr>
            <w:tcW w:w="293" w:type="pct"/>
            <w:shd w:val="clear" w:color="auto" w:fill="auto"/>
            <w:vAlign w:val="center"/>
          </w:tcPr>
          <w:p w:rsidR="00D22D34" w:rsidRPr="00D22D34" w:rsidRDefault="00D22D34" w:rsidP="00D22D34">
            <w:pPr>
              <w:pStyle w:val="93"/>
              <w:rPr>
                <w:rFonts w:eastAsia="Times New Roman"/>
                <w:highlight w:val="yellow"/>
                <w:lang w:eastAsia="ru-RU"/>
              </w:rPr>
            </w:pPr>
          </w:p>
        </w:tc>
        <w:tc>
          <w:tcPr>
            <w:tcW w:w="685"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200</w:t>
            </w:r>
          </w:p>
        </w:tc>
      </w:tr>
      <w:tr w:rsidR="00D22D34" w:rsidRPr="00D22D34" w:rsidTr="00D22D34">
        <w:tc>
          <w:tcPr>
            <w:tcW w:w="392"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42197502</w:t>
            </w:r>
          </w:p>
        </w:tc>
        <w:tc>
          <w:tcPr>
            <w:tcW w:w="2015" w:type="pct"/>
            <w:shd w:val="clear" w:color="auto" w:fill="auto"/>
            <w:vAlign w:val="center"/>
          </w:tcPr>
          <w:p w:rsidR="00D22D34" w:rsidRPr="00D22D34" w:rsidRDefault="00D22D34" w:rsidP="00D22D34">
            <w:pPr>
              <w:pStyle w:val="93"/>
              <w:rPr>
                <w:rFonts w:eastAsia="Times New Roman"/>
                <w:i/>
                <w:iCs/>
                <w:highlight w:val="yellow"/>
                <w:lang w:eastAsia="ru-RU"/>
              </w:rPr>
            </w:pPr>
            <w:r w:rsidRPr="00D22D34">
              <w:rPr>
                <w:rFonts w:eastAsia="Times New Roman"/>
                <w:lang w:eastAsia="ru-RU"/>
              </w:rPr>
              <w:t>Путилково – Пятницкое шоссе</w:t>
            </w:r>
          </w:p>
        </w:tc>
        <w:tc>
          <w:tcPr>
            <w:tcW w:w="587"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С</w:t>
            </w:r>
          </w:p>
        </w:tc>
        <w:tc>
          <w:tcPr>
            <w:tcW w:w="24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Calibri"/>
              </w:rPr>
              <w:t>2,6</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МУ</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w:t>
            </w:r>
          </w:p>
        </w:tc>
        <w:tc>
          <w:tcPr>
            <w:tcW w:w="293" w:type="pct"/>
            <w:shd w:val="clear" w:color="auto" w:fill="auto"/>
            <w:vAlign w:val="center"/>
          </w:tcPr>
          <w:p w:rsidR="00D22D34" w:rsidRPr="00D22D34" w:rsidRDefault="00D22D34" w:rsidP="00D22D34">
            <w:pPr>
              <w:pStyle w:val="93"/>
              <w:rPr>
                <w:rFonts w:eastAsia="Times New Roman"/>
                <w:highlight w:val="yellow"/>
                <w:lang w:eastAsia="ru-RU"/>
              </w:rPr>
            </w:pPr>
          </w:p>
        </w:tc>
        <w:tc>
          <w:tcPr>
            <w:tcW w:w="685"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100</w:t>
            </w:r>
          </w:p>
        </w:tc>
      </w:tr>
      <w:tr w:rsidR="00D22D34" w:rsidRPr="00D22D34" w:rsidTr="00D22D34">
        <w:tc>
          <w:tcPr>
            <w:tcW w:w="392"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42200001</w:t>
            </w:r>
          </w:p>
        </w:tc>
        <w:tc>
          <w:tcPr>
            <w:tcW w:w="201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Ильинское – Бузланово</w:t>
            </w:r>
          </w:p>
        </w:tc>
        <w:tc>
          <w:tcPr>
            <w:tcW w:w="587"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Р</w:t>
            </w:r>
          </w:p>
        </w:tc>
        <w:tc>
          <w:tcPr>
            <w:tcW w:w="24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Calibri"/>
              </w:rPr>
              <w:t>2,4</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МУ</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2-4</w:t>
            </w:r>
          </w:p>
        </w:tc>
        <w:tc>
          <w:tcPr>
            <w:tcW w:w="293" w:type="pct"/>
            <w:shd w:val="clear" w:color="auto" w:fill="auto"/>
            <w:vAlign w:val="center"/>
          </w:tcPr>
          <w:p w:rsidR="00D22D34" w:rsidRPr="00D22D34" w:rsidRDefault="00D22D34" w:rsidP="00D22D34">
            <w:pPr>
              <w:pStyle w:val="93"/>
              <w:rPr>
                <w:rFonts w:eastAsia="Times New Roman"/>
                <w:highlight w:val="yellow"/>
                <w:lang w:eastAsia="ru-RU"/>
              </w:rPr>
            </w:pPr>
          </w:p>
        </w:tc>
        <w:tc>
          <w:tcPr>
            <w:tcW w:w="685"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60</w:t>
            </w:r>
          </w:p>
        </w:tc>
      </w:tr>
      <w:tr w:rsidR="00D22D34" w:rsidRPr="00D22D34" w:rsidTr="00D22D34">
        <w:tc>
          <w:tcPr>
            <w:tcW w:w="392"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42211801</w:t>
            </w:r>
          </w:p>
        </w:tc>
        <w:tc>
          <w:tcPr>
            <w:tcW w:w="2015" w:type="pct"/>
            <w:shd w:val="clear" w:color="auto" w:fill="auto"/>
            <w:vAlign w:val="center"/>
          </w:tcPr>
          <w:p w:rsidR="00D22D34" w:rsidRPr="00D22D34" w:rsidRDefault="00D22D34" w:rsidP="00D22D34">
            <w:pPr>
              <w:pStyle w:val="93"/>
              <w:rPr>
                <w:rFonts w:eastAsia="Times New Roman"/>
                <w:i/>
                <w:iCs/>
                <w:highlight w:val="yellow"/>
                <w:lang w:eastAsia="ru-RU"/>
              </w:rPr>
            </w:pPr>
            <w:r w:rsidRPr="00D22D34">
              <w:rPr>
                <w:rFonts w:eastAsia="Times New Roman"/>
                <w:lang w:eastAsia="ru-RU"/>
              </w:rPr>
              <w:t>Пятницкое шоссе (новое направлнеие) – Сабурово</w:t>
            </w:r>
          </w:p>
        </w:tc>
        <w:tc>
          <w:tcPr>
            <w:tcW w:w="587"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С</w:t>
            </w:r>
          </w:p>
        </w:tc>
        <w:tc>
          <w:tcPr>
            <w:tcW w:w="24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Calibri"/>
              </w:rPr>
              <w:t>1,2</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МУ</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w:t>
            </w:r>
          </w:p>
        </w:tc>
        <w:tc>
          <w:tcPr>
            <w:tcW w:w="293" w:type="pct"/>
            <w:shd w:val="clear" w:color="auto" w:fill="auto"/>
            <w:vAlign w:val="center"/>
          </w:tcPr>
          <w:p w:rsidR="00D22D34" w:rsidRPr="00D22D34" w:rsidRDefault="00D22D34" w:rsidP="00D22D34">
            <w:pPr>
              <w:pStyle w:val="93"/>
              <w:rPr>
                <w:rFonts w:eastAsia="Times New Roman"/>
                <w:highlight w:val="yellow"/>
                <w:lang w:eastAsia="ru-RU"/>
              </w:rPr>
            </w:pPr>
          </w:p>
        </w:tc>
        <w:tc>
          <w:tcPr>
            <w:tcW w:w="685"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80</w:t>
            </w:r>
          </w:p>
        </w:tc>
      </w:tr>
      <w:tr w:rsidR="00D22D34" w:rsidRPr="00D22D34" w:rsidTr="00D22D34">
        <w:tc>
          <w:tcPr>
            <w:tcW w:w="392"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42212101</w:t>
            </w:r>
          </w:p>
        </w:tc>
        <w:tc>
          <w:tcPr>
            <w:tcW w:w="201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р.п. Нахабино, ул. Институтская</w:t>
            </w:r>
          </w:p>
        </w:tc>
        <w:tc>
          <w:tcPr>
            <w:tcW w:w="587"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Р</w:t>
            </w:r>
          </w:p>
        </w:tc>
        <w:tc>
          <w:tcPr>
            <w:tcW w:w="24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Calibri"/>
              </w:rPr>
              <w:t>1,7</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МУ</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2</w:t>
            </w:r>
          </w:p>
        </w:tc>
        <w:tc>
          <w:tcPr>
            <w:tcW w:w="293" w:type="pct"/>
            <w:shd w:val="clear" w:color="auto" w:fill="auto"/>
            <w:vAlign w:val="center"/>
          </w:tcPr>
          <w:p w:rsidR="00D22D34" w:rsidRPr="00D22D34" w:rsidRDefault="00D22D34" w:rsidP="00D22D34">
            <w:pPr>
              <w:pStyle w:val="93"/>
              <w:rPr>
                <w:rFonts w:eastAsia="Times New Roman"/>
                <w:highlight w:val="yellow"/>
                <w:lang w:eastAsia="ru-RU"/>
              </w:rPr>
            </w:pPr>
          </w:p>
        </w:tc>
        <w:tc>
          <w:tcPr>
            <w:tcW w:w="685"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100</w:t>
            </w:r>
          </w:p>
        </w:tc>
      </w:tr>
      <w:tr w:rsidR="00D22D34" w:rsidRPr="00D22D34" w:rsidTr="00D22D34">
        <w:tc>
          <w:tcPr>
            <w:tcW w:w="392"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42212201</w:t>
            </w:r>
          </w:p>
        </w:tc>
        <w:tc>
          <w:tcPr>
            <w:tcW w:w="2015" w:type="pct"/>
            <w:shd w:val="clear" w:color="auto" w:fill="auto"/>
            <w:vAlign w:val="center"/>
          </w:tcPr>
          <w:p w:rsidR="00D22D34" w:rsidRPr="00D22D34" w:rsidRDefault="00D22D34" w:rsidP="00D22D34">
            <w:pPr>
              <w:pStyle w:val="93"/>
              <w:rPr>
                <w:rFonts w:eastAsia="Times New Roman"/>
                <w:i/>
                <w:iCs/>
                <w:highlight w:val="yellow"/>
                <w:lang w:eastAsia="ru-RU"/>
              </w:rPr>
            </w:pPr>
            <w:r w:rsidRPr="00D22D34">
              <w:rPr>
                <w:rFonts w:eastAsia="Times New Roman"/>
                <w:lang w:eastAsia="ru-RU"/>
              </w:rPr>
              <w:t>д. Сабурово, дорога до кладбища</w:t>
            </w:r>
          </w:p>
        </w:tc>
        <w:tc>
          <w:tcPr>
            <w:tcW w:w="587"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Р</w:t>
            </w:r>
          </w:p>
        </w:tc>
        <w:tc>
          <w:tcPr>
            <w:tcW w:w="24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0,7</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МУ</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2</w:t>
            </w:r>
          </w:p>
        </w:tc>
        <w:tc>
          <w:tcPr>
            <w:tcW w:w="293" w:type="pct"/>
            <w:shd w:val="clear" w:color="auto" w:fill="auto"/>
            <w:vAlign w:val="center"/>
          </w:tcPr>
          <w:p w:rsidR="00D22D34" w:rsidRPr="00D22D34" w:rsidRDefault="00D22D34" w:rsidP="00D22D34">
            <w:pPr>
              <w:pStyle w:val="93"/>
              <w:rPr>
                <w:rFonts w:eastAsia="Times New Roman"/>
                <w:highlight w:val="yellow"/>
                <w:lang w:eastAsia="ru-RU"/>
              </w:rPr>
            </w:pPr>
          </w:p>
        </w:tc>
        <w:tc>
          <w:tcPr>
            <w:tcW w:w="685"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20</w:t>
            </w:r>
          </w:p>
        </w:tc>
      </w:tr>
      <w:tr w:rsidR="00D22D34" w:rsidRPr="00D22D34" w:rsidTr="00D22D34">
        <w:tc>
          <w:tcPr>
            <w:tcW w:w="392"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42213101</w:t>
            </w:r>
          </w:p>
        </w:tc>
        <w:tc>
          <w:tcPr>
            <w:tcW w:w="201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г. Красногорск, ул. Комсомольская</w:t>
            </w:r>
          </w:p>
        </w:tc>
        <w:tc>
          <w:tcPr>
            <w:tcW w:w="587"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Р</w:t>
            </w:r>
          </w:p>
        </w:tc>
        <w:tc>
          <w:tcPr>
            <w:tcW w:w="24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0,9</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МУ</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w:t>
            </w:r>
          </w:p>
        </w:tc>
        <w:tc>
          <w:tcPr>
            <w:tcW w:w="293" w:type="pct"/>
            <w:shd w:val="clear" w:color="auto" w:fill="auto"/>
            <w:vAlign w:val="center"/>
          </w:tcPr>
          <w:p w:rsidR="00D22D34" w:rsidRPr="00D22D34" w:rsidRDefault="00D22D34" w:rsidP="00D22D34">
            <w:pPr>
              <w:pStyle w:val="93"/>
              <w:rPr>
                <w:rFonts w:eastAsia="Times New Roman"/>
                <w:highlight w:val="yellow"/>
                <w:lang w:eastAsia="ru-RU"/>
              </w:rPr>
            </w:pPr>
          </w:p>
        </w:tc>
        <w:tc>
          <w:tcPr>
            <w:tcW w:w="685"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40</w:t>
            </w:r>
          </w:p>
        </w:tc>
      </w:tr>
      <w:tr w:rsidR="00D22D34" w:rsidRPr="00D22D34" w:rsidTr="00D22D34">
        <w:tc>
          <w:tcPr>
            <w:tcW w:w="392"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42213201</w:t>
            </w:r>
          </w:p>
        </w:tc>
        <w:tc>
          <w:tcPr>
            <w:tcW w:w="201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г. Красногорск, ул. 50 лет Октября</w:t>
            </w:r>
          </w:p>
        </w:tc>
        <w:tc>
          <w:tcPr>
            <w:tcW w:w="587"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Р</w:t>
            </w:r>
          </w:p>
        </w:tc>
        <w:tc>
          <w:tcPr>
            <w:tcW w:w="24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0,5</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МУ</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w:t>
            </w:r>
          </w:p>
        </w:tc>
        <w:tc>
          <w:tcPr>
            <w:tcW w:w="293" w:type="pct"/>
            <w:shd w:val="clear" w:color="auto" w:fill="auto"/>
            <w:vAlign w:val="center"/>
          </w:tcPr>
          <w:p w:rsidR="00D22D34" w:rsidRPr="00D22D34" w:rsidRDefault="00D22D34" w:rsidP="00D22D34">
            <w:pPr>
              <w:pStyle w:val="93"/>
              <w:rPr>
                <w:rFonts w:eastAsia="Times New Roman"/>
                <w:highlight w:val="yellow"/>
                <w:lang w:eastAsia="ru-RU"/>
              </w:rPr>
            </w:pPr>
          </w:p>
        </w:tc>
        <w:tc>
          <w:tcPr>
            <w:tcW w:w="685"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40</w:t>
            </w:r>
          </w:p>
        </w:tc>
      </w:tr>
      <w:tr w:rsidR="00D22D34" w:rsidRPr="00D22D34" w:rsidTr="00D22D34">
        <w:tc>
          <w:tcPr>
            <w:tcW w:w="392"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42213301</w:t>
            </w:r>
          </w:p>
        </w:tc>
        <w:tc>
          <w:tcPr>
            <w:tcW w:w="201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г. Красногорск, ул. Железнодорожная</w:t>
            </w:r>
          </w:p>
        </w:tc>
        <w:tc>
          <w:tcPr>
            <w:tcW w:w="587"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Р</w:t>
            </w:r>
          </w:p>
        </w:tc>
        <w:tc>
          <w:tcPr>
            <w:tcW w:w="24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1,1</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МУ</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w:t>
            </w:r>
          </w:p>
        </w:tc>
        <w:tc>
          <w:tcPr>
            <w:tcW w:w="293" w:type="pct"/>
            <w:shd w:val="clear" w:color="auto" w:fill="auto"/>
            <w:vAlign w:val="center"/>
          </w:tcPr>
          <w:p w:rsidR="00D22D34" w:rsidRPr="00D22D34" w:rsidRDefault="00D22D34" w:rsidP="00D22D34">
            <w:pPr>
              <w:pStyle w:val="93"/>
              <w:rPr>
                <w:rFonts w:eastAsia="Times New Roman"/>
                <w:highlight w:val="yellow"/>
                <w:lang w:eastAsia="ru-RU"/>
              </w:rPr>
            </w:pPr>
          </w:p>
        </w:tc>
        <w:tc>
          <w:tcPr>
            <w:tcW w:w="685"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50</w:t>
            </w:r>
          </w:p>
        </w:tc>
      </w:tr>
      <w:tr w:rsidR="00D22D34" w:rsidRPr="00D22D34" w:rsidTr="00D22D34">
        <w:tc>
          <w:tcPr>
            <w:tcW w:w="392"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42218701</w:t>
            </w:r>
          </w:p>
        </w:tc>
        <w:tc>
          <w:tcPr>
            <w:tcW w:w="201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д. Путилково, Проектируемая улица</w:t>
            </w:r>
          </w:p>
        </w:tc>
        <w:tc>
          <w:tcPr>
            <w:tcW w:w="587"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С</w:t>
            </w:r>
          </w:p>
        </w:tc>
        <w:tc>
          <w:tcPr>
            <w:tcW w:w="244"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0,5</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МУ</w:t>
            </w:r>
          </w:p>
        </w:tc>
        <w:tc>
          <w:tcPr>
            <w:tcW w:w="245"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2</w:t>
            </w:r>
          </w:p>
        </w:tc>
        <w:tc>
          <w:tcPr>
            <w:tcW w:w="293" w:type="pct"/>
            <w:shd w:val="clear" w:color="auto" w:fill="auto"/>
            <w:vAlign w:val="center"/>
          </w:tcPr>
          <w:p w:rsidR="00D22D34" w:rsidRPr="00D22D34" w:rsidRDefault="00D22D34" w:rsidP="00D22D34">
            <w:pPr>
              <w:pStyle w:val="93"/>
              <w:rPr>
                <w:rFonts w:eastAsia="Times New Roman"/>
                <w:highlight w:val="yellow"/>
                <w:lang w:eastAsia="ru-RU"/>
              </w:rPr>
            </w:pPr>
            <w:r w:rsidRPr="00D22D34">
              <w:rPr>
                <w:rFonts w:eastAsia="Times New Roman"/>
                <w:lang w:eastAsia="ru-RU"/>
              </w:rPr>
              <w:t> </w:t>
            </w:r>
          </w:p>
        </w:tc>
        <w:tc>
          <w:tcPr>
            <w:tcW w:w="685"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50</w:t>
            </w:r>
          </w:p>
        </w:tc>
      </w:tr>
      <w:tr w:rsidR="00D22D34" w:rsidRPr="00D22D34" w:rsidTr="00D22D34">
        <w:tc>
          <w:tcPr>
            <w:tcW w:w="392"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lastRenderedPageBreak/>
              <w:t>32190701</w:t>
            </w:r>
          </w:p>
        </w:tc>
        <w:tc>
          <w:tcPr>
            <w:tcW w:w="2015"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Мякининское шоссе</w:t>
            </w:r>
          </w:p>
        </w:tc>
        <w:tc>
          <w:tcPr>
            <w:tcW w:w="587"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Р</w:t>
            </w:r>
          </w:p>
        </w:tc>
        <w:tc>
          <w:tcPr>
            <w:tcW w:w="244" w:type="pct"/>
            <w:shd w:val="clear" w:color="auto" w:fill="auto"/>
            <w:vAlign w:val="center"/>
          </w:tcPr>
          <w:p w:rsidR="00D22D34" w:rsidRPr="00D22D34" w:rsidRDefault="00D22D34" w:rsidP="00D22D34">
            <w:pPr>
              <w:pStyle w:val="93"/>
              <w:rPr>
                <w:rFonts w:eastAsia="Times New Roman"/>
                <w:lang w:eastAsia="ru-RU"/>
              </w:rPr>
            </w:pPr>
            <w:r w:rsidRPr="00D22D34">
              <w:rPr>
                <w:rFonts w:eastAsia="Times New Roman"/>
                <w:lang w:eastAsia="ru-RU"/>
              </w:rPr>
              <w:t>2,5</w:t>
            </w:r>
          </w:p>
        </w:tc>
        <w:tc>
          <w:tcPr>
            <w:tcW w:w="245" w:type="pct"/>
            <w:shd w:val="clear" w:color="auto" w:fill="auto"/>
            <w:vAlign w:val="center"/>
          </w:tcPr>
          <w:p w:rsidR="00D22D34" w:rsidRPr="00D22D34" w:rsidRDefault="00D22D34" w:rsidP="00D22D34">
            <w:pPr>
              <w:pStyle w:val="93"/>
              <w:rPr>
                <w:rFonts w:eastAsia="Times New Roman"/>
                <w:lang w:val="en-US" w:eastAsia="ru-RU"/>
              </w:rPr>
            </w:pPr>
            <w:r w:rsidRPr="00D22D34">
              <w:rPr>
                <w:rFonts w:eastAsia="Times New Roman"/>
                <w:lang w:val="en-US" w:eastAsia="ru-RU"/>
              </w:rPr>
              <w:t>I</w:t>
            </w:r>
          </w:p>
        </w:tc>
        <w:tc>
          <w:tcPr>
            <w:tcW w:w="245" w:type="pct"/>
            <w:shd w:val="clear" w:color="auto" w:fill="auto"/>
            <w:vAlign w:val="center"/>
          </w:tcPr>
          <w:p w:rsidR="00D22D34" w:rsidRPr="00D22D34" w:rsidRDefault="00D22D34" w:rsidP="00D22D34">
            <w:pPr>
              <w:pStyle w:val="93"/>
              <w:rPr>
                <w:rFonts w:eastAsia="Times New Roman"/>
                <w:lang w:val="en-US" w:eastAsia="ru-RU"/>
              </w:rPr>
            </w:pPr>
            <w:r w:rsidRPr="00D22D34">
              <w:rPr>
                <w:rFonts w:eastAsia="Times New Roman"/>
                <w:lang w:val="en-US" w:eastAsia="ru-RU"/>
              </w:rPr>
              <w:t>4</w:t>
            </w:r>
          </w:p>
        </w:tc>
        <w:tc>
          <w:tcPr>
            <w:tcW w:w="293" w:type="pct"/>
            <w:shd w:val="clear" w:color="auto" w:fill="auto"/>
            <w:vAlign w:val="center"/>
          </w:tcPr>
          <w:p w:rsidR="00D22D34" w:rsidRPr="00D22D34" w:rsidRDefault="00D22D34" w:rsidP="00D22D34">
            <w:pPr>
              <w:pStyle w:val="93"/>
              <w:rPr>
                <w:rFonts w:eastAsia="Times New Roman"/>
                <w:lang w:val="en-US" w:eastAsia="ru-RU"/>
              </w:rPr>
            </w:pPr>
            <w:r w:rsidRPr="00D22D34">
              <w:rPr>
                <w:rFonts w:eastAsia="Times New Roman"/>
                <w:lang w:val="en-US" w:eastAsia="ru-RU"/>
              </w:rPr>
              <w:t>65</w:t>
            </w:r>
          </w:p>
        </w:tc>
        <w:tc>
          <w:tcPr>
            <w:tcW w:w="685" w:type="pct"/>
            <w:shd w:val="clear" w:color="auto" w:fill="auto"/>
            <w:vAlign w:val="center"/>
          </w:tcPr>
          <w:p w:rsidR="00D22D34" w:rsidRPr="00D22D34" w:rsidRDefault="00D22D34" w:rsidP="00D22D34">
            <w:pPr>
              <w:pStyle w:val="93"/>
              <w:rPr>
                <w:rFonts w:eastAsia="Times New Roman"/>
                <w:lang w:val="en-US" w:eastAsia="ru-RU"/>
              </w:rPr>
            </w:pPr>
            <w:r w:rsidRPr="00D22D34">
              <w:rPr>
                <w:rFonts w:eastAsia="Times New Roman"/>
                <w:lang w:val="en-US" w:eastAsia="ru-RU"/>
              </w:rPr>
              <w:t>60</w:t>
            </w:r>
          </w:p>
        </w:tc>
      </w:tr>
      <w:tr w:rsidR="00D22D34" w:rsidRPr="00D22D34" w:rsidTr="00D22D34">
        <w:tc>
          <w:tcPr>
            <w:tcW w:w="392" w:type="pct"/>
            <w:shd w:val="clear" w:color="auto" w:fill="auto"/>
            <w:vAlign w:val="center"/>
          </w:tcPr>
          <w:p w:rsidR="00D22D34" w:rsidRPr="00D22D34" w:rsidRDefault="00D22D34" w:rsidP="00D22D34">
            <w:pPr>
              <w:pStyle w:val="93"/>
              <w:keepNext/>
              <w:keepLines/>
              <w:rPr>
                <w:rFonts w:eastAsia="Times New Roman"/>
                <w:lang w:eastAsia="ru-RU"/>
              </w:rPr>
            </w:pPr>
            <w:r w:rsidRPr="00D22D34">
              <w:rPr>
                <w:rFonts w:eastAsia="Times New Roman"/>
                <w:lang w:eastAsia="ru-RU"/>
              </w:rPr>
              <w:t>42216301</w:t>
            </w:r>
          </w:p>
        </w:tc>
        <w:tc>
          <w:tcPr>
            <w:tcW w:w="2015" w:type="pct"/>
            <w:shd w:val="clear" w:color="auto" w:fill="auto"/>
            <w:vAlign w:val="center"/>
          </w:tcPr>
          <w:p w:rsidR="00D22D34" w:rsidRPr="00D22D34" w:rsidRDefault="00D22D34" w:rsidP="00D22D34">
            <w:pPr>
              <w:pStyle w:val="93"/>
              <w:keepNext/>
              <w:keepLines/>
              <w:rPr>
                <w:rFonts w:eastAsia="Times New Roman"/>
                <w:lang w:eastAsia="ru-RU"/>
              </w:rPr>
            </w:pPr>
            <w:r w:rsidRPr="00D22D34">
              <w:rPr>
                <w:rFonts w:eastAsia="Times New Roman"/>
                <w:lang w:eastAsia="ru-RU"/>
              </w:rPr>
              <w:t>Мякининское шоссе - Проектируемый проезд 5019</w:t>
            </w:r>
          </w:p>
        </w:tc>
        <w:tc>
          <w:tcPr>
            <w:tcW w:w="587" w:type="pct"/>
            <w:shd w:val="clear" w:color="auto" w:fill="auto"/>
            <w:vAlign w:val="center"/>
          </w:tcPr>
          <w:p w:rsidR="00D22D34" w:rsidRPr="00D22D34" w:rsidRDefault="00D22D34" w:rsidP="00D22D34">
            <w:pPr>
              <w:pStyle w:val="93"/>
              <w:keepNext/>
              <w:keepLines/>
              <w:rPr>
                <w:rFonts w:eastAsia="Times New Roman"/>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keepNext/>
              <w:keepLines/>
              <w:rPr>
                <w:rFonts w:eastAsia="Times New Roman"/>
                <w:lang w:eastAsia="ru-RU"/>
              </w:rPr>
            </w:pPr>
            <w:r w:rsidRPr="00D22D34">
              <w:rPr>
                <w:rFonts w:eastAsia="Times New Roman"/>
                <w:lang w:eastAsia="ru-RU"/>
              </w:rPr>
              <w:t>С</w:t>
            </w:r>
          </w:p>
        </w:tc>
        <w:tc>
          <w:tcPr>
            <w:tcW w:w="244" w:type="pct"/>
            <w:shd w:val="clear" w:color="auto" w:fill="auto"/>
            <w:vAlign w:val="center"/>
          </w:tcPr>
          <w:p w:rsidR="00D22D34" w:rsidRPr="00D22D34" w:rsidRDefault="00D22D34" w:rsidP="00D22D34">
            <w:pPr>
              <w:pStyle w:val="93"/>
              <w:keepNext/>
              <w:keepLines/>
              <w:rPr>
                <w:rFonts w:eastAsia="Times New Roman"/>
                <w:lang w:eastAsia="ru-RU"/>
              </w:rPr>
            </w:pPr>
            <w:r w:rsidRPr="00D22D34">
              <w:rPr>
                <w:rFonts w:eastAsia="Times New Roman"/>
                <w:lang w:eastAsia="ru-RU"/>
              </w:rPr>
              <w:t>0,9</w:t>
            </w:r>
          </w:p>
        </w:tc>
        <w:tc>
          <w:tcPr>
            <w:tcW w:w="245" w:type="pct"/>
            <w:shd w:val="clear" w:color="auto" w:fill="auto"/>
            <w:vAlign w:val="center"/>
          </w:tcPr>
          <w:p w:rsidR="00D22D34" w:rsidRPr="00D22D34" w:rsidRDefault="00D22D34" w:rsidP="00D22D34">
            <w:pPr>
              <w:pStyle w:val="93"/>
              <w:keepNext/>
              <w:keepLines/>
              <w:rPr>
                <w:rFonts w:eastAsia="Times New Roman"/>
                <w:lang w:val="en-US" w:eastAsia="ru-RU"/>
              </w:rPr>
            </w:pPr>
            <w:r w:rsidRPr="00D22D34">
              <w:rPr>
                <w:rFonts w:eastAsia="Times New Roman"/>
                <w:lang w:eastAsia="ru-RU"/>
              </w:rPr>
              <w:t>МУ</w:t>
            </w:r>
          </w:p>
        </w:tc>
        <w:tc>
          <w:tcPr>
            <w:tcW w:w="245" w:type="pct"/>
            <w:shd w:val="clear" w:color="auto" w:fill="auto"/>
            <w:vAlign w:val="center"/>
          </w:tcPr>
          <w:p w:rsidR="00D22D34" w:rsidRPr="00D22D34" w:rsidRDefault="00D22D34" w:rsidP="00D22D34">
            <w:pPr>
              <w:pStyle w:val="93"/>
              <w:keepNext/>
              <w:keepLines/>
              <w:rPr>
                <w:rFonts w:eastAsia="Times New Roman"/>
                <w:lang w:eastAsia="ru-RU"/>
              </w:rPr>
            </w:pPr>
            <w:r w:rsidRPr="00D22D34">
              <w:rPr>
                <w:rFonts w:eastAsia="Times New Roman"/>
                <w:lang w:eastAsia="ru-RU"/>
              </w:rPr>
              <w:t>2</w:t>
            </w:r>
          </w:p>
        </w:tc>
        <w:tc>
          <w:tcPr>
            <w:tcW w:w="293" w:type="pct"/>
            <w:shd w:val="clear" w:color="auto" w:fill="auto"/>
            <w:vAlign w:val="center"/>
          </w:tcPr>
          <w:p w:rsidR="00D22D34" w:rsidRPr="00D22D34" w:rsidRDefault="00D22D34" w:rsidP="00D22D34">
            <w:pPr>
              <w:pStyle w:val="93"/>
              <w:keepNext/>
              <w:keepLines/>
              <w:rPr>
                <w:rFonts w:eastAsia="Times New Roman"/>
                <w:lang w:eastAsia="ru-RU"/>
              </w:rPr>
            </w:pPr>
            <w:r w:rsidRPr="00D22D34">
              <w:rPr>
                <w:rFonts w:eastAsia="Times New Roman"/>
                <w:lang w:eastAsia="ru-RU"/>
              </w:rPr>
              <w:t>-</w:t>
            </w:r>
          </w:p>
        </w:tc>
        <w:tc>
          <w:tcPr>
            <w:tcW w:w="685" w:type="pct"/>
            <w:shd w:val="clear" w:color="auto" w:fill="auto"/>
            <w:vAlign w:val="center"/>
          </w:tcPr>
          <w:p w:rsidR="00D22D34" w:rsidRPr="00D22D34" w:rsidRDefault="00D22D34" w:rsidP="00D22D34">
            <w:pPr>
              <w:pStyle w:val="93"/>
              <w:keepNext/>
              <w:keepLines/>
              <w:rPr>
                <w:rFonts w:eastAsia="Times New Roman"/>
                <w:lang w:eastAsia="ru-RU"/>
              </w:rPr>
            </w:pPr>
            <w:r w:rsidRPr="00D22D34">
              <w:rPr>
                <w:rFonts w:eastAsia="Times New Roman"/>
                <w:lang w:eastAsia="ru-RU"/>
              </w:rPr>
              <w:t>35</w:t>
            </w:r>
          </w:p>
        </w:tc>
      </w:tr>
      <w:tr w:rsidR="00D22D34" w:rsidRPr="00D22D34" w:rsidTr="00D22D34">
        <w:tc>
          <w:tcPr>
            <w:tcW w:w="392" w:type="pct"/>
            <w:shd w:val="clear" w:color="auto" w:fill="auto"/>
            <w:vAlign w:val="center"/>
          </w:tcPr>
          <w:p w:rsidR="00D22D34" w:rsidRPr="00D22D34" w:rsidRDefault="00D22D34" w:rsidP="00D22D34">
            <w:pPr>
              <w:pStyle w:val="93"/>
              <w:keepNext/>
              <w:keepLines/>
              <w:rPr>
                <w:rFonts w:eastAsia="Times New Roman"/>
                <w:lang w:eastAsia="ru-RU"/>
              </w:rPr>
            </w:pPr>
            <w:r w:rsidRPr="00D22D34">
              <w:rPr>
                <w:rFonts w:eastAsia="Times New Roman"/>
                <w:lang w:eastAsia="ru-RU"/>
              </w:rPr>
              <w:t>42211901</w:t>
            </w:r>
          </w:p>
        </w:tc>
        <w:tc>
          <w:tcPr>
            <w:tcW w:w="2015" w:type="pct"/>
            <w:shd w:val="clear" w:color="auto" w:fill="auto"/>
            <w:vAlign w:val="center"/>
          </w:tcPr>
          <w:p w:rsidR="00D22D34" w:rsidRPr="00D22D34" w:rsidRDefault="00D22D34" w:rsidP="00D22D34">
            <w:pPr>
              <w:pStyle w:val="93"/>
              <w:keepNext/>
              <w:keepLines/>
              <w:rPr>
                <w:rFonts w:eastAsia="Times New Roman"/>
                <w:lang w:eastAsia="ru-RU"/>
              </w:rPr>
            </w:pPr>
            <w:r w:rsidRPr="00D22D34">
              <w:rPr>
                <w:rFonts w:eastAsia="Times New Roman"/>
                <w:lang w:eastAsia="ru-RU"/>
              </w:rPr>
              <w:t>Подъезд к жилой застройке в Мякинино</w:t>
            </w:r>
          </w:p>
          <w:p w:rsidR="00D22D34" w:rsidRPr="00D22D34" w:rsidRDefault="00D22D34" w:rsidP="00D22D34">
            <w:pPr>
              <w:pStyle w:val="93"/>
              <w:keepNext/>
              <w:keepLines/>
              <w:rPr>
                <w:rFonts w:eastAsia="Times New Roman"/>
                <w:i/>
                <w:iCs/>
                <w:sz w:val="16"/>
                <w:szCs w:val="16"/>
                <w:lang w:eastAsia="ru-RU"/>
              </w:rPr>
            </w:pPr>
            <w:r w:rsidRPr="00D22D34">
              <w:rPr>
                <w:rFonts w:eastAsia="Times New Roman"/>
                <w:i/>
                <w:iCs/>
                <w:sz w:val="16"/>
                <w:szCs w:val="16"/>
                <w:lang w:eastAsia="ru-RU"/>
              </w:rPr>
              <w:t>(Мероприятие реализовано)</w:t>
            </w:r>
          </w:p>
        </w:tc>
        <w:tc>
          <w:tcPr>
            <w:tcW w:w="587" w:type="pct"/>
            <w:shd w:val="clear" w:color="auto" w:fill="auto"/>
            <w:vAlign w:val="center"/>
          </w:tcPr>
          <w:p w:rsidR="00D22D34" w:rsidRPr="00D22D34" w:rsidRDefault="00D22D34" w:rsidP="00D22D34">
            <w:pPr>
              <w:pStyle w:val="93"/>
              <w:keepNext/>
              <w:keepLines/>
              <w:rPr>
                <w:rFonts w:eastAsia="Times New Roman"/>
                <w:lang w:eastAsia="ru-RU"/>
              </w:rPr>
            </w:pPr>
            <w:r w:rsidRPr="00D22D34">
              <w:rPr>
                <w:rFonts w:eastAsia="Times New Roman"/>
                <w:lang w:eastAsia="ru-RU"/>
              </w:rPr>
              <w:t>Красногорск*</w:t>
            </w:r>
          </w:p>
        </w:tc>
        <w:tc>
          <w:tcPr>
            <w:tcW w:w="294" w:type="pct"/>
            <w:shd w:val="clear" w:color="auto" w:fill="auto"/>
            <w:vAlign w:val="center"/>
          </w:tcPr>
          <w:p w:rsidR="00D22D34" w:rsidRPr="00D22D34" w:rsidRDefault="00D22D34" w:rsidP="00D22D34">
            <w:pPr>
              <w:pStyle w:val="93"/>
              <w:keepNext/>
              <w:keepLines/>
              <w:rPr>
                <w:rFonts w:eastAsia="Times New Roman"/>
                <w:lang w:eastAsia="ru-RU"/>
              </w:rPr>
            </w:pPr>
            <w:r w:rsidRPr="00D22D34">
              <w:rPr>
                <w:rFonts w:eastAsia="Times New Roman"/>
                <w:lang w:eastAsia="ru-RU"/>
              </w:rPr>
              <w:t>С</w:t>
            </w:r>
          </w:p>
        </w:tc>
        <w:tc>
          <w:tcPr>
            <w:tcW w:w="244" w:type="pct"/>
            <w:shd w:val="clear" w:color="auto" w:fill="auto"/>
            <w:vAlign w:val="center"/>
          </w:tcPr>
          <w:p w:rsidR="00D22D34" w:rsidRPr="00D22D34" w:rsidRDefault="00D22D34" w:rsidP="00D22D34">
            <w:pPr>
              <w:pStyle w:val="93"/>
              <w:keepNext/>
              <w:keepLines/>
              <w:rPr>
                <w:rFonts w:eastAsia="Times New Roman"/>
                <w:lang w:eastAsia="ru-RU"/>
              </w:rPr>
            </w:pPr>
            <w:r w:rsidRPr="00D22D34">
              <w:rPr>
                <w:rFonts w:eastAsia="Times New Roman"/>
                <w:lang w:eastAsia="ru-RU"/>
              </w:rPr>
              <w:t>0,6</w:t>
            </w:r>
          </w:p>
        </w:tc>
        <w:tc>
          <w:tcPr>
            <w:tcW w:w="245" w:type="pct"/>
            <w:shd w:val="clear" w:color="auto" w:fill="auto"/>
            <w:vAlign w:val="center"/>
          </w:tcPr>
          <w:p w:rsidR="00D22D34" w:rsidRPr="00D22D34" w:rsidRDefault="00D22D34" w:rsidP="00D22D34">
            <w:pPr>
              <w:pStyle w:val="93"/>
              <w:keepNext/>
              <w:keepLines/>
              <w:rPr>
                <w:rFonts w:eastAsia="Times New Roman"/>
                <w:lang w:eastAsia="ru-RU"/>
              </w:rPr>
            </w:pPr>
            <w:r w:rsidRPr="00D22D34">
              <w:rPr>
                <w:rFonts w:eastAsia="Times New Roman"/>
                <w:lang w:eastAsia="ru-RU"/>
              </w:rPr>
              <w:t>МУ</w:t>
            </w:r>
          </w:p>
        </w:tc>
        <w:tc>
          <w:tcPr>
            <w:tcW w:w="245" w:type="pct"/>
            <w:shd w:val="clear" w:color="auto" w:fill="auto"/>
            <w:vAlign w:val="center"/>
          </w:tcPr>
          <w:p w:rsidR="00D22D34" w:rsidRPr="00D22D34" w:rsidRDefault="00D22D34" w:rsidP="00D22D34">
            <w:pPr>
              <w:pStyle w:val="93"/>
              <w:keepNext/>
              <w:keepLines/>
              <w:rPr>
                <w:rFonts w:eastAsia="Times New Roman"/>
                <w:lang w:eastAsia="ru-RU"/>
              </w:rPr>
            </w:pPr>
            <w:r w:rsidRPr="00D22D34">
              <w:rPr>
                <w:rFonts w:eastAsia="Times New Roman"/>
                <w:lang w:eastAsia="ru-RU"/>
              </w:rPr>
              <w:t>2</w:t>
            </w:r>
          </w:p>
        </w:tc>
        <w:tc>
          <w:tcPr>
            <w:tcW w:w="293" w:type="pct"/>
            <w:shd w:val="clear" w:color="auto" w:fill="auto"/>
            <w:vAlign w:val="center"/>
          </w:tcPr>
          <w:p w:rsidR="00D22D34" w:rsidRPr="00D22D34" w:rsidRDefault="00D22D34" w:rsidP="00D22D34">
            <w:pPr>
              <w:pStyle w:val="93"/>
              <w:keepNext/>
              <w:keepLines/>
              <w:rPr>
                <w:rFonts w:eastAsia="Times New Roman"/>
                <w:lang w:eastAsia="ru-RU"/>
              </w:rPr>
            </w:pPr>
            <w:r w:rsidRPr="00D22D34">
              <w:rPr>
                <w:rFonts w:eastAsia="Times New Roman"/>
                <w:lang w:eastAsia="ru-RU"/>
              </w:rPr>
              <w:t>-</w:t>
            </w:r>
          </w:p>
        </w:tc>
        <w:tc>
          <w:tcPr>
            <w:tcW w:w="685" w:type="pct"/>
            <w:shd w:val="clear" w:color="auto" w:fill="auto"/>
            <w:vAlign w:val="center"/>
          </w:tcPr>
          <w:p w:rsidR="00D22D34" w:rsidRPr="00D22D34" w:rsidRDefault="00D22D34" w:rsidP="00D22D34">
            <w:pPr>
              <w:pStyle w:val="93"/>
              <w:keepNext/>
              <w:keepLines/>
              <w:rPr>
                <w:rFonts w:eastAsia="Times New Roman"/>
                <w:lang w:eastAsia="ru-RU"/>
              </w:rPr>
            </w:pPr>
            <w:r w:rsidRPr="00D22D34">
              <w:rPr>
                <w:rFonts w:eastAsia="Times New Roman"/>
                <w:lang w:eastAsia="ru-RU"/>
              </w:rPr>
              <w:t>50</w:t>
            </w:r>
          </w:p>
        </w:tc>
      </w:tr>
      <w:tr w:rsidR="00D22D34" w:rsidRPr="00D22D34" w:rsidTr="00D22D34">
        <w:tc>
          <w:tcPr>
            <w:tcW w:w="2994" w:type="pct"/>
            <w:gridSpan w:val="3"/>
            <w:shd w:val="clear" w:color="auto" w:fill="auto"/>
            <w:vAlign w:val="center"/>
          </w:tcPr>
          <w:p w:rsidR="00D22D34" w:rsidRPr="00D22D34" w:rsidRDefault="00D22D34" w:rsidP="00D22D34">
            <w:pPr>
              <w:pStyle w:val="93"/>
              <w:keepNext/>
              <w:keepLines/>
              <w:jc w:val="right"/>
              <w:rPr>
                <w:rFonts w:eastAsia="Times New Roman"/>
                <w:color w:val="808080"/>
                <w:highlight w:val="yellow"/>
                <w:lang w:eastAsia="ru-RU"/>
              </w:rPr>
            </w:pPr>
            <w:r w:rsidRPr="00D22D34">
              <w:rPr>
                <w:rFonts w:eastAsia="Times New Roman"/>
                <w:b/>
                <w:bCs/>
                <w:lang w:eastAsia="ru-RU"/>
              </w:rPr>
              <w:t xml:space="preserve">Протяженность по строящимся участкам автомобильных дорог регионального значения </w:t>
            </w:r>
          </w:p>
        </w:tc>
        <w:tc>
          <w:tcPr>
            <w:tcW w:w="294" w:type="pct"/>
            <w:shd w:val="clear" w:color="auto" w:fill="auto"/>
            <w:vAlign w:val="center"/>
          </w:tcPr>
          <w:p w:rsidR="00D22D34" w:rsidRPr="00D22D34" w:rsidRDefault="00D22D34" w:rsidP="00D22D34">
            <w:pPr>
              <w:pStyle w:val="93"/>
              <w:keepNext/>
              <w:keepLines/>
              <w:rPr>
                <w:rFonts w:eastAsia="Times New Roman"/>
                <w:color w:val="808080"/>
                <w:highlight w:val="yellow"/>
                <w:lang w:eastAsia="ru-RU"/>
              </w:rPr>
            </w:pPr>
            <w:r w:rsidRPr="00D22D34">
              <w:rPr>
                <w:rFonts w:eastAsia="Times New Roman"/>
                <w:b/>
                <w:bCs/>
                <w:lang w:eastAsia="ru-RU"/>
              </w:rPr>
              <w:t>С</w:t>
            </w:r>
          </w:p>
        </w:tc>
        <w:tc>
          <w:tcPr>
            <w:tcW w:w="244" w:type="pct"/>
            <w:shd w:val="clear" w:color="auto" w:fill="auto"/>
            <w:vAlign w:val="center"/>
          </w:tcPr>
          <w:p w:rsidR="00D22D34" w:rsidRPr="00D22D34" w:rsidRDefault="00D22D34" w:rsidP="00D22D34">
            <w:pPr>
              <w:pStyle w:val="93"/>
              <w:keepNext/>
              <w:keepLines/>
              <w:rPr>
                <w:rFonts w:eastAsia="Times New Roman"/>
                <w:b/>
                <w:bCs/>
                <w:lang w:eastAsia="ru-RU"/>
              </w:rPr>
            </w:pPr>
            <w:r w:rsidRPr="00D22D34">
              <w:rPr>
                <w:rFonts w:eastAsia="Times New Roman"/>
                <w:b/>
                <w:bCs/>
                <w:lang w:eastAsia="ru-RU"/>
              </w:rPr>
              <w:t>17,4</w:t>
            </w:r>
          </w:p>
        </w:tc>
        <w:tc>
          <w:tcPr>
            <w:tcW w:w="245" w:type="pct"/>
            <w:shd w:val="clear" w:color="auto" w:fill="auto"/>
            <w:vAlign w:val="center"/>
          </w:tcPr>
          <w:p w:rsidR="00D22D34" w:rsidRPr="00D22D34" w:rsidRDefault="00D22D34" w:rsidP="00D22D34">
            <w:pPr>
              <w:pStyle w:val="93"/>
              <w:keepNext/>
              <w:keepLines/>
              <w:rPr>
                <w:rFonts w:eastAsia="Times New Roman"/>
                <w:color w:val="808080"/>
                <w:highlight w:val="yellow"/>
                <w:lang w:eastAsia="ru-RU"/>
              </w:rPr>
            </w:pPr>
          </w:p>
        </w:tc>
        <w:tc>
          <w:tcPr>
            <w:tcW w:w="245" w:type="pct"/>
            <w:shd w:val="clear" w:color="auto" w:fill="auto"/>
            <w:vAlign w:val="center"/>
          </w:tcPr>
          <w:p w:rsidR="00D22D34" w:rsidRPr="00D22D34" w:rsidRDefault="00D22D34" w:rsidP="00D22D34">
            <w:pPr>
              <w:pStyle w:val="93"/>
              <w:keepNext/>
              <w:keepLines/>
              <w:rPr>
                <w:rFonts w:eastAsia="Times New Roman"/>
                <w:color w:val="808080"/>
                <w:highlight w:val="yellow"/>
                <w:lang w:eastAsia="ru-RU"/>
              </w:rPr>
            </w:pPr>
          </w:p>
        </w:tc>
        <w:tc>
          <w:tcPr>
            <w:tcW w:w="293" w:type="pct"/>
            <w:shd w:val="clear" w:color="auto" w:fill="auto"/>
            <w:vAlign w:val="center"/>
          </w:tcPr>
          <w:p w:rsidR="00D22D34" w:rsidRPr="00D22D34" w:rsidRDefault="00D22D34" w:rsidP="00D22D34">
            <w:pPr>
              <w:pStyle w:val="93"/>
              <w:keepNext/>
              <w:keepLines/>
              <w:rPr>
                <w:rFonts w:eastAsia="Times New Roman"/>
                <w:color w:val="808080"/>
                <w:highlight w:val="yellow"/>
                <w:lang w:eastAsia="ru-RU"/>
              </w:rPr>
            </w:pPr>
          </w:p>
        </w:tc>
        <w:tc>
          <w:tcPr>
            <w:tcW w:w="685" w:type="pct"/>
            <w:shd w:val="clear" w:color="auto" w:fill="auto"/>
            <w:vAlign w:val="center"/>
          </w:tcPr>
          <w:p w:rsidR="00D22D34" w:rsidRPr="00D22D34" w:rsidRDefault="00D22D34" w:rsidP="00D22D34">
            <w:pPr>
              <w:pStyle w:val="93"/>
              <w:keepNext/>
              <w:keepLines/>
              <w:rPr>
                <w:rFonts w:eastAsia="Times New Roman"/>
                <w:color w:val="808080"/>
                <w:lang w:eastAsia="ru-RU"/>
              </w:rPr>
            </w:pPr>
          </w:p>
        </w:tc>
      </w:tr>
      <w:tr w:rsidR="00D22D34" w:rsidRPr="00D22D34" w:rsidTr="00D22D34">
        <w:tc>
          <w:tcPr>
            <w:tcW w:w="2994" w:type="pct"/>
            <w:gridSpan w:val="3"/>
            <w:shd w:val="clear" w:color="auto" w:fill="auto"/>
            <w:vAlign w:val="center"/>
          </w:tcPr>
          <w:p w:rsidR="00D22D34" w:rsidRPr="00D22D34" w:rsidRDefault="00D22D34" w:rsidP="00D22D34">
            <w:pPr>
              <w:pStyle w:val="93"/>
              <w:keepNext/>
              <w:keepLines/>
              <w:jc w:val="right"/>
              <w:rPr>
                <w:rFonts w:eastAsia="Times New Roman"/>
                <w:color w:val="808080"/>
                <w:highlight w:val="yellow"/>
                <w:lang w:eastAsia="ru-RU"/>
              </w:rPr>
            </w:pPr>
            <w:r w:rsidRPr="00D22D34">
              <w:rPr>
                <w:rFonts w:eastAsia="Times New Roman"/>
                <w:b/>
                <w:bCs/>
                <w:lang w:eastAsia="ru-RU"/>
              </w:rPr>
              <w:t>Протяженность по реконструируемым участкам автомобильных дорог регионального значения</w:t>
            </w:r>
          </w:p>
        </w:tc>
        <w:tc>
          <w:tcPr>
            <w:tcW w:w="294" w:type="pct"/>
            <w:shd w:val="clear" w:color="auto" w:fill="auto"/>
            <w:vAlign w:val="center"/>
          </w:tcPr>
          <w:p w:rsidR="00D22D34" w:rsidRPr="00D22D34" w:rsidRDefault="00D22D34" w:rsidP="00D22D34">
            <w:pPr>
              <w:pStyle w:val="93"/>
              <w:keepNext/>
              <w:keepLines/>
              <w:rPr>
                <w:rFonts w:eastAsia="Times New Roman"/>
                <w:color w:val="808080"/>
                <w:highlight w:val="yellow"/>
                <w:lang w:eastAsia="ru-RU"/>
              </w:rPr>
            </w:pPr>
            <w:r w:rsidRPr="00D22D34">
              <w:rPr>
                <w:rFonts w:eastAsia="Times New Roman"/>
                <w:b/>
                <w:bCs/>
                <w:lang w:eastAsia="ru-RU"/>
              </w:rPr>
              <w:t>Р</w:t>
            </w:r>
          </w:p>
        </w:tc>
        <w:tc>
          <w:tcPr>
            <w:tcW w:w="244" w:type="pct"/>
            <w:shd w:val="clear" w:color="auto" w:fill="auto"/>
            <w:vAlign w:val="center"/>
          </w:tcPr>
          <w:p w:rsidR="00D22D34" w:rsidRPr="00D22D34" w:rsidRDefault="00D22D34" w:rsidP="00D22D34">
            <w:pPr>
              <w:pStyle w:val="93"/>
              <w:keepNext/>
              <w:keepLines/>
              <w:rPr>
                <w:rFonts w:eastAsia="Times New Roman"/>
                <w:b/>
                <w:bCs/>
                <w:lang w:eastAsia="ru-RU"/>
              </w:rPr>
            </w:pPr>
            <w:r w:rsidRPr="00D22D34">
              <w:rPr>
                <w:rFonts w:eastAsia="Times New Roman"/>
                <w:b/>
                <w:bCs/>
                <w:lang w:eastAsia="ru-RU"/>
              </w:rPr>
              <w:t>42,4</w:t>
            </w:r>
          </w:p>
        </w:tc>
        <w:tc>
          <w:tcPr>
            <w:tcW w:w="245" w:type="pct"/>
            <w:shd w:val="clear" w:color="auto" w:fill="auto"/>
            <w:vAlign w:val="center"/>
          </w:tcPr>
          <w:p w:rsidR="00D22D34" w:rsidRPr="00D22D34" w:rsidRDefault="00D22D34" w:rsidP="00D22D34">
            <w:pPr>
              <w:pStyle w:val="93"/>
              <w:keepNext/>
              <w:keepLines/>
              <w:rPr>
                <w:rFonts w:eastAsia="Times New Roman"/>
                <w:color w:val="808080"/>
                <w:highlight w:val="yellow"/>
                <w:lang w:eastAsia="ru-RU"/>
              </w:rPr>
            </w:pPr>
          </w:p>
        </w:tc>
        <w:tc>
          <w:tcPr>
            <w:tcW w:w="245" w:type="pct"/>
            <w:shd w:val="clear" w:color="auto" w:fill="auto"/>
            <w:vAlign w:val="center"/>
          </w:tcPr>
          <w:p w:rsidR="00D22D34" w:rsidRPr="00D22D34" w:rsidRDefault="00D22D34" w:rsidP="00D22D34">
            <w:pPr>
              <w:pStyle w:val="93"/>
              <w:keepNext/>
              <w:keepLines/>
              <w:rPr>
                <w:rFonts w:eastAsia="Times New Roman"/>
                <w:color w:val="808080"/>
                <w:highlight w:val="yellow"/>
                <w:lang w:eastAsia="ru-RU"/>
              </w:rPr>
            </w:pPr>
          </w:p>
        </w:tc>
        <w:tc>
          <w:tcPr>
            <w:tcW w:w="293" w:type="pct"/>
            <w:shd w:val="clear" w:color="auto" w:fill="auto"/>
            <w:vAlign w:val="center"/>
          </w:tcPr>
          <w:p w:rsidR="00D22D34" w:rsidRPr="00D22D34" w:rsidRDefault="00D22D34" w:rsidP="00D22D34">
            <w:pPr>
              <w:pStyle w:val="93"/>
              <w:keepNext/>
              <w:keepLines/>
              <w:rPr>
                <w:rFonts w:eastAsia="Times New Roman"/>
                <w:color w:val="808080"/>
                <w:highlight w:val="yellow"/>
                <w:lang w:eastAsia="ru-RU"/>
              </w:rPr>
            </w:pPr>
          </w:p>
        </w:tc>
        <w:tc>
          <w:tcPr>
            <w:tcW w:w="685" w:type="pct"/>
            <w:shd w:val="clear" w:color="auto" w:fill="auto"/>
            <w:vAlign w:val="center"/>
          </w:tcPr>
          <w:p w:rsidR="00D22D34" w:rsidRPr="00D22D34" w:rsidRDefault="00D22D34" w:rsidP="00D22D34">
            <w:pPr>
              <w:pStyle w:val="93"/>
              <w:keepNext/>
              <w:keepLines/>
              <w:rPr>
                <w:rFonts w:eastAsia="Times New Roman"/>
                <w:color w:val="808080"/>
                <w:lang w:eastAsia="ru-RU"/>
              </w:rPr>
            </w:pPr>
          </w:p>
        </w:tc>
      </w:tr>
      <w:tr w:rsidR="00D22D34" w:rsidRPr="00D22D34" w:rsidTr="00D22D34">
        <w:tc>
          <w:tcPr>
            <w:tcW w:w="2994" w:type="pct"/>
            <w:gridSpan w:val="3"/>
            <w:shd w:val="clear" w:color="auto" w:fill="auto"/>
            <w:vAlign w:val="center"/>
          </w:tcPr>
          <w:p w:rsidR="00D22D34" w:rsidRPr="00D22D34" w:rsidRDefault="00D22D34" w:rsidP="00D22D34">
            <w:pPr>
              <w:pStyle w:val="93"/>
              <w:keepNext/>
              <w:keepLines/>
              <w:jc w:val="right"/>
              <w:rPr>
                <w:rFonts w:eastAsia="Times New Roman"/>
                <w:color w:val="808080"/>
                <w:highlight w:val="yellow"/>
                <w:lang w:eastAsia="ru-RU"/>
              </w:rPr>
            </w:pPr>
            <w:r w:rsidRPr="00D22D34">
              <w:rPr>
                <w:rFonts w:eastAsia="Times New Roman"/>
                <w:b/>
                <w:bCs/>
                <w:lang w:eastAsia="ru-RU"/>
              </w:rPr>
              <w:t>Протяженность по строящимся улично-дорожной сети регионального значения</w:t>
            </w:r>
          </w:p>
        </w:tc>
        <w:tc>
          <w:tcPr>
            <w:tcW w:w="294" w:type="pct"/>
            <w:shd w:val="clear" w:color="auto" w:fill="auto"/>
            <w:vAlign w:val="center"/>
          </w:tcPr>
          <w:p w:rsidR="00D22D34" w:rsidRPr="00D22D34" w:rsidRDefault="00D22D34" w:rsidP="00D22D34">
            <w:pPr>
              <w:pStyle w:val="93"/>
              <w:keepNext/>
              <w:keepLines/>
              <w:rPr>
                <w:rFonts w:eastAsia="Times New Roman"/>
                <w:color w:val="808080"/>
                <w:highlight w:val="yellow"/>
                <w:lang w:eastAsia="ru-RU"/>
              </w:rPr>
            </w:pPr>
            <w:r w:rsidRPr="00D22D34">
              <w:rPr>
                <w:rFonts w:eastAsia="Times New Roman"/>
                <w:b/>
                <w:bCs/>
                <w:lang w:eastAsia="ru-RU"/>
              </w:rPr>
              <w:t>С</w:t>
            </w:r>
          </w:p>
        </w:tc>
        <w:tc>
          <w:tcPr>
            <w:tcW w:w="244" w:type="pct"/>
            <w:shd w:val="clear" w:color="auto" w:fill="auto"/>
            <w:vAlign w:val="center"/>
          </w:tcPr>
          <w:p w:rsidR="00D22D34" w:rsidRPr="00D22D34" w:rsidRDefault="00D22D34" w:rsidP="00D22D34">
            <w:pPr>
              <w:pStyle w:val="93"/>
              <w:keepNext/>
              <w:keepLines/>
              <w:rPr>
                <w:rFonts w:eastAsia="Times New Roman"/>
                <w:b/>
                <w:bCs/>
                <w:lang w:eastAsia="ru-RU"/>
              </w:rPr>
            </w:pPr>
            <w:r w:rsidRPr="00D22D34">
              <w:rPr>
                <w:rFonts w:eastAsia="Times New Roman"/>
                <w:b/>
                <w:bCs/>
                <w:lang w:eastAsia="ru-RU"/>
              </w:rPr>
              <w:t>8,2</w:t>
            </w:r>
          </w:p>
        </w:tc>
        <w:tc>
          <w:tcPr>
            <w:tcW w:w="245" w:type="pct"/>
            <w:shd w:val="clear" w:color="auto" w:fill="auto"/>
            <w:vAlign w:val="center"/>
          </w:tcPr>
          <w:p w:rsidR="00D22D34" w:rsidRPr="00D22D34" w:rsidRDefault="00D22D34" w:rsidP="00D22D34">
            <w:pPr>
              <w:pStyle w:val="93"/>
              <w:keepNext/>
              <w:keepLines/>
              <w:rPr>
                <w:rFonts w:eastAsia="Times New Roman"/>
                <w:color w:val="808080"/>
                <w:highlight w:val="yellow"/>
                <w:lang w:eastAsia="ru-RU"/>
              </w:rPr>
            </w:pPr>
          </w:p>
        </w:tc>
        <w:tc>
          <w:tcPr>
            <w:tcW w:w="245" w:type="pct"/>
            <w:shd w:val="clear" w:color="auto" w:fill="auto"/>
            <w:vAlign w:val="center"/>
          </w:tcPr>
          <w:p w:rsidR="00D22D34" w:rsidRPr="00D22D34" w:rsidRDefault="00D22D34" w:rsidP="00D22D34">
            <w:pPr>
              <w:pStyle w:val="93"/>
              <w:keepNext/>
              <w:keepLines/>
              <w:rPr>
                <w:rFonts w:eastAsia="Times New Roman"/>
                <w:color w:val="808080"/>
                <w:highlight w:val="yellow"/>
                <w:lang w:eastAsia="ru-RU"/>
              </w:rPr>
            </w:pPr>
          </w:p>
        </w:tc>
        <w:tc>
          <w:tcPr>
            <w:tcW w:w="293" w:type="pct"/>
            <w:shd w:val="clear" w:color="auto" w:fill="auto"/>
            <w:vAlign w:val="center"/>
          </w:tcPr>
          <w:p w:rsidR="00D22D34" w:rsidRPr="00D22D34" w:rsidRDefault="00D22D34" w:rsidP="00D22D34">
            <w:pPr>
              <w:pStyle w:val="93"/>
              <w:keepNext/>
              <w:keepLines/>
              <w:rPr>
                <w:rFonts w:eastAsia="Times New Roman"/>
                <w:color w:val="808080"/>
                <w:highlight w:val="yellow"/>
                <w:lang w:eastAsia="ru-RU"/>
              </w:rPr>
            </w:pPr>
          </w:p>
        </w:tc>
        <w:tc>
          <w:tcPr>
            <w:tcW w:w="685" w:type="pct"/>
            <w:shd w:val="clear" w:color="auto" w:fill="auto"/>
            <w:vAlign w:val="center"/>
          </w:tcPr>
          <w:p w:rsidR="00D22D34" w:rsidRPr="00D22D34" w:rsidRDefault="00D22D34" w:rsidP="00D22D34">
            <w:pPr>
              <w:pStyle w:val="93"/>
              <w:keepNext/>
              <w:keepLines/>
              <w:rPr>
                <w:rFonts w:eastAsia="Times New Roman"/>
                <w:color w:val="808080"/>
                <w:lang w:eastAsia="ru-RU"/>
              </w:rPr>
            </w:pPr>
          </w:p>
        </w:tc>
      </w:tr>
      <w:tr w:rsidR="00D22D34" w:rsidRPr="00D22D34" w:rsidTr="00D22D34">
        <w:tc>
          <w:tcPr>
            <w:tcW w:w="2994" w:type="pct"/>
            <w:gridSpan w:val="3"/>
            <w:shd w:val="clear" w:color="auto" w:fill="auto"/>
            <w:vAlign w:val="center"/>
          </w:tcPr>
          <w:p w:rsidR="00D22D34" w:rsidRPr="00D22D34" w:rsidRDefault="00D22D34" w:rsidP="00D22D34">
            <w:pPr>
              <w:pStyle w:val="93"/>
              <w:jc w:val="right"/>
              <w:rPr>
                <w:rFonts w:eastAsia="Times New Roman"/>
                <w:color w:val="808080"/>
                <w:highlight w:val="yellow"/>
                <w:lang w:eastAsia="ru-RU"/>
              </w:rPr>
            </w:pPr>
            <w:r w:rsidRPr="00D22D34">
              <w:rPr>
                <w:rFonts w:eastAsia="Times New Roman"/>
                <w:b/>
                <w:bCs/>
                <w:lang w:eastAsia="ru-RU"/>
              </w:rPr>
              <w:t>Протяженность по реконструируемым участкам улично-дорожной сети регионального значения:</w:t>
            </w:r>
          </w:p>
        </w:tc>
        <w:tc>
          <w:tcPr>
            <w:tcW w:w="294" w:type="pct"/>
            <w:shd w:val="clear" w:color="auto" w:fill="auto"/>
            <w:vAlign w:val="center"/>
          </w:tcPr>
          <w:p w:rsidR="00D22D34" w:rsidRPr="00D22D34" w:rsidRDefault="00D22D34" w:rsidP="00D22D34">
            <w:pPr>
              <w:pStyle w:val="93"/>
              <w:rPr>
                <w:rFonts w:eastAsia="Times New Roman"/>
                <w:color w:val="808080"/>
                <w:highlight w:val="yellow"/>
                <w:lang w:eastAsia="ru-RU"/>
              </w:rPr>
            </w:pPr>
            <w:r w:rsidRPr="00D22D34">
              <w:rPr>
                <w:rFonts w:eastAsia="Times New Roman"/>
                <w:b/>
                <w:bCs/>
                <w:lang w:eastAsia="ru-RU"/>
              </w:rPr>
              <w:t>Р</w:t>
            </w:r>
          </w:p>
        </w:tc>
        <w:tc>
          <w:tcPr>
            <w:tcW w:w="244" w:type="pct"/>
            <w:shd w:val="clear" w:color="auto" w:fill="auto"/>
            <w:vAlign w:val="center"/>
          </w:tcPr>
          <w:p w:rsidR="00D22D34" w:rsidRPr="00D22D34" w:rsidRDefault="00D22D34" w:rsidP="00D22D34">
            <w:pPr>
              <w:pStyle w:val="93"/>
              <w:rPr>
                <w:rFonts w:eastAsia="Times New Roman"/>
                <w:b/>
                <w:bCs/>
                <w:lang w:eastAsia="ru-RU"/>
              </w:rPr>
            </w:pPr>
            <w:r w:rsidRPr="00D22D34">
              <w:rPr>
                <w:rFonts w:eastAsia="Times New Roman"/>
                <w:b/>
                <w:bCs/>
                <w:lang w:eastAsia="ru-RU"/>
              </w:rPr>
              <w:t>10,7</w:t>
            </w:r>
          </w:p>
        </w:tc>
        <w:tc>
          <w:tcPr>
            <w:tcW w:w="245" w:type="pct"/>
            <w:shd w:val="clear" w:color="auto" w:fill="auto"/>
            <w:vAlign w:val="center"/>
          </w:tcPr>
          <w:p w:rsidR="00D22D34" w:rsidRPr="00D22D34" w:rsidRDefault="00D22D34" w:rsidP="00D22D34">
            <w:pPr>
              <w:pStyle w:val="93"/>
              <w:rPr>
                <w:rFonts w:eastAsia="Times New Roman"/>
                <w:color w:val="808080"/>
                <w:highlight w:val="yellow"/>
                <w:lang w:eastAsia="ru-RU"/>
              </w:rPr>
            </w:pPr>
          </w:p>
        </w:tc>
        <w:tc>
          <w:tcPr>
            <w:tcW w:w="245" w:type="pct"/>
            <w:shd w:val="clear" w:color="auto" w:fill="auto"/>
            <w:vAlign w:val="center"/>
          </w:tcPr>
          <w:p w:rsidR="00D22D34" w:rsidRPr="00D22D34" w:rsidRDefault="00D22D34" w:rsidP="00D22D34">
            <w:pPr>
              <w:pStyle w:val="93"/>
              <w:rPr>
                <w:rFonts w:eastAsia="Times New Roman"/>
                <w:color w:val="808080"/>
                <w:highlight w:val="yellow"/>
                <w:lang w:eastAsia="ru-RU"/>
              </w:rPr>
            </w:pPr>
          </w:p>
        </w:tc>
        <w:tc>
          <w:tcPr>
            <w:tcW w:w="293" w:type="pct"/>
            <w:shd w:val="clear" w:color="auto" w:fill="auto"/>
            <w:vAlign w:val="center"/>
          </w:tcPr>
          <w:p w:rsidR="00D22D34" w:rsidRPr="00D22D34" w:rsidRDefault="00D22D34" w:rsidP="00D22D34">
            <w:pPr>
              <w:pStyle w:val="93"/>
              <w:rPr>
                <w:rFonts w:eastAsia="Times New Roman"/>
                <w:color w:val="808080"/>
                <w:highlight w:val="yellow"/>
                <w:lang w:eastAsia="ru-RU"/>
              </w:rPr>
            </w:pPr>
          </w:p>
        </w:tc>
        <w:tc>
          <w:tcPr>
            <w:tcW w:w="685" w:type="pct"/>
            <w:shd w:val="clear" w:color="auto" w:fill="auto"/>
            <w:vAlign w:val="center"/>
          </w:tcPr>
          <w:p w:rsidR="00D22D34" w:rsidRPr="00D22D34" w:rsidRDefault="00D22D34" w:rsidP="00D22D34">
            <w:pPr>
              <w:pStyle w:val="93"/>
              <w:rPr>
                <w:rFonts w:eastAsia="Times New Roman"/>
                <w:color w:val="808080"/>
                <w:lang w:eastAsia="ru-RU"/>
              </w:rPr>
            </w:pPr>
          </w:p>
        </w:tc>
      </w:tr>
    </w:tbl>
    <w:p w:rsidR="00D22D34" w:rsidRDefault="00D22D34" w:rsidP="00D22D34">
      <w:pPr>
        <w:spacing w:before="240"/>
      </w:pPr>
      <w:r w:rsidRPr="00D22D34">
        <w:t xml:space="preserve">Примечание: МУ – магистральные улицы. </w:t>
      </w:r>
    </w:p>
    <w:p w:rsidR="00D22D34" w:rsidRDefault="00D22D34" w:rsidP="00D22D34">
      <w:r w:rsidRPr="00D22D34">
        <w:t xml:space="preserve">* с учетом Закона Московской области </w:t>
      </w:r>
      <w:r>
        <w:t xml:space="preserve">от 24.04.2017 </w:t>
      </w:r>
      <w:r w:rsidR="00B9064A">
        <w:t>№ </w:t>
      </w:r>
      <w:r>
        <w:t xml:space="preserve">60/2017-ОЗ </w:t>
      </w:r>
      <w:r w:rsidR="00070D0F">
        <w:t>«</w:t>
      </w:r>
      <w:r>
        <w:t>О границе городского округа Красногорск</w:t>
      </w:r>
      <w:r w:rsidR="00070D0F">
        <w:t>»</w:t>
      </w:r>
      <w:r w:rsidRPr="00D22D34">
        <w:t xml:space="preserve"> (в ред. </w:t>
      </w:r>
      <w:r w:rsidR="004D40B6">
        <w:t>Закон</w:t>
      </w:r>
      <w:r>
        <w:t>а</w:t>
      </w:r>
      <w:r w:rsidRPr="00D22D34">
        <w:t xml:space="preserve"> Московской област</w:t>
      </w:r>
      <w:r>
        <w:t xml:space="preserve">и от 01.11.2022 </w:t>
      </w:r>
      <w:r w:rsidR="00B9064A">
        <w:t>№ </w:t>
      </w:r>
      <w:r>
        <w:t>179/2022-ОЗ).</w:t>
      </w:r>
    </w:p>
    <w:p w:rsidR="00D22D34" w:rsidRDefault="00D22D34" w:rsidP="00D22D34">
      <w:pPr>
        <w:pStyle w:val="44"/>
      </w:pPr>
      <w:bookmarkStart w:id="137" w:name="_Toc130923066"/>
      <w:r w:rsidRPr="00D22D34">
        <w:lastRenderedPageBreak/>
        <w:t>Транспортные инженерные сооружения</w:t>
      </w:r>
      <w:bookmarkEnd w:id="137"/>
    </w:p>
    <w:p w:rsidR="00D22D34" w:rsidRDefault="00D22D34" w:rsidP="00245308">
      <w:pPr>
        <w:pStyle w:val="5"/>
      </w:pPr>
      <w:bookmarkStart w:id="138" w:name="_Toc130923067"/>
      <w:r>
        <w:t>Таблица 3.2.2.4</w:t>
      </w:r>
      <w:bookmarkEnd w:id="1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406"/>
        <w:gridCol w:w="5113"/>
        <w:gridCol w:w="2043"/>
        <w:gridCol w:w="1316"/>
      </w:tblGrid>
      <w:tr w:rsidR="00D22D34" w:rsidRPr="00D22D34" w:rsidTr="00245308">
        <w:trPr>
          <w:cantSplit/>
          <w:trHeight w:val="2191"/>
          <w:tblHeader/>
        </w:trPr>
        <w:tc>
          <w:tcPr>
            <w:tcW w:w="307" w:type="pct"/>
            <w:shd w:val="clear" w:color="auto" w:fill="auto"/>
            <w:textDirection w:val="btLr"/>
            <w:vAlign w:val="center"/>
            <w:hideMark/>
          </w:tcPr>
          <w:p w:rsidR="00D22D34" w:rsidRPr="00D22D34" w:rsidRDefault="00D22D34" w:rsidP="00245308">
            <w:pPr>
              <w:pStyle w:val="93"/>
              <w:keepNext/>
              <w:keepLines/>
              <w:rPr>
                <w:rFonts w:eastAsia="Times New Roman"/>
                <w:lang w:eastAsia="ru-RU"/>
              </w:rPr>
            </w:pPr>
            <w:r w:rsidRPr="00D22D34">
              <w:rPr>
                <w:rFonts w:eastAsia="Times New Roman"/>
                <w:lang w:eastAsia="ru-RU"/>
              </w:rPr>
              <w:t xml:space="preserve">Номер транспортной развязки в соответствии </w:t>
            </w:r>
            <w:r w:rsidR="00245308">
              <w:rPr>
                <w:rFonts w:eastAsia="Times New Roman"/>
                <w:lang w:eastAsia="ru-RU"/>
              </w:rPr>
              <w:br/>
            </w:r>
            <w:r w:rsidRPr="00D22D34">
              <w:rPr>
                <w:rFonts w:eastAsia="Times New Roman"/>
                <w:lang w:eastAsia="ru-RU"/>
              </w:rPr>
              <w:t>с СТП ТО МО</w:t>
            </w:r>
          </w:p>
        </w:tc>
        <w:tc>
          <w:tcPr>
            <w:tcW w:w="3557" w:type="pct"/>
            <w:gridSpan w:val="2"/>
            <w:shd w:val="clear" w:color="auto" w:fill="auto"/>
            <w:noWrap/>
            <w:vAlign w:val="center"/>
            <w:hideMark/>
          </w:tcPr>
          <w:p w:rsidR="00D22D34" w:rsidRPr="00D22D34" w:rsidRDefault="00D22D34" w:rsidP="00245308">
            <w:pPr>
              <w:pStyle w:val="93"/>
              <w:keepNext/>
              <w:keepLines/>
              <w:rPr>
                <w:rFonts w:eastAsia="Times New Roman"/>
                <w:lang w:eastAsia="ru-RU"/>
              </w:rPr>
            </w:pPr>
            <w:r w:rsidRPr="00D22D34">
              <w:rPr>
                <w:rFonts w:eastAsia="Times New Roman"/>
                <w:lang w:eastAsia="ru-RU"/>
              </w:rPr>
              <w:t>Наименование пересекаемых автомобильных дорог</w:t>
            </w:r>
          </w:p>
        </w:tc>
        <w:tc>
          <w:tcPr>
            <w:tcW w:w="691" w:type="pct"/>
            <w:shd w:val="clear" w:color="auto" w:fill="auto"/>
            <w:vAlign w:val="center"/>
            <w:hideMark/>
          </w:tcPr>
          <w:p w:rsidR="00D22D34" w:rsidRPr="00D22D34" w:rsidRDefault="00D22D34" w:rsidP="00245308">
            <w:pPr>
              <w:pStyle w:val="93"/>
              <w:keepNext/>
              <w:keepLines/>
              <w:rPr>
                <w:rFonts w:eastAsia="Times New Roman"/>
                <w:lang w:eastAsia="ru-RU"/>
              </w:rPr>
            </w:pPr>
            <w:r w:rsidRPr="00D22D34">
              <w:rPr>
                <w:rFonts w:eastAsia="Times New Roman"/>
                <w:lang w:eastAsia="ru-RU"/>
              </w:rPr>
              <w:t>Городской округ</w:t>
            </w:r>
          </w:p>
        </w:tc>
        <w:tc>
          <w:tcPr>
            <w:tcW w:w="445" w:type="pct"/>
            <w:shd w:val="clear" w:color="auto" w:fill="auto"/>
            <w:textDirection w:val="btLr"/>
            <w:hideMark/>
          </w:tcPr>
          <w:p w:rsidR="00D22D34" w:rsidRPr="00D22D34" w:rsidRDefault="00D22D34" w:rsidP="00245308">
            <w:pPr>
              <w:pStyle w:val="93"/>
              <w:keepNext/>
              <w:keepLines/>
              <w:rPr>
                <w:rFonts w:eastAsia="Times New Roman"/>
                <w:lang w:eastAsia="ru-RU"/>
              </w:rPr>
            </w:pPr>
            <w:r w:rsidRPr="00D22D34">
              <w:rPr>
                <w:rFonts w:eastAsia="Times New Roman"/>
                <w:lang w:eastAsia="ru-RU"/>
              </w:rPr>
              <w:t>Строительство (С)/ Реконструкция (Р)</w:t>
            </w:r>
          </w:p>
        </w:tc>
      </w:tr>
      <w:tr w:rsidR="00D22D34" w:rsidRPr="00D22D34" w:rsidTr="00D22D3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245308">
            <w:pPr>
              <w:pStyle w:val="93"/>
              <w:keepNext/>
              <w:keepLines/>
              <w:rPr>
                <w:rFonts w:eastAsia="Times New Roman"/>
                <w:b/>
                <w:bCs/>
                <w:lang w:eastAsia="ru-RU"/>
              </w:rPr>
            </w:pPr>
            <w:r w:rsidRPr="00D22D34">
              <w:rPr>
                <w:rFonts w:eastAsia="Times New Roman"/>
                <w:b/>
                <w:bCs/>
                <w:lang w:eastAsia="ru-RU"/>
              </w:rPr>
              <w:t>Планируемые характеристики транспортных развязок регионального значения</w:t>
            </w:r>
          </w:p>
        </w:tc>
      </w:tr>
      <w:tr w:rsidR="00D22D34" w:rsidRPr="00D22D34" w:rsidTr="00D22D34">
        <w:trPr>
          <w:trHeight w:val="20"/>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D22D34">
            <w:pPr>
              <w:pStyle w:val="93"/>
              <w:rPr>
                <w:rFonts w:eastAsia="Times New Roman"/>
                <w:lang w:eastAsia="ru-RU"/>
              </w:rPr>
            </w:pPr>
            <w:r w:rsidRPr="00D22D34">
              <w:rPr>
                <w:rFonts w:eastAsia="Times New Roman"/>
                <w:lang w:eastAsia="ru-RU"/>
              </w:rPr>
              <w:t>2097</w:t>
            </w:r>
          </w:p>
        </w:tc>
        <w:tc>
          <w:tcPr>
            <w:tcW w:w="1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D22D34">
            <w:pPr>
              <w:pStyle w:val="93"/>
              <w:rPr>
                <w:rFonts w:eastAsia="Times New Roman"/>
                <w:lang w:eastAsia="ru-RU"/>
              </w:rPr>
            </w:pPr>
            <w:r w:rsidRPr="00D22D34">
              <w:rPr>
                <w:rFonts w:eastAsia="Times New Roman"/>
                <w:lang w:eastAsia="ru-RU"/>
              </w:rPr>
              <w:t>Аникеевка – Нахабино</w:t>
            </w:r>
          </w:p>
        </w:tc>
        <w:tc>
          <w:tcPr>
            <w:tcW w:w="17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D22D34">
            <w:pPr>
              <w:pStyle w:val="93"/>
              <w:rPr>
                <w:rFonts w:eastAsia="Times New Roman"/>
                <w:lang w:eastAsia="ru-RU"/>
              </w:rPr>
            </w:pPr>
            <w:r w:rsidRPr="00D22D34">
              <w:rPr>
                <w:rFonts w:eastAsia="Times New Roman"/>
                <w:lang w:eastAsia="ru-RU"/>
              </w:rPr>
              <w:t>Волоколамское шоссе</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D22D34">
            <w:pPr>
              <w:pStyle w:val="93"/>
              <w:rPr>
                <w:rFonts w:eastAsia="Times New Roman"/>
                <w:lang w:eastAsia="ru-RU"/>
              </w:rPr>
            </w:pPr>
            <w:r w:rsidRPr="00D22D34">
              <w:rPr>
                <w:rFonts w:eastAsia="Times New Roman"/>
                <w:lang w:eastAsia="ru-RU"/>
              </w:rPr>
              <w:t>Красногорск</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D22D34">
            <w:pPr>
              <w:pStyle w:val="93"/>
              <w:rPr>
                <w:rFonts w:eastAsia="Times New Roman"/>
                <w:lang w:eastAsia="ru-RU"/>
              </w:rPr>
            </w:pPr>
            <w:r w:rsidRPr="00D22D34">
              <w:rPr>
                <w:rFonts w:eastAsia="Times New Roman"/>
                <w:lang w:eastAsia="ru-RU"/>
              </w:rPr>
              <w:t>С</w:t>
            </w:r>
          </w:p>
        </w:tc>
      </w:tr>
      <w:tr w:rsidR="00D22D34" w:rsidRPr="00D22D34" w:rsidTr="00D22D34">
        <w:trPr>
          <w:trHeight w:val="20"/>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D22D34">
            <w:pPr>
              <w:pStyle w:val="93"/>
              <w:rPr>
                <w:rFonts w:eastAsia="Times New Roman"/>
                <w:lang w:eastAsia="ru-RU"/>
              </w:rPr>
            </w:pPr>
            <w:r w:rsidRPr="00D22D34">
              <w:rPr>
                <w:rFonts w:eastAsia="Times New Roman"/>
                <w:lang w:eastAsia="ru-RU"/>
              </w:rPr>
              <w:t>2140</w:t>
            </w:r>
          </w:p>
        </w:tc>
        <w:tc>
          <w:tcPr>
            <w:tcW w:w="1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D22D34">
            <w:pPr>
              <w:pStyle w:val="93"/>
              <w:rPr>
                <w:rFonts w:eastAsia="Times New Roman"/>
                <w:i/>
                <w:iCs/>
                <w:lang w:eastAsia="ru-RU"/>
              </w:rPr>
            </w:pPr>
            <w:r w:rsidRPr="00D22D34">
              <w:rPr>
                <w:rFonts w:eastAsia="Times New Roman"/>
                <w:lang w:eastAsia="ru-RU"/>
              </w:rPr>
              <w:t>Волоколамское шоссе</w:t>
            </w:r>
          </w:p>
        </w:tc>
        <w:tc>
          <w:tcPr>
            <w:tcW w:w="17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D22D34">
            <w:pPr>
              <w:pStyle w:val="93"/>
              <w:rPr>
                <w:rFonts w:eastAsia="Times New Roman"/>
                <w:lang w:eastAsia="ru-RU"/>
              </w:rPr>
            </w:pPr>
            <w:r w:rsidRPr="00D22D34">
              <w:rPr>
                <w:rFonts w:eastAsia="Times New Roman"/>
                <w:lang w:eastAsia="ru-RU"/>
              </w:rPr>
              <w:t xml:space="preserve">Волоколамское шоссе (мкр. Опалиха) – М-9 </w:t>
            </w:r>
            <w:r w:rsidR="00070D0F">
              <w:rPr>
                <w:rFonts w:eastAsia="Times New Roman"/>
                <w:lang w:eastAsia="ru-RU"/>
              </w:rPr>
              <w:t>«</w:t>
            </w:r>
            <w:r w:rsidRPr="00D22D34">
              <w:rPr>
                <w:rFonts w:eastAsia="Times New Roman"/>
                <w:lang w:eastAsia="ru-RU"/>
              </w:rPr>
              <w:t>Балтия</w:t>
            </w:r>
            <w:r w:rsidR="00070D0F">
              <w:rPr>
                <w:rFonts w:eastAsia="Times New Roman"/>
                <w:lang w:eastAsia="ru-RU"/>
              </w:rPr>
              <w:t>»</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D22D34">
            <w:pPr>
              <w:pStyle w:val="93"/>
              <w:rPr>
                <w:rFonts w:eastAsia="Times New Roman"/>
                <w:lang w:eastAsia="ru-RU"/>
              </w:rPr>
            </w:pPr>
            <w:r w:rsidRPr="00D22D34">
              <w:rPr>
                <w:rFonts w:eastAsia="Times New Roman"/>
                <w:lang w:eastAsia="ru-RU"/>
              </w:rPr>
              <w:t>Красногорск</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D22D34">
            <w:pPr>
              <w:pStyle w:val="93"/>
              <w:rPr>
                <w:rFonts w:eastAsia="Times New Roman"/>
                <w:lang w:eastAsia="ru-RU"/>
              </w:rPr>
            </w:pPr>
            <w:r w:rsidRPr="00D22D34">
              <w:rPr>
                <w:rFonts w:eastAsia="Times New Roman"/>
                <w:lang w:eastAsia="ru-RU"/>
              </w:rPr>
              <w:t>С</w:t>
            </w:r>
          </w:p>
        </w:tc>
      </w:tr>
      <w:tr w:rsidR="00D22D34" w:rsidRPr="00D22D34" w:rsidTr="00D22D34">
        <w:trPr>
          <w:trHeight w:val="20"/>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D22D34">
            <w:pPr>
              <w:pStyle w:val="93"/>
              <w:rPr>
                <w:rFonts w:eastAsia="Times New Roman"/>
                <w:lang w:eastAsia="ru-RU"/>
              </w:rPr>
            </w:pPr>
            <w:r w:rsidRPr="00D22D34">
              <w:rPr>
                <w:rFonts w:eastAsia="Times New Roman"/>
                <w:lang w:eastAsia="ru-RU"/>
              </w:rPr>
              <w:t>2141</w:t>
            </w:r>
          </w:p>
        </w:tc>
        <w:tc>
          <w:tcPr>
            <w:tcW w:w="1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D22D34">
            <w:pPr>
              <w:pStyle w:val="93"/>
              <w:rPr>
                <w:rFonts w:eastAsia="Times New Roman"/>
                <w:i/>
                <w:iCs/>
                <w:lang w:eastAsia="ru-RU"/>
              </w:rPr>
            </w:pPr>
            <w:r w:rsidRPr="00D22D34">
              <w:rPr>
                <w:rFonts w:eastAsia="Times New Roman"/>
                <w:lang w:eastAsia="ru-RU"/>
              </w:rPr>
              <w:t xml:space="preserve">М-9 </w:t>
            </w:r>
            <w:r w:rsidR="00070D0F">
              <w:rPr>
                <w:rFonts w:eastAsia="Times New Roman"/>
                <w:lang w:eastAsia="ru-RU"/>
              </w:rPr>
              <w:t>«</w:t>
            </w:r>
            <w:r w:rsidRPr="00D22D34">
              <w:rPr>
                <w:rFonts w:eastAsia="Times New Roman"/>
                <w:lang w:eastAsia="ru-RU"/>
              </w:rPr>
              <w:t>Балтия</w:t>
            </w:r>
            <w:r w:rsidR="00070D0F">
              <w:rPr>
                <w:rFonts w:eastAsia="Times New Roman"/>
                <w:lang w:eastAsia="ru-RU"/>
              </w:rPr>
              <w:t>»</w:t>
            </w:r>
          </w:p>
        </w:tc>
        <w:tc>
          <w:tcPr>
            <w:tcW w:w="17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D22D34">
            <w:pPr>
              <w:pStyle w:val="93"/>
              <w:rPr>
                <w:rFonts w:eastAsia="Times New Roman"/>
                <w:lang w:eastAsia="ru-RU"/>
              </w:rPr>
            </w:pPr>
            <w:r w:rsidRPr="00D22D34">
              <w:rPr>
                <w:rFonts w:eastAsia="Times New Roman"/>
                <w:lang w:eastAsia="ru-RU"/>
              </w:rPr>
              <w:t xml:space="preserve">Волоколамское шоссе (мкр. Опалиха) – М-9 </w:t>
            </w:r>
            <w:r w:rsidR="00070D0F">
              <w:rPr>
                <w:rFonts w:eastAsia="Times New Roman"/>
                <w:lang w:eastAsia="ru-RU"/>
              </w:rPr>
              <w:t>«</w:t>
            </w:r>
            <w:r w:rsidRPr="00D22D34">
              <w:rPr>
                <w:rFonts w:eastAsia="Times New Roman"/>
                <w:lang w:eastAsia="ru-RU"/>
              </w:rPr>
              <w:t>Балтия</w:t>
            </w:r>
            <w:r w:rsidR="00070D0F">
              <w:rPr>
                <w:rFonts w:eastAsia="Times New Roman"/>
                <w:lang w:eastAsia="ru-RU"/>
              </w:rPr>
              <w:t>»</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D22D34">
            <w:pPr>
              <w:pStyle w:val="93"/>
              <w:rPr>
                <w:rFonts w:eastAsia="Times New Roman"/>
                <w:lang w:eastAsia="ru-RU"/>
              </w:rPr>
            </w:pPr>
            <w:r w:rsidRPr="00D22D34">
              <w:rPr>
                <w:rFonts w:eastAsia="Times New Roman"/>
                <w:lang w:eastAsia="ru-RU"/>
              </w:rPr>
              <w:t>Красногорск</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D22D34">
            <w:pPr>
              <w:pStyle w:val="93"/>
              <w:rPr>
                <w:rFonts w:eastAsia="Times New Roman"/>
                <w:lang w:eastAsia="ru-RU"/>
              </w:rPr>
            </w:pPr>
            <w:r w:rsidRPr="00D22D34">
              <w:rPr>
                <w:rFonts w:eastAsia="Times New Roman"/>
                <w:lang w:eastAsia="ru-RU"/>
              </w:rPr>
              <w:t>С</w:t>
            </w:r>
          </w:p>
        </w:tc>
      </w:tr>
      <w:tr w:rsidR="00D22D34" w:rsidRPr="00D22D34" w:rsidTr="00D22D34">
        <w:trPr>
          <w:trHeight w:val="20"/>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D22D34">
            <w:pPr>
              <w:pStyle w:val="93"/>
              <w:rPr>
                <w:rFonts w:eastAsia="Times New Roman"/>
                <w:lang w:eastAsia="ru-RU"/>
              </w:rPr>
            </w:pPr>
            <w:r w:rsidRPr="00D22D34">
              <w:rPr>
                <w:rFonts w:eastAsia="Times New Roman"/>
                <w:lang w:eastAsia="ru-RU"/>
              </w:rPr>
              <w:t>2142</w:t>
            </w:r>
          </w:p>
        </w:tc>
        <w:tc>
          <w:tcPr>
            <w:tcW w:w="1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D22D34">
            <w:pPr>
              <w:pStyle w:val="93"/>
              <w:rPr>
                <w:rFonts w:eastAsia="Times New Roman"/>
                <w:lang w:eastAsia="ru-RU"/>
              </w:rPr>
            </w:pPr>
            <w:r w:rsidRPr="00D22D34">
              <w:rPr>
                <w:rFonts w:eastAsia="Times New Roman"/>
                <w:lang w:eastAsia="ru-RU"/>
              </w:rPr>
              <w:t>Волоколамское шоссе</w:t>
            </w:r>
          </w:p>
        </w:tc>
        <w:tc>
          <w:tcPr>
            <w:tcW w:w="17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D22D34">
            <w:pPr>
              <w:pStyle w:val="93"/>
              <w:rPr>
                <w:rFonts w:eastAsia="Times New Roman"/>
                <w:lang w:eastAsia="ru-RU"/>
              </w:rPr>
            </w:pPr>
            <w:r w:rsidRPr="00D22D34">
              <w:rPr>
                <w:rFonts w:eastAsia="Times New Roman"/>
                <w:lang w:eastAsia="ru-RU"/>
              </w:rPr>
              <w:t xml:space="preserve">Красногорск – М-9 </w:t>
            </w:r>
            <w:r w:rsidR="00070D0F">
              <w:rPr>
                <w:rFonts w:eastAsia="Times New Roman"/>
                <w:lang w:eastAsia="ru-RU"/>
              </w:rPr>
              <w:t>«</w:t>
            </w:r>
            <w:r w:rsidRPr="00D22D34">
              <w:rPr>
                <w:rFonts w:eastAsia="Times New Roman"/>
                <w:lang w:eastAsia="ru-RU"/>
              </w:rPr>
              <w:t>Балтия</w:t>
            </w:r>
            <w:r w:rsidR="00070D0F">
              <w:rPr>
                <w:rFonts w:eastAsia="Times New Roman"/>
                <w:lang w:eastAsia="ru-RU"/>
              </w:rPr>
              <w:t>»</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D22D34">
            <w:pPr>
              <w:pStyle w:val="93"/>
              <w:rPr>
                <w:rFonts w:eastAsia="Times New Roman"/>
                <w:lang w:eastAsia="ru-RU"/>
              </w:rPr>
            </w:pPr>
            <w:r w:rsidRPr="00D22D34">
              <w:rPr>
                <w:rFonts w:eastAsia="Times New Roman"/>
                <w:lang w:eastAsia="ru-RU"/>
              </w:rPr>
              <w:t>Красногорск</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D22D34">
            <w:pPr>
              <w:pStyle w:val="93"/>
              <w:rPr>
                <w:rFonts w:eastAsia="Times New Roman"/>
                <w:lang w:eastAsia="ru-RU"/>
              </w:rPr>
            </w:pPr>
            <w:r w:rsidRPr="00D22D34">
              <w:rPr>
                <w:rFonts w:eastAsia="Times New Roman"/>
                <w:lang w:eastAsia="ru-RU"/>
              </w:rPr>
              <w:t>С</w:t>
            </w:r>
          </w:p>
        </w:tc>
      </w:tr>
      <w:tr w:rsidR="00D22D34" w:rsidRPr="00D22D34" w:rsidTr="00D22D34">
        <w:trPr>
          <w:trHeight w:val="20"/>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D22D34">
            <w:pPr>
              <w:pStyle w:val="93"/>
              <w:rPr>
                <w:rFonts w:eastAsia="Times New Roman"/>
                <w:lang w:eastAsia="ru-RU"/>
              </w:rPr>
            </w:pPr>
            <w:r w:rsidRPr="00D22D34">
              <w:rPr>
                <w:rFonts w:eastAsia="Times New Roman"/>
                <w:lang w:eastAsia="ru-RU"/>
              </w:rPr>
              <w:t>2143</w:t>
            </w:r>
          </w:p>
        </w:tc>
        <w:tc>
          <w:tcPr>
            <w:tcW w:w="1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D22D34">
            <w:pPr>
              <w:pStyle w:val="93"/>
              <w:rPr>
                <w:rFonts w:eastAsia="Times New Roman"/>
                <w:i/>
                <w:iCs/>
                <w:lang w:eastAsia="ru-RU"/>
              </w:rPr>
            </w:pPr>
            <w:r w:rsidRPr="00D22D34">
              <w:rPr>
                <w:rFonts w:eastAsia="Times New Roman"/>
                <w:lang w:eastAsia="ru-RU"/>
              </w:rPr>
              <w:t>Волоколамское шоссе</w:t>
            </w:r>
          </w:p>
        </w:tc>
        <w:tc>
          <w:tcPr>
            <w:tcW w:w="17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D22D34">
            <w:pPr>
              <w:pStyle w:val="93"/>
              <w:rPr>
                <w:rFonts w:eastAsia="Times New Roman"/>
                <w:lang w:eastAsia="ru-RU"/>
              </w:rPr>
            </w:pPr>
            <w:r w:rsidRPr="00D22D34">
              <w:rPr>
                <w:rFonts w:eastAsia="Times New Roman"/>
                <w:lang w:eastAsia="ru-RU"/>
              </w:rPr>
              <w:t>г. Красногорск, ул. Речная</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D22D34">
            <w:pPr>
              <w:pStyle w:val="93"/>
              <w:rPr>
                <w:rFonts w:eastAsia="Times New Roman"/>
                <w:lang w:eastAsia="ru-RU"/>
              </w:rPr>
            </w:pPr>
            <w:r w:rsidRPr="00D22D34">
              <w:rPr>
                <w:rFonts w:eastAsia="Times New Roman"/>
                <w:lang w:eastAsia="ru-RU"/>
              </w:rPr>
              <w:t>Красногорск</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D22D34">
            <w:pPr>
              <w:pStyle w:val="93"/>
              <w:rPr>
                <w:rFonts w:eastAsia="Times New Roman"/>
                <w:lang w:eastAsia="ru-RU"/>
              </w:rPr>
            </w:pPr>
            <w:r w:rsidRPr="00D22D34">
              <w:rPr>
                <w:rFonts w:eastAsia="Times New Roman"/>
                <w:lang w:eastAsia="ru-RU"/>
              </w:rPr>
              <w:t>С</w:t>
            </w:r>
          </w:p>
        </w:tc>
      </w:tr>
      <w:tr w:rsidR="00D22D34" w:rsidRPr="00D22D34" w:rsidTr="00D22D34">
        <w:trPr>
          <w:trHeight w:val="20"/>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245308">
            <w:pPr>
              <w:pStyle w:val="93"/>
              <w:keepNext/>
              <w:keepLines/>
              <w:rPr>
                <w:rFonts w:eastAsia="Times New Roman"/>
                <w:lang w:eastAsia="ru-RU"/>
              </w:rPr>
            </w:pPr>
            <w:r w:rsidRPr="00D22D34">
              <w:rPr>
                <w:rFonts w:eastAsia="Times New Roman"/>
                <w:lang w:eastAsia="ru-RU"/>
              </w:rPr>
              <w:t>2146</w:t>
            </w:r>
          </w:p>
        </w:tc>
        <w:tc>
          <w:tcPr>
            <w:tcW w:w="1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245308">
            <w:pPr>
              <w:pStyle w:val="93"/>
              <w:keepNext/>
              <w:keepLines/>
              <w:rPr>
                <w:rFonts w:eastAsia="Times New Roman"/>
                <w:lang w:eastAsia="ru-RU"/>
              </w:rPr>
            </w:pPr>
            <w:r w:rsidRPr="00D22D34">
              <w:rPr>
                <w:rFonts w:eastAsia="Times New Roman"/>
                <w:lang w:eastAsia="ru-RU"/>
              </w:rPr>
              <w:t>Пятницкое шоссе</w:t>
            </w:r>
          </w:p>
        </w:tc>
        <w:tc>
          <w:tcPr>
            <w:tcW w:w="17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245308">
            <w:pPr>
              <w:pStyle w:val="93"/>
              <w:keepNext/>
              <w:keepLines/>
              <w:rPr>
                <w:rFonts w:eastAsia="Times New Roman"/>
                <w:lang w:eastAsia="ru-RU"/>
              </w:rPr>
            </w:pPr>
            <w:r w:rsidRPr="00D22D34">
              <w:rPr>
                <w:rFonts w:eastAsia="Times New Roman"/>
                <w:lang w:eastAsia="ru-RU"/>
              </w:rPr>
              <w:t>Пятницкое шоссе</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245308">
            <w:pPr>
              <w:pStyle w:val="93"/>
              <w:keepNext/>
              <w:keepLines/>
              <w:rPr>
                <w:rFonts w:eastAsia="Times New Roman"/>
                <w:lang w:eastAsia="ru-RU"/>
              </w:rPr>
            </w:pPr>
            <w:r w:rsidRPr="00D22D34">
              <w:rPr>
                <w:rFonts w:eastAsia="Times New Roman"/>
                <w:lang w:eastAsia="ru-RU"/>
              </w:rPr>
              <w:t>Красногорск</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245308">
            <w:pPr>
              <w:pStyle w:val="93"/>
              <w:keepNext/>
              <w:keepLines/>
              <w:rPr>
                <w:rFonts w:eastAsia="Times New Roman"/>
                <w:lang w:eastAsia="ru-RU"/>
              </w:rPr>
            </w:pPr>
            <w:r w:rsidRPr="00D22D34">
              <w:rPr>
                <w:rFonts w:eastAsia="Times New Roman"/>
                <w:lang w:eastAsia="ru-RU"/>
              </w:rPr>
              <w:t>С</w:t>
            </w:r>
          </w:p>
        </w:tc>
      </w:tr>
      <w:tr w:rsidR="00D22D34" w:rsidRPr="00D22D34" w:rsidTr="00D22D34">
        <w:trPr>
          <w:trHeight w:val="20"/>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245308">
            <w:pPr>
              <w:pStyle w:val="93"/>
              <w:keepNext/>
              <w:keepLines/>
              <w:rPr>
                <w:rFonts w:eastAsia="Times New Roman"/>
                <w:lang w:eastAsia="ru-RU"/>
              </w:rPr>
            </w:pPr>
            <w:r w:rsidRPr="00D22D34">
              <w:rPr>
                <w:rFonts w:eastAsia="Times New Roman"/>
                <w:lang w:eastAsia="ru-RU"/>
              </w:rPr>
              <w:t>2168</w:t>
            </w:r>
          </w:p>
        </w:tc>
        <w:tc>
          <w:tcPr>
            <w:tcW w:w="1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245308">
            <w:pPr>
              <w:pStyle w:val="93"/>
              <w:keepNext/>
              <w:keepLines/>
              <w:rPr>
                <w:rFonts w:eastAsia="Times New Roman"/>
                <w:lang w:eastAsia="ru-RU"/>
              </w:rPr>
            </w:pPr>
            <w:r w:rsidRPr="00D22D34">
              <w:rPr>
                <w:rFonts w:eastAsia="Times New Roman"/>
                <w:lang w:eastAsia="ru-RU"/>
              </w:rPr>
              <w:t>А-109 Ильинское шоссе</w:t>
            </w:r>
          </w:p>
          <w:p w:rsidR="00D22D34" w:rsidRPr="00D22D34" w:rsidRDefault="00D22D34" w:rsidP="00245308">
            <w:pPr>
              <w:pStyle w:val="93"/>
              <w:keepNext/>
              <w:keepLines/>
              <w:rPr>
                <w:rFonts w:eastAsia="Times New Roman"/>
                <w:lang w:eastAsia="ru-RU"/>
              </w:rPr>
            </w:pPr>
            <w:r w:rsidRPr="00D22D34">
              <w:rPr>
                <w:rFonts w:eastAsia="Times New Roman"/>
                <w:i/>
                <w:iCs/>
                <w:lang w:eastAsia="ru-RU"/>
              </w:rPr>
              <w:t>Мероприятие реализовано</w:t>
            </w:r>
          </w:p>
        </w:tc>
        <w:tc>
          <w:tcPr>
            <w:tcW w:w="17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245308">
            <w:pPr>
              <w:pStyle w:val="93"/>
              <w:keepNext/>
              <w:keepLines/>
              <w:rPr>
                <w:rFonts w:eastAsia="Times New Roman"/>
                <w:lang w:eastAsia="ru-RU"/>
              </w:rPr>
            </w:pPr>
            <w:r w:rsidRPr="00D22D34">
              <w:rPr>
                <w:rFonts w:eastAsia="Times New Roman"/>
                <w:lang w:eastAsia="ru-RU"/>
              </w:rPr>
              <w:t>Волоколамское шоссе</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245308">
            <w:pPr>
              <w:pStyle w:val="93"/>
              <w:keepNext/>
              <w:keepLines/>
              <w:rPr>
                <w:rFonts w:eastAsia="Times New Roman"/>
                <w:lang w:eastAsia="ru-RU"/>
              </w:rPr>
            </w:pPr>
            <w:r w:rsidRPr="00D22D34">
              <w:rPr>
                <w:rFonts w:eastAsia="Times New Roman"/>
                <w:lang w:eastAsia="ru-RU"/>
              </w:rPr>
              <w:t>Красногорск</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245308">
            <w:pPr>
              <w:pStyle w:val="93"/>
              <w:keepNext/>
              <w:keepLines/>
              <w:rPr>
                <w:rFonts w:eastAsia="Times New Roman"/>
                <w:lang w:eastAsia="ru-RU"/>
              </w:rPr>
            </w:pPr>
            <w:r w:rsidRPr="00D22D34">
              <w:rPr>
                <w:rFonts w:eastAsia="Times New Roman"/>
                <w:lang w:eastAsia="ru-RU"/>
              </w:rPr>
              <w:t>С</w:t>
            </w:r>
          </w:p>
        </w:tc>
      </w:tr>
      <w:tr w:rsidR="00D22D34" w:rsidRPr="00D22D34" w:rsidTr="00D22D34">
        <w:trPr>
          <w:trHeight w:val="20"/>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D22D34">
            <w:pPr>
              <w:pStyle w:val="93"/>
              <w:rPr>
                <w:rFonts w:eastAsia="Times New Roman"/>
                <w:lang w:eastAsia="ru-RU"/>
              </w:rPr>
            </w:pPr>
            <w:r w:rsidRPr="00D22D34">
              <w:rPr>
                <w:rFonts w:eastAsia="Times New Roman"/>
                <w:lang w:eastAsia="ru-RU"/>
              </w:rPr>
              <w:t>2187</w:t>
            </w:r>
          </w:p>
        </w:tc>
        <w:tc>
          <w:tcPr>
            <w:tcW w:w="1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D22D34">
            <w:pPr>
              <w:pStyle w:val="93"/>
              <w:rPr>
                <w:rFonts w:eastAsia="Times New Roman"/>
                <w:i/>
                <w:iCs/>
                <w:lang w:eastAsia="ru-RU"/>
              </w:rPr>
            </w:pPr>
            <w:r w:rsidRPr="00D22D34">
              <w:rPr>
                <w:rFonts w:eastAsia="Times New Roman"/>
                <w:lang w:eastAsia="ru-RU"/>
              </w:rPr>
              <w:t>Пятницкое шоссе</w:t>
            </w:r>
          </w:p>
        </w:tc>
        <w:tc>
          <w:tcPr>
            <w:tcW w:w="17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D22D34">
            <w:pPr>
              <w:pStyle w:val="93"/>
              <w:rPr>
                <w:rFonts w:eastAsia="Times New Roman"/>
                <w:lang w:eastAsia="ru-RU"/>
              </w:rPr>
            </w:pPr>
            <w:r w:rsidRPr="00D22D34">
              <w:rPr>
                <w:rFonts w:eastAsia="Times New Roman"/>
                <w:lang w:eastAsia="ru-RU"/>
              </w:rPr>
              <w:t>Путилково – Пятницкое шоссе</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D22D34">
            <w:pPr>
              <w:pStyle w:val="93"/>
              <w:rPr>
                <w:rFonts w:eastAsia="Times New Roman"/>
                <w:lang w:eastAsia="ru-RU"/>
              </w:rPr>
            </w:pPr>
            <w:r w:rsidRPr="00D22D34">
              <w:rPr>
                <w:rFonts w:eastAsia="Times New Roman"/>
                <w:lang w:eastAsia="ru-RU"/>
              </w:rPr>
              <w:t>Красногорск</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D22D34" w:rsidRDefault="00D22D34" w:rsidP="00D22D34">
            <w:pPr>
              <w:pStyle w:val="93"/>
              <w:rPr>
                <w:rFonts w:eastAsia="Times New Roman"/>
                <w:lang w:eastAsia="ru-RU"/>
              </w:rPr>
            </w:pPr>
            <w:r w:rsidRPr="00D22D34">
              <w:rPr>
                <w:rFonts w:eastAsia="Times New Roman"/>
                <w:lang w:eastAsia="ru-RU"/>
              </w:rPr>
              <w:t>С</w:t>
            </w:r>
          </w:p>
        </w:tc>
      </w:tr>
    </w:tbl>
    <w:p w:rsidR="00245308" w:rsidRDefault="00245308" w:rsidP="00245308">
      <w:pPr>
        <w:pStyle w:val="5"/>
      </w:pPr>
      <w:bookmarkStart w:id="139" w:name="_Toc130923068"/>
      <w:r>
        <w:t>Таблица 3.2.2.5</w:t>
      </w:r>
      <w:bookmarkEnd w:id="13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808"/>
        <w:gridCol w:w="3623"/>
        <w:gridCol w:w="2200"/>
        <w:gridCol w:w="2771"/>
      </w:tblGrid>
      <w:tr w:rsidR="00245308" w:rsidRPr="00245308" w:rsidTr="00245308">
        <w:trPr>
          <w:trHeight w:val="20"/>
          <w:tblHeader/>
          <w:jc w:val="center"/>
        </w:trPr>
        <w:tc>
          <w:tcPr>
            <w:tcW w:w="468" w:type="pct"/>
            <w:shd w:val="clear" w:color="auto" w:fill="auto"/>
            <w:vAlign w:val="center"/>
            <w:hideMark/>
          </w:tcPr>
          <w:p w:rsidR="00245308" w:rsidRPr="00245308" w:rsidRDefault="00B9064A" w:rsidP="00245308">
            <w:pPr>
              <w:pStyle w:val="93"/>
              <w:keepNext/>
              <w:keepLines/>
              <w:rPr>
                <w:rFonts w:eastAsia="Times New Roman"/>
                <w:lang w:eastAsia="ru-RU"/>
              </w:rPr>
            </w:pPr>
            <w:r>
              <w:rPr>
                <w:rFonts w:eastAsia="Times New Roman"/>
                <w:lang w:eastAsia="ru-RU"/>
              </w:rPr>
              <w:t>№ </w:t>
            </w:r>
            <w:r w:rsidR="00245308" w:rsidRPr="00245308">
              <w:rPr>
                <w:rFonts w:eastAsia="Times New Roman"/>
                <w:lang w:eastAsia="ru-RU"/>
              </w:rPr>
              <w:t>согласно СТП ТО МО</w:t>
            </w:r>
          </w:p>
        </w:tc>
        <w:tc>
          <w:tcPr>
            <w:tcW w:w="1626" w:type="pct"/>
            <w:shd w:val="clear" w:color="auto" w:fill="auto"/>
            <w:vAlign w:val="center"/>
            <w:hideMark/>
          </w:tcPr>
          <w:p w:rsidR="00245308" w:rsidRPr="00245308" w:rsidRDefault="00245308" w:rsidP="00245308">
            <w:pPr>
              <w:pStyle w:val="93"/>
              <w:keepNext/>
              <w:keepLines/>
              <w:rPr>
                <w:rFonts w:eastAsia="Times New Roman"/>
                <w:lang w:eastAsia="ru-RU"/>
              </w:rPr>
            </w:pPr>
            <w:r w:rsidRPr="00245308">
              <w:rPr>
                <w:rFonts w:eastAsia="Times New Roman"/>
                <w:lang w:eastAsia="ru-RU"/>
              </w:rPr>
              <w:t>Наименование железнодорожного направления</w:t>
            </w:r>
          </w:p>
        </w:tc>
        <w:tc>
          <w:tcPr>
            <w:tcW w:w="1225" w:type="pct"/>
            <w:shd w:val="clear" w:color="auto" w:fill="auto"/>
            <w:vAlign w:val="center"/>
            <w:hideMark/>
          </w:tcPr>
          <w:p w:rsidR="00245308" w:rsidRPr="00245308" w:rsidRDefault="00245308" w:rsidP="00245308">
            <w:pPr>
              <w:pStyle w:val="93"/>
              <w:keepNext/>
              <w:keepLines/>
              <w:rPr>
                <w:rFonts w:eastAsia="Times New Roman"/>
                <w:lang w:eastAsia="ru-RU"/>
              </w:rPr>
            </w:pPr>
            <w:r w:rsidRPr="00245308">
              <w:rPr>
                <w:rFonts w:eastAsia="Times New Roman"/>
                <w:lang w:eastAsia="ru-RU"/>
              </w:rPr>
              <w:t>Наименование автомобильной дороги</w:t>
            </w:r>
          </w:p>
        </w:tc>
        <w:tc>
          <w:tcPr>
            <w:tcW w:w="744" w:type="pct"/>
            <w:shd w:val="clear" w:color="auto" w:fill="auto"/>
            <w:vAlign w:val="center"/>
          </w:tcPr>
          <w:p w:rsidR="00245308" w:rsidRPr="00245308" w:rsidRDefault="00245308" w:rsidP="00245308">
            <w:pPr>
              <w:pStyle w:val="93"/>
              <w:keepNext/>
              <w:keepLines/>
              <w:rPr>
                <w:rFonts w:eastAsia="Times New Roman"/>
                <w:lang w:eastAsia="ru-RU"/>
              </w:rPr>
            </w:pPr>
            <w:r w:rsidRPr="00245308">
              <w:rPr>
                <w:rFonts w:eastAsia="Times New Roman"/>
                <w:lang w:eastAsia="ru-RU"/>
              </w:rPr>
              <w:t>Городской округ</w:t>
            </w:r>
          </w:p>
        </w:tc>
        <w:tc>
          <w:tcPr>
            <w:tcW w:w="937" w:type="pct"/>
            <w:shd w:val="clear" w:color="auto" w:fill="auto"/>
            <w:vAlign w:val="center"/>
          </w:tcPr>
          <w:p w:rsidR="00245308" w:rsidRPr="00245308" w:rsidRDefault="00245308" w:rsidP="00245308">
            <w:pPr>
              <w:pStyle w:val="93"/>
              <w:keepNext/>
              <w:keepLines/>
              <w:rPr>
                <w:rFonts w:eastAsia="Times New Roman"/>
                <w:lang w:eastAsia="ru-RU"/>
              </w:rPr>
            </w:pPr>
            <w:r w:rsidRPr="00245308">
              <w:rPr>
                <w:rFonts w:eastAsia="Times New Roman"/>
                <w:lang w:eastAsia="ru-RU"/>
              </w:rPr>
              <w:t>Площадь зоны планируемого размещения объектов</w:t>
            </w:r>
          </w:p>
          <w:p w:rsidR="00245308" w:rsidRPr="00245308" w:rsidRDefault="00245308" w:rsidP="00245308">
            <w:pPr>
              <w:pStyle w:val="93"/>
              <w:keepNext/>
              <w:keepLines/>
              <w:rPr>
                <w:rFonts w:eastAsia="Times New Roman"/>
                <w:lang w:eastAsia="ru-RU"/>
              </w:rPr>
            </w:pPr>
            <w:r w:rsidRPr="00245308">
              <w:rPr>
                <w:rFonts w:eastAsia="Times New Roman"/>
                <w:lang w:eastAsia="ru-RU"/>
              </w:rPr>
              <w:t>автомобильного транспорта, га</w:t>
            </w:r>
          </w:p>
        </w:tc>
      </w:tr>
      <w:tr w:rsidR="00245308" w:rsidRPr="00245308" w:rsidTr="00245308">
        <w:trPr>
          <w:trHeight w:val="446"/>
          <w:tblHeader/>
          <w:jc w:val="center"/>
        </w:trPr>
        <w:tc>
          <w:tcPr>
            <w:tcW w:w="5000" w:type="pct"/>
            <w:gridSpan w:val="5"/>
            <w:shd w:val="clear" w:color="auto" w:fill="auto"/>
            <w:vAlign w:val="center"/>
          </w:tcPr>
          <w:p w:rsidR="00245308" w:rsidRPr="00245308" w:rsidRDefault="00245308" w:rsidP="00245308">
            <w:pPr>
              <w:pStyle w:val="91"/>
              <w:keepNext/>
              <w:keepLines/>
              <w:rPr>
                <w:rFonts w:eastAsia="Times New Roman"/>
                <w:lang w:eastAsia="ru-RU"/>
              </w:rPr>
            </w:pPr>
            <w:r w:rsidRPr="00245308">
              <w:rPr>
                <w:rFonts w:eastAsia="Times New Roman"/>
                <w:lang w:eastAsia="ru-RU"/>
              </w:rPr>
              <w:t>Планируемые путепроводы, предусмотренные на месте существующих переездов на автомобильных дорогах регионального значения</w:t>
            </w:r>
          </w:p>
        </w:tc>
      </w:tr>
      <w:tr w:rsidR="00245308" w:rsidRPr="00245308" w:rsidTr="00245308">
        <w:trPr>
          <w:cantSplit/>
          <w:trHeight w:val="20"/>
          <w:jc w:val="center"/>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245308" w:rsidRPr="00245308" w:rsidRDefault="00245308" w:rsidP="00245308">
            <w:pPr>
              <w:pStyle w:val="93"/>
              <w:keepNext/>
              <w:keepLines/>
              <w:rPr>
                <w:rFonts w:eastAsia="Times New Roman"/>
                <w:lang w:eastAsia="ru-RU"/>
              </w:rPr>
            </w:pPr>
            <w:r w:rsidRPr="00245308">
              <w:rPr>
                <w:rFonts w:eastAsia="Times New Roman"/>
                <w:lang w:eastAsia="ru-RU"/>
              </w:rPr>
              <w:t>22043</w:t>
            </w: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245308" w:rsidRPr="00245308" w:rsidRDefault="00245308" w:rsidP="00245308">
            <w:pPr>
              <w:pStyle w:val="93"/>
              <w:keepNext/>
              <w:keepLines/>
              <w:rPr>
                <w:rFonts w:eastAsia="Times New Roman"/>
                <w:i/>
                <w:iCs/>
                <w:lang w:eastAsia="ru-RU"/>
              </w:rPr>
            </w:pPr>
            <w:r w:rsidRPr="00245308">
              <w:rPr>
                <w:rFonts w:eastAsia="Times New Roman"/>
                <w:lang w:eastAsia="ru-RU"/>
              </w:rPr>
              <w:t>Рижское направление МЖД</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rsidR="00245308" w:rsidRPr="00245308" w:rsidRDefault="00245308" w:rsidP="00245308">
            <w:pPr>
              <w:pStyle w:val="93"/>
              <w:keepNext/>
              <w:keepLines/>
              <w:rPr>
                <w:rFonts w:eastAsia="Times New Roman"/>
                <w:lang w:eastAsia="ru-RU"/>
              </w:rPr>
            </w:pPr>
            <w:r w:rsidRPr="00245308">
              <w:rPr>
                <w:rFonts w:eastAsia="Times New Roman"/>
                <w:lang w:eastAsia="ru-RU"/>
              </w:rPr>
              <w:t>г. Красногорск, мкр. Опалиха, ул. Чапаева</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245308" w:rsidRPr="00245308" w:rsidRDefault="00245308" w:rsidP="00245308">
            <w:pPr>
              <w:pStyle w:val="93"/>
              <w:keepNext/>
              <w:keepLines/>
              <w:rPr>
                <w:rFonts w:eastAsia="Times New Roman"/>
                <w:lang w:eastAsia="ru-RU"/>
              </w:rPr>
            </w:pPr>
            <w:r w:rsidRPr="00245308">
              <w:rPr>
                <w:rFonts w:eastAsia="Times New Roman"/>
                <w:lang w:eastAsia="ru-RU"/>
              </w:rPr>
              <w:t>Красногорск</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245308" w:rsidRPr="00245308" w:rsidRDefault="00245308" w:rsidP="00245308">
            <w:pPr>
              <w:pStyle w:val="93"/>
              <w:keepNext/>
              <w:keepLines/>
              <w:rPr>
                <w:rFonts w:eastAsia="Times New Roman"/>
                <w:lang w:eastAsia="ru-RU"/>
              </w:rPr>
            </w:pPr>
            <w:r w:rsidRPr="00245308">
              <w:rPr>
                <w:rFonts w:eastAsia="Times New Roman"/>
                <w:lang w:eastAsia="ru-RU"/>
              </w:rPr>
              <w:t>10,9</w:t>
            </w:r>
          </w:p>
        </w:tc>
      </w:tr>
      <w:tr w:rsidR="00245308" w:rsidRPr="00245308" w:rsidTr="00245308">
        <w:trPr>
          <w:cantSplit/>
          <w:trHeight w:val="20"/>
          <w:jc w:val="center"/>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245308" w:rsidRPr="00245308" w:rsidRDefault="00245308" w:rsidP="00245308">
            <w:pPr>
              <w:pStyle w:val="93"/>
              <w:rPr>
                <w:rFonts w:eastAsia="Times New Roman"/>
                <w:lang w:eastAsia="ru-RU"/>
              </w:rPr>
            </w:pPr>
            <w:r w:rsidRPr="00245308">
              <w:rPr>
                <w:rFonts w:eastAsia="Times New Roman"/>
                <w:lang w:eastAsia="ru-RU"/>
              </w:rPr>
              <w:t>22044</w:t>
            </w: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245308" w:rsidRPr="00245308" w:rsidRDefault="00245308" w:rsidP="00245308">
            <w:pPr>
              <w:pStyle w:val="93"/>
              <w:rPr>
                <w:rFonts w:eastAsia="Times New Roman"/>
                <w:lang w:eastAsia="ru-RU"/>
              </w:rPr>
            </w:pPr>
            <w:r w:rsidRPr="00245308">
              <w:rPr>
                <w:rFonts w:eastAsia="Times New Roman"/>
                <w:lang w:eastAsia="ru-RU"/>
              </w:rPr>
              <w:t>Рижское направление МЖД</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rsidR="00245308" w:rsidRPr="00245308" w:rsidRDefault="00245308" w:rsidP="00245308">
            <w:pPr>
              <w:pStyle w:val="93"/>
              <w:rPr>
                <w:rFonts w:eastAsia="Times New Roman"/>
                <w:lang w:eastAsia="ru-RU"/>
              </w:rPr>
            </w:pPr>
            <w:r w:rsidRPr="00245308">
              <w:rPr>
                <w:rFonts w:eastAsia="Times New Roman"/>
                <w:lang w:eastAsia="ru-RU"/>
              </w:rPr>
              <w:t>Аникеевка – Нахабино</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245308" w:rsidRPr="00245308" w:rsidRDefault="00245308" w:rsidP="00245308">
            <w:pPr>
              <w:pStyle w:val="93"/>
              <w:rPr>
                <w:rFonts w:eastAsia="Times New Roman"/>
                <w:lang w:eastAsia="ru-RU"/>
              </w:rPr>
            </w:pPr>
            <w:r w:rsidRPr="00245308">
              <w:rPr>
                <w:rFonts w:eastAsia="Times New Roman"/>
                <w:lang w:eastAsia="ru-RU"/>
              </w:rPr>
              <w:t>Красногорск</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245308" w:rsidRPr="00245308" w:rsidRDefault="00245308" w:rsidP="00245308">
            <w:pPr>
              <w:pStyle w:val="93"/>
              <w:rPr>
                <w:rFonts w:eastAsia="Times New Roman"/>
                <w:lang w:eastAsia="ru-RU"/>
              </w:rPr>
            </w:pPr>
            <w:r w:rsidRPr="00245308">
              <w:rPr>
                <w:rFonts w:eastAsia="Times New Roman"/>
                <w:lang w:eastAsia="ru-RU"/>
              </w:rPr>
              <w:t>18,4</w:t>
            </w:r>
          </w:p>
        </w:tc>
      </w:tr>
    </w:tbl>
    <w:p w:rsidR="006355DF" w:rsidRDefault="006355DF" w:rsidP="006355DF">
      <w:pPr>
        <w:pStyle w:val="44"/>
      </w:pPr>
      <w:bookmarkStart w:id="140" w:name="_Toc130787815"/>
      <w:bookmarkStart w:id="141" w:name="_Toc130923069"/>
      <w:r w:rsidRPr="006355DF">
        <w:lastRenderedPageBreak/>
        <w:t>Объекты воздушного транспорта</w:t>
      </w:r>
      <w:bookmarkEnd w:id="140"/>
      <w:bookmarkEnd w:id="141"/>
    </w:p>
    <w:p w:rsidR="00D155CD" w:rsidRDefault="00D155CD" w:rsidP="00245308">
      <w:pPr>
        <w:pStyle w:val="5"/>
      </w:pPr>
      <w:bookmarkStart w:id="142" w:name="_Toc130787816"/>
      <w:bookmarkStart w:id="143" w:name="_Toc130923070"/>
      <w:r>
        <w:t>Таблица 3.2.2.</w:t>
      </w:r>
      <w:bookmarkEnd w:id="142"/>
      <w:r w:rsidR="00245308">
        <w:t>6</w:t>
      </w:r>
      <w:bookmarkEnd w:id="14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2812"/>
        <w:gridCol w:w="5489"/>
        <w:gridCol w:w="4717"/>
      </w:tblGrid>
      <w:tr w:rsidR="00245308" w:rsidRPr="00245308" w:rsidTr="00245308">
        <w:trPr>
          <w:trHeight w:val="300"/>
          <w:jc w:val="center"/>
        </w:trPr>
        <w:tc>
          <w:tcPr>
            <w:tcW w:w="598" w:type="pct"/>
            <w:shd w:val="clear" w:color="auto" w:fill="auto"/>
          </w:tcPr>
          <w:p w:rsidR="00245308" w:rsidRPr="00245308" w:rsidRDefault="00245308" w:rsidP="00DF008B">
            <w:pPr>
              <w:pStyle w:val="93"/>
              <w:keepNext/>
              <w:keepLines/>
              <w:rPr>
                <w:rFonts w:eastAsia="Times New Roman"/>
                <w:lang w:eastAsia="ru-RU"/>
              </w:rPr>
            </w:pPr>
            <w:r w:rsidRPr="00245308">
              <w:rPr>
                <w:rFonts w:eastAsia="Times New Roman"/>
                <w:lang w:eastAsia="ru-RU"/>
              </w:rPr>
              <w:t>Номер СТП ТО МО</w:t>
            </w:r>
          </w:p>
        </w:tc>
        <w:tc>
          <w:tcPr>
            <w:tcW w:w="951" w:type="pct"/>
            <w:shd w:val="clear" w:color="auto" w:fill="auto"/>
            <w:vAlign w:val="center"/>
          </w:tcPr>
          <w:p w:rsidR="00245308" w:rsidRPr="00245308" w:rsidRDefault="00245308" w:rsidP="00DF008B">
            <w:pPr>
              <w:pStyle w:val="93"/>
              <w:keepNext/>
              <w:keepLines/>
              <w:rPr>
                <w:rFonts w:eastAsia="Times New Roman"/>
                <w:lang w:eastAsia="ru-RU"/>
              </w:rPr>
            </w:pPr>
            <w:r w:rsidRPr="00245308">
              <w:rPr>
                <w:rFonts w:eastAsia="Times New Roman"/>
                <w:lang w:eastAsia="ru-RU"/>
              </w:rPr>
              <w:t>Городской округ</w:t>
            </w:r>
          </w:p>
        </w:tc>
        <w:tc>
          <w:tcPr>
            <w:tcW w:w="1856" w:type="pct"/>
            <w:shd w:val="clear" w:color="auto" w:fill="auto"/>
            <w:noWrap/>
            <w:vAlign w:val="center"/>
          </w:tcPr>
          <w:p w:rsidR="00245308" w:rsidRPr="00245308" w:rsidRDefault="00245308" w:rsidP="00DF008B">
            <w:pPr>
              <w:pStyle w:val="93"/>
              <w:keepNext/>
              <w:keepLines/>
              <w:rPr>
                <w:rFonts w:eastAsia="Times New Roman"/>
                <w:lang w:eastAsia="ru-RU"/>
              </w:rPr>
            </w:pPr>
            <w:r w:rsidRPr="00245308">
              <w:rPr>
                <w:rFonts w:eastAsia="Times New Roman"/>
                <w:lang w:eastAsia="ru-RU"/>
              </w:rPr>
              <w:t>Наименование учреждения здравоохранения</w:t>
            </w:r>
          </w:p>
        </w:tc>
        <w:tc>
          <w:tcPr>
            <w:tcW w:w="1595" w:type="pct"/>
            <w:shd w:val="clear" w:color="auto" w:fill="auto"/>
            <w:noWrap/>
            <w:vAlign w:val="center"/>
          </w:tcPr>
          <w:p w:rsidR="00245308" w:rsidRPr="00245308" w:rsidRDefault="00245308" w:rsidP="00DF008B">
            <w:pPr>
              <w:pStyle w:val="93"/>
              <w:keepNext/>
              <w:keepLines/>
              <w:rPr>
                <w:rFonts w:eastAsia="Times New Roman"/>
                <w:lang w:eastAsia="ru-RU"/>
              </w:rPr>
            </w:pPr>
            <w:r w:rsidRPr="00245308">
              <w:rPr>
                <w:rFonts w:eastAsia="Times New Roman"/>
                <w:lang w:eastAsia="ru-RU"/>
              </w:rPr>
              <w:t>Местоположение</w:t>
            </w:r>
          </w:p>
        </w:tc>
      </w:tr>
      <w:tr w:rsidR="00245308" w:rsidRPr="00245308" w:rsidTr="00245308">
        <w:trPr>
          <w:trHeight w:val="300"/>
          <w:jc w:val="center"/>
        </w:trPr>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245308" w:rsidRPr="00245308" w:rsidRDefault="00245308" w:rsidP="00245308">
            <w:pPr>
              <w:pStyle w:val="93"/>
              <w:rPr>
                <w:rFonts w:eastAsia="Times New Roman"/>
                <w:lang w:eastAsia="ru-RU"/>
              </w:rPr>
            </w:pPr>
            <w:r w:rsidRPr="00245308">
              <w:rPr>
                <w:rFonts w:eastAsia="Times New Roman"/>
                <w:lang w:eastAsia="ru-RU"/>
              </w:rPr>
              <w:t>89</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rsidR="00245308" w:rsidRPr="00245308" w:rsidRDefault="00245308" w:rsidP="00245308">
            <w:pPr>
              <w:pStyle w:val="93"/>
              <w:rPr>
                <w:rFonts w:eastAsia="Times New Roman"/>
                <w:lang w:eastAsia="ru-RU"/>
              </w:rPr>
            </w:pPr>
            <w:r w:rsidRPr="00245308">
              <w:rPr>
                <w:rFonts w:eastAsia="Times New Roman"/>
                <w:lang w:eastAsia="ru-RU"/>
              </w:rPr>
              <w:t>Красногорск</w:t>
            </w:r>
          </w:p>
        </w:tc>
        <w:tc>
          <w:tcPr>
            <w:tcW w:w="18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5308" w:rsidRPr="00245308" w:rsidRDefault="00245308" w:rsidP="00245308">
            <w:pPr>
              <w:pStyle w:val="93"/>
              <w:rPr>
                <w:rFonts w:eastAsia="Times New Roman"/>
                <w:lang w:eastAsia="ru-RU"/>
              </w:rPr>
            </w:pPr>
            <w:r w:rsidRPr="00245308">
              <w:rPr>
                <w:rFonts w:eastAsia="Times New Roman"/>
                <w:lang w:eastAsia="ru-RU"/>
              </w:rPr>
              <w:t xml:space="preserve">ГБУЗ МО </w:t>
            </w:r>
            <w:r w:rsidR="00070D0F">
              <w:rPr>
                <w:rFonts w:eastAsia="Times New Roman"/>
                <w:lang w:eastAsia="ru-RU"/>
              </w:rPr>
              <w:t>«</w:t>
            </w:r>
            <w:r w:rsidRPr="00245308">
              <w:rPr>
                <w:rFonts w:eastAsia="Times New Roman"/>
                <w:lang w:eastAsia="ru-RU"/>
              </w:rPr>
              <w:t xml:space="preserve">Красногорская городская больница </w:t>
            </w:r>
            <w:r w:rsidR="00B9064A">
              <w:rPr>
                <w:rFonts w:eastAsia="Times New Roman"/>
                <w:lang w:eastAsia="ru-RU"/>
              </w:rPr>
              <w:t>№ </w:t>
            </w:r>
            <w:r w:rsidRPr="00245308">
              <w:rPr>
                <w:rFonts w:eastAsia="Times New Roman"/>
                <w:lang w:eastAsia="ru-RU"/>
              </w:rPr>
              <w:t>1</w:t>
            </w:r>
            <w:r w:rsidR="00070D0F">
              <w:rPr>
                <w:rFonts w:eastAsia="Times New Roman"/>
                <w:lang w:eastAsia="ru-RU"/>
              </w:rPr>
              <w:t>»</w:t>
            </w:r>
          </w:p>
        </w:tc>
        <w:tc>
          <w:tcPr>
            <w:tcW w:w="15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5308" w:rsidRPr="00245308" w:rsidRDefault="00245308" w:rsidP="00245308">
            <w:pPr>
              <w:pStyle w:val="93"/>
              <w:rPr>
                <w:rFonts w:eastAsia="Times New Roman"/>
                <w:lang w:eastAsia="ru-RU"/>
              </w:rPr>
            </w:pPr>
            <w:r w:rsidRPr="00245308">
              <w:rPr>
                <w:rFonts w:eastAsia="Times New Roman"/>
                <w:lang w:eastAsia="ru-RU"/>
              </w:rPr>
              <w:t>г. Красногорск, ул. Карбышева, д. 4</w:t>
            </w:r>
          </w:p>
        </w:tc>
      </w:tr>
    </w:tbl>
    <w:p w:rsidR="00245308" w:rsidRDefault="00245308" w:rsidP="00245308">
      <w:pPr>
        <w:pStyle w:val="44"/>
      </w:pPr>
      <w:bookmarkStart w:id="144" w:name="_Toc130923071"/>
      <w:r w:rsidRPr="00245308">
        <w:t>Организация пешеходного и велосипедного движения</w:t>
      </w:r>
      <w:bookmarkEnd w:id="144"/>
    </w:p>
    <w:p w:rsidR="00245308" w:rsidRDefault="00245308" w:rsidP="00245308">
      <w:pPr>
        <w:pStyle w:val="5"/>
      </w:pPr>
      <w:bookmarkStart w:id="145" w:name="_Toc130923072"/>
      <w:r>
        <w:t>Таблица 3.2.2.7</w:t>
      </w:r>
      <w:bookmarkEnd w:id="145"/>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10"/>
        <w:gridCol w:w="2694"/>
        <w:gridCol w:w="2975"/>
        <w:gridCol w:w="4013"/>
        <w:gridCol w:w="3294"/>
      </w:tblGrid>
      <w:tr w:rsidR="00245308" w:rsidRPr="00245308" w:rsidTr="00245308">
        <w:trPr>
          <w:trHeight w:val="340"/>
          <w:tblHeader/>
        </w:trPr>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5308" w:rsidRPr="00245308" w:rsidRDefault="00B9064A" w:rsidP="00A0314B">
            <w:pPr>
              <w:pStyle w:val="93"/>
              <w:keepNext/>
              <w:keepLines/>
              <w:rPr>
                <w:rFonts w:eastAsia="Times New Roman"/>
                <w:szCs w:val="24"/>
                <w:lang w:eastAsia="ru-RU"/>
              </w:rPr>
            </w:pPr>
            <w:r>
              <w:rPr>
                <w:rFonts w:eastAsia="Times New Roman"/>
                <w:lang w:eastAsia="ru-RU"/>
              </w:rPr>
              <w:t>№ </w:t>
            </w:r>
            <w:r w:rsidR="00245308" w:rsidRPr="00245308">
              <w:rPr>
                <w:rFonts w:eastAsia="Times New Roman"/>
                <w:lang w:eastAsia="ru-RU"/>
              </w:rPr>
              <w:t>согласно СТП ТО МО</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5308" w:rsidRPr="00245308" w:rsidRDefault="00245308" w:rsidP="00A0314B">
            <w:pPr>
              <w:pStyle w:val="93"/>
              <w:keepNext/>
              <w:keepLines/>
              <w:rPr>
                <w:rFonts w:eastAsia="Times New Roman"/>
                <w:szCs w:val="24"/>
                <w:lang w:eastAsia="ru-RU"/>
              </w:rPr>
            </w:pPr>
            <w:r w:rsidRPr="00245308">
              <w:rPr>
                <w:rFonts w:eastAsia="Times New Roman"/>
                <w:lang w:eastAsia="ru-RU"/>
              </w:rPr>
              <w:t>Наименование железнодорожного направления</w:t>
            </w: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tcPr>
          <w:p w:rsidR="00245308" w:rsidRPr="00245308" w:rsidRDefault="00245308" w:rsidP="00A0314B">
            <w:pPr>
              <w:pStyle w:val="93"/>
              <w:keepNext/>
              <w:keepLines/>
              <w:rPr>
                <w:rFonts w:eastAsia="Times New Roman"/>
                <w:lang w:eastAsia="ru-RU"/>
              </w:rPr>
            </w:pPr>
            <w:r w:rsidRPr="00245308">
              <w:rPr>
                <w:rFonts w:eastAsia="Times New Roman"/>
                <w:lang w:eastAsia="ru-RU"/>
              </w:rPr>
              <w:t>Городской округ</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5308" w:rsidRPr="00245308" w:rsidRDefault="00245308" w:rsidP="00A0314B">
            <w:pPr>
              <w:pStyle w:val="93"/>
              <w:keepNext/>
              <w:keepLines/>
              <w:rPr>
                <w:rFonts w:eastAsia="Times New Roman"/>
                <w:szCs w:val="24"/>
                <w:lang w:eastAsia="ru-RU"/>
              </w:rPr>
            </w:pPr>
            <w:r w:rsidRPr="00245308">
              <w:rPr>
                <w:rFonts w:eastAsia="Times New Roman"/>
                <w:lang w:eastAsia="ru-RU"/>
              </w:rPr>
              <w:t>Наименование населенного пункта, дороги, станции</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5308" w:rsidRPr="00245308" w:rsidRDefault="00245308" w:rsidP="00A0314B">
            <w:pPr>
              <w:pStyle w:val="93"/>
              <w:keepNext/>
              <w:keepLines/>
              <w:rPr>
                <w:rFonts w:eastAsia="Times New Roman"/>
                <w:szCs w:val="24"/>
                <w:lang w:eastAsia="ru-RU"/>
              </w:rPr>
            </w:pPr>
            <w:r w:rsidRPr="00245308">
              <w:rPr>
                <w:rFonts w:eastAsia="Times New Roman"/>
                <w:lang w:eastAsia="ru-RU"/>
              </w:rPr>
              <w:t>Примечание</w:t>
            </w:r>
          </w:p>
        </w:tc>
      </w:tr>
      <w:tr w:rsidR="00245308" w:rsidRPr="00245308" w:rsidTr="00245308">
        <w:trPr>
          <w:trHeight w:val="340"/>
        </w:trPr>
        <w:tc>
          <w:tcPr>
            <w:tcW w:w="612" w:type="pct"/>
            <w:tcBorders>
              <w:top w:val="single" w:sz="6" w:space="0" w:color="auto"/>
              <w:left w:val="single" w:sz="6" w:space="0" w:color="auto"/>
              <w:bottom w:val="single" w:sz="6" w:space="0" w:color="auto"/>
              <w:right w:val="single" w:sz="6" w:space="0" w:color="auto"/>
            </w:tcBorders>
            <w:vAlign w:val="center"/>
          </w:tcPr>
          <w:p w:rsidR="00245308" w:rsidRPr="00245308" w:rsidRDefault="00245308" w:rsidP="00A0314B">
            <w:pPr>
              <w:pStyle w:val="93"/>
              <w:keepNext/>
              <w:keepLines/>
              <w:rPr>
                <w:rFonts w:eastAsia="Times New Roman"/>
                <w:lang w:eastAsia="ru-RU"/>
              </w:rPr>
            </w:pPr>
            <w:r w:rsidRPr="00245308">
              <w:rPr>
                <w:rFonts w:eastAsia="Times New Roman"/>
                <w:lang w:eastAsia="ru-RU"/>
              </w:rPr>
              <w:t>27</w:t>
            </w:r>
          </w:p>
        </w:tc>
        <w:tc>
          <w:tcPr>
            <w:tcW w:w="911" w:type="pct"/>
            <w:tcBorders>
              <w:top w:val="single" w:sz="6" w:space="0" w:color="auto"/>
              <w:left w:val="single" w:sz="6" w:space="0" w:color="auto"/>
              <w:bottom w:val="single" w:sz="6" w:space="0" w:color="auto"/>
              <w:right w:val="single" w:sz="6" w:space="0" w:color="auto"/>
            </w:tcBorders>
            <w:vAlign w:val="center"/>
          </w:tcPr>
          <w:p w:rsidR="00245308" w:rsidRPr="00245308" w:rsidRDefault="00245308" w:rsidP="00A0314B">
            <w:pPr>
              <w:pStyle w:val="93"/>
              <w:keepNext/>
              <w:keepLines/>
              <w:rPr>
                <w:rFonts w:eastAsia="Times New Roman"/>
                <w:lang w:eastAsia="ru-RU"/>
              </w:rPr>
            </w:pPr>
            <w:r w:rsidRPr="00245308">
              <w:rPr>
                <w:rFonts w:eastAsia="Times New Roman"/>
                <w:lang w:eastAsia="ru-RU"/>
              </w:rPr>
              <w:t xml:space="preserve">Рижское направление МЖД  </w:t>
            </w:r>
          </w:p>
        </w:tc>
        <w:tc>
          <w:tcPr>
            <w:tcW w:w="1006" w:type="pct"/>
            <w:tcBorders>
              <w:top w:val="single" w:sz="6" w:space="0" w:color="auto"/>
              <w:left w:val="single" w:sz="6" w:space="0" w:color="auto"/>
              <w:bottom w:val="single" w:sz="6" w:space="0" w:color="auto"/>
              <w:right w:val="single" w:sz="6" w:space="0" w:color="auto"/>
            </w:tcBorders>
            <w:vAlign w:val="center"/>
          </w:tcPr>
          <w:p w:rsidR="00245308" w:rsidRPr="00245308" w:rsidRDefault="00245308" w:rsidP="00A0314B">
            <w:pPr>
              <w:pStyle w:val="93"/>
              <w:keepNext/>
              <w:keepLines/>
              <w:rPr>
                <w:rFonts w:eastAsia="Times New Roman"/>
                <w:lang w:eastAsia="ru-RU"/>
              </w:rPr>
            </w:pPr>
            <w:r w:rsidRPr="00245308">
              <w:rPr>
                <w:rFonts w:eastAsia="Times New Roman"/>
                <w:lang w:eastAsia="ru-RU"/>
              </w:rPr>
              <w:t>Красногорск</w:t>
            </w:r>
          </w:p>
        </w:tc>
        <w:tc>
          <w:tcPr>
            <w:tcW w:w="1357" w:type="pct"/>
            <w:tcBorders>
              <w:top w:val="single" w:sz="6" w:space="0" w:color="auto"/>
              <w:left w:val="single" w:sz="6" w:space="0" w:color="auto"/>
              <w:bottom w:val="single" w:sz="6" w:space="0" w:color="auto"/>
              <w:right w:val="single" w:sz="6" w:space="0" w:color="auto"/>
            </w:tcBorders>
            <w:vAlign w:val="center"/>
          </w:tcPr>
          <w:p w:rsidR="00245308" w:rsidRPr="00245308" w:rsidRDefault="00245308" w:rsidP="00A0314B">
            <w:pPr>
              <w:pStyle w:val="93"/>
              <w:keepNext/>
              <w:keepLines/>
              <w:rPr>
                <w:rFonts w:eastAsia="Times New Roman"/>
                <w:lang w:eastAsia="ru-RU"/>
              </w:rPr>
            </w:pPr>
            <w:r w:rsidRPr="00245308">
              <w:rPr>
                <w:rFonts w:eastAsia="Times New Roman"/>
                <w:lang w:eastAsia="ru-RU"/>
              </w:rPr>
              <w:t>вблизи ст. Красногорская</w:t>
            </w:r>
          </w:p>
        </w:tc>
        <w:tc>
          <w:tcPr>
            <w:tcW w:w="1114" w:type="pct"/>
            <w:tcBorders>
              <w:top w:val="single" w:sz="4" w:space="0" w:color="auto"/>
              <w:left w:val="single" w:sz="4" w:space="0" w:color="auto"/>
              <w:bottom w:val="single" w:sz="4" w:space="0" w:color="auto"/>
              <w:right w:val="single" w:sz="4" w:space="0" w:color="auto"/>
            </w:tcBorders>
            <w:vAlign w:val="center"/>
          </w:tcPr>
          <w:p w:rsidR="00245308" w:rsidRPr="00245308" w:rsidRDefault="00245308" w:rsidP="00A0314B">
            <w:pPr>
              <w:pStyle w:val="93"/>
              <w:keepNext/>
              <w:keepLines/>
              <w:rPr>
                <w:rFonts w:eastAsia="Times New Roman"/>
                <w:lang w:eastAsia="ru-RU"/>
              </w:rPr>
            </w:pPr>
            <w:r w:rsidRPr="00245308">
              <w:rPr>
                <w:rFonts w:eastAsia="Times New Roman"/>
                <w:lang w:eastAsia="ru-RU"/>
              </w:rPr>
              <w:t>МЦД-2</w:t>
            </w:r>
          </w:p>
        </w:tc>
      </w:tr>
      <w:tr w:rsidR="00245308" w:rsidRPr="00245308" w:rsidTr="00245308">
        <w:trPr>
          <w:trHeight w:val="340"/>
        </w:trPr>
        <w:tc>
          <w:tcPr>
            <w:tcW w:w="612" w:type="pct"/>
            <w:tcBorders>
              <w:top w:val="single" w:sz="6" w:space="0" w:color="auto"/>
              <w:left w:val="single" w:sz="6" w:space="0" w:color="auto"/>
              <w:bottom w:val="single" w:sz="6" w:space="0" w:color="auto"/>
              <w:right w:val="single" w:sz="6" w:space="0" w:color="auto"/>
            </w:tcBorders>
          </w:tcPr>
          <w:p w:rsidR="00245308" w:rsidRPr="00245308" w:rsidRDefault="00245308" w:rsidP="00245308">
            <w:pPr>
              <w:pStyle w:val="93"/>
              <w:rPr>
                <w:rFonts w:eastAsia="Times New Roman"/>
                <w:lang w:eastAsia="ru-RU"/>
              </w:rPr>
            </w:pPr>
            <w:r w:rsidRPr="00245308">
              <w:rPr>
                <w:rFonts w:eastAsia="Times New Roman"/>
                <w:lang w:eastAsia="ru-RU"/>
              </w:rPr>
              <w:t>28</w:t>
            </w:r>
          </w:p>
        </w:tc>
        <w:tc>
          <w:tcPr>
            <w:tcW w:w="911" w:type="pct"/>
            <w:tcBorders>
              <w:top w:val="single" w:sz="6" w:space="0" w:color="auto"/>
              <w:left w:val="single" w:sz="6" w:space="0" w:color="auto"/>
              <w:bottom w:val="single" w:sz="6" w:space="0" w:color="auto"/>
              <w:right w:val="single" w:sz="6" w:space="0" w:color="auto"/>
            </w:tcBorders>
          </w:tcPr>
          <w:p w:rsidR="00245308" w:rsidRPr="00245308" w:rsidRDefault="00245308" w:rsidP="00245308">
            <w:pPr>
              <w:pStyle w:val="93"/>
              <w:rPr>
                <w:rFonts w:eastAsia="Times New Roman"/>
                <w:lang w:eastAsia="ru-RU"/>
              </w:rPr>
            </w:pPr>
            <w:r w:rsidRPr="00245308">
              <w:rPr>
                <w:rFonts w:eastAsia="Times New Roman"/>
                <w:lang w:eastAsia="ru-RU"/>
              </w:rPr>
              <w:t>Рижское направление МЖД</w:t>
            </w:r>
          </w:p>
        </w:tc>
        <w:tc>
          <w:tcPr>
            <w:tcW w:w="1006" w:type="pct"/>
            <w:tcBorders>
              <w:top w:val="single" w:sz="6" w:space="0" w:color="auto"/>
              <w:left w:val="single" w:sz="6" w:space="0" w:color="auto"/>
              <w:bottom w:val="single" w:sz="6" w:space="0" w:color="auto"/>
              <w:right w:val="single" w:sz="6" w:space="0" w:color="auto"/>
            </w:tcBorders>
          </w:tcPr>
          <w:p w:rsidR="00245308" w:rsidRPr="00245308" w:rsidRDefault="00245308" w:rsidP="00245308">
            <w:pPr>
              <w:pStyle w:val="93"/>
              <w:rPr>
                <w:rFonts w:eastAsia="Times New Roman"/>
                <w:lang w:eastAsia="ru-RU"/>
              </w:rPr>
            </w:pPr>
            <w:r w:rsidRPr="00245308">
              <w:rPr>
                <w:rFonts w:eastAsia="Times New Roman"/>
                <w:lang w:eastAsia="ru-RU"/>
              </w:rPr>
              <w:t>Красногорск</w:t>
            </w:r>
          </w:p>
        </w:tc>
        <w:tc>
          <w:tcPr>
            <w:tcW w:w="1357" w:type="pct"/>
            <w:tcBorders>
              <w:top w:val="single" w:sz="6" w:space="0" w:color="auto"/>
              <w:left w:val="single" w:sz="6" w:space="0" w:color="auto"/>
              <w:bottom w:val="single" w:sz="6" w:space="0" w:color="auto"/>
              <w:right w:val="single" w:sz="6" w:space="0" w:color="auto"/>
            </w:tcBorders>
          </w:tcPr>
          <w:p w:rsidR="00245308" w:rsidRPr="00245308" w:rsidRDefault="00245308" w:rsidP="00245308">
            <w:pPr>
              <w:pStyle w:val="93"/>
              <w:rPr>
                <w:rFonts w:eastAsia="Times New Roman"/>
                <w:lang w:eastAsia="ru-RU"/>
              </w:rPr>
            </w:pPr>
            <w:r w:rsidRPr="00245308">
              <w:rPr>
                <w:rFonts w:eastAsia="Times New Roman"/>
                <w:lang w:eastAsia="ru-RU"/>
              </w:rPr>
              <w:t>между ст. Нахабино</w:t>
            </w:r>
            <w:r w:rsidRPr="00245308">
              <w:rPr>
                <w:rFonts w:eastAsia="Times New Roman"/>
                <w:lang w:eastAsia="ru-RU"/>
              </w:rPr>
              <w:br/>
              <w:t xml:space="preserve"> и ст. Малиновка</w:t>
            </w:r>
          </w:p>
        </w:tc>
        <w:tc>
          <w:tcPr>
            <w:tcW w:w="1114" w:type="pct"/>
            <w:tcBorders>
              <w:top w:val="single" w:sz="4" w:space="0" w:color="auto"/>
              <w:left w:val="single" w:sz="4" w:space="0" w:color="auto"/>
              <w:bottom w:val="single" w:sz="4" w:space="0" w:color="auto"/>
              <w:right w:val="single" w:sz="4" w:space="0" w:color="auto"/>
            </w:tcBorders>
          </w:tcPr>
          <w:p w:rsidR="00245308" w:rsidRPr="00245308" w:rsidRDefault="00245308" w:rsidP="00245308">
            <w:pPr>
              <w:pStyle w:val="93"/>
              <w:rPr>
                <w:rFonts w:eastAsia="Times New Roman"/>
                <w:lang w:eastAsia="ru-RU"/>
              </w:rPr>
            </w:pPr>
            <w:r w:rsidRPr="00245308">
              <w:rPr>
                <w:rFonts w:eastAsia="Times New Roman"/>
                <w:lang w:eastAsia="ru-RU"/>
              </w:rPr>
              <w:t>МЦД-2</w:t>
            </w:r>
          </w:p>
        </w:tc>
      </w:tr>
    </w:tbl>
    <w:p w:rsidR="00245308" w:rsidRPr="00DF008B" w:rsidRDefault="00245308" w:rsidP="00245308">
      <w:pPr>
        <w:spacing w:before="240"/>
      </w:pPr>
      <w:r w:rsidRPr="00DF008B">
        <w:t xml:space="preserve">В соответствии с Государственной программой Московской области </w:t>
      </w:r>
      <w:r w:rsidR="00070D0F">
        <w:t>«</w:t>
      </w:r>
      <w:r w:rsidRPr="00DF008B">
        <w:t>Развитие и функционирование дорожно-транспортного комплекса</w:t>
      </w:r>
      <w:r w:rsidR="00070D0F">
        <w:t>»</w:t>
      </w:r>
      <w:r w:rsidRPr="00DF008B">
        <w:t xml:space="preserve"> на 2023-2027 годы утвержденной постановлением Правительства Московской области от 04.10.2022 </w:t>
      </w:r>
      <w:r w:rsidR="00B9064A">
        <w:t>№ </w:t>
      </w:r>
      <w:r w:rsidRPr="00DF008B">
        <w:t>1069/35, приведены сведения по развитию транспортной инфраструктуры регионального значения в границах городского округа Красногорск:</w:t>
      </w:r>
    </w:p>
    <w:p w:rsidR="006355DF" w:rsidRDefault="006355DF" w:rsidP="006355DF">
      <w:pPr>
        <w:pStyle w:val="44"/>
      </w:pPr>
      <w:bookmarkStart w:id="146" w:name="_Toc130787817"/>
      <w:bookmarkStart w:id="147" w:name="_Toc130923073"/>
      <w:r w:rsidRPr="006355DF">
        <w:lastRenderedPageBreak/>
        <w:t>Автомобильные дороги общего пользования</w:t>
      </w:r>
      <w:bookmarkEnd w:id="146"/>
      <w:bookmarkEnd w:id="147"/>
    </w:p>
    <w:p w:rsidR="00D155CD" w:rsidRDefault="00D155CD" w:rsidP="00245308">
      <w:pPr>
        <w:pStyle w:val="5"/>
      </w:pPr>
      <w:bookmarkStart w:id="148" w:name="_Toc130787818"/>
      <w:bookmarkStart w:id="149" w:name="_Toc130923074"/>
      <w:r>
        <w:t>Таблица 3.2.2.</w:t>
      </w:r>
      <w:bookmarkEnd w:id="148"/>
      <w:r w:rsidR="00245308">
        <w:t>8</w:t>
      </w:r>
      <w:bookmarkEnd w:id="1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4693"/>
        <w:gridCol w:w="2845"/>
        <w:gridCol w:w="2561"/>
        <w:gridCol w:w="3413"/>
      </w:tblGrid>
      <w:tr w:rsidR="00245308" w:rsidRPr="00245308" w:rsidTr="00245308">
        <w:trPr>
          <w:cantSplit/>
          <w:trHeight w:val="20"/>
          <w:tblHeader/>
        </w:trPr>
        <w:tc>
          <w:tcPr>
            <w:tcW w:w="431" w:type="pct"/>
            <w:vAlign w:val="center"/>
          </w:tcPr>
          <w:p w:rsidR="00245308" w:rsidRPr="00245308" w:rsidRDefault="00B9064A" w:rsidP="00997C98">
            <w:pPr>
              <w:pStyle w:val="93"/>
              <w:keepNext/>
              <w:keepLines/>
              <w:rPr>
                <w:rFonts w:eastAsia="Times New Roman"/>
                <w:lang w:eastAsia="ru-RU"/>
              </w:rPr>
            </w:pPr>
            <w:r>
              <w:rPr>
                <w:rFonts w:eastAsia="Times New Roman"/>
                <w:lang w:eastAsia="ru-RU"/>
              </w:rPr>
              <w:t>№ </w:t>
            </w:r>
            <w:r w:rsidR="00245308" w:rsidRPr="00245308">
              <w:rPr>
                <w:rFonts w:eastAsia="Times New Roman"/>
                <w:lang w:eastAsia="ru-RU"/>
              </w:rPr>
              <w:t>п/п согласно Адресному перечню</w:t>
            </w:r>
          </w:p>
        </w:tc>
        <w:tc>
          <w:tcPr>
            <w:tcW w:w="1587" w:type="pct"/>
            <w:vAlign w:val="center"/>
          </w:tcPr>
          <w:p w:rsidR="00245308" w:rsidRPr="00245308" w:rsidRDefault="00245308" w:rsidP="00997C98">
            <w:pPr>
              <w:pStyle w:val="93"/>
              <w:keepNext/>
              <w:keepLines/>
              <w:rPr>
                <w:rFonts w:eastAsia="Times New Roman"/>
                <w:lang w:eastAsia="ru-RU"/>
              </w:rPr>
            </w:pPr>
            <w:r w:rsidRPr="00245308">
              <w:rPr>
                <w:rFonts w:eastAsia="Times New Roman"/>
                <w:lang w:eastAsia="ru-RU"/>
              </w:rPr>
              <w:t>Наименование объекта, сведения о регистрации права собственности</w:t>
            </w:r>
          </w:p>
        </w:tc>
        <w:tc>
          <w:tcPr>
            <w:tcW w:w="962" w:type="pct"/>
            <w:vAlign w:val="center"/>
          </w:tcPr>
          <w:p w:rsidR="00245308" w:rsidRPr="00245308" w:rsidRDefault="00245308" w:rsidP="00997C98">
            <w:pPr>
              <w:pStyle w:val="93"/>
              <w:keepNext/>
              <w:keepLines/>
              <w:rPr>
                <w:rFonts w:eastAsia="Times New Roman"/>
                <w:lang w:eastAsia="ru-RU"/>
              </w:rPr>
            </w:pPr>
            <w:r w:rsidRPr="00245308">
              <w:rPr>
                <w:rFonts w:eastAsia="Times New Roman"/>
                <w:lang w:eastAsia="ru-RU"/>
              </w:rPr>
              <w:t>Адрес объекта</w:t>
            </w:r>
          </w:p>
        </w:tc>
        <w:tc>
          <w:tcPr>
            <w:tcW w:w="866" w:type="pct"/>
            <w:vAlign w:val="center"/>
          </w:tcPr>
          <w:p w:rsidR="00245308" w:rsidRPr="00245308" w:rsidRDefault="00245308" w:rsidP="00997C98">
            <w:pPr>
              <w:pStyle w:val="93"/>
              <w:keepNext/>
              <w:keepLines/>
              <w:rPr>
                <w:rFonts w:eastAsia="Times New Roman"/>
                <w:lang w:eastAsia="ru-RU"/>
              </w:rPr>
            </w:pPr>
            <w:r w:rsidRPr="00245308">
              <w:rPr>
                <w:rFonts w:eastAsia="Times New Roman"/>
                <w:lang w:eastAsia="ru-RU"/>
              </w:rPr>
              <w:t>Направление инвестирования</w:t>
            </w:r>
          </w:p>
        </w:tc>
        <w:tc>
          <w:tcPr>
            <w:tcW w:w="1154" w:type="pct"/>
            <w:vAlign w:val="center"/>
          </w:tcPr>
          <w:p w:rsidR="00245308" w:rsidRPr="00245308" w:rsidRDefault="00245308" w:rsidP="00997C98">
            <w:pPr>
              <w:pStyle w:val="93"/>
              <w:keepNext/>
              <w:keepLines/>
              <w:rPr>
                <w:rFonts w:eastAsia="Times New Roman"/>
                <w:lang w:eastAsia="ru-RU"/>
              </w:rPr>
            </w:pPr>
            <w:r w:rsidRPr="00245308">
              <w:rPr>
                <w:rFonts w:eastAsia="Times New Roman"/>
                <w:lang w:eastAsia="ru-RU"/>
              </w:rPr>
              <w:t xml:space="preserve">Сроки проведения работ </w:t>
            </w:r>
            <w:r>
              <w:rPr>
                <w:rFonts w:eastAsia="Times New Roman"/>
                <w:lang w:eastAsia="ru-RU"/>
              </w:rPr>
              <w:br/>
            </w:r>
            <w:r w:rsidRPr="00245308">
              <w:rPr>
                <w:rFonts w:eastAsia="Times New Roman"/>
                <w:lang w:eastAsia="ru-RU"/>
              </w:rPr>
              <w:t>по проектированию, строительству/реконструкции объектов</w:t>
            </w:r>
          </w:p>
        </w:tc>
      </w:tr>
      <w:tr w:rsidR="00245308" w:rsidRPr="00245308" w:rsidTr="00245308">
        <w:trPr>
          <w:cantSplit/>
          <w:trHeight w:val="20"/>
        </w:trPr>
        <w:tc>
          <w:tcPr>
            <w:tcW w:w="5000" w:type="pct"/>
            <w:gridSpan w:val="5"/>
            <w:vAlign w:val="center"/>
          </w:tcPr>
          <w:p w:rsidR="00245308" w:rsidRPr="00245308" w:rsidRDefault="00245308" w:rsidP="00997C98">
            <w:pPr>
              <w:pStyle w:val="91"/>
              <w:keepNext/>
              <w:keepLines/>
              <w:rPr>
                <w:rFonts w:eastAsia="Times New Roman"/>
                <w:lang w:eastAsia="ru-RU"/>
              </w:rPr>
            </w:pPr>
            <w:r w:rsidRPr="00245308">
              <w:rPr>
                <w:rFonts w:eastAsia="Times New Roman"/>
                <w:lang w:eastAsia="ru-RU"/>
              </w:rPr>
              <w:t xml:space="preserve">6.4.6. Адресный перечень объектов строительства (реконструкции) государственной собственности Московской области, </w:t>
            </w:r>
            <w:r>
              <w:rPr>
                <w:rFonts w:eastAsia="Times New Roman"/>
                <w:lang w:eastAsia="ru-RU"/>
              </w:rPr>
              <w:br/>
            </w:r>
            <w:r w:rsidRPr="00245308">
              <w:rPr>
                <w:rFonts w:eastAsia="Times New Roman"/>
                <w:lang w:eastAsia="ru-RU"/>
              </w:rPr>
              <w:t>финансирование которых предусмотрено м</w:t>
            </w:r>
            <w:r>
              <w:rPr>
                <w:rFonts w:eastAsia="Times New Roman"/>
                <w:lang w:eastAsia="ru-RU"/>
              </w:rPr>
              <w:t xml:space="preserve">ероприятием 01.10 подпрограммы </w:t>
            </w:r>
            <w:r w:rsidR="00070D0F">
              <w:rPr>
                <w:rFonts w:eastAsia="Times New Roman"/>
                <w:lang w:eastAsia="ru-RU"/>
              </w:rPr>
              <w:t>«</w:t>
            </w:r>
            <w:r>
              <w:rPr>
                <w:rFonts w:eastAsia="Times New Roman"/>
                <w:lang w:eastAsia="ru-RU"/>
              </w:rPr>
              <w:t>Дороги Подмосковья</w:t>
            </w:r>
            <w:r w:rsidR="00070D0F">
              <w:rPr>
                <w:rFonts w:eastAsia="Times New Roman"/>
                <w:lang w:eastAsia="ru-RU"/>
              </w:rPr>
              <w:t>»</w:t>
            </w:r>
          </w:p>
        </w:tc>
      </w:tr>
      <w:tr w:rsidR="00245308" w:rsidRPr="00245308" w:rsidTr="00245308">
        <w:trPr>
          <w:cantSplit/>
          <w:trHeight w:val="20"/>
        </w:trPr>
        <w:tc>
          <w:tcPr>
            <w:tcW w:w="431" w:type="pct"/>
            <w:vAlign w:val="center"/>
          </w:tcPr>
          <w:p w:rsidR="00245308" w:rsidRPr="00245308" w:rsidRDefault="00245308" w:rsidP="00245308">
            <w:pPr>
              <w:pStyle w:val="93"/>
              <w:rPr>
                <w:rFonts w:eastAsia="Times New Roman"/>
                <w:lang w:eastAsia="ru-RU"/>
              </w:rPr>
            </w:pPr>
            <w:r w:rsidRPr="00245308">
              <w:rPr>
                <w:rFonts w:eastAsia="Times New Roman"/>
                <w:lang w:eastAsia="ru-RU"/>
              </w:rPr>
              <w:t>4</w:t>
            </w:r>
          </w:p>
        </w:tc>
        <w:tc>
          <w:tcPr>
            <w:tcW w:w="1587" w:type="pct"/>
          </w:tcPr>
          <w:p w:rsidR="00245308" w:rsidRPr="00245308" w:rsidRDefault="00245308" w:rsidP="00245308">
            <w:pPr>
              <w:pStyle w:val="93"/>
              <w:rPr>
                <w:rFonts w:eastAsia="Times New Roman"/>
                <w:lang w:eastAsia="ru-RU"/>
              </w:rPr>
            </w:pPr>
            <w:r w:rsidRPr="00245308">
              <w:rPr>
                <w:rFonts w:eastAsia="Times New Roman"/>
                <w:lang w:eastAsia="ru-RU"/>
              </w:rPr>
              <w:t>Строительство транспортной развязки на пересечении Волоколамского и Ильинского шоссе в Красногорском районе Московской области</w:t>
            </w:r>
          </w:p>
        </w:tc>
        <w:tc>
          <w:tcPr>
            <w:tcW w:w="962" w:type="pct"/>
            <w:vAlign w:val="center"/>
          </w:tcPr>
          <w:p w:rsidR="00245308" w:rsidRPr="00245308" w:rsidRDefault="00245308" w:rsidP="00245308">
            <w:pPr>
              <w:pStyle w:val="93"/>
              <w:rPr>
                <w:rFonts w:eastAsia="Times New Roman"/>
                <w:lang w:eastAsia="ru-RU"/>
              </w:rPr>
            </w:pPr>
            <w:r w:rsidRPr="00245308">
              <w:rPr>
                <w:rFonts w:eastAsia="Calibri"/>
              </w:rPr>
              <w:t>городской округ Красногорск</w:t>
            </w:r>
          </w:p>
        </w:tc>
        <w:tc>
          <w:tcPr>
            <w:tcW w:w="866" w:type="pct"/>
          </w:tcPr>
          <w:p w:rsidR="00245308" w:rsidRPr="00245308" w:rsidRDefault="00245308" w:rsidP="00245308">
            <w:pPr>
              <w:pStyle w:val="93"/>
              <w:rPr>
                <w:rFonts w:eastAsia="Times New Roman"/>
                <w:lang w:eastAsia="ru-RU"/>
              </w:rPr>
            </w:pPr>
            <w:r w:rsidRPr="00245308">
              <w:rPr>
                <w:rFonts w:eastAsia="Times New Roman"/>
                <w:lang w:eastAsia="ru-RU"/>
              </w:rPr>
              <w:t>Строительство (в том числе проектные и изыскательские работы)</w:t>
            </w:r>
          </w:p>
        </w:tc>
        <w:tc>
          <w:tcPr>
            <w:tcW w:w="1154" w:type="pct"/>
            <w:vAlign w:val="center"/>
          </w:tcPr>
          <w:p w:rsidR="00245308" w:rsidRPr="00245308" w:rsidRDefault="00245308" w:rsidP="00245308">
            <w:pPr>
              <w:pStyle w:val="93"/>
              <w:rPr>
                <w:rFonts w:eastAsia="Times New Roman"/>
                <w:lang w:eastAsia="ru-RU"/>
              </w:rPr>
            </w:pPr>
            <w:r w:rsidRPr="00245308">
              <w:rPr>
                <w:rFonts w:eastAsia="Times New Roman"/>
                <w:lang w:eastAsia="ru-RU"/>
              </w:rPr>
              <w:t>17.12.2013-31.12.2027</w:t>
            </w:r>
          </w:p>
        </w:tc>
      </w:tr>
      <w:tr w:rsidR="00245308" w:rsidRPr="00245308" w:rsidTr="00245308">
        <w:trPr>
          <w:cantSplit/>
          <w:trHeight w:val="20"/>
        </w:trPr>
        <w:tc>
          <w:tcPr>
            <w:tcW w:w="431" w:type="pct"/>
            <w:vAlign w:val="center"/>
          </w:tcPr>
          <w:p w:rsidR="00245308" w:rsidRPr="00245308" w:rsidRDefault="00245308" w:rsidP="00245308">
            <w:pPr>
              <w:pStyle w:val="93"/>
              <w:rPr>
                <w:rFonts w:eastAsia="Times New Roman"/>
                <w:lang w:eastAsia="ru-RU"/>
              </w:rPr>
            </w:pPr>
            <w:r w:rsidRPr="00245308">
              <w:rPr>
                <w:rFonts w:eastAsia="Times New Roman"/>
                <w:lang w:eastAsia="ru-RU"/>
              </w:rPr>
              <w:t>34</w:t>
            </w:r>
          </w:p>
        </w:tc>
        <w:tc>
          <w:tcPr>
            <w:tcW w:w="1587" w:type="pct"/>
          </w:tcPr>
          <w:p w:rsidR="00245308" w:rsidRPr="00245308" w:rsidRDefault="00245308" w:rsidP="00245308">
            <w:pPr>
              <w:pStyle w:val="93"/>
              <w:rPr>
                <w:rFonts w:eastAsia="Times New Roman"/>
                <w:lang w:eastAsia="ru-RU"/>
              </w:rPr>
            </w:pPr>
            <w:r w:rsidRPr="00245308">
              <w:rPr>
                <w:rFonts w:eastAsia="Times New Roman"/>
                <w:lang w:eastAsia="ru-RU"/>
              </w:rPr>
              <w:t>Строительство автомобильной дороги Путилково - Пятницкое шоссе в городском округе Красногорск Московской области</w:t>
            </w:r>
          </w:p>
        </w:tc>
        <w:tc>
          <w:tcPr>
            <w:tcW w:w="962" w:type="pct"/>
            <w:vAlign w:val="center"/>
          </w:tcPr>
          <w:p w:rsidR="00245308" w:rsidRPr="00245308" w:rsidRDefault="00245308" w:rsidP="00245308">
            <w:pPr>
              <w:pStyle w:val="93"/>
              <w:rPr>
                <w:rFonts w:eastAsia="Calibri"/>
              </w:rPr>
            </w:pPr>
            <w:r w:rsidRPr="00245308">
              <w:rPr>
                <w:rFonts w:eastAsia="Calibri"/>
              </w:rPr>
              <w:t>городской округ Красногорск</w:t>
            </w:r>
          </w:p>
        </w:tc>
        <w:tc>
          <w:tcPr>
            <w:tcW w:w="866" w:type="pct"/>
          </w:tcPr>
          <w:p w:rsidR="00245308" w:rsidRPr="00245308" w:rsidRDefault="00245308" w:rsidP="00245308">
            <w:pPr>
              <w:pStyle w:val="93"/>
              <w:rPr>
                <w:rFonts w:eastAsia="Times New Roman"/>
                <w:lang w:eastAsia="ru-RU"/>
              </w:rPr>
            </w:pPr>
            <w:r w:rsidRPr="00245308">
              <w:rPr>
                <w:rFonts w:eastAsia="Times New Roman"/>
                <w:lang w:eastAsia="ru-RU"/>
              </w:rPr>
              <w:t>Строительство (в том числе проектные и изыскательские работы)</w:t>
            </w:r>
          </w:p>
        </w:tc>
        <w:tc>
          <w:tcPr>
            <w:tcW w:w="1154" w:type="pct"/>
            <w:vAlign w:val="center"/>
          </w:tcPr>
          <w:p w:rsidR="00245308" w:rsidRPr="00245308" w:rsidRDefault="00245308" w:rsidP="00245308">
            <w:pPr>
              <w:pStyle w:val="93"/>
              <w:rPr>
                <w:rFonts w:eastAsia="Calibri"/>
              </w:rPr>
            </w:pPr>
            <w:r w:rsidRPr="00245308">
              <w:rPr>
                <w:rFonts w:eastAsia="Calibri"/>
              </w:rPr>
              <w:t>01.01.2022-31.12.2025</w:t>
            </w:r>
          </w:p>
        </w:tc>
      </w:tr>
      <w:tr w:rsidR="00245308" w:rsidRPr="00245308" w:rsidTr="00245308">
        <w:trPr>
          <w:cantSplit/>
          <w:trHeight w:val="20"/>
        </w:trPr>
        <w:tc>
          <w:tcPr>
            <w:tcW w:w="431" w:type="pct"/>
            <w:vAlign w:val="center"/>
          </w:tcPr>
          <w:p w:rsidR="00245308" w:rsidRPr="00245308" w:rsidRDefault="00245308" w:rsidP="00245308">
            <w:pPr>
              <w:pStyle w:val="93"/>
              <w:rPr>
                <w:rFonts w:eastAsia="Times New Roman"/>
                <w:lang w:eastAsia="ru-RU"/>
              </w:rPr>
            </w:pPr>
            <w:r w:rsidRPr="00245308">
              <w:rPr>
                <w:rFonts w:eastAsia="Times New Roman"/>
                <w:lang w:eastAsia="ru-RU"/>
              </w:rPr>
              <w:t>43</w:t>
            </w:r>
          </w:p>
        </w:tc>
        <w:tc>
          <w:tcPr>
            <w:tcW w:w="1587" w:type="pct"/>
          </w:tcPr>
          <w:p w:rsidR="00245308" w:rsidRPr="00245308" w:rsidRDefault="00245308" w:rsidP="00245308">
            <w:pPr>
              <w:pStyle w:val="93"/>
              <w:rPr>
                <w:rFonts w:eastAsia="Times New Roman"/>
                <w:lang w:eastAsia="ru-RU"/>
              </w:rPr>
            </w:pPr>
            <w:r w:rsidRPr="00245308">
              <w:rPr>
                <w:rFonts w:eastAsia="Times New Roman"/>
                <w:lang w:eastAsia="ru-RU"/>
              </w:rPr>
              <w:t>Строительство автомобильной дороги Пятницкое шоссе (новое направление) - Сабурово в городском округе Красногорск Московской области</w:t>
            </w:r>
          </w:p>
        </w:tc>
        <w:tc>
          <w:tcPr>
            <w:tcW w:w="962" w:type="pct"/>
            <w:vAlign w:val="center"/>
          </w:tcPr>
          <w:p w:rsidR="00245308" w:rsidRPr="00245308" w:rsidRDefault="00245308" w:rsidP="00245308">
            <w:pPr>
              <w:pStyle w:val="93"/>
              <w:rPr>
                <w:rFonts w:eastAsia="Calibri"/>
              </w:rPr>
            </w:pPr>
            <w:r w:rsidRPr="00245308">
              <w:rPr>
                <w:rFonts w:eastAsia="Calibri"/>
              </w:rPr>
              <w:t>городской округ Красногорск</w:t>
            </w:r>
          </w:p>
        </w:tc>
        <w:tc>
          <w:tcPr>
            <w:tcW w:w="866" w:type="pct"/>
          </w:tcPr>
          <w:p w:rsidR="00245308" w:rsidRPr="00245308" w:rsidRDefault="00245308" w:rsidP="00245308">
            <w:pPr>
              <w:pStyle w:val="93"/>
              <w:rPr>
                <w:rFonts w:eastAsia="Times New Roman"/>
                <w:lang w:eastAsia="ru-RU"/>
              </w:rPr>
            </w:pPr>
            <w:r w:rsidRPr="00245308">
              <w:rPr>
                <w:rFonts w:eastAsia="Times New Roman"/>
                <w:lang w:eastAsia="ru-RU"/>
              </w:rPr>
              <w:t>Строительство (в том числе проектные и изыскательские работы)</w:t>
            </w:r>
          </w:p>
        </w:tc>
        <w:tc>
          <w:tcPr>
            <w:tcW w:w="1154" w:type="pct"/>
            <w:vAlign w:val="center"/>
          </w:tcPr>
          <w:p w:rsidR="00245308" w:rsidRPr="00245308" w:rsidRDefault="00245308" w:rsidP="00245308">
            <w:pPr>
              <w:pStyle w:val="93"/>
              <w:rPr>
                <w:rFonts w:eastAsia="Calibri"/>
              </w:rPr>
            </w:pPr>
            <w:r w:rsidRPr="00245308">
              <w:rPr>
                <w:rFonts w:eastAsia="Calibri"/>
              </w:rPr>
              <w:t>01.01.2022-31.12.2025</w:t>
            </w:r>
          </w:p>
        </w:tc>
      </w:tr>
      <w:tr w:rsidR="00245308" w:rsidRPr="00245308" w:rsidTr="00245308">
        <w:trPr>
          <w:cantSplit/>
          <w:trHeight w:val="20"/>
        </w:trPr>
        <w:tc>
          <w:tcPr>
            <w:tcW w:w="431" w:type="pct"/>
            <w:vAlign w:val="center"/>
          </w:tcPr>
          <w:p w:rsidR="00245308" w:rsidRPr="00245308" w:rsidRDefault="00245308" w:rsidP="00245308">
            <w:pPr>
              <w:pStyle w:val="93"/>
              <w:rPr>
                <w:rFonts w:eastAsia="Times New Roman"/>
                <w:lang w:eastAsia="ru-RU"/>
              </w:rPr>
            </w:pPr>
            <w:r w:rsidRPr="00245308">
              <w:rPr>
                <w:rFonts w:eastAsia="Times New Roman"/>
                <w:lang w:eastAsia="ru-RU"/>
              </w:rPr>
              <w:t>52</w:t>
            </w:r>
          </w:p>
        </w:tc>
        <w:tc>
          <w:tcPr>
            <w:tcW w:w="1587" w:type="pct"/>
          </w:tcPr>
          <w:p w:rsidR="00245308" w:rsidRPr="00245308" w:rsidRDefault="00245308" w:rsidP="00245308">
            <w:pPr>
              <w:pStyle w:val="93"/>
              <w:rPr>
                <w:rFonts w:eastAsia="Times New Roman"/>
                <w:lang w:eastAsia="ru-RU"/>
              </w:rPr>
            </w:pPr>
            <w:r w:rsidRPr="00245308">
              <w:rPr>
                <w:rFonts w:eastAsia="Times New Roman"/>
                <w:lang w:eastAsia="ru-RU"/>
              </w:rPr>
              <w:t>Реконструкция автомобильной дороги Пятницкое шоссе - Сабурово в городских округах Солнечногорск и Красногорск Московской области</w:t>
            </w:r>
          </w:p>
        </w:tc>
        <w:tc>
          <w:tcPr>
            <w:tcW w:w="962" w:type="pct"/>
            <w:vAlign w:val="center"/>
          </w:tcPr>
          <w:p w:rsidR="00245308" w:rsidRPr="00245308" w:rsidRDefault="00245308" w:rsidP="00245308">
            <w:pPr>
              <w:pStyle w:val="93"/>
              <w:rPr>
                <w:rFonts w:eastAsia="Calibri"/>
              </w:rPr>
            </w:pPr>
            <w:r w:rsidRPr="00245308">
              <w:rPr>
                <w:rFonts w:eastAsia="Calibri"/>
              </w:rPr>
              <w:t>городской округ Красногорск</w:t>
            </w:r>
          </w:p>
        </w:tc>
        <w:tc>
          <w:tcPr>
            <w:tcW w:w="866" w:type="pct"/>
          </w:tcPr>
          <w:p w:rsidR="00245308" w:rsidRPr="00245308" w:rsidRDefault="00245308" w:rsidP="00245308">
            <w:pPr>
              <w:pStyle w:val="93"/>
              <w:rPr>
                <w:rFonts w:eastAsia="Times New Roman"/>
                <w:lang w:eastAsia="ru-RU"/>
              </w:rPr>
            </w:pPr>
            <w:r w:rsidRPr="00245308">
              <w:rPr>
                <w:rFonts w:eastAsia="Times New Roman"/>
                <w:lang w:eastAsia="ru-RU"/>
              </w:rPr>
              <w:t>Строительство (в том числе проектные и изыскательские работы)</w:t>
            </w:r>
          </w:p>
        </w:tc>
        <w:tc>
          <w:tcPr>
            <w:tcW w:w="1154" w:type="pct"/>
            <w:vAlign w:val="center"/>
          </w:tcPr>
          <w:p w:rsidR="00245308" w:rsidRPr="00245308" w:rsidRDefault="00245308" w:rsidP="00245308">
            <w:pPr>
              <w:pStyle w:val="93"/>
              <w:rPr>
                <w:rFonts w:eastAsia="Calibri"/>
              </w:rPr>
            </w:pPr>
            <w:r w:rsidRPr="00245308">
              <w:rPr>
                <w:rFonts w:eastAsia="Calibri"/>
              </w:rPr>
              <w:t>22.07.2022-31.12.2025</w:t>
            </w:r>
          </w:p>
        </w:tc>
      </w:tr>
      <w:tr w:rsidR="00245308" w:rsidRPr="00245308" w:rsidTr="00245308">
        <w:trPr>
          <w:cantSplit/>
          <w:trHeight w:val="20"/>
        </w:trPr>
        <w:tc>
          <w:tcPr>
            <w:tcW w:w="431" w:type="pct"/>
            <w:vAlign w:val="center"/>
          </w:tcPr>
          <w:p w:rsidR="00245308" w:rsidRPr="00245308" w:rsidRDefault="00245308" w:rsidP="00245308">
            <w:pPr>
              <w:pStyle w:val="93"/>
              <w:rPr>
                <w:rFonts w:eastAsia="Times New Roman"/>
                <w:lang w:eastAsia="ru-RU"/>
              </w:rPr>
            </w:pPr>
            <w:r w:rsidRPr="00245308">
              <w:rPr>
                <w:rFonts w:eastAsia="Times New Roman"/>
                <w:lang w:eastAsia="ru-RU"/>
              </w:rPr>
              <w:t>53</w:t>
            </w:r>
          </w:p>
        </w:tc>
        <w:tc>
          <w:tcPr>
            <w:tcW w:w="1587" w:type="pct"/>
          </w:tcPr>
          <w:p w:rsidR="00245308" w:rsidRPr="00245308" w:rsidRDefault="00245308" w:rsidP="00245308">
            <w:pPr>
              <w:pStyle w:val="93"/>
              <w:rPr>
                <w:rFonts w:eastAsia="Times New Roman"/>
                <w:lang w:eastAsia="ru-RU"/>
              </w:rPr>
            </w:pPr>
            <w:r w:rsidRPr="00245308">
              <w:rPr>
                <w:rFonts w:eastAsia="Times New Roman"/>
                <w:lang w:eastAsia="ru-RU"/>
              </w:rPr>
              <w:t>Реконструкция автомобильной дороги д. Сабурово в городском округе Красногорск Московской области</w:t>
            </w:r>
          </w:p>
        </w:tc>
        <w:tc>
          <w:tcPr>
            <w:tcW w:w="962" w:type="pct"/>
            <w:vAlign w:val="center"/>
          </w:tcPr>
          <w:p w:rsidR="00245308" w:rsidRPr="00245308" w:rsidRDefault="00245308" w:rsidP="00245308">
            <w:pPr>
              <w:pStyle w:val="93"/>
              <w:rPr>
                <w:rFonts w:eastAsia="Calibri"/>
              </w:rPr>
            </w:pPr>
            <w:r w:rsidRPr="00245308">
              <w:rPr>
                <w:rFonts w:eastAsia="Calibri"/>
              </w:rPr>
              <w:t>городской округ Красногорск</w:t>
            </w:r>
          </w:p>
        </w:tc>
        <w:tc>
          <w:tcPr>
            <w:tcW w:w="866" w:type="pct"/>
          </w:tcPr>
          <w:p w:rsidR="00245308" w:rsidRPr="00245308" w:rsidRDefault="00245308" w:rsidP="00245308">
            <w:pPr>
              <w:pStyle w:val="93"/>
              <w:rPr>
                <w:rFonts w:eastAsia="Times New Roman"/>
                <w:lang w:eastAsia="ru-RU"/>
              </w:rPr>
            </w:pPr>
            <w:r w:rsidRPr="00245308">
              <w:rPr>
                <w:rFonts w:eastAsia="Times New Roman"/>
                <w:lang w:eastAsia="ru-RU"/>
              </w:rPr>
              <w:t>Строительство (в том числе проектные и изыскательские работы)</w:t>
            </w:r>
          </w:p>
        </w:tc>
        <w:tc>
          <w:tcPr>
            <w:tcW w:w="1154" w:type="pct"/>
            <w:vAlign w:val="center"/>
          </w:tcPr>
          <w:p w:rsidR="00245308" w:rsidRPr="00245308" w:rsidRDefault="00245308" w:rsidP="00245308">
            <w:pPr>
              <w:pStyle w:val="93"/>
              <w:rPr>
                <w:rFonts w:eastAsia="Calibri"/>
              </w:rPr>
            </w:pPr>
            <w:r w:rsidRPr="00245308">
              <w:rPr>
                <w:rFonts w:eastAsia="Calibri"/>
              </w:rPr>
              <w:t>12.07.2022-31.12.2025</w:t>
            </w:r>
          </w:p>
        </w:tc>
      </w:tr>
      <w:tr w:rsidR="00245308" w:rsidRPr="00245308" w:rsidTr="00245308">
        <w:trPr>
          <w:cantSplit/>
          <w:trHeight w:val="20"/>
        </w:trPr>
        <w:tc>
          <w:tcPr>
            <w:tcW w:w="431" w:type="pct"/>
            <w:vAlign w:val="center"/>
          </w:tcPr>
          <w:p w:rsidR="00245308" w:rsidRPr="00245308" w:rsidRDefault="00245308" w:rsidP="00245308">
            <w:pPr>
              <w:pStyle w:val="93"/>
              <w:rPr>
                <w:rFonts w:eastAsia="Times New Roman"/>
                <w:lang w:eastAsia="ru-RU"/>
              </w:rPr>
            </w:pPr>
            <w:r w:rsidRPr="00245308">
              <w:rPr>
                <w:rFonts w:eastAsia="Times New Roman"/>
                <w:lang w:eastAsia="ru-RU"/>
              </w:rPr>
              <w:t>74</w:t>
            </w:r>
          </w:p>
        </w:tc>
        <w:tc>
          <w:tcPr>
            <w:tcW w:w="1587" w:type="pct"/>
          </w:tcPr>
          <w:p w:rsidR="00245308" w:rsidRPr="00245308" w:rsidRDefault="00245308" w:rsidP="00245308">
            <w:pPr>
              <w:pStyle w:val="93"/>
              <w:rPr>
                <w:rFonts w:eastAsia="Times New Roman"/>
                <w:lang w:eastAsia="ru-RU"/>
              </w:rPr>
            </w:pPr>
            <w:r w:rsidRPr="00245308">
              <w:rPr>
                <w:rFonts w:eastAsia="Times New Roman"/>
                <w:lang w:eastAsia="ru-RU"/>
              </w:rPr>
              <w:t>Реконструкция Путилковского шоссе в городском округе Красногорск Московской области</w:t>
            </w:r>
          </w:p>
        </w:tc>
        <w:tc>
          <w:tcPr>
            <w:tcW w:w="962" w:type="pct"/>
            <w:vAlign w:val="center"/>
          </w:tcPr>
          <w:p w:rsidR="00245308" w:rsidRPr="00245308" w:rsidRDefault="00245308" w:rsidP="00245308">
            <w:pPr>
              <w:pStyle w:val="93"/>
              <w:rPr>
                <w:rFonts w:eastAsia="Calibri"/>
              </w:rPr>
            </w:pPr>
            <w:r w:rsidRPr="00245308">
              <w:rPr>
                <w:rFonts w:eastAsia="Calibri"/>
              </w:rPr>
              <w:t>городской округ Красногорск</w:t>
            </w:r>
          </w:p>
        </w:tc>
        <w:tc>
          <w:tcPr>
            <w:tcW w:w="866" w:type="pct"/>
          </w:tcPr>
          <w:p w:rsidR="00245308" w:rsidRPr="00245308" w:rsidRDefault="00245308" w:rsidP="00245308">
            <w:pPr>
              <w:pStyle w:val="93"/>
              <w:rPr>
                <w:rFonts w:eastAsia="Times New Roman"/>
                <w:lang w:eastAsia="ru-RU"/>
              </w:rPr>
            </w:pPr>
            <w:r w:rsidRPr="00245308">
              <w:rPr>
                <w:rFonts w:eastAsia="Times New Roman"/>
                <w:lang w:eastAsia="ru-RU"/>
              </w:rPr>
              <w:t>Строительство (в том числе проектные и изыскательские работы)</w:t>
            </w:r>
          </w:p>
        </w:tc>
        <w:tc>
          <w:tcPr>
            <w:tcW w:w="1154" w:type="pct"/>
            <w:vAlign w:val="center"/>
          </w:tcPr>
          <w:p w:rsidR="00245308" w:rsidRPr="00245308" w:rsidRDefault="00245308" w:rsidP="00245308">
            <w:pPr>
              <w:pStyle w:val="93"/>
              <w:rPr>
                <w:rFonts w:eastAsia="Calibri"/>
              </w:rPr>
            </w:pPr>
            <w:r w:rsidRPr="00245308">
              <w:rPr>
                <w:rFonts w:eastAsia="Calibri"/>
              </w:rPr>
              <w:t>24.09.2018-31.12.2027</w:t>
            </w:r>
          </w:p>
        </w:tc>
      </w:tr>
      <w:tr w:rsidR="00245308" w:rsidRPr="00245308" w:rsidTr="00245308">
        <w:trPr>
          <w:cantSplit/>
          <w:trHeight w:val="20"/>
        </w:trPr>
        <w:tc>
          <w:tcPr>
            <w:tcW w:w="431" w:type="pct"/>
            <w:vAlign w:val="center"/>
          </w:tcPr>
          <w:p w:rsidR="00245308" w:rsidRPr="00245308" w:rsidRDefault="00245308" w:rsidP="00DF008B">
            <w:pPr>
              <w:pStyle w:val="93"/>
              <w:keepNext/>
              <w:keepLines/>
              <w:rPr>
                <w:rFonts w:eastAsia="Times New Roman"/>
                <w:lang w:eastAsia="ru-RU"/>
              </w:rPr>
            </w:pPr>
            <w:r w:rsidRPr="00245308">
              <w:rPr>
                <w:rFonts w:eastAsia="Times New Roman"/>
                <w:lang w:eastAsia="ru-RU"/>
              </w:rPr>
              <w:lastRenderedPageBreak/>
              <w:t>84</w:t>
            </w:r>
          </w:p>
        </w:tc>
        <w:tc>
          <w:tcPr>
            <w:tcW w:w="1587" w:type="pct"/>
          </w:tcPr>
          <w:p w:rsidR="00245308" w:rsidRPr="00245308" w:rsidRDefault="00245308" w:rsidP="00DF008B">
            <w:pPr>
              <w:pStyle w:val="93"/>
              <w:keepNext/>
              <w:keepLines/>
              <w:rPr>
                <w:rFonts w:eastAsia="Times New Roman"/>
                <w:lang w:eastAsia="ru-RU"/>
              </w:rPr>
            </w:pPr>
            <w:r w:rsidRPr="00245308">
              <w:rPr>
                <w:rFonts w:eastAsia="Times New Roman"/>
                <w:lang w:eastAsia="ru-RU"/>
              </w:rPr>
              <w:t>Реконструкция Путилковского шоссе в городском округе Красногорск Московской области. 2 этап. Строительство тоннеля на пересечении Путилковского шоссе и Проектируемого проезда N 6411</w:t>
            </w:r>
          </w:p>
        </w:tc>
        <w:tc>
          <w:tcPr>
            <w:tcW w:w="962" w:type="pct"/>
            <w:vAlign w:val="center"/>
          </w:tcPr>
          <w:p w:rsidR="00245308" w:rsidRPr="00245308" w:rsidRDefault="00245308" w:rsidP="00DF008B">
            <w:pPr>
              <w:pStyle w:val="93"/>
              <w:keepNext/>
              <w:keepLines/>
              <w:rPr>
                <w:rFonts w:eastAsia="Calibri"/>
              </w:rPr>
            </w:pPr>
            <w:r w:rsidRPr="00245308">
              <w:rPr>
                <w:rFonts w:eastAsia="Calibri"/>
              </w:rPr>
              <w:t>городской округ Красногорск</w:t>
            </w:r>
          </w:p>
        </w:tc>
        <w:tc>
          <w:tcPr>
            <w:tcW w:w="866" w:type="pct"/>
          </w:tcPr>
          <w:p w:rsidR="00245308" w:rsidRPr="00245308" w:rsidRDefault="00245308" w:rsidP="00DF008B">
            <w:pPr>
              <w:pStyle w:val="93"/>
              <w:keepNext/>
              <w:keepLines/>
              <w:rPr>
                <w:rFonts w:eastAsia="Times New Roman"/>
                <w:lang w:eastAsia="ru-RU"/>
              </w:rPr>
            </w:pPr>
            <w:r w:rsidRPr="00245308">
              <w:rPr>
                <w:rFonts w:eastAsia="Times New Roman"/>
                <w:lang w:eastAsia="ru-RU"/>
              </w:rPr>
              <w:t>Строительство (в том числе проектные и изыскательские работы)</w:t>
            </w:r>
          </w:p>
        </w:tc>
        <w:tc>
          <w:tcPr>
            <w:tcW w:w="1154" w:type="pct"/>
            <w:vAlign w:val="center"/>
          </w:tcPr>
          <w:p w:rsidR="00245308" w:rsidRPr="00245308" w:rsidRDefault="00245308" w:rsidP="00DF008B">
            <w:pPr>
              <w:pStyle w:val="93"/>
              <w:keepNext/>
              <w:keepLines/>
              <w:rPr>
                <w:rFonts w:eastAsia="Calibri"/>
              </w:rPr>
            </w:pPr>
            <w:r w:rsidRPr="00245308">
              <w:rPr>
                <w:rFonts w:eastAsia="Calibri"/>
              </w:rPr>
              <w:t>07.12.2021-31.12.2024</w:t>
            </w:r>
          </w:p>
        </w:tc>
      </w:tr>
      <w:tr w:rsidR="00245308" w:rsidRPr="00245308" w:rsidTr="00245308">
        <w:trPr>
          <w:cantSplit/>
          <w:trHeight w:val="20"/>
        </w:trPr>
        <w:tc>
          <w:tcPr>
            <w:tcW w:w="431" w:type="pct"/>
            <w:vAlign w:val="center"/>
          </w:tcPr>
          <w:p w:rsidR="00245308" w:rsidRPr="00245308" w:rsidRDefault="00245308" w:rsidP="00DF008B">
            <w:pPr>
              <w:pStyle w:val="93"/>
              <w:keepNext/>
              <w:keepLines/>
              <w:rPr>
                <w:rFonts w:eastAsia="Times New Roman"/>
                <w:lang w:eastAsia="ru-RU"/>
              </w:rPr>
            </w:pPr>
            <w:r w:rsidRPr="00245308">
              <w:rPr>
                <w:rFonts w:eastAsia="Times New Roman"/>
                <w:lang w:eastAsia="ru-RU"/>
              </w:rPr>
              <w:t>94</w:t>
            </w:r>
          </w:p>
        </w:tc>
        <w:tc>
          <w:tcPr>
            <w:tcW w:w="1587" w:type="pct"/>
          </w:tcPr>
          <w:p w:rsidR="00245308" w:rsidRPr="00245308" w:rsidRDefault="00245308" w:rsidP="00DF008B">
            <w:pPr>
              <w:pStyle w:val="93"/>
              <w:keepNext/>
              <w:keepLines/>
              <w:rPr>
                <w:rFonts w:eastAsia="Times New Roman"/>
                <w:lang w:eastAsia="ru-RU"/>
              </w:rPr>
            </w:pPr>
            <w:r w:rsidRPr="00245308">
              <w:rPr>
                <w:rFonts w:eastAsia="Times New Roman"/>
                <w:lang w:eastAsia="ru-RU"/>
              </w:rPr>
              <w:t>Строительство путепровода на 0 + 820 км автодороги ул. Опалиха, г. Красногорск, мкр. Опалиха</w:t>
            </w:r>
          </w:p>
        </w:tc>
        <w:tc>
          <w:tcPr>
            <w:tcW w:w="962" w:type="pct"/>
            <w:vAlign w:val="center"/>
          </w:tcPr>
          <w:p w:rsidR="00245308" w:rsidRPr="00245308" w:rsidRDefault="00245308" w:rsidP="00DF008B">
            <w:pPr>
              <w:pStyle w:val="93"/>
              <w:keepNext/>
              <w:keepLines/>
              <w:rPr>
                <w:rFonts w:eastAsia="Calibri"/>
              </w:rPr>
            </w:pPr>
            <w:r w:rsidRPr="00245308">
              <w:rPr>
                <w:rFonts w:eastAsia="Calibri"/>
              </w:rPr>
              <w:t>городской округ Красногорск</w:t>
            </w:r>
          </w:p>
        </w:tc>
        <w:tc>
          <w:tcPr>
            <w:tcW w:w="866" w:type="pct"/>
          </w:tcPr>
          <w:p w:rsidR="00245308" w:rsidRPr="00245308" w:rsidRDefault="00245308" w:rsidP="00DF008B">
            <w:pPr>
              <w:pStyle w:val="93"/>
              <w:keepNext/>
              <w:keepLines/>
              <w:rPr>
                <w:rFonts w:eastAsia="Times New Roman"/>
                <w:lang w:eastAsia="ru-RU"/>
              </w:rPr>
            </w:pPr>
            <w:r w:rsidRPr="00245308">
              <w:rPr>
                <w:rFonts w:eastAsia="Times New Roman"/>
                <w:lang w:eastAsia="ru-RU"/>
              </w:rPr>
              <w:t>Строительство (в том числе проектные и изыскательские работы)</w:t>
            </w:r>
          </w:p>
        </w:tc>
        <w:tc>
          <w:tcPr>
            <w:tcW w:w="1154" w:type="pct"/>
            <w:vAlign w:val="center"/>
          </w:tcPr>
          <w:p w:rsidR="00245308" w:rsidRPr="00245308" w:rsidRDefault="00245308" w:rsidP="00DF008B">
            <w:pPr>
              <w:pStyle w:val="93"/>
              <w:keepNext/>
              <w:keepLines/>
              <w:rPr>
                <w:rFonts w:eastAsia="Calibri"/>
              </w:rPr>
            </w:pPr>
            <w:r w:rsidRPr="00245308">
              <w:rPr>
                <w:rFonts w:eastAsia="Calibri"/>
              </w:rPr>
              <w:t>14.05.2019-31.12.2025</w:t>
            </w:r>
          </w:p>
        </w:tc>
      </w:tr>
      <w:tr w:rsidR="00245308" w:rsidRPr="00245308" w:rsidTr="00245308">
        <w:trPr>
          <w:cantSplit/>
          <w:trHeight w:val="20"/>
        </w:trPr>
        <w:tc>
          <w:tcPr>
            <w:tcW w:w="431" w:type="pct"/>
            <w:vAlign w:val="center"/>
          </w:tcPr>
          <w:p w:rsidR="00245308" w:rsidRPr="00245308" w:rsidRDefault="00245308" w:rsidP="00245308">
            <w:pPr>
              <w:pStyle w:val="93"/>
              <w:rPr>
                <w:rFonts w:eastAsia="Times New Roman"/>
                <w:lang w:eastAsia="ru-RU"/>
              </w:rPr>
            </w:pPr>
            <w:r w:rsidRPr="00245308">
              <w:rPr>
                <w:rFonts w:eastAsia="Times New Roman"/>
                <w:lang w:eastAsia="ru-RU"/>
              </w:rPr>
              <w:t>95</w:t>
            </w:r>
          </w:p>
        </w:tc>
        <w:tc>
          <w:tcPr>
            <w:tcW w:w="1587" w:type="pct"/>
          </w:tcPr>
          <w:p w:rsidR="00245308" w:rsidRPr="00245308" w:rsidRDefault="00245308" w:rsidP="00245308">
            <w:pPr>
              <w:pStyle w:val="93"/>
              <w:rPr>
                <w:rFonts w:eastAsia="Times New Roman"/>
                <w:lang w:eastAsia="ru-RU"/>
              </w:rPr>
            </w:pPr>
            <w:r w:rsidRPr="00245308">
              <w:rPr>
                <w:rFonts w:eastAsia="Times New Roman"/>
                <w:lang w:eastAsia="ru-RU"/>
              </w:rPr>
              <w:t>Строительство путепровода через ж/д на 1 км а/д Аникеевка - Нахабино (пл. Аникеевка)</w:t>
            </w:r>
          </w:p>
        </w:tc>
        <w:tc>
          <w:tcPr>
            <w:tcW w:w="962" w:type="pct"/>
            <w:vAlign w:val="center"/>
          </w:tcPr>
          <w:p w:rsidR="00245308" w:rsidRPr="00245308" w:rsidRDefault="00245308" w:rsidP="00245308">
            <w:pPr>
              <w:pStyle w:val="93"/>
              <w:rPr>
                <w:rFonts w:eastAsia="Calibri"/>
              </w:rPr>
            </w:pPr>
            <w:r w:rsidRPr="00245308">
              <w:rPr>
                <w:rFonts w:eastAsia="Calibri"/>
              </w:rPr>
              <w:t>городской округ Красногорск</w:t>
            </w:r>
          </w:p>
        </w:tc>
        <w:tc>
          <w:tcPr>
            <w:tcW w:w="866" w:type="pct"/>
          </w:tcPr>
          <w:p w:rsidR="00245308" w:rsidRPr="00245308" w:rsidRDefault="00245308" w:rsidP="00245308">
            <w:pPr>
              <w:pStyle w:val="93"/>
              <w:rPr>
                <w:rFonts w:eastAsia="Times New Roman"/>
                <w:lang w:eastAsia="ru-RU"/>
              </w:rPr>
            </w:pPr>
            <w:r w:rsidRPr="00245308">
              <w:rPr>
                <w:rFonts w:eastAsia="Times New Roman"/>
                <w:lang w:eastAsia="ru-RU"/>
              </w:rPr>
              <w:t>Строительство (в том числе проектные и изыскательские работы)</w:t>
            </w:r>
          </w:p>
        </w:tc>
        <w:tc>
          <w:tcPr>
            <w:tcW w:w="1154" w:type="pct"/>
            <w:vAlign w:val="center"/>
          </w:tcPr>
          <w:p w:rsidR="00245308" w:rsidRPr="00245308" w:rsidRDefault="00245308" w:rsidP="00245308">
            <w:pPr>
              <w:pStyle w:val="93"/>
              <w:rPr>
                <w:rFonts w:eastAsia="Calibri"/>
              </w:rPr>
            </w:pPr>
            <w:r w:rsidRPr="00245308">
              <w:rPr>
                <w:rFonts w:eastAsia="Calibri"/>
              </w:rPr>
              <w:t>27.05.2019-31.12.2025</w:t>
            </w:r>
          </w:p>
        </w:tc>
      </w:tr>
    </w:tbl>
    <w:p w:rsidR="00A0314B" w:rsidRDefault="00A0314B" w:rsidP="00A0314B">
      <w:pPr>
        <w:pStyle w:val="44"/>
      </w:pPr>
      <w:bookmarkStart w:id="150" w:name="_Toc130923075"/>
      <w:r w:rsidRPr="00A0314B">
        <w:t>Организация пешеходного и велосипедного движения</w:t>
      </w:r>
      <w:bookmarkEnd w:id="150"/>
    </w:p>
    <w:p w:rsidR="00245308" w:rsidRDefault="00A0314B" w:rsidP="00A0314B">
      <w:pPr>
        <w:pStyle w:val="5"/>
      </w:pPr>
      <w:bookmarkStart w:id="151" w:name="_Toc130923076"/>
      <w:r>
        <w:t>Таблица 3.2.2.9</w:t>
      </w:r>
      <w:bookmarkEnd w:id="1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4693"/>
        <w:gridCol w:w="2845"/>
        <w:gridCol w:w="2561"/>
        <w:gridCol w:w="3413"/>
      </w:tblGrid>
      <w:tr w:rsidR="00A0314B" w:rsidRPr="00A0314B" w:rsidTr="00A0314B">
        <w:trPr>
          <w:trHeight w:val="20"/>
          <w:tblHeader/>
        </w:trPr>
        <w:tc>
          <w:tcPr>
            <w:tcW w:w="431" w:type="pct"/>
            <w:vAlign w:val="center"/>
          </w:tcPr>
          <w:p w:rsidR="00A0314B" w:rsidRPr="00A0314B" w:rsidRDefault="00B9064A" w:rsidP="00DF008B">
            <w:pPr>
              <w:pStyle w:val="93"/>
              <w:keepNext/>
              <w:keepLines/>
              <w:rPr>
                <w:rFonts w:eastAsia="Times New Roman"/>
                <w:lang w:eastAsia="ru-RU"/>
              </w:rPr>
            </w:pPr>
            <w:r>
              <w:rPr>
                <w:rFonts w:eastAsia="Times New Roman"/>
                <w:lang w:eastAsia="ru-RU"/>
              </w:rPr>
              <w:t>№ </w:t>
            </w:r>
            <w:r w:rsidR="00A0314B" w:rsidRPr="00A0314B">
              <w:rPr>
                <w:rFonts w:eastAsia="Times New Roman"/>
                <w:lang w:eastAsia="ru-RU"/>
              </w:rPr>
              <w:t>п/п согласно Адресному перечню</w:t>
            </w:r>
          </w:p>
        </w:tc>
        <w:tc>
          <w:tcPr>
            <w:tcW w:w="1587" w:type="pct"/>
            <w:vAlign w:val="center"/>
          </w:tcPr>
          <w:p w:rsidR="00A0314B" w:rsidRPr="00A0314B" w:rsidRDefault="00A0314B" w:rsidP="00DF008B">
            <w:pPr>
              <w:pStyle w:val="93"/>
              <w:keepNext/>
              <w:keepLines/>
              <w:rPr>
                <w:rFonts w:eastAsia="Times New Roman"/>
                <w:lang w:eastAsia="ru-RU"/>
              </w:rPr>
            </w:pPr>
            <w:r w:rsidRPr="00A0314B">
              <w:rPr>
                <w:rFonts w:eastAsia="Times New Roman"/>
                <w:lang w:eastAsia="ru-RU"/>
              </w:rPr>
              <w:t>Наименование объекта, сведения о регистрации права собственности</w:t>
            </w:r>
          </w:p>
        </w:tc>
        <w:tc>
          <w:tcPr>
            <w:tcW w:w="962" w:type="pct"/>
            <w:vAlign w:val="center"/>
          </w:tcPr>
          <w:p w:rsidR="00A0314B" w:rsidRPr="00A0314B" w:rsidRDefault="00A0314B" w:rsidP="00DF008B">
            <w:pPr>
              <w:pStyle w:val="93"/>
              <w:keepNext/>
              <w:keepLines/>
              <w:rPr>
                <w:rFonts w:eastAsia="Times New Roman"/>
                <w:lang w:eastAsia="ru-RU"/>
              </w:rPr>
            </w:pPr>
            <w:r w:rsidRPr="00A0314B">
              <w:rPr>
                <w:rFonts w:eastAsia="Times New Roman"/>
                <w:lang w:eastAsia="ru-RU"/>
              </w:rPr>
              <w:t>Адрес объекта</w:t>
            </w:r>
          </w:p>
        </w:tc>
        <w:tc>
          <w:tcPr>
            <w:tcW w:w="866" w:type="pct"/>
            <w:vAlign w:val="center"/>
          </w:tcPr>
          <w:p w:rsidR="00A0314B" w:rsidRPr="00A0314B" w:rsidRDefault="00A0314B" w:rsidP="00DF008B">
            <w:pPr>
              <w:pStyle w:val="93"/>
              <w:keepNext/>
              <w:keepLines/>
              <w:rPr>
                <w:rFonts w:eastAsia="Times New Roman"/>
                <w:lang w:eastAsia="ru-RU"/>
              </w:rPr>
            </w:pPr>
            <w:r w:rsidRPr="00A0314B">
              <w:rPr>
                <w:rFonts w:eastAsia="Times New Roman"/>
                <w:lang w:eastAsia="ru-RU"/>
              </w:rPr>
              <w:t>Направление инвестирования</w:t>
            </w:r>
          </w:p>
        </w:tc>
        <w:tc>
          <w:tcPr>
            <w:tcW w:w="1154" w:type="pct"/>
            <w:vAlign w:val="center"/>
          </w:tcPr>
          <w:p w:rsidR="00A0314B" w:rsidRPr="00A0314B" w:rsidRDefault="00A0314B" w:rsidP="00DF008B">
            <w:pPr>
              <w:pStyle w:val="93"/>
              <w:keepNext/>
              <w:keepLines/>
              <w:rPr>
                <w:rFonts w:eastAsia="Times New Roman"/>
                <w:lang w:eastAsia="ru-RU"/>
              </w:rPr>
            </w:pPr>
            <w:r w:rsidRPr="00A0314B">
              <w:rPr>
                <w:rFonts w:eastAsia="Times New Roman"/>
                <w:lang w:eastAsia="ru-RU"/>
              </w:rPr>
              <w:t>Сроки проведения работ по проектированию, строительству/реконструкции объектов</w:t>
            </w:r>
          </w:p>
        </w:tc>
      </w:tr>
      <w:tr w:rsidR="00A0314B" w:rsidRPr="00A0314B" w:rsidTr="00A0314B">
        <w:trPr>
          <w:trHeight w:val="20"/>
        </w:trPr>
        <w:tc>
          <w:tcPr>
            <w:tcW w:w="5000" w:type="pct"/>
            <w:gridSpan w:val="5"/>
            <w:vAlign w:val="center"/>
          </w:tcPr>
          <w:p w:rsidR="00A0314B" w:rsidRPr="00A0314B" w:rsidRDefault="00A0314B" w:rsidP="00DF008B">
            <w:pPr>
              <w:pStyle w:val="91"/>
              <w:keepNext/>
              <w:keepLines/>
              <w:rPr>
                <w:rFonts w:eastAsia="Times New Roman"/>
                <w:lang w:eastAsia="ru-RU"/>
              </w:rPr>
            </w:pPr>
            <w:r w:rsidRPr="00A0314B">
              <w:rPr>
                <w:rFonts w:eastAsia="Times New Roman"/>
                <w:lang w:eastAsia="ru-RU"/>
              </w:rPr>
              <w:t xml:space="preserve">6.4.6. Адресный перечень объектов строительства (реконструкции) государственной собственности Московской области, </w:t>
            </w:r>
            <w:r>
              <w:rPr>
                <w:rFonts w:eastAsia="Times New Roman"/>
                <w:lang w:eastAsia="ru-RU"/>
              </w:rPr>
              <w:br/>
            </w:r>
            <w:r w:rsidRPr="00A0314B">
              <w:rPr>
                <w:rFonts w:eastAsia="Times New Roman"/>
                <w:lang w:eastAsia="ru-RU"/>
              </w:rPr>
              <w:t>финансирование которых предусмотрено м</w:t>
            </w:r>
            <w:r>
              <w:rPr>
                <w:rFonts w:eastAsia="Times New Roman"/>
                <w:lang w:eastAsia="ru-RU"/>
              </w:rPr>
              <w:t xml:space="preserve">ероприятием 01.10 подпрограммы </w:t>
            </w:r>
            <w:r w:rsidR="00070D0F">
              <w:rPr>
                <w:rFonts w:eastAsia="Times New Roman"/>
                <w:lang w:eastAsia="ru-RU"/>
              </w:rPr>
              <w:t>«</w:t>
            </w:r>
            <w:r w:rsidRPr="00A0314B">
              <w:rPr>
                <w:rFonts w:eastAsia="Times New Roman"/>
                <w:lang w:eastAsia="ru-RU"/>
              </w:rPr>
              <w:t>Дороги Подмосковья</w:t>
            </w:r>
            <w:r w:rsidR="00070D0F">
              <w:rPr>
                <w:rFonts w:eastAsia="Times New Roman"/>
                <w:lang w:eastAsia="ru-RU"/>
              </w:rPr>
              <w:t>»</w:t>
            </w:r>
          </w:p>
        </w:tc>
      </w:tr>
      <w:tr w:rsidR="00A0314B" w:rsidRPr="00A0314B" w:rsidTr="00A0314B">
        <w:trPr>
          <w:trHeight w:val="20"/>
        </w:trPr>
        <w:tc>
          <w:tcPr>
            <w:tcW w:w="431" w:type="pct"/>
            <w:vAlign w:val="center"/>
          </w:tcPr>
          <w:p w:rsidR="00A0314B" w:rsidRPr="00A0314B" w:rsidRDefault="00A0314B" w:rsidP="00A0314B">
            <w:pPr>
              <w:pStyle w:val="93"/>
              <w:rPr>
                <w:rFonts w:eastAsia="Times New Roman"/>
                <w:lang w:eastAsia="ru-RU"/>
              </w:rPr>
            </w:pPr>
            <w:r w:rsidRPr="00A0314B">
              <w:rPr>
                <w:rFonts w:eastAsia="Times New Roman"/>
                <w:lang w:eastAsia="ru-RU"/>
              </w:rPr>
              <w:t>5</w:t>
            </w:r>
          </w:p>
        </w:tc>
        <w:tc>
          <w:tcPr>
            <w:tcW w:w="1587" w:type="pct"/>
          </w:tcPr>
          <w:p w:rsidR="00A0314B" w:rsidRPr="00A0314B" w:rsidRDefault="00A0314B" w:rsidP="00A0314B">
            <w:pPr>
              <w:pStyle w:val="93"/>
              <w:rPr>
                <w:rFonts w:eastAsia="Times New Roman"/>
                <w:lang w:eastAsia="ru-RU"/>
              </w:rPr>
            </w:pPr>
            <w:r w:rsidRPr="00A0314B">
              <w:rPr>
                <w:rFonts w:eastAsia="Times New Roman"/>
                <w:lang w:eastAsia="ru-RU"/>
              </w:rPr>
              <w:t>Строительство надземного пешеходного перехода из модульных конструкций на пересечении Волоколамского шоссе и улицы Речная в г. Красногорск Московской области</w:t>
            </w:r>
          </w:p>
        </w:tc>
        <w:tc>
          <w:tcPr>
            <w:tcW w:w="962" w:type="pct"/>
            <w:vAlign w:val="center"/>
          </w:tcPr>
          <w:p w:rsidR="00A0314B" w:rsidRPr="00A0314B" w:rsidRDefault="00A0314B" w:rsidP="00A0314B">
            <w:pPr>
              <w:pStyle w:val="93"/>
              <w:rPr>
                <w:rFonts w:eastAsia="Calibri"/>
              </w:rPr>
            </w:pPr>
            <w:r w:rsidRPr="00A0314B">
              <w:rPr>
                <w:rFonts w:eastAsia="Calibri"/>
              </w:rPr>
              <w:t>городской округ Красногорск</w:t>
            </w:r>
          </w:p>
        </w:tc>
        <w:tc>
          <w:tcPr>
            <w:tcW w:w="866" w:type="pct"/>
          </w:tcPr>
          <w:p w:rsidR="00A0314B" w:rsidRPr="00A0314B" w:rsidRDefault="00A0314B" w:rsidP="00A0314B">
            <w:pPr>
              <w:pStyle w:val="93"/>
              <w:rPr>
                <w:rFonts w:eastAsia="Times New Roman"/>
                <w:lang w:eastAsia="ru-RU"/>
              </w:rPr>
            </w:pPr>
            <w:r w:rsidRPr="00A0314B">
              <w:rPr>
                <w:rFonts w:eastAsia="Times New Roman"/>
                <w:lang w:eastAsia="ru-RU"/>
              </w:rPr>
              <w:t>Строительство (в том числе проектные и изыскательские работы)</w:t>
            </w:r>
          </w:p>
        </w:tc>
        <w:tc>
          <w:tcPr>
            <w:tcW w:w="1154" w:type="pct"/>
            <w:vAlign w:val="center"/>
          </w:tcPr>
          <w:p w:rsidR="00A0314B" w:rsidRPr="00A0314B" w:rsidRDefault="00A0314B" w:rsidP="00A0314B">
            <w:pPr>
              <w:pStyle w:val="93"/>
              <w:rPr>
                <w:rFonts w:eastAsia="Calibri"/>
              </w:rPr>
            </w:pPr>
            <w:r w:rsidRPr="00A0314B">
              <w:rPr>
                <w:rFonts w:eastAsia="Calibri"/>
              </w:rPr>
              <w:t>15.07.2019-31.12.2023</w:t>
            </w:r>
          </w:p>
        </w:tc>
      </w:tr>
    </w:tbl>
    <w:p w:rsidR="00A0314B" w:rsidRDefault="00A0314B" w:rsidP="00A0314B">
      <w:pPr>
        <w:pStyle w:val="44"/>
      </w:pPr>
      <w:bookmarkStart w:id="152" w:name="_Toc130923077"/>
      <w:r>
        <w:lastRenderedPageBreak/>
        <w:t xml:space="preserve">Объекты </w:t>
      </w:r>
      <w:r w:rsidRPr="00A0314B">
        <w:t>топливозаправочного комплекса</w:t>
      </w:r>
      <w:bookmarkEnd w:id="152"/>
    </w:p>
    <w:p w:rsidR="00A0314B" w:rsidRDefault="00A0314B" w:rsidP="00A0314B">
      <w:pPr>
        <w:keepNext/>
        <w:keepLines/>
        <w:spacing w:before="240"/>
      </w:pPr>
      <w:r w:rsidRPr="00A0314B">
        <w:t xml:space="preserve">В соответствии с Государственной программой Московской области </w:t>
      </w:r>
      <w:r w:rsidR="00070D0F">
        <w:t>«</w:t>
      </w:r>
      <w:r w:rsidRPr="00A0314B">
        <w:t xml:space="preserve">Развитие инженерной инфраструктуры Государственной программой Московской области </w:t>
      </w:r>
      <w:r w:rsidR="00070D0F">
        <w:t>«</w:t>
      </w:r>
      <w:r w:rsidRPr="00A0314B">
        <w:t>Развитие инженерной инфраструктуры, энергоэффективности и отрасли обращения с отходами</w:t>
      </w:r>
      <w:r w:rsidR="00070D0F">
        <w:t>»</w:t>
      </w:r>
      <w:r w:rsidRPr="00A0314B">
        <w:t xml:space="preserve"> </w:t>
      </w:r>
      <w:r>
        <w:br/>
      </w:r>
      <w:r w:rsidRPr="00A0314B">
        <w:t>на 2023</w:t>
      </w:r>
      <w:r>
        <w:t>–</w:t>
      </w:r>
      <w:r w:rsidRPr="00A0314B">
        <w:t>2028 годы, утвержденной постановлением Правительства Мос</w:t>
      </w:r>
      <w:r>
        <w:t>ковской области от 04.10.2022</w:t>
      </w:r>
      <w:r w:rsidRPr="00A0314B">
        <w:t xml:space="preserve"> </w:t>
      </w:r>
      <w:r w:rsidR="00B9064A">
        <w:t>№ </w:t>
      </w:r>
      <w:r w:rsidRPr="00A0314B">
        <w:t>1061/35 сведения по развитию топливозаправочного комплекса в Московской области в границах городского округа Красногорск:</w:t>
      </w:r>
    </w:p>
    <w:p w:rsidR="00A0314B" w:rsidRDefault="00A0314B" w:rsidP="00A0314B">
      <w:pPr>
        <w:pStyle w:val="5"/>
      </w:pPr>
      <w:bookmarkStart w:id="153" w:name="_Toc130923078"/>
      <w:r>
        <w:t>Таблица 3.2.2.10</w:t>
      </w:r>
      <w:bookmarkEnd w:id="153"/>
    </w:p>
    <w:tbl>
      <w:tblPr>
        <w:tblStyle w:val="111"/>
        <w:tblW w:w="5000" w:type="pct"/>
        <w:tblLook w:val="04A0" w:firstRow="1" w:lastRow="0" w:firstColumn="1" w:lastColumn="0" w:noHBand="0" w:noVBand="1"/>
      </w:tblPr>
      <w:tblGrid>
        <w:gridCol w:w="866"/>
        <w:gridCol w:w="2076"/>
        <w:gridCol w:w="6624"/>
        <w:gridCol w:w="2029"/>
        <w:gridCol w:w="3191"/>
      </w:tblGrid>
      <w:tr w:rsidR="00A0314B" w:rsidRPr="00A0314B" w:rsidTr="00997C98">
        <w:trPr>
          <w:trHeight w:val="1408"/>
          <w:tblHeader/>
        </w:trPr>
        <w:tc>
          <w:tcPr>
            <w:tcW w:w="29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0314B" w:rsidRPr="00A0314B" w:rsidRDefault="00B9064A" w:rsidP="00997C98">
            <w:pPr>
              <w:pStyle w:val="93"/>
              <w:keepNext/>
              <w:keepLines/>
              <w:rPr>
                <w:rFonts w:eastAsia="Times New Roman"/>
                <w:lang w:eastAsia="ru-RU"/>
              </w:rPr>
            </w:pPr>
            <w:r>
              <w:rPr>
                <w:rFonts w:eastAsia="Times New Roman"/>
                <w:lang w:eastAsia="ru-RU"/>
              </w:rPr>
              <w:t>№ </w:t>
            </w:r>
            <w:r w:rsidR="00A0314B" w:rsidRPr="00A0314B">
              <w:rPr>
                <w:rFonts w:eastAsia="Times New Roman"/>
                <w:lang w:eastAsia="ru-RU"/>
              </w:rPr>
              <w:t>согласно Адресному перечню</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997C98">
            <w:pPr>
              <w:pStyle w:val="93"/>
              <w:keepNext/>
              <w:keepLines/>
              <w:rPr>
                <w:rFonts w:eastAsia="Times New Roman"/>
                <w:lang w:eastAsia="ru-RU"/>
              </w:rPr>
            </w:pPr>
            <w:r w:rsidRPr="00A0314B">
              <w:rPr>
                <w:rFonts w:eastAsia="Times New Roman"/>
                <w:lang w:eastAsia="ru-RU"/>
              </w:rPr>
              <w:t>Наименование объекта, сведения о регистрации права собственности</w:t>
            </w:r>
          </w:p>
        </w:tc>
        <w:tc>
          <w:tcPr>
            <w:tcW w:w="2240"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997C98">
            <w:pPr>
              <w:pStyle w:val="93"/>
              <w:keepNext/>
              <w:keepLines/>
              <w:rPr>
                <w:rFonts w:eastAsia="Times New Roman"/>
                <w:lang w:eastAsia="ru-RU"/>
              </w:rPr>
            </w:pPr>
            <w:r w:rsidRPr="00A0314B">
              <w:rPr>
                <w:rFonts w:eastAsia="Times New Roman"/>
                <w:lang w:eastAsia="ru-RU"/>
              </w:rPr>
              <w:t>Адрес объекта</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997C98">
            <w:pPr>
              <w:pStyle w:val="93"/>
              <w:keepNext/>
              <w:keepLines/>
              <w:rPr>
                <w:rFonts w:eastAsia="Times New Roman"/>
                <w:lang w:eastAsia="ru-RU"/>
              </w:rPr>
            </w:pPr>
            <w:r w:rsidRPr="00A0314B">
              <w:rPr>
                <w:rFonts w:eastAsia="Times New Roman"/>
                <w:lang w:eastAsia="ru-RU"/>
              </w:rPr>
              <w:t>Направление инвестирования</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997C98">
            <w:pPr>
              <w:pStyle w:val="93"/>
              <w:keepNext/>
              <w:keepLines/>
              <w:rPr>
                <w:rFonts w:eastAsia="Times New Roman"/>
                <w:lang w:eastAsia="ru-RU"/>
              </w:rPr>
            </w:pPr>
            <w:r w:rsidRPr="00A0314B">
              <w:rPr>
                <w:rFonts w:eastAsia="Times New Roman"/>
                <w:lang w:eastAsia="ru-RU"/>
              </w:rPr>
              <w:t>Сроки проведения работ по проектированию, строительству/реконструкции объектов</w:t>
            </w:r>
          </w:p>
        </w:tc>
      </w:tr>
      <w:tr w:rsidR="00A0314B" w:rsidRPr="00A0314B" w:rsidTr="00A0314B">
        <w:trPr>
          <w:trHeight w:val="22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997C98">
            <w:pPr>
              <w:pStyle w:val="91"/>
              <w:keepNext/>
              <w:keepLines/>
              <w:rPr>
                <w:rFonts w:eastAsia="Times New Roman"/>
                <w:lang w:eastAsia="ru-RU"/>
              </w:rPr>
            </w:pPr>
            <w:r w:rsidRPr="00A0314B">
              <w:rPr>
                <w:rFonts w:eastAsia="Times New Roman"/>
                <w:lang w:eastAsia="ru-RU"/>
              </w:rPr>
              <w:t>10</w:t>
            </w:r>
          </w:p>
        </w:tc>
        <w:tc>
          <w:tcPr>
            <w:tcW w:w="470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997C98">
            <w:pPr>
              <w:pStyle w:val="91"/>
              <w:keepNext/>
              <w:keepLines/>
              <w:rPr>
                <w:rFonts w:eastAsia="Times New Roman"/>
                <w:lang w:eastAsia="ru-RU"/>
              </w:rPr>
            </w:pPr>
            <w:r w:rsidRPr="00A0314B">
              <w:rPr>
                <w:rFonts w:eastAsia="Times New Roman"/>
                <w:lang w:eastAsia="ru-RU"/>
              </w:rPr>
              <w:t>Городской округ Красногорск</w:t>
            </w:r>
          </w:p>
        </w:tc>
      </w:tr>
      <w:tr w:rsidR="00A0314B" w:rsidRPr="00A0314B" w:rsidTr="00A0314B">
        <w:trPr>
          <w:trHeight w:val="22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rPr>
                <w:rFonts w:eastAsia="Times New Roman"/>
                <w:lang w:eastAsia="ru-RU"/>
              </w:rPr>
            </w:pPr>
            <w:r w:rsidRPr="00A0314B">
              <w:rPr>
                <w:rFonts w:eastAsia="Times New Roman"/>
                <w:lang w:eastAsia="ru-RU"/>
              </w:rPr>
              <w:t>10.1</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rPr>
                <w:rFonts w:eastAsia="Times New Roman"/>
                <w:lang w:eastAsia="ru-RU"/>
              </w:rPr>
            </w:pPr>
            <w:r w:rsidRPr="00A0314B">
              <w:rPr>
                <w:rFonts w:eastAsia="Times New Roman"/>
                <w:lang w:eastAsia="ru-RU"/>
              </w:rPr>
              <w:t xml:space="preserve">ООО </w:t>
            </w:r>
            <w:r w:rsidR="00070D0F">
              <w:rPr>
                <w:rFonts w:eastAsia="Times New Roman"/>
                <w:lang w:eastAsia="ru-RU"/>
              </w:rPr>
              <w:t>«</w:t>
            </w:r>
            <w:r w:rsidRPr="00A0314B">
              <w:rPr>
                <w:rFonts w:eastAsia="Times New Roman"/>
                <w:lang w:eastAsia="ru-RU"/>
              </w:rPr>
              <w:t>Вест Эссетс</w:t>
            </w:r>
            <w:r w:rsidR="00070D0F">
              <w:rPr>
                <w:rFonts w:eastAsia="Times New Roman"/>
                <w:lang w:eastAsia="ru-RU"/>
              </w:rPr>
              <w:t>»</w:t>
            </w:r>
            <w:r w:rsidRPr="00A0314B">
              <w:rPr>
                <w:rFonts w:eastAsia="Times New Roman"/>
                <w:lang w:eastAsia="ru-RU"/>
              </w:rPr>
              <w:t xml:space="preserve"> МАЗК</w:t>
            </w:r>
          </w:p>
        </w:tc>
        <w:tc>
          <w:tcPr>
            <w:tcW w:w="2240"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rPr>
                <w:rFonts w:eastAsia="Times New Roman"/>
                <w:lang w:eastAsia="ru-RU"/>
              </w:rPr>
            </w:pPr>
            <w:r w:rsidRPr="00A0314B">
              <w:rPr>
                <w:rFonts w:eastAsia="Times New Roman"/>
                <w:lang w:eastAsia="ru-RU"/>
              </w:rPr>
              <w:t xml:space="preserve">городской округ Красногорск, МАЗК, М-9 </w:t>
            </w:r>
            <w:r w:rsidR="00070D0F">
              <w:rPr>
                <w:rFonts w:eastAsia="Times New Roman"/>
                <w:lang w:eastAsia="ru-RU"/>
              </w:rPr>
              <w:t>«</w:t>
            </w:r>
            <w:r w:rsidRPr="00A0314B">
              <w:rPr>
                <w:rFonts w:eastAsia="Times New Roman"/>
                <w:lang w:eastAsia="ru-RU"/>
              </w:rPr>
              <w:t>Балтия</w:t>
            </w:r>
            <w:r w:rsidR="00070D0F">
              <w:rPr>
                <w:rFonts w:eastAsia="Times New Roman"/>
                <w:lang w:eastAsia="ru-RU"/>
              </w:rPr>
              <w:t>»</w:t>
            </w:r>
            <w:r w:rsidRPr="00A0314B">
              <w:rPr>
                <w:rFonts w:eastAsia="Times New Roman"/>
                <w:lang w:eastAsia="ru-RU"/>
              </w:rPr>
              <w:t xml:space="preserve"> Москва - Волоколамск - граница с Латвийской Республикой, 24 км, правая сторона, напротив д. Воронки</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rPr>
                <w:rFonts w:eastAsia="Times New Roman"/>
                <w:lang w:eastAsia="ru-RU"/>
              </w:rPr>
            </w:pPr>
            <w:r w:rsidRPr="00A0314B">
              <w:rPr>
                <w:rFonts w:eastAsia="Times New Roman"/>
                <w:lang w:eastAsia="ru-RU"/>
              </w:rPr>
              <w:t>Строительство объекта</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rPr>
                <w:rFonts w:eastAsia="Times New Roman"/>
                <w:lang w:eastAsia="ru-RU"/>
              </w:rPr>
            </w:pPr>
            <w:r w:rsidRPr="00A0314B">
              <w:rPr>
                <w:rFonts w:eastAsia="Times New Roman"/>
                <w:lang w:eastAsia="ru-RU"/>
              </w:rPr>
              <w:t>15.01.2023 - 30.07.2023</w:t>
            </w:r>
          </w:p>
        </w:tc>
      </w:tr>
      <w:tr w:rsidR="00A0314B" w:rsidRPr="00A0314B" w:rsidTr="00A0314B">
        <w:trPr>
          <w:trHeight w:val="22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rPr>
                <w:rFonts w:eastAsia="Times New Roman"/>
                <w:lang w:eastAsia="ru-RU"/>
              </w:rPr>
            </w:pPr>
            <w:r w:rsidRPr="00A0314B">
              <w:rPr>
                <w:rFonts w:eastAsia="Times New Roman"/>
                <w:lang w:eastAsia="ru-RU"/>
              </w:rPr>
              <w:t>10.2</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rPr>
                <w:rFonts w:eastAsia="Times New Roman"/>
                <w:lang w:eastAsia="ru-RU"/>
              </w:rPr>
            </w:pPr>
            <w:r w:rsidRPr="00A0314B">
              <w:rPr>
                <w:rFonts w:eastAsia="Times New Roman"/>
                <w:lang w:eastAsia="ru-RU"/>
              </w:rPr>
              <w:t xml:space="preserve">ООО </w:t>
            </w:r>
            <w:r w:rsidR="00070D0F">
              <w:rPr>
                <w:rFonts w:eastAsia="Times New Roman"/>
                <w:lang w:eastAsia="ru-RU"/>
              </w:rPr>
              <w:t>«</w:t>
            </w:r>
            <w:r w:rsidRPr="00A0314B">
              <w:rPr>
                <w:rFonts w:eastAsia="Times New Roman"/>
                <w:lang w:eastAsia="ru-RU"/>
              </w:rPr>
              <w:t>Люкс</w:t>
            </w:r>
            <w:r w:rsidR="00070D0F">
              <w:rPr>
                <w:rFonts w:eastAsia="Times New Roman"/>
                <w:lang w:eastAsia="ru-RU"/>
              </w:rPr>
              <w:t>»</w:t>
            </w:r>
            <w:r w:rsidRPr="00A0314B">
              <w:rPr>
                <w:rFonts w:eastAsia="Times New Roman"/>
                <w:lang w:eastAsia="ru-RU"/>
              </w:rPr>
              <w:t xml:space="preserve"> МАЗК</w:t>
            </w:r>
          </w:p>
        </w:tc>
        <w:tc>
          <w:tcPr>
            <w:tcW w:w="2240"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rPr>
                <w:rFonts w:eastAsia="Times New Roman"/>
                <w:lang w:eastAsia="ru-RU"/>
              </w:rPr>
            </w:pPr>
            <w:r w:rsidRPr="00A0314B">
              <w:rPr>
                <w:rFonts w:eastAsia="Times New Roman"/>
                <w:lang w:eastAsia="ru-RU"/>
              </w:rPr>
              <w:t xml:space="preserve">Городской округ Красногорск, МАЗК, М-9 </w:t>
            </w:r>
            <w:r w:rsidR="00070D0F">
              <w:rPr>
                <w:rFonts w:eastAsia="Times New Roman"/>
                <w:lang w:eastAsia="ru-RU"/>
              </w:rPr>
              <w:t>«</w:t>
            </w:r>
            <w:r w:rsidRPr="00A0314B">
              <w:rPr>
                <w:rFonts w:eastAsia="Times New Roman"/>
                <w:lang w:eastAsia="ru-RU"/>
              </w:rPr>
              <w:t>Балтия</w:t>
            </w:r>
            <w:r w:rsidR="00070D0F">
              <w:rPr>
                <w:rFonts w:eastAsia="Times New Roman"/>
                <w:lang w:eastAsia="ru-RU"/>
              </w:rPr>
              <w:t>»</w:t>
            </w:r>
            <w:r w:rsidRPr="00A0314B">
              <w:rPr>
                <w:rFonts w:eastAsia="Times New Roman"/>
                <w:lang w:eastAsia="ru-RU"/>
              </w:rPr>
              <w:t xml:space="preserve"> Москва - Волоколамск - граница с Латвийской Республикой, 28 км, правая сторона, вблизи д. Поздняково</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rPr>
                <w:rFonts w:eastAsia="Times New Roman"/>
                <w:lang w:eastAsia="ru-RU"/>
              </w:rPr>
            </w:pPr>
            <w:r w:rsidRPr="00A0314B">
              <w:rPr>
                <w:rFonts w:eastAsia="Times New Roman"/>
                <w:lang w:eastAsia="ru-RU"/>
              </w:rPr>
              <w:t>Строительство объекта</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rPr>
                <w:rFonts w:eastAsia="Times New Roman"/>
                <w:lang w:eastAsia="ru-RU"/>
              </w:rPr>
            </w:pPr>
            <w:r w:rsidRPr="00A0314B">
              <w:rPr>
                <w:rFonts w:eastAsia="Times New Roman"/>
                <w:lang w:eastAsia="ru-RU"/>
              </w:rPr>
              <w:t>30.01.2023-30.11.2023</w:t>
            </w:r>
          </w:p>
        </w:tc>
      </w:tr>
      <w:tr w:rsidR="00A0314B" w:rsidRPr="00A0314B" w:rsidTr="00A0314B">
        <w:trPr>
          <w:trHeight w:val="22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rPr>
                <w:rFonts w:eastAsia="Times New Roman"/>
                <w:lang w:eastAsia="ru-RU"/>
              </w:rPr>
            </w:pPr>
            <w:r w:rsidRPr="00A0314B">
              <w:rPr>
                <w:rFonts w:eastAsia="Times New Roman"/>
                <w:lang w:eastAsia="ru-RU"/>
              </w:rPr>
              <w:t>10.3</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rPr>
                <w:rFonts w:eastAsia="Times New Roman"/>
                <w:lang w:eastAsia="ru-RU"/>
              </w:rPr>
            </w:pPr>
            <w:r w:rsidRPr="00A0314B">
              <w:rPr>
                <w:rFonts w:eastAsia="Times New Roman"/>
                <w:lang w:eastAsia="ru-RU"/>
              </w:rPr>
              <w:t>Резерв АЗС</w:t>
            </w:r>
          </w:p>
        </w:tc>
        <w:tc>
          <w:tcPr>
            <w:tcW w:w="2240"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rPr>
                <w:rFonts w:eastAsia="Times New Roman"/>
                <w:lang w:eastAsia="ru-RU"/>
              </w:rPr>
            </w:pPr>
            <w:r w:rsidRPr="00A0314B">
              <w:rPr>
                <w:rFonts w:eastAsia="Times New Roman"/>
                <w:lang w:eastAsia="ru-RU"/>
              </w:rPr>
              <w:t xml:space="preserve">Городской округ Красногорск, АЗС, А-107 </w:t>
            </w:r>
            <w:r w:rsidR="00070D0F">
              <w:rPr>
                <w:rFonts w:eastAsia="Times New Roman"/>
                <w:lang w:eastAsia="ru-RU"/>
              </w:rPr>
              <w:t>«</w:t>
            </w:r>
            <w:r w:rsidRPr="00A0314B">
              <w:rPr>
                <w:rFonts w:eastAsia="Times New Roman"/>
                <w:lang w:eastAsia="ru-RU"/>
              </w:rPr>
              <w:t>ММК</w:t>
            </w:r>
            <w:r w:rsidR="00070D0F">
              <w:rPr>
                <w:rFonts w:eastAsia="Times New Roman"/>
                <w:lang w:eastAsia="ru-RU"/>
              </w:rPr>
              <w:t>»</w:t>
            </w:r>
            <w:r w:rsidRPr="00A0314B">
              <w:rPr>
                <w:rFonts w:eastAsia="Times New Roman"/>
                <w:lang w:eastAsia="ru-RU"/>
              </w:rPr>
              <w:t xml:space="preserve"> - Павловская Слобода - Нахабино, левая сторона, р.п. Нахабино</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rPr>
                <w:rFonts w:eastAsia="Times New Roman"/>
                <w:lang w:eastAsia="ru-RU"/>
              </w:rPr>
            </w:pPr>
            <w:r w:rsidRPr="00A0314B">
              <w:rPr>
                <w:rFonts w:eastAsia="Times New Roman"/>
                <w:lang w:eastAsia="ru-RU"/>
              </w:rPr>
              <w:t>Строительство объекта</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rPr>
                <w:rFonts w:eastAsia="Times New Roman"/>
                <w:lang w:eastAsia="ru-RU"/>
              </w:rPr>
            </w:pPr>
            <w:r w:rsidRPr="00A0314B">
              <w:rPr>
                <w:rFonts w:eastAsia="Times New Roman"/>
                <w:lang w:eastAsia="ru-RU"/>
              </w:rPr>
              <w:t>30.01.2024-30.11.2024</w:t>
            </w:r>
          </w:p>
        </w:tc>
      </w:tr>
      <w:tr w:rsidR="00A0314B" w:rsidRPr="00A0314B" w:rsidTr="00A0314B">
        <w:trPr>
          <w:trHeight w:val="22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rPr>
                <w:rFonts w:eastAsia="Times New Roman"/>
                <w:lang w:eastAsia="ru-RU"/>
              </w:rPr>
            </w:pPr>
            <w:r w:rsidRPr="00A0314B">
              <w:rPr>
                <w:rFonts w:eastAsia="Times New Roman"/>
                <w:lang w:eastAsia="ru-RU"/>
              </w:rPr>
              <w:t>10.2</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rPr>
                <w:rFonts w:eastAsia="Times New Roman"/>
                <w:lang w:eastAsia="ru-RU"/>
              </w:rPr>
            </w:pPr>
            <w:r w:rsidRPr="00A0314B">
              <w:rPr>
                <w:rFonts w:eastAsia="Times New Roman"/>
                <w:lang w:eastAsia="ru-RU"/>
              </w:rPr>
              <w:t xml:space="preserve">ООО </w:t>
            </w:r>
            <w:r w:rsidR="00070D0F">
              <w:rPr>
                <w:rFonts w:eastAsia="Times New Roman"/>
                <w:lang w:eastAsia="ru-RU"/>
              </w:rPr>
              <w:t>«</w:t>
            </w:r>
            <w:r w:rsidRPr="00A0314B">
              <w:rPr>
                <w:rFonts w:eastAsia="Times New Roman"/>
                <w:lang w:eastAsia="ru-RU"/>
              </w:rPr>
              <w:t>Люкс</w:t>
            </w:r>
            <w:r w:rsidR="00070D0F">
              <w:rPr>
                <w:rFonts w:eastAsia="Times New Roman"/>
                <w:lang w:eastAsia="ru-RU"/>
              </w:rPr>
              <w:t>»</w:t>
            </w:r>
            <w:r w:rsidRPr="00A0314B">
              <w:rPr>
                <w:rFonts w:eastAsia="Times New Roman"/>
                <w:lang w:eastAsia="ru-RU"/>
              </w:rPr>
              <w:t xml:space="preserve"> МАЗК</w:t>
            </w:r>
          </w:p>
        </w:tc>
        <w:tc>
          <w:tcPr>
            <w:tcW w:w="2240"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rPr>
                <w:rFonts w:eastAsia="Times New Roman"/>
                <w:lang w:eastAsia="ru-RU"/>
              </w:rPr>
            </w:pPr>
            <w:r w:rsidRPr="00A0314B">
              <w:rPr>
                <w:rFonts w:eastAsia="Times New Roman"/>
                <w:lang w:eastAsia="ru-RU"/>
              </w:rPr>
              <w:t xml:space="preserve">Городской округ Красногорск, МАЗК, М-9 </w:t>
            </w:r>
            <w:r w:rsidR="00070D0F">
              <w:rPr>
                <w:rFonts w:eastAsia="Times New Roman"/>
                <w:lang w:eastAsia="ru-RU"/>
              </w:rPr>
              <w:t>«</w:t>
            </w:r>
            <w:r w:rsidRPr="00A0314B">
              <w:rPr>
                <w:rFonts w:eastAsia="Times New Roman"/>
                <w:lang w:eastAsia="ru-RU"/>
              </w:rPr>
              <w:t>Балтия</w:t>
            </w:r>
            <w:r w:rsidR="00070D0F">
              <w:rPr>
                <w:rFonts w:eastAsia="Times New Roman"/>
                <w:lang w:eastAsia="ru-RU"/>
              </w:rPr>
              <w:t>»</w:t>
            </w:r>
            <w:r w:rsidRPr="00A0314B">
              <w:rPr>
                <w:rFonts w:eastAsia="Times New Roman"/>
                <w:lang w:eastAsia="ru-RU"/>
              </w:rPr>
              <w:t xml:space="preserve"> Москва - Волоколамск - граница с Латвийской Республикой, 28 км, правая сторона, вблизи д. Поздняково</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rPr>
                <w:rFonts w:eastAsia="Times New Roman"/>
                <w:lang w:eastAsia="ru-RU"/>
              </w:rPr>
            </w:pPr>
            <w:r w:rsidRPr="00A0314B">
              <w:rPr>
                <w:rFonts w:eastAsia="Times New Roman"/>
                <w:lang w:eastAsia="ru-RU"/>
              </w:rPr>
              <w:t>Строительство объекта</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rPr>
                <w:rFonts w:eastAsia="Times New Roman"/>
                <w:lang w:eastAsia="ru-RU"/>
              </w:rPr>
            </w:pPr>
            <w:r w:rsidRPr="00A0314B">
              <w:rPr>
                <w:rFonts w:eastAsia="Times New Roman"/>
                <w:lang w:eastAsia="ru-RU"/>
              </w:rPr>
              <w:t>30.01.2023-30.11.2023</w:t>
            </w:r>
          </w:p>
        </w:tc>
      </w:tr>
      <w:tr w:rsidR="00A0314B" w:rsidRPr="00A0314B" w:rsidTr="00A0314B">
        <w:trPr>
          <w:trHeight w:val="22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keepNext/>
              <w:keepLines/>
              <w:rPr>
                <w:rFonts w:eastAsia="Times New Roman"/>
                <w:lang w:eastAsia="ru-RU"/>
              </w:rPr>
            </w:pPr>
            <w:r w:rsidRPr="00A0314B">
              <w:rPr>
                <w:rFonts w:eastAsia="Times New Roman"/>
                <w:lang w:eastAsia="ru-RU"/>
              </w:rPr>
              <w:t>10.3</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keepNext/>
              <w:keepLines/>
              <w:rPr>
                <w:rFonts w:eastAsia="Times New Roman"/>
                <w:lang w:eastAsia="ru-RU"/>
              </w:rPr>
            </w:pPr>
            <w:r w:rsidRPr="00A0314B">
              <w:rPr>
                <w:rFonts w:eastAsia="Times New Roman"/>
                <w:lang w:eastAsia="ru-RU"/>
              </w:rPr>
              <w:t>Резерв АЗС</w:t>
            </w:r>
          </w:p>
        </w:tc>
        <w:tc>
          <w:tcPr>
            <w:tcW w:w="2240"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keepNext/>
              <w:keepLines/>
              <w:rPr>
                <w:rFonts w:eastAsia="Times New Roman"/>
                <w:lang w:eastAsia="ru-RU"/>
              </w:rPr>
            </w:pPr>
            <w:r w:rsidRPr="00A0314B">
              <w:rPr>
                <w:rFonts w:eastAsia="Times New Roman"/>
                <w:lang w:eastAsia="ru-RU"/>
              </w:rPr>
              <w:t xml:space="preserve">Городской округ Красногорск, АЗС, А-107 </w:t>
            </w:r>
            <w:r w:rsidR="00070D0F">
              <w:rPr>
                <w:rFonts w:eastAsia="Times New Roman"/>
                <w:lang w:eastAsia="ru-RU"/>
              </w:rPr>
              <w:t>«</w:t>
            </w:r>
            <w:r w:rsidRPr="00A0314B">
              <w:rPr>
                <w:rFonts w:eastAsia="Times New Roman"/>
                <w:lang w:eastAsia="ru-RU"/>
              </w:rPr>
              <w:t>ММК</w:t>
            </w:r>
            <w:r w:rsidR="00070D0F">
              <w:rPr>
                <w:rFonts w:eastAsia="Times New Roman"/>
                <w:lang w:eastAsia="ru-RU"/>
              </w:rPr>
              <w:t>»</w:t>
            </w:r>
            <w:r w:rsidRPr="00A0314B">
              <w:rPr>
                <w:rFonts w:eastAsia="Times New Roman"/>
                <w:lang w:eastAsia="ru-RU"/>
              </w:rPr>
              <w:t xml:space="preserve"> - Павловская Слобода - Нахабино, левая сторона, р.п. Нахабино</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keepNext/>
              <w:keepLines/>
              <w:rPr>
                <w:rFonts w:eastAsia="Times New Roman"/>
                <w:lang w:eastAsia="ru-RU"/>
              </w:rPr>
            </w:pPr>
            <w:r w:rsidRPr="00A0314B">
              <w:rPr>
                <w:rFonts w:eastAsia="Times New Roman"/>
                <w:lang w:eastAsia="ru-RU"/>
              </w:rPr>
              <w:t>Строительство объекта</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keepNext/>
              <w:keepLines/>
              <w:rPr>
                <w:rFonts w:eastAsia="Times New Roman"/>
                <w:lang w:eastAsia="ru-RU"/>
              </w:rPr>
            </w:pPr>
            <w:r w:rsidRPr="00A0314B">
              <w:rPr>
                <w:rFonts w:eastAsia="Times New Roman"/>
                <w:lang w:eastAsia="ru-RU"/>
              </w:rPr>
              <w:t>30.01.2024-30.11.2024</w:t>
            </w:r>
          </w:p>
        </w:tc>
      </w:tr>
      <w:tr w:rsidR="00A0314B" w:rsidRPr="00A0314B" w:rsidTr="00A0314B">
        <w:trPr>
          <w:trHeight w:val="22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keepNext/>
              <w:keepLines/>
              <w:rPr>
                <w:rFonts w:eastAsia="Times New Roman"/>
                <w:lang w:eastAsia="ru-RU"/>
              </w:rPr>
            </w:pPr>
            <w:r w:rsidRPr="00A0314B">
              <w:rPr>
                <w:rFonts w:eastAsia="Times New Roman"/>
                <w:lang w:eastAsia="ru-RU"/>
              </w:rPr>
              <w:t>10.4</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keepNext/>
              <w:keepLines/>
              <w:rPr>
                <w:rFonts w:eastAsia="Times New Roman"/>
                <w:lang w:eastAsia="ru-RU"/>
              </w:rPr>
            </w:pPr>
            <w:r w:rsidRPr="00A0314B">
              <w:rPr>
                <w:rFonts w:eastAsia="Times New Roman"/>
                <w:lang w:eastAsia="ru-RU"/>
              </w:rPr>
              <w:t xml:space="preserve">ЭЗС </w:t>
            </w:r>
            <w:r w:rsidR="00070D0F">
              <w:rPr>
                <w:rFonts w:eastAsia="Times New Roman"/>
                <w:lang w:eastAsia="ru-RU"/>
              </w:rPr>
              <w:t>«</w:t>
            </w:r>
            <w:r w:rsidRPr="00A0314B">
              <w:rPr>
                <w:rFonts w:eastAsia="Times New Roman"/>
                <w:lang w:eastAsia="ru-RU"/>
              </w:rPr>
              <w:t>Россети-МР</w:t>
            </w:r>
            <w:r w:rsidR="00070D0F">
              <w:rPr>
                <w:rFonts w:eastAsia="Times New Roman"/>
                <w:lang w:eastAsia="ru-RU"/>
              </w:rPr>
              <w:t>»</w:t>
            </w:r>
            <w:r w:rsidRPr="00A0314B">
              <w:rPr>
                <w:rFonts w:eastAsia="Times New Roman"/>
                <w:lang w:eastAsia="ru-RU"/>
              </w:rPr>
              <w:t xml:space="preserve"> (быстрозарядные)</w:t>
            </w:r>
          </w:p>
        </w:tc>
        <w:tc>
          <w:tcPr>
            <w:tcW w:w="2240"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keepNext/>
              <w:keepLines/>
              <w:rPr>
                <w:rFonts w:eastAsia="Times New Roman"/>
                <w:lang w:eastAsia="ru-RU"/>
              </w:rPr>
            </w:pPr>
            <w:r w:rsidRPr="00A0314B">
              <w:rPr>
                <w:rFonts w:eastAsia="Times New Roman"/>
                <w:lang w:eastAsia="ru-RU"/>
              </w:rPr>
              <w:t xml:space="preserve">г. Красногорск, бульвар Строителей, земельный участок 3, на АЗС </w:t>
            </w:r>
            <w:r w:rsidR="00070D0F">
              <w:rPr>
                <w:rFonts w:eastAsia="Times New Roman"/>
                <w:lang w:eastAsia="ru-RU"/>
              </w:rPr>
              <w:t>«</w:t>
            </w:r>
            <w:r w:rsidRPr="00A0314B">
              <w:rPr>
                <w:rFonts w:eastAsia="Times New Roman"/>
                <w:lang w:eastAsia="ru-RU"/>
              </w:rPr>
              <w:t>ВР</w:t>
            </w:r>
            <w:r w:rsidR="00070D0F">
              <w:rPr>
                <w:rFonts w:eastAsia="Times New Roman"/>
                <w:lang w:eastAsia="ru-RU"/>
              </w:rPr>
              <w:t>»</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keepNext/>
              <w:keepLines/>
              <w:rPr>
                <w:rFonts w:eastAsia="Times New Roman"/>
                <w:lang w:eastAsia="ru-RU"/>
              </w:rPr>
            </w:pPr>
            <w:r w:rsidRPr="00A0314B">
              <w:rPr>
                <w:rFonts w:eastAsia="Times New Roman"/>
                <w:lang w:eastAsia="ru-RU"/>
              </w:rPr>
              <w:t>Строительство объекта</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keepNext/>
              <w:keepLines/>
              <w:rPr>
                <w:rFonts w:eastAsia="Times New Roman"/>
                <w:lang w:eastAsia="ru-RU"/>
              </w:rPr>
            </w:pPr>
            <w:r w:rsidRPr="00A0314B">
              <w:rPr>
                <w:rFonts w:eastAsia="Times New Roman"/>
                <w:lang w:eastAsia="ru-RU"/>
              </w:rPr>
              <w:t>01.08.2022-30.11.2022</w:t>
            </w:r>
          </w:p>
        </w:tc>
      </w:tr>
      <w:tr w:rsidR="00A0314B" w:rsidRPr="00A0314B" w:rsidTr="00A0314B">
        <w:trPr>
          <w:trHeight w:val="22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keepNext/>
              <w:keepLines/>
              <w:rPr>
                <w:rFonts w:eastAsia="Times New Roman"/>
                <w:lang w:eastAsia="ru-RU"/>
              </w:rPr>
            </w:pPr>
            <w:r w:rsidRPr="00A0314B">
              <w:rPr>
                <w:rFonts w:eastAsia="Times New Roman"/>
                <w:lang w:eastAsia="ru-RU"/>
              </w:rPr>
              <w:t>10.5</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keepNext/>
              <w:keepLines/>
              <w:rPr>
                <w:rFonts w:eastAsia="Times New Roman"/>
                <w:lang w:eastAsia="ru-RU"/>
              </w:rPr>
            </w:pPr>
            <w:r w:rsidRPr="00A0314B">
              <w:rPr>
                <w:rFonts w:eastAsia="Times New Roman"/>
                <w:lang w:eastAsia="ru-RU"/>
              </w:rPr>
              <w:t xml:space="preserve">ЭЗС ООО </w:t>
            </w:r>
            <w:r w:rsidR="00070D0F">
              <w:rPr>
                <w:rFonts w:eastAsia="Times New Roman"/>
                <w:lang w:eastAsia="ru-RU"/>
              </w:rPr>
              <w:t>«</w:t>
            </w:r>
            <w:r w:rsidRPr="00A0314B">
              <w:rPr>
                <w:rFonts w:eastAsia="Times New Roman"/>
                <w:lang w:eastAsia="ru-RU"/>
              </w:rPr>
              <w:t>Развитие</w:t>
            </w:r>
            <w:r w:rsidR="00070D0F">
              <w:rPr>
                <w:rFonts w:eastAsia="Times New Roman"/>
                <w:lang w:eastAsia="ru-RU"/>
              </w:rPr>
              <w:t>»</w:t>
            </w:r>
            <w:r w:rsidRPr="00A0314B">
              <w:rPr>
                <w:rFonts w:eastAsia="Times New Roman"/>
                <w:lang w:eastAsia="ru-RU"/>
              </w:rPr>
              <w:t xml:space="preserve"> (быстрозарядные)</w:t>
            </w:r>
          </w:p>
        </w:tc>
        <w:tc>
          <w:tcPr>
            <w:tcW w:w="2240"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keepNext/>
              <w:keepLines/>
              <w:rPr>
                <w:rFonts w:eastAsia="Times New Roman"/>
                <w:lang w:eastAsia="ru-RU"/>
              </w:rPr>
            </w:pPr>
            <w:r w:rsidRPr="00A0314B">
              <w:rPr>
                <w:rFonts w:eastAsia="Times New Roman"/>
                <w:lang w:eastAsia="ru-RU"/>
              </w:rPr>
              <w:t xml:space="preserve">Московская обл., г. Красногорск, влад. Московская обл., Красногорск, Волоколамское ш., уч. N 21, на АЗС </w:t>
            </w:r>
            <w:r w:rsidR="00070D0F">
              <w:rPr>
                <w:rFonts w:eastAsia="Times New Roman"/>
                <w:lang w:eastAsia="ru-RU"/>
              </w:rPr>
              <w:t>«</w:t>
            </w:r>
            <w:r w:rsidRPr="00A0314B">
              <w:rPr>
                <w:rFonts w:eastAsia="Times New Roman"/>
                <w:lang w:eastAsia="ru-RU"/>
              </w:rPr>
              <w:t>Роснефть</w:t>
            </w:r>
            <w:r w:rsidR="00070D0F">
              <w:rPr>
                <w:rFonts w:eastAsia="Times New Roman"/>
                <w:lang w:eastAsia="ru-RU"/>
              </w:rPr>
              <w:t>»</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keepNext/>
              <w:keepLines/>
              <w:rPr>
                <w:rFonts w:eastAsia="Times New Roman"/>
                <w:lang w:eastAsia="ru-RU"/>
              </w:rPr>
            </w:pPr>
            <w:r w:rsidRPr="00A0314B">
              <w:rPr>
                <w:rFonts w:eastAsia="Times New Roman"/>
                <w:lang w:eastAsia="ru-RU"/>
              </w:rPr>
              <w:t>Строительство объекта</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A0314B" w:rsidRDefault="00A0314B" w:rsidP="00A0314B">
            <w:pPr>
              <w:pStyle w:val="93"/>
              <w:keepNext/>
              <w:keepLines/>
              <w:rPr>
                <w:rFonts w:eastAsia="Times New Roman"/>
                <w:lang w:eastAsia="ru-RU"/>
              </w:rPr>
            </w:pPr>
            <w:r w:rsidRPr="00A0314B">
              <w:rPr>
                <w:rFonts w:eastAsia="Times New Roman"/>
                <w:lang w:eastAsia="ru-RU"/>
              </w:rPr>
              <w:t>01.08.2022-30.11.2022</w:t>
            </w:r>
          </w:p>
        </w:tc>
      </w:tr>
    </w:tbl>
    <w:p w:rsidR="00A0314B" w:rsidRDefault="00A0314B" w:rsidP="00A0314B">
      <w:pPr>
        <w:spacing w:before="240"/>
      </w:pPr>
      <w:r w:rsidRPr="00A0314B">
        <w:t>Объекты транспортной инфраструктуры регионального значения в материалах генерального плана городского округа отображаются на основании и с учетом</w:t>
      </w:r>
      <w:r w:rsidRPr="00564820">
        <w:t xml:space="preserve"> утвержденных территориальных документов Российской Федерации и Московской области, как субъекта Российской Федерации, в целях обеспечения информационной целостности документа и утверждению в составе данного документа </w:t>
      </w:r>
      <w:r>
        <w:br/>
      </w:r>
      <w:r w:rsidRPr="00564820">
        <w:t>не подлежат</w:t>
      </w:r>
      <w:r>
        <w:t>.</w:t>
      </w:r>
    </w:p>
    <w:p w:rsidR="00006765" w:rsidRDefault="00006765" w:rsidP="003D5F4B">
      <w:pPr>
        <w:pStyle w:val="33"/>
        <w:pageBreakBefore/>
        <w:numPr>
          <w:ilvl w:val="2"/>
          <w:numId w:val="8"/>
        </w:numPr>
      </w:pPr>
      <w:bookmarkStart w:id="154" w:name="_Toc130787819"/>
      <w:bookmarkStart w:id="155" w:name="_Toc130923079"/>
      <w:r w:rsidRPr="00006765">
        <w:lastRenderedPageBreak/>
        <w:t>Планируемые мероприятия по развитию транспортной инфраструктуры федерального значения</w:t>
      </w:r>
      <w:bookmarkEnd w:id="154"/>
      <w:bookmarkEnd w:id="155"/>
    </w:p>
    <w:p w:rsidR="00EB2962" w:rsidRDefault="00EB2962" w:rsidP="00EB2962">
      <w:r w:rsidRPr="00EB2962">
        <w:t xml:space="preserve">В соответствии со 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19.03.2013 </w:t>
      </w:r>
      <w:r w:rsidR="00B9064A">
        <w:t>№ </w:t>
      </w:r>
      <w:r w:rsidRPr="00EB2962">
        <w:t>384-р (ред. от 23.12.2022) и Схемой территориального планирования транспортного обслуживания Московской области (СТП ТО МО) (ред. от 07.07.2022), приведены сведения по развитию транспортной инфраструктуры федерального значения в границах городского округа Красногорск:</w:t>
      </w:r>
    </w:p>
    <w:p w:rsidR="00EB2962" w:rsidRDefault="00EB2962" w:rsidP="00EB2962">
      <w:pPr>
        <w:pStyle w:val="44"/>
      </w:pPr>
      <w:bookmarkStart w:id="156" w:name="_Toc130923080"/>
      <w:r w:rsidRPr="00EB2962">
        <w:t xml:space="preserve">Железнодорожный </w:t>
      </w:r>
      <w:r w:rsidRPr="006355DF">
        <w:t>транспорт</w:t>
      </w:r>
      <w:bookmarkEnd w:id="156"/>
    </w:p>
    <w:p w:rsidR="00EB2962" w:rsidRDefault="00EB2962" w:rsidP="00EB2962">
      <w:r>
        <w:t>(34) Подольск - Нахабино, организация пригородно-городского пассажирского железнодорожного движения (МЦД-2) со строительством главных железнодорожных путей общего пользования и реконструкцией станций:</w:t>
      </w:r>
    </w:p>
    <w:p w:rsidR="00EB2962" w:rsidRDefault="00EB2962" w:rsidP="00EB2962">
      <w:r>
        <w:t>Москва-Рижская - Подмосковная - Павшино - Нахабино, строительство III и IV главных железнодорожных путей общего пользования пропускной способностью 476 пар поездов в сутки (Центральный, Северо-Восточный, Северный, Северо-Западный административные округа г. Москвы, Московская область, городские округа Красногорск, Истра) с реконструкцией следующих станций:</w:t>
      </w:r>
    </w:p>
    <w:p w:rsidR="00EB2962" w:rsidRDefault="00EB2962" w:rsidP="00EB2962">
      <w:r>
        <w:t>Павшино, реконструкция станции пропускной способностью 298 пар поездов в сутки;</w:t>
      </w:r>
    </w:p>
    <w:p w:rsidR="00EB2962" w:rsidRDefault="00EB2962" w:rsidP="00EB2962">
      <w:r>
        <w:t>Нахабино, реконструкция станции пропускной способностью 278 пар поездов в сутки.</w:t>
      </w:r>
    </w:p>
    <w:p w:rsidR="00EB2962" w:rsidRDefault="00EB2962" w:rsidP="00EB2962">
      <w:r>
        <w:t>(52) Павшино - Рублево-Архангельское, строительство новой железнодорожной линии общего пользования, категория линии - пассажирская (городской округ Красногорск Московской области, Западный административный округ г. Москвы) с реконструкцией станции Павшино пропускной способностью 401 пара поездов в сутки (городской округ Красногорск Московской области).</w:t>
      </w:r>
    </w:p>
    <w:p w:rsidR="00EB2962" w:rsidRDefault="00EB2962" w:rsidP="00EB2962">
      <w:pPr>
        <w:pStyle w:val="44"/>
      </w:pPr>
      <w:bookmarkStart w:id="157" w:name="_Toc130923081"/>
      <w:r w:rsidRPr="00EB2962">
        <w:t>Автомобильные дороги общего пользования</w:t>
      </w:r>
      <w:bookmarkEnd w:id="157"/>
    </w:p>
    <w:p w:rsidR="00EB2962" w:rsidRDefault="00EB2962" w:rsidP="00EB2962">
      <w:r>
        <w:t xml:space="preserve">В рамках мероприятия </w:t>
      </w:r>
      <w:r w:rsidR="00070D0F">
        <w:t>«</w:t>
      </w:r>
      <w:r>
        <w:t>Формирование сети автомагистралей и скоростных дорог по направлениям международных транспортных коридоров, строительство и реконструкция автомобильных дорог</w:t>
      </w:r>
      <w:r w:rsidR="00070D0F">
        <w:t>»</w:t>
      </w:r>
      <w:r>
        <w:t xml:space="preserve"> в границах городского округа Красногорск предусмотрены следующие мероприятия узла:</w:t>
      </w:r>
    </w:p>
    <w:p w:rsidR="00EB2962" w:rsidRDefault="00EB2962" w:rsidP="00EB2962">
      <w:r>
        <w:t xml:space="preserve">- (1.) реконструкция участков автомобильной дороги федерального значения М-9 </w:t>
      </w:r>
      <w:r w:rsidR="00070D0F">
        <w:t>«</w:t>
      </w:r>
      <w:r>
        <w:t>Балтия</w:t>
      </w:r>
      <w:r w:rsidR="00070D0F">
        <w:t>»</w:t>
      </w:r>
      <w:r>
        <w:t xml:space="preserve"> - от Москвы через Волоколамск до границы с Латвийской Республикой входящей в состав международного транспортного коридора </w:t>
      </w:r>
      <w:r w:rsidR="00070D0F">
        <w:t>«</w:t>
      </w:r>
      <w:r>
        <w:t>Запад - Восток</w:t>
      </w:r>
      <w:r w:rsidR="00070D0F">
        <w:t>»</w:t>
      </w:r>
      <w:r>
        <w:t>:</w:t>
      </w:r>
    </w:p>
    <w:p w:rsidR="00EB2962" w:rsidRDefault="00EB2962" w:rsidP="00EB2962">
      <w:r>
        <w:t xml:space="preserve">1) на участке км 17 + 910 - км 115 + 600, категория IА; </w:t>
      </w:r>
    </w:p>
    <w:p w:rsidR="00EB2962" w:rsidRDefault="00EB2962" w:rsidP="00EB2962">
      <w:r>
        <w:lastRenderedPageBreak/>
        <w:t xml:space="preserve">В генеральном плане городского округа Красногорск автомобильная дорога отображена в соответствии с документацией по планировке территории объекта </w:t>
      </w:r>
      <w:r w:rsidR="00070D0F">
        <w:t>«</w:t>
      </w:r>
      <w:r>
        <w:t xml:space="preserve">Реконструкция автомобильной дороги М-9 </w:t>
      </w:r>
      <w:r w:rsidR="00070D0F">
        <w:t>«</w:t>
      </w:r>
      <w:r>
        <w:t>Балтия</w:t>
      </w:r>
      <w:r w:rsidR="00070D0F">
        <w:t>»</w:t>
      </w:r>
      <w:r>
        <w:t xml:space="preserve"> - от Москвы через Волоколамск до границы с Латвийской Республикой (на Ригу) на участке км 17+910 - км 83+068, Московская область I этап строительства км 17+910 - км 50+016</w:t>
      </w:r>
      <w:r w:rsidR="00070D0F">
        <w:t>»</w:t>
      </w:r>
      <w:r>
        <w:t xml:space="preserve"> утвержденной Министерством транспорта Российской Федерации распоряжением Федерального дорожного агентства (РОСАВТОДОР) от</w:t>
      </w:r>
      <w:r w:rsidR="00523780">
        <w:t> </w:t>
      </w:r>
      <w:r>
        <w:t xml:space="preserve">27.11.2014 </w:t>
      </w:r>
      <w:r w:rsidR="00B9064A">
        <w:t>№ </w:t>
      </w:r>
      <w:r>
        <w:t xml:space="preserve">420-р </w:t>
      </w:r>
      <w:r w:rsidR="00070D0F">
        <w:t>«</w:t>
      </w:r>
      <w:r>
        <w:t xml:space="preserve">Об утверждении документации по планировке территории объекта </w:t>
      </w:r>
      <w:r w:rsidR="00070D0F">
        <w:t>«</w:t>
      </w:r>
      <w:r>
        <w:t xml:space="preserve">Реконструкция автомобильной дороги М-9 </w:t>
      </w:r>
      <w:r w:rsidR="00070D0F">
        <w:t>«</w:t>
      </w:r>
      <w:r>
        <w:t>Балтия</w:t>
      </w:r>
      <w:r w:rsidR="00070D0F">
        <w:t>»</w:t>
      </w:r>
      <w:r>
        <w:t xml:space="preserve"> - от Москвы через Волоколамск до границы с Латвийской Республикой (на Ригу) на участке км 17+910 - км 83+068, Московская область I этап строительства км 17+910 - км 50+016</w:t>
      </w:r>
      <w:r w:rsidR="00070D0F">
        <w:t>»</w:t>
      </w:r>
      <w:r>
        <w:t>. (мероприятие реализовано);</w:t>
      </w:r>
    </w:p>
    <w:p w:rsidR="00EB2962" w:rsidRDefault="00EB2962" w:rsidP="00EB2962">
      <w:r>
        <w:t>- (88.) Автомобильная дорога А-109 Ильинское шоссе, реконструкция на участке км 0 - км 16 + 151, категория II.</w:t>
      </w:r>
    </w:p>
    <w:p w:rsidR="00EB2962" w:rsidRDefault="00EB2962" w:rsidP="00EB2962">
      <w:r>
        <w:t>В соответствии со Схемой территориального планирования транспортного обслуживания Московской области (в ред. 07.07.2022), в границах городского округа Красногорск отображена зона планируемого размещения линейного объекта – 50м (по 25м от оси существующей дороги).</w:t>
      </w:r>
    </w:p>
    <w:p w:rsidR="00EB2962" w:rsidRDefault="00EB2962" w:rsidP="00245308">
      <w:pPr>
        <w:pStyle w:val="5"/>
      </w:pPr>
      <w:bookmarkStart w:id="158" w:name="_Toc130923082"/>
      <w:r>
        <w:t>Таблица 3.2.3.1</w:t>
      </w:r>
      <w:bookmarkEnd w:id="1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3153"/>
        <w:gridCol w:w="2727"/>
        <w:gridCol w:w="1147"/>
        <w:gridCol w:w="1002"/>
        <w:gridCol w:w="1002"/>
        <w:gridCol w:w="1147"/>
        <w:gridCol w:w="1002"/>
        <w:gridCol w:w="2141"/>
      </w:tblGrid>
      <w:tr w:rsidR="00EB2962" w:rsidRPr="00EB2962" w:rsidTr="003A03C5">
        <w:trPr>
          <w:cantSplit/>
          <w:trHeight w:val="2267"/>
          <w:tblHeader/>
        </w:trPr>
        <w:tc>
          <w:tcPr>
            <w:tcW w:w="495" w:type="pct"/>
            <w:vMerge w:val="restart"/>
            <w:shd w:val="clear" w:color="auto" w:fill="auto"/>
            <w:textDirection w:val="btLr"/>
            <w:vAlign w:val="center"/>
            <w:hideMark/>
          </w:tcPr>
          <w:p w:rsidR="00EB2962" w:rsidRPr="00EB2962" w:rsidRDefault="00EB2962" w:rsidP="00EB2962">
            <w:pPr>
              <w:pStyle w:val="93"/>
              <w:rPr>
                <w:rFonts w:eastAsia="Times New Roman"/>
                <w:lang w:eastAsia="ru-RU"/>
              </w:rPr>
            </w:pPr>
            <w:r w:rsidRPr="00EB2962">
              <w:rPr>
                <w:rFonts w:eastAsia="Calibri"/>
                <w:lang w:eastAsia="ru-RU"/>
              </w:rPr>
              <w:t>Номер участка автомобильной дороги согласно СТП ТО МО</w:t>
            </w:r>
          </w:p>
        </w:tc>
        <w:tc>
          <w:tcPr>
            <w:tcW w:w="1066" w:type="pct"/>
            <w:vMerge w:val="restart"/>
            <w:shd w:val="clear" w:color="auto" w:fill="auto"/>
            <w:vAlign w:val="center"/>
            <w:hideMark/>
          </w:tcPr>
          <w:p w:rsidR="00EB2962" w:rsidRPr="00EB2962" w:rsidRDefault="00EB2962" w:rsidP="00EB2962">
            <w:pPr>
              <w:pStyle w:val="93"/>
              <w:rPr>
                <w:rFonts w:eastAsia="Times New Roman"/>
                <w:lang w:eastAsia="ru-RU"/>
              </w:rPr>
            </w:pPr>
            <w:r w:rsidRPr="00EB2962">
              <w:rPr>
                <w:rFonts w:eastAsia="Calibri"/>
                <w:lang w:eastAsia="ru-RU"/>
              </w:rPr>
              <w:t>Наименование автомобильной дороги/участка</w:t>
            </w:r>
          </w:p>
        </w:tc>
        <w:tc>
          <w:tcPr>
            <w:tcW w:w="921" w:type="pct"/>
            <w:vMerge w:val="restart"/>
            <w:shd w:val="clear" w:color="auto" w:fill="auto"/>
            <w:vAlign w:val="center"/>
          </w:tcPr>
          <w:p w:rsidR="00EB2962" w:rsidRPr="00EB2962" w:rsidRDefault="00EB2962" w:rsidP="00EB2962">
            <w:pPr>
              <w:pStyle w:val="93"/>
              <w:rPr>
                <w:rFonts w:eastAsia="Calibri"/>
                <w:lang w:eastAsia="ru-RU"/>
              </w:rPr>
            </w:pPr>
            <w:r w:rsidRPr="00EB2962">
              <w:rPr>
                <w:rFonts w:eastAsia="Times New Roman"/>
                <w:lang w:eastAsia="ru-RU"/>
              </w:rPr>
              <w:t>Городской округ</w:t>
            </w:r>
          </w:p>
        </w:tc>
        <w:tc>
          <w:tcPr>
            <w:tcW w:w="388" w:type="pct"/>
            <w:vMerge w:val="restart"/>
            <w:shd w:val="clear" w:color="auto" w:fill="auto"/>
            <w:textDirection w:val="btLr"/>
            <w:vAlign w:val="center"/>
            <w:hideMark/>
          </w:tcPr>
          <w:p w:rsidR="00EB2962" w:rsidRPr="00EB2962" w:rsidRDefault="00EB2962" w:rsidP="00EB2962">
            <w:pPr>
              <w:pStyle w:val="93"/>
              <w:rPr>
                <w:rFonts w:eastAsia="Calibri"/>
                <w:lang w:eastAsia="ru-RU"/>
              </w:rPr>
            </w:pPr>
            <w:r w:rsidRPr="00EB2962">
              <w:rPr>
                <w:rFonts w:eastAsia="Calibri"/>
                <w:lang w:eastAsia="ru-RU"/>
              </w:rPr>
              <w:t xml:space="preserve">Строительство (С)/ </w:t>
            </w:r>
          </w:p>
          <w:p w:rsidR="00EB2962" w:rsidRPr="00EB2962" w:rsidRDefault="00EB2962" w:rsidP="00EB2962">
            <w:pPr>
              <w:pStyle w:val="93"/>
              <w:rPr>
                <w:rFonts w:eastAsia="Times New Roman"/>
                <w:lang w:eastAsia="ru-RU"/>
              </w:rPr>
            </w:pPr>
            <w:r w:rsidRPr="00EB2962">
              <w:rPr>
                <w:rFonts w:eastAsia="Calibri"/>
                <w:lang w:eastAsia="ru-RU"/>
              </w:rPr>
              <w:t>Реконструкция (Р)</w:t>
            </w:r>
          </w:p>
        </w:tc>
        <w:tc>
          <w:tcPr>
            <w:tcW w:w="339" w:type="pct"/>
            <w:vMerge w:val="restart"/>
            <w:shd w:val="clear" w:color="auto" w:fill="auto"/>
            <w:textDirection w:val="btLr"/>
            <w:vAlign w:val="center"/>
            <w:hideMark/>
          </w:tcPr>
          <w:p w:rsidR="00EB2962" w:rsidRPr="00EB2962" w:rsidRDefault="00EB2962" w:rsidP="00EB2962">
            <w:pPr>
              <w:pStyle w:val="93"/>
              <w:rPr>
                <w:rFonts w:eastAsia="Times New Roman"/>
                <w:lang w:eastAsia="ru-RU"/>
              </w:rPr>
            </w:pPr>
            <w:r w:rsidRPr="00EB2962">
              <w:rPr>
                <w:rFonts w:eastAsia="Calibri"/>
                <w:lang w:eastAsia="ru-RU"/>
              </w:rPr>
              <w:t>Длина участка, км</w:t>
            </w:r>
          </w:p>
        </w:tc>
        <w:tc>
          <w:tcPr>
            <w:tcW w:w="339" w:type="pct"/>
            <w:vMerge w:val="restart"/>
            <w:shd w:val="clear" w:color="auto" w:fill="auto"/>
            <w:textDirection w:val="btLr"/>
            <w:vAlign w:val="center"/>
            <w:hideMark/>
          </w:tcPr>
          <w:p w:rsidR="00EB2962" w:rsidRPr="00EB2962" w:rsidRDefault="00EB2962" w:rsidP="00EB2962">
            <w:pPr>
              <w:pStyle w:val="93"/>
              <w:rPr>
                <w:rFonts w:eastAsia="Times New Roman"/>
                <w:lang w:eastAsia="ru-RU"/>
              </w:rPr>
            </w:pPr>
            <w:r w:rsidRPr="00EB2962">
              <w:rPr>
                <w:rFonts w:eastAsia="Calibri"/>
                <w:lang w:eastAsia="ru-RU"/>
              </w:rPr>
              <w:t>Категория</w:t>
            </w:r>
          </w:p>
        </w:tc>
        <w:tc>
          <w:tcPr>
            <w:tcW w:w="388" w:type="pct"/>
            <w:vMerge w:val="restart"/>
            <w:shd w:val="clear" w:color="auto" w:fill="auto"/>
            <w:textDirection w:val="btLr"/>
            <w:vAlign w:val="center"/>
          </w:tcPr>
          <w:p w:rsidR="00EB2962" w:rsidRPr="00EB2962" w:rsidRDefault="00EB2962" w:rsidP="00EB2962">
            <w:pPr>
              <w:pStyle w:val="93"/>
              <w:rPr>
                <w:rFonts w:eastAsia="Times New Roman"/>
                <w:lang w:eastAsia="ru-RU"/>
              </w:rPr>
            </w:pPr>
            <w:r w:rsidRPr="00EB2962">
              <w:rPr>
                <w:rFonts w:eastAsia="Calibri"/>
                <w:lang w:eastAsia="ru-RU"/>
              </w:rPr>
              <w:t>Число полос движения</w:t>
            </w:r>
          </w:p>
        </w:tc>
        <w:tc>
          <w:tcPr>
            <w:tcW w:w="339" w:type="pct"/>
            <w:vMerge w:val="restart"/>
            <w:shd w:val="clear" w:color="auto" w:fill="auto"/>
            <w:textDirection w:val="btLr"/>
            <w:vAlign w:val="center"/>
            <w:hideMark/>
          </w:tcPr>
          <w:p w:rsidR="00EB2962" w:rsidRPr="00EB2962" w:rsidRDefault="00EB2962" w:rsidP="00EB2962">
            <w:pPr>
              <w:pStyle w:val="93"/>
              <w:rPr>
                <w:rFonts w:eastAsia="Times New Roman"/>
                <w:lang w:eastAsia="ru-RU"/>
              </w:rPr>
            </w:pPr>
            <w:r w:rsidRPr="00EB2962">
              <w:rPr>
                <w:rFonts w:eastAsia="Calibri"/>
                <w:lang w:eastAsia="ru-RU"/>
              </w:rPr>
              <w:t>Ширина полосы отвода, м</w:t>
            </w:r>
          </w:p>
        </w:tc>
        <w:tc>
          <w:tcPr>
            <w:tcW w:w="725" w:type="pct"/>
            <w:shd w:val="clear" w:color="auto" w:fill="auto"/>
            <w:textDirection w:val="btLr"/>
            <w:vAlign w:val="center"/>
            <w:hideMark/>
          </w:tcPr>
          <w:p w:rsidR="00EB2962" w:rsidRPr="00EB2962" w:rsidRDefault="00EB2962" w:rsidP="00EB2962">
            <w:pPr>
              <w:pStyle w:val="93"/>
              <w:rPr>
                <w:rFonts w:eastAsia="Times New Roman"/>
                <w:lang w:eastAsia="ru-RU"/>
              </w:rPr>
            </w:pPr>
            <w:r w:rsidRPr="00EB2962">
              <w:rPr>
                <w:rFonts w:eastAsia="Calibri"/>
                <w:lang w:eastAsia="ru-RU"/>
              </w:rPr>
              <w:t>Зоны планируемого размещения линейных объектов автомобильного транспорта</w:t>
            </w:r>
          </w:p>
        </w:tc>
      </w:tr>
      <w:tr w:rsidR="003A03C5" w:rsidRPr="00EB2962" w:rsidTr="003A03C5">
        <w:trPr>
          <w:cantSplit/>
          <w:trHeight w:val="65"/>
          <w:tblHeader/>
        </w:trPr>
        <w:tc>
          <w:tcPr>
            <w:tcW w:w="495" w:type="pct"/>
            <w:vMerge/>
            <w:shd w:val="clear" w:color="auto" w:fill="D9D9D9"/>
            <w:vAlign w:val="center"/>
            <w:hideMark/>
          </w:tcPr>
          <w:p w:rsidR="00EB2962" w:rsidRPr="00EB2962" w:rsidRDefault="00EB2962" w:rsidP="00EB2962">
            <w:pPr>
              <w:pStyle w:val="93"/>
              <w:rPr>
                <w:rFonts w:eastAsia="Calibri"/>
                <w:lang w:eastAsia="ru-RU"/>
              </w:rPr>
            </w:pPr>
          </w:p>
        </w:tc>
        <w:tc>
          <w:tcPr>
            <w:tcW w:w="1066" w:type="pct"/>
            <w:vMerge/>
            <w:shd w:val="clear" w:color="auto" w:fill="D9D9D9"/>
            <w:vAlign w:val="center"/>
            <w:hideMark/>
          </w:tcPr>
          <w:p w:rsidR="00EB2962" w:rsidRPr="00EB2962" w:rsidRDefault="00EB2962" w:rsidP="00EB2962">
            <w:pPr>
              <w:pStyle w:val="93"/>
              <w:rPr>
                <w:rFonts w:eastAsia="Calibri"/>
                <w:lang w:eastAsia="ru-RU"/>
              </w:rPr>
            </w:pPr>
          </w:p>
        </w:tc>
        <w:tc>
          <w:tcPr>
            <w:tcW w:w="921" w:type="pct"/>
            <w:vMerge/>
            <w:shd w:val="clear" w:color="auto" w:fill="D9D9D9"/>
            <w:textDirection w:val="btLr"/>
          </w:tcPr>
          <w:p w:rsidR="00EB2962" w:rsidRPr="00EB2962" w:rsidRDefault="00EB2962" w:rsidP="00EB2962">
            <w:pPr>
              <w:pStyle w:val="93"/>
              <w:rPr>
                <w:rFonts w:eastAsia="Calibri"/>
                <w:lang w:eastAsia="ru-RU"/>
              </w:rPr>
            </w:pPr>
          </w:p>
        </w:tc>
        <w:tc>
          <w:tcPr>
            <w:tcW w:w="388" w:type="pct"/>
            <w:vMerge/>
            <w:shd w:val="clear" w:color="auto" w:fill="D9D9D9"/>
            <w:textDirection w:val="btLr"/>
            <w:vAlign w:val="center"/>
            <w:hideMark/>
          </w:tcPr>
          <w:p w:rsidR="00EB2962" w:rsidRPr="00EB2962" w:rsidRDefault="00EB2962" w:rsidP="00EB2962">
            <w:pPr>
              <w:pStyle w:val="93"/>
              <w:rPr>
                <w:rFonts w:eastAsia="Calibri"/>
                <w:lang w:eastAsia="ru-RU"/>
              </w:rPr>
            </w:pPr>
          </w:p>
        </w:tc>
        <w:tc>
          <w:tcPr>
            <w:tcW w:w="339" w:type="pct"/>
            <w:vMerge/>
            <w:shd w:val="clear" w:color="auto" w:fill="D9D9D9"/>
            <w:textDirection w:val="btLr"/>
            <w:vAlign w:val="center"/>
            <w:hideMark/>
          </w:tcPr>
          <w:p w:rsidR="00EB2962" w:rsidRPr="00EB2962" w:rsidRDefault="00EB2962" w:rsidP="00EB2962">
            <w:pPr>
              <w:pStyle w:val="93"/>
              <w:rPr>
                <w:rFonts w:eastAsia="Calibri"/>
                <w:lang w:eastAsia="ru-RU"/>
              </w:rPr>
            </w:pPr>
          </w:p>
        </w:tc>
        <w:tc>
          <w:tcPr>
            <w:tcW w:w="339" w:type="pct"/>
            <w:vMerge/>
            <w:shd w:val="clear" w:color="auto" w:fill="D9D9D9"/>
            <w:textDirection w:val="btLr"/>
            <w:vAlign w:val="center"/>
            <w:hideMark/>
          </w:tcPr>
          <w:p w:rsidR="00EB2962" w:rsidRPr="00EB2962" w:rsidRDefault="00EB2962" w:rsidP="00EB2962">
            <w:pPr>
              <w:pStyle w:val="93"/>
              <w:rPr>
                <w:rFonts w:eastAsia="Calibri"/>
                <w:lang w:eastAsia="ru-RU"/>
              </w:rPr>
            </w:pPr>
          </w:p>
        </w:tc>
        <w:tc>
          <w:tcPr>
            <w:tcW w:w="388" w:type="pct"/>
            <w:vMerge/>
            <w:shd w:val="clear" w:color="auto" w:fill="D9D9D9"/>
            <w:textDirection w:val="btLr"/>
            <w:vAlign w:val="center"/>
          </w:tcPr>
          <w:p w:rsidR="00EB2962" w:rsidRPr="00EB2962" w:rsidRDefault="00EB2962" w:rsidP="00EB2962">
            <w:pPr>
              <w:pStyle w:val="93"/>
              <w:rPr>
                <w:rFonts w:eastAsia="Calibri"/>
                <w:lang w:eastAsia="ru-RU"/>
              </w:rPr>
            </w:pPr>
          </w:p>
        </w:tc>
        <w:tc>
          <w:tcPr>
            <w:tcW w:w="339" w:type="pct"/>
            <w:vMerge/>
            <w:shd w:val="clear" w:color="auto" w:fill="D9D9D9"/>
            <w:textDirection w:val="btLr"/>
            <w:vAlign w:val="center"/>
            <w:hideMark/>
          </w:tcPr>
          <w:p w:rsidR="00EB2962" w:rsidRPr="00EB2962" w:rsidRDefault="00EB2962" w:rsidP="00EB2962">
            <w:pPr>
              <w:pStyle w:val="93"/>
              <w:rPr>
                <w:rFonts w:eastAsia="Calibri"/>
                <w:lang w:eastAsia="ru-RU"/>
              </w:rPr>
            </w:pPr>
          </w:p>
        </w:tc>
        <w:tc>
          <w:tcPr>
            <w:tcW w:w="725" w:type="pct"/>
            <w:shd w:val="clear" w:color="auto" w:fill="auto"/>
            <w:vAlign w:val="center"/>
            <w:hideMark/>
          </w:tcPr>
          <w:p w:rsidR="00EB2962" w:rsidRPr="00EB2962" w:rsidRDefault="00EB2962" w:rsidP="00EB2962">
            <w:pPr>
              <w:pStyle w:val="93"/>
              <w:rPr>
                <w:rFonts w:eastAsia="Calibri"/>
                <w:lang w:eastAsia="ru-RU"/>
              </w:rPr>
            </w:pPr>
            <w:r w:rsidRPr="00EB2962">
              <w:rPr>
                <w:rFonts w:eastAsia="Calibri"/>
              </w:rPr>
              <w:t>Ширина</w:t>
            </w:r>
            <w:r w:rsidR="007121D0">
              <w:rPr>
                <w:rFonts w:eastAsia="Calibri"/>
              </w:rPr>
              <w:t xml:space="preserve"> </w:t>
            </w:r>
            <w:r w:rsidRPr="00EB2962">
              <w:rPr>
                <w:rFonts w:eastAsia="Calibri"/>
                <w:vertAlign w:val="superscript"/>
              </w:rPr>
              <w:footnoteReference w:id="3"/>
            </w:r>
            <w:r w:rsidRPr="00EB2962">
              <w:rPr>
                <w:rFonts w:eastAsia="Calibri"/>
              </w:rPr>
              <w:t>,</w:t>
            </w:r>
            <w:r w:rsidRPr="00EB2962">
              <w:rPr>
                <w:rFonts w:eastAsia="Calibri"/>
                <w:lang w:eastAsia="ru-RU"/>
              </w:rPr>
              <w:t xml:space="preserve"> м</w:t>
            </w:r>
          </w:p>
        </w:tc>
      </w:tr>
      <w:tr w:rsidR="00EB2962" w:rsidRPr="00EB2962" w:rsidTr="003A03C5">
        <w:tc>
          <w:tcPr>
            <w:tcW w:w="5000" w:type="pct"/>
            <w:gridSpan w:val="9"/>
            <w:shd w:val="clear" w:color="auto" w:fill="auto"/>
            <w:vAlign w:val="center"/>
          </w:tcPr>
          <w:p w:rsidR="00EB2962" w:rsidRPr="00EB2962" w:rsidRDefault="00EB2962" w:rsidP="00EB2962">
            <w:pPr>
              <w:pStyle w:val="93"/>
              <w:rPr>
                <w:rFonts w:eastAsia="Times New Roman"/>
                <w:lang w:eastAsia="ru-RU"/>
              </w:rPr>
            </w:pPr>
            <w:r w:rsidRPr="00EB2962">
              <w:rPr>
                <w:rFonts w:eastAsia="Times New Roman"/>
                <w:b/>
                <w:bCs/>
                <w:lang w:eastAsia="ru-RU"/>
              </w:rPr>
              <w:t>Планируемые характеристики обычных автомобильных дорог федерального значения</w:t>
            </w:r>
            <w:r w:rsidR="007121D0">
              <w:rPr>
                <w:rFonts w:eastAsia="Times New Roman"/>
                <w:b/>
                <w:bCs/>
                <w:lang w:eastAsia="ru-RU"/>
              </w:rPr>
              <w:t xml:space="preserve"> </w:t>
            </w:r>
            <w:r w:rsidRPr="00EB2962">
              <w:rPr>
                <w:rFonts w:eastAsia="Times New Roman"/>
                <w:vertAlign w:val="superscript"/>
                <w:lang w:eastAsia="ru-RU"/>
              </w:rPr>
              <w:footnoteReference w:id="4"/>
            </w:r>
          </w:p>
        </w:tc>
      </w:tr>
      <w:tr w:rsidR="00EB2962" w:rsidRPr="00EB2962" w:rsidTr="003A03C5">
        <w:tc>
          <w:tcPr>
            <w:tcW w:w="495" w:type="pct"/>
            <w:shd w:val="clear" w:color="auto" w:fill="auto"/>
            <w:vAlign w:val="center"/>
          </w:tcPr>
          <w:p w:rsidR="00EB2962" w:rsidRPr="00EB2962" w:rsidRDefault="00EB2962" w:rsidP="00EB2962">
            <w:pPr>
              <w:pStyle w:val="93"/>
              <w:rPr>
                <w:rFonts w:eastAsia="Times New Roman"/>
                <w:highlight w:val="yellow"/>
                <w:lang w:eastAsia="ru-RU"/>
              </w:rPr>
            </w:pPr>
            <w:r w:rsidRPr="00EB2962">
              <w:rPr>
                <w:rFonts w:eastAsia="Times New Roman"/>
                <w:lang w:eastAsia="ru-RU"/>
              </w:rPr>
              <w:t>31006903</w:t>
            </w:r>
          </w:p>
        </w:tc>
        <w:tc>
          <w:tcPr>
            <w:tcW w:w="1066" w:type="pct"/>
            <w:shd w:val="clear" w:color="auto" w:fill="auto"/>
            <w:vAlign w:val="center"/>
          </w:tcPr>
          <w:p w:rsidR="00EB2962" w:rsidRPr="00EB2962" w:rsidRDefault="00EB2962" w:rsidP="00EB2962">
            <w:pPr>
              <w:pStyle w:val="93"/>
              <w:rPr>
                <w:rFonts w:eastAsia="Times New Roman"/>
                <w:highlight w:val="yellow"/>
                <w:lang w:eastAsia="ru-RU"/>
              </w:rPr>
            </w:pPr>
            <w:r w:rsidRPr="00EB2962">
              <w:rPr>
                <w:rFonts w:eastAsia="Times New Roman"/>
                <w:lang w:eastAsia="ru-RU"/>
              </w:rPr>
              <w:t>А-109 Ильинское шоссе</w:t>
            </w:r>
          </w:p>
        </w:tc>
        <w:tc>
          <w:tcPr>
            <w:tcW w:w="921" w:type="pct"/>
            <w:shd w:val="clear" w:color="auto" w:fill="auto"/>
            <w:vAlign w:val="center"/>
          </w:tcPr>
          <w:p w:rsidR="00EB2962" w:rsidRPr="00EB2962" w:rsidRDefault="00EB2962" w:rsidP="00EB2962">
            <w:pPr>
              <w:pStyle w:val="93"/>
              <w:rPr>
                <w:rFonts w:eastAsia="Times New Roman"/>
                <w:highlight w:val="yellow"/>
                <w:lang w:eastAsia="ru-RU"/>
              </w:rPr>
            </w:pPr>
            <w:r w:rsidRPr="00EB2962">
              <w:rPr>
                <w:rFonts w:eastAsia="Times New Roman"/>
                <w:lang w:eastAsia="ru-RU"/>
              </w:rPr>
              <w:t>Красногорск</w:t>
            </w:r>
          </w:p>
        </w:tc>
        <w:tc>
          <w:tcPr>
            <w:tcW w:w="388" w:type="pct"/>
            <w:shd w:val="clear" w:color="auto" w:fill="auto"/>
            <w:vAlign w:val="center"/>
          </w:tcPr>
          <w:p w:rsidR="00EB2962" w:rsidRPr="00EB2962" w:rsidRDefault="00EB2962" w:rsidP="00EB2962">
            <w:pPr>
              <w:pStyle w:val="93"/>
              <w:rPr>
                <w:rFonts w:eastAsia="Times New Roman"/>
                <w:highlight w:val="yellow"/>
                <w:lang w:eastAsia="ru-RU"/>
              </w:rPr>
            </w:pPr>
            <w:r w:rsidRPr="00EB2962">
              <w:rPr>
                <w:rFonts w:eastAsia="Times New Roman"/>
                <w:lang w:eastAsia="ru-RU"/>
              </w:rPr>
              <w:t>Р</w:t>
            </w:r>
          </w:p>
        </w:tc>
        <w:tc>
          <w:tcPr>
            <w:tcW w:w="339" w:type="pct"/>
            <w:shd w:val="clear" w:color="auto" w:fill="auto"/>
            <w:vAlign w:val="center"/>
          </w:tcPr>
          <w:p w:rsidR="00EB2962" w:rsidRPr="00EB2962" w:rsidRDefault="00EB2962" w:rsidP="00EB2962">
            <w:pPr>
              <w:pStyle w:val="93"/>
              <w:rPr>
                <w:rFonts w:eastAsia="Times New Roman"/>
                <w:highlight w:val="yellow"/>
                <w:lang w:eastAsia="ru-RU"/>
              </w:rPr>
            </w:pPr>
            <w:r w:rsidRPr="00EB2962">
              <w:rPr>
                <w:rFonts w:eastAsia="Calibri"/>
              </w:rPr>
              <w:t>15,5</w:t>
            </w:r>
          </w:p>
        </w:tc>
        <w:tc>
          <w:tcPr>
            <w:tcW w:w="339" w:type="pct"/>
            <w:shd w:val="clear" w:color="auto" w:fill="auto"/>
            <w:vAlign w:val="center"/>
          </w:tcPr>
          <w:p w:rsidR="00EB2962" w:rsidRPr="00EB2962" w:rsidRDefault="00EB2962" w:rsidP="00EB2962">
            <w:pPr>
              <w:pStyle w:val="93"/>
              <w:rPr>
                <w:rFonts w:eastAsia="Times New Roman"/>
                <w:highlight w:val="yellow"/>
                <w:lang w:eastAsia="ru-RU"/>
              </w:rPr>
            </w:pPr>
            <w:r w:rsidRPr="00EB2962">
              <w:rPr>
                <w:rFonts w:eastAsia="Times New Roman"/>
                <w:lang w:eastAsia="ru-RU"/>
              </w:rPr>
              <w:t>II</w:t>
            </w:r>
          </w:p>
        </w:tc>
        <w:tc>
          <w:tcPr>
            <w:tcW w:w="388" w:type="pct"/>
            <w:shd w:val="clear" w:color="auto" w:fill="auto"/>
            <w:vAlign w:val="center"/>
          </w:tcPr>
          <w:p w:rsidR="00EB2962" w:rsidRPr="00EB2962" w:rsidRDefault="00EB2962" w:rsidP="00EB2962">
            <w:pPr>
              <w:pStyle w:val="93"/>
              <w:rPr>
                <w:rFonts w:eastAsia="Times New Roman"/>
                <w:highlight w:val="yellow"/>
                <w:lang w:eastAsia="ru-RU"/>
              </w:rPr>
            </w:pPr>
            <w:r w:rsidRPr="00EB2962">
              <w:rPr>
                <w:rFonts w:eastAsia="Times New Roman"/>
                <w:lang w:eastAsia="ru-RU"/>
              </w:rPr>
              <w:t>4</w:t>
            </w:r>
          </w:p>
        </w:tc>
        <w:tc>
          <w:tcPr>
            <w:tcW w:w="339" w:type="pct"/>
            <w:shd w:val="clear" w:color="auto" w:fill="auto"/>
            <w:vAlign w:val="center"/>
          </w:tcPr>
          <w:p w:rsidR="00EB2962" w:rsidRPr="00EB2962" w:rsidRDefault="00EB2962" w:rsidP="00EB2962">
            <w:pPr>
              <w:pStyle w:val="93"/>
              <w:rPr>
                <w:rFonts w:eastAsia="Times New Roman"/>
                <w:highlight w:val="yellow"/>
                <w:lang w:eastAsia="ru-RU"/>
              </w:rPr>
            </w:pPr>
            <w:r w:rsidRPr="00EB2962">
              <w:rPr>
                <w:rFonts w:eastAsia="Times New Roman"/>
                <w:lang w:eastAsia="ru-RU"/>
              </w:rPr>
              <w:t>65</w:t>
            </w:r>
          </w:p>
        </w:tc>
        <w:tc>
          <w:tcPr>
            <w:tcW w:w="725" w:type="pct"/>
            <w:shd w:val="clear" w:color="auto" w:fill="auto"/>
            <w:vAlign w:val="center"/>
          </w:tcPr>
          <w:p w:rsidR="00EB2962" w:rsidRPr="00EB2962" w:rsidRDefault="00EB2962" w:rsidP="00EB2962">
            <w:pPr>
              <w:pStyle w:val="93"/>
              <w:rPr>
                <w:rFonts w:eastAsia="Times New Roman"/>
                <w:lang w:eastAsia="ru-RU"/>
              </w:rPr>
            </w:pPr>
            <w:r w:rsidRPr="00EB2962">
              <w:rPr>
                <w:rFonts w:eastAsia="Times New Roman"/>
                <w:lang w:eastAsia="ru-RU"/>
              </w:rPr>
              <w:t>50</w:t>
            </w:r>
          </w:p>
        </w:tc>
      </w:tr>
      <w:tr w:rsidR="00EB2962" w:rsidRPr="00EB2962" w:rsidTr="003A03C5">
        <w:tc>
          <w:tcPr>
            <w:tcW w:w="495" w:type="pct"/>
            <w:shd w:val="clear" w:color="auto" w:fill="auto"/>
            <w:vAlign w:val="center"/>
          </w:tcPr>
          <w:p w:rsidR="00EB2962" w:rsidRPr="00EB2962" w:rsidRDefault="00EB2962" w:rsidP="00EB2962">
            <w:pPr>
              <w:pStyle w:val="93"/>
              <w:rPr>
                <w:rFonts w:eastAsia="Times New Roman"/>
                <w:highlight w:val="yellow"/>
                <w:lang w:eastAsia="ru-RU"/>
              </w:rPr>
            </w:pPr>
            <w:r w:rsidRPr="00EB2962">
              <w:rPr>
                <w:rFonts w:eastAsia="Times New Roman"/>
                <w:lang w:eastAsia="ru-RU"/>
              </w:rPr>
              <w:lastRenderedPageBreak/>
              <w:t>31007601</w:t>
            </w:r>
          </w:p>
        </w:tc>
        <w:tc>
          <w:tcPr>
            <w:tcW w:w="1066" w:type="pct"/>
            <w:shd w:val="clear" w:color="auto" w:fill="auto"/>
            <w:vAlign w:val="center"/>
          </w:tcPr>
          <w:p w:rsidR="00EB2962" w:rsidRPr="00EB2962" w:rsidRDefault="00EB2962" w:rsidP="00EB2962">
            <w:pPr>
              <w:pStyle w:val="93"/>
              <w:rPr>
                <w:rFonts w:eastAsia="Times New Roman"/>
                <w:highlight w:val="yellow"/>
                <w:lang w:eastAsia="ru-RU"/>
              </w:rPr>
            </w:pPr>
            <w:r w:rsidRPr="00EB2962">
              <w:rPr>
                <w:rFonts w:eastAsia="Times New Roman"/>
                <w:lang w:eastAsia="ru-RU"/>
              </w:rPr>
              <w:t>Ильинский подъезд</w:t>
            </w:r>
          </w:p>
        </w:tc>
        <w:tc>
          <w:tcPr>
            <w:tcW w:w="921" w:type="pct"/>
            <w:shd w:val="clear" w:color="auto" w:fill="auto"/>
            <w:vAlign w:val="center"/>
          </w:tcPr>
          <w:p w:rsidR="00EB2962" w:rsidRPr="00EB2962" w:rsidRDefault="00EB2962" w:rsidP="00EB2962">
            <w:pPr>
              <w:pStyle w:val="93"/>
              <w:rPr>
                <w:rFonts w:eastAsia="Times New Roman"/>
                <w:highlight w:val="yellow"/>
                <w:lang w:eastAsia="ru-RU"/>
              </w:rPr>
            </w:pPr>
            <w:r w:rsidRPr="00EB2962">
              <w:rPr>
                <w:rFonts w:eastAsia="Times New Roman"/>
                <w:lang w:eastAsia="ru-RU"/>
              </w:rPr>
              <w:t>Красногорск</w:t>
            </w:r>
          </w:p>
        </w:tc>
        <w:tc>
          <w:tcPr>
            <w:tcW w:w="388" w:type="pct"/>
            <w:shd w:val="clear" w:color="auto" w:fill="auto"/>
            <w:vAlign w:val="center"/>
          </w:tcPr>
          <w:p w:rsidR="00EB2962" w:rsidRPr="00EB2962" w:rsidRDefault="00EB2962" w:rsidP="00EB2962">
            <w:pPr>
              <w:pStyle w:val="93"/>
              <w:rPr>
                <w:rFonts w:eastAsia="Times New Roman"/>
                <w:highlight w:val="yellow"/>
                <w:lang w:eastAsia="ru-RU"/>
              </w:rPr>
            </w:pPr>
            <w:r w:rsidRPr="00EB2962">
              <w:rPr>
                <w:rFonts w:eastAsia="Times New Roman"/>
                <w:lang w:eastAsia="ru-RU"/>
              </w:rPr>
              <w:t>Р</w:t>
            </w:r>
          </w:p>
        </w:tc>
        <w:tc>
          <w:tcPr>
            <w:tcW w:w="339" w:type="pct"/>
            <w:shd w:val="clear" w:color="auto" w:fill="auto"/>
            <w:vAlign w:val="center"/>
          </w:tcPr>
          <w:p w:rsidR="00EB2962" w:rsidRPr="00EB2962" w:rsidRDefault="00EB2962" w:rsidP="00EB2962">
            <w:pPr>
              <w:pStyle w:val="93"/>
              <w:rPr>
                <w:rFonts w:eastAsia="Times New Roman"/>
                <w:highlight w:val="yellow"/>
                <w:lang w:eastAsia="ru-RU"/>
              </w:rPr>
            </w:pPr>
            <w:r w:rsidRPr="00EB2962">
              <w:rPr>
                <w:rFonts w:eastAsia="Calibri"/>
              </w:rPr>
              <w:t>0,2</w:t>
            </w:r>
          </w:p>
        </w:tc>
        <w:tc>
          <w:tcPr>
            <w:tcW w:w="339" w:type="pct"/>
            <w:shd w:val="clear" w:color="auto" w:fill="auto"/>
            <w:vAlign w:val="center"/>
          </w:tcPr>
          <w:p w:rsidR="00EB2962" w:rsidRPr="00EB2962" w:rsidRDefault="00EB2962" w:rsidP="00EB2962">
            <w:pPr>
              <w:pStyle w:val="93"/>
              <w:rPr>
                <w:rFonts w:eastAsia="Times New Roman"/>
                <w:highlight w:val="yellow"/>
                <w:lang w:eastAsia="ru-RU"/>
              </w:rPr>
            </w:pPr>
            <w:r w:rsidRPr="00EB2962">
              <w:rPr>
                <w:rFonts w:eastAsia="Times New Roman"/>
                <w:lang w:eastAsia="ru-RU"/>
              </w:rPr>
              <w:t>I</w:t>
            </w:r>
          </w:p>
        </w:tc>
        <w:tc>
          <w:tcPr>
            <w:tcW w:w="388" w:type="pct"/>
            <w:shd w:val="clear" w:color="auto" w:fill="auto"/>
            <w:vAlign w:val="center"/>
          </w:tcPr>
          <w:p w:rsidR="00EB2962" w:rsidRPr="00EB2962" w:rsidRDefault="00EB2962" w:rsidP="00EB2962">
            <w:pPr>
              <w:pStyle w:val="93"/>
              <w:rPr>
                <w:rFonts w:eastAsia="Times New Roman"/>
                <w:highlight w:val="yellow"/>
                <w:lang w:eastAsia="ru-RU"/>
              </w:rPr>
            </w:pPr>
            <w:r w:rsidRPr="00EB2962">
              <w:rPr>
                <w:rFonts w:eastAsia="Times New Roman"/>
                <w:lang w:eastAsia="ru-RU"/>
              </w:rPr>
              <w:t>4</w:t>
            </w:r>
          </w:p>
        </w:tc>
        <w:tc>
          <w:tcPr>
            <w:tcW w:w="339" w:type="pct"/>
            <w:shd w:val="clear" w:color="auto" w:fill="auto"/>
            <w:vAlign w:val="center"/>
          </w:tcPr>
          <w:p w:rsidR="00EB2962" w:rsidRPr="00EB2962" w:rsidRDefault="00EB2962" w:rsidP="00EB2962">
            <w:pPr>
              <w:pStyle w:val="93"/>
              <w:rPr>
                <w:rFonts w:eastAsia="Times New Roman"/>
                <w:highlight w:val="yellow"/>
                <w:lang w:eastAsia="ru-RU"/>
              </w:rPr>
            </w:pPr>
            <w:r w:rsidRPr="00EB2962">
              <w:rPr>
                <w:rFonts w:eastAsia="Times New Roman"/>
                <w:lang w:eastAsia="ru-RU"/>
              </w:rPr>
              <w:t>65</w:t>
            </w:r>
          </w:p>
        </w:tc>
        <w:tc>
          <w:tcPr>
            <w:tcW w:w="725" w:type="pct"/>
            <w:shd w:val="clear" w:color="auto" w:fill="auto"/>
            <w:vAlign w:val="center"/>
          </w:tcPr>
          <w:p w:rsidR="00EB2962" w:rsidRPr="00EB2962" w:rsidRDefault="00EB2962" w:rsidP="00EB2962">
            <w:pPr>
              <w:pStyle w:val="93"/>
              <w:rPr>
                <w:rFonts w:eastAsia="Times New Roman"/>
                <w:lang w:eastAsia="ru-RU"/>
              </w:rPr>
            </w:pPr>
            <w:r w:rsidRPr="00EB2962">
              <w:rPr>
                <w:rFonts w:eastAsia="Times New Roman"/>
                <w:lang w:eastAsia="ru-RU"/>
              </w:rPr>
              <w:t>100</w:t>
            </w:r>
          </w:p>
        </w:tc>
      </w:tr>
      <w:tr w:rsidR="00EB2962" w:rsidRPr="00EB2962" w:rsidTr="003A03C5">
        <w:tc>
          <w:tcPr>
            <w:tcW w:w="2483" w:type="pct"/>
            <w:gridSpan w:val="3"/>
            <w:shd w:val="clear" w:color="auto" w:fill="auto"/>
            <w:vAlign w:val="center"/>
          </w:tcPr>
          <w:p w:rsidR="00EB2962" w:rsidRPr="00EB2962" w:rsidRDefault="00EB2962" w:rsidP="00224264">
            <w:pPr>
              <w:pStyle w:val="93"/>
              <w:jc w:val="right"/>
              <w:rPr>
                <w:rFonts w:eastAsia="Times New Roman"/>
                <w:lang w:eastAsia="ru-RU"/>
              </w:rPr>
            </w:pPr>
            <w:r w:rsidRPr="00EB2962">
              <w:rPr>
                <w:rFonts w:eastAsia="Times New Roman"/>
                <w:b/>
                <w:bCs/>
                <w:lang w:eastAsia="ru-RU"/>
              </w:rPr>
              <w:t xml:space="preserve">Протяженность по реконструируемым участкам </w:t>
            </w:r>
            <w:r w:rsidR="00224264">
              <w:rPr>
                <w:rFonts w:eastAsia="Times New Roman"/>
                <w:b/>
                <w:bCs/>
                <w:lang w:eastAsia="ru-RU"/>
              </w:rPr>
              <w:br/>
            </w:r>
            <w:r w:rsidRPr="00EB2962">
              <w:rPr>
                <w:rFonts w:eastAsia="Times New Roman"/>
                <w:b/>
                <w:bCs/>
                <w:lang w:eastAsia="ru-RU"/>
              </w:rPr>
              <w:t>автомобильных дорог федерального значения</w:t>
            </w:r>
          </w:p>
        </w:tc>
        <w:tc>
          <w:tcPr>
            <w:tcW w:w="388" w:type="pct"/>
            <w:shd w:val="clear" w:color="auto" w:fill="auto"/>
            <w:vAlign w:val="center"/>
          </w:tcPr>
          <w:p w:rsidR="00EB2962" w:rsidRPr="00EB2962" w:rsidRDefault="00EB2962" w:rsidP="00EB2962">
            <w:pPr>
              <w:pStyle w:val="93"/>
              <w:rPr>
                <w:rFonts w:eastAsia="Times New Roman"/>
                <w:lang w:eastAsia="ru-RU"/>
              </w:rPr>
            </w:pPr>
            <w:r w:rsidRPr="00EB2962">
              <w:rPr>
                <w:rFonts w:eastAsia="Times New Roman"/>
                <w:b/>
                <w:bCs/>
                <w:lang w:eastAsia="ru-RU"/>
              </w:rPr>
              <w:t>Р</w:t>
            </w:r>
          </w:p>
        </w:tc>
        <w:tc>
          <w:tcPr>
            <w:tcW w:w="339" w:type="pct"/>
            <w:shd w:val="clear" w:color="auto" w:fill="auto"/>
            <w:vAlign w:val="center"/>
          </w:tcPr>
          <w:p w:rsidR="00EB2962" w:rsidRPr="00EB2962" w:rsidRDefault="00EB2962" w:rsidP="00EB2962">
            <w:pPr>
              <w:pStyle w:val="93"/>
              <w:rPr>
                <w:rFonts w:eastAsia="Calibri"/>
              </w:rPr>
            </w:pPr>
            <w:r w:rsidRPr="00EB2962">
              <w:rPr>
                <w:rFonts w:eastAsia="Times New Roman"/>
                <w:b/>
                <w:bCs/>
                <w:lang w:eastAsia="ru-RU"/>
              </w:rPr>
              <w:t>15,7</w:t>
            </w:r>
          </w:p>
        </w:tc>
        <w:tc>
          <w:tcPr>
            <w:tcW w:w="339" w:type="pct"/>
            <w:shd w:val="clear" w:color="auto" w:fill="auto"/>
            <w:vAlign w:val="center"/>
          </w:tcPr>
          <w:p w:rsidR="00EB2962" w:rsidRPr="00EB2962" w:rsidRDefault="00EB2962" w:rsidP="00EB2962">
            <w:pPr>
              <w:pStyle w:val="93"/>
              <w:rPr>
                <w:rFonts w:eastAsia="Times New Roman"/>
                <w:lang w:eastAsia="ru-RU"/>
              </w:rPr>
            </w:pPr>
          </w:p>
        </w:tc>
        <w:tc>
          <w:tcPr>
            <w:tcW w:w="388" w:type="pct"/>
            <w:shd w:val="clear" w:color="auto" w:fill="auto"/>
            <w:vAlign w:val="center"/>
          </w:tcPr>
          <w:p w:rsidR="00EB2962" w:rsidRPr="00EB2962" w:rsidRDefault="00EB2962" w:rsidP="00EB2962">
            <w:pPr>
              <w:pStyle w:val="93"/>
              <w:rPr>
                <w:rFonts w:eastAsia="Times New Roman"/>
                <w:lang w:eastAsia="ru-RU"/>
              </w:rPr>
            </w:pPr>
          </w:p>
        </w:tc>
        <w:tc>
          <w:tcPr>
            <w:tcW w:w="339" w:type="pct"/>
            <w:shd w:val="clear" w:color="auto" w:fill="auto"/>
            <w:vAlign w:val="center"/>
          </w:tcPr>
          <w:p w:rsidR="00EB2962" w:rsidRPr="00EB2962" w:rsidRDefault="00EB2962" w:rsidP="00EB2962">
            <w:pPr>
              <w:pStyle w:val="93"/>
              <w:rPr>
                <w:rFonts w:eastAsia="Times New Roman"/>
                <w:lang w:eastAsia="ru-RU"/>
              </w:rPr>
            </w:pPr>
          </w:p>
        </w:tc>
        <w:tc>
          <w:tcPr>
            <w:tcW w:w="725" w:type="pct"/>
            <w:shd w:val="clear" w:color="auto" w:fill="auto"/>
            <w:vAlign w:val="center"/>
          </w:tcPr>
          <w:p w:rsidR="00EB2962" w:rsidRPr="00EB2962" w:rsidRDefault="00EB2962" w:rsidP="00EB2962">
            <w:pPr>
              <w:pStyle w:val="93"/>
              <w:rPr>
                <w:rFonts w:eastAsia="Times New Roman"/>
                <w:lang w:eastAsia="ru-RU"/>
              </w:rPr>
            </w:pPr>
          </w:p>
        </w:tc>
      </w:tr>
    </w:tbl>
    <w:p w:rsidR="003A03C5" w:rsidRDefault="003A03C5" w:rsidP="003A03C5">
      <w:pPr>
        <w:pStyle w:val="44"/>
      </w:pPr>
      <w:bookmarkStart w:id="159" w:name="_Toc130923083"/>
      <w:r w:rsidRPr="003A03C5">
        <w:t>Транспортные инженерные сооружения</w:t>
      </w:r>
      <w:bookmarkEnd w:id="159"/>
    </w:p>
    <w:p w:rsidR="00EB2962" w:rsidRDefault="003A03C5" w:rsidP="00245308">
      <w:pPr>
        <w:pStyle w:val="5"/>
      </w:pPr>
      <w:bookmarkStart w:id="160" w:name="_Toc130923084"/>
      <w:r>
        <w:t>Таблица 3.2.3.2</w:t>
      </w:r>
      <w:bookmarkEnd w:id="1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4820"/>
        <w:gridCol w:w="5113"/>
        <w:gridCol w:w="2629"/>
        <w:gridCol w:w="1316"/>
      </w:tblGrid>
      <w:tr w:rsidR="003A03C5" w:rsidRPr="003A03C5" w:rsidTr="003A03C5">
        <w:trPr>
          <w:cantSplit/>
          <w:trHeight w:val="2049"/>
          <w:tblHeader/>
        </w:trPr>
        <w:tc>
          <w:tcPr>
            <w:tcW w:w="307" w:type="pct"/>
            <w:shd w:val="clear" w:color="auto" w:fill="auto"/>
            <w:textDirection w:val="btLr"/>
            <w:vAlign w:val="center"/>
            <w:hideMark/>
          </w:tcPr>
          <w:p w:rsidR="003A03C5" w:rsidRPr="003A03C5" w:rsidRDefault="003A03C5" w:rsidP="003A03C5">
            <w:pPr>
              <w:pStyle w:val="93"/>
              <w:rPr>
                <w:rFonts w:eastAsia="Times New Roman"/>
                <w:lang w:eastAsia="ru-RU"/>
              </w:rPr>
            </w:pPr>
            <w:r w:rsidRPr="003A03C5">
              <w:rPr>
                <w:rFonts w:eastAsia="Times New Roman"/>
                <w:lang w:eastAsia="ru-RU"/>
              </w:rPr>
              <w:t>Номер транспортной развязки в соответствии с СТП ТО МО</w:t>
            </w:r>
          </w:p>
        </w:tc>
        <w:tc>
          <w:tcPr>
            <w:tcW w:w="3359" w:type="pct"/>
            <w:gridSpan w:val="2"/>
            <w:shd w:val="clear" w:color="auto" w:fill="auto"/>
            <w:noWrap/>
            <w:vAlign w:val="center"/>
            <w:hideMark/>
          </w:tcPr>
          <w:p w:rsidR="003A03C5" w:rsidRPr="003A03C5" w:rsidRDefault="003A03C5" w:rsidP="003A03C5">
            <w:pPr>
              <w:pStyle w:val="93"/>
              <w:rPr>
                <w:rFonts w:eastAsia="Times New Roman"/>
                <w:lang w:eastAsia="ru-RU"/>
              </w:rPr>
            </w:pPr>
            <w:r w:rsidRPr="003A03C5">
              <w:rPr>
                <w:rFonts w:eastAsia="Times New Roman"/>
                <w:lang w:eastAsia="ru-RU"/>
              </w:rPr>
              <w:t>Наименование пересекаемых автомобильных дорог</w:t>
            </w:r>
          </w:p>
        </w:tc>
        <w:tc>
          <w:tcPr>
            <w:tcW w:w="889" w:type="pct"/>
            <w:shd w:val="clear" w:color="auto" w:fill="auto"/>
            <w:vAlign w:val="center"/>
            <w:hideMark/>
          </w:tcPr>
          <w:p w:rsidR="003A03C5" w:rsidRPr="003A03C5" w:rsidRDefault="003A03C5" w:rsidP="003A03C5">
            <w:pPr>
              <w:pStyle w:val="93"/>
              <w:rPr>
                <w:rFonts w:eastAsia="Times New Roman"/>
                <w:lang w:eastAsia="ru-RU"/>
              </w:rPr>
            </w:pPr>
            <w:r w:rsidRPr="003A03C5">
              <w:rPr>
                <w:rFonts w:eastAsia="Times New Roman"/>
                <w:lang w:eastAsia="ru-RU"/>
              </w:rPr>
              <w:t>Городской округ</w:t>
            </w:r>
          </w:p>
        </w:tc>
        <w:tc>
          <w:tcPr>
            <w:tcW w:w="445" w:type="pct"/>
            <w:shd w:val="clear" w:color="auto" w:fill="auto"/>
            <w:textDirection w:val="btLr"/>
            <w:hideMark/>
          </w:tcPr>
          <w:p w:rsidR="003A03C5" w:rsidRPr="003A03C5" w:rsidRDefault="003A03C5" w:rsidP="003A03C5">
            <w:pPr>
              <w:pStyle w:val="93"/>
              <w:rPr>
                <w:rFonts w:eastAsia="Times New Roman"/>
                <w:lang w:eastAsia="ru-RU"/>
              </w:rPr>
            </w:pPr>
            <w:r w:rsidRPr="003A03C5">
              <w:rPr>
                <w:rFonts w:eastAsia="Times New Roman"/>
                <w:lang w:eastAsia="ru-RU"/>
              </w:rPr>
              <w:t>Строительство (С)/ Реконструкция (Р)</w:t>
            </w:r>
          </w:p>
        </w:tc>
      </w:tr>
      <w:tr w:rsidR="003A03C5" w:rsidRPr="003A03C5" w:rsidTr="003A03C5">
        <w:trPr>
          <w:cantSplit/>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b/>
                <w:bCs/>
                <w:lang w:eastAsia="ru-RU"/>
              </w:rPr>
            </w:pPr>
            <w:r w:rsidRPr="003A03C5">
              <w:rPr>
                <w:rFonts w:eastAsia="Times New Roman"/>
                <w:b/>
                <w:bCs/>
                <w:lang w:eastAsia="ru-RU"/>
              </w:rPr>
              <w:t>Планируемые характеристики транспортных развязок на автомобильных дорогах федерального значения</w:t>
            </w:r>
          </w:p>
        </w:tc>
      </w:tr>
      <w:tr w:rsidR="003A03C5" w:rsidRPr="003A03C5" w:rsidTr="003A03C5">
        <w:trPr>
          <w:cantSplit/>
          <w:trHeight w:val="20"/>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1135</w:t>
            </w:r>
          </w:p>
        </w:tc>
        <w:tc>
          <w:tcPr>
            <w:tcW w:w="16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Глухово – Николо Урюпино</w:t>
            </w:r>
          </w:p>
        </w:tc>
        <w:tc>
          <w:tcPr>
            <w:tcW w:w="17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 xml:space="preserve">М-9 </w:t>
            </w:r>
            <w:r w:rsidR="00070D0F">
              <w:rPr>
                <w:rFonts w:eastAsia="Times New Roman"/>
                <w:lang w:eastAsia="ru-RU"/>
              </w:rPr>
              <w:t>«</w:t>
            </w:r>
            <w:r w:rsidRPr="003A03C5">
              <w:rPr>
                <w:rFonts w:eastAsia="Times New Roman"/>
                <w:lang w:eastAsia="ru-RU"/>
              </w:rPr>
              <w:t>Балтия</w:t>
            </w:r>
            <w:r w:rsidR="00070D0F">
              <w:rPr>
                <w:rFonts w:eastAsia="Times New Roman"/>
                <w:lang w:eastAsia="ru-RU"/>
              </w:rPr>
              <w:t>»</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Красногорск</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Р</w:t>
            </w:r>
          </w:p>
        </w:tc>
      </w:tr>
      <w:tr w:rsidR="003A03C5" w:rsidRPr="003A03C5" w:rsidTr="003A03C5">
        <w:trPr>
          <w:cantSplit/>
          <w:trHeight w:val="20"/>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1136</w:t>
            </w:r>
          </w:p>
        </w:tc>
        <w:tc>
          <w:tcPr>
            <w:tcW w:w="16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 xml:space="preserve">М-9 </w:t>
            </w:r>
            <w:r w:rsidR="00070D0F">
              <w:rPr>
                <w:rFonts w:eastAsia="Times New Roman"/>
                <w:lang w:eastAsia="ru-RU"/>
              </w:rPr>
              <w:t>«</w:t>
            </w:r>
            <w:r w:rsidRPr="003A03C5">
              <w:rPr>
                <w:rFonts w:eastAsia="Times New Roman"/>
                <w:lang w:eastAsia="ru-RU"/>
              </w:rPr>
              <w:t>Балтия</w:t>
            </w:r>
            <w:r w:rsidR="00070D0F">
              <w:rPr>
                <w:rFonts w:eastAsia="Times New Roman"/>
                <w:lang w:eastAsia="ru-RU"/>
              </w:rPr>
              <w:t>»</w:t>
            </w:r>
          </w:p>
        </w:tc>
        <w:tc>
          <w:tcPr>
            <w:tcW w:w="17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 xml:space="preserve">М-9 </w:t>
            </w:r>
            <w:r w:rsidR="00070D0F">
              <w:rPr>
                <w:rFonts w:eastAsia="Times New Roman"/>
                <w:lang w:eastAsia="ru-RU"/>
              </w:rPr>
              <w:t>«</w:t>
            </w:r>
            <w:r w:rsidRPr="003A03C5">
              <w:rPr>
                <w:rFonts w:eastAsia="Times New Roman"/>
                <w:lang w:eastAsia="ru-RU"/>
              </w:rPr>
              <w:t>Балтия</w:t>
            </w:r>
            <w:r w:rsidR="00070D0F">
              <w:rPr>
                <w:rFonts w:eastAsia="Times New Roman"/>
                <w:lang w:eastAsia="ru-RU"/>
              </w:rPr>
              <w:t>»</w:t>
            </w:r>
            <w:r w:rsidRPr="003A03C5">
              <w:rPr>
                <w:rFonts w:eastAsia="Times New Roman"/>
                <w:lang w:eastAsia="ru-RU"/>
              </w:rPr>
              <w:t xml:space="preserve"> – Веледниково – Лешково </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Красногорск</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Р</w:t>
            </w:r>
          </w:p>
        </w:tc>
      </w:tr>
      <w:tr w:rsidR="003A03C5" w:rsidRPr="003A03C5" w:rsidTr="003A03C5">
        <w:trPr>
          <w:cantSplit/>
          <w:trHeight w:val="20"/>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1146</w:t>
            </w:r>
          </w:p>
        </w:tc>
        <w:tc>
          <w:tcPr>
            <w:tcW w:w="16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i/>
                <w:iCs/>
                <w:lang w:eastAsia="ru-RU"/>
              </w:rPr>
            </w:pPr>
            <w:r w:rsidRPr="003A03C5">
              <w:rPr>
                <w:rFonts w:eastAsia="Times New Roman"/>
                <w:lang w:eastAsia="ru-RU"/>
              </w:rPr>
              <w:t xml:space="preserve">М-9 </w:t>
            </w:r>
            <w:r w:rsidR="00070D0F">
              <w:rPr>
                <w:rFonts w:eastAsia="Times New Roman"/>
                <w:lang w:eastAsia="ru-RU"/>
              </w:rPr>
              <w:t>«</w:t>
            </w:r>
            <w:r w:rsidRPr="003A03C5">
              <w:rPr>
                <w:rFonts w:eastAsia="Times New Roman"/>
                <w:lang w:eastAsia="ru-RU"/>
              </w:rPr>
              <w:t>Балтия</w:t>
            </w:r>
            <w:r w:rsidR="00070D0F">
              <w:rPr>
                <w:rFonts w:eastAsia="Times New Roman"/>
                <w:lang w:eastAsia="ru-RU"/>
              </w:rPr>
              <w:t>»</w:t>
            </w:r>
          </w:p>
        </w:tc>
        <w:tc>
          <w:tcPr>
            <w:tcW w:w="17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А-109 Ильинское шоссе</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Красногорск</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Р</w:t>
            </w:r>
          </w:p>
        </w:tc>
      </w:tr>
      <w:tr w:rsidR="003A03C5" w:rsidRPr="003A03C5" w:rsidTr="003A03C5">
        <w:trPr>
          <w:cantSplit/>
          <w:trHeight w:val="20"/>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2097</w:t>
            </w:r>
          </w:p>
        </w:tc>
        <w:tc>
          <w:tcPr>
            <w:tcW w:w="16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i/>
                <w:iCs/>
                <w:lang w:eastAsia="ru-RU"/>
              </w:rPr>
            </w:pPr>
            <w:r w:rsidRPr="003A03C5">
              <w:rPr>
                <w:rFonts w:eastAsia="Times New Roman"/>
                <w:lang w:eastAsia="ru-RU"/>
              </w:rPr>
              <w:t>Аникеевка – Нахабино</w:t>
            </w:r>
          </w:p>
        </w:tc>
        <w:tc>
          <w:tcPr>
            <w:tcW w:w="17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Волоколамское шоссе</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Красногорск</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С</w:t>
            </w:r>
          </w:p>
        </w:tc>
      </w:tr>
      <w:tr w:rsidR="003A03C5" w:rsidRPr="003A03C5" w:rsidTr="003A03C5">
        <w:trPr>
          <w:cantSplit/>
          <w:trHeight w:val="20"/>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2140</w:t>
            </w:r>
          </w:p>
        </w:tc>
        <w:tc>
          <w:tcPr>
            <w:tcW w:w="16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i/>
                <w:iCs/>
                <w:sz w:val="16"/>
                <w:szCs w:val="16"/>
                <w:lang w:eastAsia="ru-RU"/>
              </w:rPr>
            </w:pPr>
            <w:r w:rsidRPr="003A03C5">
              <w:rPr>
                <w:rFonts w:eastAsia="Times New Roman"/>
                <w:lang w:eastAsia="ru-RU"/>
              </w:rPr>
              <w:t>Волоколамское шоссе</w:t>
            </w:r>
          </w:p>
        </w:tc>
        <w:tc>
          <w:tcPr>
            <w:tcW w:w="17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 xml:space="preserve">Волоколамское шоссе (мкр. Опалиха) – М-9 </w:t>
            </w:r>
            <w:r w:rsidR="00070D0F">
              <w:rPr>
                <w:rFonts w:eastAsia="Times New Roman"/>
                <w:lang w:eastAsia="ru-RU"/>
              </w:rPr>
              <w:t>«</w:t>
            </w:r>
            <w:r w:rsidRPr="003A03C5">
              <w:rPr>
                <w:rFonts w:eastAsia="Times New Roman"/>
                <w:lang w:eastAsia="ru-RU"/>
              </w:rPr>
              <w:t>Балтия</w:t>
            </w:r>
            <w:r w:rsidR="00070D0F">
              <w:rPr>
                <w:rFonts w:eastAsia="Times New Roman"/>
                <w:lang w:eastAsia="ru-RU"/>
              </w:rPr>
              <w:t>»</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Красногорск</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С</w:t>
            </w:r>
          </w:p>
        </w:tc>
      </w:tr>
      <w:tr w:rsidR="003A03C5" w:rsidRPr="003A03C5" w:rsidTr="003A03C5">
        <w:trPr>
          <w:cantSplit/>
          <w:trHeight w:val="20"/>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2141</w:t>
            </w:r>
          </w:p>
        </w:tc>
        <w:tc>
          <w:tcPr>
            <w:tcW w:w="16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 xml:space="preserve">М-9 </w:t>
            </w:r>
            <w:r w:rsidR="00070D0F">
              <w:rPr>
                <w:rFonts w:eastAsia="Times New Roman"/>
                <w:lang w:eastAsia="ru-RU"/>
              </w:rPr>
              <w:t>«</w:t>
            </w:r>
            <w:r w:rsidRPr="003A03C5">
              <w:rPr>
                <w:rFonts w:eastAsia="Times New Roman"/>
                <w:lang w:eastAsia="ru-RU"/>
              </w:rPr>
              <w:t>Балтия</w:t>
            </w:r>
            <w:r w:rsidR="00070D0F">
              <w:rPr>
                <w:rFonts w:eastAsia="Times New Roman"/>
                <w:lang w:eastAsia="ru-RU"/>
              </w:rPr>
              <w:t>»</w:t>
            </w:r>
          </w:p>
        </w:tc>
        <w:tc>
          <w:tcPr>
            <w:tcW w:w="17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 xml:space="preserve">Волоколамское шоссе (мкр. Опалиха) – М-9 </w:t>
            </w:r>
            <w:r w:rsidR="00070D0F">
              <w:rPr>
                <w:rFonts w:eastAsia="Times New Roman"/>
                <w:lang w:eastAsia="ru-RU"/>
              </w:rPr>
              <w:t>«</w:t>
            </w:r>
            <w:r w:rsidRPr="003A03C5">
              <w:rPr>
                <w:rFonts w:eastAsia="Times New Roman"/>
                <w:lang w:eastAsia="ru-RU"/>
              </w:rPr>
              <w:t>Балтия</w:t>
            </w:r>
            <w:r w:rsidR="00070D0F">
              <w:rPr>
                <w:rFonts w:eastAsia="Times New Roman"/>
                <w:lang w:eastAsia="ru-RU"/>
              </w:rPr>
              <w:t>»</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Красногорск</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С</w:t>
            </w:r>
          </w:p>
        </w:tc>
      </w:tr>
      <w:tr w:rsidR="003A03C5" w:rsidRPr="003A03C5" w:rsidTr="003A03C5">
        <w:trPr>
          <w:cantSplit/>
          <w:trHeight w:val="20"/>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lastRenderedPageBreak/>
              <w:t>2142</w:t>
            </w:r>
          </w:p>
        </w:tc>
        <w:tc>
          <w:tcPr>
            <w:tcW w:w="16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i/>
                <w:iCs/>
                <w:sz w:val="16"/>
                <w:szCs w:val="16"/>
                <w:lang w:eastAsia="ru-RU"/>
              </w:rPr>
            </w:pPr>
            <w:r w:rsidRPr="003A03C5">
              <w:rPr>
                <w:rFonts w:eastAsia="Times New Roman"/>
                <w:lang w:eastAsia="ru-RU"/>
              </w:rPr>
              <w:t>Волоколамское шоссе</w:t>
            </w:r>
          </w:p>
        </w:tc>
        <w:tc>
          <w:tcPr>
            <w:tcW w:w="17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 xml:space="preserve">Красногорск – М-9 </w:t>
            </w:r>
            <w:r w:rsidR="00070D0F">
              <w:rPr>
                <w:rFonts w:eastAsia="Times New Roman"/>
                <w:lang w:eastAsia="ru-RU"/>
              </w:rPr>
              <w:t>«</w:t>
            </w:r>
            <w:r w:rsidRPr="003A03C5">
              <w:rPr>
                <w:rFonts w:eastAsia="Times New Roman"/>
                <w:lang w:eastAsia="ru-RU"/>
              </w:rPr>
              <w:t>Балтия</w:t>
            </w:r>
            <w:r w:rsidR="00070D0F">
              <w:rPr>
                <w:rFonts w:eastAsia="Times New Roman"/>
                <w:lang w:eastAsia="ru-RU"/>
              </w:rPr>
              <w:t>»</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Красногорск</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С</w:t>
            </w:r>
          </w:p>
        </w:tc>
      </w:tr>
      <w:tr w:rsidR="003A03C5" w:rsidRPr="003A03C5" w:rsidTr="003A03C5">
        <w:trPr>
          <w:cantSplit/>
          <w:trHeight w:val="20"/>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2143</w:t>
            </w:r>
          </w:p>
        </w:tc>
        <w:tc>
          <w:tcPr>
            <w:tcW w:w="16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Волоколамское шоссе</w:t>
            </w:r>
          </w:p>
        </w:tc>
        <w:tc>
          <w:tcPr>
            <w:tcW w:w="17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г. Красногорск, ул. Речная</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Красногорск</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С</w:t>
            </w:r>
          </w:p>
        </w:tc>
      </w:tr>
      <w:tr w:rsidR="003A03C5" w:rsidRPr="003A03C5" w:rsidTr="003A03C5">
        <w:trPr>
          <w:cantSplit/>
          <w:trHeight w:val="20"/>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2146</w:t>
            </w:r>
          </w:p>
        </w:tc>
        <w:tc>
          <w:tcPr>
            <w:tcW w:w="16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i/>
                <w:iCs/>
                <w:sz w:val="16"/>
                <w:szCs w:val="16"/>
                <w:lang w:eastAsia="ru-RU"/>
              </w:rPr>
            </w:pPr>
            <w:r w:rsidRPr="003A03C5">
              <w:rPr>
                <w:rFonts w:eastAsia="Times New Roman"/>
                <w:lang w:eastAsia="ru-RU"/>
              </w:rPr>
              <w:t>Пятницкое шоссе</w:t>
            </w:r>
          </w:p>
        </w:tc>
        <w:tc>
          <w:tcPr>
            <w:tcW w:w="17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Пятницкое шоссе</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Красногорск</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rPr>
                <w:rFonts w:eastAsia="Times New Roman"/>
                <w:lang w:eastAsia="ru-RU"/>
              </w:rPr>
            </w:pPr>
            <w:r w:rsidRPr="003A03C5">
              <w:rPr>
                <w:rFonts w:eastAsia="Times New Roman"/>
                <w:lang w:eastAsia="ru-RU"/>
              </w:rPr>
              <w:t>С</w:t>
            </w:r>
          </w:p>
        </w:tc>
      </w:tr>
      <w:tr w:rsidR="003A03C5" w:rsidRPr="003A03C5" w:rsidTr="003A03C5">
        <w:trPr>
          <w:cantSplit/>
          <w:trHeight w:val="20"/>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keepNext/>
              <w:keepLines/>
              <w:rPr>
                <w:rFonts w:eastAsia="Times New Roman"/>
                <w:lang w:eastAsia="ru-RU"/>
              </w:rPr>
            </w:pPr>
            <w:r w:rsidRPr="003A03C5">
              <w:rPr>
                <w:rFonts w:eastAsia="Times New Roman"/>
                <w:lang w:eastAsia="ru-RU"/>
              </w:rPr>
              <w:t>2168</w:t>
            </w:r>
          </w:p>
        </w:tc>
        <w:tc>
          <w:tcPr>
            <w:tcW w:w="16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keepNext/>
              <w:keepLines/>
              <w:rPr>
                <w:rFonts w:eastAsia="Times New Roman"/>
                <w:lang w:eastAsia="ru-RU"/>
              </w:rPr>
            </w:pPr>
            <w:r w:rsidRPr="003A03C5">
              <w:rPr>
                <w:rFonts w:eastAsia="Times New Roman"/>
                <w:lang w:eastAsia="ru-RU"/>
              </w:rPr>
              <w:t>А-109 Ильинское шоссе</w:t>
            </w:r>
          </w:p>
          <w:p w:rsidR="003A03C5" w:rsidRPr="003A03C5" w:rsidRDefault="003A03C5" w:rsidP="003A03C5">
            <w:pPr>
              <w:pStyle w:val="93"/>
              <w:keepNext/>
              <w:keepLines/>
              <w:rPr>
                <w:rFonts w:eastAsia="Times New Roman"/>
                <w:i/>
                <w:iCs/>
                <w:sz w:val="16"/>
                <w:szCs w:val="16"/>
                <w:lang w:eastAsia="ru-RU"/>
              </w:rPr>
            </w:pPr>
            <w:r w:rsidRPr="003A03C5">
              <w:rPr>
                <w:rFonts w:eastAsia="Times New Roman"/>
                <w:i/>
                <w:iCs/>
                <w:sz w:val="16"/>
                <w:szCs w:val="16"/>
                <w:lang w:eastAsia="ru-RU"/>
              </w:rPr>
              <w:t>Мероприятие реализовано</w:t>
            </w:r>
          </w:p>
        </w:tc>
        <w:tc>
          <w:tcPr>
            <w:tcW w:w="17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keepNext/>
              <w:keepLines/>
              <w:rPr>
                <w:rFonts w:eastAsia="Times New Roman"/>
                <w:lang w:eastAsia="ru-RU"/>
              </w:rPr>
            </w:pPr>
            <w:r w:rsidRPr="003A03C5">
              <w:rPr>
                <w:rFonts w:eastAsia="Times New Roman"/>
                <w:lang w:eastAsia="ru-RU"/>
              </w:rPr>
              <w:t>Волоколамское шоссе</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keepNext/>
              <w:keepLines/>
              <w:rPr>
                <w:rFonts w:eastAsia="Times New Roman"/>
                <w:lang w:eastAsia="ru-RU"/>
              </w:rPr>
            </w:pPr>
            <w:r w:rsidRPr="003A03C5">
              <w:rPr>
                <w:rFonts w:eastAsia="Times New Roman"/>
                <w:lang w:eastAsia="ru-RU"/>
              </w:rPr>
              <w:t>Красногорск</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keepNext/>
              <w:keepLines/>
              <w:rPr>
                <w:rFonts w:eastAsia="Times New Roman"/>
                <w:lang w:eastAsia="ru-RU"/>
              </w:rPr>
            </w:pPr>
            <w:r w:rsidRPr="003A03C5">
              <w:rPr>
                <w:rFonts w:eastAsia="Times New Roman"/>
                <w:lang w:eastAsia="ru-RU"/>
              </w:rPr>
              <w:t>С</w:t>
            </w:r>
          </w:p>
        </w:tc>
      </w:tr>
      <w:tr w:rsidR="003A03C5" w:rsidRPr="003A03C5" w:rsidTr="003A03C5">
        <w:trPr>
          <w:cantSplit/>
          <w:trHeight w:val="20"/>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keepNext/>
              <w:keepLines/>
              <w:rPr>
                <w:rFonts w:eastAsia="Times New Roman"/>
                <w:lang w:eastAsia="ru-RU"/>
              </w:rPr>
            </w:pPr>
            <w:r w:rsidRPr="003A03C5">
              <w:rPr>
                <w:rFonts w:eastAsia="Times New Roman"/>
                <w:lang w:eastAsia="ru-RU"/>
              </w:rPr>
              <w:t>2187</w:t>
            </w:r>
          </w:p>
        </w:tc>
        <w:tc>
          <w:tcPr>
            <w:tcW w:w="16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keepNext/>
              <w:keepLines/>
              <w:rPr>
                <w:rFonts w:eastAsia="Times New Roman"/>
                <w:lang w:eastAsia="ru-RU"/>
              </w:rPr>
            </w:pPr>
            <w:r w:rsidRPr="003A03C5">
              <w:rPr>
                <w:rFonts w:eastAsia="Times New Roman"/>
                <w:lang w:eastAsia="ru-RU"/>
              </w:rPr>
              <w:t>Пятницкое шоссе</w:t>
            </w:r>
          </w:p>
        </w:tc>
        <w:tc>
          <w:tcPr>
            <w:tcW w:w="17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keepNext/>
              <w:keepLines/>
              <w:rPr>
                <w:rFonts w:eastAsia="Times New Roman"/>
                <w:lang w:eastAsia="ru-RU"/>
              </w:rPr>
            </w:pPr>
            <w:r w:rsidRPr="003A03C5">
              <w:rPr>
                <w:rFonts w:eastAsia="Times New Roman"/>
                <w:lang w:eastAsia="ru-RU"/>
              </w:rPr>
              <w:t>Путилково – Пятницкое шоссе</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keepNext/>
              <w:keepLines/>
              <w:rPr>
                <w:rFonts w:eastAsia="Times New Roman"/>
                <w:lang w:eastAsia="ru-RU"/>
              </w:rPr>
            </w:pPr>
            <w:r w:rsidRPr="003A03C5">
              <w:rPr>
                <w:rFonts w:eastAsia="Times New Roman"/>
                <w:lang w:eastAsia="ru-RU"/>
              </w:rPr>
              <w:t>Красногорск</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3C5" w:rsidRPr="003A03C5" w:rsidRDefault="003A03C5" w:rsidP="003A03C5">
            <w:pPr>
              <w:pStyle w:val="93"/>
              <w:keepNext/>
              <w:keepLines/>
              <w:rPr>
                <w:rFonts w:eastAsia="Times New Roman"/>
                <w:lang w:eastAsia="ru-RU"/>
              </w:rPr>
            </w:pPr>
            <w:r w:rsidRPr="003A03C5">
              <w:rPr>
                <w:rFonts w:eastAsia="Times New Roman"/>
                <w:lang w:eastAsia="ru-RU"/>
              </w:rPr>
              <w:t>С</w:t>
            </w:r>
          </w:p>
        </w:tc>
      </w:tr>
    </w:tbl>
    <w:p w:rsidR="003A03C5" w:rsidRDefault="003A03C5" w:rsidP="003A03C5">
      <w:pPr>
        <w:keepNext/>
        <w:keepLines/>
        <w:spacing w:before="240"/>
      </w:pPr>
      <w:r>
        <w:t xml:space="preserve">В соответствии со Схемой территориального планирования Российской Федерации в области федерального транспорта </w:t>
      </w:r>
      <w:r>
        <w:br/>
        <w:t>(в части трубопроводного транспорта), утвержденной распоряжением Правительства Российской Федерации от 06.05</w:t>
      </w:r>
      <w:r w:rsidR="00997C98">
        <w:t>.</w:t>
      </w:r>
      <w:r>
        <w:t xml:space="preserve">2015 </w:t>
      </w:r>
      <w:r w:rsidR="00B9064A">
        <w:t>№ </w:t>
      </w:r>
      <w:r>
        <w:t xml:space="preserve">816-р </w:t>
      </w:r>
      <w:r>
        <w:br/>
        <w:t>(ред. от 24.08.2022) сведения по развитию объектов трубопроводного транспорта в границах городского округа Красногорск отсутствуют.</w:t>
      </w:r>
    </w:p>
    <w:p w:rsidR="00027743" w:rsidRDefault="003A03C5" w:rsidP="003A03C5">
      <w:pPr>
        <w:keepLines/>
      </w:pPr>
      <w:r>
        <w:t xml:space="preserve">Объекты транспортной инфраструктуры федерального значения в материалах генерального плана городского округа отображаются </w:t>
      </w:r>
      <w:r>
        <w:br/>
        <w:t xml:space="preserve">на основании и с учетом утвержденных территориальных документов Российской Федерации и Московской области, как субъекта Российской Федерации, в целях обеспечения информационной целостности документа и утверждению в составе данного документа </w:t>
      </w:r>
      <w:r w:rsidR="00997C98">
        <w:br/>
      </w:r>
      <w:r>
        <w:t>не подлежат.</w:t>
      </w:r>
    </w:p>
    <w:p w:rsidR="00997C98" w:rsidRDefault="00997C98" w:rsidP="003A03C5">
      <w:pPr>
        <w:keepLines/>
        <w:sectPr w:rsidR="00997C98" w:rsidSect="00A974FC">
          <w:footnotePr>
            <w:numRestart w:val="eachPage"/>
          </w:footnotePr>
          <w:pgSz w:w="16838" w:h="11906" w:orient="landscape" w:code="9"/>
          <w:pgMar w:top="1701" w:right="1134" w:bottom="567" w:left="1134" w:header="709" w:footer="709" w:gutter="0"/>
          <w:cols w:space="708"/>
          <w:docGrid w:linePitch="360"/>
        </w:sectPr>
      </w:pPr>
    </w:p>
    <w:p w:rsidR="00006765" w:rsidRDefault="00006765" w:rsidP="003D5F4B">
      <w:pPr>
        <w:pStyle w:val="22"/>
        <w:pageBreakBefore/>
        <w:numPr>
          <w:ilvl w:val="1"/>
          <w:numId w:val="7"/>
        </w:numPr>
        <w:ind w:left="0" w:firstLine="0"/>
      </w:pPr>
      <w:bookmarkStart w:id="161" w:name="_Toc130787820"/>
      <w:bookmarkStart w:id="162" w:name="_Toc130923085"/>
      <w:r>
        <w:lastRenderedPageBreak/>
        <w:t>Развитие инженерной инфраструктуры</w:t>
      </w:r>
      <w:bookmarkEnd w:id="161"/>
      <w:bookmarkEnd w:id="162"/>
    </w:p>
    <w:p w:rsidR="00D155CD" w:rsidRDefault="00D155CD" w:rsidP="003D5F4B">
      <w:pPr>
        <w:pStyle w:val="33"/>
        <w:numPr>
          <w:ilvl w:val="2"/>
          <w:numId w:val="9"/>
        </w:numPr>
      </w:pPr>
      <w:bookmarkStart w:id="163" w:name="_Toc130787821"/>
      <w:bookmarkStart w:id="164" w:name="_Toc130923086"/>
      <w:r w:rsidRPr="00D155CD">
        <w:t>Показатели обеспеченности жителей основными видами инженерной инфраструктуры</w:t>
      </w:r>
      <w:bookmarkEnd w:id="163"/>
      <w:bookmarkEnd w:id="164"/>
    </w:p>
    <w:p w:rsidR="00D155CD" w:rsidRDefault="00D155CD" w:rsidP="00D155CD">
      <w:r w:rsidRPr="00D155CD">
        <w:t>В связи с планируемым освоением новых территорий в проекте генерального плана приведены следующие потребности в основных видах инженерной инфраструктуры:</w:t>
      </w:r>
    </w:p>
    <w:p w:rsidR="00D155CD" w:rsidRDefault="00D155CD" w:rsidP="00245308">
      <w:pPr>
        <w:pStyle w:val="5"/>
      </w:pPr>
      <w:bookmarkStart w:id="165" w:name="_Toc130787822"/>
      <w:bookmarkStart w:id="166" w:name="_Toc130923087"/>
      <w:r w:rsidRPr="00D155CD">
        <w:t>Таблица 3.3.1.1</w:t>
      </w:r>
      <w:bookmarkEnd w:id="165"/>
      <w:bookmarkEnd w:id="166"/>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5088"/>
        <w:gridCol w:w="1971"/>
        <w:gridCol w:w="2133"/>
      </w:tblGrid>
      <w:tr w:rsidR="00027743" w:rsidRPr="00027743" w:rsidTr="00027743">
        <w:trPr>
          <w:cantSplit/>
          <w:tblHeader/>
        </w:trPr>
        <w:tc>
          <w:tcPr>
            <w:tcW w:w="285" w:type="pct"/>
            <w:tcBorders>
              <w:top w:val="single" w:sz="4" w:space="0" w:color="auto"/>
              <w:left w:val="single" w:sz="4" w:space="0" w:color="auto"/>
              <w:bottom w:val="single" w:sz="4" w:space="0" w:color="auto"/>
              <w:right w:val="single" w:sz="4" w:space="0" w:color="auto"/>
            </w:tcBorders>
            <w:vAlign w:val="center"/>
            <w:hideMark/>
          </w:tcPr>
          <w:p w:rsidR="00027743" w:rsidRPr="00027743" w:rsidRDefault="00027743" w:rsidP="00027743">
            <w:pPr>
              <w:pStyle w:val="91"/>
              <w:keepNext/>
              <w:keepLines/>
              <w:rPr>
                <w:rFonts w:eastAsia="Times New Roman"/>
                <w:szCs w:val="24"/>
              </w:rPr>
            </w:pPr>
            <w:r w:rsidRPr="00027743">
              <w:rPr>
                <w:rFonts w:eastAsia="Times New Roman"/>
              </w:rPr>
              <w:t>№</w:t>
            </w:r>
          </w:p>
          <w:p w:rsidR="00027743" w:rsidRPr="00027743" w:rsidRDefault="00027743" w:rsidP="00027743">
            <w:pPr>
              <w:pStyle w:val="91"/>
              <w:keepNext/>
              <w:keepLines/>
              <w:rPr>
                <w:rFonts w:eastAsia="Times New Roman"/>
                <w:szCs w:val="24"/>
              </w:rPr>
            </w:pPr>
            <w:r w:rsidRPr="00027743">
              <w:rPr>
                <w:rFonts w:eastAsia="Times New Roman"/>
              </w:rPr>
              <w:t>п/п</w:t>
            </w:r>
          </w:p>
        </w:tc>
        <w:tc>
          <w:tcPr>
            <w:tcW w:w="2610" w:type="pct"/>
            <w:tcBorders>
              <w:top w:val="single" w:sz="4" w:space="0" w:color="auto"/>
              <w:left w:val="single" w:sz="4" w:space="0" w:color="auto"/>
              <w:bottom w:val="single" w:sz="4" w:space="0" w:color="auto"/>
              <w:right w:val="single" w:sz="4" w:space="0" w:color="auto"/>
            </w:tcBorders>
            <w:vAlign w:val="center"/>
            <w:hideMark/>
          </w:tcPr>
          <w:p w:rsidR="00027743" w:rsidRPr="00027743" w:rsidRDefault="00027743" w:rsidP="00027743">
            <w:pPr>
              <w:pStyle w:val="91"/>
              <w:keepNext/>
              <w:keepLines/>
              <w:rPr>
                <w:rFonts w:eastAsia="Times New Roman"/>
                <w:szCs w:val="24"/>
              </w:rPr>
            </w:pPr>
            <w:r w:rsidRPr="00027743">
              <w:rPr>
                <w:rFonts w:eastAsia="Times New Roman"/>
              </w:rPr>
              <w:t>Вид застройки</w:t>
            </w:r>
          </w:p>
        </w:tc>
        <w:tc>
          <w:tcPr>
            <w:tcW w:w="1011" w:type="pct"/>
            <w:tcBorders>
              <w:top w:val="single" w:sz="4" w:space="0" w:color="auto"/>
              <w:left w:val="single" w:sz="4" w:space="0" w:color="auto"/>
              <w:bottom w:val="single" w:sz="4" w:space="0" w:color="auto"/>
              <w:right w:val="single" w:sz="4" w:space="0" w:color="auto"/>
            </w:tcBorders>
            <w:vAlign w:val="center"/>
            <w:hideMark/>
          </w:tcPr>
          <w:p w:rsidR="00027743" w:rsidRPr="00027743" w:rsidRDefault="00027743" w:rsidP="00027743">
            <w:pPr>
              <w:pStyle w:val="91"/>
              <w:keepNext/>
              <w:keepLines/>
              <w:rPr>
                <w:rFonts w:eastAsia="Times New Roman"/>
                <w:szCs w:val="24"/>
              </w:rPr>
            </w:pPr>
            <w:r w:rsidRPr="00027743">
              <w:rPr>
                <w:rFonts w:eastAsia="Times New Roman"/>
              </w:rPr>
              <w:t>Основные характеристики</w:t>
            </w:r>
          </w:p>
        </w:tc>
        <w:tc>
          <w:tcPr>
            <w:tcW w:w="1094" w:type="pct"/>
            <w:tcBorders>
              <w:top w:val="single" w:sz="4" w:space="0" w:color="auto"/>
              <w:left w:val="single" w:sz="4" w:space="0" w:color="auto"/>
              <w:bottom w:val="single" w:sz="4" w:space="0" w:color="auto"/>
              <w:right w:val="single" w:sz="4" w:space="0" w:color="auto"/>
            </w:tcBorders>
            <w:vAlign w:val="center"/>
            <w:hideMark/>
          </w:tcPr>
          <w:p w:rsidR="00027743" w:rsidRPr="00027743" w:rsidRDefault="00027743" w:rsidP="00027743">
            <w:pPr>
              <w:pStyle w:val="91"/>
              <w:keepNext/>
              <w:keepLines/>
              <w:rPr>
                <w:rFonts w:eastAsia="Times New Roman"/>
                <w:szCs w:val="24"/>
              </w:rPr>
            </w:pPr>
            <w:r w:rsidRPr="00027743">
              <w:rPr>
                <w:rFonts w:eastAsia="Times New Roman"/>
              </w:rPr>
              <w:t>Очередность реализации</w:t>
            </w:r>
          </w:p>
        </w:tc>
      </w:tr>
      <w:tr w:rsidR="00027743" w:rsidRPr="00027743" w:rsidTr="00027743">
        <w:trPr>
          <w:cantSplit/>
          <w:trHeight w:val="70"/>
        </w:trPr>
        <w:tc>
          <w:tcPr>
            <w:tcW w:w="285"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1"/>
              <w:keepNext/>
              <w:keepLines/>
              <w:rPr>
                <w:rFonts w:eastAsia="Times New Roman"/>
                <w:bCs/>
                <w:szCs w:val="24"/>
              </w:rPr>
            </w:pPr>
            <w:r w:rsidRPr="00027743">
              <w:rPr>
                <w:rFonts w:eastAsia="Times New Roman"/>
                <w:bCs/>
              </w:rPr>
              <w:t>1</w:t>
            </w:r>
          </w:p>
        </w:tc>
        <w:tc>
          <w:tcPr>
            <w:tcW w:w="4715" w:type="pct"/>
            <w:gridSpan w:val="3"/>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1"/>
              <w:keepNext/>
              <w:keepLines/>
              <w:rPr>
                <w:rFonts w:eastAsia="Times New Roman"/>
                <w:szCs w:val="24"/>
              </w:rPr>
            </w:pPr>
            <w:r w:rsidRPr="00027743">
              <w:rPr>
                <w:rFonts w:eastAsia="Times New Roman"/>
                <w:bCs/>
              </w:rPr>
              <w:t>Водоснабжение, тыс. куб.м/сутки</w:t>
            </w:r>
          </w:p>
        </w:tc>
      </w:tr>
      <w:tr w:rsidR="00027743" w:rsidRPr="00027743" w:rsidTr="00027743">
        <w:trPr>
          <w:cantSplit/>
          <w:trHeight w:val="717"/>
        </w:trPr>
        <w:tc>
          <w:tcPr>
            <w:tcW w:w="285"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1.1</w:t>
            </w:r>
          </w:p>
        </w:tc>
        <w:tc>
          <w:tcPr>
            <w:tcW w:w="2610"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lang w:eastAsia="ru-RU"/>
              </w:rPr>
            </w:pPr>
            <w:r w:rsidRPr="00027743">
              <w:rPr>
                <w:rFonts w:eastAsia="Times New Roman"/>
                <w:lang w:eastAsia="ru-RU"/>
              </w:rPr>
              <w:t>Хозяйственно-питьевое водопотребление</w:t>
            </w:r>
          </w:p>
          <w:p w:rsidR="00027743" w:rsidRPr="00027743" w:rsidRDefault="00027743" w:rsidP="00027743">
            <w:pPr>
              <w:pStyle w:val="93"/>
              <w:rPr>
                <w:rFonts w:eastAsia="Times New Roman"/>
                <w:szCs w:val="24"/>
                <w:lang w:eastAsia="ru-RU"/>
              </w:rPr>
            </w:pPr>
            <w:r w:rsidRPr="00027743">
              <w:rPr>
                <w:rFonts w:eastAsia="Times New Roman"/>
                <w:lang w:eastAsia="ru-RU"/>
              </w:rPr>
              <w:t>(существующее и планируемое</w:t>
            </w:r>
            <w:r w:rsidRPr="00027743">
              <w:rPr>
                <w:rFonts w:eastAsia="Times New Roman"/>
                <w:lang w:val="en-US" w:eastAsia="ru-RU"/>
              </w:rPr>
              <w:t> </w:t>
            </w:r>
            <w:r w:rsidRPr="00027743">
              <w:rPr>
                <w:rFonts w:eastAsia="Times New Roman"/>
                <w:lang w:eastAsia="ru-RU"/>
              </w:rPr>
              <w:t>население, объекты общественно-делового, рекреационного и производственно-коммунального назначения, восстановление противопожарного запаса воды, неучтенные расходы), в том числе:</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027743" w:rsidRPr="00027743" w:rsidRDefault="00027743" w:rsidP="00027743">
            <w:pPr>
              <w:pStyle w:val="93"/>
              <w:rPr>
                <w:rFonts w:eastAsia="Times New Roman"/>
                <w:szCs w:val="24"/>
                <w:lang w:eastAsia="ru-RU"/>
              </w:rPr>
            </w:pPr>
            <w:r w:rsidRPr="00027743">
              <w:rPr>
                <w:rFonts w:eastAsia="Times New Roman"/>
                <w:szCs w:val="24"/>
                <w:lang w:eastAsia="ru-RU"/>
              </w:rPr>
              <w:t>150,5</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lang w:eastAsia="ru-RU"/>
              </w:rPr>
            </w:pPr>
            <w:r w:rsidRPr="00027743">
              <w:rPr>
                <w:rFonts w:eastAsia="Times New Roman"/>
                <w:szCs w:val="24"/>
                <w:lang w:eastAsia="ru-RU"/>
              </w:rPr>
              <w:t>Первая очередь</w:t>
            </w:r>
          </w:p>
        </w:tc>
      </w:tr>
      <w:tr w:rsidR="00027743" w:rsidRPr="00027743" w:rsidTr="00027743">
        <w:trPr>
          <w:cantSplit/>
          <w:trHeight w:val="70"/>
        </w:trPr>
        <w:tc>
          <w:tcPr>
            <w:tcW w:w="285"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2610"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027743" w:rsidRPr="00027743" w:rsidRDefault="00027743" w:rsidP="00027743">
            <w:pPr>
              <w:pStyle w:val="93"/>
              <w:rPr>
                <w:rFonts w:eastAsia="Times New Roman"/>
                <w:szCs w:val="24"/>
                <w:lang w:eastAsia="ru-RU"/>
              </w:rPr>
            </w:pPr>
            <w:r w:rsidRPr="00027743">
              <w:rPr>
                <w:rFonts w:eastAsia="Times New Roman"/>
                <w:szCs w:val="24"/>
                <w:lang w:eastAsia="ru-RU"/>
              </w:rPr>
              <w:t>20,5</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lang w:eastAsia="ru-RU"/>
              </w:rPr>
            </w:pPr>
            <w:r w:rsidRPr="00027743">
              <w:rPr>
                <w:rFonts w:eastAsia="Times New Roman"/>
                <w:szCs w:val="24"/>
                <w:lang w:eastAsia="ru-RU"/>
              </w:rPr>
              <w:t>Расчетный срок</w:t>
            </w:r>
          </w:p>
        </w:tc>
      </w:tr>
      <w:tr w:rsidR="00027743" w:rsidRPr="00027743" w:rsidTr="00027743">
        <w:trPr>
          <w:cantSplit/>
          <w:trHeight w:val="70"/>
        </w:trPr>
        <w:tc>
          <w:tcPr>
            <w:tcW w:w="285"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1.2</w:t>
            </w:r>
          </w:p>
        </w:tc>
        <w:tc>
          <w:tcPr>
            <w:tcW w:w="2610"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r w:rsidRPr="00027743">
              <w:rPr>
                <w:rFonts w:eastAsia="Calibri"/>
                <w:lang w:eastAsia="ru-RU"/>
              </w:rPr>
              <w:t>Многоквартирная жилая застройка</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027743" w:rsidRPr="00027743" w:rsidRDefault="00027743" w:rsidP="00027743">
            <w:pPr>
              <w:pStyle w:val="93"/>
              <w:rPr>
                <w:rFonts w:eastAsia="Times New Roman"/>
                <w:szCs w:val="24"/>
              </w:rPr>
            </w:pPr>
            <w:r w:rsidRPr="00027743">
              <w:rPr>
                <w:rFonts w:eastAsia="Times New Roman"/>
                <w:szCs w:val="24"/>
              </w:rPr>
              <w:t>48,225</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Первая очередь</w:t>
            </w:r>
          </w:p>
        </w:tc>
      </w:tr>
      <w:tr w:rsidR="00027743" w:rsidRPr="00027743" w:rsidTr="00027743">
        <w:trPr>
          <w:cantSplit/>
          <w:trHeight w:val="70"/>
        </w:trPr>
        <w:tc>
          <w:tcPr>
            <w:tcW w:w="285"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2610" w:type="pct"/>
            <w:vMerge/>
            <w:tcBorders>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027743" w:rsidRPr="00027743" w:rsidRDefault="00027743" w:rsidP="00027743">
            <w:pPr>
              <w:pStyle w:val="93"/>
              <w:rPr>
                <w:rFonts w:eastAsia="Times New Roman"/>
                <w:szCs w:val="24"/>
              </w:rPr>
            </w:pPr>
            <w:r w:rsidRPr="00027743">
              <w:rPr>
                <w:rFonts w:eastAsia="Times New Roman"/>
                <w:szCs w:val="24"/>
              </w:rPr>
              <w:t>10,903</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Расчетный срок</w:t>
            </w:r>
          </w:p>
        </w:tc>
      </w:tr>
      <w:tr w:rsidR="00027743" w:rsidRPr="00027743" w:rsidTr="00027743">
        <w:trPr>
          <w:cantSplit/>
          <w:trHeight w:val="70"/>
        </w:trPr>
        <w:tc>
          <w:tcPr>
            <w:tcW w:w="285"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1.3</w:t>
            </w:r>
          </w:p>
        </w:tc>
        <w:tc>
          <w:tcPr>
            <w:tcW w:w="2610"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r w:rsidRPr="00027743">
              <w:rPr>
                <w:rFonts w:eastAsia="Calibri"/>
                <w:lang w:eastAsia="ru-RU"/>
              </w:rPr>
              <w:t>Индивидуальная жилая застройка</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027743" w:rsidRPr="00027743" w:rsidRDefault="00027743" w:rsidP="00027743">
            <w:pPr>
              <w:pStyle w:val="93"/>
              <w:rPr>
                <w:rFonts w:eastAsia="Times New Roman"/>
                <w:szCs w:val="24"/>
              </w:rPr>
            </w:pPr>
            <w:r w:rsidRPr="00027743">
              <w:rPr>
                <w:rFonts w:eastAsia="Times New Roman"/>
                <w:szCs w:val="24"/>
              </w:rPr>
              <w:t>3,269</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Первая очередь</w:t>
            </w:r>
          </w:p>
        </w:tc>
      </w:tr>
      <w:tr w:rsidR="00027743" w:rsidRPr="00027743" w:rsidTr="00027743">
        <w:trPr>
          <w:cantSplit/>
          <w:trHeight w:val="70"/>
        </w:trPr>
        <w:tc>
          <w:tcPr>
            <w:tcW w:w="285"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2610" w:type="pct"/>
            <w:vMerge/>
            <w:tcBorders>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027743" w:rsidRPr="00027743" w:rsidRDefault="00027743" w:rsidP="00027743">
            <w:pPr>
              <w:pStyle w:val="93"/>
              <w:rPr>
                <w:rFonts w:eastAsia="Times New Roman"/>
                <w:szCs w:val="24"/>
              </w:rPr>
            </w:pPr>
            <w:r w:rsidRPr="00027743">
              <w:rPr>
                <w:rFonts w:eastAsia="Times New Roman"/>
                <w:szCs w:val="24"/>
              </w:rPr>
              <w:t>3,452</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Расчетный срок</w:t>
            </w:r>
          </w:p>
        </w:tc>
      </w:tr>
      <w:tr w:rsidR="00027743" w:rsidRPr="00027743" w:rsidTr="00027743">
        <w:trPr>
          <w:cantSplit/>
          <w:trHeight w:val="70"/>
        </w:trPr>
        <w:tc>
          <w:tcPr>
            <w:tcW w:w="285"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1.4</w:t>
            </w:r>
          </w:p>
        </w:tc>
        <w:tc>
          <w:tcPr>
            <w:tcW w:w="2610"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r w:rsidRPr="00027743">
              <w:rPr>
                <w:rFonts w:eastAsia="Calibri"/>
                <w:lang w:eastAsia="ru-RU"/>
              </w:rPr>
              <w:t>Дачная застройка</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027743" w:rsidRPr="00027743" w:rsidRDefault="00027743" w:rsidP="00027743">
            <w:pPr>
              <w:pStyle w:val="93"/>
              <w:rPr>
                <w:rFonts w:eastAsia="Times New Roman"/>
                <w:szCs w:val="24"/>
              </w:rPr>
            </w:pPr>
            <w:r w:rsidRPr="00027743">
              <w:rPr>
                <w:rFonts w:eastAsia="Times New Roman"/>
                <w:szCs w:val="24"/>
              </w:rPr>
              <w:t>0,196</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 xml:space="preserve">Первая очередь </w:t>
            </w:r>
          </w:p>
        </w:tc>
      </w:tr>
      <w:tr w:rsidR="00027743" w:rsidRPr="00027743" w:rsidTr="00027743">
        <w:trPr>
          <w:cantSplit/>
          <w:trHeight w:val="70"/>
        </w:trPr>
        <w:tc>
          <w:tcPr>
            <w:tcW w:w="285"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2610" w:type="pct"/>
            <w:vMerge/>
            <w:tcBorders>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027743" w:rsidRPr="00027743" w:rsidRDefault="00027743" w:rsidP="00027743">
            <w:pPr>
              <w:pStyle w:val="93"/>
              <w:rPr>
                <w:rFonts w:eastAsia="Times New Roman"/>
                <w:szCs w:val="24"/>
              </w:rPr>
            </w:pPr>
            <w:r w:rsidRPr="00027743">
              <w:rPr>
                <w:rFonts w:eastAsia="Times New Roman"/>
                <w:szCs w:val="24"/>
              </w:rPr>
              <w:t>0,805</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Расчетный срок</w:t>
            </w:r>
          </w:p>
        </w:tc>
      </w:tr>
      <w:tr w:rsidR="00027743" w:rsidRPr="00027743" w:rsidTr="00027743">
        <w:trPr>
          <w:cantSplit/>
          <w:trHeight w:val="70"/>
        </w:trPr>
        <w:tc>
          <w:tcPr>
            <w:tcW w:w="285"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1.5</w:t>
            </w:r>
          </w:p>
        </w:tc>
        <w:tc>
          <w:tcPr>
            <w:tcW w:w="2610"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r w:rsidRPr="00027743">
              <w:rPr>
                <w:rFonts w:eastAsia="Calibri"/>
                <w:lang w:eastAsia="ru-RU"/>
              </w:rPr>
              <w:t>Объекты общественно-делового, производственного и иного назначения</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027743" w:rsidRPr="00027743" w:rsidRDefault="00027743" w:rsidP="00027743">
            <w:pPr>
              <w:pStyle w:val="93"/>
              <w:rPr>
                <w:rFonts w:eastAsia="Times New Roman"/>
                <w:szCs w:val="24"/>
              </w:rPr>
            </w:pPr>
            <w:r w:rsidRPr="00027743">
              <w:rPr>
                <w:rFonts w:eastAsia="Times New Roman"/>
                <w:szCs w:val="24"/>
              </w:rPr>
              <w:t>2,65</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 xml:space="preserve">Первая очередь </w:t>
            </w:r>
          </w:p>
        </w:tc>
      </w:tr>
      <w:tr w:rsidR="00027743" w:rsidRPr="00027743" w:rsidTr="00027743">
        <w:trPr>
          <w:cantSplit/>
          <w:trHeight w:val="70"/>
        </w:trPr>
        <w:tc>
          <w:tcPr>
            <w:tcW w:w="285"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2610" w:type="pct"/>
            <w:vMerge/>
            <w:tcBorders>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027743" w:rsidRPr="00027743" w:rsidRDefault="00027743" w:rsidP="00027743">
            <w:pPr>
              <w:pStyle w:val="93"/>
              <w:rPr>
                <w:rFonts w:eastAsia="Times New Roman"/>
                <w:szCs w:val="24"/>
              </w:rPr>
            </w:pPr>
            <w:r w:rsidRPr="00027743">
              <w:rPr>
                <w:rFonts w:eastAsia="Times New Roman"/>
              </w:rPr>
              <w:t>3,85</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Расчетный срок</w:t>
            </w:r>
          </w:p>
        </w:tc>
      </w:tr>
      <w:tr w:rsidR="00027743" w:rsidRPr="00027743" w:rsidTr="00027743">
        <w:trPr>
          <w:cantSplit/>
          <w:trHeight w:val="70"/>
        </w:trPr>
        <w:tc>
          <w:tcPr>
            <w:tcW w:w="285"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1"/>
              <w:keepNext/>
              <w:keepLines/>
              <w:rPr>
                <w:rFonts w:eastAsia="Times New Roman"/>
                <w:bCs/>
              </w:rPr>
            </w:pPr>
            <w:r w:rsidRPr="00027743">
              <w:rPr>
                <w:rFonts w:eastAsia="Times New Roman"/>
                <w:bCs/>
              </w:rPr>
              <w:t>2</w:t>
            </w:r>
          </w:p>
        </w:tc>
        <w:tc>
          <w:tcPr>
            <w:tcW w:w="4715" w:type="pct"/>
            <w:gridSpan w:val="3"/>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1"/>
              <w:keepNext/>
              <w:keepLines/>
              <w:rPr>
                <w:rFonts w:eastAsia="Times New Roman"/>
                <w:bCs/>
              </w:rPr>
            </w:pPr>
            <w:r w:rsidRPr="00027743">
              <w:rPr>
                <w:rFonts w:eastAsia="Times New Roman"/>
                <w:bCs/>
              </w:rPr>
              <w:t>Водоотведение, тыс. куб.м/сутки</w:t>
            </w:r>
          </w:p>
        </w:tc>
      </w:tr>
      <w:tr w:rsidR="00027743" w:rsidRPr="00027743" w:rsidTr="00027743">
        <w:trPr>
          <w:cantSplit/>
          <w:trHeight w:val="70"/>
        </w:trPr>
        <w:tc>
          <w:tcPr>
            <w:tcW w:w="285"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2.1</w:t>
            </w:r>
          </w:p>
        </w:tc>
        <w:tc>
          <w:tcPr>
            <w:tcW w:w="2610"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lang w:eastAsia="ru-RU"/>
              </w:rPr>
            </w:pPr>
            <w:r w:rsidRPr="00027743">
              <w:rPr>
                <w:rFonts w:eastAsia="Times New Roman"/>
                <w:lang w:eastAsia="ru-RU"/>
              </w:rPr>
              <w:t xml:space="preserve">Бытовое водоотведение </w:t>
            </w:r>
          </w:p>
          <w:p w:rsidR="00027743" w:rsidRPr="00027743" w:rsidRDefault="00027743" w:rsidP="00027743">
            <w:pPr>
              <w:pStyle w:val="93"/>
              <w:rPr>
                <w:rFonts w:eastAsia="Times New Roman"/>
                <w:szCs w:val="24"/>
                <w:lang w:eastAsia="ru-RU"/>
              </w:rPr>
            </w:pPr>
            <w:r w:rsidRPr="00027743">
              <w:rPr>
                <w:rFonts w:eastAsia="Times New Roman"/>
                <w:lang w:eastAsia="ru-RU"/>
              </w:rPr>
              <w:t>(существующее и планируемое</w:t>
            </w:r>
            <w:r w:rsidRPr="00027743">
              <w:rPr>
                <w:rFonts w:eastAsia="Times New Roman"/>
                <w:lang w:val="en-US" w:eastAsia="ru-RU"/>
              </w:rPr>
              <w:t> </w:t>
            </w:r>
            <w:r w:rsidRPr="00027743">
              <w:rPr>
                <w:rFonts w:eastAsia="Times New Roman"/>
                <w:lang w:eastAsia="ru-RU"/>
              </w:rPr>
              <w:t>население, объекты общественно-делового, рекреационного и производственно-коммунального назначения, неучтенные расходы), в том числе:</w:t>
            </w:r>
          </w:p>
        </w:tc>
        <w:tc>
          <w:tcPr>
            <w:tcW w:w="1011"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lang w:eastAsia="ru-RU"/>
              </w:rPr>
            </w:pPr>
            <w:r w:rsidRPr="00027743">
              <w:rPr>
                <w:rFonts w:eastAsia="Times New Roman"/>
                <w:szCs w:val="24"/>
                <w:lang w:eastAsia="ru-RU"/>
              </w:rPr>
              <w:t>148,7</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lang w:eastAsia="ru-RU"/>
              </w:rPr>
            </w:pPr>
            <w:r w:rsidRPr="00027743">
              <w:rPr>
                <w:rFonts w:eastAsia="Times New Roman"/>
                <w:szCs w:val="24"/>
                <w:lang w:eastAsia="ru-RU"/>
              </w:rPr>
              <w:t>Первая очередь</w:t>
            </w:r>
          </w:p>
        </w:tc>
      </w:tr>
      <w:tr w:rsidR="00027743" w:rsidRPr="00027743" w:rsidTr="00027743">
        <w:trPr>
          <w:cantSplit/>
          <w:trHeight w:val="70"/>
        </w:trPr>
        <w:tc>
          <w:tcPr>
            <w:tcW w:w="285"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2610"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1011"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lang w:eastAsia="ru-RU"/>
              </w:rPr>
            </w:pPr>
            <w:r w:rsidRPr="00027743">
              <w:rPr>
                <w:rFonts w:eastAsia="Times New Roman"/>
                <w:szCs w:val="24"/>
                <w:lang w:eastAsia="ru-RU"/>
              </w:rPr>
              <w:t>20,3</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lang w:eastAsia="ru-RU"/>
              </w:rPr>
            </w:pPr>
            <w:r w:rsidRPr="00027743">
              <w:rPr>
                <w:rFonts w:eastAsia="Times New Roman"/>
                <w:szCs w:val="24"/>
                <w:lang w:eastAsia="ru-RU"/>
              </w:rPr>
              <w:t>Расчетный срок</w:t>
            </w:r>
          </w:p>
        </w:tc>
      </w:tr>
      <w:tr w:rsidR="00027743" w:rsidRPr="00027743" w:rsidTr="00027743">
        <w:trPr>
          <w:cantSplit/>
          <w:trHeight w:val="70"/>
        </w:trPr>
        <w:tc>
          <w:tcPr>
            <w:tcW w:w="285"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2.2</w:t>
            </w:r>
          </w:p>
        </w:tc>
        <w:tc>
          <w:tcPr>
            <w:tcW w:w="2610"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r w:rsidRPr="00027743">
              <w:rPr>
                <w:rFonts w:eastAsia="Calibri"/>
                <w:lang w:eastAsia="ru-RU"/>
              </w:rPr>
              <w:t>Многоквартирная жилая застройка</w:t>
            </w:r>
          </w:p>
        </w:tc>
        <w:tc>
          <w:tcPr>
            <w:tcW w:w="1011"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48,225</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 xml:space="preserve">Первая очередь </w:t>
            </w:r>
          </w:p>
        </w:tc>
      </w:tr>
      <w:tr w:rsidR="00027743" w:rsidRPr="00027743" w:rsidTr="00027743">
        <w:trPr>
          <w:cantSplit/>
          <w:trHeight w:val="70"/>
        </w:trPr>
        <w:tc>
          <w:tcPr>
            <w:tcW w:w="285"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2610" w:type="pct"/>
            <w:vMerge/>
            <w:tcBorders>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p>
        </w:tc>
        <w:tc>
          <w:tcPr>
            <w:tcW w:w="1011"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10,903</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Расчетный срок</w:t>
            </w:r>
          </w:p>
        </w:tc>
      </w:tr>
      <w:tr w:rsidR="00027743" w:rsidRPr="00027743" w:rsidTr="00027743">
        <w:trPr>
          <w:cantSplit/>
          <w:trHeight w:val="70"/>
        </w:trPr>
        <w:tc>
          <w:tcPr>
            <w:tcW w:w="285"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2.3</w:t>
            </w:r>
          </w:p>
        </w:tc>
        <w:tc>
          <w:tcPr>
            <w:tcW w:w="2610"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r w:rsidRPr="00027743">
              <w:rPr>
                <w:rFonts w:eastAsia="Calibri"/>
                <w:lang w:eastAsia="ru-RU"/>
              </w:rPr>
              <w:t>Индивидуальная жилая застройка</w:t>
            </w:r>
          </w:p>
        </w:tc>
        <w:tc>
          <w:tcPr>
            <w:tcW w:w="1011"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3,269</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 xml:space="preserve">Первая очередь </w:t>
            </w:r>
          </w:p>
        </w:tc>
      </w:tr>
      <w:tr w:rsidR="00027743" w:rsidRPr="00027743" w:rsidTr="00027743">
        <w:trPr>
          <w:cantSplit/>
          <w:trHeight w:val="70"/>
        </w:trPr>
        <w:tc>
          <w:tcPr>
            <w:tcW w:w="285"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2610" w:type="pct"/>
            <w:vMerge/>
            <w:tcBorders>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p>
        </w:tc>
        <w:tc>
          <w:tcPr>
            <w:tcW w:w="1011"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3,452</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Расчетный срок</w:t>
            </w:r>
          </w:p>
        </w:tc>
      </w:tr>
      <w:tr w:rsidR="00027743" w:rsidRPr="00027743" w:rsidTr="00027743">
        <w:trPr>
          <w:cantSplit/>
          <w:trHeight w:val="70"/>
        </w:trPr>
        <w:tc>
          <w:tcPr>
            <w:tcW w:w="285"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2.4</w:t>
            </w:r>
          </w:p>
        </w:tc>
        <w:tc>
          <w:tcPr>
            <w:tcW w:w="2610"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r w:rsidRPr="00027743">
              <w:rPr>
                <w:rFonts w:eastAsia="Calibri"/>
                <w:lang w:eastAsia="ru-RU"/>
              </w:rPr>
              <w:t>Дачная застройка</w:t>
            </w:r>
          </w:p>
        </w:tc>
        <w:tc>
          <w:tcPr>
            <w:tcW w:w="1011"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0,196</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 xml:space="preserve">Первая очередь </w:t>
            </w:r>
          </w:p>
        </w:tc>
      </w:tr>
      <w:tr w:rsidR="00027743" w:rsidRPr="00027743" w:rsidTr="00027743">
        <w:trPr>
          <w:cantSplit/>
          <w:trHeight w:val="70"/>
        </w:trPr>
        <w:tc>
          <w:tcPr>
            <w:tcW w:w="285"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2610" w:type="pct"/>
            <w:vMerge/>
            <w:tcBorders>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p>
        </w:tc>
        <w:tc>
          <w:tcPr>
            <w:tcW w:w="1011"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0,805</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Расчетный срок</w:t>
            </w:r>
          </w:p>
        </w:tc>
      </w:tr>
      <w:tr w:rsidR="00027743" w:rsidRPr="00027743" w:rsidTr="00027743">
        <w:trPr>
          <w:cantSplit/>
          <w:trHeight w:val="70"/>
        </w:trPr>
        <w:tc>
          <w:tcPr>
            <w:tcW w:w="285"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2.5</w:t>
            </w:r>
          </w:p>
        </w:tc>
        <w:tc>
          <w:tcPr>
            <w:tcW w:w="2610"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r w:rsidRPr="00027743">
              <w:rPr>
                <w:rFonts w:eastAsia="Calibri"/>
                <w:lang w:eastAsia="ru-RU"/>
              </w:rPr>
              <w:t xml:space="preserve">Объекты общественно-делового, </w:t>
            </w:r>
            <w:r w:rsidRPr="00027743">
              <w:rPr>
                <w:rFonts w:eastAsia="Times New Roman"/>
                <w:lang w:eastAsia="ru-RU"/>
              </w:rPr>
              <w:t>рекреационного и производственно-коммунального назначения</w:t>
            </w:r>
          </w:p>
        </w:tc>
        <w:tc>
          <w:tcPr>
            <w:tcW w:w="1011"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2,6</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 xml:space="preserve">Первая очередь </w:t>
            </w:r>
          </w:p>
        </w:tc>
      </w:tr>
      <w:tr w:rsidR="00027743" w:rsidRPr="00027743" w:rsidTr="00027743">
        <w:trPr>
          <w:cantSplit/>
          <w:trHeight w:val="70"/>
        </w:trPr>
        <w:tc>
          <w:tcPr>
            <w:tcW w:w="285"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2610"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1011"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3,7</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Расчетный срок</w:t>
            </w:r>
          </w:p>
        </w:tc>
      </w:tr>
      <w:tr w:rsidR="00027743" w:rsidRPr="00027743" w:rsidTr="00027743">
        <w:trPr>
          <w:cantSplit/>
          <w:trHeight w:val="70"/>
        </w:trPr>
        <w:tc>
          <w:tcPr>
            <w:tcW w:w="285"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1"/>
              <w:keepNext/>
              <w:keepLines/>
              <w:rPr>
                <w:rFonts w:eastAsia="Times New Roman"/>
                <w:bCs/>
              </w:rPr>
            </w:pPr>
            <w:r w:rsidRPr="00027743">
              <w:rPr>
                <w:rFonts w:eastAsia="Times New Roman"/>
                <w:bCs/>
              </w:rPr>
              <w:t>3</w:t>
            </w:r>
          </w:p>
        </w:tc>
        <w:tc>
          <w:tcPr>
            <w:tcW w:w="4715" w:type="pct"/>
            <w:gridSpan w:val="3"/>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1"/>
              <w:keepNext/>
              <w:keepLines/>
              <w:rPr>
                <w:rFonts w:eastAsia="Times New Roman"/>
                <w:bCs/>
              </w:rPr>
            </w:pPr>
            <w:r w:rsidRPr="00027743">
              <w:rPr>
                <w:rFonts w:eastAsia="Times New Roman"/>
                <w:bCs/>
              </w:rPr>
              <w:t>Теплоснабжение, Гкал/час</w:t>
            </w:r>
          </w:p>
        </w:tc>
      </w:tr>
      <w:tr w:rsidR="00027743" w:rsidRPr="00027743" w:rsidTr="00027743">
        <w:trPr>
          <w:cantSplit/>
          <w:trHeight w:val="70"/>
        </w:trPr>
        <w:tc>
          <w:tcPr>
            <w:tcW w:w="285"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3.1</w:t>
            </w:r>
          </w:p>
        </w:tc>
        <w:tc>
          <w:tcPr>
            <w:tcW w:w="2610"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r w:rsidRPr="00027743">
              <w:rPr>
                <w:rFonts w:eastAsia="Calibri"/>
                <w:lang w:eastAsia="ru-RU"/>
              </w:rPr>
              <w:t>Многоквартирная жилая застройка</w:t>
            </w:r>
          </w:p>
        </w:tc>
        <w:tc>
          <w:tcPr>
            <w:tcW w:w="1011"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493,68</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 xml:space="preserve">Первая очередь </w:t>
            </w:r>
          </w:p>
        </w:tc>
      </w:tr>
      <w:tr w:rsidR="00027743" w:rsidRPr="00027743" w:rsidTr="00027743">
        <w:trPr>
          <w:cantSplit/>
          <w:trHeight w:val="70"/>
        </w:trPr>
        <w:tc>
          <w:tcPr>
            <w:tcW w:w="285"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2610" w:type="pct"/>
            <w:vMerge/>
            <w:tcBorders>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p>
        </w:tc>
        <w:tc>
          <w:tcPr>
            <w:tcW w:w="1011"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107,32</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Расчетный срок</w:t>
            </w:r>
          </w:p>
        </w:tc>
      </w:tr>
      <w:tr w:rsidR="00027743" w:rsidRPr="00027743" w:rsidTr="00027743">
        <w:trPr>
          <w:cantSplit/>
          <w:trHeight w:val="70"/>
        </w:trPr>
        <w:tc>
          <w:tcPr>
            <w:tcW w:w="285"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3.2</w:t>
            </w:r>
          </w:p>
        </w:tc>
        <w:tc>
          <w:tcPr>
            <w:tcW w:w="2610"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r w:rsidRPr="00027743">
              <w:rPr>
                <w:rFonts w:eastAsia="Calibri"/>
                <w:lang w:eastAsia="ru-RU"/>
              </w:rPr>
              <w:t>Индивидуальная жилая застройка</w:t>
            </w:r>
          </w:p>
        </w:tc>
        <w:tc>
          <w:tcPr>
            <w:tcW w:w="1011"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30,83</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 xml:space="preserve">Первая очередь </w:t>
            </w:r>
          </w:p>
        </w:tc>
      </w:tr>
      <w:tr w:rsidR="00027743" w:rsidRPr="00027743" w:rsidTr="00027743">
        <w:trPr>
          <w:cantSplit/>
          <w:trHeight w:val="70"/>
        </w:trPr>
        <w:tc>
          <w:tcPr>
            <w:tcW w:w="285"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2610" w:type="pct"/>
            <w:vMerge/>
            <w:tcBorders>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p>
        </w:tc>
        <w:tc>
          <w:tcPr>
            <w:tcW w:w="1011"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66,30</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Расчетный срок</w:t>
            </w:r>
          </w:p>
        </w:tc>
      </w:tr>
      <w:tr w:rsidR="00027743" w:rsidRPr="00027743" w:rsidTr="00027743">
        <w:trPr>
          <w:cantSplit/>
          <w:trHeight w:val="70"/>
        </w:trPr>
        <w:tc>
          <w:tcPr>
            <w:tcW w:w="285"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keepNext/>
              <w:keepLines/>
              <w:rPr>
                <w:rFonts w:eastAsia="Times New Roman"/>
                <w:szCs w:val="24"/>
              </w:rPr>
            </w:pPr>
            <w:r w:rsidRPr="00027743">
              <w:rPr>
                <w:rFonts w:eastAsia="Times New Roman"/>
                <w:szCs w:val="24"/>
              </w:rPr>
              <w:lastRenderedPageBreak/>
              <w:t>3.3</w:t>
            </w:r>
          </w:p>
        </w:tc>
        <w:tc>
          <w:tcPr>
            <w:tcW w:w="2610"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keepNext/>
              <w:keepLines/>
              <w:rPr>
                <w:rFonts w:eastAsia="Calibri"/>
                <w:szCs w:val="24"/>
                <w:lang w:eastAsia="ru-RU"/>
              </w:rPr>
            </w:pPr>
            <w:r w:rsidRPr="00027743">
              <w:rPr>
                <w:rFonts w:eastAsia="Calibri"/>
                <w:lang w:eastAsia="ru-RU"/>
              </w:rPr>
              <w:t>Объекты социальной инфраструктуры</w:t>
            </w:r>
          </w:p>
        </w:tc>
        <w:tc>
          <w:tcPr>
            <w:tcW w:w="1011"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keepNext/>
              <w:keepLines/>
              <w:rPr>
                <w:rFonts w:eastAsia="Times New Roman"/>
                <w:szCs w:val="24"/>
              </w:rPr>
            </w:pPr>
            <w:r w:rsidRPr="00027743">
              <w:rPr>
                <w:rFonts w:eastAsia="Times New Roman"/>
                <w:szCs w:val="24"/>
              </w:rPr>
              <w:t>10,67</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keepNext/>
              <w:keepLines/>
              <w:rPr>
                <w:rFonts w:eastAsia="Times New Roman"/>
                <w:szCs w:val="24"/>
              </w:rPr>
            </w:pPr>
            <w:r w:rsidRPr="00027743">
              <w:rPr>
                <w:rFonts w:eastAsia="Times New Roman"/>
              </w:rPr>
              <w:t xml:space="preserve">Первая очередь </w:t>
            </w:r>
          </w:p>
        </w:tc>
      </w:tr>
      <w:tr w:rsidR="00027743" w:rsidRPr="00027743" w:rsidTr="00027743">
        <w:trPr>
          <w:cantSplit/>
          <w:trHeight w:val="70"/>
        </w:trPr>
        <w:tc>
          <w:tcPr>
            <w:tcW w:w="285"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2610" w:type="pct"/>
            <w:vMerge/>
            <w:tcBorders>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p>
        </w:tc>
        <w:tc>
          <w:tcPr>
            <w:tcW w:w="1011"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23,40</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Расчетный срок</w:t>
            </w:r>
          </w:p>
        </w:tc>
      </w:tr>
      <w:tr w:rsidR="00027743" w:rsidRPr="00027743" w:rsidTr="00027743">
        <w:trPr>
          <w:cantSplit/>
          <w:trHeight w:val="70"/>
        </w:trPr>
        <w:tc>
          <w:tcPr>
            <w:tcW w:w="285"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3.4</w:t>
            </w:r>
          </w:p>
        </w:tc>
        <w:tc>
          <w:tcPr>
            <w:tcW w:w="2610"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r w:rsidRPr="00027743">
              <w:rPr>
                <w:rFonts w:eastAsia="Calibri"/>
                <w:lang w:eastAsia="ru-RU"/>
              </w:rPr>
              <w:t>Объекты общественно-делового, производственного, и иного назначения</w:t>
            </w:r>
          </w:p>
        </w:tc>
        <w:tc>
          <w:tcPr>
            <w:tcW w:w="1011"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182,54</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 xml:space="preserve">Первая очередь </w:t>
            </w:r>
          </w:p>
        </w:tc>
      </w:tr>
      <w:tr w:rsidR="00027743" w:rsidRPr="00027743" w:rsidTr="00027743">
        <w:trPr>
          <w:cantSplit/>
          <w:trHeight w:val="70"/>
        </w:trPr>
        <w:tc>
          <w:tcPr>
            <w:tcW w:w="285"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2610" w:type="pct"/>
            <w:vMerge/>
            <w:tcBorders>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p>
        </w:tc>
        <w:tc>
          <w:tcPr>
            <w:tcW w:w="1011"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160,21</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Расчетный срок</w:t>
            </w:r>
          </w:p>
        </w:tc>
      </w:tr>
      <w:tr w:rsidR="00027743" w:rsidRPr="00027743" w:rsidTr="00027743">
        <w:trPr>
          <w:cantSplit/>
          <w:trHeight w:val="70"/>
        </w:trPr>
        <w:tc>
          <w:tcPr>
            <w:tcW w:w="285"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1"/>
              <w:keepNext/>
              <w:keepLines/>
              <w:rPr>
                <w:rFonts w:eastAsia="Times New Roman"/>
                <w:bCs/>
              </w:rPr>
            </w:pPr>
            <w:r w:rsidRPr="00027743">
              <w:rPr>
                <w:rFonts w:eastAsia="Times New Roman"/>
                <w:bCs/>
              </w:rPr>
              <w:t>4</w:t>
            </w:r>
          </w:p>
        </w:tc>
        <w:tc>
          <w:tcPr>
            <w:tcW w:w="4715" w:type="pct"/>
            <w:gridSpan w:val="3"/>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1"/>
              <w:keepNext/>
              <w:keepLines/>
              <w:rPr>
                <w:rFonts w:eastAsia="Times New Roman"/>
                <w:bCs/>
              </w:rPr>
            </w:pPr>
            <w:r w:rsidRPr="00027743">
              <w:rPr>
                <w:rFonts w:eastAsia="Times New Roman"/>
                <w:bCs/>
              </w:rPr>
              <w:t>Газоснабжение, тыс. куб. м/год</w:t>
            </w:r>
          </w:p>
        </w:tc>
      </w:tr>
      <w:tr w:rsidR="00027743" w:rsidRPr="00027743" w:rsidTr="00027743">
        <w:trPr>
          <w:cantSplit/>
          <w:trHeight w:val="357"/>
        </w:trPr>
        <w:tc>
          <w:tcPr>
            <w:tcW w:w="285"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4.1</w:t>
            </w:r>
          </w:p>
        </w:tc>
        <w:tc>
          <w:tcPr>
            <w:tcW w:w="2610"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хозяйственно-бытовые нужды</w:t>
            </w:r>
          </w:p>
        </w:tc>
        <w:tc>
          <w:tcPr>
            <w:tcW w:w="1011"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473,7</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 xml:space="preserve">Первая очередь </w:t>
            </w:r>
          </w:p>
        </w:tc>
      </w:tr>
      <w:tr w:rsidR="00027743" w:rsidRPr="00027743" w:rsidTr="00027743">
        <w:trPr>
          <w:cantSplit/>
          <w:trHeight w:val="70"/>
        </w:trPr>
        <w:tc>
          <w:tcPr>
            <w:tcW w:w="285"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4.2</w:t>
            </w:r>
          </w:p>
        </w:tc>
        <w:tc>
          <w:tcPr>
            <w:tcW w:w="2610"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1011"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1433,2</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Расчетный срок</w:t>
            </w:r>
          </w:p>
        </w:tc>
      </w:tr>
      <w:tr w:rsidR="00027743" w:rsidRPr="00027743" w:rsidTr="00027743">
        <w:trPr>
          <w:cantSplit/>
          <w:trHeight w:val="477"/>
        </w:trPr>
        <w:tc>
          <w:tcPr>
            <w:tcW w:w="285"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lang w:val="en-US"/>
              </w:rPr>
            </w:pPr>
            <w:r w:rsidRPr="00027743">
              <w:rPr>
                <w:rFonts w:eastAsia="Times New Roman"/>
                <w:szCs w:val="24"/>
                <w:lang w:val="en-US"/>
              </w:rPr>
              <w:t>4.3</w:t>
            </w:r>
          </w:p>
        </w:tc>
        <w:tc>
          <w:tcPr>
            <w:tcW w:w="2610"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местное отопление и горячее водоснабжение многоквартирной и индивидуальной жилой застройки</w:t>
            </w:r>
          </w:p>
        </w:tc>
        <w:tc>
          <w:tcPr>
            <w:tcW w:w="1011"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196076,3</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 xml:space="preserve">Первая очередь </w:t>
            </w:r>
          </w:p>
        </w:tc>
      </w:tr>
      <w:tr w:rsidR="00027743" w:rsidRPr="00027743" w:rsidTr="00027743">
        <w:trPr>
          <w:cantSplit/>
          <w:trHeight w:val="70"/>
        </w:trPr>
        <w:tc>
          <w:tcPr>
            <w:tcW w:w="285"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lang w:val="en-US"/>
              </w:rPr>
            </w:pPr>
            <w:r w:rsidRPr="00027743">
              <w:rPr>
                <w:rFonts w:eastAsia="Times New Roman"/>
                <w:szCs w:val="24"/>
                <w:lang w:val="en-US"/>
              </w:rPr>
              <w:t>4.4</w:t>
            </w:r>
          </w:p>
        </w:tc>
        <w:tc>
          <w:tcPr>
            <w:tcW w:w="2610"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1011"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56643,5</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Расчетный срок</w:t>
            </w:r>
          </w:p>
        </w:tc>
      </w:tr>
      <w:tr w:rsidR="00027743" w:rsidRPr="00027743" w:rsidTr="00027743">
        <w:trPr>
          <w:cantSplit/>
          <w:trHeight w:val="774"/>
        </w:trPr>
        <w:tc>
          <w:tcPr>
            <w:tcW w:w="285"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lang w:val="en-US"/>
              </w:rPr>
            </w:pPr>
            <w:r w:rsidRPr="00027743">
              <w:rPr>
                <w:rFonts w:eastAsia="Times New Roman"/>
                <w:szCs w:val="24"/>
                <w:lang w:val="en-US"/>
              </w:rPr>
              <w:t>4.5</w:t>
            </w:r>
          </w:p>
        </w:tc>
        <w:tc>
          <w:tcPr>
            <w:tcW w:w="2610"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объекты промышленного, производственно-складского, спортивного, рекреационного, социально-культурного, коммунально-бытового и общественно-делового назначения</w:t>
            </w:r>
          </w:p>
        </w:tc>
        <w:tc>
          <w:tcPr>
            <w:tcW w:w="1011"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63034,8</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 xml:space="preserve">Первая очередь </w:t>
            </w:r>
          </w:p>
        </w:tc>
      </w:tr>
      <w:tr w:rsidR="00027743" w:rsidRPr="00027743" w:rsidTr="00027743">
        <w:trPr>
          <w:cantSplit/>
          <w:trHeight w:val="70"/>
        </w:trPr>
        <w:tc>
          <w:tcPr>
            <w:tcW w:w="285"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lang w:val="en-US"/>
              </w:rPr>
            </w:pPr>
            <w:r w:rsidRPr="00027743">
              <w:rPr>
                <w:rFonts w:eastAsia="Times New Roman"/>
                <w:szCs w:val="24"/>
                <w:lang w:val="en-US"/>
              </w:rPr>
              <w:t>4.6</w:t>
            </w:r>
          </w:p>
        </w:tc>
        <w:tc>
          <w:tcPr>
            <w:tcW w:w="2610"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1011"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59902,8</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Расчетный срок</w:t>
            </w:r>
          </w:p>
        </w:tc>
      </w:tr>
      <w:tr w:rsidR="00027743" w:rsidRPr="00027743" w:rsidTr="00027743">
        <w:trPr>
          <w:cantSplit/>
          <w:trHeight w:val="20"/>
        </w:trPr>
        <w:tc>
          <w:tcPr>
            <w:tcW w:w="285"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1"/>
              <w:keepNext/>
              <w:keepLines/>
              <w:rPr>
                <w:rFonts w:eastAsia="Times New Roman"/>
                <w:bCs/>
              </w:rPr>
            </w:pPr>
            <w:r w:rsidRPr="00027743">
              <w:rPr>
                <w:rFonts w:eastAsia="Times New Roman"/>
                <w:bCs/>
              </w:rPr>
              <w:t>5</w:t>
            </w:r>
          </w:p>
        </w:tc>
        <w:tc>
          <w:tcPr>
            <w:tcW w:w="4715" w:type="pct"/>
            <w:gridSpan w:val="3"/>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1"/>
              <w:keepNext/>
              <w:keepLines/>
              <w:rPr>
                <w:rFonts w:eastAsia="Times New Roman"/>
                <w:bCs/>
              </w:rPr>
            </w:pPr>
            <w:r w:rsidRPr="00027743">
              <w:rPr>
                <w:rFonts w:eastAsia="Times New Roman"/>
                <w:bCs/>
              </w:rPr>
              <w:t>Электроснабжение, МВт</w:t>
            </w:r>
          </w:p>
        </w:tc>
      </w:tr>
      <w:tr w:rsidR="00027743" w:rsidRPr="00027743" w:rsidTr="00027743">
        <w:trPr>
          <w:cantSplit/>
          <w:trHeight w:val="70"/>
        </w:trPr>
        <w:tc>
          <w:tcPr>
            <w:tcW w:w="285"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5.1</w:t>
            </w:r>
          </w:p>
        </w:tc>
        <w:tc>
          <w:tcPr>
            <w:tcW w:w="2610"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r w:rsidRPr="00027743">
              <w:rPr>
                <w:rFonts w:eastAsia="Calibri"/>
                <w:lang w:eastAsia="ru-RU"/>
              </w:rPr>
              <w:t>Многоквартирная жилая застройка</w:t>
            </w:r>
          </w:p>
        </w:tc>
        <w:tc>
          <w:tcPr>
            <w:tcW w:w="1011"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112,45</w:t>
            </w:r>
          </w:p>
        </w:tc>
        <w:tc>
          <w:tcPr>
            <w:tcW w:w="1094"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 xml:space="preserve">Первая очередь </w:t>
            </w:r>
          </w:p>
        </w:tc>
      </w:tr>
      <w:tr w:rsidR="00027743" w:rsidRPr="00027743" w:rsidTr="00027743">
        <w:trPr>
          <w:cantSplit/>
          <w:trHeight w:val="70"/>
        </w:trPr>
        <w:tc>
          <w:tcPr>
            <w:tcW w:w="285"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2610"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1011"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17,04</w:t>
            </w:r>
          </w:p>
        </w:tc>
        <w:tc>
          <w:tcPr>
            <w:tcW w:w="1094"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Расчетный срок</w:t>
            </w:r>
          </w:p>
        </w:tc>
      </w:tr>
      <w:tr w:rsidR="00027743" w:rsidRPr="00027743" w:rsidTr="00027743">
        <w:trPr>
          <w:cantSplit/>
          <w:trHeight w:val="70"/>
        </w:trPr>
        <w:tc>
          <w:tcPr>
            <w:tcW w:w="285"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5.2</w:t>
            </w:r>
          </w:p>
        </w:tc>
        <w:tc>
          <w:tcPr>
            <w:tcW w:w="2610"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r w:rsidRPr="00027743">
              <w:rPr>
                <w:rFonts w:eastAsia="Calibri"/>
                <w:lang w:eastAsia="ru-RU"/>
              </w:rPr>
              <w:t>Индивидуальная жилая застройка</w:t>
            </w:r>
          </w:p>
        </w:tc>
        <w:tc>
          <w:tcPr>
            <w:tcW w:w="1011"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22,22</w:t>
            </w:r>
          </w:p>
        </w:tc>
        <w:tc>
          <w:tcPr>
            <w:tcW w:w="1094"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 xml:space="preserve">Первая очередь </w:t>
            </w:r>
          </w:p>
        </w:tc>
      </w:tr>
      <w:tr w:rsidR="00027743" w:rsidRPr="00027743" w:rsidTr="00027743">
        <w:trPr>
          <w:cantSplit/>
          <w:trHeight w:val="70"/>
        </w:trPr>
        <w:tc>
          <w:tcPr>
            <w:tcW w:w="285"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2610"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1011"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12,77</w:t>
            </w:r>
          </w:p>
        </w:tc>
        <w:tc>
          <w:tcPr>
            <w:tcW w:w="1094"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Расчетный срок</w:t>
            </w:r>
          </w:p>
        </w:tc>
      </w:tr>
      <w:tr w:rsidR="00027743" w:rsidRPr="00027743" w:rsidTr="00027743">
        <w:trPr>
          <w:cantSplit/>
          <w:trHeight w:val="70"/>
        </w:trPr>
        <w:tc>
          <w:tcPr>
            <w:tcW w:w="285" w:type="pct"/>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5.3</w:t>
            </w:r>
          </w:p>
        </w:tc>
        <w:tc>
          <w:tcPr>
            <w:tcW w:w="2610" w:type="pct"/>
            <w:tcBorders>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r w:rsidRPr="00027743">
              <w:rPr>
                <w:rFonts w:eastAsia="Calibri"/>
                <w:lang w:eastAsia="ru-RU"/>
              </w:rPr>
              <w:t>Дачная застройка</w:t>
            </w:r>
          </w:p>
        </w:tc>
        <w:tc>
          <w:tcPr>
            <w:tcW w:w="1011"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r w:rsidRPr="00027743">
              <w:rPr>
                <w:rFonts w:eastAsia="Calibri"/>
                <w:lang w:eastAsia="ru-RU"/>
              </w:rPr>
              <w:t>2,31</w:t>
            </w:r>
          </w:p>
        </w:tc>
        <w:tc>
          <w:tcPr>
            <w:tcW w:w="1094"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r w:rsidRPr="00027743">
              <w:rPr>
                <w:rFonts w:eastAsia="Calibri"/>
                <w:lang w:eastAsia="ru-RU"/>
              </w:rPr>
              <w:t>Расчетный срок</w:t>
            </w:r>
          </w:p>
        </w:tc>
      </w:tr>
      <w:tr w:rsidR="00027743" w:rsidRPr="00027743" w:rsidTr="00027743">
        <w:trPr>
          <w:cantSplit/>
          <w:trHeight w:val="70"/>
        </w:trPr>
        <w:tc>
          <w:tcPr>
            <w:tcW w:w="285"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5.4</w:t>
            </w:r>
          </w:p>
        </w:tc>
        <w:tc>
          <w:tcPr>
            <w:tcW w:w="2610"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r w:rsidRPr="00027743">
              <w:rPr>
                <w:rFonts w:eastAsia="Calibri"/>
                <w:lang w:eastAsia="ru-RU"/>
              </w:rPr>
              <w:t>Объекты социальной инфраструктуры</w:t>
            </w:r>
          </w:p>
        </w:tc>
        <w:tc>
          <w:tcPr>
            <w:tcW w:w="1011"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1,28</w:t>
            </w:r>
          </w:p>
        </w:tc>
        <w:tc>
          <w:tcPr>
            <w:tcW w:w="1094"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 xml:space="preserve">Первая очередь </w:t>
            </w:r>
          </w:p>
        </w:tc>
      </w:tr>
      <w:tr w:rsidR="00027743" w:rsidRPr="00027743" w:rsidTr="00027743">
        <w:trPr>
          <w:cantSplit/>
          <w:trHeight w:val="70"/>
        </w:trPr>
        <w:tc>
          <w:tcPr>
            <w:tcW w:w="285"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2610"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1011"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2,85</w:t>
            </w:r>
          </w:p>
        </w:tc>
        <w:tc>
          <w:tcPr>
            <w:tcW w:w="1094"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Расчетный срок</w:t>
            </w:r>
          </w:p>
        </w:tc>
      </w:tr>
      <w:tr w:rsidR="00027743" w:rsidRPr="00027743" w:rsidTr="00027743">
        <w:trPr>
          <w:cantSplit/>
          <w:trHeight w:val="70"/>
        </w:trPr>
        <w:tc>
          <w:tcPr>
            <w:tcW w:w="285"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5.5</w:t>
            </w:r>
          </w:p>
        </w:tc>
        <w:tc>
          <w:tcPr>
            <w:tcW w:w="2610"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r w:rsidRPr="00027743">
              <w:rPr>
                <w:rFonts w:eastAsia="Calibri"/>
                <w:lang w:eastAsia="ru-RU"/>
              </w:rPr>
              <w:t>Объекты общественно-делового, производственного, и иного назначения</w:t>
            </w:r>
          </w:p>
        </w:tc>
        <w:tc>
          <w:tcPr>
            <w:tcW w:w="1011"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51,32</w:t>
            </w:r>
          </w:p>
        </w:tc>
        <w:tc>
          <w:tcPr>
            <w:tcW w:w="1094"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 xml:space="preserve">Первая очередь </w:t>
            </w:r>
          </w:p>
        </w:tc>
      </w:tr>
      <w:tr w:rsidR="00027743" w:rsidRPr="00027743" w:rsidTr="00027743">
        <w:trPr>
          <w:cantSplit/>
          <w:trHeight w:val="70"/>
        </w:trPr>
        <w:tc>
          <w:tcPr>
            <w:tcW w:w="285"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2610"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1011"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32,57</w:t>
            </w:r>
          </w:p>
        </w:tc>
        <w:tc>
          <w:tcPr>
            <w:tcW w:w="1094"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Расчетный срок</w:t>
            </w:r>
          </w:p>
        </w:tc>
      </w:tr>
      <w:tr w:rsidR="00027743" w:rsidRPr="00027743" w:rsidTr="00027743">
        <w:trPr>
          <w:cantSplit/>
          <w:trHeight w:val="70"/>
        </w:trPr>
        <w:tc>
          <w:tcPr>
            <w:tcW w:w="285"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1"/>
              <w:keepNext/>
              <w:keepLines/>
              <w:rPr>
                <w:rFonts w:eastAsia="Times New Roman"/>
                <w:bCs/>
              </w:rPr>
            </w:pPr>
            <w:r w:rsidRPr="00027743">
              <w:rPr>
                <w:rFonts w:eastAsia="Times New Roman"/>
                <w:bCs/>
              </w:rPr>
              <w:t>6</w:t>
            </w:r>
          </w:p>
        </w:tc>
        <w:tc>
          <w:tcPr>
            <w:tcW w:w="4715" w:type="pct"/>
            <w:gridSpan w:val="3"/>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1"/>
              <w:keepNext/>
              <w:keepLines/>
              <w:rPr>
                <w:rFonts w:eastAsia="Times New Roman"/>
                <w:bCs/>
              </w:rPr>
            </w:pPr>
            <w:r w:rsidRPr="00027743">
              <w:rPr>
                <w:rFonts w:eastAsia="Times New Roman"/>
                <w:bCs/>
              </w:rPr>
              <w:t>Связь, тыс. номеров</w:t>
            </w:r>
          </w:p>
        </w:tc>
      </w:tr>
      <w:tr w:rsidR="00027743" w:rsidRPr="00027743" w:rsidTr="00027743">
        <w:trPr>
          <w:cantSplit/>
          <w:trHeight w:val="70"/>
        </w:trPr>
        <w:tc>
          <w:tcPr>
            <w:tcW w:w="285"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lang w:val="en-US"/>
              </w:rPr>
            </w:pPr>
            <w:r w:rsidRPr="00027743">
              <w:rPr>
                <w:rFonts w:eastAsia="Times New Roman"/>
                <w:szCs w:val="24"/>
              </w:rPr>
              <w:t>6</w:t>
            </w:r>
            <w:r w:rsidRPr="00027743">
              <w:rPr>
                <w:rFonts w:eastAsia="Times New Roman"/>
                <w:szCs w:val="24"/>
                <w:lang w:val="en-US"/>
              </w:rPr>
              <w:t>.1</w:t>
            </w:r>
          </w:p>
        </w:tc>
        <w:tc>
          <w:tcPr>
            <w:tcW w:w="2610"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r w:rsidRPr="00027743">
              <w:rPr>
                <w:rFonts w:eastAsia="Calibri"/>
                <w:lang w:eastAsia="ru-RU"/>
              </w:rPr>
              <w:t>Многоквартирная жилая застройка</w:t>
            </w:r>
          </w:p>
        </w:tc>
        <w:tc>
          <w:tcPr>
            <w:tcW w:w="1011"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90,196</w:t>
            </w:r>
          </w:p>
        </w:tc>
        <w:tc>
          <w:tcPr>
            <w:tcW w:w="1094"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 xml:space="preserve">Первая очередь </w:t>
            </w:r>
          </w:p>
        </w:tc>
      </w:tr>
      <w:tr w:rsidR="00027743" w:rsidRPr="00027743" w:rsidTr="00027743">
        <w:trPr>
          <w:cantSplit/>
          <w:trHeight w:val="70"/>
        </w:trPr>
        <w:tc>
          <w:tcPr>
            <w:tcW w:w="285"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2610" w:type="pct"/>
            <w:vMerge/>
            <w:tcBorders>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p>
        </w:tc>
        <w:tc>
          <w:tcPr>
            <w:tcW w:w="1011"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14,793</w:t>
            </w:r>
          </w:p>
        </w:tc>
        <w:tc>
          <w:tcPr>
            <w:tcW w:w="1094"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Расчетный срок</w:t>
            </w:r>
          </w:p>
        </w:tc>
      </w:tr>
      <w:tr w:rsidR="00027743" w:rsidRPr="00027743" w:rsidTr="00027743">
        <w:trPr>
          <w:cantSplit/>
          <w:trHeight w:val="70"/>
        </w:trPr>
        <w:tc>
          <w:tcPr>
            <w:tcW w:w="285"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lang w:val="en-US"/>
              </w:rPr>
            </w:pPr>
            <w:r w:rsidRPr="00027743">
              <w:rPr>
                <w:rFonts w:eastAsia="Times New Roman"/>
                <w:szCs w:val="24"/>
                <w:lang w:val="en-US"/>
              </w:rPr>
              <w:t>6.2</w:t>
            </w:r>
          </w:p>
        </w:tc>
        <w:tc>
          <w:tcPr>
            <w:tcW w:w="2610"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r w:rsidRPr="00027743">
              <w:rPr>
                <w:rFonts w:eastAsia="Calibri"/>
                <w:lang w:eastAsia="ru-RU"/>
              </w:rPr>
              <w:t>Индивидуальная жилая застройка</w:t>
            </w:r>
          </w:p>
        </w:tc>
        <w:tc>
          <w:tcPr>
            <w:tcW w:w="1011"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5,883</w:t>
            </w:r>
          </w:p>
        </w:tc>
        <w:tc>
          <w:tcPr>
            <w:tcW w:w="1094"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 xml:space="preserve">Первая очередь </w:t>
            </w:r>
          </w:p>
        </w:tc>
      </w:tr>
      <w:tr w:rsidR="00027743" w:rsidRPr="00027743" w:rsidTr="00027743">
        <w:trPr>
          <w:cantSplit/>
          <w:trHeight w:val="70"/>
        </w:trPr>
        <w:tc>
          <w:tcPr>
            <w:tcW w:w="285"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lang w:val="en-US"/>
              </w:rPr>
            </w:pPr>
          </w:p>
        </w:tc>
        <w:tc>
          <w:tcPr>
            <w:tcW w:w="2610" w:type="pct"/>
            <w:vMerge/>
            <w:tcBorders>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p>
        </w:tc>
        <w:tc>
          <w:tcPr>
            <w:tcW w:w="1011"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15,917</w:t>
            </w:r>
          </w:p>
        </w:tc>
        <w:tc>
          <w:tcPr>
            <w:tcW w:w="1094"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Расчетный срок</w:t>
            </w:r>
          </w:p>
        </w:tc>
      </w:tr>
      <w:tr w:rsidR="00027743" w:rsidRPr="00027743" w:rsidTr="00027743">
        <w:trPr>
          <w:cantSplit/>
          <w:trHeight w:val="70"/>
        </w:trPr>
        <w:tc>
          <w:tcPr>
            <w:tcW w:w="285"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6.3</w:t>
            </w:r>
          </w:p>
        </w:tc>
        <w:tc>
          <w:tcPr>
            <w:tcW w:w="2610"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r w:rsidRPr="00027743">
              <w:rPr>
                <w:rFonts w:eastAsia="Calibri"/>
                <w:lang w:eastAsia="ru-RU"/>
              </w:rPr>
              <w:t>Объекты социальной инфраструктуры</w:t>
            </w:r>
          </w:p>
        </w:tc>
        <w:tc>
          <w:tcPr>
            <w:tcW w:w="1011"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0,074</w:t>
            </w:r>
          </w:p>
        </w:tc>
        <w:tc>
          <w:tcPr>
            <w:tcW w:w="1094"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 xml:space="preserve">Первая очередь </w:t>
            </w:r>
          </w:p>
        </w:tc>
      </w:tr>
      <w:tr w:rsidR="00027743" w:rsidRPr="00027743" w:rsidTr="00027743">
        <w:trPr>
          <w:cantSplit/>
          <w:trHeight w:val="70"/>
        </w:trPr>
        <w:tc>
          <w:tcPr>
            <w:tcW w:w="285"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2610" w:type="pct"/>
            <w:vMerge/>
            <w:tcBorders>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p>
        </w:tc>
        <w:tc>
          <w:tcPr>
            <w:tcW w:w="1011"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0,107</w:t>
            </w:r>
          </w:p>
        </w:tc>
        <w:tc>
          <w:tcPr>
            <w:tcW w:w="1094"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Расчетный срок</w:t>
            </w:r>
          </w:p>
        </w:tc>
      </w:tr>
      <w:tr w:rsidR="00027743" w:rsidRPr="00027743" w:rsidTr="00027743">
        <w:trPr>
          <w:cantSplit/>
          <w:trHeight w:val="70"/>
        </w:trPr>
        <w:tc>
          <w:tcPr>
            <w:tcW w:w="285"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6.4</w:t>
            </w:r>
          </w:p>
        </w:tc>
        <w:tc>
          <w:tcPr>
            <w:tcW w:w="2610"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r w:rsidRPr="00027743">
              <w:rPr>
                <w:rFonts w:eastAsia="Calibri"/>
                <w:lang w:eastAsia="ru-RU"/>
              </w:rPr>
              <w:t>Объекты общественно-делового, производственного, и иного назначения</w:t>
            </w:r>
          </w:p>
        </w:tc>
        <w:tc>
          <w:tcPr>
            <w:tcW w:w="1011"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2,898</w:t>
            </w:r>
          </w:p>
        </w:tc>
        <w:tc>
          <w:tcPr>
            <w:tcW w:w="1094"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 xml:space="preserve">Первая очередь </w:t>
            </w:r>
          </w:p>
        </w:tc>
      </w:tr>
      <w:tr w:rsidR="00027743" w:rsidRPr="00027743" w:rsidTr="00027743">
        <w:trPr>
          <w:cantSplit/>
          <w:trHeight w:val="70"/>
        </w:trPr>
        <w:tc>
          <w:tcPr>
            <w:tcW w:w="285"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2610" w:type="pct"/>
            <w:vMerge/>
            <w:tcBorders>
              <w:left w:val="single" w:sz="4" w:space="0" w:color="auto"/>
              <w:right w:val="single" w:sz="4" w:space="0" w:color="auto"/>
            </w:tcBorders>
            <w:vAlign w:val="center"/>
          </w:tcPr>
          <w:p w:rsidR="00027743" w:rsidRPr="00027743" w:rsidRDefault="00027743" w:rsidP="00027743">
            <w:pPr>
              <w:pStyle w:val="93"/>
              <w:rPr>
                <w:rFonts w:eastAsia="Calibri"/>
                <w:szCs w:val="24"/>
                <w:lang w:eastAsia="ru-RU"/>
              </w:rPr>
            </w:pPr>
          </w:p>
        </w:tc>
        <w:tc>
          <w:tcPr>
            <w:tcW w:w="1011"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6,574</w:t>
            </w:r>
          </w:p>
        </w:tc>
        <w:tc>
          <w:tcPr>
            <w:tcW w:w="1094" w:type="pc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Расчетный срок</w:t>
            </w:r>
          </w:p>
        </w:tc>
      </w:tr>
      <w:tr w:rsidR="00027743" w:rsidRPr="00027743" w:rsidTr="00027743">
        <w:trPr>
          <w:cantSplit/>
          <w:trHeight w:val="70"/>
        </w:trPr>
        <w:tc>
          <w:tcPr>
            <w:tcW w:w="285"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1"/>
              <w:keepNext/>
              <w:keepLines/>
              <w:rPr>
                <w:rFonts w:eastAsia="Times New Roman"/>
                <w:bCs/>
              </w:rPr>
            </w:pPr>
            <w:r w:rsidRPr="00027743">
              <w:rPr>
                <w:rFonts w:eastAsia="Times New Roman"/>
                <w:bCs/>
              </w:rPr>
              <w:t>7</w:t>
            </w:r>
          </w:p>
        </w:tc>
        <w:tc>
          <w:tcPr>
            <w:tcW w:w="4715" w:type="pct"/>
            <w:gridSpan w:val="3"/>
            <w:tcBorders>
              <w:top w:val="single" w:sz="4" w:space="0" w:color="auto"/>
              <w:left w:val="single" w:sz="4" w:space="0" w:color="auto"/>
              <w:bottom w:val="single" w:sz="4" w:space="0" w:color="auto"/>
            </w:tcBorders>
            <w:vAlign w:val="center"/>
          </w:tcPr>
          <w:p w:rsidR="00027743" w:rsidRPr="00027743" w:rsidRDefault="00027743" w:rsidP="00027743">
            <w:pPr>
              <w:pStyle w:val="91"/>
              <w:keepNext/>
              <w:keepLines/>
              <w:rPr>
                <w:rFonts w:eastAsia="Times New Roman"/>
                <w:bCs/>
              </w:rPr>
            </w:pPr>
            <w:r w:rsidRPr="00027743">
              <w:rPr>
                <w:rFonts w:eastAsia="Times New Roman"/>
                <w:bCs/>
              </w:rPr>
              <w:t>Организация поверхностного стока, тыс. куб. м/год</w:t>
            </w:r>
          </w:p>
        </w:tc>
      </w:tr>
      <w:tr w:rsidR="00027743" w:rsidRPr="00027743" w:rsidTr="00027743">
        <w:trPr>
          <w:cantSplit/>
          <w:trHeight w:val="397"/>
        </w:trPr>
        <w:tc>
          <w:tcPr>
            <w:tcW w:w="285"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7</w:t>
            </w:r>
            <w:r w:rsidRPr="00027743">
              <w:rPr>
                <w:rFonts w:eastAsia="Times New Roman"/>
                <w:szCs w:val="24"/>
                <w:lang w:val="en-US"/>
              </w:rPr>
              <w:t>.1</w:t>
            </w:r>
          </w:p>
        </w:tc>
        <w:tc>
          <w:tcPr>
            <w:tcW w:w="2610"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Calibri"/>
                <w:lang w:eastAsia="ru-RU"/>
              </w:rPr>
              <w:t>Многоквартирная жилая застройка</w:t>
            </w:r>
          </w:p>
        </w:tc>
        <w:tc>
          <w:tcPr>
            <w:tcW w:w="1011"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lang w:eastAsia="ru-RU"/>
              </w:rPr>
              <w:t>1904,49</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 xml:space="preserve">Первая очередь </w:t>
            </w:r>
          </w:p>
        </w:tc>
      </w:tr>
      <w:tr w:rsidR="00027743" w:rsidRPr="00027743" w:rsidTr="00027743">
        <w:trPr>
          <w:cantSplit/>
          <w:trHeight w:val="593"/>
        </w:trPr>
        <w:tc>
          <w:tcPr>
            <w:tcW w:w="285" w:type="pct"/>
            <w:vMerge/>
            <w:tcBorders>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2610" w:type="pct"/>
            <w:vMerge/>
            <w:tcBorders>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1011"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lang w:eastAsia="ru-RU"/>
              </w:rPr>
              <w:t>434,73</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Расчетный срок</w:t>
            </w:r>
          </w:p>
        </w:tc>
      </w:tr>
      <w:tr w:rsidR="00027743" w:rsidRPr="00027743" w:rsidTr="00027743">
        <w:trPr>
          <w:cantSplit/>
          <w:trHeight w:val="397"/>
        </w:trPr>
        <w:tc>
          <w:tcPr>
            <w:tcW w:w="285"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7</w:t>
            </w:r>
            <w:r w:rsidRPr="00027743">
              <w:rPr>
                <w:rFonts w:eastAsia="Times New Roman"/>
                <w:szCs w:val="24"/>
                <w:lang w:val="en-US"/>
              </w:rPr>
              <w:t>.2</w:t>
            </w:r>
          </w:p>
        </w:tc>
        <w:tc>
          <w:tcPr>
            <w:tcW w:w="2610"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Calibri"/>
                <w:lang w:eastAsia="ru-RU"/>
              </w:rPr>
              <w:t>Индивидуальная жилая застройка</w:t>
            </w:r>
          </w:p>
        </w:tc>
        <w:tc>
          <w:tcPr>
            <w:tcW w:w="1011"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lang w:eastAsia="ru-RU"/>
              </w:rPr>
              <w:t>246,11</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 xml:space="preserve">Первая очередь </w:t>
            </w:r>
          </w:p>
        </w:tc>
      </w:tr>
      <w:tr w:rsidR="00027743" w:rsidRPr="00027743" w:rsidTr="00027743">
        <w:trPr>
          <w:cantSplit/>
          <w:trHeight w:val="397"/>
        </w:trPr>
        <w:tc>
          <w:tcPr>
            <w:tcW w:w="285" w:type="pct"/>
            <w:vMerge/>
            <w:tcBorders>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2610" w:type="pct"/>
            <w:vMerge/>
            <w:tcBorders>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1011"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lang w:eastAsia="ru-RU"/>
              </w:rPr>
              <w:t>1159,81</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Расчетный срок</w:t>
            </w:r>
          </w:p>
        </w:tc>
      </w:tr>
      <w:tr w:rsidR="00027743" w:rsidRPr="00027743" w:rsidTr="00027743">
        <w:trPr>
          <w:cantSplit/>
          <w:trHeight w:val="397"/>
        </w:trPr>
        <w:tc>
          <w:tcPr>
            <w:tcW w:w="285"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szCs w:val="24"/>
              </w:rPr>
              <w:t>7.3</w:t>
            </w:r>
          </w:p>
        </w:tc>
        <w:tc>
          <w:tcPr>
            <w:tcW w:w="2610" w:type="pct"/>
            <w:vMerge w:val="restart"/>
            <w:tcBorders>
              <w:top w:val="single" w:sz="4" w:space="0" w:color="auto"/>
              <w:left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Calibri"/>
                <w:lang w:eastAsia="ru-RU"/>
              </w:rPr>
              <w:t>Объекты общественно-делового, производственного, и иного назначения</w:t>
            </w:r>
          </w:p>
        </w:tc>
        <w:tc>
          <w:tcPr>
            <w:tcW w:w="1011"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lang w:eastAsia="ru-RU"/>
              </w:rPr>
              <w:t>2392,94</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 xml:space="preserve">Первая очередь </w:t>
            </w:r>
          </w:p>
        </w:tc>
      </w:tr>
      <w:tr w:rsidR="00027743" w:rsidRPr="00027743" w:rsidTr="00027743">
        <w:trPr>
          <w:cantSplit/>
          <w:trHeight w:val="397"/>
        </w:trPr>
        <w:tc>
          <w:tcPr>
            <w:tcW w:w="285"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2610" w:type="pct"/>
            <w:vMerge/>
            <w:tcBorders>
              <w:left w:val="single" w:sz="4" w:space="0" w:color="auto"/>
              <w:right w:val="single" w:sz="4" w:space="0" w:color="auto"/>
            </w:tcBorders>
            <w:vAlign w:val="center"/>
          </w:tcPr>
          <w:p w:rsidR="00027743" w:rsidRPr="00027743" w:rsidRDefault="00027743" w:rsidP="00027743">
            <w:pPr>
              <w:pStyle w:val="93"/>
              <w:rPr>
                <w:rFonts w:eastAsia="Times New Roman"/>
                <w:szCs w:val="24"/>
              </w:rPr>
            </w:pPr>
          </w:p>
        </w:tc>
        <w:tc>
          <w:tcPr>
            <w:tcW w:w="1011"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lang w:eastAsia="ru-RU"/>
              </w:rPr>
              <w:t>2029,74</w:t>
            </w:r>
          </w:p>
        </w:tc>
        <w:tc>
          <w:tcPr>
            <w:tcW w:w="1094" w:type="pct"/>
            <w:tcBorders>
              <w:top w:val="single" w:sz="4" w:space="0" w:color="auto"/>
              <w:left w:val="single" w:sz="4" w:space="0" w:color="auto"/>
              <w:bottom w:val="single" w:sz="4" w:space="0" w:color="auto"/>
              <w:right w:val="single" w:sz="4" w:space="0" w:color="auto"/>
            </w:tcBorders>
            <w:vAlign w:val="center"/>
          </w:tcPr>
          <w:p w:rsidR="00027743" w:rsidRPr="00027743" w:rsidRDefault="00027743" w:rsidP="00027743">
            <w:pPr>
              <w:pStyle w:val="93"/>
              <w:rPr>
                <w:rFonts w:eastAsia="Times New Roman"/>
                <w:szCs w:val="24"/>
              </w:rPr>
            </w:pPr>
            <w:r w:rsidRPr="00027743">
              <w:rPr>
                <w:rFonts w:eastAsia="Times New Roman"/>
              </w:rPr>
              <w:t>Расчетный срок</w:t>
            </w:r>
          </w:p>
        </w:tc>
      </w:tr>
    </w:tbl>
    <w:p w:rsidR="00497808" w:rsidRDefault="00497808" w:rsidP="00497808">
      <w:pPr>
        <w:pStyle w:val="33"/>
        <w:pageBreakBefore/>
      </w:pPr>
      <w:bookmarkStart w:id="167" w:name="_Toc130787823"/>
      <w:bookmarkStart w:id="168" w:name="_Toc130923088"/>
      <w:r w:rsidRPr="00497808">
        <w:lastRenderedPageBreak/>
        <w:t>Планируемые для размещения объекты инженерной инфраструктуры федерального и регионального значения</w:t>
      </w:r>
      <w:bookmarkEnd w:id="167"/>
      <w:bookmarkEnd w:id="168"/>
    </w:p>
    <w:p w:rsidR="004C5C73" w:rsidRDefault="004C5C73" w:rsidP="004C5C73">
      <w:r>
        <w:t xml:space="preserve">В связи с планируемым освоением новых территорий городского округа </w:t>
      </w:r>
      <w:r>
        <w:br/>
        <w:t xml:space="preserve">и необходимостью обеспечения объектами инженерной инфраструктуры существующей застройки в генеральном плане размещены следующие инженерные объекты федерального </w:t>
      </w:r>
      <w:r>
        <w:br/>
        <w:t>и регионального значения (таблица 3.3.</w:t>
      </w:r>
      <w:r w:rsidR="00997C98">
        <w:t>2.</w:t>
      </w:r>
      <w:r>
        <w:t>1).</w:t>
      </w:r>
    </w:p>
    <w:p w:rsidR="004C5C73" w:rsidRDefault="004C5C73" w:rsidP="004C5C73">
      <w:r>
        <w:t xml:space="preserve">В соответствии с Федеральным законом от 07.12.2011 </w:t>
      </w:r>
      <w:r w:rsidR="00B9064A">
        <w:t>№ </w:t>
      </w:r>
      <w:r>
        <w:t xml:space="preserve">416-ФЗ </w:t>
      </w:r>
      <w:r>
        <w:br/>
      </w:r>
      <w:r w:rsidR="00070D0F">
        <w:t>«</w:t>
      </w:r>
      <w:r>
        <w:t>О водоснабжении и водоотведении</w:t>
      </w:r>
      <w:r w:rsidR="00070D0F">
        <w:t>»</w:t>
      </w:r>
      <w:r>
        <w:t xml:space="preserve"> на первую очередь строительства необходимо актуализировать </w:t>
      </w:r>
      <w:r w:rsidR="00070D0F">
        <w:t>«</w:t>
      </w:r>
      <w:r>
        <w:t>Схему водоснабжения городского округа Красногорск</w:t>
      </w:r>
      <w:r w:rsidR="00070D0F">
        <w:t>»</w:t>
      </w:r>
      <w:r>
        <w:t xml:space="preserve"> и </w:t>
      </w:r>
      <w:r w:rsidR="00070D0F">
        <w:t>«</w:t>
      </w:r>
      <w:r>
        <w:t>Схему водоотведения городского округа Красногорск</w:t>
      </w:r>
      <w:r w:rsidR="00070D0F">
        <w:t>»</w:t>
      </w:r>
      <w:r>
        <w:t>.</w:t>
      </w:r>
    </w:p>
    <w:p w:rsidR="004C5C73" w:rsidRDefault="004C5C73" w:rsidP="004C5C73">
      <w:r>
        <w:t xml:space="preserve">В соответствии с Федеральным законом от 27.10.2010 </w:t>
      </w:r>
      <w:r w:rsidR="00B9064A">
        <w:t>№ </w:t>
      </w:r>
      <w:r>
        <w:t xml:space="preserve">190-ФЗ </w:t>
      </w:r>
      <w:r w:rsidR="00070D0F">
        <w:t>«</w:t>
      </w:r>
      <w:r>
        <w:t>О теплоснабжении</w:t>
      </w:r>
      <w:r w:rsidR="00070D0F">
        <w:t>»</w:t>
      </w:r>
      <w:r>
        <w:t xml:space="preserve"> и </w:t>
      </w:r>
      <w:r w:rsidR="00070D0F">
        <w:t>постановление</w:t>
      </w:r>
      <w:r>
        <w:t xml:space="preserve">м Правительства РФ от 22.02.2012 </w:t>
      </w:r>
      <w:r w:rsidR="00B9064A">
        <w:t>№ </w:t>
      </w:r>
      <w:r>
        <w:t xml:space="preserve">154 </w:t>
      </w:r>
      <w:r w:rsidR="00070D0F">
        <w:t>«</w:t>
      </w:r>
      <w:r>
        <w:t>О требованиях к схемам теплоснабжения, порядку их разработки и утверждения</w:t>
      </w:r>
      <w:r w:rsidR="00070D0F">
        <w:t>»</w:t>
      </w:r>
      <w:r>
        <w:t xml:space="preserve"> необходимо на первую очередь актуализировать </w:t>
      </w:r>
      <w:r w:rsidR="00070D0F">
        <w:t>«</w:t>
      </w:r>
      <w:r>
        <w:t>Схему теплоснабжения городского округа Красногорск</w:t>
      </w:r>
      <w:r w:rsidR="00070D0F">
        <w:t>»</w:t>
      </w:r>
      <w:r>
        <w:t xml:space="preserve">. </w:t>
      </w:r>
    </w:p>
    <w:p w:rsidR="004C5C73" w:rsidRDefault="004C5C73" w:rsidP="004C5C73">
      <w:r>
        <w:t>Необходимо провести оценку (переоценку) запасов подземных вод на территории городского округа Красногорск с последующим утверждением в Государственной комиссии по запасам или в Министерстве экологии и природопользования Московской области.</w:t>
      </w:r>
    </w:p>
    <w:p w:rsidR="004C5C73" w:rsidRDefault="004C5C73" w:rsidP="004C5C73">
      <w:r>
        <w:t xml:space="preserve">Мероприятия по модернизации и развитию объектов инженерной инфраструктуры федерального** и регионального* значения приводятся в положениях проекта генерального плана в соответствии с отраслевыми схемами и программами, разработанными </w:t>
      </w:r>
      <w:r>
        <w:br/>
        <w:t>и утвержденными в установленном законодательством порядке, в том числе: инвестиционными программами субъектов естественных монополий, организаций коммунального комплекса и пр. (п. 5.2. ст. 9 ГрК РФ), для обеспечения информационной целостности документа и не являются предметом утверждения данного проекта генерального плана.</w:t>
      </w:r>
    </w:p>
    <w:p w:rsidR="00497808" w:rsidRDefault="00497808" w:rsidP="00497808">
      <w:pPr>
        <w:pStyle w:val="44"/>
      </w:pPr>
      <w:bookmarkStart w:id="169" w:name="_Toc130787824"/>
      <w:bookmarkStart w:id="170" w:name="_Toc130923089"/>
      <w:r w:rsidRPr="00497808">
        <w:t xml:space="preserve">Планируемые для размещения объекты инженерной инфраструктуры федерального** </w:t>
      </w:r>
      <w:r w:rsidR="00997C98">
        <w:br/>
      </w:r>
      <w:r w:rsidRPr="00497808">
        <w:t>и регионального* значения</w:t>
      </w:r>
      <w:bookmarkEnd w:id="169"/>
      <w:bookmarkEnd w:id="170"/>
    </w:p>
    <w:p w:rsidR="00497808" w:rsidRDefault="00497808" w:rsidP="00245308">
      <w:pPr>
        <w:pStyle w:val="5"/>
      </w:pPr>
      <w:bookmarkStart w:id="171" w:name="_Toc130787825"/>
      <w:bookmarkStart w:id="172" w:name="_Toc130923090"/>
      <w:r w:rsidRPr="00497808">
        <w:t>Таблица 3.3.2</w:t>
      </w:r>
      <w:bookmarkEnd w:id="171"/>
      <w:r w:rsidR="007F4597">
        <w:t>.1</w:t>
      </w:r>
      <w:bookmarkEnd w:id="1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696"/>
        <w:gridCol w:w="2310"/>
        <w:gridCol w:w="2515"/>
        <w:gridCol w:w="1543"/>
      </w:tblGrid>
      <w:tr w:rsidR="004C5C73" w:rsidRPr="004C5C73" w:rsidTr="004C5C73">
        <w:trPr>
          <w:cantSplit/>
          <w:trHeight w:val="20"/>
          <w:tblHeader/>
        </w:trPr>
        <w:tc>
          <w:tcPr>
            <w:tcW w:w="401" w:type="pct"/>
            <w:tcBorders>
              <w:top w:val="single" w:sz="4" w:space="0" w:color="auto"/>
              <w:left w:val="single" w:sz="4" w:space="0" w:color="auto"/>
              <w:bottom w:val="single" w:sz="4" w:space="0" w:color="auto"/>
              <w:right w:val="single" w:sz="4" w:space="0" w:color="auto"/>
            </w:tcBorders>
            <w:vAlign w:val="center"/>
            <w:hideMark/>
          </w:tcPr>
          <w:p w:rsidR="004C5C73" w:rsidRPr="004C5C73" w:rsidRDefault="004C5C73" w:rsidP="004C5C73">
            <w:pPr>
              <w:pStyle w:val="91"/>
              <w:keepNext/>
              <w:keepLines/>
              <w:rPr>
                <w:rFonts w:eastAsia="Times New Roman"/>
                <w:szCs w:val="24"/>
              </w:rPr>
            </w:pPr>
            <w:r w:rsidRPr="004C5C73">
              <w:rPr>
                <w:rFonts w:eastAsia="Times New Roman"/>
              </w:rPr>
              <w:t>Поз.</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1"/>
              <w:keepNext/>
              <w:keepLines/>
              <w:rPr>
                <w:rFonts w:eastAsia="Times New Roman"/>
                <w:szCs w:val="24"/>
              </w:rPr>
            </w:pPr>
            <w:r w:rsidRPr="004C5C73">
              <w:rPr>
                <w:rFonts w:eastAsia="Times New Roman"/>
              </w:rPr>
              <w:t>Наименование объекта строительства</w:t>
            </w:r>
          </w:p>
        </w:tc>
        <w:tc>
          <w:tcPr>
            <w:tcW w:w="1172" w:type="pct"/>
            <w:tcBorders>
              <w:top w:val="single" w:sz="4" w:space="0" w:color="auto"/>
              <w:left w:val="single" w:sz="4" w:space="0" w:color="auto"/>
              <w:bottom w:val="single" w:sz="4" w:space="0" w:color="auto"/>
              <w:right w:val="single" w:sz="4" w:space="0" w:color="auto"/>
            </w:tcBorders>
            <w:vAlign w:val="center"/>
            <w:hideMark/>
          </w:tcPr>
          <w:p w:rsidR="004C5C73" w:rsidRPr="004C5C73" w:rsidRDefault="004C5C73" w:rsidP="004C5C73">
            <w:pPr>
              <w:pStyle w:val="91"/>
              <w:keepNext/>
              <w:keepLines/>
              <w:rPr>
                <w:rFonts w:eastAsia="Times New Roman"/>
                <w:szCs w:val="24"/>
              </w:rPr>
            </w:pPr>
            <w:r w:rsidRPr="004C5C73">
              <w:rPr>
                <w:rFonts w:eastAsia="Times New Roman"/>
              </w:rPr>
              <w:t>Вид работ</w:t>
            </w:r>
          </w:p>
        </w:tc>
        <w:tc>
          <w:tcPr>
            <w:tcW w:w="1276" w:type="pct"/>
            <w:tcBorders>
              <w:top w:val="single" w:sz="4" w:space="0" w:color="auto"/>
              <w:left w:val="single" w:sz="4" w:space="0" w:color="auto"/>
              <w:bottom w:val="single" w:sz="4" w:space="0" w:color="auto"/>
              <w:right w:val="single" w:sz="4" w:space="0" w:color="auto"/>
            </w:tcBorders>
            <w:vAlign w:val="center"/>
            <w:hideMark/>
          </w:tcPr>
          <w:p w:rsidR="004C5C73" w:rsidRPr="004C5C73" w:rsidRDefault="004C5C73" w:rsidP="004C5C73">
            <w:pPr>
              <w:pStyle w:val="91"/>
              <w:keepNext/>
              <w:keepLines/>
              <w:rPr>
                <w:rFonts w:eastAsia="Times New Roman"/>
                <w:szCs w:val="24"/>
              </w:rPr>
            </w:pPr>
            <w:r w:rsidRPr="004C5C73">
              <w:rPr>
                <w:rFonts w:eastAsia="Times New Roman"/>
              </w:rPr>
              <w:t>Технические параметры</w:t>
            </w:r>
          </w:p>
        </w:tc>
        <w:tc>
          <w:tcPr>
            <w:tcW w:w="783" w:type="pct"/>
            <w:tcBorders>
              <w:top w:val="single" w:sz="4" w:space="0" w:color="auto"/>
              <w:left w:val="single" w:sz="4" w:space="0" w:color="auto"/>
              <w:bottom w:val="single" w:sz="4" w:space="0" w:color="auto"/>
              <w:right w:val="single" w:sz="4" w:space="0" w:color="auto"/>
            </w:tcBorders>
            <w:vAlign w:val="center"/>
            <w:hideMark/>
          </w:tcPr>
          <w:p w:rsidR="004C5C73" w:rsidRPr="004C5C73" w:rsidRDefault="004C5C73" w:rsidP="004C5C73">
            <w:pPr>
              <w:pStyle w:val="91"/>
              <w:keepNext/>
              <w:keepLines/>
              <w:rPr>
                <w:rFonts w:eastAsia="Times New Roman"/>
                <w:szCs w:val="24"/>
              </w:rPr>
            </w:pPr>
            <w:r w:rsidRPr="004C5C73">
              <w:rPr>
                <w:rFonts w:eastAsia="Times New Roman"/>
              </w:rPr>
              <w:t>Очерёдность реализации</w:t>
            </w:r>
          </w:p>
        </w:tc>
      </w:tr>
      <w:tr w:rsidR="004C5C73" w:rsidRPr="004C5C73" w:rsidTr="004C5C73">
        <w:trPr>
          <w:cantSplit/>
          <w:trHeight w:val="70"/>
        </w:trPr>
        <w:tc>
          <w:tcPr>
            <w:tcW w:w="401" w:type="pct"/>
            <w:tcBorders>
              <w:top w:val="single" w:sz="4" w:space="0" w:color="auto"/>
              <w:left w:val="single" w:sz="4" w:space="0" w:color="auto"/>
              <w:bottom w:val="single" w:sz="4" w:space="0" w:color="auto"/>
              <w:right w:val="single" w:sz="4" w:space="0" w:color="auto"/>
            </w:tcBorders>
            <w:vAlign w:val="center"/>
            <w:hideMark/>
          </w:tcPr>
          <w:p w:rsidR="004C5C73" w:rsidRPr="004C5C73" w:rsidRDefault="004C5C73" w:rsidP="004C5C73">
            <w:pPr>
              <w:pStyle w:val="91"/>
              <w:keepNext/>
              <w:keepLines/>
              <w:rPr>
                <w:rFonts w:eastAsia="Times New Roman"/>
                <w:szCs w:val="24"/>
              </w:rPr>
            </w:pPr>
            <w:r w:rsidRPr="004C5C73">
              <w:rPr>
                <w:rFonts w:eastAsia="Times New Roman"/>
              </w:rPr>
              <w:t>1.</w:t>
            </w:r>
          </w:p>
        </w:tc>
        <w:tc>
          <w:tcPr>
            <w:tcW w:w="4599" w:type="pct"/>
            <w:gridSpan w:val="4"/>
            <w:tcBorders>
              <w:top w:val="single" w:sz="4" w:space="0" w:color="auto"/>
              <w:left w:val="single" w:sz="4" w:space="0" w:color="auto"/>
              <w:bottom w:val="single" w:sz="4" w:space="0" w:color="auto"/>
              <w:right w:val="single" w:sz="4" w:space="0" w:color="auto"/>
            </w:tcBorders>
            <w:vAlign w:val="center"/>
            <w:hideMark/>
          </w:tcPr>
          <w:p w:rsidR="004C5C73" w:rsidRPr="004C5C73" w:rsidRDefault="004C5C73" w:rsidP="004C5C73">
            <w:pPr>
              <w:pStyle w:val="91"/>
              <w:keepNext/>
              <w:keepLines/>
              <w:rPr>
                <w:rFonts w:eastAsia="Times New Roman"/>
                <w:szCs w:val="24"/>
              </w:rPr>
            </w:pPr>
            <w:r w:rsidRPr="004C5C73">
              <w:rPr>
                <w:rFonts w:eastAsia="Times New Roman"/>
              </w:rPr>
              <w:t>Газоснабжение</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1.1</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vertAlign w:val="superscript"/>
                <w:lang w:eastAsia="ru-RU"/>
              </w:rPr>
            </w:pPr>
            <w:r w:rsidRPr="004C5C73">
              <w:rPr>
                <w:rFonts w:eastAsia="Times New Roman"/>
                <w:szCs w:val="24"/>
                <w:lang w:eastAsia="ru-RU"/>
              </w:rPr>
              <w:t xml:space="preserve">Строительство ГРС </w:t>
            </w:r>
            <w:r w:rsidR="00070D0F">
              <w:rPr>
                <w:rFonts w:eastAsia="Times New Roman"/>
                <w:szCs w:val="24"/>
                <w:lang w:eastAsia="ru-RU"/>
              </w:rPr>
              <w:t>«</w:t>
            </w:r>
            <w:r w:rsidRPr="004C5C73">
              <w:rPr>
                <w:rFonts w:eastAsia="Times New Roman"/>
                <w:szCs w:val="24"/>
                <w:lang w:eastAsia="ru-RU"/>
              </w:rPr>
              <w:t>Архангельское-2</w:t>
            </w:r>
            <w:r w:rsidR="00070D0F">
              <w:rPr>
                <w:rFonts w:eastAsia="Times New Roman"/>
                <w:szCs w:val="24"/>
                <w:lang w:eastAsia="ru-RU"/>
              </w:rPr>
              <w:t>»</w:t>
            </w:r>
            <w:r w:rsidRPr="004C5C73">
              <w:rPr>
                <w:rFonts w:eastAsia="Times New Roman"/>
                <w:szCs w:val="24"/>
                <w:lang w:eastAsia="ru-RU"/>
              </w:rPr>
              <w:t xml:space="preserve"> с магистральным газопроводом-отводом P = 5,5 МПа**</w:t>
            </w:r>
            <w:r w:rsidRPr="004C5C73">
              <w:rPr>
                <w:rFonts w:eastAsia="Times New Roman"/>
                <w:szCs w:val="24"/>
                <w:vertAlign w:val="superscript"/>
                <w:lang w:eastAsia="ru-RU"/>
              </w:rPr>
              <w:t>1</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строительство</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производительность новой ГРС не менее чем 100 тыс. куб. метров в час</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Первая очередь</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1.2</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vertAlign w:val="superscript"/>
                <w:lang w:eastAsia="ru-RU"/>
              </w:rPr>
            </w:pPr>
            <w:r w:rsidRPr="004C5C73">
              <w:rPr>
                <w:rFonts w:eastAsia="Times New Roman"/>
                <w:szCs w:val="24"/>
                <w:lang w:eastAsia="ru-RU"/>
              </w:rPr>
              <w:t>Реконструкция ГРС Архангельское Крюковского ЛПУМГ**</w:t>
            </w:r>
            <w:r w:rsidRPr="004C5C73">
              <w:rPr>
                <w:rFonts w:eastAsia="Times New Roman"/>
                <w:szCs w:val="24"/>
                <w:vertAlign w:val="superscript"/>
                <w:lang w:eastAsia="ru-RU"/>
              </w:rPr>
              <w:t>1</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строительство</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увеличение объемов поставок газа не менее, чем до 100 тыс. куб. метров в час</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Первая очередь</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1.3</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vertAlign w:val="superscript"/>
                <w:lang w:eastAsia="ru-RU"/>
              </w:rPr>
            </w:pPr>
            <w:r w:rsidRPr="004C5C73">
              <w:rPr>
                <w:rFonts w:eastAsia="Times New Roman"/>
                <w:szCs w:val="24"/>
                <w:lang w:eastAsia="ru-RU"/>
              </w:rPr>
              <w:t xml:space="preserve">Реконструкция КГМО-1 на участке КС </w:t>
            </w:r>
            <w:r w:rsidR="00070D0F">
              <w:rPr>
                <w:rFonts w:eastAsia="Times New Roman"/>
                <w:szCs w:val="24"/>
                <w:lang w:eastAsia="ru-RU"/>
              </w:rPr>
              <w:t>«</w:t>
            </w:r>
            <w:r w:rsidRPr="004C5C73">
              <w:rPr>
                <w:rFonts w:eastAsia="Times New Roman"/>
                <w:szCs w:val="24"/>
                <w:lang w:eastAsia="ru-RU"/>
              </w:rPr>
              <w:t>Яхрома</w:t>
            </w:r>
            <w:r w:rsidR="00070D0F">
              <w:rPr>
                <w:rFonts w:eastAsia="Times New Roman"/>
                <w:szCs w:val="24"/>
                <w:lang w:eastAsia="ru-RU"/>
              </w:rPr>
              <w:t>»</w:t>
            </w:r>
            <w:r w:rsidRPr="004C5C73">
              <w:rPr>
                <w:rFonts w:eastAsia="Times New Roman"/>
                <w:szCs w:val="24"/>
                <w:lang w:eastAsia="ru-RU"/>
              </w:rPr>
              <w:t xml:space="preserve"> - отвод на КРП-14**</w:t>
            </w:r>
            <w:r w:rsidRPr="004C5C73">
              <w:rPr>
                <w:rFonts w:eastAsia="Times New Roman"/>
                <w:szCs w:val="24"/>
                <w:vertAlign w:val="superscript"/>
                <w:lang w:eastAsia="ru-RU"/>
              </w:rPr>
              <w:t>1</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строительство</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увеличение диаметра газопровода до 1200 мм</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Первая очередь</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1.4</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vertAlign w:val="superscript"/>
                <w:lang w:eastAsia="ru-RU"/>
              </w:rPr>
            </w:pPr>
            <w:r w:rsidRPr="004C5C73">
              <w:rPr>
                <w:rFonts w:eastAsia="Times New Roman"/>
                <w:szCs w:val="24"/>
                <w:lang w:eastAsia="ru-RU"/>
              </w:rPr>
              <w:t>Реконструкция КРП-14 с подводящими газопроводами-отводами**</w:t>
            </w:r>
            <w:r w:rsidRPr="004C5C73">
              <w:rPr>
                <w:rFonts w:eastAsia="Times New Roman"/>
                <w:szCs w:val="24"/>
                <w:vertAlign w:val="superscript"/>
                <w:lang w:eastAsia="ru-RU"/>
              </w:rPr>
              <w:t>1</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строительство</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обеспечение надежности газоснабжения потребителей</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Первая очередь</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lastRenderedPageBreak/>
              <w:t>1.5</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vertAlign w:val="superscript"/>
                <w:lang w:eastAsia="ru-RU"/>
              </w:rPr>
            </w:pPr>
            <w:r w:rsidRPr="004C5C73">
              <w:rPr>
                <w:rFonts w:eastAsia="Times New Roman"/>
                <w:szCs w:val="24"/>
                <w:lang w:eastAsia="ru-RU"/>
              </w:rPr>
              <w:t>ГРС Архангельское 2. Строительство нового узла подключения (крановая группа)</w:t>
            </w:r>
            <w:r w:rsidRPr="004C5C73">
              <w:rPr>
                <w:rFonts w:eastAsia="Times New Roman"/>
                <w:szCs w:val="24"/>
                <w:vertAlign w:val="superscript"/>
                <w:lang w:eastAsia="ru-RU"/>
              </w:rPr>
              <w:t>**1</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строительство</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обеспечение надежности газоснабжения потребителей ГРС Архангельское 2 и ГРС Архангельское</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Первая очередь</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1.6</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vertAlign w:val="superscript"/>
                <w:lang w:eastAsia="ru-RU"/>
              </w:rPr>
            </w:pPr>
            <w:r w:rsidRPr="004C5C73">
              <w:rPr>
                <w:rFonts w:eastAsia="Times New Roman"/>
                <w:szCs w:val="24"/>
                <w:lang w:eastAsia="ru-RU"/>
              </w:rPr>
              <w:t xml:space="preserve">газопровод-связка высокого давления д. Брехово – р.п. Нахабино (ГРС </w:t>
            </w:r>
            <w:r w:rsidR="00070D0F">
              <w:rPr>
                <w:rFonts w:eastAsia="Times New Roman"/>
                <w:szCs w:val="24"/>
                <w:lang w:eastAsia="ru-RU"/>
              </w:rPr>
              <w:t>«</w:t>
            </w:r>
            <w:r w:rsidRPr="004C5C73">
              <w:rPr>
                <w:rFonts w:eastAsia="Times New Roman"/>
                <w:szCs w:val="24"/>
                <w:lang w:eastAsia="ru-RU"/>
              </w:rPr>
              <w:t>Андреевка</w:t>
            </w:r>
            <w:r w:rsidR="00070D0F">
              <w:rPr>
                <w:rFonts w:eastAsia="Times New Roman"/>
                <w:szCs w:val="24"/>
                <w:lang w:eastAsia="ru-RU"/>
              </w:rPr>
              <w:t>»</w:t>
            </w:r>
            <w:r w:rsidRPr="004C5C73">
              <w:rPr>
                <w:rFonts w:eastAsia="Times New Roman"/>
                <w:szCs w:val="24"/>
                <w:lang w:eastAsia="ru-RU"/>
              </w:rPr>
              <w:t xml:space="preserve"> – ГРС </w:t>
            </w:r>
            <w:r w:rsidR="00070D0F">
              <w:rPr>
                <w:rFonts w:eastAsia="Times New Roman"/>
                <w:szCs w:val="24"/>
                <w:lang w:eastAsia="ru-RU"/>
              </w:rPr>
              <w:t>«</w:t>
            </w:r>
            <w:r w:rsidRPr="004C5C73">
              <w:rPr>
                <w:rFonts w:eastAsia="Times New Roman"/>
                <w:szCs w:val="24"/>
                <w:lang w:eastAsia="ru-RU"/>
              </w:rPr>
              <w:t>Снегири</w:t>
            </w:r>
            <w:r w:rsidR="00070D0F">
              <w:rPr>
                <w:rFonts w:eastAsia="Times New Roman"/>
                <w:szCs w:val="24"/>
                <w:lang w:eastAsia="ru-RU"/>
              </w:rPr>
              <w:t>»</w:t>
            </w:r>
            <w:r w:rsidRPr="004C5C73">
              <w:rPr>
                <w:rFonts w:eastAsia="Times New Roman"/>
                <w:szCs w:val="24"/>
                <w:lang w:eastAsia="ru-RU"/>
              </w:rPr>
              <w:t>)*</w:t>
            </w:r>
            <w:r w:rsidRPr="004C5C73">
              <w:rPr>
                <w:rFonts w:eastAsia="Times New Roman"/>
                <w:szCs w:val="24"/>
                <w:vertAlign w:val="superscript"/>
                <w:lang w:eastAsia="ru-RU"/>
              </w:rPr>
              <w:t>2</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строительство</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суммарная протяженность газопровода 10,3 км</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Первая очередь</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1.7</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vertAlign w:val="superscript"/>
                <w:lang w:eastAsia="ru-RU"/>
              </w:rPr>
            </w:pPr>
            <w:r w:rsidRPr="004C5C73">
              <w:rPr>
                <w:rFonts w:eastAsia="Times New Roman"/>
                <w:szCs w:val="24"/>
                <w:lang w:eastAsia="ru-RU"/>
              </w:rPr>
              <w:t>газопровод среднего давления в районе н.п. Гольево*</w:t>
            </w:r>
            <w:r w:rsidRPr="004C5C73">
              <w:rPr>
                <w:rFonts w:eastAsia="Times New Roman"/>
                <w:szCs w:val="24"/>
                <w:vertAlign w:val="superscript"/>
                <w:lang w:eastAsia="ru-RU"/>
              </w:rPr>
              <w:t>3</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увеличение диаметра</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Расчетный срок</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1.8</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 xml:space="preserve">газопровод высокого давления 2 категории от ГГРП </w:t>
            </w:r>
            <w:r w:rsidR="00070D0F">
              <w:rPr>
                <w:rFonts w:eastAsia="Times New Roman"/>
                <w:szCs w:val="24"/>
                <w:lang w:eastAsia="ru-RU"/>
              </w:rPr>
              <w:t>«</w:t>
            </w:r>
            <w:r w:rsidRPr="004C5C73">
              <w:rPr>
                <w:rFonts w:eastAsia="Times New Roman"/>
                <w:szCs w:val="24"/>
                <w:lang w:eastAsia="ru-RU"/>
              </w:rPr>
              <w:t>Победа Труда</w:t>
            </w:r>
            <w:r w:rsidR="00070D0F">
              <w:rPr>
                <w:rFonts w:eastAsia="Times New Roman"/>
                <w:szCs w:val="24"/>
                <w:lang w:eastAsia="ru-RU"/>
              </w:rPr>
              <w:t>»</w:t>
            </w:r>
            <w:r w:rsidRPr="004C5C73">
              <w:rPr>
                <w:rFonts w:eastAsia="Times New Roman"/>
                <w:szCs w:val="24"/>
                <w:lang w:eastAsia="ru-RU"/>
              </w:rPr>
              <w:t xml:space="preserve"> (КГМ) до н.п. Отрадное*</w:t>
            </w:r>
            <w:r w:rsidRPr="004C5C73">
              <w:rPr>
                <w:rFonts w:eastAsia="Times New Roman"/>
                <w:szCs w:val="24"/>
                <w:vertAlign w:val="superscript"/>
                <w:lang w:eastAsia="ru-RU"/>
              </w:rPr>
              <w:t>3</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увеличение диаметра</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Расчетный срок</w:t>
            </w:r>
          </w:p>
        </w:tc>
      </w:tr>
      <w:tr w:rsidR="004C5C73" w:rsidRPr="004C5C73" w:rsidTr="004C5C73">
        <w:trPr>
          <w:cantSplit/>
          <w:trHeight w:val="70"/>
        </w:trPr>
        <w:tc>
          <w:tcPr>
            <w:tcW w:w="401" w:type="pct"/>
            <w:tcBorders>
              <w:top w:val="single" w:sz="4" w:space="0" w:color="auto"/>
              <w:left w:val="single" w:sz="4" w:space="0" w:color="auto"/>
              <w:bottom w:val="single" w:sz="4" w:space="0" w:color="auto"/>
              <w:right w:val="single" w:sz="4" w:space="0" w:color="auto"/>
            </w:tcBorders>
            <w:vAlign w:val="center"/>
            <w:hideMark/>
          </w:tcPr>
          <w:p w:rsidR="004C5C73" w:rsidRPr="004C5C73" w:rsidRDefault="004C5C73" w:rsidP="004C5C73">
            <w:pPr>
              <w:pStyle w:val="91"/>
              <w:keepNext/>
              <w:keepLines/>
              <w:rPr>
                <w:rFonts w:eastAsia="Times New Roman"/>
              </w:rPr>
            </w:pPr>
            <w:r w:rsidRPr="004C5C73">
              <w:rPr>
                <w:rFonts w:eastAsia="Times New Roman"/>
              </w:rPr>
              <w:t>2.</w:t>
            </w:r>
          </w:p>
        </w:tc>
        <w:tc>
          <w:tcPr>
            <w:tcW w:w="4599" w:type="pct"/>
            <w:gridSpan w:val="4"/>
            <w:tcBorders>
              <w:top w:val="single" w:sz="4" w:space="0" w:color="auto"/>
              <w:left w:val="single" w:sz="4" w:space="0" w:color="auto"/>
              <w:bottom w:val="single" w:sz="4" w:space="0" w:color="auto"/>
              <w:right w:val="single" w:sz="4" w:space="0" w:color="auto"/>
            </w:tcBorders>
            <w:vAlign w:val="center"/>
            <w:hideMark/>
          </w:tcPr>
          <w:p w:rsidR="004C5C73" w:rsidRPr="004C5C73" w:rsidRDefault="004C5C73" w:rsidP="004C5C73">
            <w:pPr>
              <w:pStyle w:val="91"/>
              <w:keepNext/>
              <w:keepLines/>
              <w:rPr>
                <w:rFonts w:eastAsia="Times New Roman"/>
              </w:rPr>
            </w:pPr>
            <w:r w:rsidRPr="004C5C73">
              <w:rPr>
                <w:rFonts w:eastAsia="Times New Roman"/>
              </w:rPr>
              <w:t>Электроснабжение</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2.1</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Реконструкция ПС 500</w:t>
            </w:r>
            <w:r w:rsidRPr="004C5C73">
              <w:rPr>
                <w:rFonts w:eastAsia="Times New Roman"/>
                <w:szCs w:val="24"/>
                <w:lang w:eastAsia="ru-RU"/>
              </w:rPr>
              <w:br/>
              <w:t>кВ Западная с</w:t>
            </w:r>
            <w:r w:rsidRPr="004C5C73">
              <w:rPr>
                <w:rFonts w:eastAsia="Times New Roman"/>
                <w:szCs w:val="24"/>
                <w:lang w:eastAsia="ru-RU"/>
              </w:rPr>
              <w:br/>
              <w:t>установкой двух</w:t>
            </w:r>
            <w:r w:rsidRPr="004C5C73">
              <w:rPr>
                <w:rFonts w:eastAsia="Times New Roman"/>
                <w:szCs w:val="24"/>
                <w:lang w:eastAsia="ru-RU"/>
              </w:rPr>
              <w:br/>
              <w:t>трансформаторов</w:t>
            </w:r>
            <w:r w:rsidRPr="004C5C73">
              <w:rPr>
                <w:rFonts w:eastAsia="Times New Roman"/>
                <w:szCs w:val="24"/>
                <w:lang w:eastAsia="ru-RU"/>
              </w:rPr>
              <w:br/>
              <w:t>220/20/20 кВ мощностью</w:t>
            </w:r>
            <w:r w:rsidRPr="004C5C73">
              <w:rPr>
                <w:rFonts w:eastAsia="Times New Roman"/>
                <w:szCs w:val="24"/>
                <w:lang w:eastAsia="ru-RU"/>
              </w:rPr>
              <w:br/>
              <w:t>125 МВА каждый (2 x 125)</w:t>
            </w:r>
            <w:r w:rsidRPr="004C5C73">
              <w:rPr>
                <w:rFonts w:eastAsia="Calibri"/>
                <w:szCs w:val="24"/>
                <w:lang w:eastAsia="ru-RU"/>
              </w:rPr>
              <w:t xml:space="preserve"> **</w:t>
            </w:r>
            <w:r w:rsidRPr="004C5C73">
              <w:rPr>
                <w:rFonts w:eastAsia="Times New Roman"/>
                <w:szCs w:val="24"/>
                <w:vertAlign w:val="superscript"/>
                <w:lang w:eastAsia="ru-RU"/>
              </w:rPr>
              <w:t>4</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2х125 МВА</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2028</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2.2</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ПС 500 кВ Западная (реконструкция) (ПС-251)</w:t>
            </w:r>
            <w:r w:rsidRPr="004C5C73">
              <w:rPr>
                <w:rFonts w:eastAsia="Calibri"/>
                <w:szCs w:val="24"/>
                <w:lang w:eastAsia="ru-RU"/>
              </w:rPr>
              <w:t xml:space="preserve"> **</w:t>
            </w:r>
            <w:r w:rsidRPr="004C5C73">
              <w:rPr>
                <w:rFonts w:eastAsia="Times New Roman"/>
                <w:szCs w:val="24"/>
                <w:vertAlign w:val="superscript"/>
                <w:lang w:eastAsia="ru-RU"/>
              </w:rPr>
              <w:t>5</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2030</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2.3</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заход ВЛ 220 кВ Куркино - Радищево на ПС 500 кВ Западная (образование КВЛ 220 кВ Западная - Радищево) (ВЛ-330)</w:t>
            </w:r>
            <w:r w:rsidRPr="004C5C73">
              <w:rPr>
                <w:rFonts w:eastAsia="Calibri"/>
                <w:szCs w:val="24"/>
                <w:lang w:eastAsia="ru-RU"/>
              </w:rPr>
              <w:t xml:space="preserve"> **</w:t>
            </w:r>
            <w:r w:rsidRPr="004C5C73">
              <w:rPr>
                <w:rFonts w:eastAsia="Times New Roman"/>
                <w:szCs w:val="24"/>
                <w:vertAlign w:val="superscript"/>
                <w:lang w:eastAsia="ru-RU"/>
              </w:rPr>
              <w:t>5</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строительство</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2030</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2.4</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заход ВЛ 110 кВ Куркино - Радищево на ПС 220 кВ Слобода и ПС 500 кВ Западная (образование КВЛ 220 кВ Западная - Слобода 1 цепь) (ВЛ-331)</w:t>
            </w:r>
            <w:r w:rsidRPr="004C5C73">
              <w:rPr>
                <w:rFonts w:eastAsia="Calibri"/>
                <w:szCs w:val="24"/>
                <w:lang w:eastAsia="ru-RU"/>
              </w:rPr>
              <w:t>**</w:t>
            </w:r>
            <w:r w:rsidRPr="004C5C73">
              <w:rPr>
                <w:rFonts w:eastAsia="Times New Roman"/>
                <w:szCs w:val="24"/>
                <w:vertAlign w:val="superscript"/>
                <w:lang w:eastAsia="ru-RU"/>
              </w:rPr>
              <w:t>5</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строительство</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2030</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2.5</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заход ВЛ 220 кВ Пенягино - Шмелево на ПС 220 кВ Слобода и ПС 500 кВ Западная (образование КВЛ 220 кВ Западная - Слобода 2 цепь) (ВЛ-332)</w:t>
            </w:r>
            <w:r w:rsidRPr="004C5C73">
              <w:rPr>
                <w:rFonts w:eastAsia="Calibri"/>
                <w:szCs w:val="24"/>
                <w:lang w:eastAsia="ru-RU"/>
              </w:rPr>
              <w:t>**</w:t>
            </w:r>
            <w:r w:rsidRPr="004C5C73">
              <w:rPr>
                <w:rFonts w:eastAsia="Times New Roman"/>
                <w:szCs w:val="24"/>
                <w:vertAlign w:val="superscript"/>
                <w:lang w:eastAsia="ru-RU"/>
              </w:rPr>
              <w:t>5</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строительство</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2030</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2.6</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заход ВЛ 220 кВ Куркино - Радищево на ПС 500 кВ Западная (с последующим образованием КВЛ 220 кВ Западная - Куркино) (ВЛ-399)</w:t>
            </w:r>
            <w:r w:rsidRPr="004C5C73">
              <w:rPr>
                <w:rFonts w:eastAsia="Calibri"/>
                <w:szCs w:val="24"/>
                <w:lang w:eastAsia="ru-RU"/>
              </w:rPr>
              <w:t>**</w:t>
            </w:r>
            <w:r w:rsidRPr="004C5C73">
              <w:rPr>
                <w:rFonts w:eastAsia="Times New Roman"/>
                <w:szCs w:val="24"/>
                <w:vertAlign w:val="superscript"/>
                <w:lang w:eastAsia="ru-RU"/>
              </w:rPr>
              <w:t>5</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строительство</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2030</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2.7</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реконструкция ВЛ 110 кВ Тушино - Ангелово (образование КВЛ 220 кВ Западная - Герцево 1 и 2 цепь) (ВЛ-400)</w:t>
            </w:r>
            <w:r w:rsidRPr="004C5C73">
              <w:rPr>
                <w:rFonts w:eastAsia="Calibri"/>
                <w:szCs w:val="24"/>
                <w:lang w:eastAsia="ru-RU"/>
              </w:rPr>
              <w:t>**</w:t>
            </w:r>
            <w:r w:rsidRPr="004C5C73">
              <w:rPr>
                <w:rFonts w:eastAsia="Times New Roman"/>
                <w:szCs w:val="24"/>
                <w:vertAlign w:val="superscript"/>
                <w:lang w:eastAsia="ru-RU"/>
              </w:rPr>
              <w:t>5</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2030</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lastRenderedPageBreak/>
              <w:t>2.8</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заход ВЛ 220 кВ Пенягино - Шмелево на ПС 500 кВ Западная (с последующим образованием КВЛ 220 кВ Западная - Пенягино) (ВЛ-401)</w:t>
            </w:r>
            <w:r w:rsidRPr="004C5C73">
              <w:rPr>
                <w:rFonts w:eastAsia="Calibri"/>
                <w:szCs w:val="24"/>
                <w:lang w:eastAsia="ru-RU"/>
              </w:rPr>
              <w:t>**</w:t>
            </w:r>
            <w:r w:rsidRPr="004C5C73">
              <w:rPr>
                <w:rFonts w:eastAsia="Times New Roman"/>
                <w:szCs w:val="24"/>
                <w:vertAlign w:val="superscript"/>
                <w:lang w:eastAsia="ru-RU"/>
              </w:rPr>
              <w:t>5</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строительство</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2030</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2.9</w:t>
            </w:r>
          </w:p>
        </w:tc>
        <w:tc>
          <w:tcPr>
            <w:tcW w:w="1368" w:type="pct"/>
            <w:tcBorders>
              <w:top w:val="single" w:sz="4" w:space="0" w:color="auto"/>
              <w:left w:val="single" w:sz="4" w:space="0" w:color="auto"/>
              <w:bottom w:val="single" w:sz="4" w:space="0" w:color="auto"/>
              <w:right w:val="single" w:sz="4" w:space="0" w:color="auto"/>
            </w:tcBorders>
          </w:tcPr>
          <w:p w:rsidR="004C5C73" w:rsidRPr="004C5C73" w:rsidRDefault="004C5C73" w:rsidP="004C5C73">
            <w:pPr>
              <w:pStyle w:val="93"/>
              <w:rPr>
                <w:rFonts w:eastAsia="Times New Roman"/>
                <w:szCs w:val="24"/>
                <w:lang w:eastAsia="ru-RU"/>
              </w:rPr>
            </w:pPr>
            <w:r w:rsidRPr="004C5C73">
              <w:rPr>
                <w:rFonts w:eastAsia="Times New Roman"/>
                <w:szCs w:val="24"/>
                <w:lang w:eastAsia="ru-RU"/>
              </w:rPr>
              <w:t>КВЛ 500 кВ Западная - Очаково (реконструкция ЛЭП) (ВЛ-424)</w:t>
            </w:r>
            <w:r w:rsidRPr="004C5C73">
              <w:rPr>
                <w:rFonts w:eastAsia="Calibri"/>
                <w:szCs w:val="24"/>
                <w:lang w:eastAsia="ru-RU"/>
              </w:rPr>
              <w:t xml:space="preserve"> **</w:t>
            </w:r>
            <w:r w:rsidRPr="004C5C73">
              <w:rPr>
                <w:rFonts w:ascii="Arial" w:eastAsia="Times New Roman" w:hAnsi="Arial" w:cs="Arial"/>
                <w:sz w:val="20"/>
                <w:vertAlign w:val="superscript"/>
                <w:lang w:eastAsia="ru-RU"/>
              </w:rPr>
              <w:t>5</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2030</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2.10</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ПС 110 кВ Нахабино. Замена трансформатора тока, ошиновки КВЛ 110 кВ Нахабино - Слобода на</w:t>
            </w:r>
            <w:r w:rsidRPr="004C5C73">
              <w:rPr>
                <w:rFonts w:eastAsia="Times New Roman"/>
                <w:szCs w:val="24"/>
                <w:lang w:eastAsia="ru-RU"/>
              </w:rPr>
              <w:br/>
              <w:t>трансформатор тока и ошиновку с номинальным током не менее 801 А для ТНВ -5 °C</w:t>
            </w:r>
            <w:r w:rsidRPr="004C5C73">
              <w:rPr>
                <w:rFonts w:eastAsia="Calibri"/>
                <w:szCs w:val="24"/>
                <w:lang w:eastAsia="ru-RU"/>
              </w:rPr>
              <w:t>*</w:t>
            </w:r>
            <w:r w:rsidRPr="004C5C73">
              <w:rPr>
                <w:rFonts w:eastAsia="Times New Roman"/>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 xml:space="preserve">замена ошиновки и ТТ </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2024</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2.11</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 xml:space="preserve">ПС 110/35/10/6 кВ </w:t>
            </w:r>
            <w:r w:rsidR="00B9064A">
              <w:rPr>
                <w:rFonts w:eastAsia="Times New Roman"/>
                <w:szCs w:val="24"/>
                <w:lang w:eastAsia="ru-RU"/>
              </w:rPr>
              <w:t>№ </w:t>
            </w:r>
            <w:r w:rsidRPr="004C5C73">
              <w:rPr>
                <w:rFonts w:eastAsia="Times New Roman"/>
                <w:szCs w:val="24"/>
                <w:lang w:eastAsia="ru-RU"/>
              </w:rPr>
              <w:t>145 Нахабино замена трансформаторов Т-3 и Т-4</w:t>
            </w:r>
            <w:r w:rsidRPr="004C5C73">
              <w:rPr>
                <w:rFonts w:eastAsia="Times New Roman"/>
                <w:szCs w:val="24"/>
                <w:lang w:eastAsia="ru-RU"/>
              </w:rPr>
              <w:br/>
              <w:t>2x25 MBA на 2x63 MBA</w:t>
            </w:r>
            <w:r w:rsidRPr="004C5C73">
              <w:rPr>
                <w:rFonts w:eastAsia="Calibri"/>
                <w:szCs w:val="24"/>
                <w:lang w:eastAsia="ru-RU"/>
              </w:rPr>
              <w:t>*</w:t>
            </w:r>
            <w:r w:rsidRPr="004C5C73">
              <w:rPr>
                <w:rFonts w:eastAsia="Times New Roman"/>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2x25 MBA</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2024</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2.12</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 xml:space="preserve">ПС 110/10 кВ </w:t>
            </w:r>
            <w:r w:rsidR="00B9064A">
              <w:rPr>
                <w:rFonts w:eastAsia="Times New Roman"/>
                <w:szCs w:val="24"/>
                <w:lang w:eastAsia="ru-RU"/>
              </w:rPr>
              <w:t>№ </w:t>
            </w:r>
            <w:r w:rsidRPr="004C5C73">
              <w:rPr>
                <w:rFonts w:eastAsia="Times New Roman"/>
                <w:szCs w:val="24"/>
                <w:lang w:eastAsia="ru-RU"/>
              </w:rPr>
              <w:t>82 Павшино замена трансформаторов Т-1 и Т-2 2x40,5 MBA на 2x63 MBA</w:t>
            </w:r>
            <w:r w:rsidRPr="004C5C73">
              <w:rPr>
                <w:rFonts w:eastAsia="Calibri"/>
                <w:szCs w:val="24"/>
                <w:lang w:eastAsia="ru-RU"/>
              </w:rPr>
              <w:t>*</w:t>
            </w:r>
            <w:r w:rsidRPr="004C5C73">
              <w:rPr>
                <w:rFonts w:eastAsia="Times New Roman"/>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2x40,5 MBA</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2024</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2.13</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 xml:space="preserve">Реконструкция двухцепного участка КВЛ-110 кВ Герцево-Павшино, Ангелово-Герцево 2 с отпайками на ПС Трикотажную в пролёте опор </w:t>
            </w:r>
            <w:r w:rsidR="00B9064A">
              <w:rPr>
                <w:rFonts w:eastAsia="Times New Roman"/>
                <w:szCs w:val="24"/>
                <w:lang w:eastAsia="ru-RU"/>
              </w:rPr>
              <w:t>№ 2</w:t>
            </w:r>
            <w:r w:rsidRPr="004C5C73">
              <w:rPr>
                <w:rFonts w:eastAsia="Times New Roman"/>
                <w:szCs w:val="24"/>
                <w:lang w:eastAsia="ru-RU"/>
              </w:rPr>
              <w:t xml:space="preserve">/31- 3/30 и одноцепного участка КВЛ-110 кВ Герцево-Павшино с отп. в пролете опор </w:t>
            </w:r>
            <w:r w:rsidR="00B9064A">
              <w:rPr>
                <w:rFonts w:eastAsia="Times New Roman"/>
                <w:szCs w:val="24"/>
                <w:lang w:eastAsia="ru-RU"/>
              </w:rPr>
              <w:t>№ 1</w:t>
            </w:r>
            <w:r w:rsidRPr="004C5C73">
              <w:rPr>
                <w:rFonts w:eastAsia="Times New Roman"/>
                <w:szCs w:val="24"/>
                <w:lang w:eastAsia="ru-RU"/>
              </w:rPr>
              <w:t>0-13</w:t>
            </w:r>
            <w:r w:rsidRPr="004C5C73">
              <w:rPr>
                <w:rFonts w:eastAsia="Calibri"/>
                <w:szCs w:val="24"/>
                <w:lang w:eastAsia="ru-RU"/>
              </w:rPr>
              <w:t>*</w:t>
            </w:r>
            <w:r w:rsidRPr="004C5C73">
              <w:rPr>
                <w:rFonts w:eastAsia="Times New Roman"/>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1,025 км; 825 п.м.</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2023</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2.14</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Модернизация КВЛ 220 кВ Ильинская - Герцево I,II цепь с установкой систем измерения токов в экранах КЛ и передачей данных на ДП МВС</w:t>
            </w:r>
            <w:r w:rsidRPr="004C5C73">
              <w:rPr>
                <w:rFonts w:eastAsia="Calibri"/>
                <w:szCs w:val="24"/>
                <w:lang w:eastAsia="ru-RU"/>
              </w:rPr>
              <w:t>**</w:t>
            </w:r>
            <w:r w:rsidRPr="004C5C73">
              <w:rPr>
                <w:rFonts w:eastAsia="Times New Roman"/>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2028</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2.15</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Модернизация КВЛ 220 кВ Красногорская - Ильинская I,II цепь с установкой систем измерения токов в экранах КЛ и передачей данных на ДП МВС</w:t>
            </w:r>
            <w:r w:rsidRPr="004C5C73">
              <w:rPr>
                <w:rFonts w:eastAsia="Calibri"/>
                <w:szCs w:val="24"/>
                <w:lang w:eastAsia="ru-RU"/>
              </w:rPr>
              <w:t>**</w:t>
            </w:r>
            <w:r w:rsidRPr="004C5C73">
              <w:rPr>
                <w:rFonts w:eastAsia="Times New Roman"/>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2028</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2.16</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Реконструкция РУ-10кВ ПС Нахабино с установкой по 1 яч. на 3 и 4 с.ш., в т.ч. ПИР, МО, Красногорский р-н, ост. пункт Нахабино</w:t>
            </w:r>
            <w:r w:rsidRPr="004C5C73">
              <w:rPr>
                <w:rFonts w:eastAsia="Calibri"/>
                <w:szCs w:val="24"/>
                <w:lang w:eastAsia="ru-RU"/>
              </w:rPr>
              <w:t>*</w:t>
            </w:r>
            <w:r w:rsidRPr="004C5C73">
              <w:rPr>
                <w:rFonts w:eastAsia="Times New Roman"/>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 шт.(РУ)</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2023</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lastRenderedPageBreak/>
              <w:t>2.17</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 xml:space="preserve">Реконструкция РУ-10кВ ПС </w:t>
            </w:r>
            <w:r w:rsidR="00B9064A">
              <w:rPr>
                <w:rFonts w:eastAsia="Times New Roman"/>
                <w:szCs w:val="24"/>
                <w:lang w:eastAsia="ru-RU"/>
              </w:rPr>
              <w:t>№ 8</w:t>
            </w:r>
            <w:r w:rsidRPr="004C5C73">
              <w:rPr>
                <w:rFonts w:eastAsia="Times New Roman"/>
                <w:szCs w:val="24"/>
                <w:lang w:eastAsia="ru-RU"/>
              </w:rPr>
              <w:t xml:space="preserve">60 </w:t>
            </w:r>
            <w:r w:rsidR="00070D0F">
              <w:rPr>
                <w:rFonts w:eastAsia="Times New Roman"/>
                <w:szCs w:val="24"/>
                <w:lang w:eastAsia="ru-RU"/>
              </w:rPr>
              <w:t>«</w:t>
            </w:r>
            <w:r w:rsidRPr="004C5C73">
              <w:rPr>
                <w:rFonts w:eastAsia="Times New Roman"/>
                <w:szCs w:val="24"/>
                <w:lang w:eastAsia="ru-RU"/>
              </w:rPr>
              <w:t>Ильинская</w:t>
            </w:r>
            <w:r w:rsidR="00070D0F">
              <w:rPr>
                <w:rFonts w:eastAsia="Times New Roman"/>
                <w:szCs w:val="24"/>
                <w:lang w:eastAsia="ru-RU"/>
              </w:rPr>
              <w:t>»</w:t>
            </w:r>
            <w:r w:rsidRPr="004C5C73">
              <w:rPr>
                <w:rFonts w:eastAsia="Times New Roman"/>
                <w:szCs w:val="24"/>
                <w:lang w:eastAsia="ru-RU"/>
              </w:rPr>
              <w:t xml:space="preserve"> с заменой ТТ в яч. 106 и яч. 206 1 и 2 с.ш., в т.ч. ПИР, МО, Красногорский р-н, в близи д. Глухово, к.н. 50:11:0050501:1309</w:t>
            </w:r>
            <w:r w:rsidRPr="004C5C73">
              <w:rPr>
                <w:rFonts w:eastAsia="Calibri"/>
                <w:szCs w:val="24"/>
                <w:lang w:eastAsia="ru-RU"/>
              </w:rPr>
              <w:t>*</w:t>
            </w:r>
            <w:r w:rsidRPr="004C5C73">
              <w:rPr>
                <w:rFonts w:eastAsia="Times New Roman"/>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6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2022</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2.18</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 xml:space="preserve">Реконструкция КРУ-10кВ ПС 110/6 кВ </w:t>
            </w:r>
            <w:r w:rsidR="00B9064A">
              <w:rPr>
                <w:rFonts w:eastAsia="Times New Roman"/>
                <w:szCs w:val="24"/>
                <w:lang w:eastAsia="ru-RU"/>
              </w:rPr>
              <w:t>№ 8</w:t>
            </w:r>
            <w:r w:rsidRPr="004C5C73">
              <w:rPr>
                <w:rFonts w:eastAsia="Times New Roman"/>
                <w:szCs w:val="24"/>
                <w:lang w:eastAsia="ru-RU"/>
              </w:rPr>
              <w:t>2 Павшино с установкой яч. с вакуумным выключателем вместо яч.</w:t>
            </w:r>
            <w:r w:rsidR="00B9064A">
              <w:rPr>
                <w:rFonts w:eastAsia="Times New Roman"/>
                <w:szCs w:val="24"/>
                <w:lang w:eastAsia="ru-RU"/>
              </w:rPr>
              <w:t>№ 3</w:t>
            </w:r>
            <w:r w:rsidRPr="004C5C73">
              <w:rPr>
                <w:rFonts w:eastAsia="Times New Roman"/>
                <w:szCs w:val="24"/>
                <w:lang w:eastAsia="ru-RU"/>
              </w:rPr>
              <w:t xml:space="preserve">0 4 с.ш., замена ТТ и выключателя на вакуумный выключатель в яч. </w:t>
            </w:r>
            <w:r w:rsidR="00B9064A">
              <w:rPr>
                <w:rFonts w:eastAsia="Times New Roman"/>
                <w:szCs w:val="24"/>
                <w:lang w:eastAsia="ru-RU"/>
              </w:rPr>
              <w:t>№ 4</w:t>
            </w:r>
            <w:r w:rsidRPr="004C5C73">
              <w:rPr>
                <w:rFonts w:eastAsia="Times New Roman"/>
                <w:szCs w:val="24"/>
                <w:lang w:eastAsia="ru-RU"/>
              </w:rPr>
              <w:t xml:space="preserve"> 3 с.ш., в т.ч. ПИР, МО, г.о. Красногорск, земельный участок с кадастровым номером 50:11:0010104:1</w:t>
            </w:r>
            <w:r w:rsidRPr="004C5C73">
              <w:rPr>
                <w:rFonts w:eastAsia="Calibri"/>
                <w:szCs w:val="24"/>
                <w:lang w:eastAsia="ru-RU"/>
              </w:rPr>
              <w:t>*</w:t>
            </w:r>
            <w:r w:rsidRPr="004C5C73">
              <w:rPr>
                <w:rFonts w:eastAsia="Times New Roman"/>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 шт.(РУ); 4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2023</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2.19</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Модернизация комплексов телемеханики на ПС 110/10 кВ (Ангелово) СЭС</w:t>
            </w:r>
            <w:r w:rsidRPr="004C5C73">
              <w:rPr>
                <w:rFonts w:eastAsia="Calibri"/>
                <w:szCs w:val="24"/>
                <w:lang w:eastAsia="ru-RU"/>
              </w:rPr>
              <w:t>*</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8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2023</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2.20</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 xml:space="preserve">Модернизация ПС 110 кВ </w:t>
            </w:r>
            <w:r w:rsidR="00B9064A">
              <w:rPr>
                <w:rFonts w:eastAsia="Times New Roman"/>
                <w:szCs w:val="24"/>
                <w:lang w:eastAsia="ru-RU"/>
              </w:rPr>
              <w:t>№ 2</w:t>
            </w:r>
            <w:r w:rsidRPr="004C5C73">
              <w:rPr>
                <w:rFonts w:eastAsia="Times New Roman"/>
                <w:szCs w:val="24"/>
                <w:lang w:eastAsia="ru-RU"/>
              </w:rPr>
              <w:t xml:space="preserve">8 </w:t>
            </w:r>
            <w:r w:rsidR="00070D0F">
              <w:rPr>
                <w:rFonts w:eastAsia="Times New Roman"/>
                <w:szCs w:val="24"/>
                <w:lang w:eastAsia="ru-RU"/>
              </w:rPr>
              <w:t>«</w:t>
            </w:r>
            <w:r w:rsidRPr="004C5C73">
              <w:rPr>
                <w:rFonts w:eastAsia="Times New Roman"/>
                <w:szCs w:val="24"/>
                <w:lang w:eastAsia="ru-RU"/>
              </w:rPr>
              <w:t>Ангелово</w:t>
            </w:r>
            <w:r w:rsidR="00070D0F">
              <w:rPr>
                <w:rFonts w:eastAsia="Times New Roman"/>
                <w:szCs w:val="24"/>
                <w:lang w:eastAsia="ru-RU"/>
              </w:rPr>
              <w:t>»</w:t>
            </w:r>
            <w:r w:rsidRPr="004C5C73">
              <w:rPr>
                <w:rFonts w:eastAsia="Times New Roman"/>
                <w:szCs w:val="24"/>
                <w:lang w:eastAsia="ru-RU"/>
              </w:rPr>
              <w:t xml:space="preserve"> - замена комплектов ДГР на 1 и 2 сек шин 10 кВ, 3 и 4 сек шин 10 кВ</w:t>
            </w:r>
            <w:r w:rsidR="00070D0F">
              <w:rPr>
                <w:rFonts w:eastAsia="Times New Roman"/>
                <w:szCs w:val="24"/>
                <w:lang w:eastAsia="ru-RU"/>
              </w:rPr>
              <w:t>»</w:t>
            </w:r>
            <w:r w:rsidRPr="004C5C73">
              <w:rPr>
                <w:rFonts w:eastAsia="Times New Roman"/>
                <w:szCs w:val="24"/>
                <w:lang w:eastAsia="ru-RU"/>
              </w:rPr>
              <w:t xml:space="preserve"> - 4 к-та</w:t>
            </w:r>
            <w:r w:rsidRPr="004C5C73">
              <w:rPr>
                <w:rFonts w:eastAsia="Calibri"/>
                <w:szCs w:val="24"/>
                <w:lang w:eastAsia="ru-RU"/>
              </w:rPr>
              <w:t>*</w:t>
            </w:r>
            <w:r w:rsidRPr="004C5C73">
              <w:rPr>
                <w:rFonts w:eastAsia="Times New Roman"/>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1 шт.(РУ); 4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2023</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2.21</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 xml:space="preserve">Модернизация ПС-220/110/10 кВ </w:t>
            </w:r>
            <w:r w:rsidR="00B9064A">
              <w:rPr>
                <w:rFonts w:eastAsia="Times New Roman"/>
                <w:szCs w:val="24"/>
                <w:lang w:eastAsia="ru-RU"/>
              </w:rPr>
              <w:t>№ </w:t>
            </w:r>
            <w:r w:rsidRPr="004C5C73">
              <w:rPr>
                <w:rFonts w:eastAsia="Times New Roman"/>
                <w:szCs w:val="24"/>
                <w:lang w:eastAsia="ru-RU"/>
              </w:rPr>
              <w:t xml:space="preserve">830 Красногорская, ПС-110/35/10/6 кВ </w:t>
            </w:r>
            <w:r w:rsidR="00B9064A">
              <w:rPr>
                <w:rFonts w:eastAsia="Times New Roman"/>
                <w:szCs w:val="24"/>
                <w:lang w:eastAsia="ru-RU"/>
              </w:rPr>
              <w:t>№ 1</w:t>
            </w:r>
            <w:r w:rsidRPr="004C5C73">
              <w:rPr>
                <w:rFonts w:eastAsia="Times New Roman"/>
                <w:szCs w:val="24"/>
                <w:lang w:eastAsia="ru-RU"/>
              </w:rPr>
              <w:t>45 Нахабино путем замены ДФЗ-201 на защиту на микропроцессорной базе ВЛ-110 кВ Красногорская-Нахабино 1-я цепь, в т. ч. ПИР, МО</w:t>
            </w:r>
            <w:r w:rsidRPr="004C5C73">
              <w:rPr>
                <w:rFonts w:eastAsia="Calibri"/>
                <w:szCs w:val="24"/>
                <w:lang w:eastAsia="ru-RU"/>
              </w:rPr>
              <w:t>**</w:t>
            </w:r>
            <w:r w:rsidRPr="004C5C73">
              <w:rPr>
                <w:rFonts w:eastAsia="Times New Roman"/>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4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2026</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2.22</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 xml:space="preserve">Модернизация ПС-220/110/10 кВ </w:t>
            </w:r>
            <w:r w:rsidR="00B9064A">
              <w:rPr>
                <w:rFonts w:eastAsia="Times New Roman"/>
                <w:szCs w:val="24"/>
                <w:lang w:eastAsia="ru-RU"/>
              </w:rPr>
              <w:t>№ </w:t>
            </w:r>
            <w:r w:rsidRPr="004C5C73">
              <w:rPr>
                <w:rFonts w:eastAsia="Times New Roman"/>
                <w:szCs w:val="24"/>
                <w:lang w:eastAsia="ru-RU"/>
              </w:rPr>
              <w:t xml:space="preserve">830 Красногорская, ПС-110/35/10/6 кВ </w:t>
            </w:r>
            <w:r w:rsidR="00B9064A">
              <w:rPr>
                <w:rFonts w:eastAsia="Times New Roman"/>
                <w:szCs w:val="24"/>
                <w:lang w:eastAsia="ru-RU"/>
              </w:rPr>
              <w:t>№ 1</w:t>
            </w:r>
            <w:r w:rsidRPr="004C5C73">
              <w:rPr>
                <w:rFonts w:eastAsia="Times New Roman"/>
                <w:szCs w:val="24"/>
                <w:lang w:eastAsia="ru-RU"/>
              </w:rPr>
              <w:t>45 Нахабино путем замены ДФЗ-201 на защиту на микропроцессорной базе ВЛ-110 кВ Красногорская-Нахабино 2-я цепь, в т. ч. ПИР, МО</w:t>
            </w:r>
            <w:r w:rsidRPr="004C5C73">
              <w:rPr>
                <w:rFonts w:eastAsia="Calibri"/>
                <w:szCs w:val="24"/>
                <w:lang w:eastAsia="ru-RU"/>
              </w:rPr>
              <w:t>**</w:t>
            </w:r>
            <w:r w:rsidRPr="004C5C73">
              <w:rPr>
                <w:rFonts w:eastAsia="Times New Roman"/>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4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2026</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2.23</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 xml:space="preserve">Модернизация ПС-110/35/10/6 кВ </w:t>
            </w:r>
            <w:r w:rsidR="00B9064A">
              <w:rPr>
                <w:rFonts w:eastAsia="Times New Roman"/>
                <w:szCs w:val="24"/>
                <w:lang w:eastAsia="ru-RU"/>
              </w:rPr>
              <w:t>№ 1</w:t>
            </w:r>
            <w:r w:rsidRPr="004C5C73">
              <w:rPr>
                <w:rFonts w:eastAsia="Times New Roman"/>
                <w:szCs w:val="24"/>
                <w:lang w:eastAsia="ru-RU"/>
              </w:rPr>
              <w:t>45 Нахабино путем замены ДФЗ-201 на защиту на микропроцессорной базе КВЛ-110 кВ Нахабино-Слобода, в т. ч. ПИР, МО</w:t>
            </w:r>
            <w:r w:rsidRPr="004C5C73">
              <w:rPr>
                <w:rFonts w:eastAsia="Calibri"/>
                <w:szCs w:val="24"/>
                <w:lang w:eastAsia="ru-RU"/>
              </w:rPr>
              <w:t>*</w:t>
            </w:r>
            <w:r w:rsidRPr="004C5C73">
              <w:rPr>
                <w:rFonts w:eastAsia="Times New Roman"/>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4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2026</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2.24</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 xml:space="preserve">Модернизация ПС-220/10 </w:t>
            </w:r>
            <w:r w:rsidR="00B9064A">
              <w:rPr>
                <w:rFonts w:eastAsia="Times New Roman"/>
                <w:szCs w:val="24"/>
                <w:lang w:eastAsia="ru-RU"/>
              </w:rPr>
              <w:t>№ </w:t>
            </w:r>
            <w:r w:rsidRPr="004C5C73">
              <w:rPr>
                <w:rFonts w:eastAsia="Times New Roman"/>
                <w:szCs w:val="24"/>
                <w:lang w:eastAsia="ru-RU"/>
              </w:rPr>
              <w:t>837 Куркино путем замены ДФЗ-201 на защиту на микропроцессорной базе ВЛ-220 кВ Куркино-ТЭЦ-21 1-я цепь, в т. ч. ПИР, МО</w:t>
            </w:r>
            <w:r w:rsidRPr="004C5C73">
              <w:rPr>
                <w:rFonts w:eastAsia="Calibri"/>
                <w:szCs w:val="24"/>
                <w:lang w:eastAsia="ru-RU"/>
              </w:rPr>
              <w:t>**</w:t>
            </w:r>
            <w:r w:rsidRPr="004C5C73">
              <w:rPr>
                <w:rFonts w:eastAsia="Times New Roman"/>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4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2027</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lastRenderedPageBreak/>
              <w:t>2.25</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 xml:space="preserve">Модернизация ПС-220/10 </w:t>
            </w:r>
            <w:r w:rsidR="00B9064A">
              <w:rPr>
                <w:rFonts w:eastAsia="Times New Roman"/>
                <w:szCs w:val="24"/>
                <w:lang w:eastAsia="ru-RU"/>
              </w:rPr>
              <w:t>№ </w:t>
            </w:r>
            <w:r w:rsidRPr="004C5C73">
              <w:rPr>
                <w:rFonts w:eastAsia="Times New Roman"/>
                <w:szCs w:val="24"/>
                <w:lang w:eastAsia="ru-RU"/>
              </w:rPr>
              <w:t>837 Куркино путем замены ДФЗ-201 на защиту на микропроцессорной базе ВЛ-220 кВ Куркино-ТЭЦ-21 2-я цепь, в т. ч. ПИР, МО</w:t>
            </w:r>
            <w:r w:rsidRPr="004C5C73">
              <w:rPr>
                <w:rFonts w:eastAsia="Calibri"/>
                <w:szCs w:val="24"/>
                <w:lang w:eastAsia="ru-RU"/>
              </w:rPr>
              <w:t>**</w:t>
            </w:r>
            <w:r w:rsidRPr="004C5C73">
              <w:rPr>
                <w:rFonts w:eastAsia="Times New Roman"/>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4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2027</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2.26</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 xml:space="preserve">Модернизация ПС-220/10 </w:t>
            </w:r>
            <w:r w:rsidR="00B9064A">
              <w:rPr>
                <w:rFonts w:eastAsia="Times New Roman"/>
                <w:szCs w:val="24"/>
                <w:lang w:eastAsia="ru-RU"/>
              </w:rPr>
              <w:t>№ </w:t>
            </w:r>
            <w:r w:rsidRPr="004C5C73">
              <w:rPr>
                <w:rFonts w:eastAsia="Times New Roman"/>
                <w:szCs w:val="24"/>
                <w:lang w:eastAsia="ru-RU"/>
              </w:rPr>
              <w:t>837 Куркино путем замены ДФЗ-201 на защиту на микропроцессорной базе КВЛ-220 кВ Куркино-Герцево, в т. ч. ПИР, МО</w:t>
            </w:r>
            <w:r w:rsidRPr="004C5C73">
              <w:rPr>
                <w:rFonts w:eastAsia="Calibri"/>
                <w:szCs w:val="24"/>
                <w:lang w:eastAsia="ru-RU"/>
              </w:rPr>
              <w:t>**</w:t>
            </w:r>
            <w:r w:rsidRPr="004C5C73">
              <w:rPr>
                <w:rFonts w:eastAsia="Times New Roman"/>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4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2027</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2.27</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 xml:space="preserve">Модернизация ПС 110/10 кВ </w:t>
            </w:r>
            <w:r w:rsidR="00B9064A">
              <w:rPr>
                <w:rFonts w:eastAsia="Times New Roman"/>
                <w:szCs w:val="24"/>
                <w:lang w:eastAsia="ru-RU"/>
              </w:rPr>
              <w:t>№ 2</w:t>
            </w:r>
            <w:r w:rsidRPr="004C5C73">
              <w:rPr>
                <w:rFonts w:eastAsia="Times New Roman"/>
                <w:szCs w:val="24"/>
                <w:lang w:eastAsia="ru-RU"/>
              </w:rPr>
              <w:t>8 Ангелово, замена АЧР на микропроцессорные устройства</w:t>
            </w:r>
            <w:r w:rsidRPr="004C5C73">
              <w:rPr>
                <w:rFonts w:eastAsia="Calibri"/>
                <w:szCs w:val="24"/>
                <w:lang w:eastAsia="ru-RU"/>
              </w:rPr>
              <w:t>*</w:t>
            </w:r>
            <w:r w:rsidRPr="004C5C73">
              <w:rPr>
                <w:rFonts w:eastAsia="Times New Roman"/>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1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2026</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2.28</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 xml:space="preserve">Модернизация ПС 110/10/6 кВ </w:t>
            </w:r>
            <w:r w:rsidR="00B9064A">
              <w:rPr>
                <w:rFonts w:eastAsia="Times New Roman"/>
                <w:szCs w:val="24"/>
                <w:lang w:eastAsia="ru-RU"/>
              </w:rPr>
              <w:t>№ 8</w:t>
            </w:r>
            <w:r w:rsidRPr="004C5C73">
              <w:rPr>
                <w:rFonts w:eastAsia="Times New Roman"/>
                <w:szCs w:val="24"/>
                <w:lang w:eastAsia="ru-RU"/>
              </w:rPr>
              <w:t>2 Павшино, замена АЧР на микропроцессорные устройства</w:t>
            </w:r>
            <w:r w:rsidRPr="004C5C73">
              <w:rPr>
                <w:rFonts w:eastAsia="Calibri"/>
                <w:szCs w:val="24"/>
                <w:lang w:eastAsia="ru-RU"/>
              </w:rPr>
              <w:t>*</w:t>
            </w:r>
            <w:r w:rsidRPr="004C5C73">
              <w:rPr>
                <w:rFonts w:eastAsia="Times New Roman"/>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1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2026</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2.29</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 xml:space="preserve">Модернизация ПС 110 кВ </w:t>
            </w:r>
            <w:r w:rsidR="00B9064A">
              <w:rPr>
                <w:rFonts w:eastAsia="Times New Roman"/>
                <w:szCs w:val="24"/>
                <w:lang w:eastAsia="ru-RU"/>
              </w:rPr>
              <w:t>№ </w:t>
            </w:r>
            <w:r w:rsidRPr="004C5C73">
              <w:rPr>
                <w:rFonts w:eastAsia="Times New Roman"/>
                <w:szCs w:val="24"/>
                <w:lang w:eastAsia="ru-RU"/>
              </w:rPr>
              <w:t xml:space="preserve">145 </w:t>
            </w:r>
            <w:r w:rsidR="00070D0F">
              <w:rPr>
                <w:rFonts w:eastAsia="Times New Roman"/>
                <w:szCs w:val="24"/>
                <w:lang w:eastAsia="ru-RU"/>
              </w:rPr>
              <w:t>«</w:t>
            </w:r>
            <w:r w:rsidRPr="004C5C73">
              <w:rPr>
                <w:rFonts w:eastAsia="Times New Roman"/>
                <w:szCs w:val="24"/>
                <w:lang w:eastAsia="ru-RU"/>
              </w:rPr>
              <w:t>Нахабино</w:t>
            </w:r>
            <w:r w:rsidR="00070D0F">
              <w:rPr>
                <w:rFonts w:eastAsia="Times New Roman"/>
                <w:szCs w:val="24"/>
                <w:lang w:eastAsia="ru-RU"/>
              </w:rPr>
              <w:t>»</w:t>
            </w:r>
            <w:r w:rsidRPr="004C5C73">
              <w:rPr>
                <w:rFonts w:eastAsia="Times New Roman"/>
                <w:szCs w:val="24"/>
                <w:lang w:eastAsia="ru-RU"/>
              </w:rPr>
              <w:t>, замена АЧР на микропроцессорные устройства</w:t>
            </w:r>
            <w:r w:rsidRPr="004C5C73">
              <w:rPr>
                <w:rFonts w:eastAsia="Calibri"/>
                <w:szCs w:val="24"/>
                <w:lang w:eastAsia="ru-RU"/>
              </w:rPr>
              <w:t>*</w:t>
            </w:r>
            <w:r w:rsidRPr="004C5C73">
              <w:rPr>
                <w:rFonts w:eastAsia="Times New Roman"/>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1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2026</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2.30</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 xml:space="preserve">Модернизация ПС 220/10 кВ </w:t>
            </w:r>
            <w:r w:rsidR="00B9064A">
              <w:rPr>
                <w:rFonts w:eastAsia="Times New Roman"/>
                <w:szCs w:val="24"/>
                <w:lang w:eastAsia="ru-RU"/>
              </w:rPr>
              <w:t>№ 8</w:t>
            </w:r>
            <w:r w:rsidRPr="004C5C73">
              <w:rPr>
                <w:rFonts w:eastAsia="Times New Roman"/>
                <w:szCs w:val="24"/>
                <w:lang w:eastAsia="ru-RU"/>
              </w:rPr>
              <w:t>37 Куркино, замена АЧР на микропроцессорные устройства</w:t>
            </w:r>
            <w:r w:rsidRPr="004C5C73">
              <w:rPr>
                <w:rFonts w:eastAsia="Calibri"/>
                <w:szCs w:val="24"/>
                <w:lang w:eastAsia="ru-RU"/>
              </w:rPr>
              <w:t>**</w:t>
            </w:r>
            <w:r w:rsidRPr="004C5C73">
              <w:rPr>
                <w:rFonts w:eastAsia="Times New Roman"/>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1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2026</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2.31</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 xml:space="preserve">Модернизация ПС 220/20/10 кВ </w:t>
            </w:r>
            <w:r w:rsidR="00B9064A">
              <w:rPr>
                <w:rFonts w:eastAsia="Times New Roman"/>
                <w:szCs w:val="24"/>
                <w:lang w:eastAsia="ru-RU"/>
              </w:rPr>
              <w:t>№ 8</w:t>
            </w:r>
            <w:r w:rsidRPr="004C5C73">
              <w:rPr>
                <w:rFonts w:eastAsia="Times New Roman"/>
                <w:szCs w:val="24"/>
                <w:lang w:eastAsia="ru-RU"/>
              </w:rPr>
              <w:t>60 Ильинская, замена АЧР на микропроцессорные устройства</w:t>
            </w:r>
            <w:r w:rsidRPr="004C5C73">
              <w:rPr>
                <w:rFonts w:eastAsia="Calibri"/>
                <w:szCs w:val="24"/>
                <w:lang w:eastAsia="ru-RU"/>
              </w:rPr>
              <w:t>**</w:t>
            </w:r>
            <w:r w:rsidRPr="004C5C73">
              <w:rPr>
                <w:rFonts w:eastAsia="Times New Roman"/>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1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2026</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2.32</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Модернизация ПС 110 кВ Павшино, оснащение высоковольтных ячеек 1-2 секция 10кВ защитами от дуговых замыканий</w:t>
            </w:r>
            <w:r w:rsidRPr="004C5C73">
              <w:rPr>
                <w:rFonts w:eastAsia="Calibri"/>
                <w:szCs w:val="24"/>
                <w:lang w:eastAsia="ru-RU"/>
              </w:rPr>
              <w:t>*</w:t>
            </w:r>
            <w:r w:rsidRPr="004C5C73">
              <w:rPr>
                <w:rFonts w:eastAsia="Times New Roman"/>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12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2026</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2.33</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 xml:space="preserve">Модернизация ПС 220 кВ </w:t>
            </w:r>
            <w:r w:rsidR="00B9064A">
              <w:rPr>
                <w:rFonts w:eastAsia="Times New Roman"/>
                <w:szCs w:val="24"/>
                <w:lang w:eastAsia="ru-RU"/>
              </w:rPr>
              <w:t>№ </w:t>
            </w:r>
            <w:r w:rsidRPr="004C5C73">
              <w:rPr>
                <w:rFonts w:eastAsia="Times New Roman"/>
                <w:szCs w:val="24"/>
                <w:lang w:eastAsia="ru-RU"/>
              </w:rPr>
              <w:t xml:space="preserve">860 </w:t>
            </w:r>
            <w:r w:rsidR="00070D0F">
              <w:rPr>
                <w:rFonts w:eastAsia="Times New Roman"/>
                <w:szCs w:val="24"/>
                <w:lang w:eastAsia="ru-RU"/>
              </w:rPr>
              <w:t>«</w:t>
            </w:r>
            <w:r w:rsidRPr="004C5C73">
              <w:rPr>
                <w:rFonts w:eastAsia="Times New Roman"/>
                <w:szCs w:val="24"/>
                <w:lang w:eastAsia="ru-RU"/>
              </w:rPr>
              <w:t>Ильинская</w:t>
            </w:r>
            <w:r w:rsidR="00070D0F">
              <w:rPr>
                <w:rFonts w:eastAsia="Times New Roman"/>
                <w:szCs w:val="24"/>
                <w:lang w:eastAsia="ru-RU"/>
              </w:rPr>
              <w:t>»</w:t>
            </w:r>
            <w:r w:rsidRPr="004C5C73">
              <w:rPr>
                <w:rFonts w:eastAsia="Times New Roman"/>
                <w:szCs w:val="24"/>
                <w:lang w:eastAsia="ru-RU"/>
              </w:rPr>
              <w:t>: оборудование комплексом по обеспечению информационной безопасности, в т.ч. ПИР</w:t>
            </w:r>
            <w:r w:rsidRPr="004C5C73">
              <w:rPr>
                <w:rFonts w:eastAsia="Calibri"/>
                <w:szCs w:val="24"/>
                <w:lang w:eastAsia="ru-RU"/>
              </w:rPr>
              <w:t>**</w:t>
            </w:r>
            <w:r w:rsidRPr="004C5C73">
              <w:rPr>
                <w:rFonts w:eastAsia="Times New Roman"/>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1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2023</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2.34</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 xml:space="preserve">Модернизация ПС 220 кВ </w:t>
            </w:r>
            <w:r w:rsidR="00B9064A">
              <w:rPr>
                <w:rFonts w:eastAsia="Times New Roman"/>
                <w:szCs w:val="24"/>
                <w:lang w:eastAsia="ru-RU"/>
              </w:rPr>
              <w:t>№ </w:t>
            </w:r>
            <w:r w:rsidRPr="004C5C73">
              <w:rPr>
                <w:rFonts w:eastAsia="Times New Roman"/>
                <w:szCs w:val="24"/>
                <w:lang w:eastAsia="ru-RU"/>
              </w:rPr>
              <w:t xml:space="preserve">837 </w:t>
            </w:r>
            <w:r w:rsidR="00070D0F">
              <w:rPr>
                <w:rFonts w:eastAsia="Times New Roman"/>
                <w:szCs w:val="24"/>
                <w:lang w:eastAsia="ru-RU"/>
              </w:rPr>
              <w:t>«</w:t>
            </w:r>
            <w:r w:rsidRPr="004C5C73">
              <w:rPr>
                <w:rFonts w:eastAsia="Times New Roman"/>
                <w:szCs w:val="24"/>
                <w:lang w:eastAsia="ru-RU"/>
              </w:rPr>
              <w:t>Куркино</w:t>
            </w:r>
            <w:r w:rsidR="00070D0F">
              <w:rPr>
                <w:rFonts w:eastAsia="Times New Roman"/>
                <w:szCs w:val="24"/>
                <w:lang w:eastAsia="ru-RU"/>
              </w:rPr>
              <w:t>»</w:t>
            </w:r>
            <w:r w:rsidRPr="004C5C73">
              <w:rPr>
                <w:rFonts w:eastAsia="Times New Roman"/>
                <w:szCs w:val="24"/>
                <w:lang w:eastAsia="ru-RU"/>
              </w:rPr>
              <w:t>: оборудование комплексом по обеспечению информационной безопасности, в т.ч. ПИР</w:t>
            </w:r>
            <w:r w:rsidRPr="004C5C73">
              <w:rPr>
                <w:rFonts w:eastAsia="Calibri"/>
                <w:szCs w:val="24"/>
                <w:lang w:eastAsia="ru-RU"/>
              </w:rPr>
              <w:t>**</w:t>
            </w:r>
            <w:r w:rsidRPr="004C5C73">
              <w:rPr>
                <w:rFonts w:eastAsia="Times New Roman"/>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1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2023</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2.35</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 xml:space="preserve">Модернизация ПС 110 кВ </w:t>
            </w:r>
            <w:r w:rsidR="00B9064A">
              <w:rPr>
                <w:rFonts w:eastAsia="Times New Roman"/>
                <w:szCs w:val="24"/>
                <w:lang w:eastAsia="ru-RU"/>
              </w:rPr>
              <w:t>№ </w:t>
            </w:r>
            <w:r w:rsidRPr="004C5C73">
              <w:rPr>
                <w:rFonts w:eastAsia="Times New Roman"/>
                <w:szCs w:val="24"/>
                <w:lang w:eastAsia="ru-RU"/>
              </w:rPr>
              <w:t xml:space="preserve">28 </w:t>
            </w:r>
            <w:r w:rsidR="00070D0F">
              <w:rPr>
                <w:rFonts w:eastAsia="Times New Roman"/>
                <w:szCs w:val="24"/>
                <w:lang w:eastAsia="ru-RU"/>
              </w:rPr>
              <w:t>«</w:t>
            </w:r>
            <w:r w:rsidRPr="004C5C73">
              <w:rPr>
                <w:rFonts w:eastAsia="Times New Roman"/>
                <w:szCs w:val="24"/>
                <w:lang w:eastAsia="ru-RU"/>
              </w:rPr>
              <w:t>Ангелово</w:t>
            </w:r>
            <w:r w:rsidR="00070D0F">
              <w:rPr>
                <w:rFonts w:eastAsia="Times New Roman"/>
                <w:szCs w:val="24"/>
                <w:lang w:eastAsia="ru-RU"/>
              </w:rPr>
              <w:t>»</w:t>
            </w:r>
            <w:r w:rsidRPr="004C5C73">
              <w:rPr>
                <w:rFonts w:eastAsia="Times New Roman"/>
                <w:szCs w:val="24"/>
                <w:lang w:eastAsia="ru-RU"/>
              </w:rPr>
              <w:t>: оборудование комплексом по обеспечению информационной безопасности, в т.ч. ПИР</w:t>
            </w:r>
            <w:r w:rsidRPr="004C5C73">
              <w:rPr>
                <w:rFonts w:eastAsia="Calibri"/>
                <w:szCs w:val="24"/>
                <w:lang w:eastAsia="ru-RU"/>
              </w:rPr>
              <w:t>*</w:t>
            </w:r>
            <w:r w:rsidRPr="004C5C73">
              <w:rPr>
                <w:rFonts w:eastAsia="Times New Roman"/>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1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2024</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lastRenderedPageBreak/>
              <w:t>2.36</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 xml:space="preserve">Модернизация ПС 110 кВ </w:t>
            </w:r>
            <w:r w:rsidR="00B9064A">
              <w:rPr>
                <w:rFonts w:eastAsia="Times New Roman"/>
                <w:szCs w:val="24"/>
                <w:lang w:eastAsia="ru-RU"/>
              </w:rPr>
              <w:t>№ </w:t>
            </w:r>
            <w:r w:rsidRPr="004C5C73">
              <w:rPr>
                <w:rFonts w:eastAsia="Times New Roman"/>
                <w:szCs w:val="24"/>
                <w:lang w:eastAsia="ru-RU"/>
              </w:rPr>
              <w:t xml:space="preserve">82 </w:t>
            </w:r>
            <w:r w:rsidR="00070D0F">
              <w:rPr>
                <w:rFonts w:eastAsia="Times New Roman"/>
                <w:szCs w:val="24"/>
                <w:lang w:eastAsia="ru-RU"/>
              </w:rPr>
              <w:t>«</w:t>
            </w:r>
            <w:r w:rsidRPr="004C5C73">
              <w:rPr>
                <w:rFonts w:eastAsia="Times New Roman"/>
                <w:szCs w:val="24"/>
                <w:lang w:eastAsia="ru-RU"/>
              </w:rPr>
              <w:t>Павшино</w:t>
            </w:r>
            <w:r w:rsidR="00070D0F">
              <w:rPr>
                <w:rFonts w:eastAsia="Times New Roman"/>
                <w:szCs w:val="24"/>
                <w:lang w:eastAsia="ru-RU"/>
              </w:rPr>
              <w:t>»</w:t>
            </w:r>
            <w:r w:rsidRPr="004C5C73">
              <w:rPr>
                <w:rFonts w:eastAsia="Times New Roman"/>
                <w:szCs w:val="24"/>
                <w:lang w:eastAsia="ru-RU"/>
              </w:rPr>
              <w:t>: оборудование комплексом по обеспечению информационной безопасности, в т.ч. ПИР</w:t>
            </w:r>
            <w:r w:rsidRPr="004C5C73">
              <w:rPr>
                <w:rFonts w:eastAsia="Calibri"/>
                <w:szCs w:val="24"/>
                <w:lang w:eastAsia="ru-RU"/>
              </w:rPr>
              <w:t>*</w:t>
            </w:r>
            <w:r w:rsidRPr="004C5C73">
              <w:rPr>
                <w:rFonts w:eastAsia="Times New Roman"/>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1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2024</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2.37</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 xml:space="preserve">Модернизация РУ-10 кВ ПС 110 кВ Нахабино </w:t>
            </w:r>
            <w:r w:rsidR="00B9064A">
              <w:rPr>
                <w:rFonts w:eastAsia="Times New Roman"/>
                <w:szCs w:val="24"/>
                <w:lang w:eastAsia="ru-RU"/>
              </w:rPr>
              <w:t>№ 1</w:t>
            </w:r>
            <w:r w:rsidRPr="004C5C73">
              <w:rPr>
                <w:rFonts w:eastAsia="Times New Roman"/>
                <w:szCs w:val="24"/>
                <w:lang w:eastAsia="ru-RU"/>
              </w:rPr>
              <w:t>45 с заменой ДГР и ТДГР на 1-й и 2-й с.ш. РУ-10 кВ - 2 к-та.</w:t>
            </w:r>
            <w:r w:rsidRPr="004C5C73">
              <w:rPr>
                <w:rFonts w:eastAsia="Calibri"/>
                <w:szCs w:val="24"/>
                <w:lang w:eastAsia="ru-RU"/>
              </w:rPr>
              <w:t>*</w:t>
            </w:r>
            <w:r w:rsidRPr="004C5C73">
              <w:rPr>
                <w:rFonts w:eastAsia="Times New Roman"/>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3,2 МВА; 2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2025</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2.38</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Реконструкция КВЛ 220 кВ Красногорская-Ильинская 1 цепь с переустройством воздушного участка в кабельное исполнение (АО Рублево-Архангельское), МО, Красногорский р-н</w:t>
            </w:r>
            <w:r w:rsidRPr="004C5C73">
              <w:rPr>
                <w:rFonts w:eastAsia="Calibri"/>
                <w:szCs w:val="24"/>
                <w:lang w:eastAsia="ru-RU"/>
              </w:rPr>
              <w:t>**</w:t>
            </w:r>
            <w:r w:rsidRPr="004C5C73">
              <w:rPr>
                <w:rFonts w:eastAsia="Times New Roman"/>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2,6 км; 3 080 п.м.; 8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2024</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2.39</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 xml:space="preserve">Реконструкция ПС 110 кВ </w:t>
            </w:r>
            <w:r w:rsidR="00070D0F">
              <w:rPr>
                <w:rFonts w:eastAsia="Times New Roman"/>
                <w:szCs w:val="24"/>
                <w:lang w:eastAsia="ru-RU"/>
              </w:rPr>
              <w:t>«</w:t>
            </w:r>
            <w:r w:rsidRPr="004C5C73">
              <w:rPr>
                <w:rFonts w:eastAsia="Times New Roman"/>
                <w:szCs w:val="24"/>
                <w:lang w:eastAsia="ru-RU"/>
              </w:rPr>
              <w:t>Нахабино</w:t>
            </w:r>
            <w:r w:rsidR="00070D0F">
              <w:rPr>
                <w:rFonts w:eastAsia="Times New Roman"/>
                <w:szCs w:val="24"/>
                <w:lang w:eastAsia="ru-RU"/>
              </w:rPr>
              <w:t>»</w:t>
            </w:r>
            <w:r w:rsidRPr="004C5C73">
              <w:rPr>
                <w:rFonts w:eastAsia="Times New Roman"/>
                <w:szCs w:val="24"/>
                <w:lang w:eastAsia="ru-RU"/>
              </w:rPr>
              <w:t xml:space="preserve"> </w:t>
            </w:r>
            <w:r w:rsidR="00B9064A">
              <w:rPr>
                <w:rFonts w:eastAsia="Times New Roman"/>
                <w:szCs w:val="24"/>
                <w:lang w:eastAsia="ru-RU"/>
              </w:rPr>
              <w:t>№ 1</w:t>
            </w:r>
            <w:r w:rsidRPr="004C5C73">
              <w:rPr>
                <w:rFonts w:eastAsia="Times New Roman"/>
                <w:szCs w:val="24"/>
                <w:lang w:eastAsia="ru-RU"/>
              </w:rPr>
              <w:t>45 с заменой силовых тр-в Т-3, Т-4 2х25 МВА на 2х63 МВА, ОРУ-110 кВ (ошин., разъед.), РУ 10 кВ (4 яч.), КРУ 6 кВ (23), строительство 2-х сек. ЗРУ-6 кВ (24 яч.) тр-ая мощ. 126 МВА, в т. ч. прирост 76 МВА</w:t>
            </w:r>
            <w:r w:rsidRPr="004C5C73">
              <w:rPr>
                <w:rFonts w:eastAsia="Calibri"/>
                <w:szCs w:val="24"/>
                <w:lang w:eastAsia="ru-RU"/>
              </w:rPr>
              <w:t>*</w:t>
            </w:r>
            <w:r w:rsidRPr="004C5C73">
              <w:rPr>
                <w:rFonts w:eastAsia="Times New Roman"/>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 xml:space="preserve">130 МВА; 9 км; 49 шт.(РУ); 2 695 </w:t>
            </w:r>
            <w:r w:rsidR="00CC08CF">
              <w:rPr>
                <w:rFonts w:eastAsia="Times New Roman"/>
                <w:szCs w:val="24"/>
                <w:lang w:eastAsia="ru-RU"/>
              </w:rPr>
              <w:t>кв. м</w:t>
            </w:r>
            <w:r w:rsidRPr="004C5C73">
              <w:rPr>
                <w:rFonts w:eastAsia="Times New Roman"/>
                <w:szCs w:val="24"/>
                <w:lang w:eastAsia="ru-RU"/>
              </w:rPr>
              <w:t>; 45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2028</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2.40</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 xml:space="preserve">Монтаж систем инженерно-технических средств охраны на ПС кВ 220 </w:t>
            </w:r>
            <w:r w:rsidR="00B9064A">
              <w:rPr>
                <w:rFonts w:eastAsia="Times New Roman"/>
                <w:szCs w:val="24"/>
                <w:lang w:eastAsia="ru-RU"/>
              </w:rPr>
              <w:t>№ </w:t>
            </w:r>
            <w:r w:rsidRPr="004C5C73">
              <w:rPr>
                <w:rFonts w:eastAsia="Times New Roman"/>
                <w:szCs w:val="24"/>
                <w:lang w:eastAsia="ru-RU"/>
              </w:rPr>
              <w:t xml:space="preserve">830 </w:t>
            </w:r>
            <w:r w:rsidR="00070D0F">
              <w:rPr>
                <w:rFonts w:eastAsia="Times New Roman"/>
                <w:szCs w:val="24"/>
                <w:lang w:eastAsia="ru-RU"/>
              </w:rPr>
              <w:t>«</w:t>
            </w:r>
            <w:r w:rsidRPr="004C5C73">
              <w:rPr>
                <w:rFonts w:eastAsia="Times New Roman"/>
                <w:szCs w:val="24"/>
                <w:lang w:eastAsia="ru-RU"/>
              </w:rPr>
              <w:t>Куркино</w:t>
            </w:r>
            <w:r w:rsidR="00070D0F">
              <w:rPr>
                <w:rFonts w:eastAsia="Times New Roman"/>
                <w:szCs w:val="24"/>
                <w:lang w:eastAsia="ru-RU"/>
              </w:rPr>
              <w:t>»</w:t>
            </w:r>
            <w:r w:rsidRPr="004C5C73">
              <w:rPr>
                <w:rFonts w:eastAsia="Calibri"/>
                <w:szCs w:val="24"/>
                <w:lang w:eastAsia="ru-RU"/>
              </w:rPr>
              <w:t xml:space="preserve"> **</w:t>
            </w:r>
            <w:r w:rsidRPr="004C5C73">
              <w:rPr>
                <w:rFonts w:eastAsia="Times New Roman"/>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1 050 п.м.; 30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2026</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2.41</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 xml:space="preserve">Монтаж систем инженерно-технических средств охраны на ПС 110 кВ </w:t>
            </w:r>
            <w:r w:rsidR="00B9064A">
              <w:rPr>
                <w:rFonts w:eastAsia="Times New Roman"/>
                <w:szCs w:val="24"/>
                <w:lang w:eastAsia="ru-RU"/>
              </w:rPr>
              <w:t>№ </w:t>
            </w:r>
            <w:r w:rsidRPr="004C5C73">
              <w:rPr>
                <w:rFonts w:eastAsia="Times New Roman"/>
                <w:szCs w:val="24"/>
                <w:lang w:eastAsia="ru-RU"/>
              </w:rPr>
              <w:t xml:space="preserve">145 </w:t>
            </w:r>
            <w:r w:rsidR="00070D0F">
              <w:rPr>
                <w:rFonts w:eastAsia="Times New Roman"/>
                <w:szCs w:val="24"/>
                <w:lang w:eastAsia="ru-RU"/>
              </w:rPr>
              <w:t>«</w:t>
            </w:r>
            <w:r w:rsidRPr="004C5C73">
              <w:rPr>
                <w:rFonts w:eastAsia="Times New Roman"/>
                <w:szCs w:val="24"/>
                <w:lang w:eastAsia="ru-RU"/>
              </w:rPr>
              <w:t>Нахабино</w:t>
            </w:r>
            <w:r w:rsidR="00070D0F">
              <w:rPr>
                <w:rFonts w:eastAsia="Times New Roman"/>
                <w:szCs w:val="24"/>
                <w:lang w:eastAsia="ru-RU"/>
              </w:rPr>
              <w:t>»</w:t>
            </w:r>
            <w:r w:rsidRPr="004C5C73">
              <w:rPr>
                <w:rFonts w:eastAsia="Calibri"/>
                <w:szCs w:val="24"/>
                <w:lang w:eastAsia="ru-RU"/>
              </w:rPr>
              <w:t xml:space="preserve"> *</w:t>
            </w:r>
            <w:r w:rsidRPr="004C5C73">
              <w:rPr>
                <w:rFonts w:eastAsia="Times New Roman"/>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840 п.м.; 26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2026</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2.42</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 xml:space="preserve">Проектные работы по модернизации ПС 220 кВ </w:t>
            </w:r>
            <w:r w:rsidR="00B9064A">
              <w:rPr>
                <w:rFonts w:eastAsia="Times New Roman"/>
                <w:szCs w:val="24"/>
                <w:lang w:eastAsia="ru-RU"/>
              </w:rPr>
              <w:t>№ </w:t>
            </w:r>
            <w:r w:rsidRPr="004C5C73">
              <w:rPr>
                <w:rFonts w:eastAsia="Times New Roman"/>
                <w:szCs w:val="24"/>
                <w:lang w:eastAsia="ru-RU"/>
              </w:rPr>
              <w:t>28 Куркино для организации дистанционного управления оборудованием из ЦУС ПАО Россети Московский регион и ДЦ Московского РДУ</w:t>
            </w:r>
            <w:r w:rsidRPr="004C5C73">
              <w:rPr>
                <w:rFonts w:eastAsia="Calibri"/>
                <w:szCs w:val="24"/>
                <w:lang w:eastAsia="ru-RU"/>
              </w:rPr>
              <w:t>**</w:t>
            </w:r>
            <w:r w:rsidRPr="004C5C73">
              <w:rPr>
                <w:rFonts w:eastAsia="Times New Roman"/>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1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2025</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2.43</w:t>
            </w:r>
          </w:p>
        </w:tc>
        <w:tc>
          <w:tcPr>
            <w:tcW w:w="1368" w:type="pct"/>
            <w:tcBorders>
              <w:top w:val="single" w:sz="4" w:space="0" w:color="auto"/>
              <w:left w:val="single" w:sz="4" w:space="0" w:color="auto"/>
              <w:bottom w:val="single" w:sz="4" w:space="0" w:color="auto"/>
              <w:right w:val="single" w:sz="4" w:space="0" w:color="auto"/>
            </w:tcBorders>
          </w:tcPr>
          <w:p w:rsidR="004C5C73" w:rsidRPr="004C5C73" w:rsidRDefault="004C5C73" w:rsidP="004C5C73">
            <w:pPr>
              <w:pStyle w:val="93"/>
              <w:rPr>
                <w:rFonts w:eastAsia="Times New Roman"/>
                <w:szCs w:val="24"/>
                <w:lang w:eastAsia="ru-RU"/>
              </w:rPr>
            </w:pPr>
            <w:r w:rsidRPr="004C5C73">
              <w:rPr>
                <w:rFonts w:eastAsia="Times New Roman"/>
                <w:szCs w:val="24"/>
                <w:lang w:eastAsia="ru-RU"/>
              </w:rPr>
              <w:t>ПС 110 кВ Ангелово (N 28)</w:t>
            </w:r>
            <w:r w:rsidRPr="004C5C73">
              <w:rPr>
                <w:rFonts w:eastAsia="Calibri"/>
                <w:szCs w:val="24"/>
                <w:lang w:eastAsia="ru-RU"/>
              </w:rPr>
              <w:t xml:space="preserve"> *</w:t>
            </w:r>
            <w:r w:rsidRPr="004C5C73">
              <w:rPr>
                <w:rFonts w:ascii="Arial" w:eastAsia="Times New Roman" w:hAnsi="Arial" w:cs="Arial"/>
                <w:sz w:val="20"/>
                <w:vertAlign w:val="superscript"/>
                <w:lang w:eastAsia="ru-RU"/>
              </w:rPr>
              <w:t>7</w:t>
            </w:r>
          </w:p>
        </w:tc>
        <w:tc>
          <w:tcPr>
            <w:tcW w:w="1172" w:type="pct"/>
            <w:tcBorders>
              <w:top w:val="single" w:sz="4" w:space="0" w:color="auto"/>
              <w:left w:val="single" w:sz="4" w:space="0" w:color="auto"/>
              <w:bottom w:val="single" w:sz="4" w:space="0" w:color="auto"/>
              <w:right w:val="single" w:sz="4" w:space="0" w:color="auto"/>
            </w:tcBorders>
          </w:tcPr>
          <w:p w:rsidR="004C5C73" w:rsidRPr="004C5C73" w:rsidRDefault="004C5C73" w:rsidP="004C5C73">
            <w:pPr>
              <w:pStyle w:val="93"/>
              <w:rPr>
                <w:rFonts w:eastAsia="Times New Roman"/>
                <w:szCs w:val="24"/>
                <w:lang w:eastAsia="ru-RU"/>
              </w:rPr>
            </w:pPr>
            <w:r w:rsidRPr="004C5C73">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w:t>
            </w:r>
          </w:p>
        </w:tc>
        <w:tc>
          <w:tcPr>
            <w:tcW w:w="783" w:type="pct"/>
            <w:tcBorders>
              <w:top w:val="single" w:sz="4" w:space="0" w:color="auto"/>
              <w:left w:val="single" w:sz="4" w:space="0" w:color="auto"/>
              <w:bottom w:val="single" w:sz="4" w:space="0" w:color="auto"/>
              <w:right w:val="single" w:sz="4" w:space="0" w:color="auto"/>
            </w:tcBorders>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2024 г.</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2.44</w:t>
            </w:r>
          </w:p>
        </w:tc>
        <w:tc>
          <w:tcPr>
            <w:tcW w:w="1368" w:type="pct"/>
            <w:tcBorders>
              <w:top w:val="single" w:sz="4" w:space="0" w:color="auto"/>
              <w:left w:val="single" w:sz="4" w:space="0" w:color="auto"/>
              <w:bottom w:val="single" w:sz="4" w:space="0" w:color="auto"/>
              <w:right w:val="single" w:sz="4" w:space="0" w:color="auto"/>
            </w:tcBorders>
          </w:tcPr>
          <w:p w:rsidR="004C5C73" w:rsidRPr="004C5C73" w:rsidRDefault="004C5C73" w:rsidP="004C5C73">
            <w:pPr>
              <w:pStyle w:val="93"/>
              <w:rPr>
                <w:rFonts w:eastAsia="Times New Roman"/>
                <w:szCs w:val="24"/>
                <w:lang w:eastAsia="ru-RU"/>
              </w:rPr>
            </w:pPr>
            <w:r w:rsidRPr="004C5C73">
              <w:rPr>
                <w:rFonts w:eastAsia="Times New Roman"/>
                <w:szCs w:val="24"/>
                <w:lang w:eastAsia="ru-RU"/>
              </w:rPr>
              <w:t>ПС 110 кВ Нахабино (N 145)</w:t>
            </w:r>
            <w:r w:rsidRPr="004C5C73">
              <w:rPr>
                <w:rFonts w:eastAsia="Calibri"/>
                <w:szCs w:val="24"/>
                <w:lang w:eastAsia="ru-RU"/>
              </w:rPr>
              <w:t xml:space="preserve"> *</w:t>
            </w:r>
            <w:r w:rsidRPr="004C5C73">
              <w:rPr>
                <w:rFonts w:ascii="Arial" w:eastAsia="Times New Roman" w:hAnsi="Arial" w:cs="Arial"/>
                <w:sz w:val="20"/>
                <w:vertAlign w:val="superscript"/>
                <w:lang w:eastAsia="ru-RU"/>
              </w:rPr>
              <w:t>7</w:t>
            </w:r>
          </w:p>
        </w:tc>
        <w:tc>
          <w:tcPr>
            <w:tcW w:w="1172" w:type="pct"/>
            <w:tcBorders>
              <w:top w:val="single" w:sz="4" w:space="0" w:color="auto"/>
              <w:left w:val="single" w:sz="4" w:space="0" w:color="auto"/>
              <w:bottom w:val="single" w:sz="4" w:space="0" w:color="auto"/>
              <w:right w:val="single" w:sz="4" w:space="0" w:color="auto"/>
            </w:tcBorders>
          </w:tcPr>
          <w:p w:rsidR="004C5C73" w:rsidRPr="004C5C73" w:rsidRDefault="004C5C73" w:rsidP="004C5C73">
            <w:pPr>
              <w:pStyle w:val="93"/>
              <w:rPr>
                <w:rFonts w:eastAsia="Times New Roman"/>
                <w:szCs w:val="24"/>
                <w:lang w:eastAsia="ru-RU"/>
              </w:rPr>
            </w:pPr>
            <w:r w:rsidRPr="004C5C73">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w:t>
            </w:r>
          </w:p>
        </w:tc>
        <w:tc>
          <w:tcPr>
            <w:tcW w:w="783" w:type="pct"/>
            <w:tcBorders>
              <w:top w:val="single" w:sz="4" w:space="0" w:color="auto"/>
              <w:left w:val="single" w:sz="4" w:space="0" w:color="auto"/>
              <w:bottom w:val="single" w:sz="4" w:space="0" w:color="auto"/>
              <w:right w:val="single" w:sz="4" w:space="0" w:color="auto"/>
            </w:tcBorders>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2021 г.</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2.45</w:t>
            </w:r>
          </w:p>
        </w:tc>
        <w:tc>
          <w:tcPr>
            <w:tcW w:w="1368" w:type="pct"/>
            <w:tcBorders>
              <w:top w:val="single" w:sz="4" w:space="0" w:color="auto"/>
              <w:left w:val="single" w:sz="4" w:space="0" w:color="auto"/>
              <w:bottom w:val="single" w:sz="4" w:space="0" w:color="auto"/>
              <w:right w:val="single" w:sz="4" w:space="0" w:color="auto"/>
            </w:tcBorders>
          </w:tcPr>
          <w:p w:rsidR="004C5C73" w:rsidRPr="004C5C73" w:rsidRDefault="004C5C73" w:rsidP="004C5C73">
            <w:pPr>
              <w:pStyle w:val="93"/>
              <w:rPr>
                <w:rFonts w:eastAsia="Times New Roman"/>
                <w:szCs w:val="24"/>
                <w:lang w:eastAsia="ru-RU"/>
              </w:rPr>
            </w:pPr>
            <w:r w:rsidRPr="004C5C73">
              <w:rPr>
                <w:rFonts w:eastAsia="Times New Roman"/>
                <w:szCs w:val="24"/>
                <w:lang w:eastAsia="ru-RU"/>
              </w:rPr>
              <w:t>ВЛ 110 кВ Красногорская - Рублево I цепь</w:t>
            </w:r>
            <w:r w:rsidRPr="004C5C73">
              <w:rPr>
                <w:rFonts w:eastAsia="Calibri"/>
                <w:szCs w:val="24"/>
                <w:lang w:eastAsia="ru-RU"/>
              </w:rPr>
              <w:t>*</w:t>
            </w:r>
            <w:r w:rsidRPr="004C5C73">
              <w:rPr>
                <w:rFonts w:ascii="Arial" w:eastAsia="Times New Roman" w:hAnsi="Arial" w:cs="Arial"/>
                <w:sz w:val="20"/>
                <w:vertAlign w:val="superscript"/>
                <w:lang w:eastAsia="ru-RU"/>
              </w:rPr>
              <w:t>7</w:t>
            </w:r>
          </w:p>
        </w:tc>
        <w:tc>
          <w:tcPr>
            <w:tcW w:w="1172" w:type="pct"/>
            <w:tcBorders>
              <w:top w:val="single" w:sz="4" w:space="0" w:color="auto"/>
              <w:left w:val="single" w:sz="4" w:space="0" w:color="auto"/>
              <w:bottom w:val="single" w:sz="4" w:space="0" w:color="auto"/>
              <w:right w:val="single" w:sz="4" w:space="0" w:color="auto"/>
            </w:tcBorders>
          </w:tcPr>
          <w:p w:rsidR="004C5C73" w:rsidRPr="004C5C73" w:rsidRDefault="004C5C73" w:rsidP="004C5C73">
            <w:pPr>
              <w:pStyle w:val="93"/>
              <w:rPr>
                <w:rFonts w:eastAsia="Times New Roman"/>
                <w:szCs w:val="24"/>
                <w:lang w:eastAsia="ru-RU"/>
              </w:rPr>
            </w:pPr>
            <w:r w:rsidRPr="004C5C73">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w:t>
            </w:r>
          </w:p>
        </w:tc>
        <w:tc>
          <w:tcPr>
            <w:tcW w:w="783" w:type="pct"/>
            <w:tcBorders>
              <w:top w:val="single" w:sz="4" w:space="0" w:color="auto"/>
              <w:left w:val="single" w:sz="4" w:space="0" w:color="auto"/>
              <w:bottom w:val="single" w:sz="4" w:space="0" w:color="auto"/>
              <w:right w:val="single" w:sz="4" w:space="0" w:color="auto"/>
            </w:tcBorders>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2021 г.</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2.46</w:t>
            </w:r>
          </w:p>
        </w:tc>
        <w:tc>
          <w:tcPr>
            <w:tcW w:w="1368" w:type="pct"/>
            <w:tcBorders>
              <w:top w:val="single" w:sz="4" w:space="0" w:color="auto"/>
              <w:left w:val="single" w:sz="4" w:space="0" w:color="auto"/>
              <w:bottom w:val="single" w:sz="4" w:space="0" w:color="auto"/>
              <w:right w:val="single" w:sz="4" w:space="0" w:color="auto"/>
            </w:tcBorders>
          </w:tcPr>
          <w:p w:rsidR="004C5C73" w:rsidRPr="004C5C73" w:rsidRDefault="004C5C73" w:rsidP="004C5C73">
            <w:pPr>
              <w:pStyle w:val="93"/>
              <w:rPr>
                <w:rFonts w:eastAsia="Times New Roman"/>
                <w:szCs w:val="24"/>
                <w:lang w:eastAsia="ru-RU"/>
              </w:rPr>
            </w:pPr>
            <w:r w:rsidRPr="004C5C73">
              <w:rPr>
                <w:rFonts w:eastAsia="Times New Roman"/>
                <w:szCs w:val="24"/>
                <w:lang w:eastAsia="ru-RU"/>
              </w:rPr>
              <w:t>ВЛ 110 кВ Красногорская - Рублево II цепь</w:t>
            </w:r>
            <w:r w:rsidRPr="004C5C73">
              <w:rPr>
                <w:rFonts w:eastAsia="Calibri"/>
                <w:szCs w:val="24"/>
                <w:lang w:eastAsia="ru-RU"/>
              </w:rPr>
              <w:t>*</w:t>
            </w:r>
            <w:r w:rsidRPr="004C5C73">
              <w:rPr>
                <w:rFonts w:ascii="Arial" w:eastAsia="Times New Roman" w:hAnsi="Arial" w:cs="Arial"/>
                <w:sz w:val="20"/>
                <w:vertAlign w:val="superscript"/>
                <w:lang w:eastAsia="ru-RU"/>
              </w:rPr>
              <w:t>7</w:t>
            </w:r>
          </w:p>
        </w:tc>
        <w:tc>
          <w:tcPr>
            <w:tcW w:w="1172" w:type="pct"/>
            <w:tcBorders>
              <w:top w:val="single" w:sz="4" w:space="0" w:color="auto"/>
              <w:left w:val="single" w:sz="4" w:space="0" w:color="auto"/>
              <w:bottom w:val="single" w:sz="4" w:space="0" w:color="auto"/>
              <w:right w:val="single" w:sz="4" w:space="0" w:color="auto"/>
            </w:tcBorders>
          </w:tcPr>
          <w:p w:rsidR="004C5C73" w:rsidRPr="004C5C73" w:rsidRDefault="004C5C73" w:rsidP="004C5C73">
            <w:pPr>
              <w:pStyle w:val="93"/>
              <w:rPr>
                <w:rFonts w:eastAsia="Times New Roman"/>
                <w:szCs w:val="24"/>
                <w:lang w:eastAsia="ru-RU"/>
              </w:rPr>
            </w:pPr>
            <w:r w:rsidRPr="004C5C73">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w:t>
            </w:r>
          </w:p>
        </w:tc>
        <w:tc>
          <w:tcPr>
            <w:tcW w:w="783" w:type="pct"/>
            <w:tcBorders>
              <w:top w:val="single" w:sz="4" w:space="0" w:color="auto"/>
              <w:left w:val="single" w:sz="4" w:space="0" w:color="auto"/>
              <w:bottom w:val="single" w:sz="4" w:space="0" w:color="auto"/>
              <w:right w:val="single" w:sz="4" w:space="0" w:color="auto"/>
            </w:tcBorders>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2021 г.</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2.47</w:t>
            </w:r>
          </w:p>
        </w:tc>
        <w:tc>
          <w:tcPr>
            <w:tcW w:w="1368" w:type="pct"/>
            <w:tcBorders>
              <w:top w:val="single" w:sz="4" w:space="0" w:color="auto"/>
              <w:left w:val="single" w:sz="4" w:space="0" w:color="auto"/>
              <w:bottom w:val="single" w:sz="4" w:space="0" w:color="auto"/>
              <w:right w:val="single" w:sz="4" w:space="0" w:color="auto"/>
            </w:tcBorders>
          </w:tcPr>
          <w:p w:rsidR="004C5C73" w:rsidRPr="004C5C73" w:rsidRDefault="004C5C73" w:rsidP="004C5C73">
            <w:pPr>
              <w:pStyle w:val="93"/>
              <w:rPr>
                <w:rFonts w:eastAsia="Times New Roman"/>
                <w:szCs w:val="24"/>
                <w:lang w:eastAsia="ru-RU"/>
              </w:rPr>
            </w:pPr>
            <w:r w:rsidRPr="004C5C73">
              <w:rPr>
                <w:rFonts w:eastAsia="Times New Roman"/>
                <w:szCs w:val="24"/>
                <w:lang w:eastAsia="ru-RU"/>
              </w:rPr>
              <w:t>КВЛ 110 кВ Нахабино - Слобода</w:t>
            </w:r>
            <w:r w:rsidRPr="004C5C73">
              <w:rPr>
                <w:rFonts w:eastAsia="Calibri"/>
                <w:szCs w:val="24"/>
                <w:lang w:eastAsia="ru-RU"/>
              </w:rPr>
              <w:t>*</w:t>
            </w:r>
            <w:r w:rsidRPr="004C5C73">
              <w:rPr>
                <w:rFonts w:ascii="Arial" w:eastAsia="Times New Roman" w:hAnsi="Arial" w:cs="Arial"/>
                <w:sz w:val="20"/>
                <w:vertAlign w:val="superscript"/>
                <w:lang w:eastAsia="ru-RU"/>
              </w:rPr>
              <w:t>7</w:t>
            </w:r>
          </w:p>
        </w:tc>
        <w:tc>
          <w:tcPr>
            <w:tcW w:w="1172" w:type="pct"/>
            <w:tcBorders>
              <w:top w:val="single" w:sz="4" w:space="0" w:color="auto"/>
              <w:left w:val="single" w:sz="4" w:space="0" w:color="auto"/>
              <w:bottom w:val="single" w:sz="4" w:space="0" w:color="auto"/>
              <w:right w:val="single" w:sz="4" w:space="0" w:color="auto"/>
            </w:tcBorders>
          </w:tcPr>
          <w:p w:rsidR="004C5C73" w:rsidRPr="004C5C73" w:rsidRDefault="004C5C73" w:rsidP="004C5C73">
            <w:pPr>
              <w:pStyle w:val="93"/>
              <w:rPr>
                <w:rFonts w:eastAsia="Times New Roman"/>
                <w:szCs w:val="24"/>
                <w:lang w:eastAsia="ru-RU"/>
              </w:rPr>
            </w:pPr>
            <w:r w:rsidRPr="004C5C73">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w:t>
            </w:r>
          </w:p>
        </w:tc>
        <w:tc>
          <w:tcPr>
            <w:tcW w:w="783" w:type="pct"/>
            <w:tcBorders>
              <w:top w:val="single" w:sz="4" w:space="0" w:color="auto"/>
              <w:left w:val="single" w:sz="4" w:space="0" w:color="auto"/>
              <w:bottom w:val="single" w:sz="4" w:space="0" w:color="auto"/>
              <w:right w:val="single" w:sz="4" w:space="0" w:color="auto"/>
            </w:tcBorders>
          </w:tcPr>
          <w:p w:rsidR="004C5C73" w:rsidRPr="004C5C73" w:rsidRDefault="004C5C73" w:rsidP="004C5C73">
            <w:pPr>
              <w:pStyle w:val="93"/>
              <w:rPr>
                <w:rFonts w:eastAsia="Times New Roman"/>
                <w:szCs w:val="24"/>
                <w:lang w:eastAsia="ru-RU"/>
              </w:rPr>
            </w:pPr>
            <w:r w:rsidRPr="004C5C73">
              <w:rPr>
                <w:rFonts w:eastAsia="Times New Roman"/>
                <w:szCs w:val="24"/>
                <w:lang w:eastAsia="ru-RU"/>
              </w:rPr>
              <w:t>2021 г.</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1"/>
              <w:keepNext/>
              <w:keepLines/>
              <w:rPr>
                <w:rFonts w:eastAsia="Times New Roman"/>
              </w:rPr>
            </w:pPr>
            <w:r w:rsidRPr="004C5C73">
              <w:rPr>
                <w:rFonts w:eastAsia="Times New Roman"/>
              </w:rPr>
              <w:lastRenderedPageBreak/>
              <w:t>3</w:t>
            </w:r>
          </w:p>
        </w:tc>
        <w:tc>
          <w:tcPr>
            <w:tcW w:w="4599" w:type="pct"/>
            <w:gridSpan w:val="4"/>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1"/>
              <w:keepNext/>
              <w:keepLines/>
              <w:rPr>
                <w:rFonts w:eastAsia="Times New Roman"/>
              </w:rPr>
            </w:pPr>
            <w:r w:rsidRPr="004C5C73">
              <w:rPr>
                <w:rFonts w:eastAsia="Times New Roman"/>
              </w:rPr>
              <w:t>Водоотведение</w:t>
            </w:r>
          </w:p>
        </w:tc>
      </w:tr>
      <w:tr w:rsidR="004C5C73" w:rsidRPr="004C5C73"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rPr>
            </w:pPr>
            <w:r w:rsidRPr="004C5C73">
              <w:rPr>
                <w:rFonts w:eastAsia="Times New Roman"/>
                <w:szCs w:val="24"/>
              </w:rPr>
              <w:t>3.1</w:t>
            </w:r>
          </w:p>
        </w:tc>
        <w:tc>
          <w:tcPr>
            <w:tcW w:w="1368" w:type="pct"/>
            <w:tcBorders>
              <w:top w:val="single" w:sz="4" w:space="0" w:color="auto"/>
              <w:left w:val="single" w:sz="4" w:space="0" w:color="auto"/>
              <w:bottom w:val="single" w:sz="4" w:space="0" w:color="auto"/>
              <w:right w:val="single" w:sz="4" w:space="0" w:color="auto"/>
            </w:tcBorders>
          </w:tcPr>
          <w:p w:rsidR="004C5C73" w:rsidRPr="004C5C73" w:rsidRDefault="004C5C73" w:rsidP="004C5C73">
            <w:pPr>
              <w:pStyle w:val="93"/>
              <w:rPr>
                <w:rFonts w:eastAsia="Times New Roman"/>
                <w:bCs/>
                <w:kern w:val="28"/>
                <w:szCs w:val="24"/>
                <w:lang w:eastAsia="ru-RU"/>
              </w:rPr>
            </w:pPr>
            <w:r w:rsidRPr="004C5C73">
              <w:rPr>
                <w:rFonts w:eastAsia="Calibri"/>
                <w:bCs/>
                <w:kern w:val="28"/>
                <w:szCs w:val="32"/>
              </w:rPr>
              <w:t xml:space="preserve">Напорный коллектор  КНС </w:t>
            </w:r>
            <w:r w:rsidR="00070D0F">
              <w:rPr>
                <w:rFonts w:eastAsia="Calibri"/>
                <w:bCs/>
                <w:kern w:val="28"/>
                <w:szCs w:val="32"/>
              </w:rPr>
              <w:t>«</w:t>
            </w:r>
            <w:r w:rsidRPr="004C5C73">
              <w:rPr>
                <w:rFonts w:eastAsia="Calibri"/>
                <w:bCs/>
                <w:kern w:val="28"/>
                <w:szCs w:val="32"/>
              </w:rPr>
              <w:t>Ильинские луга</w:t>
            </w:r>
            <w:r w:rsidR="00070D0F">
              <w:rPr>
                <w:rFonts w:eastAsia="Calibri"/>
                <w:bCs/>
                <w:kern w:val="28"/>
                <w:szCs w:val="32"/>
              </w:rPr>
              <w:t>»</w:t>
            </w:r>
            <w:r w:rsidRPr="004C5C73">
              <w:rPr>
                <w:rFonts w:eastAsia="Calibri"/>
                <w:bCs/>
                <w:kern w:val="28"/>
                <w:szCs w:val="32"/>
              </w:rPr>
              <w:t xml:space="preserve"> - ОС </w:t>
            </w:r>
            <w:r w:rsidR="00070D0F">
              <w:rPr>
                <w:rFonts w:eastAsia="Calibri"/>
                <w:bCs/>
                <w:kern w:val="28"/>
                <w:szCs w:val="32"/>
              </w:rPr>
              <w:t>«</w:t>
            </w:r>
            <w:r w:rsidRPr="004C5C73">
              <w:rPr>
                <w:rFonts w:eastAsia="Calibri"/>
                <w:bCs/>
                <w:kern w:val="28"/>
                <w:szCs w:val="32"/>
              </w:rPr>
              <w:t>Лайково</w:t>
            </w:r>
            <w:r w:rsidR="00070D0F">
              <w:rPr>
                <w:rFonts w:eastAsia="Calibri"/>
                <w:bCs/>
                <w:kern w:val="28"/>
                <w:szCs w:val="32"/>
              </w:rPr>
              <w:t>»</w:t>
            </w:r>
            <w:r w:rsidRPr="004C5C73">
              <w:rPr>
                <w:rFonts w:eastAsia="Calibri"/>
                <w:bCs/>
                <w:kern w:val="28"/>
                <w:szCs w:val="32"/>
              </w:rPr>
              <w:t>, городской округ Красногорск, Одинцовский городской округ</w:t>
            </w:r>
            <w:r w:rsidRPr="004C5C73">
              <w:rPr>
                <w:rFonts w:eastAsia="Times New Roman"/>
                <w:bCs/>
                <w:kern w:val="28"/>
                <w:sz w:val="20"/>
                <w:lang w:eastAsia="ru-RU"/>
              </w:rPr>
              <w:t>*</w:t>
            </w:r>
            <w:r w:rsidRPr="004C5C73">
              <w:rPr>
                <w:rFonts w:eastAsia="Times New Roman"/>
                <w:bCs/>
                <w:kern w:val="28"/>
                <w:sz w:val="20"/>
                <w:vertAlign w:val="superscript"/>
                <w:lang w:eastAsia="ru-RU"/>
              </w:rPr>
              <w:t>8</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строительство</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szCs w:val="24"/>
                <w:lang w:eastAsia="ru-RU"/>
              </w:rPr>
              <w:t xml:space="preserve">2 нитки диаметром по 800 мм, протяженность 16,7 км </w:t>
            </w:r>
            <w:r w:rsidRPr="004C5C73">
              <w:rPr>
                <w:rFonts w:eastAsia="Times New Roman"/>
                <w:lang w:eastAsia="ru-RU"/>
              </w:rPr>
              <w:t>(в том числе по г.о. Красногорск – 0,9 км)</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4C5C73" w:rsidRDefault="004C5C73" w:rsidP="004C5C73">
            <w:pPr>
              <w:pStyle w:val="93"/>
              <w:rPr>
                <w:rFonts w:eastAsia="Times New Roman"/>
                <w:szCs w:val="24"/>
                <w:lang w:eastAsia="ru-RU"/>
              </w:rPr>
            </w:pPr>
            <w:r w:rsidRPr="004C5C73">
              <w:rPr>
                <w:rFonts w:eastAsia="Times New Roman"/>
              </w:rPr>
              <w:t>Первая очередь (2025 год)</w:t>
            </w:r>
          </w:p>
        </w:tc>
      </w:tr>
    </w:tbl>
    <w:p w:rsidR="00497808" w:rsidRDefault="00497808" w:rsidP="00497808"/>
    <w:p w:rsidR="004C5C73" w:rsidRDefault="004C5C73" w:rsidP="004C5C73">
      <w:r>
        <w:t>Примечания.</w:t>
      </w:r>
    </w:p>
    <w:p w:rsidR="004C5C73" w:rsidRDefault="004C5C73" w:rsidP="004C5C73">
      <w:r>
        <w:t>Мероприятия по модернизации и развитию объектов инженерной инфраструктуры регионального* и федерального** и местного значения приводятс</w:t>
      </w:r>
      <w:r w:rsidR="00A34156">
        <w:t xml:space="preserve">я в положениях </w:t>
      </w:r>
      <w:r>
        <w:t>Проекта генер</w:t>
      </w:r>
      <w:r w:rsidR="00A34156">
        <w:t>ального плана городского округа</w:t>
      </w:r>
      <w:r>
        <w:t xml:space="preserve"> для обеспечения информационной целостности документа и не являются предметом утверждения в его составе.</w:t>
      </w:r>
    </w:p>
    <w:p w:rsidR="004C5C73" w:rsidRDefault="004C5C73" w:rsidP="004C5C73">
      <w:r w:rsidRPr="004C5C73">
        <w:rPr>
          <w:vertAlign w:val="superscript"/>
        </w:rPr>
        <w:t>1</w:t>
      </w:r>
      <w:r>
        <w:t xml:space="preserve"> В соответствии со схемой территориального планирования Российской Федерации </w:t>
      </w:r>
      <w:r>
        <w:br/>
        <w:t xml:space="preserve">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31.01.2017 </w:t>
      </w:r>
      <w:r w:rsidR="00B9064A">
        <w:t>№ </w:t>
      </w:r>
      <w:r>
        <w:t>166</w:t>
      </w:r>
      <w:r>
        <w:noBreakHyphen/>
        <w:t xml:space="preserve">р, от 28.12.2017 </w:t>
      </w:r>
      <w:r w:rsidR="00B9064A">
        <w:t>№ </w:t>
      </w:r>
      <w:r>
        <w:t>2973</w:t>
      </w:r>
      <w:r>
        <w:noBreakHyphen/>
        <w:t xml:space="preserve">р, от 23.05.2018 </w:t>
      </w:r>
      <w:r w:rsidR="00B9064A">
        <w:t>№ </w:t>
      </w:r>
      <w:r>
        <w:t xml:space="preserve">957-р, от 22.12.2018 </w:t>
      </w:r>
      <w:r w:rsidR="00B9064A">
        <w:t>№ </w:t>
      </w:r>
      <w:r>
        <w:t>2915</w:t>
      </w:r>
      <w:r>
        <w:noBreakHyphen/>
        <w:t xml:space="preserve">р, </w:t>
      </w:r>
      <w:r>
        <w:br/>
        <w:t xml:space="preserve">от 18.09.2019 </w:t>
      </w:r>
      <w:r w:rsidR="00B9064A">
        <w:t>№ </w:t>
      </w:r>
      <w:r>
        <w:t>2104</w:t>
      </w:r>
      <w:r>
        <w:noBreakHyphen/>
        <w:t xml:space="preserve">р, от 10.02.2020 </w:t>
      </w:r>
      <w:r w:rsidR="00B9064A">
        <w:t>№ </w:t>
      </w:r>
      <w:r>
        <w:t>248</w:t>
      </w:r>
      <w:r>
        <w:noBreakHyphen/>
        <w:t xml:space="preserve">р, от 19.03.2020 </w:t>
      </w:r>
      <w:r w:rsidR="00B9064A">
        <w:t>№ </w:t>
      </w:r>
      <w:r>
        <w:t>668</w:t>
      </w:r>
      <w:r>
        <w:noBreakHyphen/>
        <w:t xml:space="preserve">р, от 19.09.2020 </w:t>
      </w:r>
      <w:r w:rsidR="00B9064A">
        <w:t>№ </w:t>
      </w:r>
      <w:r>
        <w:t>2402</w:t>
      </w:r>
      <w:r>
        <w:noBreakHyphen/>
        <w:t xml:space="preserve">р, от 21.12.2020 </w:t>
      </w:r>
      <w:r w:rsidR="00B9064A">
        <w:t>№ </w:t>
      </w:r>
      <w:r>
        <w:t>3466</w:t>
      </w:r>
      <w:r>
        <w:noBreakHyphen/>
        <w:t xml:space="preserve">р, от 09.04.2021 </w:t>
      </w:r>
      <w:r w:rsidR="00B9064A">
        <w:t>№ </w:t>
      </w:r>
      <w:r>
        <w:t>923</w:t>
      </w:r>
      <w:r>
        <w:noBreakHyphen/>
        <w:t xml:space="preserve">р, от 24.07.2021 </w:t>
      </w:r>
      <w:r w:rsidR="00B9064A">
        <w:t>№ </w:t>
      </w:r>
      <w:r>
        <w:t>2068</w:t>
      </w:r>
      <w:r>
        <w:noBreakHyphen/>
        <w:t xml:space="preserve">р, </w:t>
      </w:r>
      <w:r>
        <w:br/>
        <w:t xml:space="preserve">от 25.11.2021 </w:t>
      </w:r>
      <w:r w:rsidR="00B9064A">
        <w:t>№ </w:t>
      </w:r>
      <w:r>
        <w:t>3326</w:t>
      </w:r>
      <w:r>
        <w:noBreakHyphen/>
        <w:t xml:space="preserve">р, от 10.02.2022 </w:t>
      </w:r>
      <w:r w:rsidR="00B9064A">
        <w:t>№ </w:t>
      </w:r>
      <w:r>
        <w:t>220</w:t>
      </w:r>
      <w:r>
        <w:noBreakHyphen/>
        <w:t xml:space="preserve">р, от 24.08.2022 </w:t>
      </w:r>
      <w:r w:rsidR="00B9064A">
        <w:t>№ </w:t>
      </w:r>
      <w:r>
        <w:t>2418</w:t>
      </w:r>
      <w:r>
        <w:noBreakHyphen/>
        <w:t>р</w:t>
      </w:r>
      <w:r w:rsidR="00A34156">
        <w:t>)</w:t>
      </w:r>
      <w:r>
        <w:t>.</w:t>
      </w:r>
    </w:p>
    <w:p w:rsidR="004C5C73" w:rsidRDefault="004C5C73" w:rsidP="004C5C73">
      <w:r w:rsidRPr="004C5C73">
        <w:rPr>
          <w:vertAlign w:val="superscript"/>
        </w:rPr>
        <w:t>2</w:t>
      </w:r>
      <w:r>
        <w:t> В соответствии с Региональной программой газификации жилищно-коммунального хозяйства, промышленных и иных организаций Московской области на период 2020–2024 г</w:t>
      </w:r>
      <w:r w:rsidR="00A34156">
        <w:t>одов</w:t>
      </w:r>
      <w:r>
        <w:t xml:space="preserve">, утвержденной </w:t>
      </w:r>
      <w:r w:rsidR="00070D0F">
        <w:t>постановление</w:t>
      </w:r>
      <w:r>
        <w:t xml:space="preserve">м правительства Московской области от 30.12.2020 </w:t>
      </w:r>
      <w:r w:rsidR="00B9064A">
        <w:t>№ </w:t>
      </w:r>
      <w:r>
        <w:t>1069/43.</w:t>
      </w:r>
    </w:p>
    <w:p w:rsidR="004C5C73" w:rsidRDefault="004C5C73" w:rsidP="004C5C73">
      <w:r w:rsidRPr="004C5C73">
        <w:rPr>
          <w:vertAlign w:val="superscript"/>
        </w:rPr>
        <w:t>3</w:t>
      </w:r>
      <w:r>
        <w:t> </w:t>
      </w:r>
      <w:r w:rsidR="00A34156">
        <w:t xml:space="preserve">В соответствии с </w:t>
      </w:r>
      <w:r>
        <w:t xml:space="preserve">Генеральной схемой газоснабжения Московской </w:t>
      </w:r>
      <w:r w:rsidR="00A34156">
        <w:t>области до 2030 года</w:t>
      </w:r>
      <w:r>
        <w:t xml:space="preserve">, разработанной ОАО </w:t>
      </w:r>
      <w:r w:rsidR="00070D0F">
        <w:t>«</w:t>
      </w:r>
      <w:r>
        <w:t>Газпром промгаз</w:t>
      </w:r>
      <w:r w:rsidR="00070D0F">
        <w:t>»</w:t>
      </w:r>
      <w:r>
        <w:t xml:space="preserve"> при участии АО </w:t>
      </w:r>
      <w:r w:rsidR="00070D0F">
        <w:t>«</w:t>
      </w:r>
      <w:r>
        <w:t>Мособлгаз</w:t>
      </w:r>
      <w:r w:rsidR="00070D0F">
        <w:t>»</w:t>
      </w:r>
      <w:r>
        <w:t>, одобренной утвержденным решением Межведомственной комиссии по вопросам энергообеспечения Моск</w:t>
      </w:r>
      <w:r w:rsidR="00A34156">
        <w:t xml:space="preserve">овской области от 14.11.2013 </w:t>
      </w:r>
      <w:r w:rsidR="00B9064A">
        <w:t>№ </w:t>
      </w:r>
      <w:r>
        <w:t>11.</w:t>
      </w:r>
    </w:p>
    <w:p w:rsidR="004C5C73" w:rsidRDefault="004C5C73" w:rsidP="004C5C73">
      <w:r w:rsidRPr="004C5C73">
        <w:rPr>
          <w:vertAlign w:val="superscript"/>
        </w:rPr>
        <w:t>4</w:t>
      </w:r>
      <w:r>
        <w:t> В соответствии со Схемой и программой перспективного развития Единой Энергетической системы России на 2022</w:t>
      </w:r>
      <w:r w:rsidR="00A34156">
        <w:t>–</w:t>
      </w:r>
      <w:r>
        <w:t xml:space="preserve">2028 годы, утвержденной приказом Минэнерго России </w:t>
      </w:r>
      <w:r w:rsidR="00A34156">
        <w:t xml:space="preserve">от 28.02.2022 </w:t>
      </w:r>
      <w:r w:rsidR="00B9064A">
        <w:t>№ </w:t>
      </w:r>
      <w:r w:rsidR="00A34156">
        <w:t>146</w:t>
      </w:r>
      <w:r>
        <w:t>;</w:t>
      </w:r>
    </w:p>
    <w:p w:rsidR="004C5C73" w:rsidRDefault="004C5C73" w:rsidP="004C5C73">
      <w:r w:rsidRPr="004C5C73">
        <w:rPr>
          <w:vertAlign w:val="superscript"/>
        </w:rPr>
        <w:t>5</w:t>
      </w:r>
      <w:r>
        <w:t xml:space="preserve"> В соответствии со Схемой территориального планирования Российской Федерации </w:t>
      </w:r>
      <w:r w:rsidR="00A34156">
        <w:br/>
      </w:r>
      <w:r>
        <w:t xml:space="preserve">в области энергетики, утвержденной распоряжением Правительства </w:t>
      </w:r>
      <w:r w:rsidR="00A34156">
        <w:t xml:space="preserve">Российской Федерации </w:t>
      </w:r>
      <w:r>
        <w:t xml:space="preserve">от </w:t>
      </w:r>
      <w:r w:rsidR="00A34156">
        <w:t>0</w:t>
      </w:r>
      <w:r>
        <w:t>1</w:t>
      </w:r>
      <w:r w:rsidR="00A34156">
        <w:t>.08.</w:t>
      </w:r>
      <w:r>
        <w:t xml:space="preserve">2016 </w:t>
      </w:r>
      <w:r w:rsidR="00B9064A">
        <w:t>№ </w:t>
      </w:r>
      <w:r>
        <w:t xml:space="preserve">1634-р (в редакции от 26.08.2022 </w:t>
      </w:r>
      <w:r w:rsidR="00B9064A">
        <w:t>№ </w:t>
      </w:r>
      <w:r>
        <w:t>2441-р);</w:t>
      </w:r>
    </w:p>
    <w:p w:rsidR="004C5C73" w:rsidRDefault="004C5C73" w:rsidP="004C5C73">
      <w:r w:rsidRPr="004C5C73">
        <w:rPr>
          <w:vertAlign w:val="superscript"/>
        </w:rPr>
        <w:t>6</w:t>
      </w:r>
      <w:r>
        <w:t xml:space="preserve"> В соответствии со Схемой и программой перспективного развития электроэнергетики Московской области на период 2023–2027 годов, утвержденной </w:t>
      </w:r>
      <w:r w:rsidR="00A34156">
        <w:t>п</w:t>
      </w:r>
      <w:r>
        <w:t>остановлением Губернатора Мо</w:t>
      </w:r>
      <w:r w:rsidR="00A34156">
        <w:t xml:space="preserve">сковской области от 29.04.2022 </w:t>
      </w:r>
      <w:r w:rsidR="00B9064A">
        <w:t>№ </w:t>
      </w:r>
      <w:r>
        <w:t>145-ПГ;</w:t>
      </w:r>
    </w:p>
    <w:p w:rsidR="004C5C73" w:rsidRDefault="004C5C73" w:rsidP="004C5C73">
      <w:r w:rsidRPr="004C5C73">
        <w:rPr>
          <w:vertAlign w:val="superscript"/>
        </w:rPr>
        <w:t>7</w:t>
      </w:r>
      <w:r>
        <w:t xml:space="preserve"> В соответствии с Инвестиционной программой ПАО </w:t>
      </w:r>
      <w:r w:rsidR="00070D0F">
        <w:t>«</w:t>
      </w:r>
      <w:r>
        <w:t>Россети Московский регион</w:t>
      </w:r>
      <w:r w:rsidR="00070D0F">
        <w:t>»</w:t>
      </w:r>
      <w:r>
        <w:t xml:space="preserve">, утвержденной приказом Минэнерго России от 24.11.2022 </w:t>
      </w:r>
      <w:r w:rsidR="00B9064A">
        <w:t>№ </w:t>
      </w:r>
      <w:r>
        <w:t xml:space="preserve">30@ </w:t>
      </w:r>
      <w:r w:rsidR="00070D0F">
        <w:t>«</w:t>
      </w:r>
      <w:r>
        <w:t xml:space="preserve">Об утверждении инвестиционной программы ПАО </w:t>
      </w:r>
      <w:r w:rsidR="00070D0F">
        <w:t>«</w:t>
      </w:r>
      <w:r>
        <w:t>Россети Московский регион</w:t>
      </w:r>
      <w:r w:rsidR="00070D0F">
        <w:t>»</w:t>
      </w:r>
      <w:r>
        <w:t xml:space="preserve"> на 2023–2027 годы </w:t>
      </w:r>
      <w:r w:rsidR="00A34156">
        <w:br/>
      </w:r>
      <w:r>
        <w:t xml:space="preserve">и изменений, вносимых в инвестиционную программу ПАО </w:t>
      </w:r>
      <w:r w:rsidR="00070D0F">
        <w:t>«</w:t>
      </w:r>
      <w:r>
        <w:t>Россети Московский регион</w:t>
      </w:r>
      <w:r w:rsidR="00070D0F">
        <w:t>»</w:t>
      </w:r>
      <w:r>
        <w:t xml:space="preserve">, утвержденную приказом Минэнерго России от 16.10.2014 </w:t>
      </w:r>
      <w:r w:rsidR="00B9064A">
        <w:t>№ </w:t>
      </w:r>
      <w:r>
        <w:t xml:space="preserve">735, с изменениями, внесенными приказом Минэнерго России от 28.12.2021 </w:t>
      </w:r>
      <w:r w:rsidR="00B9064A">
        <w:t>№ </w:t>
      </w:r>
      <w:r>
        <w:t>36@</w:t>
      </w:r>
      <w:r w:rsidR="00070D0F">
        <w:t>»</w:t>
      </w:r>
      <w:r>
        <w:t>;</w:t>
      </w:r>
    </w:p>
    <w:p w:rsidR="004C5C73" w:rsidRDefault="004C5C73" w:rsidP="004C5C73">
      <w:r w:rsidRPr="004C5C73">
        <w:rPr>
          <w:vertAlign w:val="superscript"/>
        </w:rPr>
        <w:t>8</w:t>
      </w:r>
      <w:r>
        <w:t> В соотве</w:t>
      </w:r>
      <w:r w:rsidR="00A34156">
        <w:t xml:space="preserve">тствии со </w:t>
      </w:r>
      <w:r>
        <w:t>Схемой территориального п</w:t>
      </w:r>
      <w:r w:rsidR="00A34156">
        <w:t>ланирования Московской области –</w:t>
      </w:r>
      <w:r>
        <w:t xml:space="preserve"> основные положе</w:t>
      </w:r>
      <w:r w:rsidR="00A34156">
        <w:t>ния градостроительного развития,</w:t>
      </w:r>
      <w:r>
        <w:t xml:space="preserve"> утв</w:t>
      </w:r>
      <w:r w:rsidR="00A34156">
        <w:t>ержденной</w:t>
      </w:r>
      <w:r>
        <w:t xml:space="preserve"> постановлением Правительства </w:t>
      </w:r>
      <w:r w:rsidR="00A34156">
        <w:t>Московской области</w:t>
      </w:r>
      <w:r>
        <w:t xml:space="preserve"> от 11.07.2007 </w:t>
      </w:r>
      <w:r w:rsidR="00B9064A">
        <w:t>№ </w:t>
      </w:r>
      <w:r>
        <w:t>517/23 (ред. от 11.10.2021).</w:t>
      </w:r>
    </w:p>
    <w:p w:rsidR="00006765" w:rsidRDefault="00006765" w:rsidP="003D5F4B">
      <w:pPr>
        <w:pStyle w:val="22"/>
        <w:pageBreakBefore/>
        <w:numPr>
          <w:ilvl w:val="1"/>
          <w:numId w:val="7"/>
        </w:numPr>
        <w:ind w:left="0" w:firstLine="0"/>
      </w:pPr>
      <w:bookmarkStart w:id="173" w:name="_Toc130787826"/>
      <w:bookmarkStart w:id="174" w:name="_Toc130923091"/>
      <w:r>
        <w:lastRenderedPageBreak/>
        <w:t>Планируемые мероприятия по охране окружающей среды</w:t>
      </w:r>
      <w:bookmarkEnd w:id="173"/>
      <w:bookmarkEnd w:id="174"/>
    </w:p>
    <w:p w:rsidR="00497808" w:rsidRDefault="00497808" w:rsidP="00497808">
      <w:r>
        <w:t xml:space="preserve">Устойчивое пространственное развитие городского округа Красногорск возможно </w:t>
      </w:r>
      <w:r w:rsidR="00997C98">
        <w:br/>
      </w:r>
      <w:r>
        <w:t>при выполнении следующих мероприятий.</w:t>
      </w:r>
    </w:p>
    <w:p w:rsidR="00772607" w:rsidRPr="00F854A2" w:rsidRDefault="00497808" w:rsidP="003D5F4B">
      <w:pPr>
        <w:pStyle w:val="ad"/>
        <w:keepNext/>
        <w:keepLines/>
        <w:numPr>
          <w:ilvl w:val="0"/>
          <w:numId w:val="10"/>
        </w:numPr>
        <w:spacing w:before="240"/>
        <w:ind w:left="709" w:hanging="709"/>
        <w:rPr>
          <w:b/>
        </w:rPr>
      </w:pPr>
      <w:r w:rsidRPr="00F854A2">
        <w:rPr>
          <w:b/>
        </w:rPr>
        <w:t>При новом строительстве основные мероприятия по защите геологической среды должны обеспечить:</w:t>
      </w:r>
      <w:r w:rsidR="00772607" w:rsidRPr="00F854A2">
        <w:rPr>
          <w:b/>
        </w:rPr>
        <w:t xml:space="preserve"> </w:t>
      </w:r>
    </w:p>
    <w:p w:rsidR="00F90BC0" w:rsidRDefault="00F90BC0" w:rsidP="00F854A2">
      <w:pPr>
        <w:pStyle w:val="12"/>
        <w:rPr>
          <w:lang w:eastAsia="ru-RU"/>
        </w:rPr>
      </w:pPr>
      <w:r>
        <w:rPr>
          <w:lang w:eastAsia="ru-RU"/>
        </w:rPr>
        <w:t>защиту зданий и сооружений от подтопления при заглублении фундаментов ниже уровня залегания грунтовых вод;</w:t>
      </w:r>
    </w:p>
    <w:p w:rsidR="00F90BC0" w:rsidRDefault="00F90BC0" w:rsidP="00F854A2">
      <w:pPr>
        <w:pStyle w:val="12"/>
        <w:rPr>
          <w:lang w:eastAsia="ru-RU"/>
        </w:rPr>
      </w:pPr>
      <w:r>
        <w:rPr>
          <w:lang w:eastAsia="ru-RU"/>
        </w:rPr>
        <w:t>исключение дополнительного обводнения территории;</w:t>
      </w:r>
    </w:p>
    <w:p w:rsidR="00F90BC0" w:rsidRDefault="00F90BC0" w:rsidP="00F854A2">
      <w:pPr>
        <w:pStyle w:val="12"/>
        <w:rPr>
          <w:lang w:eastAsia="ru-RU"/>
        </w:rPr>
      </w:pPr>
      <w:r>
        <w:rPr>
          <w:lang w:eastAsia="ru-RU"/>
        </w:rPr>
        <w:t>защиту грунтовых и подземных вод от загрязнения;</w:t>
      </w:r>
    </w:p>
    <w:p w:rsidR="00F90BC0" w:rsidRDefault="00F90BC0" w:rsidP="00F854A2">
      <w:pPr>
        <w:pStyle w:val="12"/>
        <w:rPr>
          <w:lang w:eastAsia="ru-RU"/>
        </w:rPr>
      </w:pPr>
      <w:r>
        <w:rPr>
          <w:lang w:eastAsia="ru-RU"/>
        </w:rPr>
        <w:t>устойчивость строительных котлованов, а также прилегающих зданий и сооружений при строительстве в условиях плотной сформировавшейся застройки;</w:t>
      </w:r>
    </w:p>
    <w:p w:rsidR="00F90BC0" w:rsidRDefault="00F90BC0" w:rsidP="00F854A2">
      <w:pPr>
        <w:pStyle w:val="12"/>
        <w:rPr>
          <w:lang w:eastAsia="ru-RU"/>
        </w:rPr>
      </w:pPr>
      <w:r>
        <w:rPr>
          <w:lang w:eastAsia="ru-RU"/>
        </w:rPr>
        <w:t>защиту возводимых сооружений от вибрационного воздействия (вблизи железных дорог);</w:t>
      </w:r>
    </w:p>
    <w:p w:rsidR="00F90BC0" w:rsidRDefault="00F90BC0" w:rsidP="00F854A2">
      <w:pPr>
        <w:pStyle w:val="12"/>
        <w:rPr>
          <w:lang w:eastAsia="ru-RU"/>
        </w:rPr>
      </w:pPr>
      <w:r>
        <w:rPr>
          <w:lang w:eastAsia="ru-RU"/>
        </w:rPr>
        <w:t>устойчивость сооружений, возводимых на насыпных грунтах и слабонесущих грунтах оснований;</w:t>
      </w:r>
    </w:p>
    <w:p w:rsidR="00F90BC0" w:rsidRDefault="00F90BC0" w:rsidP="00F854A2">
      <w:pPr>
        <w:pStyle w:val="12"/>
        <w:rPr>
          <w:lang w:eastAsia="ru-RU"/>
        </w:rPr>
      </w:pPr>
      <w:r>
        <w:rPr>
          <w:lang w:eastAsia="ru-RU"/>
        </w:rPr>
        <w:t>устойчивость зданий и сооружений, возводимых на территории, потенциально опасной в карстовом и карстово-суффозионном отношении (долина реки Москвы);</w:t>
      </w:r>
    </w:p>
    <w:p w:rsidR="00F90BC0" w:rsidRDefault="00F90BC0" w:rsidP="00F854A2">
      <w:pPr>
        <w:pStyle w:val="12"/>
        <w:rPr>
          <w:lang w:eastAsia="ru-RU"/>
        </w:rPr>
      </w:pPr>
      <w:r>
        <w:rPr>
          <w:lang w:eastAsia="ru-RU"/>
        </w:rPr>
        <w:t>защиту подземных вод эксплуатационного горизонта от загрязнения путём соблюдения ограничений и спецмероприятий в пределах зон санитарной охраны водозаборов.</w:t>
      </w:r>
    </w:p>
    <w:p w:rsidR="00F90BC0" w:rsidRDefault="00F90BC0" w:rsidP="00F854A2">
      <w:pPr>
        <w:pStyle w:val="12"/>
        <w:rPr>
          <w:lang w:eastAsia="ru-RU"/>
        </w:rPr>
      </w:pPr>
      <w:r>
        <w:rPr>
          <w:lang w:eastAsia="ru-RU"/>
        </w:rPr>
        <w:t xml:space="preserve">охрану водных объектов и грунтовых вод от загрязнения, засорения и истощения </w:t>
      </w:r>
      <w:r w:rsidR="00997C98">
        <w:rPr>
          <w:lang w:eastAsia="ru-RU"/>
        </w:rPr>
        <w:br/>
      </w:r>
      <w:r>
        <w:rPr>
          <w:lang w:eastAsia="ru-RU"/>
        </w:rPr>
        <w:t>в соответствии с водным законодательством в границах водоохранных зон и зон санитарной охраны (ЗСО) поверхностных источников питьевого водоснабжения;</w:t>
      </w:r>
    </w:p>
    <w:p w:rsidR="00772607" w:rsidRPr="00772607" w:rsidRDefault="00F90BC0" w:rsidP="00F854A2">
      <w:pPr>
        <w:pStyle w:val="12"/>
        <w:rPr>
          <w:lang w:eastAsia="ru-RU"/>
        </w:rPr>
      </w:pPr>
      <w:r>
        <w:rPr>
          <w:lang w:eastAsia="ru-RU"/>
        </w:rPr>
        <w:t>ведение мониторинга за состоянием геологической среды, изменением гидрогеологических условий территории и гидрологическим режимом водных объектов.</w:t>
      </w:r>
    </w:p>
    <w:p w:rsidR="00497808" w:rsidRPr="00F854A2" w:rsidRDefault="00497808" w:rsidP="003D5F4B">
      <w:pPr>
        <w:pStyle w:val="ad"/>
        <w:keepNext/>
        <w:keepLines/>
        <w:numPr>
          <w:ilvl w:val="0"/>
          <w:numId w:val="10"/>
        </w:numPr>
        <w:spacing w:before="240"/>
        <w:ind w:left="709" w:hanging="709"/>
        <w:rPr>
          <w:b/>
        </w:rPr>
      </w:pPr>
      <w:r w:rsidRPr="00F854A2">
        <w:rPr>
          <w:b/>
        </w:rPr>
        <w:t xml:space="preserve">Мероприятия по охране почв предусматривают: </w:t>
      </w:r>
    </w:p>
    <w:p w:rsidR="00F854A2" w:rsidRDefault="00F854A2" w:rsidP="00F854A2">
      <w:pPr>
        <w:pStyle w:val="12"/>
        <w:rPr>
          <w:lang w:eastAsia="ru-RU"/>
        </w:rPr>
      </w:pPr>
      <w:r>
        <w:rPr>
          <w:lang w:eastAsia="ru-RU"/>
        </w:rPr>
        <w:t>контроль соблюдения норм озеленения территорий;</w:t>
      </w:r>
    </w:p>
    <w:p w:rsidR="00F854A2" w:rsidRDefault="00F854A2" w:rsidP="00F854A2">
      <w:pPr>
        <w:pStyle w:val="12"/>
        <w:rPr>
          <w:lang w:eastAsia="ru-RU"/>
        </w:rPr>
      </w:pPr>
      <w:r>
        <w:rPr>
          <w:lang w:eastAsia="ru-RU"/>
        </w:rPr>
        <w:t xml:space="preserve">увеличение площади озеленения за счёт ликвидации неиспользуемых запечатанных территорий; </w:t>
      </w:r>
    </w:p>
    <w:p w:rsidR="00F854A2" w:rsidRDefault="00F854A2" w:rsidP="00F854A2">
      <w:pPr>
        <w:pStyle w:val="12"/>
        <w:rPr>
          <w:lang w:eastAsia="ru-RU"/>
        </w:rPr>
      </w:pPr>
      <w:r>
        <w:rPr>
          <w:lang w:eastAsia="ru-RU"/>
        </w:rPr>
        <w:t>сбор и очистку поверхностного стока с твёрдых покрытий;</w:t>
      </w:r>
    </w:p>
    <w:p w:rsidR="00F854A2" w:rsidRDefault="00F854A2" w:rsidP="00F854A2">
      <w:pPr>
        <w:pStyle w:val="12"/>
        <w:rPr>
          <w:lang w:eastAsia="ru-RU"/>
        </w:rPr>
      </w:pPr>
      <w:r>
        <w:rPr>
          <w:lang w:eastAsia="ru-RU"/>
        </w:rPr>
        <w:t>организацию дорожно-тропиночной сети с песчаным, гравийным и щебёночным покрытием в пределах рекреационных территорий;</w:t>
      </w:r>
    </w:p>
    <w:p w:rsidR="00772607" w:rsidRPr="00772607" w:rsidRDefault="00F854A2" w:rsidP="00F854A2">
      <w:pPr>
        <w:pStyle w:val="12"/>
        <w:rPr>
          <w:lang w:eastAsia="ru-RU"/>
        </w:rPr>
      </w:pPr>
      <w:r>
        <w:rPr>
          <w:lang w:eastAsia="ru-RU"/>
        </w:rPr>
        <w:t>рекультивацию преобразованных почв, расположенных близ строящихся объектов, крупных транспортных артерий и прилегающих к ним объектов инфраструктуры.</w:t>
      </w:r>
    </w:p>
    <w:p w:rsidR="00497808" w:rsidRPr="00F854A2" w:rsidRDefault="00497808" w:rsidP="003D5F4B">
      <w:pPr>
        <w:pStyle w:val="ad"/>
        <w:keepNext/>
        <w:keepLines/>
        <w:numPr>
          <w:ilvl w:val="0"/>
          <w:numId w:val="10"/>
        </w:numPr>
        <w:spacing w:before="240"/>
        <w:ind w:left="709" w:hanging="709"/>
        <w:rPr>
          <w:b/>
        </w:rPr>
      </w:pPr>
      <w:r w:rsidRPr="00F854A2">
        <w:rPr>
          <w:b/>
        </w:rPr>
        <w:lastRenderedPageBreak/>
        <w:t xml:space="preserve">В целях обеспечения благоприятной экологической обстановки по состоянию атмосферного воздуха рекомендуются следующие мероприятия: </w:t>
      </w:r>
    </w:p>
    <w:p w:rsidR="00F854A2" w:rsidRPr="00B811C8" w:rsidRDefault="00F854A2" w:rsidP="00F854A2">
      <w:pPr>
        <w:pStyle w:val="12"/>
        <w:rPr>
          <w:lang w:bidi="ru-RU"/>
        </w:rPr>
      </w:pPr>
      <w:r w:rsidRPr="00B811C8">
        <w:rPr>
          <w:lang w:bidi="ru-RU"/>
        </w:rPr>
        <w:t>организация озелененных полос вдоль участков улично-дорожной сети, аккумулирующих основные загрязнители воздушного бассейна и препятствующие распространению загрязнения на нормируемые территории жилой и социальной застройки, особо охраняемых природных территорий;</w:t>
      </w:r>
    </w:p>
    <w:p w:rsidR="00F854A2" w:rsidRPr="00B811C8" w:rsidRDefault="00F854A2" w:rsidP="00F854A2">
      <w:pPr>
        <w:pStyle w:val="12"/>
        <w:rPr>
          <w:lang w:bidi="ru-RU"/>
        </w:rPr>
      </w:pPr>
      <w:r w:rsidRPr="00B811C8">
        <w:rPr>
          <w:lang w:bidi="ru-RU"/>
        </w:rPr>
        <w:t>установка шумо-газозащитных экранов вдоль автодорог, где жилая застройка располагается вблизи проезжей части;</w:t>
      </w:r>
    </w:p>
    <w:p w:rsidR="00F854A2" w:rsidRPr="00B811C8" w:rsidRDefault="00F854A2" w:rsidP="00F854A2">
      <w:pPr>
        <w:pStyle w:val="12"/>
        <w:rPr>
          <w:lang w:bidi="ru-RU"/>
        </w:rPr>
      </w:pPr>
      <w:bookmarkStart w:id="175" w:name="bookmark313"/>
      <w:bookmarkStart w:id="176" w:name="bookmark314"/>
      <w:bookmarkEnd w:id="175"/>
      <w:bookmarkEnd w:id="176"/>
      <w:r w:rsidRPr="00B811C8">
        <w:rPr>
          <w:lang w:bidi="ru-RU"/>
        </w:rPr>
        <w:t xml:space="preserve">увеличение пропускной способности основных автомобильных дорог в результате </w:t>
      </w:r>
      <w:r w:rsidR="00997C98">
        <w:rPr>
          <w:lang w:bidi="ru-RU"/>
        </w:rPr>
        <w:br/>
      </w:r>
      <w:r w:rsidRPr="00B811C8">
        <w:rPr>
          <w:lang w:bidi="ru-RU"/>
        </w:rPr>
        <w:t>их реконструкции, что позволит значительно сократить объемы выбросов автотранспорта за счет оптимизации скоростного режима;</w:t>
      </w:r>
    </w:p>
    <w:p w:rsidR="00F854A2" w:rsidRPr="00B811C8" w:rsidRDefault="00F854A2" w:rsidP="00F854A2">
      <w:pPr>
        <w:pStyle w:val="12"/>
        <w:rPr>
          <w:lang w:bidi="ru-RU"/>
        </w:rPr>
      </w:pPr>
      <w:bookmarkStart w:id="177" w:name="bookmark315"/>
      <w:bookmarkEnd w:id="177"/>
      <w:r w:rsidRPr="00B811C8">
        <w:rPr>
          <w:lang w:bidi="ru-RU"/>
        </w:rPr>
        <w:t xml:space="preserve">организация бессветофорного движения по автомобильным дорогам, в том числе строительство надземных и подземных пешеходных переходов через проезжие части дорог, для обеспечения безопасности населения и улучшения качества атмосферного воздуха в границах зон жилой и общественной застройки; </w:t>
      </w:r>
      <w:bookmarkStart w:id="178" w:name="bookmark316"/>
      <w:bookmarkStart w:id="179" w:name="bookmark317"/>
      <w:bookmarkEnd w:id="178"/>
      <w:bookmarkEnd w:id="179"/>
    </w:p>
    <w:p w:rsidR="00F854A2" w:rsidRPr="00B811C8" w:rsidRDefault="00F854A2" w:rsidP="00F854A2">
      <w:pPr>
        <w:pStyle w:val="12"/>
        <w:rPr>
          <w:lang w:bidi="ru-RU"/>
        </w:rPr>
      </w:pPr>
      <w:r w:rsidRPr="00B811C8">
        <w:rPr>
          <w:lang w:bidi="ru-RU"/>
        </w:rPr>
        <w:t>ввод повышенных требований к очистке выбросов для всех вновь размещаемых объектов, являющихся источниками загрязнения воздушного бассейна;</w:t>
      </w:r>
    </w:p>
    <w:p w:rsidR="00F854A2" w:rsidRPr="00B811C8" w:rsidRDefault="00F854A2" w:rsidP="00F854A2">
      <w:pPr>
        <w:pStyle w:val="12"/>
        <w:rPr>
          <w:lang w:bidi="ru-RU"/>
        </w:rPr>
      </w:pPr>
      <w:r w:rsidRPr="00B811C8">
        <w:rPr>
          <w:lang w:bidi="ru-RU"/>
        </w:rPr>
        <w:t>внедрение на производственных объектах более совершенных и безопасных технологических процессов, установка и совершенствование существующих газоочистных и пылеулавливающих установок, исключающих выделение в атмосферу вредных веществ;</w:t>
      </w:r>
    </w:p>
    <w:p w:rsidR="00772607" w:rsidRPr="00F854A2" w:rsidRDefault="00F854A2" w:rsidP="00F854A2">
      <w:pPr>
        <w:pStyle w:val="12"/>
        <w:rPr>
          <w:lang w:bidi="ru-RU"/>
        </w:rPr>
      </w:pPr>
      <w:r w:rsidRPr="00B811C8">
        <w:rPr>
          <w:lang w:bidi="ru-RU"/>
        </w:rPr>
        <w:t xml:space="preserve">вновь возводимая и реконструируемая жилая застройка должна выполняться </w:t>
      </w:r>
      <w:r w:rsidR="00997C98">
        <w:rPr>
          <w:lang w:bidi="ru-RU"/>
        </w:rPr>
        <w:br/>
      </w:r>
      <w:r w:rsidRPr="00B811C8">
        <w:rPr>
          <w:lang w:bidi="ru-RU"/>
        </w:rPr>
        <w:t>с повышенными требованиями к благоустройству и озеленению.</w:t>
      </w:r>
    </w:p>
    <w:p w:rsidR="00497808" w:rsidRPr="00F854A2" w:rsidRDefault="00497808" w:rsidP="003D5F4B">
      <w:pPr>
        <w:pStyle w:val="ad"/>
        <w:keepNext/>
        <w:keepLines/>
        <w:numPr>
          <w:ilvl w:val="0"/>
          <w:numId w:val="10"/>
        </w:numPr>
        <w:spacing w:before="240"/>
        <w:ind w:left="709" w:hanging="709"/>
        <w:rPr>
          <w:b/>
        </w:rPr>
      </w:pPr>
      <w:r w:rsidRPr="00F854A2">
        <w:rPr>
          <w:b/>
        </w:rPr>
        <w:t xml:space="preserve">Основными мероприятиями по обеспечению благоприятной акустической обстановки на территории городского округа являются: </w:t>
      </w:r>
    </w:p>
    <w:p w:rsidR="00F854A2" w:rsidRPr="00B811C8" w:rsidRDefault="00F854A2" w:rsidP="00F854A2">
      <w:pPr>
        <w:pStyle w:val="12"/>
        <w:rPr>
          <w:lang w:bidi="ru-RU"/>
        </w:rPr>
      </w:pPr>
      <w:r w:rsidRPr="00B811C8">
        <w:rPr>
          <w:lang w:bidi="ru-RU"/>
        </w:rPr>
        <w:t xml:space="preserve">организация и соблюдение режима санитарно-защитных зон производственных </w:t>
      </w:r>
      <w:r w:rsidR="00997C98">
        <w:rPr>
          <w:lang w:bidi="ru-RU"/>
        </w:rPr>
        <w:br/>
      </w:r>
      <w:r w:rsidRPr="00B811C8">
        <w:rPr>
          <w:lang w:bidi="ru-RU"/>
        </w:rPr>
        <w:t>и коммунальных объектов;</w:t>
      </w:r>
    </w:p>
    <w:p w:rsidR="00F854A2" w:rsidRPr="00B811C8" w:rsidRDefault="00F854A2" w:rsidP="00F854A2">
      <w:pPr>
        <w:pStyle w:val="12"/>
        <w:rPr>
          <w:lang w:bidi="ru-RU"/>
        </w:rPr>
      </w:pPr>
      <w:bookmarkStart w:id="180" w:name="bookmark321"/>
      <w:bookmarkEnd w:id="180"/>
      <w:r w:rsidRPr="00B811C8">
        <w:rPr>
          <w:lang w:bidi="ru-RU"/>
        </w:rPr>
        <w:t xml:space="preserve">проведение комплексных шумозащитных мероприятий вдоль всех крупных автомобильных дорог, а также воль путей Рижского направления МЖД (снижение скорости движения, озеленение, экранирование застройки, в том числе зданиями нежилого назначения, установка стеклопакетов и специальная планировка квартир </w:t>
      </w:r>
      <w:r w:rsidR="00997C98">
        <w:rPr>
          <w:lang w:bidi="ru-RU"/>
        </w:rPr>
        <w:br/>
      </w:r>
      <w:r w:rsidRPr="00B811C8">
        <w:rPr>
          <w:lang w:bidi="ru-RU"/>
        </w:rPr>
        <w:t>в новой застройке);</w:t>
      </w:r>
    </w:p>
    <w:p w:rsidR="00F854A2" w:rsidRPr="00B811C8" w:rsidRDefault="00F854A2" w:rsidP="00F854A2">
      <w:pPr>
        <w:pStyle w:val="12"/>
        <w:rPr>
          <w:lang w:bidi="ru-RU"/>
        </w:rPr>
      </w:pPr>
      <w:bookmarkStart w:id="181" w:name="bookmark323"/>
      <w:bookmarkEnd w:id="181"/>
      <w:r w:rsidRPr="00B811C8">
        <w:rPr>
          <w:lang w:bidi="ru-RU"/>
        </w:rPr>
        <w:t>разработка инженерно-технических мер по защите возводимых зданий и сооружений от вибрационного воздействия железнодорожного транспорта, применение специальных противовибрационных фундаментов.</w:t>
      </w:r>
    </w:p>
    <w:p w:rsidR="00772607" w:rsidRPr="00F854A2" w:rsidRDefault="00F854A2" w:rsidP="00F854A2">
      <w:pPr>
        <w:rPr>
          <w:shd w:val="clear" w:color="auto" w:fill="FFFFFF"/>
          <w:lang w:bidi="ru-RU"/>
        </w:rPr>
      </w:pPr>
      <w:bookmarkStart w:id="182" w:name="bookmark421"/>
      <w:bookmarkStart w:id="183" w:name="bookmark432"/>
      <w:bookmarkStart w:id="184" w:name="bookmark437"/>
      <w:bookmarkEnd w:id="182"/>
      <w:bookmarkEnd w:id="183"/>
      <w:bookmarkEnd w:id="184"/>
      <w:r w:rsidRPr="00B811C8">
        <w:rPr>
          <w:shd w:val="clear" w:color="auto" w:fill="FFFFFF"/>
          <w:lang w:bidi="ru-RU"/>
        </w:rPr>
        <w:t xml:space="preserve">Предложенные в генплане мероприятия носят общий характер, т.к. конкретные мероприятия целесообразно разрабатывать на последующих стадиях проектирования. </w:t>
      </w:r>
      <w:r w:rsidR="00997C98">
        <w:rPr>
          <w:shd w:val="clear" w:color="auto" w:fill="FFFFFF"/>
          <w:lang w:bidi="ru-RU"/>
        </w:rPr>
        <w:br/>
      </w:r>
      <w:r w:rsidRPr="00B811C8">
        <w:rPr>
          <w:shd w:val="clear" w:color="auto" w:fill="FFFFFF"/>
          <w:lang w:bidi="ru-RU"/>
        </w:rPr>
        <w:t>Для этого необходимо детальное акустическое обследование территории и получение точных акустических характеристик каждого из источников шума.</w:t>
      </w:r>
    </w:p>
    <w:p w:rsidR="00772607" w:rsidRPr="00F854A2" w:rsidRDefault="00497808" w:rsidP="003D5F4B">
      <w:pPr>
        <w:pStyle w:val="ad"/>
        <w:keepNext/>
        <w:keepLines/>
        <w:numPr>
          <w:ilvl w:val="0"/>
          <w:numId w:val="10"/>
        </w:numPr>
        <w:spacing w:before="240"/>
        <w:ind w:left="709" w:hanging="709"/>
        <w:rPr>
          <w:b/>
        </w:rPr>
      </w:pPr>
      <w:r w:rsidRPr="00F854A2">
        <w:rPr>
          <w:b/>
        </w:rPr>
        <w:lastRenderedPageBreak/>
        <w:t>Важным фактором, определяющим условия освоения территории под все виды хозяйственного деятельности, являются ограничения, накладываемые объектами, для которых устанавливаются санитарно-защитные зоны (СЗЗ). Генеральным планом предусматривается комплекс мероприятий, обеспечивающих соблюдение режима СЗЗ существующих и планируемых объектов:</w:t>
      </w:r>
      <w:r w:rsidR="00772607" w:rsidRPr="00F854A2">
        <w:rPr>
          <w:b/>
        </w:rPr>
        <w:t xml:space="preserve"> </w:t>
      </w:r>
    </w:p>
    <w:p w:rsidR="00F854A2" w:rsidRPr="00B811C8" w:rsidRDefault="00F854A2" w:rsidP="00F854A2">
      <w:pPr>
        <w:pStyle w:val="12"/>
        <w:rPr>
          <w:lang w:bidi="ru-RU"/>
        </w:rPr>
      </w:pPr>
      <w:r w:rsidRPr="00B811C8">
        <w:rPr>
          <w:lang w:bidi="ru-RU"/>
        </w:rPr>
        <w:t xml:space="preserve">подтверждение расчётных размеров СЗЗ предприятий и объектов, путём проведения замеров уровней шума и воздушного загрязнения, окончательное утверждение проектов организации СЗЗ, внесение сведений о них в ЕГРН. Окончательное утверждение расчётных размеров СЗЗ позволит высвободить значительные территории городского округа для размещения объектов жилой застройки, объектов социальной направленности, развития дополнительного озеленения; </w:t>
      </w:r>
    </w:p>
    <w:p w:rsidR="00F854A2" w:rsidRPr="00B811C8" w:rsidRDefault="00F854A2" w:rsidP="00F854A2">
      <w:pPr>
        <w:pStyle w:val="12"/>
        <w:rPr>
          <w:lang w:bidi="ru-RU"/>
        </w:rPr>
      </w:pPr>
      <w:r w:rsidRPr="00B811C8">
        <w:rPr>
          <w:lang w:bidi="ru-RU"/>
        </w:rPr>
        <w:t xml:space="preserve">сокращение СЗЗ предприятий возможно за счет изменения планировочной организации территории предприятий, усовершенствования технологии производства, замены технологического оборудования, установки газо- и пылеулавливающих установок, проведения шумозащитных мероприятий и т.п. При невозможности сокращения санитарно-защитной зоны предприятий после выполнения всех вышеперечисленных мероприятий или экономической нецелесообразности </w:t>
      </w:r>
      <w:r w:rsidR="004257DD">
        <w:rPr>
          <w:lang w:bidi="ru-RU"/>
        </w:rPr>
        <w:br/>
      </w:r>
      <w:r w:rsidRPr="00B811C8">
        <w:rPr>
          <w:lang w:bidi="ru-RU"/>
        </w:rPr>
        <w:t xml:space="preserve">их проведения необходимо предусматривать перепрофилирование производства </w:t>
      </w:r>
      <w:r w:rsidR="004257DD">
        <w:rPr>
          <w:lang w:bidi="ru-RU"/>
        </w:rPr>
        <w:br/>
      </w:r>
      <w:r w:rsidRPr="00B811C8">
        <w:rPr>
          <w:lang w:bidi="ru-RU"/>
        </w:rPr>
        <w:t>с уменьшением его опасности для окружающей среды;</w:t>
      </w:r>
    </w:p>
    <w:p w:rsidR="00F854A2" w:rsidRPr="00B811C8" w:rsidRDefault="00F854A2" w:rsidP="00F854A2">
      <w:pPr>
        <w:pStyle w:val="12"/>
        <w:rPr>
          <w:lang w:bidi="ru-RU"/>
        </w:rPr>
      </w:pPr>
      <w:r w:rsidRPr="00B811C8">
        <w:rPr>
          <w:lang w:bidi="ru-RU"/>
        </w:rPr>
        <w:t>благоустройство СЗЗ предприятий городского округа;</w:t>
      </w:r>
    </w:p>
    <w:p w:rsidR="00F854A2" w:rsidRPr="00B811C8" w:rsidRDefault="00F854A2" w:rsidP="00F854A2">
      <w:pPr>
        <w:pStyle w:val="12"/>
        <w:rPr>
          <w:lang w:bidi="ru-RU"/>
        </w:rPr>
      </w:pPr>
      <w:r w:rsidRPr="00B811C8">
        <w:rPr>
          <w:lang w:bidi="ru-RU"/>
        </w:rPr>
        <w:t xml:space="preserve">размещение новых предприятий и коммунальных объектов на основании расчёта </w:t>
      </w:r>
      <w:r w:rsidR="004257DD">
        <w:rPr>
          <w:lang w:bidi="ru-RU"/>
        </w:rPr>
        <w:br/>
      </w:r>
      <w:r w:rsidRPr="00B811C8">
        <w:rPr>
          <w:lang w:bidi="ru-RU"/>
        </w:rPr>
        <w:t xml:space="preserve">их воздействия на качество воздуха, с обеспечением санитарно-гигиенических нормативов и требований воздухоохранного законодательства, а также – при наличии разработанных проектов санитарно-защитных зон. На планируемых производственных и коммунальных площадях необходимо предусматривать такие виды деятельности предприятий, размеры санитарно-защитных зон от которых </w:t>
      </w:r>
      <w:r w:rsidR="004D40B6">
        <w:rPr>
          <w:lang w:bidi="ru-RU"/>
        </w:rPr>
        <w:br/>
      </w:r>
      <w:r w:rsidRPr="00B811C8">
        <w:rPr>
          <w:lang w:bidi="ru-RU"/>
        </w:rPr>
        <w:t xml:space="preserve">(в зависимости от характера производства) не затрагивают сложившуюся </w:t>
      </w:r>
      <w:r w:rsidR="004D40B6">
        <w:rPr>
          <w:lang w:bidi="ru-RU"/>
        </w:rPr>
        <w:br/>
      </w:r>
      <w:r w:rsidRPr="00B811C8">
        <w:rPr>
          <w:lang w:bidi="ru-RU"/>
        </w:rPr>
        <w:t>или планируемую жилую застройку, либо изначально разрабатывать в установленном порядке проект сокращения санитарно-защитных зон;</w:t>
      </w:r>
    </w:p>
    <w:p w:rsidR="00772607" w:rsidRPr="00F854A2" w:rsidRDefault="00F854A2" w:rsidP="00F854A2">
      <w:pPr>
        <w:pStyle w:val="12"/>
        <w:rPr>
          <w:lang w:bidi="ru-RU"/>
        </w:rPr>
      </w:pPr>
      <w:r w:rsidRPr="00B811C8">
        <w:rPr>
          <w:noProof/>
          <w:lang w:bidi="ru-RU"/>
        </w:rPr>
        <w:t>проведение комплексных мероприятий п</w:t>
      </w:r>
      <w:r w:rsidR="004257DD">
        <w:rPr>
          <w:noProof/>
          <w:lang w:bidi="ru-RU"/>
        </w:rPr>
        <w:t>о приведению территории кладбищ</w:t>
      </w:r>
      <w:r w:rsidRPr="00B811C8">
        <w:rPr>
          <w:noProof/>
          <w:lang w:bidi="ru-RU"/>
        </w:rPr>
        <w:t xml:space="preserve"> </w:t>
      </w:r>
      <w:r w:rsidR="004257DD">
        <w:rPr>
          <w:noProof/>
          <w:lang w:bidi="ru-RU"/>
        </w:rPr>
        <w:br/>
      </w:r>
      <w:r w:rsidRPr="00B811C8">
        <w:rPr>
          <w:noProof/>
          <w:lang w:bidi="ru-RU"/>
        </w:rPr>
        <w:t>в соотвествие требованиям Федерального закона от 12.01.</w:t>
      </w:r>
      <w:r w:rsidR="004D40B6">
        <w:rPr>
          <w:noProof/>
          <w:lang w:bidi="ru-RU"/>
        </w:rPr>
        <w:t>19</w:t>
      </w:r>
      <w:r w:rsidRPr="00B811C8">
        <w:rPr>
          <w:noProof/>
          <w:lang w:bidi="ru-RU"/>
        </w:rPr>
        <w:t xml:space="preserve">96 </w:t>
      </w:r>
      <w:r w:rsidR="00B9064A">
        <w:rPr>
          <w:noProof/>
          <w:lang w:bidi="ru-RU"/>
        </w:rPr>
        <w:t>№ </w:t>
      </w:r>
      <w:r w:rsidRPr="00B811C8">
        <w:rPr>
          <w:noProof/>
          <w:lang w:bidi="ru-RU"/>
        </w:rPr>
        <w:t xml:space="preserve">8-ФЗ </w:t>
      </w:r>
      <w:r w:rsidR="00070D0F">
        <w:rPr>
          <w:noProof/>
          <w:lang w:bidi="ru-RU"/>
        </w:rPr>
        <w:t>«</w:t>
      </w:r>
      <w:r w:rsidRPr="00B811C8">
        <w:rPr>
          <w:noProof/>
          <w:lang w:bidi="ru-RU"/>
        </w:rPr>
        <w:t>О погребении и похоронном деле</w:t>
      </w:r>
      <w:r w:rsidR="00070D0F">
        <w:rPr>
          <w:noProof/>
          <w:lang w:bidi="ru-RU"/>
        </w:rPr>
        <w:t>»</w:t>
      </w:r>
      <w:r w:rsidRPr="00B811C8">
        <w:rPr>
          <w:noProof/>
          <w:lang w:bidi="ru-RU"/>
        </w:rPr>
        <w:t>,</w:t>
      </w:r>
      <w:hyperlink r:id="rId11" w:history="1">
        <w:r w:rsidRPr="00B811C8">
          <w:rPr>
            <w:lang w:bidi="ru-RU"/>
          </w:rPr>
          <w:t xml:space="preserve"> СанПиН 2.1.3684-21 </w:t>
        </w:r>
        <w:r w:rsidR="00070D0F">
          <w:rPr>
            <w:lang w:bidi="ru-RU"/>
          </w:rPr>
          <w:t>«</w:t>
        </w:r>
        <w:r w:rsidRPr="00B811C8">
          <w:rPr>
            <w:lang w:bidi="ru-RU"/>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070D0F">
          <w:rPr>
            <w:lang w:bidi="ru-RU"/>
          </w:rPr>
          <w:t>»</w:t>
        </w:r>
      </w:hyperlink>
      <w:r w:rsidRPr="00B811C8">
        <w:rPr>
          <w:noProof/>
          <w:lang w:bidi="ru-RU"/>
        </w:rPr>
        <w:t>.</w:t>
      </w:r>
    </w:p>
    <w:p w:rsidR="00772607" w:rsidRPr="00F854A2" w:rsidRDefault="00772607" w:rsidP="003D5F4B">
      <w:pPr>
        <w:pStyle w:val="ad"/>
        <w:keepNext/>
        <w:keepLines/>
        <w:numPr>
          <w:ilvl w:val="0"/>
          <w:numId w:val="10"/>
        </w:numPr>
        <w:spacing w:before="240"/>
        <w:ind w:left="709" w:hanging="709"/>
        <w:rPr>
          <w:b/>
        </w:rPr>
      </w:pPr>
      <w:r w:rsidRPr="00F854A2">
        <w:rPr>
          <w:b/>
        </w:rPr>
        <w:lastRenderedPageBreak/>
        <w:t xml:space="preserve">Рекомендуемыми мероприятиями по охране поверхностных водных объектов являются: </w:t>
      </w:r>
    </w:p>
    <w:p w:rsidR="00F854A2" w:rsidRPr="00B811C8" w:rsidRDefault="00F854A2" w:rsidP="00F854A2">
      <w:pPr>
        <w:pStyle w:val="12"/>
        <w:rPr>
          <w:lang w:bidi="ru-RU"/>
        </w:rPr>
      </w:pPr>
      <w:r w:rsidRPr="00B811C8">
        <w:rPr>
          <w:lang w:bidi="ru-RU"/>
        </w:rPr>
        <w:t xml:space="preserve">соблюдение режима водоохранных зон и прибрежных защитных полос водных объектов, зон санитарной охраны источников питьевого водоснабжения </w:t>
      </w:r>
      <w:r w:rsidR="004D40B6">
        <w:rPr>
          <w:lang w:bidi="ru-RU"/>
        </w:rPr>
        <w:br/>
      </w:r>
      <w:r w:rsidRPr="00B811C8">
        <w:rPr>
          <w:lang w:bidi="ru-RU"/>
        </w:rPr>
        <w:t xml:space="preserve">в соответствии с Водным кодексом Российской Федерации, Федеральными законами от 10.01.2002 </w:t>
      </w:r>
      <w:r w:rsidR="00B9064A">
        <w:rPr>
          <w:lang w:bidi="ru-RU"/>
        </w:rPr>
        <w:t>№ </w:t>
      </w:r>
      <w:r w:rsidRPr="00B811C8">
        <w:rPr>
          <w:lang w:bidi="ru-RU"/>
        </w:rPr>
        <w:t xml:space="preserve">7-ФЗ </w:t>
      </w:r>
      <w:r w:rsidR="00070D0F">
        <w:rPr>
          <w:lang w:bidi="ru-RU"/>
        </w:rPr>
        <w:t>«</w:t>
      </w:r>
      <w:r w:rsidRPr="00B811C8">
        <w:rPr>
          <w:lang w:bidi="ru-RU"/>
        </w:rPr>
        <w:t>Об охране окружающей среды</w:t>
      </w:r>
      <w:r w:rsidR="00070D0F">
        <w:rPr>
          <w:lang w:bidi="ru-RU"/>
        </w:rPr>
        <w:t>»</w:t>
      </w:r>
      <w:r w:rsidRPr="00B811C8">
        <w:rPr>
          <w:lang w:bidi="ru-RU"/>
        </w:rPr>
        <w:t xml:space="preserve"> и от 30.03.1999 </w:t>
      </w:r>
      <w:r w:rsidR="00B9064A">
        <w:rPr>
          <w:lang w:bidi="ru-RU"/>
        </w:rPr>
        <w:t>№ </w:t>
      </w:r>
      <w:r w:rsidRPr="00B811C8">
        <w:rPr>
          <w:lang w:bidi="ru-RU"/>
        </w:rPr>
        <w:t xml:space="preserve">52-ФЗ </w:t>
      </w:r>
      <w:r w:rsidR="004D40B6">
        <w:rPr>
          <w:lang w:bidi="ru-RU"/>
        </w:rPr>
        <w:br/>
      </w:r>
      <w:r w:rsidR="00070D0F">
        <w:rPr>
          <w:lang w:bidi="ru-RU"/>
        </w:rPr>
        <w:t>«</w:t>
      </w:r>
      <w:r w:rsidRPr="00B811C8">
        <w:rPr>
          <w:lang w:bidi="ru-RU"/>
        </w:rPr>
        <w:t>О санитарно-эпидемиологическом благополучии населения</w:t>
      </w:r>
      <w:r w:rsidR="00070D0F">
        <w:rPr>
          <w:lang w:bidi="ru-RU"/>
        </w:rPr>
        <w:t>»</w:t>
      </w:r>
      <w:r w:rsidRPr="00B811C8">
        <w:rPr>
          <w:lang w:bidi="ru-RU"/>
        </w:rPr>
        <w:t>;</w:t>
      </w:r>
    </w:p>
    <w:p w:rsidR="00F854A2" w:rsidRPr="00B811C8" w:rsidRDefault="00F854A2" w:rsidP="00F854A2">
      <w:pPr>
        <w:pStyle w:val="12"/>
        <w:rPr>
          <w:lang w:bidi="ru-RU"/>
        </w:rPr>
      </w:pPr>
      <w:r w:rsidRPr="00B811C8">
        <w:rPr>
          <w:lang w:bidi="ru-RU"/>
        </w:rPr>
        <w:t>рекреационно-природоохранный приоритет использования водоохранных зон;</w:t>
      </w:r>
    </w:p>
    <w:p w:rsidR="00F854A2" w:rsidRPr="00B811C8" w:rsidRDefault="00F854A2" w:rsidP="00F854A2">
      <w:pPr>
        <w:pStyle w:val="12"/>
        <w:rPr>
          <w:lang w:bidi="ru-RU"/>
        </w:rPr>
      </w:pPr>
      <w:r w:rsidRPr="00B811C8">
        <w:rPr>
          <w:lang w:bidi="ru-RU"/>
        </w:rPr>
        <w:t xml:space="preserve">размещение объектов в границах зон санитарной охраны источников питьевого водоснабжения в соответствии с требованиями СанПиН 2.1.4.1110-02 </w:t>
      </w:r>
      <w:r w:rsidR="00070D0F">
        <w:rPr>
          <w:lang w:bidi="ru-RU"/>
        </w:rPr>
        <w:t>«</w:t>
      </w:r>
      <w:r w:rsidRPr="00B811C8">
        <w:rPr>
          <w:lang w:bidi="ru-RU"/>
        </w:rPr>
        <w:t>Зоны санитарной охраны источников водоснабжения и водопроводов питьевого назначения</w:t>
      </w:r>
      <w:r w:rsidR="00070D0F">
        <w:rPr>
          <w:lang w:bidi="ru-RU"/>
        </w:rPr>
        <w:t>»</w:t>
      </w:r>
      <w:r w:rsidRPr="00B811C8">
        <w:rPr>
          <w:lang w:bidi="ru-RU"/>
        </w:rPr>
        <w:t xml:space="preserve">, СП 2.1.4.2625-10 </w:t>
      </w:r>
      <w:r w:rsidR="00070D0F">
        <w:rPr>
          <w:lang w:bidi="ru-RU"/>
        </w:rPr>
        <w:t>«</w:t>
      </w:r>
      <w:r w:rsidRPr="00B811C8">
        <w:rPr>
          <w:lang w:bidi="ru-RU"/>
        </w:rPr>
        <w:t>Зоны санитарной охраны источников питьевого водоснабжения г. Москвы</w:t>
      </w:r>
      <w:r w:rsidR="00070D0F">
        <w:rPr>
          <w:lang w:bidi="ru-RU"/>
        </w:rPr>
        <w:t>»</w:t>
      </w:r>
      <w:r w:rsidRPr="00B811C8">
        <w:rPr>
          <w:lang w:bidi="ru-RU"/>
        </w:rPr>
        <w:t xml:space="preserve">, решения Исполнительных комитетов Московского областного и Московского городского Советов народных депутатов от 17.04.1980 </w:t>
      </w:r>
      <w:r w:rsidR="00B9064A">
        <w:rPr>
          <w:lang w:bidi="ru-RU"/>
        </w:rPr>
        <w:t>№ </w:t>
      </w:r>
      <w:r w:rsidRPr="00B811C8">
        <w:rPr>
          <w:lang w:bidi="ru-RU"/>
        </w:rPr>
        <w:t xml:space="preserve">500-1143 </w:t>
      </w:r>
      <w:r w:rsidR="00070D0F">
        <w:rPr>
          <w:lang w:bidi="ru-RU"/>
        </w:rPr>
        <w:t>«</w:t>
      </w:r>
      <w:r w:rsidRPr="00B811C8">
        <w:rPr>
          <w:lang w:bidi="ru-RU"/>
        </w:rPr>
        <w:t>Об утверждении проекта установления красных линий границ зоны санитарной охраны источников водоснабжения г. Москвы в границах ЛПЗП</w:t>
      </w:r>
      <w:r w:rsidR="00070D0F">
        <w:rPr>
          <w:lang w:bidi="ru-RU"/>
        </w:rPr>
        <w:t>»</w:t>
      </w:r>
      <w:r w:rsidRPr="00B811C8">
        <w:rPr>
          <w:lang w:bidi="ru-RU"/>
        </w:rPr>
        <w:t>;</w:t>
      </w:r>
    </w:p>
    <w:p w:rsidR="00F854A2" w:rsidRPr="00B811C8" w:rsidRDefault="00F854A2" w:rsidP="00F854A2">
      <w:pPr>
        <w:pStyle w:val="12"/>
        <w:rPr>
          <w:lang w:bidi="ru-RU"/>
        </w:rPr>
      </w:pPr>
      <w:r w:rsidRPr="00B811C8">
        <w:rPr>
          <w:lang w:bidi="ru-RU"/>
        </w:rPr>
        <w:t>постановка на кадастровый учет и вынос в натуру водоохранных зон и прибрежных защитных полос водных объектов;</w:t>
      </w:r>
    </w:p>
    <w:p w:rsidR="00F854A2" w:rsidRPr="00B811C8" w:rsidRDefault="00F854A2" w:rsidP="00F854A2">
      <w:pPr>
        <w:pStyle w:val="12"/>
        <w:rPr>
          <w:lang w:bidi="ru-RU"/>
        </w:rPr>
      </w:pPr>
      <w:r w:rsidRPr="00B811C8">
        <w:rPr>
          <w:lang w:bidi="ru-RU"/>
        </w:rPr>
        <w:t>полный охват территории современными системами централизованного водоснабжения и водоотведения;</w:t>
      </w:r>
    </w:p>
    <w:p w:rsidR="00F854A2" w:rsidRPr="00B811C8" w:rsidRDefault="00F854A2" w:rsidP="00F854A2">
      <w:pPr>
        <w:pStyle w:val="12"/>
        <w:rPr>
          <w:lang w:bidi="ru-RU"/>
        </w:rPr>
      </w:pPr>
      <w:bookmarkStart w:id="185" w:name="bookmark329"/>
      <w:bookmarkEnd w:id="185"/>
      <w:r w:rsidRPr="00B811C8">
        <w:rPr>
          <w:lang w:bidi="ru-RU"/>
        </w:rPr>
        <w:t>развитие сети дождевой канализации, строительство локальных очистных сооружений поверхностного стока со степенью очистки, отвечающей нормативным показателям рыбохозяйственного водопользования;</w:t>
      </w:r>
    </w:p>
    <w:p w:rsidR="00F854A2" w:rsidRPr="00B811C8" w:rsidRDefault="00F854A2" w:rsidP="00F854A2">
      <w:pPr>
        <w:pStyle w:val="12"/>
        <w:rPr>
          <w:lang w:bidi="ru-RU"/>
        </w:rPr>
      </w:pPr>
      <w:bookmarkStart w:id="186" w:name="bookmark450"/>
      <w:bookmarkEnd w:id="186"/>
      <w:r w:rsidRPr="00B811C8">
        <w:rPr>
          <w:lang w:bidi="ru-RU"/>
        </w:rPr>
        <w:t>развитие систем водоотвода вдоль транспортных магистралей с высокой интенсивностью движения, проходящих по территории городского округа;</w:t>
      </w:r>
    </w:p>
    <w:p w:rsidR="00F854A2" w:rsidRPr="00B811C8" w:rsidRDefault="00F854A2" w:rsidP="00F854A2">
      <w:pPr>
        <w:pStyle w:val="12"/>
        <w:rPr>
          <w:lang w:bidi="ru-RU"/>
        </w:rPr>
      </w:pPr>
      <w:r w:rsidRPr="00B811C8">
        <w:rPr>
          <w:lang w:bidi="ru-RU"/>
        </w:rPr>
        <w:t xml:space="preserve">строительство локальных очистных сооружений на территории производственных объектов, автотранспортных предприятий и т.п. перед сбросом в водосточные сети </w:t>
      </w:r>
      <w:r w:rsidR="004257DD">
        <w:rPr>
          <w:lang w:bidi="ru-RU"/>
        </w:rPr>
        <w:br/>
      </w:r>
      <w:r w:rsidRPr="00B811C8">
        <w:rPr>
          <w:lang w:bidi="ru-RU"/>
        </w:rPr>
        <w:t>и водные объекты;</w:t>
      </w:r>
    </w:p>
    <w:p w:rsidR="00F854A2" w:rsidRPr="00B811C8" w:rsidRDefault="00F854A2" w:rsidP="00F854A2">
      <w:pPr>
        <w:pStyle w:val="12"/>
        <w:rPr>
          <w:lang w:bidi="ru-RU"/>
        </w:rPr>
      </w:pPr>
      <w:r w:rsidRPr="00B811C8">
        <w:rPr>
          <w:lang w:bidi="ru-RU"/>
        </w:rPr>
        <w:t xml:space="preserve">организация и использование оборотной системы водоснабжения </w:t>
      </w:r>
      <w:r w:rsidR="004257DD">
        <w:rPr>
          <w:lang w:bidi="ru-RU"/>
        </w:rPr>
        <w:br/>
      </w:r>
      <w:r w:rsidRPr="00B811C8">
        <w:rPr>
          <w:lang w:bidi="ru-RU"/>
        </w:rPr>
        <w:t>на производственных объектах округа (как новых, так и функционирующих), которая позволит уменьшить потери воды и предотвратить сброс в водные объекты недостаточно очищенных промышленных сточных вод;</w:t>
      </w:r>
    </w:p>
    <w:p w:rsidR="00F854A2" w:rsidRPr="00B811C8" w:rsidRDefault="00F854A2" w:rsidP="00F854A2">
      <w:pPr>
        <w:pStyle w:val="12"/>
        <w:rPr>
          <w:lang w:bidi="ru-RU"/>
        </w:rPr>
      </w:pPr>
      <w:bookmarkStart w:id="187" w:name="bookmark327"/>
      <w:bookmarkStart w:id="188" w:name="bookmark328"/>
      <w:bookmarkStart w:id="189" w:name="bookmark330"/>
      <w:bookmarkStart w:id="190" w:name="bookmark331"/>
      <w:bookmarkStart w:id="191" w:name="bookmark332"/>
      <w:bookmarkStart w:id="192" w:name="bookmark333"/>
      <w:bookmarkStart w:id="193" w:name="bookmark334"/>
      <w:bookmarkEnd w:id="187"/>
      <w:bookmarkEnd w:id="188"/>
      <w:bookmarkEnd w:id="189"/>
      <w:bookmarkEnd w:id="190"/>
      <w:bookmarkEnd w:id="191"/>
      <w:bookmarkEnd w:id="192"/>
      <w:bookmarkEnd w:id="193"/>
      <w:r w:rsidRPr="00B811C8">
        <w:rPr>
          <w:lang w:bidi="ru-RU"/>
        </w:rPr>
        <w:t>благоустройство и озеленение прибрежных территорий, экологическая реабилитация нарушенных участков (ликвидация несанкционированных свалок, выпусков неочищенных сточных вод), расчистка овражно-балочной сети, очистка рек;</w:t>
      </w:r>
    </w:p>
    <w:p w:rsidR="00772607" w:rsidRPr="00F854A2" w:rsidRDefault="00F854A2" w:rsidP="00F854A2">
      <w:pPr>
        <w:pStyle w:val="12"/>
        <w:rPr>
          <w:lang w:bidi="ru-RU"/>
        </w:rPr>
      </w:pPr>
      <w:r w:rsidRPr="00B811C8">
        <w:rPr>
          <w:lang w:bidi="ru-RU"/>
        </w:rPr>
        <w:t xml:space="preserve">разработка и утверждение проекта границ зон затопления и подтопления </w:t>
      </w:r>
      <w:r w:rsidR="004257DD">
        <w:rPr>
          <w:lang w:bidi="ru-RU"/>
        </w:rPr>
        <w:br/>
      </w:r>
      <w:r w:rsidRPr="00B811C8">
        <w:rPr>
          <w:lang w:bidi="ru-RU"/>
        </w:rPr>
        <w:t xml:space="preserve">на территории городского округа Красногорск, внесение сведений о них в кадастр недвижимости в соответствии с требованиями постановления Правительства Российской Федерации от 18.04.2014 </w:t>
      </w:r>
      <w:r w:rsidR="00B9064A">
        <w:rPr>
          <w:lang w:bidi="ru-RU"/>
        </w:rPr>
        <w:t>№ </w:t>
      </w:r>
      <w:r w:rsidRPr="00B811C8">
        <w:rPr>
          <w:lang w:bidi="ru-RU"/>
        </w:rPr>
        <w:t xml:space="preserve">360 (ред. от 07.09.2019) </w:t>
      </w:r>
      <w:r w:rsidR="00070D0F">
        <w:rPr>
          <w:lang w:bidi="ru-RU"/>
        </w:rPr>
        <w:t>«</w:t>
      </w:r>
      <w:r w:rsidRPr="00B811C8">
        <w:rPr>
          <w:lang w:bidi="ru-RU"/>
        </w:rPr>
        <w:t>О зонах затопления, подтопления</w:t>
      </w:r>
      <w:r w:rsidR="00070D0F">
        <w:rPr>
          <w:lang w:bidi="ru-RU"/>
        </w:rPr>
        <w:t>»</w:t>
      </w:r>
      <w:r w:rsidRPr="00B811C8">
        <w:rPr>
          <w:lang w:bidi="ru-RU"/>
        </w:rPr>
        <w:t xml:space="preserve"> </w:t>
      </w:r>
      <w:r w:rsidR="004257DD">
        <w:rPr>
          <w:lang w:bidi="ru-RU"/>
        </w:rPr>
        <w:t xml:space="preserve">в установленном </w:t>
      </w:r>
      <w:r w:rsidRPr="00B811C8">
        <w:rPr>
          <w:lang w:bidi="ru-RU"/>
        </w:rPr>
        <w:t>порядке.</w:t>
      </w:r>
    </w:p>
    <w:p w:rsidR="00772607" w:rsidRPr="00F854A2" w:rsidRDefault="00772607" w:rsidP="003D5F4B">
      <w:pPr>
        <w:pStyle w:val="ad"/>
        <w:keepNext/>
        <w:keepLines/>
        <w:numPr>
          <w:ilvl w:val="0"/>
          <w:numId w:val="10"/>
        </w:numPr>
        <w:spacing w:before="240"/>
        <w:ind w:left="709" w:hanging="709"/>
        <w:rPr>
          <w:b/>
        </w:rPr>
      </w:pPr>
      <w:r w:rsidRPr="00F854A2">
        <w:rPr>
          <w:b/>
        </w:rPr>
        <w:lastRenderedPageBreak/>
        <w:t xml:space="preserve">Подземные воды. Основными потенциальными проблемами в отношении подземных вод при реализации генерального плана является истощение </w:t>
      </w:r>
      <w:r w:rsidR="004257DD">
        <w:rPr>
          <w:b/>
        </w:rPr>
        <w:br/>
      </w:r>
      <w:r w:rsidRPr="00F854A2">
        <w:rPr>
          <w:b/>
        </w:rPr>
        <w:t xml:space="preserve">и загрязнение водоносных горизонтов, используемых для хозяйственно-питьевого водоснабжения. Для предотвращения дальнейшего снижения уровней водоносных горизонтов, эксплуатируемых в целях питьевого водоснабжения, </w:t>
      </w:r>
      <w:r w:rsidR="004257DD">
        <w:rPr>
          <w:b/>
        </w:rPr>
        <w:br/>
      </w:r>
      <w:r w:rsidRPr="00F854A2">
        <w:rPr>
          <w:b/>
        </w:rPr>
        <w:t xml:space="preserve">и загрязнения подземных вод необходимо: </w:t>
      </w:r>
    </w:p>
    <w:p w:rsidR="00F854A2" w:rsidRPr="00B811C8" w:rsidRDefault="00F854A2" w:rsidP="00F854A2">
      <w:pPr>
        <w:pStyle w:val="12"/>
        <w:rPr>
          <w:lang w:bidi="ru-RU"/>
        </w:rPr>
      </w:pPr>
      <w:r w:rsidRPr="00B811C8">
        <w:rPr>
          <w:lang w:bidi="ru-RU"/>
        </w:rPr>
        <w:t>проведение водоотбора только в пределах утверждённых запасов, строгий учёт объёма водоотбора, мониторинг уровней подземных вод;</w:t>
      </w:r>
    </w:p>
    <w:p w:rsidR="00F854A2" w:rsidRPr="00B811C8" w:rsidRDefault="00F854A2" w:rsidP="00F854A2">
      <w:pPr>
        <w:pStyle w:val="12"/>
        <w:rPr>
          <w:lang w:bidi="ru-RU"/>
        </w:rPr>
      </w:pPr>
      <w:r w:rsidRPr="00B811C8">
        <w:rPr>
          <w:lang w:bidi="ru-RU"/>
        </w:rPr>
        <w:t xml:space="preserve">проведение актуальной оценки запасов подземных вод по территории городского округа Красногорск с определением степени водообеспеченности и условий эксплуатации подземных вод на территориях развития (в соответствии </w:t>
      </w:r>
      <w:r w:rsidR="004257DD">
        <w:rPr>
          <w:lang w:bidi="ru-RU"/>
        </w:rPr>
        <w:br/>
      </w:r>
      <w:r w:rsidRPr="00B811C8">
        <w:rPr>
          <w:lang w:bidi="ru-RU"/>
        </w:rPr>
        <w:t>с планировочными решениями);</w:t>
      </w:r>
    </w:p>
    <w:p w:rsidR="00F854A2" w:rsidRPr="00B811C8" w:rsidRDefault="00F854A2" w:rsidP="00F854A2">
      <w:pPr>
        <w:pStyle w:val="12"/>
        <w:rPr>
          <w:lang w:bidi="ru-RU"/>
        </w:rPr>
      </w:pPr>
      <w:bookmarkStart w:id="194" w:name="bookmark342"/>
      <w:bookmarkEnd w:id="194"/>
      <w:r w:rsidRPr="00B811C8">
        <w:rPr>
          <w:lang w:bidi="ru-RU"/>
        </w:rPr>
        <w:t xml:space="preserve">обоснование рационального использования подземных вод с оценкой допустимого воздействия на водоносные горизонты с целью исключения случаев их истощения </w:t>
      </w:r>
      <w:r w:rsidR="004257DD">
        <w:rPr>
          <w:lang w:bidi="ru-RU"/>
        </w:rPr>
        <w:br/>
      </w:r>
      <w:r w:rsidRPr="00B811C8">
        <w:rPr>
          <w:lang w:bidi="ru-RU"/>
        </w:rPr>
        <w:t>и загрязнения;</w:t>
      </w:r>
    </w:p>
    <w:p w:rsidR="00F854A2" w:rsidRPr="00B811C8" w:rsidRDefault="00F854A2" w:rsidP="00F854A2">
      <w:pPr>
        <w:pStyle w:val="12"/>
        <w:rPr>
          <w:lang w:bidi="ru-RU"/>
        </w:rPr>
      </w:pPr>
      <w:bookmarkStart w:id="195" w:name="bookmark343"/>
      <w:bookmarkEnd w:id="195"/>
      <w:r w:rsidRPr="00B811C8">
        <w:rPr>
          <w:lang w:bidi="ru-RU"/>
        </w:rPr>
        <w:t xml:space="preserve">увеличение производительности существующих водозаборных узлов и бурение дополнительных скважин должно проводиться только при условии предварительного получения лицензии на право пользования недрами (для вновь пробуренных скважин) и своевременного внесения изменений в действующие лицензии; </w:t>
      </w:r>
    </w:p>
    <w:p w:rsidR="00F854A2" w:rsidRPr="00B811C8" w:rsidRDefault="00F854A2" w:rsidP="00F854A2">
      <w:pPr>
        <w:pStyle w:val="12"/>
        <w:rPr>
          <w:lang w:bidi="ru-RU"/>
        </w:rPr>
      </w:pPr>
      <w:r w:rsidRPr="00B811C8">
        <w:rPr>
          <w:lang w:bidi="ru-RU"/>
        </w:rPr>
        <w:t xml:space="preserve">организация зон санитарной охраны для всех сохраняемых и планируемых </w:t>
      </w:r>
      <w:r w:rsidR="004257DD">
        <w:rPr>
          <w:lang w:bidi="ru-RU"/>
        </w:rPr>
        <w:br/>
      </w:r>
      <w:r w:rsidRPr="00B811C8">
        <w:rPr>
          <w:lang w:bidi="ru-RU"/>
        </w:rPr>
        <w:t xml:space="preserve">к размещению скважин и водозаборных узлов (независимо от их принадлежности), состоящих из трёх поясов: зоны строгого режима и зон ограничения, режим использования которых определён СанПиН 2.1.4.1110-02 </w:t>
      </w:r>
      <w:r w:rsidR="00070D0F">
        <w:rPr>
          <w:lang w:bidi="ru-RU"/>
        </w:rPr>
        <w:t>«</w:t>
      </w:r>
      <w:r w:rsidRPr="00B811C8">
        <w:rPr>
          <w:lang w:bidi="ru-RU"/>
        </w:rPr>
        <w:t>Зоны санитарной охраны источников водоснабжения и водопроводов питьевого назначения</w:t>
      </w:r>
      <w:r w:rsidR="00070D0F">
        <w:rPr>
          <w:lang w:bidi="ru-RU"/>
        </w:rPr>
        <w:t>»</w:t>
      </w:r>
      <w:r w:rsidRPr="00B811C8">
        <w:rPr>
          <w:lang w:bidi="ru-RU"/>
        </w:rPr>
        <w:t>;</w:t>
      </w:r>
    </w:p>
    <w:p w:rsidR="00F854A2" w:rsidRPr="00B811C8" w:rsidRDefault="00F854A2" w:rsidP="00F854A2">
      <w:pPr>
        <w:pStyle w:val="12"/>
        <w:rPr>
          <w:lang w:bidi="ru-RU"/>
        </w:rPr>
      </w:pPr>
      <w:r w:rsidRPr="00B811C8">
        <w:rPr>
          <w:lang w:bidi="ru-RU"/>
        </w:rPr>
        <w:t xml:space="preserve">внесение сведений об установленных зонах санитарной охраны источников подземного водоснабжения в ЕГРН; </w:t>
      </w:r>
    </w:p>
    <w:p w:rsidR="00F854A2" w:rsidRPr="00B811C8" w:rsidRDefault="00F854A2" w:rsidP="00F854A2">
      <w:pPr>
        <w:pStyle w:val="12"/>
        <w:rPr>
          <w:lang w:bidi="ru-RU"/>
        </w:rPr>
      </w:pPr>
      <w:r w:rsidRPr="00B811C8">
        <w:rPr>
          <w:lang w:bidi="ru-RU"/>
        </w:rPr>
        <w:t>вынос из второго пояса зоны санитарной охраны подземных источников водоснабжения всех потенциальных источников загрязнения подземных вод;</w:t>
      </w:r>
    </w:p>
    <w:p w:rsidR="00F854A2" w:rsidRPr="00B811C8" w:rsidRDefault="00F854A2" w:rsidP="00F854A2">
      <w:pPr>
        <w:pStyle w:val="12"/>
        <w:rPr>
          <w:lang w:bidi="ru-RU"/>
        </w:rPr>
      </w:pPr>
      <w:r w:rsidRPr="00B811C8">
        <w:rPr>
          <w:lang w:bidi="ru-RU"/>
        </w:rPr>
        <w:t>ликвидационный тампонаж скважин, выработавших свой срок;</w:t>
      </w:r>
    </w:p>
    <w:p w:rsidR="00F854A2" w:rsidRPr="00B811C8" w:rsidRDefault="00F854A2" w:rsidP="00F854A2">
      <w:pPr>
        <w:pStyle w:val="12"/>
        <w:rPr>
          <w:lang w:bidi="ru-RU"/>
        </w:rPr>
      </w:pPr>
      <w:bookmarkStart w:id="196" w:name="bookmark339"/>
      <w:bookmarkEnd w:id="196"/>
      <w:r w:rsidRPr="00B811C8">
        <w:rPr>
          <w:lang w:bidi="ru-RU"/>
        </w:rPr>
        <w:t>установка систем водоподготовки на ВЗУ (при необходимости);</w:t>
      </w:r>
    </w:p>
    <w:p w:rsidR="00F854A2" w:rsidRPr="00B811C8" w:rsidRDefault="00F854A2" w:rsidP="00F854A2">
      <w:pPr>
        <w:pStyle w:val="12"/>
        <w:rPr>
          <w:lang w:bidi="ru-RU"/>
        </w:rPr>
      </w:pPr>
      <w:bookmarkStart w:id="197" w:name="bookmark340"/>
      <w:bookmarkStart w:id="198" w:name="bookmark341"/>
      <w:bookmarkStart w:id="199" w:name="bookmark344"/>
      <w:bookmarkEnd w:id="197"/>
      <w:bookmarkEnd w:id="198"/>
      <w:bookmarkEnd w:id="199"/>
      <w:r w:rsidRPr="00B811C8">
        <w:rPr>
          <w:lang w:bidi="ru-RU"/>
        </w:rPr>
        <w:t>строгое соблюдение режима водоохранных зон и прибрежных защитных полос рек, так как на данных участках поверхностные воды имеют тесную гидравлическую связь с подземными эксплуатационными водоносными горизонтами;</w:t>
      </w:r>
    </w:p>
    <w:p w:rsidR="00F854A2" w:rsidRPr="00B811C8" w:rsidRDefault="00F854A2" w:rsidP="00F854A2">
      <w:pPr>
        <w:pStyle w:val="12"/>
        <w:rPr>
          <w:lang w:bidi="ru-RU"/>
        </w:rPr>
      </w:pPr>
      <w:r w:rsidRPr="00B811C8">
        <w:rPr>
          <w:lang w:bidi="ru-RU"/>
        </w:rPr>
        <w:t>снижение потерь при подаче воды потребителям за счёт реконструкции изношенных участков существующих водопроводных сетей в населённых пунктах;</w:t>
      </w:r>
    </w:p>
    <w:p w:rsidR="00F854A2" w:rsidRPr="00B811C8" w:rsidRDefault="00F854A2" w:rsidP="00F854A2">
      <w:pPr>
        <w:pStyle w:val="12"/>
        <w:rPr>
          <w:lang w:bidi="ru-RU"/>
        </w:rPr>
      </w:pPr>
      <w:r w:rsidRPr="00B811C8">
        <w:rPr>
          <w:lang w:bidi="ru-RU"/>
        </w:rPr>
        <w:t>снижение расходов питьевой воды на технологические нужды предприятий за счёт расширения системы технического водоснабжения;</w:t>
      </w:r>
    </w:p>
    <w:p w:rsidR="00F854A2" w:rsidRPr="00B811C8" w:rsidRDefault="00F854A2" w:rsidP="00F854A2">
      <w:pPr>
        <w:pStyle w:val="12"/>
        <w:rPr>
          <w:lang w:bidi="ru-RU"/>
        </w:rPr>
      </w:pPr>
      <w:r w:rsidRPr="00B811C8">
        <w:rPr>
          <w:lang w:bidi="ru-RU"/>
        </w:rPr>
        <w:t>организация оборотного водоснабжения на промышленных предприятиях.</w:t>
      </w:r>
    </w:p>
    <w:p w:rsidR="00772607" w:rsidRPr="00F854A2" w:rsidRDefault="00F854A2" w:rsidP="00F854A2">
      <w:pPr>
        <w:pStyle w:val="12"/>
        <w:rPr>
          <w:lang w:bidi="ru-RU"/>
        </w:rPr>
      </w:pPr>
      <w:bookmarkStart w:id="200" w:name="bookmark337"/>
      <w:bookmarkStart w:id="201" w:name="bookmark338"/>
      <w:bookmarkEnd w:id="200"/>
      <w:bookmarkEnd w:id="201"/>
      <w:r w:rsidRPr="00B811C8">
        <w:rPr>
          <w:lang w:bidi="ru-RU"/>
        </w:rPr>
        <w:t xml:space="preserve">разработка и реализация программы мониторинга подземных вод на территории городского округа, включая изучение химического состава подземных вод </w:t>
      </w:r>
      <w:r w:rsidR="004257DD">
        <w:rPr>
          <w:lang w:bidi="ru-RU"/>
        </w:rPr>
        <w:br/>
      </w:r>
      <w:r w:rsidRPr="00B811C8">
        <w:rPr>
          <w:lang w:bidi="ru-RU"/>
        </w:rPr>
        <w:t>и исследование режима уровней подземных вод с целью принятия соответствующих решений по охране подземных вод от истощения и загрязнения.</w:t>
      </w:r>
    </w:p>
    <w:p w:rsidR="00772607" w:rsidRPr="00F854A2" w:rsidRDefault="00772607" w:rsidP="003D5F4B">
      <w:pPr>
        <w:pStyle w:val="ad"/>
        <w:keepNext/>
        <w:keepLines/>
        <w:numPr>
          <w:ilvl w:val="0"/>
          <w:numId w:val="10"/>
        </w:numPr>
        <w:spacing w:before="240"/>
        <w:ind w:left="709" w:hanging="709"/>
        <w:rPr>
          <w:b/>
        </w:rPr>
      </w:pPr>
      <w:r w:rsidRPr="00F854A2">
        <w:rPr>
          <w:b/>
        </w:rPr>
        <w:lastRenderedPageBreak/>
        <w:t xml:space="preserve">Особо охраняемые природные территории, система зеленых насаждений. Основными мероприятиями, направленными на сохранение зеленых насаждений, являются: </w:t>
      </w:r>
    </w:p>
    <w:p w:rsidR="00F854A2" w:rsidRPr="00B811C8" w:rsidRDefault="00F854A2" w:rsidP="00F854A2">
      <w:pPr>
        <w:pStyle w:val="12"/>
        <w:rPr>
          <w:lang w:bidi="ru-RU"/>
        </w:rPr>
      </w:pPr>
      <w:r w:rsidRPr="00B811C8">
        <w:rPr>
          <w:lang w:bidi="ru-RU"/>
        </w:rPr>
        <w:t>проведение инвентаризации зеленых насаждений;</w:t>
      </w:r>
    </w:p>
    <w:p w:rsidR="00F854A2" w:rsidRPr="00B811C8" w:rsidRDefault="00F854A2" w:rsidP="00F854A2">
      <w:pPr>
        <w:pStyle w:val="12"/>
        <w:rPr>
          <w:lang w:bidi="ru-RU"/>
        </w:rPr>
      </w:pPr>
      <w:r w:rsidRPr="00B811C8">
        <w:rPr>
          <w:lang w:bidi="ru-RU"/>
        </w:rPr>
        <w:t>комплексное озеленение жилых районов;</w:t>
      </w:r>
    </w:p>
    <w:p w:rsidR="00F854A2" w:rsidRPr="00B811C8" w:rsidRDefault="00F854A2" w:rsidP="00F854A2">
      <w:pPr>
        <w:pStyle w:val="12"/>
        <w:rPr>
          <w:lang w:bidi="ru-RU"/>
        </w:rPr>
      </w:pPr>
      <w:r w:rsidRPr="00B811C8">
        <w:rPr>
          <w:lang w:bidi="ru-RU"/>
        </w:rPr>
        <w:t>создание защитных зеленых полос по границе с промышленными зонами и вдоль улично-дорожной сети;</w:t>
      </w:r>
    </w:p>
    <w:p w:rsidR="00772607" w:rsidRPr="00F854A2" w:rsidRDefault="00F854A2" w:rsidP="00F854A2">
      <w:pPr>
        <w:pStyle w:val="12"/>
        <w:rPr>
          <w:lang w:bidi="ru-RU"/>
        </w:rPr>
      </w:pPr>
      <w:r w:rsidRPr="00B811C8">
        <w:rPr>
          <w:lang w:bidi="ru-RU"/>
        </w:rPr>
        <w:t>содействие в организации особо охраняемых природных территорий областного значения.</w:t>
      </w:r>
    </w:p>
    <w:p w:rsidR="00497808" w:rsidRPr="00F854A2" w:rsidRDefault="00772607" w:rsidP="003D5F4B">
      <w:pPr>
        <w:pStyle w:val="ad"/>
        <w:keepNext/>
        <w:keepLines/>
        <w:numPr>
          <w:ilvl w:val="0"/>
          <w:numId w:val="10"/>
        </w:numPr>
        <w:spacing w:before="240"/>
        <w:ind w:left="709" w:hanging="709"/>
        <w:rPr>
          <w:b/>
        </w:rPr>
      </w:pPr>
      <w:r w:rsidRPr="00F854A2">
        <w:rPr>
          <w:b/>
        </w:rPr>
        <w:t>Обращение с отходами. Организация схемы обращения с отходами должна включать в себя следующие первоочередные мероприятия:</w:t>
      </w:r>
    </w:p>
    <w:p w:rsidR="00F854A2" w:rsidRPr="00B811C8" w:rsidRDefault="00F854A2" w:rsidP="00F854A2">
      <w:pPr>
        <w:pStyle w:val="12"/>
        <w:rPr>
          <w:lang w:bidi="ru-RU"/>
        </w:rPr>
      </w:pPr>
      <w:r w:rsidRPr="00B811C8">
        <w:rPr>
          <w:lang w:bidi="ru-RU"/>
        </w:rPr>
        <w:t>полный охват территории городского округа Красногорск</w:t>
      </w:r>
      <w:r w:rsidR="004257DD">
        <w:rPr>
          <w:lang w:bidi="ru-RU"/>
        </w:rPr>
        <w:t xml:space="preserve"> Московской области</w:t>
      </w:r>
      <w:r w:rsidRPr="00B811C8">
        <w:rPr>
          <w:lang w:bidi="ru-RU"/>
        </w:rPr>
        <w:t xml:space="preserve"> планово-регулярной системой санитарной очистки;</w:t>
      </w:r>
    </w:p>
    <w:p w:rsidR="00F854A2" w:rsidRPr="00B811C8" w:rsidRDefault="00F854A2" w:rsidP="00F854A2">
      <w:pPr>
        <w:pStyle w:val="12"/>
        <w:rPr>
          <w:lang w:bidi="ru-RU"/>
        </w:rPr>
      </w:pPr>
      <w:r w:rsidRPr="00B811C8">
        <w:rPr>
          <w:lang w:bidi="ru-RU"/>
        </w:rPr>
        <w:t xml:space="preserve">благоустройство мест временного контейнерного складирования твёрдых коммунальных отходов, оборудование площадок с твёрдым покрытием </w:t>
      </w:r>
      <w:r w:rsidR="004257DD">
        <w:rPr>
          <w:lang w:bidi="ru-RU"/>
        </w:rPr>
        <w:br/>
      </w:r>
      <w:r w:rsidRPr="00B811C8">
        <w:rPr>
          <w:lang w:bidi="ru-RU"/>
        </w:rPr>
        <w:t>для временного хранения отходов за пределами первого и второго поясов зон санитарной охраны водозаборных сооружений и водоохранных зон поверхностных водных объектов;</w:t>
      </w:r>
    </w:p>
    <w:p w:rsidR="00F854A2" w:rsidRPr="00B811C8" w:rsidRDefault="00F854A2" w:rsidP="00F854A2">
      <w:pPr>
        <w:pStyle w:val="12"/>
        <w:rPr>
          <w:lang w:bidi="ru-RU"/>
        </w:rPr>
      </w:pPr>
      <w:r w:rsidRPr="00B811C8">
        <w:rPr>
          <w:lang w:bidi="ru-RU"/>
        </w:rPr>
        <w:t>организация и максимальное использование раздельного сбора твёрдых коммунальных отходов с целью получения вторичных ресурсов и сокращение объёма выводимых на полигон отходов;</w:t>
      </w:r>
    </w:p>
    <w:p w:rsidR="00772607" w:rsidRPr="00772607" w:rsidRDefault="00F854A2" w:rsidP="00F854A2">
      <w:pPr>
        <w:pStyle w:val="12"/>
      </w:pPr>
      <w:r w:rsidRPr="00B811C8">
        <w:rPr>
          <w:lang w:bidi="ru-RU"/>
        </w:rPr>
        <w:t>актуализация Схемы санитарной очистки городского округа Красногорск с учётом мероприятий, определённых Генеральным планом.</w:t>
      </w:r>
    </w:p>
    <w:p w:rsidR="00F874C8" w:rsidRDefault="007E4AA3" w:rsidP="007E4AA3">
      <w:pPr>
        <w:pStyle w:val="11"/>
      </w:pPr>
      <w:bookmarkStart w:id="202" w:name="_Toc115686400"/>
      <w:bookmarkStart w:id="203" w:name="_Toc130787827"/>
      <w:bookmarkStart w:id="204" w:name="_Toc130923092"/>
      <w:r w:rsidRPr="008B7C97">
        <w:lastRenderedPageBreak/>
        <w:t xml:space="preserve">ХАРАКТЕРИСТИКИ ЗОН С ОСОБЫМИ УСЛОВИЯМИ ИСПОЛЬЗОВАНИЯ ТЕРРИТОРИЙ В СЛУЧАЕ, ЕСЛИ </w:t>
      </w:r>
      <w:r>
        <w:br/>
      </w:r>
      <w:r w:rsidRPr="008B7C97">
        <w:t xml:space="preserve">УСТАНОВЛЕНИЕ ТАКИХ ЗОН ТРЕБУЕТСЯ В СВЯЗИ </w:t>
      </w:r>
      <w:r>
        <w:br/>
      </w:r>
      <w:r w:rsidRPr="008B7C97">
        <w:t>С РАЗМЕЩЕНИЕМ ПЛАНИРУЕМЫХ ОБЪЕКТОВ</w:t>
      </w:r>
      <w:bookmarkEnd w:id="202"/>
      <w:bookmarkEnd w:id="203"/>
      <w:bookmarkEnd w:id="204"/>
    </w:p>
    <w:p w:rsidR="0034610B" w:rsidRPr="0034610B" w:rsidRDefault="0034610B" w:rsidP="0034610B">
      <w:pPr>
        <w:rPr>
          <w:lang w:eastAsia="ru-RU"/>
        </w:rPr>
      </w:pPr>
      <w:r w:rsidRPr="0034610B">
        <w:rPr>
          <w:lang w:eastAsia="ru-RU"/>
        </w:rPr>
        <w:t xml:space="preserve">К целям установления зон с особыми условиями использования территории </w:t>
      </w:r>
      <w:r w:rsidR="004257DD">
        <w:rPr>
          <w:lang w:eastAsia="ru-RU"/>
        </w:rPr>
        <w:br/>
      </w:r>
      <w:r w:rsidRPr="0034610B">
        <w:rPr>
          <w:lang w:eastAsia="ru-RU"/>
        </w:rPr>
        <w:t>в соответствии с Земельным кодексом Российской Федерации (глава XIX) относятся:</w:t>
      </w:r>
    </w:p>
    <w:p w:rsidR="0034610B" w:rsidRPr="0034610B" w:rsidRDefault="0034610B" w:rsidP="0034610B">
      <w:pPr>
        <w:pStyle w:val="12"/>
        <w:rPr>
          <w:lang w:eastAsia="ru-RU"/>
        </w:rPr>
      </w:pPr>
      <w:r w:rsidRPr="0034610B">
        <w:rPr>
          <w:lang w:eastAsia="ru-RU"/>
        </w:rPr>
        <w:t>защита жизни и здоровья граждан;</w:t>
      </w:r>
    </w:p>
    <w:p w:rsidR="0034610B" w:rsidRPr="0034610B" w:rsidRDefault="0034610B" w:rsidP="0034610B">
      <w:pPr>
        <w:pStyle w:val="12"/>
        <w:rPr>
          <w:lang w:eastAsia="ru-RU"/>
        </w:rPr>
      </w:pPr>
      <w:r w:rsidRPr="0034610B">
        <w:rPr>
          <w:lang w:eastAsia="ru-RU"/>
        </w:rPr>
        <w:t xml:space="preserve">охрана окружающей среды, в том числе защита и сохранение природных лечебных ресурсов, предотвращение загрязнения, засорения, заиления водных объектов </w:t>
      </w:r>
      <w:r w:rsidR="004257DD">
        <w:rPr>
          <w:lang w:eastAsia="ru-RU"/>
        </w:rPr>
        <w:br/>
      </w:r>
      <w:r w:rsidRPr="0034610B">
        <w:rPr>
          <w:lang w:eastAsia="ru-RU"/>
        </w:rPr>
        <w:t xml:space="preserve">и истощения их вод, сохранение среды обитания водных биологических ресурсов </w:t>
      </w:r>
      <w:r w:rsidR="004257DD">
        <w:rPr>
          <w:lang w:eastAsia="ru-RU"/>
        </w:rPr>
        <w:br/>
      </w:r>
      <w:r w:rsidRPr="0034610B">
        <w:rPr>
          <w:lang w:eastAsia="ru-RU"/>
        </w:rPr>
        <w:t>и других объектов животного и растительного мира.</w:t>
      </w:r>
    </w:p>
    <w:p w:rsidR="0034610B" w:rsidRPr="0034610B" w:rsidRDefault="0034610B" w:rsidP="0034610B">
      <w:pPr>
        <w:rPr>
          <w:lang w:eastAsia="ru-RU"/>
        </w:rPr>
      </w:pPr>
      <w:r w:rsidRPr="0034610B">
        <w:rPr>
          <w:lang w:eastAsia="ru-RU"/>
        </w:rPr>
        <w:t xml:space="preserve">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w:t>
      </w:r>
      <w:r w:rsidR="004257DD">
        <w:rPr>
          <w:lang w:eastAsia="ru-RU"/>
        </w:rPr>
        <w:br/>
      </w:r>
      <w:r w:rsidRPr="0034610B">
        <w:rPr>
          <w:lang w:eastAsia="ru-RU"/>
        </w:rPr>
        <w:t xml:space="preserve">что находится над и под поверхностью земель, если иное не предусмотрено законами </w:t>
      </w:r>
      <w:r w:rsidR="004257DD">
        <w:rPr>
          <w:lang w:eastAsia="ru-RU"/>
        </w:rPr>
        <w:br/>
      </w:r>
      <w:r w:rsidRPr="0034610B">
        <w:rPr>
          <w:lang w:eastAsia="ru-RU"/>
        </w:rPr>
        <w:t>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34610B" w:rsidRPr="0034610B" w:rsidRDefault="0034610B" w:rsidP="0034610B">
      <w:pPr>
        <w:rPr>
          <w:lang w:eastAsia="ru-RU"/>
        </w:rPr>
      </w:pPr>
      <w:r w:rsidRPr="0034610B">
        <w:rPr>
          <w:lang w:eastAsia="ru-RU"/>
        </w:rPr>
        <w:t xml:space="preserve">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w:t>
      </w:r>
      <w:r w:rsidR="004257DD">
        <w:rPr>
          <w:lang w:eastAsia="ru-RU"/>
        </w:rPr>
        <w:br/>
      </w:r>
      <w:r w:rsidRPr="0034610B">
        <w:rPr>
          <w:lang w:eastAsia="ru-RU"/>
        </w:rPr>
        <w:t>и арендаторов земельных участков не изымаются, если иное не предусмотрено федеральным законом.</w:t>
      </w:r>
    </w:p>
    <w:p w:rsidR="0034610B" w:rsidRPr="0034610B" w:rsidRDefault="0034610B" w:rsidP="0034610B">
      <w:pPr>
        <w:rPr>
          <w:iCs/>
          <w:lang w:eastAsia="ru-RU"/>
        </w:rPr>
      </w:pPr>
      <w:r w:rsidRPr="0034610B">
        <w:rPr>
          <w:iCs/>
          <w:lang w:eastAsia="ru-RU"/>
        </w:rPr>
        <w:t>Зоны с особыми условиями использования территорий,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(ЕГРН).</w:t>
      </w:r>
    </w:p>
    <w:p w:rsidR="0034610B" w:rsidRPr="0034610B" w:rsidRDefault="0034610B" w:rsidP="0034610B">
      <w:pPr>
        <w:rPr>
          <w:lang w:eastAsia="ru-RU"/>
        </w:rPr>
      </w:pPr>
      <w:r w:rsidRPr="0034610B">
        <w:rPr>
          <w:lang w:eastAsia="ru-RU"/>
        </w:rPr>
        <w:t>В соответствии с земельным кодексом Российской Федерации могут быть установлены следующие виды зон с особыми условиями использования территорий:</w:t>
      </w:r>
    </w:p>
    <w:p w:rsidR="0034610B" w:rsidRPr="0034610B" w:rsidRDefault="0034610B" w:rsidP="004257DD">
      <w:pPr>
        <w:jc w:val="left"/>
        <w:rPr>
          <w:lang w:eastAsia="ru-RU"/>
        </w:rPr>
      </w:pPr>
      <w:r w:rsidRPr="0034610B">
        <w:rPr>
          <w:lang w:eastAsia="ru-RU"/>
        </w:rPr>
        <w:t>1) зоны охраны объектов культурного наследия;</w:t>
      </w:r>
    </w:p>
    <w:p w:rsidR="0034610B" w:rsidRPr="0034610B" w:rsidRDefault="0034610B" w:rsidP="004257DD">
      <w:pPr>
        <w:jc w:val="left"/>
        <w:rPr>
          <w:lang w:eastAsia="ru-RU"/>
        </w:rPr>
      </w:pPr>
      <w:r w:rsidRPr="0034610B">
        <w:rPr>
          <w:lang w:eastAsia="ru-RU"/>
        </w:rPr>
        <w:t xml:space="preserve">2) защитная </w:t>
      </w:r>
      <w:hyperlink r:id="rId12" w:history="1">
        <w:r w:rsidRPr="0034610B">
          <w:rPr>
            <w:lang w:eastAsia="ru-RU"/>
          </w:rPr>
          <w:t>зона</w:t>
        </w:r>
      </w:hyperlink>
      <w:r w:rsidRPr="0034610B">
        <w:rPr>
          <w:lang w:eastAsia="ru-RU"/>
        </w:rPr>
        <w:t xml:space="preserve"> объекта культурного наследия;</w:t>
      </w:r>
    </w:p>
    <w:p w:rsidR="0034610B" w:rsidRPr="0034610B" w:rsidRDefault="0034610B" w:rsidP="004257DD">
      <w:pPr>
        <w:jc w:val="left"/>
        <w:rPr>
          <w:lang w:eastAsia="ru-RU"/>
        </w:rPr>
      </w:pPr>
      <w:r w:rsidRPr="0034610B">
        <w:rPr>
          <w:lang w:eastAsia="ru-RU"/>
        </w:rPr>
        <w:t xml:space="preserve">3) охранная зона объектов электроэнергетики (объектов электросетевого хозяйства </w:t>
      </w:r>
      <w:r w:rsidR="004257DD">
        <w:rPr>
          <w:lang w:eastAsia="ru-RU"/>
        </w:rPr>
        <w:br/>
      </w:r>
      <w:r w:rsidRPr="0034610B">
        <w:rPr>
          <w:lang w:eastAsia="ru-RU"/>
        </w:rPr>
        <w:t>и объектов по производству электрической энергии);</w:t>
      </w:r>
    </w:p>
    <w:p w:rsidR="0034610B" w:rsidRPr="0034610B" w:rsidRDefault="0034610B" w:rsidP="004257DD">
      <w:pPr>
        <w:jc w:val="left"/>
        <w:rPr>
          <w:lang w:eastAsia="ru-RU"/>
        </w:rPr>
      </w:pPr>
      <w:r w:rsidRPr="0034610B">
        <w:rPr>
          <w:lang w:eastAsia="ru-RU"/>
        </w:rPr>
        <w:t>4) охранная зона железных дорог;</w:t>
      </w:r>
    </w:p>
    <w:p w:rsidR="0034610B" w:rsidRPr="0034610B" w:rsidRDefault="0034610B" w:rsidP="004257DD">
      <w:pPr>
        <w:jc w:val="left"/>
        <w:rPr>
          <w:lang w:eastAsia="ru-RU"/>
        </w:rPr>
      </w:pPr>
      <w:r w:rsidRPr="0034610B">
        <w:rPr>
          <w:lang w:eastAsia="ru-RU"/>
        </w:rPr>
        <w:t xml:space="preserve">5) придорожные </w:t>
      </w:r>
      <w:hyperlink r:id="rId13" w:history="1">
        <w:r w:rsidRPr="0034610B">
          <w:rPr>
            <w:lang w:eastAsia="ru-RU"/>
          </w:rPr>
          <w:t>полосы</w:t>
        </w:r>
      </w:hyperlink>
      <w:r w:rsidRPr="0034610B">
        <w:rPr>
          <w:lang w:eastAsia="ru-RU"/>
        </w:rPr>
        <w:t xml:space="preserve"> автомобильных дорог;</w:t>
      </w:r>
    </w:p>
    <w:p w:rsidR="0034610B" w:rsidRPr="0034610B" w:rsidRDefault="0034610B" w:rsidP="004257DD">
      <w:pPr>
        <w:jc w:val="left"/>
        <w:rPr>
          <w:lang w:eastAsia="ru-RU"/>
        </w:rPr>
      </w:pPr>
      <w:r w:rsidRPr="0034610B">
        <w:rPr>
          <w:lang w:eastAsia="ru-RU"/>
        </w:rPr>
        <w:t xml:space="preserve">6) охранная </w:t>
      </w:r>
      <w:hyperlink r:id="rId14" w:history="1">
        <w:r w:rsidRPr="0034610B">
          <w:rPr>
            <w:lang w:eastAsia="ru-RU"/>
          </w:rPr>
          <w:t>зона</w:t>
        </w:r>
      </w:hyperlink>
      <w:r w:rsidRPr="0034610B">
        <w:rPr>
          <w:lang w:eastAsia="ru-RU"/>
        </w:rPr>
        <w:t xml:space="preserve"> трубопроводов (газопроводов, нефтепроводов </w:t>
      </w:r>
      <w:r w:rsidR="004257DD">
        <w:rPr>
          <w:lang w:eastAsia="ru-RU"/>
        </w:rPr>
        <w:br/>
      </w:r>
      <w:r w:rsidRPr="0034610B">
        <w:rPr>
          <w:lang w:eastAsia="ru-RU"/>
        </w:rPr>
        <w:t>и нефтепродуктопроводов, аммиакопроводов);</w:t>
      </w:r>
    </w:p>
    <w:p w:rsidR="0034610B" w:rsidRPr="0034610B" w:rsidRDefault="0034610B" w:rsidP="004257DD">
      <w:pPr>
        <w:jc w:val="left"/>
        <w:rPr>
          <w:lang w:eastAsia="ru-RU"/>
        </w:rPr>
      </w:pPr>
      <w:r w:rsidRPr="0034610B">
        <w:rPr>
          <w:lang w:eastAsia="ru-RU"/>
        </w:rPr>
        <w:t xml:space="preserve">7) охранная </w:t>
      </w:r>
      <w:hyperlink r:id="rId15" w:history="1">
        <w:r w:rsidRPr="0034610B">
          <w:rPr>
            <w:lang w:eastAsia="ru-RU"/>
          </w:rPr>
          <w:t>зона</w:t>
        </w:r>
      </w:hyperlink>
      <w:r w:rsidRPr="0034610B">
        <w:rPr>
          <w:lang w:eastAsia="ru-RU"/>
        </w:rPr>
        <w:t xml:space="preserve"> линий и сооружений связи;</w:t>
      </w:r>
    </w:p>
    <w:p w:rsidR="0034610B" w:rsidRPr="0034610B" w:rsidRDefault="0034610B" w:rsidP="004257DD">
      <w:pPr>
        <w:jc w:val="left"/>
        <w:rPr>
          <w:lang w:eastAsia="ru-RU"/>
        </w:rPr>
      </w:pPr>
      <w:r w:rsidRPr="0034610B">
        <w:rPr>
          <w:lang w:eastAsia="ru-RU"/>
        </w:rPr>
        <w:t>8) приаэродромная территория;</w:t>
      </w:r>
    </w:p>
    <w:p w:rsidR="0034610B" w:rsidRPr="0034610B" w:rsidRDefault="0034610B" w:rsidP="004257DD">
      <w:pPr>
        <w:jc w:val="left"/>
        <w:rPr>
          <w:lang w:eastAsia="ru-RU"/>
        </w:rPr>
      </w:pPr>
      <w:r w:rsidRPr="0034610B">
        <w:rPr>
          <w:lang w:eastAsia="ru-RU"/>
        </w:rPr>
        <w:t xml:space="preserve">9) </w:t>
      </w:r>
      <w:hyperlink r:id="rId16" w:history="1">
        <w:r w:rsidRPr="0034610B">
          <w:rPr>
            <w:lang w:eastAsia="ru-RU"/>
          </w:rPr>
          <w:t>зона</w:t>
        </w:r>
      </w:hyperlink>
      <w:r w:rsidRPr="0034610B">
        <w:rPr>
          <w:lang w:eastAsia="ru-RU"/>
        </w:rPr>
        <w:t xml:space="preserve"> охраняемого объекта;</w:t>
      </w:r>
    </w:p>
    <w:p w:rsidR="0034610B" w:rsidRPr="0034610B" w:rsidRDefault="0034610B" w:rsidP="004257DD">
      <w:pPr>
        <w:jc w:val="left"/>
        <w:rPr>
          <w:lang w:eastAsia="ru-RU"/>
        </w:rPr>
      </w:pPr>
      <w:r w:rsidRPr="0034610B">
        <w:rPr>
          <w:lang w:eastAsia="ru-RU"/>
        </w:rPr>
        <w:t xml:space="preserve">10) </w:t>
      </w:r>
      <w:hyperlink r:id="rId17" w:history="1">
        <w:r w:rsidRPr="0034610B">
          <w:rPr>
            <w:lang w:eastAsia="ru-RU"/>
          </w:rPr>
          <w:t>зона</w:t>
        </w:r>
      </w:hyperlink>
      <w:r w:rsidRPr="0034610B">
        <w:rPr>
          <w:lang w:eastAsia="ru-RU"/>
        </w:rPr>
        <w:t xml:space="preserve"> охраняемого военного объекта, охранная зона военного объекта, запретные </w:t>
      </w:r>
      <w:r w:rsidR="004257DD">
        <w:rPr>
          <w:lang w:eastAsia="ru-RU"/>
        </w:rPr>
        <w:br/>
      </w:r>
      <w:r w:rsidRPr="0034610B">
        <w:rPr>
          <w:lang w:eastAsia="ru-RU"/>
        </w:rPr>
        <w:t>и специальные зоны, устанавливаемые в связи с размещением указанных объектов;</w:t>
      </w:r>
    </w:p>
    <w:p w:rsidR="0034610B" w:rsidRPr="0034610B" w:rsidRDefault="0034610B" w:rsidP="004257DD">
      <w:pPr>
        <w:jc w:val="left"/>
        <w:rPr>
          <w:lang w:eastAsia="ru-RU"/>
        </w:rPr>
      </w:pPr>
      <w:r w:rsidRPr="0034610B">
        <w:rPr>
          <w:lang w:eastAsia="ru-RU"/>
        </w:rPr>
        <w:lastRenderedPageBreak/>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34610B" w:rsidRPr="0034610B" w:rsidRDefault="0034610B" w:rsidP="004257DD">
      <w:pPr>
        <w:jc w:val="left"/>
        <w:rPr>
          <w:lang w:eastAsia="ru-RU"/>
        </w:rPr>
      </w:pPr>
      <w:r w:rsidRPr="0034610B">
        <w:rPr>
          <w:lang w:eastAsia="ru-RU"/>
        </w:rPr>
        <w:t>12) охранная зона стационарных пунктов наблюдений за состоянием окружающей среды, ее загрязнением;</w:t>
      </w:r>
    </w:p>
    <w:p w:rsidR="0034610B" w:rsidRPr="0034610B" w:rsidRDefault="0034610B" w:rsidP="004257DD">
      <w:pPr>
        <w:jc w:val="left"/>
        <w:rPr>
          <w:lang w:eastAsia="ru-RU"/>
        </w:rPr>
      </w:pPr>
      <w:r w:rsidRPr="0034610B">
        <w:rPr>
          <w:lang w:eastAsia="ru-RU"/>
        </w:rPr>
        <w:t>13) водоохранная (рыбоохранная) зона;</w:t>
      </w:r>
    </w:p>
    <w:p w:rsidR="0034610B" w:rsidRPr="0034610B" w:rsidRDefault="0034610B" w:rsidP="004257DD">
      <w:pPr>
        <w:jc w:val="left"/>
        <w:rPr>
          <w:lang w:eastAsia="ru-RU"/>
        </w:rPr>
      </w:pPr>
      <w:r w:rsidRPr="0034610B">
        <w:rPr>
          <w:lang w:eastAsia="ru-RU"/>
        </w:rPr>
        <w:t>14) прибрежная защитная полоса;</w:t>
      </w:r>
    </w:p>
    <w:p w:rsidR="0034610B" w:rsidRPr="0034610B" w:rsidRDefault="0034610B" w:rsidP="004257DD">
      <w:pPr>
        <w:jc w:val="left"/>
        <w:rPr>
          <w:lang w:eastAsia="ru-RU"/>
        </w:rPr>
      </w:pPr>
      <w:r w:rsidRPr="0034610B">
        <w:rPr>
          <w:lang w:eastAsia="ru-RU"/>
        </w:rPr>
        <w:t>15) округ санитарной (горно-санитарной) охраны лечебно-оздоровительных местностей, курортов и природных лечебных ресурсов;</w:t>
      </w:r>
    </w:p>
    <w:p w:rsidR="0034610B" w:rsidRPr="0034610B" w:rsidRDefault="0034610B" w:rsidP="004257DD">
      <w:pPr>
        <w:jc w:val="left"/>
        <w:rPr>
          <w:lang w:eastAsia="ru-RU"/>
        </w:rPr>
      </w:pPr>
      <w:r w:rsidRPr="0034610B">
        <w:rPr>
          <w:lang w:eastAsia="ru-RU"/>
        </w:rPr>
        <w:t xml:space="preserve">16) </w:t>
      </w:r>
      <w:hyperlink r:id="rId18" w:history="1">
        <w:r w:rsidRPr="0034610B">
          <w:rPr>
            <w:lang w:eastAsia="ru-RU"/>
          </w:rPr>
          <w:t>зоны</w:t>
        </w:r>
      </w:hyperlink>
      <w:r w:rsidRPr="0034610B">
        <w:rPr>
          <w:lang w:eastAsia="ru-RU"/>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9" w:history="1">
        <w:r w:rsidRPr="0034610B">
          <w:rPr>
            <w:lang w:eastAsia="ru-RU"/>
          </w:rPr>
          <w:t>кодексом</w:t>
        </w:r>
      </w:hyperlink>
      <w:r w:rsidRPr="0034610B">
        <w:rPr>
          <w:lang w:eastAsia="ru-RU"/>
        </w:rPr>
        <w:t xml:space="preserve"> Российской Федерации, в отношении подземных водных объектов зоны специальной охраны;</w:t>
      </w:r>
    </w:p>
    <w:p w:rsidR="0034610B" w:rsidRPr="0034610B" w:rsidRDefault="0034610B" w:rsidP="004257DD">
      <w:pPr>
        <w:jc w:val="left"/>
        <w:rPr>
          <w:lang w:eastAsia="ru-RU"/>
        </w:rPr>
      </w:pPr>
      <w:r w:rsidRPr="0034610B">
        <w:rPr>
          <w:lang w:eastAsia="ru-RU"/>
        </w:rPr>
        <w:t xml:space="preserve">17) </w:t>
      </w:r>
      <w:hyperlink r:id="rId20" w:history="1">
        <w:r w:rsidRPr="0034610B">
          <w:rPr>
            <w:lang w:eastAsia="ru-RU"/>
          </w:rPr>
          <w:t>зоны</w:t>
        </w:r>
      </w:hyperlink>
      <w:r w:rsidRPr="0034610B">
        <w:rPr>
          <w:lang w:eastAsia="ru-RU"/>
        </w:rPr>
        <w:t xml:space="preserve"> затопления и подтопления;</w:t>
      </w:r>
    </w:p>
    <w:p w:rsidR="0034610B" w:rsidRPr="0034610B" w:rsidRDefault="0034610B" w:rsidP="004257DD">
      <w:pPr>
        <w:jc w:val="left"/>
        <w:rPr>
          <w:lang w:eastAsia="ru-RU"/>
        </w:rPr>
      </w:pPr>
      <w:r w:rsidRPr="0034610B">
        <w:rPr>
          <w:lang w:eastAsia="ru-RU"/>
        </w:rPr>
        <w:t>18) санитарно-защитная зона;</w:t>
      </w:r>
    </w:p>
    <w:p w:rsidR="0034610B" w:rsidRPr="0034610B" w:rsidRDefault="0034610B" w:rsidP="004257DD">
      <w:pPr>
        <w:jc w:val="left"/>
        <w:rPr>
          <w:lang w:eastAsia="ru-RU"/>
        </w:rPr>
      </w:pPr>
      <w:r w:rsidRPr="0034610B">
        <w:rPr>
          <w:lang w:eastAsia="ru-RU"/>
        </w:rPr>
        <w:t>19) зона ограничений передающего радиотехнического объекта, являющегося объектом капитального строительства;</w:t>
      </w:r>
    </w:p>
    <w:p w:rsidR="0034610B" w:rsidRPr="0034610B" w:rsidRDefault="0034610B" w:rsidP="004257DD">
      <w:pPr>
        <w:jc w:val="left"/>
        <w:rPr>
          <w:lang w:eastAsia="ru-RU"/>
        </w:rPr>
      </w:pPr>
      <w:r w:rsidRPr="0034610B">
        <w:rPr>
          <w:lang w:eastAsia="ru-RU"/>
        </w:rPr>
        <w:t xml:space="preserve">20) охранная </w:t>
      </w:r>
      <w:hyperlink r:id="rId21" w:history="1">
        <w:r w:rsidRPr="0034610B">
          <w:rPr>
            <w:lang w:eastAsia="ru-RU"/>
          </w:rPr>
          <w:t>зона</w:t>
        </w:r>
      </w:hyperlink>
      <w:r w:rsidRPr="0034610B">
        <w:rPr>
          <w:lang w:eastAsia="ru-RU"/>
        </w:rPr>
        <w:t xml:space="preserve"> пунктов государственной геодезической сети, государственной нивелирной сети и государственной гравиметрической сети;</w:t>
      </w:r>
    </w:p>
    <w:p w:rsidR="0034610B" w:rsidRPr="0034610B" w:rsidRDefault="0034610B" w:rsidP="004257DD">
      <w:pPr>
        <w:jc w:val="left"/>
        <w:rPr>
          <w:lang w:eastAsia="ru-RU"/>
        </w:rPr>
      </w:pPr>
      <w:r w:rsidRPr="0034610B">
        <w:rPr>
          <w:lang w:eastAsia="ru-RU"/>
        </w:rPr>
        <w:t xml:space="preserve">21) </w:t>
      </w:r>
      <w:hyperlink r:id="rId22" w:history="1">
        <w:r w:rsidRPr="0034610B">
          <w:rPr>
            <w:lang w:eastAsia="ru-RU"/>
          </w:rPr>
          <w:t>зона</w:t>
        </w:r>
      </w:hyperlink>
      <w:r w:rsidRPr="0034610B">
        <w:rPr>
          <w:lang w:eastAsia="ru-RU"/>
        </w:rPr>
        <w:t xml:space="preserve"> наблюдения;</w:t>
      </w:r>
    </w:p>
    <w:p w:rsidR="0034610B" w:rsidRPr="0034610B" w:rsidRDefault="0034610B" w:rsidP="004257DD">
      <w:pPr>
        <w:jc w:val="left"/>
        <w:rPr>
          <w:lang w:eastAsia="ru-RU"/>
        </w:rPr>
      </w:pPr>
      <w:r w:rsidRPr="0034610B">
        <w:rPr>
          <w:lang w:eastAsia="ru-RU"/>
        </w:rPr>
        <w:t>22) зона безопасности с особым правовым режимом;</w:t>
      </w:r>
    </w:p>
    <w:p w:rsidR="0034610B" w:rsidRPr="0034610B" w:rsidRDefault="0034610B" w:rsidP="004257DD">
      <w:pPr>
        <w:jc w:val="left"/>
        <w:rPr>
          <w:lang w:eastAsia="ru-RU"/>
        </w:rPr>
      </w:pPr>
      <w:r w:rsidRPr="0034610B">
        <w:rPr>
          <w:lang w:eastAsia="ru-RU"/>
        </w:rPr>
        <w:t xml:space="preserve">23) рыбоохранная </w:t>
      </w:r>
      <w:hyperlink r:id="rId23" w:history="1">
        <w:r w:rsidRPr="0034610B">
          <w:rPr>
            <w:lang w:eastAsia="ru-RU"/>
          </w:rPr>
          <w:t>зона</w:t>
        </w:r>
      </w:hyperlink>
      <w:r w:rsidRPr="0034610B">
        <w:rPr>
          <w:lang w:eastAsia="ru-RU"/>
        </w:rPr>
        <w:t xml:space="preserve"> озера Байкал;</w:t>
      </w:r>
    </w:p>
    <w:p w:rsidR="0034610B" w:rsidRPr="0034610B" w:rsidRDefault="0034610B" w:rsidP="004257DD">
      <w:pPr>
        <w:jc w:val="left"/>
        <w:rPr>
          <w:lang w:eastAsia="ru-RU"/>
        </w:rPr>
      </w:pPr>
      <w:r w:rsidRPr="0034610B">
        <w:rPr>
          <w:lang w:eastAsia="ru-RU"/>
        </w:rPr>
        <w:t>24) рыбохозяйственная заповедная зона;</w:t>
      </w:r>
    </w:p>
    <w:p w:rsidR="0034610B" w:rsidRPr="0034610B" w:rsidRDefault="0034610B" w:rsidP="004257DD">
      <w:pPr>
        <w:jc w:val="left"/>
        <w:rPr>
          <w:lang w:eastAsia="ru-RU"/>
        </w:rPr>
      </w:pPr>
      <w:r w:rsidRPr="0034610B">
        <w:rPr>
          <w:lang w:eastAsia="ru-RU"/>
        </w:rPr>
        <w:t xml:space="preserve">25) </w:t>
      </w:r>
      <w:hyperlink r:id="rId24" w:history="1">
        <w:r w:rsidRPr="0034610B">
          <w:rPr>
            <w:lang w:eastAsia="ru-RU"/>
          </w:rPr>
          <w:t>зона</w:t>
        </w:r>
      </w:hyperlink>
      <w:r w:rsidRPr="0034610B">
        <w:rPr>
          <w:lang w:eastAsia="ru-RU"/>
        </w:rP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34610B" w:rsidRPr="0034610B" w:rsidRDefault="0034610B" w:rsidP="004257DD">
      <w:pPr>
        <w:jc w:val="left"/>
        <w:rPr>
          <w:lang w:eastAsia="ru-RU"/>
        </w:rPr>
      </w:pPr>
      <w:r w:rsidRPr="0034610B">
        <w:rPr>
          <w:lang w:eastAsia="ru-RU"/>
        </w:rPr>
        <w:t>26) охранная зона гидроэнергетического объекта;</w:t>
      </w:r>
    </w:p>
    <w:p w:rsidR="0034610B" w:rsidRPr="0034610B" w:rsidRDefault="0034610B" w:rsidP="004257DD">
      <w:pPr>
        <w:jc w:val="left"/>
        <w:rPr>
          <w:lang w:eastAsia="ru-RU"/>
        </w:rPr>
      </w:pPr>
      <w:r w:rsidRPr="0034610B">
        <w:rPr>
          <w:lang w:eastAsia="ru-RU"/>
        </w:rPr>
        <w:t>27) охранная зона объектов инфраструктуры метрополитена;</w:t>
      </w:r>
    </w:p>
    <w:p w:rsidR="0034610B" w:rsidRDefault="0034610B" w:rsidP="004257DD">
      <w:pPr>
        <w:jc w:val="left"/>
        <w:rPr>
          <w:lang w:eastAsia="ru-RU"/>
        </w:rPr>
      </w:pPr>
      <w:r w:rsidRPr="0034610B">
        <w:rPr>
          <w:lang w:eastAsia="ru-RU"/>
        </w:rPr>
        <w:t xml:space="preserve">28) охранная </w:t>
      </w:r>
      <w:hyperlink r:id="rId25" w:history="1">
        <w:r w:rsidRPr="0034610B">
          <w:rPr>
            <w:lang w:eastAsia="ru-RU"/>
          </w:rPr>
          <w:t>зона</w:t>
        </w:r>
      </w:hyperlink>
      <w:r w:rsidRPr="0034610B">
        <w:rPr>
          <w:lang w:eastAsia="ru-RU"/>
        </w:rPr>
        <w:t xml:space="preserve"> тепловых сетей.</w:t>
      </w:r>
    </w:p>
    <w:tbl>
      <w:tblPr>
        <w:tblStyle w:val="ae"/>
        <w:tblW w:w="9847" w:type="dxa"/>
        <w:jc w:val="center"/>
        <w:tblLayout w:type="fixed"/>
        <w:tblLook w:val="04A0" w:firstRow="1" w:lastRow="0" w:firstColumn="1" w:lastColumn="0" w:noHBand="0" w:noVBand="1"/>
      </w:tblPr>
      <w:tblGrid>
        <w:gridCol w:w="9847"/>
      </w:tblGrid>
      <w:tr w:rsidR="0034610B" w:rsidRPr="0034610B" w:rsidTr="0034610B">
        <w:trPr>
          <w:jc w:val="center"/>
        </w:trPr>
        <w:tc>
          <w:tcPr>
            <w:tcW w:w="9847" w:type="dxa"/>
          </w:tcPr>
          <w:p w:rsidR="0034610B" w:rsidRPr="0034610B" w:rsidRDefault="0034610B" w:rsidP="004257DD">
            <w:pPr>
              <w:pStyle w:val="125"/>
              <w:pageBreakBefore/>
              <w:spacing w:before="40" w:after="40" w:line="276" w:lineRule="auto"/>
              <w:jc w:val="center"/>
              <w:rPr>
                <w:rFonts w:eastAsia="SimSun"/>
              </w:rPr>
            </w:pPr>
            <w:r w:rsidRPr="0034610B">
              <w:rPr>
                <w:rFonts w:eastAsia="SimSun"/>
              </w:rPr>
              <w:lastRenderedPageBreak/>
              <w:t xml:space="preserve">Охранная зона объектов электроэнергетики (объектов электросетевого хозяйства </w:t>
            </w:r>
            <w:r>
              <w:rPr>
                <w:rFonts w:eastAsia="SimSun"/>
              </w:rPr>
              <w:br/>
            </w:r>
            <w:r w:rsidRPr="0034610B">
              <w:rPr>
                <w:rFonts w:eastAsia="SimSun"/>
              </w:rPr>
              <w:t>и объектов по производству электрической энергии)</w:t>
            </w:r>
          </w:p>
        </w:tc>
      </w:tr>
      <w:tr w:rsidR="0034610B" w:rsidRPr="0034610B" w:rsidTr="0034610B">
        <w:trPr>
          <w:jc w:val="center"/>
        </w:trPr>
        <w:tc>
          <w:tcPr>
            <w:tcW w:w="9847" w:type="dxa"/>
          </w:tcPr>
          <w:p w:rsidR="0034610B" w:rsidRPr="0034610B" w:rsidRDefault="0034610B" w:rsidP="004257DD">
            <w:pPr>
              <w:spacing w:before="40" w:after="40" w:line="276" w:lineRule="auto"/>
            </w:pPr>
            <w:r w:rsidRPr="0034610B">
              <w:t xml:space="preserve">Воздушные и кабельные линии электропередачи, в соответствии с постановлением Правительства РФ от 24.02.2009 </w:t>
            </w:r>
            <w:r w:rsidR="00B9064A">
              <w:t>№ </w:t>
            </w:r>
            <w:r w:rsidRPr="0034610B">
              <w:t xml:space="preserve">160 (ред. от 21.12.2018) </w:t>
            </w:r>
            <w:r w:rsidR="00070D0F">
              <w:t>«</w:t>
            </w:r>
            <w:r w:rsidRPr="0034610B">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070D0F">
              <w:t>»</w:t>
            </w:r>
            <w:r w:rsidRPr="0034610B">
              <w:t xml:space="preserve">, имеют охранные зоны, ограничивающие минимальные допустимые расстояния по приближению к ним застройки. Охранные зоны для воздушных линий составляют коридоры вдоль линий в виде части поверхности участка земли и воздушного пространства (на высоту, соответствующую высоте опор воздушных ЛЭП), ограниченной параллельными вертикальными плоскостями, отстоящими по обе стороны ЛЭП от крайних проводов при неотклонённом их положении </w:t>
            </w:r>
            <w:r w:rsidR="004257DD">
              <w:br/>
            </w:r>
            <w:r w:rsidRPr="0034610B">
              <w:t>на расстоянии:</w:t>
            </w:r>
          </w:p>
          <w:p w:rsidR="0034610B" w:rsidRPr="0034610B" w:rsidRDefault="0034610B" w:rsidP="004257DD">
            <w:pPr>
              <w:spacing w:before="40" w:after="40" w:line="276" w:lineRule="auto"/>
            </w:pPr>
            <w:r w:rsidRPr="0034610B">
              <w:t>− для ВЛ-500 кВ  – 30 метров;</w:t>
            </w:r>
          </w:p>
          <w:p w:rsidR="0034610B" w:rsidRPr="0034610B" w:rsidRDefault="0034610B" w:rsidP="004257DD">
            <w:pPr>
              <w:spacing w:before="40" w:after="40" w:line="276" w:lineRule="auto"/>
            </w:pPr>
            <w:r w:rsidRPr="0034610B">
              <w:t>− для ВЛ-220 кВ  – 25 метров;</w:t>
            </w:r>
          </w:p>
          <w:p w:rsidR="0034610B" w:rsidRPr="0034610B" w:rsidRDefault="0034610B" w:rsidP="004257DD">
            <w:pPr>
              <w:spacing w:before="40" w:after="40" w:line="276" w:lineRule="auto"/>
            </w:pPr>
            <w:r w:rsidRPr="0034610B">
              <w:t>− для ВЛ-110 кВ  – 20 метров;</w:t>
            </w:r>
          </w:p>
          <w:p w:rsidR="0034610B" w:rsidRPr="0034610B" w:rsidRDefault="0034610B" w:rsidP="004257DD">
            <w:pPr>
              <w:spacing w:before="40" w:after="40" w:line="276" w:lineRule="auto"/>
            </w:pPr>
            <w:r w:rsidRPr="0034610B">
              <w:t>− для ВЛ-35 кВ  – 15 метров;</w:t>
            </w:r>
          </w:p>
          <w:p w:rsidR="0034610B" w:rsidRPr="0034610B" w:rsidRDefault="0034610B" w:rsidP="004257DD">
            <w:pPr>
              <w:spacing w:before="40" w:after="40" w:line="276" w:lineRule="auto"/>
            </w:pPr>
            <w:r w:rsidRPr="0034610B">
              <w:t>− для ВЛ-10 кВ  – 10 метров;</w:t>
            </w:r>
          </w:p>
          <w:p w:rsidR="0034610B" w:rsidRPr="0034610B" w:rsidRDefault="0034610B" w:rsidP="004257DD">
            <w:pPr>
              <w:spacing w:before="40" w:after="40" w:line="276" w:lineRule="auto"/>
            </w:pPr>
            <w:r w:rsidRPr="0034610B">
              <w:t>− для ВЛ-6 кВ  – 10 метров;</w:t>
            </w:r>
          </w:p>
          <w:p w:rsidR="0034610B" w:rsidRPr="0034610B" w:rsidRDefault="0034610B" w:rsidP="004257DD">
            <w:pPr>
              <w:spacing w:before="40" w:after="40" w:line="276" w:lineRule="auto"/>
            </w:pPr>
            <w:r w:rsidRPr="0034610B">
              <w:t xml:space="preserve">Вдоль подземных кабельных линий электропередачи также устанавливаются охранные зоны в виде участка земли, ограниченного параллельными вертикальными плоскостями, отстоящими от крайних кабелей на расстоянии 1 метра (независимо </w:t>
            </w:r>
            <w:r w:rsidR="004257DD">
              <w:br/>
            </w:r>
            <w:r w:rsidRPr="0034610B">
              <w:t>от напряжения).</w:t>
            </w:r>
          </w:p>
          <w:p w:rsidR="0034610B" w:rsidRPr="0034610B" w:rsidRDefault="0034610B" w:rsidP="004257DD">
            <w:pPr>
              <w:spacing w:before="40" w:after="40" w:line="276" w:lineRule="auto"/>
            </w:pPr>
            <w:r w:rsidRPr="0034610B">
              <w:t>Вокруг подстанций охранная зона устанавливается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равном охранной зоне от воздушных ЛЭП напряжением, соответствующим высшему классу напряжения подстанции.</w:t>
            </w:r>
          </w:p>
          <w:p w:rsidR="0034610B" w:rsidRPr="0034610B" w:rsidRDefault="0034610B" w:rsidP="004257DD">
            <w:pPr>
              <w:spacing w:before="40" w:after="40" w:line="276" w:lineRule="auto"/>
            </w:pPr>
          </w:p>
        </w:tc>
      </w:tr>
      <w:tr w:rsidR="0034610B" w:rsidRPr="0034610B" w:rsidTr="0034610B">
        <w:trPr>
          <w:trHeight w:val="70"/>
          <w:jc w:val="center"/>
        </w:trPr>
        <w:tc>
          <w:tcPr>
            <w:tcW w:w="9847" w:type="dxa"/>
          </w:tcPr>
          <w:p w:rsidR="0034610B" w:rsidRPr="0034610B" w:rsidRDefault="0034610B" w:rsidP="004257DD">
            <w:pPr>
              <w:pStyle w:val="125"/>
              <w:spacing w:before="40" w:after="40" w:line="276" w:lineRule="auto"/>
              <w:jc w:val="center"/>
              <w:rPr>
                <w:rFonts w:eastAsia="SimSun"/>
              </w:rPr>
            </w:pPr>
            <w:r w:rsidRPr="0034610B">
              <w:rPr>
                <w:rFonts w:eastAsia="SimSun"/>
              </w:rPr>
              <w:t xml:space="preserve">Охранная зона трубопроводов </w:t>
            </w:r>
            <w:r>
              <w:rPr>
                <w:rFonts w:eastAsia="SimSun"/>
              </w:rPr>
              <w:br/>
            </w:r>
            <w:r w:rsidRPr="0034610B">
              <w:rPr>
                <w:rFonts w:eastAsia="SimSun"/>
              </w:rPr>
              <w:t>(газопроводов, нефтепроводов и нефтепродуктопроводов, аммиакопроводов)</w:t>
            </w:r>
          </w:p>
        </w:tc>
      </w:tr>
      <w:tr w:rsidR="0034610B" w:rsidRPr="0034610B" w:rsidTr="0034610B">
        <w:trPr>
          <w:trHeight w:val="251"/>
          <w:jc w:val="center"/>
        </w:trPr>
        <w:tc>
          <w:tcPr>
            <w:tcW w:w="9847" w:type="dxa"/>
          </w:tcPr>
          <w:p w:rsidR="0034610B" w:rsidRPr="0034610B" w:rsidRDefault="0034610B" w:rsidP="004257DD">
            <w:pPr>
              <w:spacing w:before="40" w:after="40" w:line="276" w:lineRule="auto"/>
            </w:pPr>
            <w:r w:rsidRPr="0034610B">
              <w:t xml:space="preserve">Охранные зоны газораспределительных сетей устанавливаются в соответствии </w:t>
            </w:r>
            <w:r w:rsidR="00CC08CF">
              <w:br/>
            </w:r>
            <w:r w:rsidRPr="0034610B">
              <w:t xml:space="preserve">с постановлением Правительства РФ от 20.11.2000 </w:t>
            </w:r>
            <w:r w:rsidR="00B9064A">
              <w:t>№ </w:t>
            </w:r>
            <w:r w:rsidRPr="0034610B">
              <w:t>878.</w:t>
            </w:r>
            <w:r w:rsidRPr="0034610B">
              <w:rPr>
                <w:rFonts w:ascii="Times New Roman CYR" w:eastAsia="Times New Roman" w:hAnsi="Times New Roman CYR" w:cs="Times New Roman CYR"/>
              </w:rPr>
              <w:t xml:space="preserve"> </w:t>
            </w:r>
            <w:r w:rsidRPr="0034610B">
              <w:t xml:space="preserve">Для газораспределительных сетей устанавливаются следующие охранные зоны: </w:t>
            </w:r>
          </w:p>
          <w:p w:rsidR="0034610B" w:rsidRPr="0034610B" w:rsidRDefault="0034610B" w:rsidP="004257DD">
            <w:pPr>
              <w:spacing w:before="40" w:after="40" w:line="276" w:lineRule="auto"/>
              <w:rPr>
                <w:rFonts w:ascii="Times New Roman CYR" w:eastAsia="Times New Roman" w:hAnsi="Times New Roman CYR" w:cs="Times New Roman CYR"/>
              </w:rPr>
            </w:pPr>
            <w:r w:rsidRPr="0034610B">
              <w:t xml:space="preserve">− </w:t>
            </w:r>
            <w:r w:rsidRPr="0034610B">
              <w:rPr>
                <w:rFonts w:ascii="Times New Roman CYR" w:eastAsia="Times New Roman" w:hAnsi="Times New Roman CYR" w:cs="Times New Roman CYR"/>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34610B" w:rsidRPr="0034610B" w:rsidRDefault="0034610B" w:rsidP="004257DD">
            <w:pPr>
              <w:spacing w:before="40" w:after="40" w:line="276" w:lineRule="auto"/>
            </w:pPr>
            <w:r w:rsidRPr="0034610B">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34610B" w:rsidRPr="0034610B" w:rsidRDefault="0034610B" w:rsidP="004257DD">
            <w:pPr>
              <w:spacing w:before="40" w:after="40" w:line="276" w:lineRule="auto"/>
            </w:pPr>
            <w:r w:rsidRPr="0034610B">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w:t>
            </w:r>
          </w:p>
          <w:p w:rsidR="0034610B" w:rsidRPr="0034610B" w:rsidRDefault="0034610B" w:rsidP="004257DD">
            <w:pPr>
              <w:spacing w:before="40" w:after="40" w:line="276" w:lineRule="auto"/>
              <w:rPr>
                <w:rFonts w:ascii="Times New Roman CYR" w:eastAsia="Times New Roman" w:hAnsi="Times New Roman CYR" w:cs="Times New Roman CYR"/>
              </w:rPr>
            </w:pPr>
            <w:r w:rsidRPr="0034610B">
              <w:rPr>
                <w:rFonts w:ascii="Times New Roman CYR" w:eastAsia="Times New Roman" w:hAnsi="Times New Roman CYR" w:cs="Times New Roman CYR"/>
              </w:rPr>
              <w:t xml:space="preserve">Охранные зоны трубопроводов (газопроводов, нефтепроводов </w:t>
            </w:r>
            <w:r w:rsidR="00CC08CF">
              <w:rPr>
                <w:rFonts w:ascii="Times New Roman CYR" w:eastAsia="Times New Roman" w:hAnsi="Times New Roman CYR" w:cs="Times New Roman CYR"/>
              </w:rPr>
              <w:br/>
            </w:r>
            <w:r w:rsidRPr="0034610B">
              <w:rPr>
                <w:rFonts w:ascii="Times New Roman CYR" w:eastAsia="Times New Roman" w:hAnsi="Times New Roman CYR" w:cs="Times New Roman CYR"/>
              </w:rPr>
              <w:lastRenderedPageBreak/>
              <w:t xml:space="preserve">и нефтепродуктопроводов) устанавливаются в соответствии с </w:t>
            </w:r>
            <w:r w:rsidR="00070D0F">
              <w:rPr>
                <w:rFonts w:ascii="Times New Roman CYR" w:eastAsia="Times New Roman" w:hAnsi="Times New Roman CYR" w:cs="Times New Roman CYR"/>
              </w:rPr>
              <w:t>«</w:t>
            </w:r>
            <w:r w:rsidRPr="0034610B">
              <w:rPr>
                <w:rFonts w:ascii="Times New Roman CYR" w:eastAsia="Times New Roman" w:hAnsi="Times New Roman CYR" w:cs="Times New Roman CYR"/>
              </w:rPr>
              <w:t>Правилами охраны магистральных трубопроводов</w:t>
            </w:r>
            <w:r w:rsidR="00070D0F">
              <w:rPr>
                <w:rFonts w:ascii="Times New Roman CYR" w:eastAsia="Times New Roman" w:hAnsi="Times New Roman CYR" w:cs="Times New Roman CYR"/>
              </w:rPr>
              <w:t>»</w:t>
            </w:r>
            <w:r w:rsidRPr="0034610B">
              <w:rPr>
                <w:rFonts w:ascii="Times New Roman CYR" w:eastAsia="Times New Roman" w:hAnsi="Times New Roman CYR" w:cs="Times New Roman CYR"/>
              </w:rPr>
              <w:t xml:space="preserve">, утверждёнными Госгортехнадзором РФ от 22.04.1992. </w:t>
            </w:r>
            <w:r w:rsidR="00CC08CF">
              <w:rPr>
                <w:rFonts w:ascii="Times New Roman CYR" w:eastAsia="Times New Roman" w:hAnsi="Times New Roman CYR" w:cs="Times New Roman CYR"/>
              </w:rPr>
              <w:br/>
            </w:r>
            <w:r w:rsidRPr="0034610B">
              <w:rPr>
                <w:rFonts w:ascii="Times New Roman CYR" w:eastAsia="Times New Roman" w:hAnsi="Times New Roman CYR" w:cs="Times New Roman CYR"/>
              </w:rPr>
              <w:t xml:space="preserve">Для трубопроводов и неотъемлемых их частей устанавливаются следующие охранные зоны: </w:t>
            </w:r>
          </w:p>
          <w:p w:rsidR="0034610B" w:rsidRPr="0034610B" w:rsidRDefault="0034610B" w:rsidP="004257DD">
            <w:pPr>
              <w:spacing w:before="40" w:after="40" w:line="276" w:lineRule="auto"/>
              <w:rPr>
                <w:rFonts w:ascii="Times New Roman CYR" w:eastAsia="Times New Roman" w:hAnsi="Times New Roman CYR" w:cs="Times New Roman CYR"/>
              </w:rPr>
            </w:pPr>
            <w:r w:rsidRPr="0034610B">
              <w:t xml:space="preserve">− </w:t>
            </w:r>
            <w:r w:rsidRPr="0034610B">
              <w:rPr>
                <w:rFonts w:ascii="Times New Roman CYR" w:eastAsia="Times New Roman" w:hAnsi="Times New Roman CYR" w:cs="Times New Roman CYR"/>
              </w:rPr>
              <w:t xml:space="preserve">вдоль трасс трубопроводов, транспортирующих нефть, природный газ, нефтепродукты, - в виде участка земли, ограниченного условными линиями, проходящими </w:t>
            </w:r>
            <w:r w:rsidR="00CC08CF">
              <w:rPr>
                <w:rFonts w:ascii="Times New Roman CYR" w:eastAsia="Times New Roman" w:hAnsi="Times New Roman CYR" w:cs="Times New Roman CYR"/>
              </w:rPr>
              <w:br/>
            </w:r>
            <w:r w:rsidRPr="0034610B">
              <w:rPr>
                <w:rFonts w:ascii="Times New Roman CYR" w:eastAsia="Times New Roman" w:hAnsi="Times New Roman CYR" w:cs="Times New Roman CYR"/>
              </w:rPr>
              <w:t>в 25 метрах от оси трубопровода с каждой стороны;</w:t>
            </w:r>
          </w:p>
          <w:p w:rsidR="0034610B" w:rsidRPr="0034610B" w:rsidRDefault="0034610B" w:rsidP="004257DD">
            <w:pPr>
              <w:spacing w:before="40" w:after="40" w:line="276" w:lineRule="auto"/>
              <w:rPr>
                <w:rFonts w:ascii="Times New Roman CYR" w:hAnsi="Times New Roman CYR" w:cs="Times New Roman CYR"/>
              </w:rPr>
            </w:pPr>
            <w:r w:rsidRPr="0034610B">
              <w:t xml:space="preserve">− </w:t>
            </w:r>
            <w:r w:rsidRPr="0034610B">
              <w:rPr>
                <w:rFonts w:ascii="Times New Roman CYR" w:hAnsi="Times New Roman CYR" w:cs="Times New Roman CYR"/>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34610B" w:rsidRPr="0034610B" w:rsidRDefault="0034610B" w:rsidP="004257DD">
            <w:pPr>
              <w:spacing w:before="40" w:after="40" w:line="276" w:lineRule="auto"/>
              <w:rPr>
                <w:rFonts w:ascii="Times New Roman CYR" w:hAnsi="Times New Roman CYR" w:cs="Times New Roman CYR"/>
              </w:rPr>
            </w:pPr>
            <w:r w:rsidRPr="0034610B">
              <w:t xml:space="preserve">− </w:t>
            </w:r>
            <w:r w:rsidRPr="0034610B">
              <w:rPr>
                <w:rFonts w:ascii="Times New Roman CYR" w:hAnsi="Times New Roman CYR" w:cs="Times New Roman CYR"/>
              </w:rPr>
              <w:t xml:space="preserve">вокруг технологических установок подготовки продукции к транспорту, промежуточных перекачивающих и наливных насосных станций, компрессорных </w:t>
            </w:r>
            <w:r w:rsidR="00CC08CF">
              <w:rPr>
                <w:rFonts w:ascii="Times New Roman CYR" w:hAnsi="Times New Roman CYR" w:cs="Times New Roman CYR"/>
              </w:rPr>
              <w:br/>
            </w:r>
            <w:r w:rsidRPr="0034610B">
              <w:rPr>
                <w:rFonts w:ascii="Times New Roman CYR" w:hAnsi="Times New Roman CYR" w:cs="Times New Roman CYR"/>
              </w:rPr>
              <w:t xml:space="preserve">и газораспределительных станций (в том числе контрольно-распределительных пунктов) </w:t>
            </w:r>
            <w:r w:rsidR="00CC08CF">
              <w:rPr>
                <w:rFonts w:ascii="Times New Roman CYR" w:hAnsi="Times New Roman CYR" w:cs="Times New Roman CYR"/>
              </w:rPr>
              <w:t>–</w:t>
            </w:r>
            <w:r w:rsidRPr="0034610B">
              <w:rPr>
                <w:rFonts w:ascii="Times New Roman CYR" w:hAnsi="Times New Roman CYR" w:cs="Times New Roman CYR"/>
              </w:rPr>
              <w:t xml:space="preserve"> </w:t>
            </w:r>
            <w:r w:rsidR="00CC08CF">
              <w:rPr>
                <w:rFonts w:ascii="Times New Roman CYR" w:hAnsi="Times New Roman CYR" w:cs="Times New Roman CYR"/>
              </w:rPr>
              <w:br/>
            </w:r>
            <w:r w:rsidRPr="0034610B">
              <w:rPr>
                <w:rFonts w:ascii="Times New Roman CYR" w:hAnsi="Times New Roman CYR" w:cs="Times New Roman CYR"/>
              </w:rPr>
              <w:t>в виде участка земли, ограниченного замкнутой линией, отстоящей от границ территорий указанных объектов на 100 метров во все стороны.</w:t>
            </w:r>
          </w:p>
          <w:p w:rsidR="0034610B" w:rsidRPr="0034610B" w:rsidRDefault="0034610B" w:rsidP="004257DD">
            <w:pPr>
              <w:spacing w:before="40" w:after="40" w:line="276" w:lineRule="auto"/>
            </w:pPr>
          </w:p>
        </w:tc>
      </w:tr>
      <w:tr w:rsidR="0034610B" w:rsidRPr="0034610B" w:rsidTr="0034610B">
        <w:trPr>
          <w:trHeight w:val="251"/>
          <w:jc w:val="center"/>
        </w:trPr>
        <w:tc>
          <w:tcPr>
            <w:tcW w:w="9847" w:type="dxa"/>
          </w:tcPr>
          <w:p w:rsidR="0034610B" w:rsidRPr="0034610B" w:rsidRDefault="004009C3" w:rsidP="004257DD">
            <w:pPr>
              <w:pStyle w:val="125"/>
              <w:spacing w:before="40" w:after="40" w:line="276" w:lineRule="auto"/>
              <w:jc w:val="center"/>
              <w:rPr>
                <w:rFonts w:eastAsia="SimSun"/>
              </w:rPr>
            </w:pPr>
            <w:hyperlink r:id="rId26" w:history="1">
              <w:r w:rsidR="0034610B" w:rsidRPr="0034610B">
                <w:rPr>
                  <w:rFonts w:eastAsia="SimSun"/>
                </w:rPr>
                <w:t>Зона</w:t>
              </w:r>
            </w:hyperlink>
            <w:r w:rsidR="0034610B" w:rsidRPr="0034610B">
              <w:rPr>
                <w:rFonts w:eastAsia="SimSun"/>
              </w:rP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tc>
      </w:tr>
      <w:tr w:rsidR="0034610B" w:rsidRPr="0034610B" w:rsidTr="0034610B">
        <w:trPr>
          <w:trHeight w:val="251"/>
          <w:jc w:val="center"/>
        </w:trPr>
        <w:tc>
          <w:tcPr>
            <w:tcW w:w="9847" w:type="dxa"/>
          </w:tcPr>
          <w:p w:rsidR="0034610B" w:rsidRPr="0034610B" w:rsidRDefault="0034610B" w:rsidP="004257DD">
            <w:pPr>
              <w:spacing w:before="40" w:after="40" w:line="276" w:lineRule="auto"/>
              <w:rPr>
                <w:rFonts w:ascii="Times New Roman CYR" w:hAnsi="Times New Roman CYR" w:cs="Times New Roman CYR"/>
              </w:rPr>
            </w:pPr>
            <w:r w:rsidRPr="0034610B">
              <w:rPr>
                <w:rFonts w:ascii="Times New Roman CYR" w:hAnsi="Times New Roman CYR" w:cs="Times New Roman CYR"/>
              </w:rPr>
              <w:t>Для линейных объектов (газопроводов, нефтепроводов и нефтепродуктопроводов) зона минимальных расстояний устанавливается в соответствии с таблицей 4 СП</w:t>
            </w:r>
            <w:r w:rsidR="00CC08CF">
              <w:rPr>
                <w:rFonts w:ascii="Times New Roman CYR" w:hAnsi="Times New Roman CYR" w:cs="Times New Roman CYR"/>
              </w:rPr>
              <w:t> </w:t>
            </w:r>
            <w:r w:rsidRPr="0034610B">
              <w:rPr>
                <w:rFonts w:ascii="Times New Roman CYR" w:hAnsi="Times New Roman CYR" w:cs="Times New Roman CYR"/>
              </w:rPr>
              <w:t xml:space="preserve">36.13330.2012. Свод правил. Магистральные трубопроводы (утв. </w:t>
            </w:r>
            <w:r w:rsidR="00070D0F">
              <w:rPr>
                <w:rFonts w:ascii="Times New Roman CYR" w:hAnsi="Times New Roman CYR" w:cs="Times New Roman CYR"/>
              </w:rPr>
              <w:t>приказ</w:t>
            </w:r>
            <w:r w:rsidRPr="0034610B">
              <w:rPr>
                <w:rFonts w:ascii="Times New Roman CYR" w:hAnsi="Times New Roman CYR" w:cs="Times New Roman CYR"/>
              </w:rPr>
              <w:t xml:space="preserve">ом Госстроя </w:t>
            </w:r>
            <w:r w:rsidR="00CC08CF">
              <w:rPr>
                <w:rFonts w:ascii="Times New Roman CYR" w:hAnsi="Times New Roman CYR" w:cs="Times New Roman CYR"/>
              </w:rPr>
              <w:br/>
            </w:r>
            <w:r w:rsidRPr="0034610B">
              <w:rPr>
                <w:rFonts w:ascii="Times New Roman CYR" w:hAnsi="Times New Roman CYR" w:cs="Times New Roman CYR"/>
              </w:rPr>
              <w:t xml:space="preserve">от 25.12.2012 </w:t>
            </w:r>
            <w:r w:rsidR="00CC08CF">
              <w:rPr>
                <w:rFonts w:ascii="Times New Roman CYR" w:hAnsi="Times New Roman CYR" w:cs="Times New Roman CYR"/>
              </w:rPr>
              <w:t>№ </w:t>
            </w:r>
            <w:r w:rsidRPr="0034610B">
              <w:rPr>
                <w:rFonts w:ascii="Times New Roman CYR" w:hAnsi="Times New Roman CYR" w:cs="Times New Roman CYR"/>
              </w:rPr>
              <w:t>108/ГС);</w:t>
            </w:r>
          </w:p>
          <w:p w:rsidR="0034610B" w:rsidRPr="0034610B" w:rsidRDefault="0034610B" w:rsidP="00CC08CF">
            <w:pPr>
              <w:spacing w:before="40" w:after="40" w:line="276" w:lineRule="auto"/>
              <w:rPr>
                <w:rFonts w:ascii="Times New Roman CYR" w:hAnsi="Times New Roman CYR" w:cs="Times New Roman CYR"/>
              </w:rPr>
            </w:pPr>
            <w:r w:rsidRPr="0034610B">
              <w:rPr>
                <w:rFonts w:ascii="Times New Roman CYR" w:hAnsi="Times New Roman CYR" w:cs="Times New Roman CYR"/>
              </w:rPr>
              <w:t xml:space="preserve">Для площадных объектов (перекачивающих и наливных насосных станций, компрессорных и газораспределительных станций (в том числе контрольно-распределительных пунктов) зона минимальных расстояний устанавливается в соответствии с таблицей 5 СП 36.13330.2012. Свод правил. Магистральные трубопроводы (утв. </w:t>
            </w:r>
            <w:r w:rsidR="00070D0F">
              <w:rPr>
                <w:rFonts w:ascii="Times New Roman CYR" w:hAnsi="Times New Roman CYR" w:cs="Times New Roman CYR"/>
              </w:rPr>
              <w:t>приказ</w:t>
            </w:r>
            <w:r w:rsidRPr="0034610B">
              <w:rPr>
                <w:rFonts w:ascii="Times New Roman CYR" w:hAnsi="Times New Roman CYR" w:cs="Times New Roman CYR"/>
              </w:rPr>
              <w:t xml:space="preserve">ом Госстроя от 25.12.2012 </w:t>
            </w:r>
            <w:r w:rsidR="00CC08CF">
              <w:rPr>
                <w:rFonts w:ascii="Times New Roman CYR" w:hAnsi="Times New Roman CYR" w:cs="Times New Roman CYR"/>
              </w:rPr>
              <w:t>№ </w:t>
            </w:r>
            <w:r w:rsidRPr="0034610B">
              <w:rPr>
                <w:rFonts w:ascii="Times New Roman CYR" w:hAnsi="Times New Roman CYR" w:cs="Times New Roman CYR"/>
              </w:rPr>
              <w:t>108/ГС).</w:t>
            </w:r>
          </w:p>
        </w:tc>
      </w:tr>
      <w:tr w:rsidR="0034610B" w:rsidRPr="0034610B" w:rsidTr="0034610B">
        <w:trPr>
          <w:jc w:val="center"/>
        </w:trPr>
        <w:tc>
          <w:tcPr>
            <w:tcW w:w="9847" w:type="dxa"/>
          </w:tcPr>
          <w:p w:rsidR="0034610B" w:rsidRPr="0034610B" w:rsidRDefault="0034610B" w:rsidP="004257DD">
            <w:pPr>
              <w:pStyle w:val="125"/>
              <w:spacing w:before="40" w:after="40" w:line="276" w:lineRule="auto"/>
              <w:jc w:val="center"/>
              <w:rPr>
                <w:rFonts w:eastAsia="SimSun"/>
              </w:rPr>
            </w:pPr>
            <w:r w:rsidRPr="0034610B">
              <w:rPr>
                <w:rFonts w:eastAsia="SimSun"/>
              </w:rPr>
              <w:t xml:space="preserve">Охранная </w:t>
            </w:r>
            <w:hyperlink r:id="rId27" w:history="1">
              <w:r w:rsidRPr="0034610B">
                <w:rPr>
                  <w:rFonts w:eastAsia="SimSun"/>
                </w:rPr>
                <w:t>зона</w:t>
              </w:r>
            </w:hyperlink>
            <w:r w:rsidRPr="0034610B">
              <w:rPr>
                <w:rFonts w:eastAsia="SimSun"/>
              </w:rPr>
              <w:t xml:space="preserve"> линий и сооружений связи</w:t>
            </w:r>
          </w:p>
        </w:tc>
      </w:tr>
      <w:tr w:rsidR="0034610B" w:rsidRPr="0034610B" w:rsidTr="0034610B">
        <w:trPr>
          <w:jc w:val="center"/>
        </w:trPr>
        <w:tc>
          <w:tcPr>
            <w:tcW w:w="9847" w:type="dxa"/>
          </w:tcPr>
          <w:p w:rsidR="0034610B" w:rsidRPr="0034610B" w:rsidRDefault="0034610B" w:rsidP="004257DD">
            <w:pPr>
              <w:spacing w:before="40" w:after="40" w:line="276" w:lineRule="auto"/>
            </w:pPr>
            <w:r w:rsidRPr="0034610B">
              <w:t xml:space="preserve">Охранные зоны объектов связи устанавливаются </w:t>
            </w:r>
            <w:r w:rsidR="00070D0F">
              <w:t>«</w:t>
            </w:r>
            <w:r w:rsidRPr="0034610B">
              <w:t xml:space="preserve">Правилами охраны линий </w:t>
            </w:r>
            <w:r w:rsidR="00CC08CF">
              <w:br/>
            </w:r>
            <w:r w:rsidRPr="0034610B">
              <w:t>и сооружений связи Российской Федерации</w:t>
            </w:r>
            <w:r w:rsidR="00070D0F">
              <w:t>»</w:t>
            </w:r>
            <w:r w:rsidRPr="0034610B">
              <w:t xml:space="preserve">, утверждёнными постановлением Правительства РФ от 9 июня 1995 г. </w:t>
            </w:r>
            <w:r w:rsidR="00B9064A">
              <w:t>№ </w:t>
            </w:r>
            <w:r w:rsidRPr="0034610B">
              <w:t>578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w:t>
            </w:r>
          </w:p>
          <w:p w:rsidR="0034610B" w:rsidRPr="0034610B" w:rsidRDefault="0034610B" w:rsidP="004257DD">
            <w:pPr>
              <w:spacing w:before="40" w:after="40" w:line="276" w:lineRule="auto"/>
            </w:pPr>
            <w:r w:rsidRPr="0034610B">
              <w:t>На трассах кабельных и воздушных линий связи и линий радиофикации устанавливаются охранные зоны с особыми условиями использования:</w:t>
            </w:r>
          </w:p>
          <w:p w:rsidR="0034610B" w:rsidRPr="0034610B" w:rsidRDefault="0034610B" w:rsidP="004257DD">
            <w:pPr>
              <w:spacing w:before="40" w:after="40" w:line="276" w:lineRule="auto"/>
            </w:pPr>
            <w:r w:rsidRPr="0034610B">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34610B" w:rsidRPr="0034610B" w:rsidRDefault="0034610B" w:rsidP="004257DD">
            <w:pPr>
              <w:spacing w:before="40" w:after="40" w:line="276" w:lineRule="auto"/>
            </w:pPr>
            <w:r w:rsidRPr="0034610B">
              <w:t xml:space="preserve">− для наземных и подземных необслуживаемых усилительных и регенерационных пунктов на кабельных линиях связи </w:t>
            </w:r>
            <w:r w:rsidR="00CC08CF">
              <w:t>–</w:t>
            </w:r>
            <w:r w:rsidRPr="0034610B">
              <w:t xml:space="preserve"> в виде участков земли, определяемых замкнутой </w:t>
            </w:r>
            <w:r w:rsidRPr="0034610B">
              <w:lastRenderedPageBreak/>
              <w:t xml:space="preserve">линией, отстоящей от центра установки усилительных и регенерационных пунктов </w:t>
            </w:r>
            <w:r w:rsidR="00CC08CF">
              <w:br/>
            </w:r>
            <w:r w:rsidRPr="0034610B">
              <w:t>или от границы их обвалования не менее чем на 3 метра и от контуров заземления не менее чем на 2 метра.</w:t>
            </w:r>
          </w:p>
          <w:p w:rsidR="0034610B" w:rsidRPr="0034610B" w:rsidRDefault="0034610B" w:rsidP="004257DD">
            <w:pPr>
              <w:spacing w:before="40" w:after="40" w:line="276" w:lineRule="auto"/>
            </w:pPr>
          </w:p>
        </w:tc>
      </w:tr>
      <w:tr w:rsidR="0034610B" w:rsidRPr="0034610B" w:rsidTr="0034610B">
        <w:trPr>
          <w:jc w:val="center"/>
        </w:trPr>
        <w:tc>
          <w:tcPr>
            <w:tcW w:w="9847" w:type="dxa"/>
          </w:tcPr>
          <w:p w:rsidR="0034610B" w:rsidRPr="0034610B" w:rsidRDefault="0034610B" w:rsidP="004257DD">
            <w:pPr>
              <w:pStyle w:val="125"/>
              <w:spacing w:before="40" w:after="40" w:line="276" w:lineRule="auto"/>
              <w:jc w:val="center"/>
              <w:rPr>
                <w:rFonts w:eastAsia="SimSun"/>
              </w:rPr>
            </w:pPr>
            <w:r w:rsidRPr="0034610B">
              <w:rPr>
                <w:rFonts w:eastAsia="SimSun"/>
              </w:rPr>
              <w:lastRenderedPageBreak/>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tc>
      </w:tr>
      <w:tr w:rsidR="0034610B" w:rsidRPr="0034610B" w:rsidTr="0034610B">
        <w:trPr>
          <w:jc w:val="center"/>
        </w:trPr>
        <w:tc>
          <w:tcPr>
            <w:tcW w:w="9847" w:type="dxa"/>
          </w:tcPr>
          <w:p w:rsidR="0034610B" w:rsidRPr="0034610B" w:rsidRDefault="0034610B" w:rsidP="004257DD">
            <w:pPr>
              <w:spacing w:before="40" w:after="40" w:line="276" w:lineRule="auto"/>
            </w:pPr>
            <w:r w:rsidRPr="0034610B">
              <w:t xml:space="preserve">Границы зон санитарной охраны источников водоснабжения устанавливаются </w:t>
            </w:r>
            <w:r w:rsidR="00CC08CF">
              <w:br/>
            </w:r>
            <w:r w:rsidRPr="0034610B">
              <w:t xml:space="preserve">в соответствие с </w:t>
            </w:r>
            <w:hyperlink r:id="rId28" w:history="1">
              <w:r w:rsidRPr="0034610B">
                <w:t>СанПиН 2.1.4.1110-02</w:t>
              </w:r>
            </w:hyperlink>
            <w:r w:rsidRPr="0034610B">
              <w:t xml:space="preserve"> </w:t>
            </w:r>
            <w:r w:rsidR="00070D0F">
              <w:t>«</w:t>
            </w:r>
            <w:r w:rsidRPr="0034610B">
              <w:t>Зоны санитарной охраны источников водоснабжения и водопроводов питьевого назначения</w:t>
            </w:r>
            <w:r w:rsidR="00070D0F">
              <w:t>»</w:t>
            </w:r>
            <w:r w:rsidRPr="0034610B">
              <w:t>.</w:t>
            </w:r>
          </w:p>
          <w:p w:rsidR="0034610B" w:rsidRPr="0034610B" w:rsidRDefault="0034610B" w:rsidP="004257DD">
            <w:pPr>
              <w:spacing w:before="40" w:after="40" w:line="276" w:lineRule="auto"/>
            </w:pPr>
            <w:r w:rsidRPr="0034610B">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w:t>
            </w:r>
            <w:r w:rsidR="00CC08CF">
              <w:br/>
            </w:r>
            <w:r w:rsidRPr="0034610B">
              <w:t>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4610B" w:rsidRPr="0034610B" w:rsidRDefault="0034610B" w:rsidP="004257DD">
            <w:pPr>
              <w:spacing w:before="40" w:after="40" w:line="276" w:lineRule="auto"/>
            </w:pPr>
            <w:r w:rsidRPr="0034610B">
              <w:t>Санитарная охрана водоводов обеспечивается санитарно - защитной полосой.</w:t>
            </w:r>
          </w:p>
          <w:p w:rsidR="0034610B" w:rsidRPr="0034610B" w:rsidRDefault="0034610B" w:rsidP="004257DD">
            <w:pPr>
              <w:spacing w:before="40" w:after="40" w:line="276" w:lineRule="auto"/>
            </w:pPr>
            <w:r w:rsidRPr="0034610B">
              <w:t>Ширину санитарно - защитной полосы следует принимать по обе стороны от крайних линий водовода:</w:t>
            </w:r>
          </w:p>
          <w:p w:rsidR="0034610B" w:rsidRPr="0034610B" w:rsidRDefault="0034610B" w:rsidP="004257DD">
            <w:pPr>
              <w:spacing w:before="40" w:after="40" w:line="276" w:lineRule="auto"/>
            </w:pPr>
            <w:r w:rsidRPr="0034610B">
              <w:t>а) при отсутствии грунтовых вод - не менее 10 м при диаметре водоводов до 1000 мм и не менее 20 м при диаметре водоводов более 1000 мм;</w:t>
            </w:r>
          </w:p>
          <w:p w:rsidR="0034610B" w:rsidRPr="0034610B" w:rsidRDefault="0034610B" w:rsidP="004257DD">
            <w:pPr>
              <w:spacing w:before="40" w:after="40" w:line="276" w:lineRule="auto"/>
            </w:pPr>
            <w:r w:rsidRPr="0034610B">
              <w:t>б) при наличии грунтовых вод - не менее 50 м вне зависимости от диаметра водоводов.</w:t>
            </w:r>
          </w:p>
          <w:p w:rsidR="0034610B" w:rsidRPr="0034610B" w:rsidRDefault="0034610B" w:rsidP="004257DD">
            <w:pPr>
              <w:spacing w:before="40" w:after="40" w:line="276" w:lineRule="auto"/>
            </w:pPr>
            <w:r w:rsidRPr="0034610B">
              <w:t xml:space="preserve">Зоны санитарной охраны источников питьевого водоснабжения г. Москвы. </w:t>
            </w:r>
          </w:p>
          <w:p w:rsidR="0034610B" w:rsidRPr="0034610B" w:rsidRDefault="0034610B" w:rsidP="004257DD">
            <w:pPr>
              <w:spacing w:before="40" w:after="40" w:line="276" w:lineRule="auto"/>
            </w:pPr>
            <w:r w:rsidRPr="0034610B">
              <w:t xml:space="preserve">Санитарно-защитная полоса от водоводов принимается в соответствии </w:t>
            </w:r>
            <w:r w:rsidR="00CC08CF">
              <w:br/>
            </w:r>
            <w:r w:rsidRPr="0034610B">
              <w:t xml:space="preserve">с требованиями СП 2.1.4.2625-10 </w:t>
            </w:r>
            <w:r w:rsidR="00070D0F">
              <w:t>«</w:t>
            </w:r>
            <w:r w:rsidRPr="0034610B">
              <w:t>Зоны санитарной охраны источников питьевого водоснабжения г. Москвы</w:t>
            </w:r>
            <w:r w:rsidR="00070D0F">
              <w:t>»</w:t>
            </w:r>
            <w:r w:rsidRPr="0034610B">
              <w:t>:</w:t>
            </w:r>
          </w:p>
          <w:p w:rsidR="0034610B" w:rsidRPr="0034610B" w:rsidRDefault="0034610B" w:rsidP="00CC08CF">
            <w:pPr>
              <w:spacing w:before="40" w:after="40" w:line="276" w:lineRule="auto"/>
            </w:pPr>
            <w:r w:rsidRPr="0034610B">
              <w:rPr>
                <w:rFonts w:eastAsia="Calibri"/>
              </w:rPr>
              <w:t xml:space="preserve"> </w:t>
            </w:r>
            <w:r w:rsidRPr="0034610B">
              <w:t>−</w:t>
            </w:r>
            <w:r w:rsidRPr="0034610B">
              <w:rPr>
                <w:rFonts w:eastAsia="Calibri"/>
              </w:rPr>
              <w:t xml:space="preserve"> территория по трассе водоводов 1-го подъема в пределах полосы отвода, </w:t>
            </w:r>
            <w:r w:rsidR="00CC08CF">
              <w:rPr>
                <w:rFonts w:eastAsia="Calibri"/>
              </w:rPr>
              <w:br/>
            </w:r>
            <w:r w:rsidRPr="0034610B">
              <w:rPr>
                <w:rFonts w:eastAsia="Calibri"/>
              </w:rPr>
              <w:t>но не менее 10 метров в каждую сторону от оси крайнего водовода.</w:t>
            </w:r>
          </w:p>
          <w:p w:rsidR="0034610B" w:rsidRPr="0034610B" w:rsidRDefault="0034610B" w:rsidP="004257DD">
            <w:pPr>
              <w:spacing w:before="40" w:after="40" w:line="276" w:lineRule="auto"/>
            </w:pPr>
          </w:p>
        </w:tc>
      </w:tr>
      <w:tr w:rsidR="0034610B" w:rsidRPr="0034610B" w:rsidTr="0034610B">
        <w:trPr>
          <w:jc w:val="center"/>
        </w:trPr>
        <w:tc>
          <w:tcPr>
            <w:tcW w:w="9847" w:type="dxa"/>
          </w:tcPr>
          <w:p w:rsidR="0034610B" w:rsidRPr="0034610B" w:rsidRDefault="0034610B" w:rsidP="004257DD">
            <w:pPr>
              <w:pStyle w:val="125"/>
              <w:spacing w:before="40" w:after="40" w:line="276" w:lineRule="auto"/>
              <w:jc w:val="center"/>
              <w:rPr>
                <w:rFonts w:eastAsia="SimSun"/>
              </w:rPr>
            </w:pPr>
            <w:r w:rsidRPr="0034610B">
              <w:rPr>
                <w:rFonts w:eastAsia="SimSun"/>
              </w:rPr>
              <w:t>Санитарно-защитная зона</w:t>
            </w:r>
          </w:p>
        </w:tc>
      </w:tr>
      <w:tr w:rsidR="0034610B" w:rsidRPr="0034610B" w:rsidTr="0034610B">
        <w:trPr>
          <w:jc w:val="center"/>
        </w:trPr>
        <w:tc>
          <w:tcPr>
            <w:tcW w:w="9847" w:type="dxa"/>
          </w:tcPr>
          <w:p w:rsidR="0034610B" w:rsidRPr="0034610B" w:rsidRDefault="0034610B" w:rsidP="004257DD">
            <w:pPr>
              <w:spacing w:before="40" w:after="40" w:line="276" w:lineRule="auto"/>
            </w:pPr>
            <w:r w:rsidRPr="0034610B">
              <w:t xml:space="preserve">В соответствии с СанПиН 2.2.1/2.1.1.1200-03. </w:t>
            </w:r>
            <w:r w:rsidR="00070D0F">
              <w:t>«</w:t>
            </w:r>
            <w:r w:rsidRPr="0034610B">
              <w:t xml:space="preserve">Санитарно-защитные зоны </w:t>
            </w:r>
            <w:r w:rsidR="00CC08CF">
              <w:br/>
            </w:r>
            <w:r w:rsidRPr="0034610B">
              <w:t>и санитарная классификация предприятий, сооружений и иных объектов</w:t>
            </w:r>
            <w:r w:rsidR="00070D0F">
              <w:t>»</w:t>
            </w:r>
            <w:r w:rsidRPr="0034610B">
              <w:t xml:space="preserve"> </w:t>
            </w:r>
            <w:r w:rsidR="00CC08CF">
              <w:br/>
            </w:r>
            <w:r w:rsidRPr="0034610B">
              <w:t>(с изм. от 28.02.2022) устанавливаются ориентировочные размеры санитарно-защитных зон для объектов водоотведения и составляют:</w:t>
            </w:r>
          </w:p>
          <w:p w:rsidR="0034610B" w:rsidRPr="0034610B" w:rsidRDefault="0034610B" w:rsidP="004257DD">
            <w:pPr>
              <w:spacing w:before="40" w:after="40" w:line="276" w:lineRule="auto"/>
              <w:rPr>
                <w:rFonts w:eastAsia="Calibri"/>
                <w:bCs/>
                <w:iCs/>
              </w:rPr>
            </w:pPr>
            <w:r w:rsidRPr="0034610B">
              <w:t xml:space="preserve">— от </w:t>
            </w:r>
            <w:r w:rsidRPr="0034610B">
              <w:rPr>
                <w:rFonts w:eastAsia="Calibri"/>
                <w:bCs/>
                <w:iCs/>
              </w:rPr>
              <w:t xml:space="preserve">сооружений механической и биологической очистки, а также иловых площадок, и </w:t>
            </w:r>
            <w:r w:rsidRPr="0034610B">
              <w:rPr>
                <w:rFonts w:eastAsia="Calibri"/>
              </w:rPr>
              <w:t xml:space="preserve">(или) </w:t>
            </w:r>
            <w:r w:rsidRPr="0034610B">
              <w:rPr>
                <w:rFonts w:eastAsia="Calibri"/>
                <w:bCs/>
                <w:iCs/>
              </w:rPr>
              <w:t>сооружений для механической и биологической очистки</w:t>
            </w:r>
            <w:r w:rsidRPr="0034610B">
              <w:rPr>
                <w:rFonts w:eastAsia="Calibri"/>
              </w:rPr>
              <w:t xml:space="preserve"> с термической обработкой осадка в закрытых помещениях</w:t>
            </w:r>
            <w:r w:rsidRPr="0034610B">
              <w:rPr>
                <w:rFonts w:eastAsia="Calibri"/>
                <w:bCs/>
                <w:iCs/>
              </w:rPr>
              <w:t xml:space="preserve"> с расчетной производительностью очистных сооружений </w:t>
            </w:r>
            <w:r w:rsidR="00CC08CF">
              <w:rPr>
                <w:rFonts w:eastAsia="Calibri"/>
                <w:bCs/>
                <w:iCs/>
              </w:rPr>
              <w:br/>
            </w:r>
            <w:r w:rsidRPr="0034610B">
              <w:rPr>
                <w:rFonts w:eastAsia="Calibri"/>
                <w:bCs/>
                <w:iCs/>
              </w:rPr>
              <w:t xml:space="preserve">от 5 тысяч до 50 тысяч куб. м/сутки – 300 м. </w:t>
            </w:r>
          </w:p>
          <w:p w:rsidR="0034610B" w:rsidRPr="0034610B" w:rsidRDefault="0034610B" w:rsidP="004257DD">
            <w:pPr>
              <w:spacing w:before="40" w:after="40" w:line="276" w:lineRule="auto"/>
              <w:rPr>
                <w:rFonts w:eastAsia="Calibri"/>
                <w:bCs/>
                <w:iCs/>
              </w:rPr>
            </w:pPr>
            <w:r w:rsidRPr="0034610B">
              <w:t>— от с</w:t>
            </w:r>
            <w:r w:rsidRPr="0034610B">
              <w:rPr>
                <w:rFonts w:eastAsia="Calibri"/>
                <w:bCs/>
                <w:iCs/>
              </w:rPr>
              <w:t xml:space="preserve">ооружений механической и биологической очистки, а также иловых площадок и </w:t>
            </w:r>
            <w:r w:rsidRPr="0034610B">
              <w:rPr>
                <w:rFonts w:eastAsia="Calibri"/>
              </w:rPr>
              <w:t xml:space="preserve">(или) </w:t>
            </w:r>
            <w:r w:rsidRPr="0034610B">
              <w:rPr>
                <w:rFonts w:eastAsia="Calibri"/>
                <w:bCs/>
                <w:iCs/>
              </w:rPr>
              <w:t>сооружений для механической и биологической очистки</w:t>
            </w:r>
            <w:r w:rsidRPr="0034610B">
              <w:rPr>
                <w:rFonts w:eastAsia="Calibri"/>
              </w:rPr>
              <w:t xml:space="preserve"> с термической обработкой осадка в закрытых помещениях</w:t>
            </w:r>
            <w:r w:rsidRPr="0034610B">
              <w:rPr>
                <w:rFonts w:eastAsia="Calibri"/>
                <w:bCs/>
                <w:iCs/>
              </w:rPr>
              <w:t xml:space="preserve"> с расчетной производительностью очистных сооружений </w:t>
            </w:r>
            <w:r w:rsidR="00CC08CF">
              <w:rPr>
                <w:rFonts w:eastAsia="Calibri"/>
                <w:bCs/>
                <w:iCs/>
              </w:rPr>
              <w:br/>
            </w:r>
            <w:r w:rsidRPr="0034610B">
              <w:rPr>
                <w:rFonts w:eastAsia="Calibri"/>
                <w:bCs/>
                <w:iCs/>
              </w:rPr>
              <w:lastRenderedPageBreak/>
              <w:t xml:space="preserve">до 5 тысяч куб. м/сутки – 100 м. </w:t>
            </w:r>
          </w:p>
          <w:p w:rsidR="0034610B" w:rsidRPr="0034610B" w:rsidRDefault="0034610B" w:rsidP="004257DD">
            <w:pPr>
              <w:spacing w:before="40" w:after="40" w:line="276" w:lineRule="auto"/>
            </w:pPr>
            <w:r w:rsidRPr="0034610B">
              <w:t>— от насосных станции до 0,2 тыс. м</w:t>
            </w:r>
            <w:r w:rsidRPr="0034610B">
              <w:rPr>
                <w:vertAlign w:val="superscript"/>
              </w:rPr>
              <w:t>3</w:t>
            </w:r>
            <w:r w:rsidRPr="0034610B">
              <w:t>/сутки –</w:t>
            </w:r>
            <w:r w:rsidRPr="0034610B">
              <w:rPr>
                <w:rFonts w:eastAsia="Calibri"/>
                <w:bCs/>
                <w:iCs/>
              </w:rPr>
              <w:t xml:space="preserve"> </w:t>
            </w:r>
            <w:r w:rsidRPr="0034610B">
              <w:t xml:space="preserve">15 м; </w:t>
            </w:r>
          </w:p>
          <w:p w:rsidR="0034610B" w:rsidRPr="0034610B" w:rsidRDefault="0034610B" w:rsidP="004257DD">
            <w:pPr>
              <w:spacing w:before="40" w:after="40" w:line="276" w:lineRule="auto"/>
            </w:pPr>
            <w:r w:rsidRPr="0034610B">
              <w:t>— от насосных станции более 0,2 тыс. м</w:t>
            </w:r>
            <w:r w:rsidRPr="0034610B">
              <w:rPr>
                <w:vertAlign w:val="superscript"/>
              </w:rPr>
              <w:t>3</w:t>
            </w:r>
            <w:r w:rsidRPr="0034610B">
              <w:t>/сутки до 50,0 тыс.м</w:t>
            </w:r>
            <w:r w:rsidRPr="0034610B">
              <w:rPr>
                <w:vertAlign w:val="superscript"/>
              </w:rPr>
              <w:t>3</w:t>
            </w:r>
            <w:r w:rsidRPr="0034610B">
              <w:t>/сутки – 20 м;</w:t>
            </w:r>
          </w:p>
          <w:p w:rsidR="0034610B" w:rsidRPr="0034610B" w:rsidRDefault="0034610B" w:rsidP="004257DD">
            <w:pPr>
              <w:spacing w:before="40" w:after="40" w:line="276" w:lineRule="auto"/>
            </w:pPr>
            <w:r w:rsidRPr="0034610B">
              <w:t>— от локальных очистных сооружений от 0,2 тыс. м3/сутки до 5,0 тыс. м</w:t>
            </w:r>
            <w:r w:rsidRPr="0034610B">
              <w:rPr>
                <w:vertAlign w:val="superscript"/>
              </w:rPr>
              <w:t>3</w:t>
            </w:r>
            <w:r w:rsidRPr="0034610B">
              <w:t>/сутки – 200</w:t>
            </w:r>
            <w:r w:rsidR="00CC08CF">
              <w:t> </w:t>
            </w:r>
            <w:r w:rsidRPr="0034610B">
              <w:t>м.</w:t>
            </w:r>
          </w:p>
          <w:p w:rsidR="0034610B" w:rsidRPr="0034610B" w:rsidRDefault="0034610B" w:rsidP="004257DD">
            <w:pPr>
              <w:spacing w:before="40" w:after="40" w:line="276" w:lineRule="auto"/>
              <w:rPr>
                <w:rFonts w:eastAsia="Calibri"/>
              </w:rPr>
            </w:pPr>
            <w:r w:rsidRPr="0034610B">
              <w:t>— от о</w:t>
            </w:r>
            <w:r w:rsidRPr="0034610B">
              <w:rPr>
                <w:rFonts w:eastAsia="Calibri"/>
              </w:rPr>
              <w:t xml:space="preserve">чистных сооружения поверхностного стока закрытого типа </w:t>
            </w:r>
            <w:r w:rsidRPr="0034610B">
              <w:t xml:space="preserve">– </w:t>
            </w:r>
            <w:r w:rsidRPr="0034610B">
              <w:rPr>
                <w:rFonts w:eastAsia="Calibri"/>
                <w:bCs/>
                <w:iCs/>
              </w:rPr>
              <w:t>50 м</w:t>
            </w:r>
            <w:r w:rsidRPr="0034610B">
              <w:rPr>
                <w:rFonts w:eastAsia="Calibri"/>
              </w:rPr>
              <w:t>.</w:t>
            </w:r>
          </w:p>
          <w:p w:rsidR="0034610B" w:rsidRPr="0034610B" w:rsidRDefault="0034610B" w:rsidP="004257DD">
            <w:pPr>
              <w:spacing w:before="40" w:after="40" w:line="276" w:lineRule="auto"/>
              <w:rPr>
                <w:rFonts w:ascii="Times New Roman CYR" w:eastAsia="Times New Roman" w:hAnsi="Times New Roman CYR" w:cs="Times New Roman CYR"/>
              </w:rPr>
            </w:pPr>
            <w:r w:rsidRPr="0034610B">
              <w:rPr>
                <w:rFonts w:ascii="Times New Roman CYR" w:eastAsia="Times New Roman" w:hAnsi="Times New Roman CYR" w:cs="Times New Roman CYR"/>
              </w:rPr>
              <w:t xml:space="preserve">В соответствии с СанПиН 2.2.1/2.1.1.1200-03. </w:t>
            </w:r>
            <w:r w:rsidR="00070D0F">
              <w:rPr>
                <w:rFonts w:ascii="Times New Roman CYR" w:eastAsia="Times New Roman" w:hAnsi="Times New Roman CYR" w:cs="Times New Roman CYR"/>
              </w:rPr>
              <w:t>«</w:t>
            </w:r>
            <w:r w:rsidRPr="0034610B">
              <w:rPr>
                <w:rFonts w:ascii="Times New Roman CYR" w:eastAsia="Times New Roman" w:hAnsi="Times New Roman CYR" w:cs="Times New Roman CYR"/>
              </w:rPr>
              <w:t xml:space="preserve">Санитарно-защитные зоны </w:t>
            </w:r>
            <w:r w:rsidR="00CC08CF">
              <w:rPr>
                <w:rFonts w:ascii="Times New Roman CYR" w:eastAsia="Times New Roman" w:hAnsi="Times New Roman CYR" w:cs="Times New Roman CYR"/>
              </w:rPr>
              <w:br/>
            </w:r>
            <w:r w:rsidRPr="0034610B">
              <w:rPr>
                <w:rFonts w:ascii="Times New Roman CYR" w:eastAsia="Times New Roman" w:hAnsi="Times New Roman CYR" w:cs="Times New Roman CYR"/>
              </w:rPr>
              <w:t>и санитарная классификация предприятий, сооружений и иных объектов</w:t>
            </w:r>
            <w:r w:rsidR="00070D0F">
              <w:rPr>
                <w:rFonts w:ascii="Times New Roman CYR" w:eastAsia="Times New Roman" w:hAnsi="Times New Roman CYR" w:cs="Times New Roman CYR"/>
              </w:rPr>
              <w:t>»</w:t>
            </w:r>
            <w:r w:rsidRPr="0034610B">
              <w:rPr>
                <w:rFonts w:ascii="Times New Roman CYR" w:eastAsia="Times New Roman" w:hAnsi="Times New Roman CYR" w:cs="Times New Roman CYR"/>
              </w:rPr>
              <w:t xml:space="preserve"> </w:t>
            </w:r>
            <w:r w:rsidR="00CC08CF">
              <w:rPr>
                <w:rFonts w:ascii="Times New Roman CYR" w:eastAsia="Times New Roman" w:hAnsi="Times New Roman CYR" w:cs="Times New Roman CYR"/>
              </w:rPr>
              <w:br/>
            </w:r>
            <w:r w:rsidRPr="0034610B">
              <w:rPr>
                <w:rFonts w:ascii="Times New Roman CYR" w:eastAsia="Times New Roman" w:hAnsi="Times New Roman CYR" w:cs="Times New Roman CYR"/>
              </w:rPr>
              <w:t>(с изм. от 28.02.2022) устанавливаются ориентировочные размеры санитарно-защитных зон для объектов теплоснабжения и составляют:</w:t>
            </w:r>
          </w:p>
          <w:p w:rsidR="0034610B" w:rsidRPr="0034610B" w:rsidRDefault="0034610B" w:rsidP="004257DD">
            <w:pPr>
              <w:spacing w:before="40" w:after="40" w:line="276" w:lineRule="auto"/>
              <w:rPr>
                <w:rFonts w:ascii="Times New Roman CYR" w:eastAsia="Times New Roman" w:hAnsi="Times New Roman CYR" w:cs="Times New Roman CYR"/>
              </w:rPr>
            </w:pPr>
            <w:r w:rsidRPr="0034610B">
              <w:t xml:space="preserve">— от </w:t>
            </w:r>
            <w:r w:rsidRPr="0034610B">
              <w:rPr>
                <w:rFonts w:ascii="Times New Roman CYR" w:eastAsia="Times New Roman" w:hAnsi="Times New Roman CYR" w:cs="Times New Roman CYR"/>
              </w:rPr>
              <w:t>ТЭЦ и районных котельных тепловой мощностью 200 Гкал и выше, работающих на газовом и газомазутном топливе (последний - как резервный) – ориентировочный размер зоны 300 м;</w:t>
            </w:r>
          </w:p>
          <w:p w:rsidR="0034610B" w:rsidRPr="0034610B" w:rsidRDefault="0034610B" w:rsidP="004257DD">
            <w:pPr>
              <w:spacing w:before="40" w:after="40" w:line="276" w:lineRule="auto"/>
              <w:rPr>
                <w:rFonts w:ascii="Times New Roman CYR" w:eastAsia="Times New Roman" w:hAnsi="Times New Roman CYR" w:cs="Times New Roman CYR"/>
              </w:rPr>
            </w:pPr>
            <w:r w:rsidRPr="0034610B">
              <w:rPr>
                <w:rFonts w:ascii="Times New Roman CYR" w:eastAsia="Times New Roman" w:hAnsi="Times New Roman CYR" w:cs="Times New Roman CYR"/>
              </w:rPr>
              <w:t xml:space="preserve"> </w:t>
            </w:r>
            <w:r w:rsidRPr="0034610B">
              <w:t xml:space="preserve">— от </w:t>
            </w:r>
            <w:r w:rsidRPr="0034610B">
              <w:rPr>
                <w:rFonts w:ascii="Times New Roman CYR" w:eastAsia="Times New Roman" w:hAnsi="Times New Roman CYR" w:cs="Times New Roman CYR"/>
              </w:rPr>
              <w:t xml:space="preserve">ТЭЦ и районных котельных тепловой мощностью менее 200 Гкал/час, работающие на твердом, жидком и газообразном топливе – ориентировочный размер зоны 100 м. </w:t>
            </w:r>
          </w:p>
          <w:p w:rsidR="0034610B" w:rsidRPr="0034610B" w:rsidRDefault="0034610B" w:rsidP="004257DD">
            <w:pPr>
              <w:spacing w:before="40" w:after="40" w:line="276" w:lineRule="auto"/>
            </w:pPr>
            <w:r w:rsidRPr="0034610B">
              <w:rPr>
                <w:rFonts w:ascii="Times New Roman CYR" w:eastAsia="Times New Roman" w:hAnsi="Times New Roman CYR" w:cs="Times New Roman CYR"/>
              </w:rPr>
              <w:t>Для автономных котельных размер санитарно-защитной зоны не устанавливается.</w:t>
            </w:r>
          </w:p>
        </w:tc>
      </w:tr>
      <w:tr w:rsidR="0034610B" w:rsidRPr="0034610B" w:rsidTr="0034610B">
        <w:trPr>
          <w:trHeight w:val="85"/>
          <w:jc w:val="center"/>
        </w:trPr>
        <w:tc>
          <w:tcPr>
            <w:tcW w:w="9847" w:type="dxa"/>
          </w:tcPr>
          <w:p w:rsidR="0034610B" w:rsidRPr="0034610B" w:rsidRDefault="0034610B" w:rsidP="004257DD">
            <w:pPr>
              <w:pStyle w:val="125"/>
              <w:spacing w:before="40" w:after="40" w:line="276" w:lineRule="auto"/>
              <w:jc w:val="center"/>
              <w:rPr>
                <w:rFonts w:eastAsia="SimSun"/>
              </w:rPr>
            </w:pPr>
            <w:r w:rsidRPr="0034610B">
              <w:rPr>
                <w:rFonts w:eastAsia="SimSun"/>
              </w:rPr>
              <w:lastRenderedPageBreak/>
              <w:t>Охранная зона тепловых сетей</w:t>
            </w:r>
          </w:p>
        </w:tc>
      </w:tr>
      <w:tr w:rsidR="0034610B" w:rsidRPr="0034610B" w:rsidTr="0034610B">
        <w:trPr>
          <w:trHeight w:val="429"/>
          <w:jc w:val="center"/>
        </w:trPr>
        <w:tc>
          <w:tcPr>
            <w:tcW w:w="9847" w:type="dxa"/>
          </w:tcPr>
          <w:p w:rsidR="0034610B" w:rsidRPr="0034610B" w:rsidRDefault="0034610B" w:rsidP="004257DD">
            <w:pPr>
              <w:spacing w:before="40" w:after="40" w:line="276" w:lineRule="auto"/>
            </w:pPr>
            <w:r w:rsidRPr="0034610B">
              <w:t xml:space="preserve">Охранные зоны тепловых сетей устанавливаются </w:t>
            </w:r>
            <w:r w:rsidR="00070D0F">
              <w:t>«</w:t>
            </w:r>
            <w:r w:rsidRPr="0034610B">
              <w:t xml:space="preserve">Правилами теплоснабжения </w:t>
            </w:r>
            <w:r w:rsidR="00CC08CF">
              <w:br/>
            </w:r>
            <w:r w:rsidRPr="0034610B">
              <w:t>в Московской области</w:t>
            </w:r>
            <w:r w:rsidR="00070D0F">
              <w:t>»</w:t>
            </w:r>
            <w:r w:rsidRPr="0034610B">
              <w:t>, утверждёнными Первым заместителем Председателя Правительства Московской области в 2002 г.</w:t>
            </w:r>
          </w:p>
          <w:p w:rsidR="0034610B" w:rsidRPr="0034610B" w:rsidRDefault="0034610B" w:rsidP="004257DD">
            <w:pPr>
              <w:spacing w:before="40" w:after="40" w:line="276" w:lineRule="auto"/>
            </w:pPr>
            <w:r w:rsidRPr="0034610B">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sidRPr="0034610B">
                <w:t>3 метров</w:t>
              </w:r>
            </w:smartTag>
            <w:r w:rsidRPr="0034610B">
              <w:t xml:space="preserve">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bl>
    <w:p w:rsidR="000C1535" w:rsidRDefault="000C1535" w:rsidP="0034610B">
      <w:pPr>
        <w:ind w:firstLine="0"/>
        <w:sectPr w:rsidR="000C1535" w:rsidSect="00772607">
          <w:pgSz w:w="11906" w:h="16838" w:code="9"/>
          <w:pgMar w:top="1134" w:right="567" w:bottom="1134" w:left="1701" w:header="709" w:footer="709" w:gutter="0"/>
          <w:cols w:space="708"/>
          <w:docGrid w:linePitch="360"/>
        </w:sectPr>
      </w:pPr>
    </w:p>
    <w:p w:rsidR="007E4AA3" w:rsidRDefault="007E4AA3" w:rsidP="007E4AA3">
      <w:pPr>
        <w:pStyle w:val="11"/>
      </w:pPr>
      <w:bookmarkStart w:id="205" w:name="_Toc130787828"/>
      <w:bookmarkStart w:id="206" w:name="_Toc130923093"/>
      <w:r w:rsidRPr="00AC53A4">
        <w:lastRenderedPageBreak/>
        <w:t>ОБЪЕКТЫ ФЕДЕРАЛЬНОГО И РЕГИОНАЛЬНОГО ЗНАЧЕНИЯ</w:t>
      </w:r>
      <w:r>
        <w:t>,</w:t>
      </w:r>
      <w:r w:rsidRPr="00AC53A4">
        <w:t xml:space="preserve"> </w:t>
      </w:r>
      <w:r w:rsidR="0011303B">
        <w:br/>
      </w:r>
      <w:r w:rsidRPr="00AC53A4">
        <w:t>ПОТРЕБНОСТИ В ОБЪЕКТАХ МЕСТНОГО ЗНАЧЕНИЯ</w:t>
      </w:r>
      <w:r>
        <w:t>,</w:t>
      </w:r>
      <w:r w:rsidRPr="00AC53A4">
        <w:t xml:space="preserve"> ПРОЕКТНЫЕ ПРЕДЛОЖЕНИЯ</w:t>
      </w:r>
      <w:bookmarkEnd w:id="205"/>
      <w:bookmarkEnd w:id="20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4"/>
        <w:gridCol w:w="4228"/>
        <w:gridCol w:w="30"/>
        <w:gridCol w:w="2378"/>
        <w:gridCol w:w="24"/>
        <w:gridCol w:w="62"/>
        <w:gridCol w:w="2774"/>
        <w:gridCol w:w="2129"/>
        <w:gridCol w:w="27"/>
        <w:gridCol w:w="1940"/>
      </w:tblGrid>
      <w:tr w:rsidR="000C1535" w:rsidRPr="000C1535" w:rsidTr="00D1213A">
        <w:trPr>
          <w:cantSplit/>
          <w:tblHeader/>
          <w:jc w:val="center"/>
        </w:trPr>
        <w:tc>
          <w:tcPr>
            <w:tcW w:w="404" w:type="pct"/>
            <w:shd w:val="clear" w:color="auto" w:fill="auto"/>
            <w:vAlign w:val="center"/>
          </w:tcPr>
          <w:p w:rsidR="000C1535" w:rsidRPr="000C1535" w:rsidRDefault="000C1535" w:rsidP="00D1213A">
            <w:pPr>
              <w:pStyle w:val="120"/>
            </w:pPr>
            <w:r w:rsidRPr="000C1535">
              <w:t>Поз.</w:t>
            </w:r>
          </w:p>
        </w:tc>
        <w:tc>
          <w:tcPr>
            <w:tcW w:w="1440" w:type="pct"/>
            <w:gridSpan w:val="2"/>
            <w:shd w:val="clear" w:color="auto" w:fill="auto"/>
            <w:vAlign w:val="center"/>
          </w:tcPr>
          <w:p w:rsidR="000C1535" w:rsidRPr="000C1535" w:rsidRDefault="000C1535" w:rsidP="00D1213A">
            <w:pPr>
              <w:pStyle w:val="120"/>
            </w:pPr>
            <w:r w:rsidRPr="000C1535">
              <w:t>Показатели</w:t>
            </w:r>
          </w:p>
        </w:tc>
        <w:tc>
          <w:tcPr>
            <w:tcW w:w="812" w:type="pct"/>
            <w:gridSpan w:val="2"/>
            <w:shd w:val="clear" w:color="auto" w:fill="auto"/>
            <w:vAlign w:val="center"/>
          </w:tcPr>
          <w:p w:rsidR="000C1535" w:rsidRPr="000C1535" w:rsidRDefault="000C1535" w:rsidP="00D1213A">
            <w:pPr>
              <w:pStyle w:val="120"/>
            </w:pPr>
            <w:r w:rsidRPr="000C1535">
              <w:t>Единица измерения</w:t>
            </w:r>
          </w:p>
        </w:tc>
        <w:tc>
          <w:tcPr>
            <w:tcW w:w="959" w:type="pct"/>
            <w:gridSpan w:val="2"/>
            <w:shd w:val="clear" w:color="auto" w:fill="auto"/>
            <w:vAlign w:val="center"/>
          </w:tcPr>
          <w:p w:rsidR="000C1535" w:rsidRPr="000C1535" w:rsidRDefault="000C1535" w:rsidP="00D1213A">
            <w:pPr>
              <w:pStyle w:val="120"/>
            </w:pPr>
            <w:r w:rsidRPr="000C1535">
              <w:t xml:space="preserve">Существующее положение </w:t>
            </w:r>
          </w:p>
        </w:tc>
        <w:tc>
          <w:tcPr>
            <w:tcW w:w="720" w:type="pct"/>
            <w:shd w:val="clear" w:color="auto" w:fill="auto"/>
            <w:vAlign w:val="center"/>
          </w:tcPr>
          <w:p w:rsidR="000C1535" w:rsidRPr="000C1535" w:rsidRDefault="000C1535" w:rsidP="00D1213A">
            <w:pPr>
              <w:pStyle w:val="120"/>
            </w:pPr>
            <w:r w:rsidRPr="000C1535">
              <w:t>Первая очередь</w:t>
            </w:r>
          </w:p>
        </w:tc>
        <w:tc>
          <w:tcPr>
            <w:tcW w:w="665" w:type="pct"/>
            <w:gridSpan w:val="2"/>
            <w:shd w:val="clear" w:color="auto" w:fill="auto"/>
            <w:vAlign w:val="center"/>
          </w:tcPr>
          <w:p w:rsidR="000C1535" w:rsidRPr="000C1535" w:rsidRDefault="000C1535" w:rsidP="00D1213A">
            <w:pPr>
              <w:pStyle w:val="120"/>
            </w:pPr>
            <w:r w:rsidRPr="000C1535">
              <w:t>Расчётный срок</w:t>
            </w:r>
          </w:p>
        </w:tc>
      </w:tr>
      <w:tr w:rsidR="000C1535" w:rsidRPr="000C1535" w:rsidTr="00D1213A">
        <w:trPr>
          <w:cantSplit/>
          <w:trHeight w:val="333"/>
          <w:jc w:val="center"/>
        </w:trPr>
        <w:tc>
          <w:tcPr>
            <w:tcW w:w="5000" w:type="pct"/>
            <w:gridSpan w:val="10"/>
            <w:shd w:val="clear" w:color="auto" w:fill="auto"/>
            <w:vAlign w:val="center"/>
          </w:tcPr>
          <w:p w:rsidR="000C1535" w:rsidRPr="000C1535" w:rsidRDefault="0074090D" w:rsidP="00D1213A">
            <w:pPr>
              <w:pStyle w:val="22"/>
              <w:numPr>
                <w:ilvl w:val="0"/>
                <w:numId w:val="0"/>
              </w:numPr>
              <w:spacing w:before="120" w:after="120"/>
            </w:pPr>
            <w:bookmarkStart w:id="207" w:name="_Toc130923094"/>
            <w:r>
              <w:t>1. </w:t>
            </w:r>
            <w:r w:rsidR="000C1535" w:rsidRPr="000C1535">
              <w:t>Население</w:t>
            </w:r>
            <w:bookmarkEnd w:id="207"/>
          </w:p>
        </w:tc>
      </w:tr>
      <w:tr w:rsidR="000C1535" w:rsidRPr="0011303B" w:rsidTr="00D1213A">
        <w:trPr>
          <w:cantSplit/>
          <w:trHeight w:val="510"/>
          <w:jc w:val="center"/>
        </w:trPr>
        <w:tc>
          <w:tcPr>
            <w:tcW w:w="404" w:type="pct"/>
            <w:shd w:val="clear" w:color="auto" w:fill="auto"/>
            <w:vAlign w:val="center"/>
          </w:tcPr>
          <w:p w:rsidR="000C1535" w:rsidRPr="0011303B" w:rsidRDefault="000C1535" w:rsidP="00D1213A">
            <w:pPr>
              <w:pStyle w:val="120"/>
            </w:pPr>
            <w:r w:rsidRPr="0011303B">
              <w:t>1.1</w:t>
            </w:r>
          </w:p>
        </w:tc>
        <w:tc>
          <w:tcPr>
            <w:tcW w:w="1440" w:type="pct"/>
            <w:gridSpan w:val="2"/>
            <w:shd w:val="clear" w:color="auto" w:fill="auto"/>
            <w:vAlign w:val="center"/>
          </w:tcPr>
          <w:p w:rsidR="000C1535" w:rsidRPr="0011303B" w:rsidRDefault="000C1535" w:rsidP="00D1213A">
            <w:pPr>
              <w:pStyle w:val="120"/>
            </w:pPr>
            <w:r w:rsidRPr="0011303B">
              <w:t>Численность постоянного населения</w:t>
            </w:r>
          </w:p>
        </w:tc>
        <w:tc>
          <w:tcPr>
            <w:tcW w:w="812" w:type="pct"/>
            <w:gridSpan w:val="2"/>
            <w:shd w:val="clear" w:color="auto" w:fill="auto"/>
            <w:vAlign w:val="center"/>
          </w:tcPr>
          <w:p w:rsidR="000C1535" w:rsidRPr="0011303B" w:rsidRDefault="000C1535" w:rsidP="00D1213A">
            <w:pPr>
              <w:pStyle w:val="120"/>
            </w:pPr>
            <w:r w:rsidRPr="0011303B">
              <w:t>тыс. чел.</w:t>
            </w:r>
          </w:p>
        </w:tc>
        <w:tc>
          <w:tcPr>
            <w:tcW w:w="959" w:type="pct"/>
            <w:gridSpan w:val="2"/>
            <w:shd w:val="clear" w:color="auto" w:fill="auto"/>
            <w:vAlign w:val="center"/>
          </w:tcPr>
          <w:p w:rsidR="000C1535" w:rsidRPr="0011303B" w:rsidRDefault="000C1535" w:rsidP="00D1213A">
            <w:pPr>
              <w:pStyle w:val="120"/>
              <w:rPr>
                <w:color w:val="000000"/>
              </w:rPr>
            </w:pPr>
            <w:r w:rsidRPr="0011303B">
              <w:rPr>
                <w:color w:val="000000"/>
              </w:rPr>
              <w:t>316,19</w:t>
            </w:r>
          </w:p>
        </w:tc>
        <w:tc>
          <w:tcPr>
            <w:tcW w:w="720" w:type="pct"/>
            <w:shd w:val="clear" w:color="auto" w:fill="auto"/>
            <w:vAlign w:val="center"/>
          </w:tcPr>
          <w:p w:rsidR="000C1535" w:rsidRPr="0011303B" w:rsidRDefault="000C1535" w:rsidP="00D1213A">
            <w:pPr>
              <w:pStyle w:val="120"/>
              <w:rPr>
                <w:color w:val="000000"/>
              </w:rPr>
            </w:pPr>
            <w:r w:rsidRPr="0011303B">
              <w:rPr>
                <w:color w:val="000000"/>
              </w:rPr>
              <w:t>551,41</w:t>
            </w:r>
          </w:p>
        </w:tc>
        <w:tc>
          <w:tcPr>
            <w:tcW w:w="665" w:type="pct"/>
            <w:gridSpan w:val="2"/>
            <w:shd w:val="clear" w:color="auto" w:fill="auto"/>
            <w:vAlign w:val="center"/>
          </w:tcPr>
          <w:p w:rsidR="000C1535" w:rsidRPr="0011303B" w:rsidRDefault="000C1535" w:rsidP="00D1213A">
            <w:pPr>
              <w:pStyle w:val="120"/>
              <w:rPr>
                <w:color w:val="000000"/>
              </w:rPr>
            </w:pPr>
            <w:r w:rsidRPr="0011303B">
              <w:rPr>
                <w:color w:val="000000"/>
              </w:rPr>
              <w:t>613,61</w:t>
            </w:r>
          </w:p>
        </w:tc>
      </w:tr>
      <w:tr w:rsidR="000C1535" w:rsidRPr="0011303B" w:rsidTr="00D1213A">
        <w:trPr>
          <w:cantSplit/>
          <w:trHeight w:val="510"/>
          <w:jc w:val="center"/>
        </w:trPr>
        <w:tc>
          <w:tcPr>
            <w:tcW w:w="404" w:type="pct"/>
            <w:shd w:val="clear" w:color="auto" w:fill="auto"/>
            <w:vAlign w:val="center"/>
          </w:tcPr>
          <w:p w:rsidR="000C1535" w:rsidRPr="0011303B" w:rsidRDefault="000C1535" w:rsidP="00D1213A">
            <w:pPr>
              <w:pStyle w:val="120"/>
            </w:pPr>
            <w:r w:rsidRPr="0011303B">
              <w:t>1.2</w:t>
            </w:r>
          </w:p>
        </w:tc>
        <w:tc>
          <w:tcPr>
            <w:tcW w:w="1440" w:type="pct"/>
            <w:gridSpan w:val="2"/>
            <w:shd w:val="clear" w:color="auto" w:fill="auto"/>
            <w:vAlign w:val="center"/>
          </w:tcPr>
          <w:p w:rsidR="000C1535" w:rsidRPr="0011303B" w:rsidRDefault="000C1535" w:rsidP="00D1213A">
            <w:pPr>
              <w:pStyle w:val="120"/>
            </w:pPr>
            <w:r w:rsidRPr="0011303B">
              <w:t>Трудовые ресурсы</w:t>
            </w:r>
          </w:p>
        </w:tc>
        <w:tc>
          <w:tcPr>
            <w:tcW w:w="812" w:type="pct"/>
            <w:gridSpan w:val="2"/>
            <w:shd w:val="clear" w:color="auto" w:fill="auto"/>
            <w:vAlign w:val="center"/>
          </w:tcPr>
          <w:p w:rsidR="000C1535" w:rsidRPr="0011303B" w:rsidRDefault="000C1535" w:rsidP="00D1213A">
            <w:pPr>
              <w:pStyle w:val="120"/>
            </w:pPr>
            <w:r w:rsidRPr="0011303B">
              <w:t>тыс. чел.</w:t>
            </w:r>
          </w:p>
        </w:tc>
        <w:tc>
          <w:tcPr>
            <w:tcW w:w="959" w:type="pct"/>
            <w:gridSpan w:val="2"/>
            <w:shd w:val="clear" w:color="auto" w:fill="auto"/>
            <w:vAlign w:val="center"/>
          </w:tcPr>
          <w:p w:rsidR="000C1535" w:rsidRPr="0011303B" w:rsidRDefault="000C1535" w:rsidP="00D1213A">
            <w:pPr>
              <w:pStyle w:val="120"/>
            </w:pPr>
            <w:r w:rsidRPr="0011303B">
              <w:t>180,55</w:t>
            </w:r>
          </w:p>
        </w:tc>
        <w:tc>
          <w:tcPr>
            <w:tcW w:w="720" w:type="pct"/>
            <w:shd w:val="clear" w:color="auto" w:fill="auto"/>
            <w:vAlign w:val="center"/>
          </w:tcPr>
          <w:p w:rsidR="000C1535" w:rsidRPr="0011303B" w:rsidRDefault="000C1535" w:rsidP="00D1213A">
            <w:pPr>
              <w:pStyle w:val="120"/>
            </w:pPr>
            <w:r w:rsidRPr="0011303B">
              <w:t>314,86</w:t>
            </w:r>
          </w:p>
        </w:tc>
        <w:tc>
          <w:tcPr>
            <w:tcW w:w="665" w:type="pct"/>
            <w:gridSpan w:val="2"/>
            <w:shd w:val="clear" w:color="auto" w:fill="auto"/>
            <w:vAlign w:val="center"/>
          </w:tcPr>
          <w:p w:rsidR="000C1535" w:rsidRPr="0011303B" w:rsidRDefault="000C1535" w:rsidP="00D1213A">
            <w:pPr>
              <w:pStyle w:val="120"/>
            </w:pPr>
            <w:r w:rsidRPr="0011303B">
              <w:t>350,38</w:t>
            </w:r>
          </w:p>
        </w:tc>
      </w:tr>
      <w:tr w:rsidR="000C1535" w:rsidRPr="0011303B" w:rsidTr="00D1213A">
        <w:trPr>
          <w:cantSplit/>
          <w:trHeight w:val="510"/>
          <w:jc w:val="center"/>
        </w:trPr>
        <w:tc>
          <w:tcPr>
            <w:tcW w:w="404" w:type="pct"/>
            <w:shd w:val="clear" w:color="auto" w:fill="auto"/>
            <w:vAlign w:val="center"/>
          </w:tcPr>
          <w:p w:rsidR="000C1535" w:rsidRPr="0011303B" w:rsidRDefault="000C1535" w:rsidP="00D1213A">
            <w:pPr>
              <w:pStyle w:val="120"/>
            </w:pPr>
            <w:r w:rsidRPr="0011303B">
              <w:t>1.3</w:t>
            </w:r>
          </w:p>
        </w:tc>
        <w:tc>
          <w:tcPr>
            <w:tcW w:w="1440" w:type="pct"/>
            <w:gridSpan w:val="2"/>
            <w:shd w:val="clear" w:color="auto" w:fill="auto"/>
            <w:vAlign w:val="center"/>
          </w:tcPr>
          <w:p w:rsidR="000C1535" w:rsidRPr="0011303B" w:rsidRDefault="000C1535" w:rsidP="00D1213A">
            <w:pPr>
              <w:pStyle w:val="120"/>
            </w:pPr>
            <w:r w:rsidRPr="0011303B">
              <w:t>Количество рабочих мест</w:t>
            </w:r>
          </w:p>
        </w:tc>
        <w:tc>
          <w:tcPr>
            <w:tcW w:w="812" w:type="pct"/>
            <w:gridSpan w:val="2"/>
            <w:shd w:val="clear" w:color="auto" w:fill="auto"/>
            <w:vAlign w:val="center"/>
          </w:tcPr>
          <w:p w:rsidR="000C1535" w:rsidRPr="0011303B" w:rsidRDefault="000C1535" w:rsidP="00D1213A">
            <w:pPr>
              <w:pStyle w:val="120"/>
            </w:pPr>
            <w:r w:rsidRPr="0011303B">
              <w:t>тыс. чел.</w:t>
            </w:r>
          </w:p>
        </w:tc>
        <w:tc>
          <w:tcPr>
            <w:tcW w:w="959" w:type="pct"/>
            <w:gridSpan w:val="2"/>
            <w:shd w:val="clear" w:color="auto" w:fill="auto"/>
            <w:vAlign w:val="center"/>
          </w:tcPr>
          <w:p w:rsidR="000C1535" w:rsidRPr="0011303B" w:rsidRDefault="000C1535" w:rsidP="00D1213A">
            <w:pPr>
              <w:pStyle w:val="120"/>
            </w:pPr>
            <w:r w:rsidRPr="0011303B">
              <w:t>167,19</w:t>
            </w:r>
          </w:p>
        </w:tc>
        <w:tc>
          <w:tcPr>
            <w:tcW w:w="720" w:type="pct"/>
            <w:shd w:val="clear" w:color="auto" w:fill="auto"/>
            <w:vAlign w:val="center"/>
          </w:tcPr>
          <w:p w:rsidR="000C1535" w:rsidRPr="0011303B" w:rsidRDefault="000C1535" w:rsidP="00D1213A">
            <w:pPr>
              <w:pStyle w:val="120"/>
            </w:pPr>
            <w:r w:rsidRPr="0011303B">
              <w:t>221,93</w:t>
            </w:r>
          </w:p>
        </w:tc>
        <w:tc>
          <w:tcPr>
            <w:tcW w:w="665" w:type="pct"/>
            <w:gridSpan w:val="2"/>
            <w:shd w:val="clear" w:color="auto" w:fill="auto"/>
            <w:vAlign w:val="center"/>
          </w:tcPr>
          <w:p w:rsidR="000C1535" w:rsidRPr="0011303B" w:rsidRDefault="000C1535" w:rsidP="00D1213A">
            <w:pPr>
              <w:pStyle w:val="120"/>
            </w:pPr>
            <w:r w:rsidRPr="0011303B">
              <w:t>244,70</w:t>
            </w:r>
          </w:p>
        </w:tc>
      </w:tr>
      <w:tr w:rsidR="000C1535" w:rsidRPr="0011303B" w:rsidTr="00D1213A">
        <w:trPr>
          <w:cantSplit/>
          <w:trHeight w:val="510"/>
          <w:jc w:val="center"/>
        </w:trPr>
        <w:tc>
          <w:tcPr>
            <w:tcW w:w="5000" w:type="pct"/>
            <w:gridSpan w:val="10"/>
            <w:shd w:val="clear" w:color="auto" w:fill="auto"/>
            <w:vAlign w:val="center"/>
          </w:tcPr>
          <w:p w:rsidR="000C1535" w:rsidRPr="0074090D" w:rsidRDefault="000C1535" w:rsidP="00D1213A">
            <w:pPr>
              <w:pStyle w:val="22"/>
              <w:numPr>
                <w:ilvl w:val="0"/>
                <w:numId w:val="0"/>
              </w:numPr>
              <w:spacing w:before="120" w:after="120"/>
            </w:pPr>
            <w:bookmarkStart w:id="208" w:name="_Toc130923095"/>
            <w:r w:rsidRPr="0074090D">
              <w:t>2. Жилищный фонд</w:t>
            </w:r>
            <w:bookmarkEnd w:id="208"/>
          </w:p>
        </w:tc>
      </w:tr>
      <w:tr w:rsidR="000C1535" w:rsidRPr="0011303B" w:rsidTr="00D1213A">
        <w:trPr>
          <w:cantSplit/>
          <w:trHeight w:val="510"/>
          <w:jc w:val="center"/>
        </w:trPr>
        <w:tc>
          <w:tcPr>
            <w:tcW w:w="404" w:type="pct"/>
            <w:shd w:val="clear" w:color="auto" w:fill="auto"/>
            <w:vAlign w:val="center"/>
          </w:tcPr>
          <w:p w:rsidR="000C1535" w:rsidRPr="0011303B" w:rsidRDefault="000C1535" w:rsidP="00D1213A">
            <w:pPr>
              <w:pStyle w:val="120"/>
            </w:pPr>
            <w:r w:rsidRPr="0011303B">
              <w:t>2.1</w:t>
            </w:r>
          </w:p>
        </w:tc>
        <w:tc>
          <w:tcPr>
            <w:tcW w:w="1440" w:type="pct"/>
            <w:gridSpan w:val="2"/>
            <w:shd w:val="clear" w:color="auto" w:fill="auto"/>
            <w:vAlign w:val="center"/>
          </w:tcPr>
          <w:p w:rsidR="000C1535" w:rsidRPr="0011303B" w:rsidRDefault="000C1535" w:rsidP="00D1213A">
            <w:pPr>
              <w:pStyle w:val="120"/>
            </w:pPr>
            <w:r w:rsidRPr="0011303B">
              <w:t>Жилищный фонд – всего,</w:t>
            </w:r>
          </w:p>
          <w:p w:rsidR="000C1535" w:rsidRPr="0011303B" w:rsidRDefault="000C1535" w:rsidP="00D1213A">
            <w:pPr>
              <w:pStyle w:val="120"/>
            </w:pPr>
            <w:r w:rsidRPr="0011303B">
              <w:t>в том числе:</w:t>
            </w:r>
          </w:p>
        </w:tc>
        <w:tc>
          <w:tcPr>
            <w:tcW w:w="812" w:type="pct"/>
            <w:gridSpan w:val="2"/>
            <w:shd w:val="clear" w:color="auto" w:fill="auto"/>
            <w:vAlign w:val="center"/>
          </w:tcPr>
          <w:p w:rsidR="000C1535" w:rsidRPr="0011303B" w:rsidRDefault="000C1535" w:rsidP="00D1213A">
            <w:pPr>
              <w:pStyle w:val="120"/>
            </w:pPr>
            <w:r w:rsidRPr="0011303B">
              <w:t xml:space="preserve">тыс. </w:t>
            </w:r>
            <w:r w:rsidR="00CC08CF">
              <w:t>кв. м</w:t>
            </w:r>
          </w:p>
        </w:tc>
        <w:tc>
          <w:tcPr>
            <w:tcW w:w="959" w:type="pct"/>
            <w:gridSpan w:val="2"/>
            <w:shd w:val="clear" w:color="auto" w:fill="auto"/>
            <w:vAlign w:val="center"/>
          </w:tcPr>
          <w:p w:rsidR="000C1535" w:rsidRPr="0011303B" w:rsidRDefault="000C1535" w:rsidP="00D1213A">
            <w:pPr>
              <w:pStyle w:val="120"/>
            </w:pPr>
            <w:r w:rsidRPr="0011303B">
              <w:t>10697,0</w:t>
            </w:r>
          </w:p>
        </w:tc>
        <w:tc>
          <w:tcPr>
            <w:tcW w:w="720" w:type="pct"/>
            <w:shd w:val="clear" w:color="auto" w:fill="auto"/>
            <w:vAlign w:val="center"/>
          </w:tcPr>
          <w:p w:rsidR="000C1535" w:rsidRPr="0011303B" w:rsidRDefault="000C1535" w:rsidP="00D1213A">
            <w:pPr>
              <w:pStyle w:val="120"/>
            </w:pPr>
            <w:r w:rsidRPr="0011303B">
              <w:t>17563,2</w:t>
            </w:r>
          </w:p>
        </w:tc>
        <w:tc>
          <w:tcPr>
            <w:tcW w:w="665" w:type="pct"/>
            <w:gridSpan w:val="2"/>
            <w:shd w:val="clear" w:color="auto" w:fill="auto"/>
            <w:vAlign w:val="center"/>
          </w:tcPr>
          <w:p w:rsidR="000C1535" w:rsidRPr="0011303B" w:rsidRDefault="000C1535" w:rsidP="00D1213A">
            <w:pPr>
              <w:pStyle w:val="120"/>
            </w:pPr>
            <w:r w:rsidRPr="0011303B">
              <w:t>19444,1</w:t>
            </w:r>
          </w:p>
        </w:tc>
      </w:tr>
      <w:tr w:rsidR="000C1535" w:rsidRPr="0011303B" w:rsidTr="00D1213A">
        <w:trPr>
          <w:cantSplit/>
          <w:trHeight w:val="510"/>
          <w:jc w:val="center"/>
        </w:trPr>
        <w:tc>
          <w:tcPr>
            <w:tcW w:w="404" w:type="pct"/>
            <w:shd w:val="clear" w:color="auto" w:fill="auto"/>
            <w:vAlign w:val="center"/>
          </w:tcPr>
          <w:p w:rsidR="000C1535" w:rsidRPr="0011303B" w:rsidRDefault="0011303B" w:rsidP="00D1213A">
            <w:pPr>
              <w:pStyle w:val="120"/>
            </w:pPr>
            <w:r>
              <w:t>2.1.1</w:t>
            </w:r>
          </w:p>
        </w:tc>
        <w:tc>
          <w:tcPr>
            <w:tcW w:w="1440" w:type="pct"/>
            <w:gridSpan w:val="2"/>
            <w:shd w:val="clear" w:color="auto" w:fill="auto"/>
            <w:vAlign w:val="center"/>
          </w:tcPr>
          <w:p w:rsidR="000C1535" w:rsidRPr="0011303B" w:rsidRDefault="000C1535" w:rsidP="00D1213A">
            <w:pPr>
              <w:pStyle w:val="120"/>
            </w:pPr>
            <w:r w:rsidRPr="0011303B">
              <w:t>- многоквартирный</w:t>
            </w:r>
          </w:p>
        </w:tc>
        <w:tc>
          <w:tcPr>
            <w:tcW w:w="812" w:type="pct"/>
            <w:gridSpan w:val="2"/>
            <w:shd w:val="clear" w:color="auto" w:fill="auto"/>
            <w:vAlign w:val="center"/>
          </w:tcPr>
          <w:p w:rsidR="000C1535" w:rsidRPr="0011303B" w:rsidRDefault="000C1535" w:rsidP="00D1213A">
            <w:pPr>
              <w:pStyle w:val="120"/>
            </w:pPr>
            <w:r w:rsidRPr="0011303B">
              <w:t xml:space="preserve">тыс. </w:t>
            </w:r>
            <w:r w:rsidR="00CC08CF">
              <w:t>кв. м</w:t>
            </w:r>
          </w:p>
        </w:tc>
        <w:tc>
          <w:tcPr>
            <w:tcW w:w="959" w:type="pct"/>
            <w:gridSpan w:val="2"/>
            <w:shd w:val="clear" w:color="auto" w:fill="auto"/>
            <w:vAlign w:val="center"/>
          </w:tcPr>
          <w:p w:rsidR="000C1535" w:rsidRPr="0011303B" w:rsidRDefault="000C1535" w:rsidP="00D1213A">
            <w:pPr>
              <w:pStyle w:val="120"/>
            </w:pPr>
            <w:r w:rsidRPr="0011303B">
              <w:t>9386,8</w:t>
            </w:r>
          </w:p>
        </w:tc>
        <w:tc>
          <w:tcPr>
            <w:tcW w:w="720" w:type="pct"/>
            <w:shd w:val="clear" w:color="auto" w:fill="auto"/>
            <w:vAlign w:val="center"/>
          </w:tcPr>
          <w:p w:rsidR="000C1535" w:rsidRPr="0011303B" w:rsidRDefault="000C1535" w:rsidP="00D1213A">
            <w:pPr>
              <w:pStyle w:val="120"/>
            </w:pPr>
            <w:r w:rsidRPr="0011303B">
              <w:t>15984,9</w:t>
            </w:r>
          </w:p>
        </w:tc>
        <w:tc>
          <w:tcPr>
            <w:tcW w:w="665" w:type="pct"/>
            <w:gridSpan w:val="2"/>
            <w:shd w:val="clear" w:color="auto" w:fill="auto"/>
            <w:vAlign w:val="center"/>
          </w:tcPr>
          <w:p w:rsidR="000C1535" w:rsidRPr="0011303B" w:rsidRDefault="000C1535" w:rsidP="00D1213A">
            <w:pPr>
              <w:pStyle w:val="120"/>
            </w:pPr>
            <w:r w:rsidRPr="0011303B">
              <w:t>17289,4</w:t>
            </w:r>
          </w:p>
        </w:tc>
      </w:tr>
      <w:tr w:rsidR="000C1535" w:rsidRPr="0011303B" w:rsidTr="00D1213A">
        <w:trPr>
          <w:cantSplit/>
          <w:trHeight w:val="510"/>
          <w:jc w:val="center"/>
        </w:trPr>
        <w:tc>
          <w:tcPr>
            <w:tcW w:w="404" w:type="pct"/>
            <w:shd w:val="clear" w:color="auto" w:fill="auto"/>
            <w:vAlign w:val="center"/>
          </w:tcPr>
          <w:p w:rsidR="000C1535" w:rsidRPr="0011303B" w:rsidRDefault="0011303B" w:rsidP="00D1213A">
            <w:pPr>
              <w:pStyle w:val="120"/>
            </w:pPr>
            <w:r>
              <w:t>2.1.2</w:t>
            </w:r>
          </w:p>
        </w:tc>
        <w:tc>
          <w:tcPr>
            <w:tcW w:w="1440" w:type="pct"/>
            <w:gridSpan w:val="2"/>
            <w:shd w:val="clear" w:color="auto" w:fill="auto"/>
            <w:vAlign w:val="center"/>
          </w:tcPr>
          <w:p w:rsidR="000C1535" w:rsidRPr="0011303B" w:rsidRDefault="000C1535" w:rsidP="00D1213A">
            <w:pPr>
              <w:pStyle w:val="120"/>
            </w:pPr>
            <w:r w:rsidRPr="0011303B">
              <w:t>- индивидуальный</w:t>
            </w:r>
          </w:p>
        </w:tc>
        <w:tc>
          <w:tcPr>
            <w:tcW w:w="812" w:type="pct"/>
            <w:gridSpan w:val="2"/>
            <w:shd w:val="clear" w:color="auto" w:fill="auto"/>
            <w:vAlign w:val="center"/>
          </w:tcPr>
          <w:p w:rsidR="000C1535" w:rsidRPr="0011303B" w:rsidRDefault="000C1535" w:rsidP="00D1213A">
            <w:pPr>
              <w:pStyle w:val="120"/>
            </w:pPr>
            <w:r w:rsidRPr="0011303B">
              <w:t xml:space="preserve">тыс. </w:t>
            </w:r>
            <w:r w:rsidR="00CC08CF">
              <w:t>кв. м</w:t>
            </w:r>
          </w:p>
        </w:tc>
        <w:tc>
          <w:tcPr>
            <w:tcW w:w="959" w:type="pct"/>
            <w:gridSpan w:val="2"/>
            <w:shd w:val="clear" w:color="auto" w:fill="auto"/>
            <w:vAlign w:val="center"/>
          </w:tcPr>
          <w:p w:rsidR="000C1535" w:rsidRPr="0011303B" w:rsidRDefault="000C1535" w:rsidP="00D1213A">
            <w:pPr>
              <w:pStyle w:val="120"/>
            </w:pPr>
            <w:r w:rsidRPr="0011303B">
              <w:t>1310,2</w:t>
            </w:r>
          </w:p>
        </w:tc>
        <w:tc>
          <w:tcPr>
            <w:tcW w:w="720" w:type="pct"/>
            <w:shd w:val="clear" w:color="auto" w:fill="auto"/>
            <w:vAlign w:val="center"/>
          </w:tcPr>
          <w:p w:rsidR="000C1535" w:rsidRPr="0011303B" w:rsidRDefault="000C1535" w:rsidP="00D1213A">
            <w:pPr>
              <w:pStyle w:val="120"/>
            </w:pPr>
            <w:r w:rsidRPr="0011303B">
              <w:t>1578,3</w:t>
            </w:r>
          </w:p>
        </w:tc>
        <w:tc>
          <w:tcPr>
            <w:tcW w:w="665" w:type="pct"/>
            <w:gridSpan w:val="2"/>
            <w:shd w:val="clear" w:color="auto" w:fill="auto"/>
            <w:vAlign w:val="center"/>
          </w:tcPr>
          <w:p w:rsidR="000C1535" w:rsidRPr="0011303B" w:rsidRDefault="000C1535" w:rsidP="00D1213A">
            <w:pPr>
              <w:pStyle w:val="120"/>
            </w:pPr>
            <w:r w:rsidRPr="0011303B">
              <w:t>2154,7</w:t>
            </w:r>
          </w:p>
        </w:tc>
      </w:tr>
      <w:tr w:rsidR="000C1535" w:rsidRPr="0011303B" w:rsidTr="00D1213A">
        <w:trPr>
          <w:cantSplit/>
          <w:trHeight w:val="510"/>
          <w:jc w:val="center"/>
        </w:trPr>
        <w:tc>
          <w:tcPr>
            <w:tcW w:w="404" w:type="pct"/>
            <w:shd w:val="clear" w:color="auto" w:fill="auto"/>
            <w:vAlign w:val="center"/>
          </w:tcPr>
          <w:p w:rsidR="000C1535" w:rsidRPr="0011303B" w:rsidRDefault="000C1535" w:rsidP="00D1213A">
            <w:pPr>
              <w:pStyle w:val="120"/>
            </w:pPr>
            <w:r w:rsidRPr="0011303B">
              <w:t>2.2</w:t>
            </w:r>
          </w:p>
        </w:tc>
        <w:tc>
          <w:tcPr>
            <w:tcW w:w="1440" w:type="pct"/>
            <w:gridSpan w:val="2"/>
            <w:shd w:val="clear" w:color="auto" w:fill="auto"/>
            <w:vAlign w:val="center"/>
          </w:tcPr>
          <w:p w:rsidR="000C1535" w:rsidRPr="0011303B" w:rsidRDefault="000C1535" w:rsidP="00D1213A">
            <w:pPr>
              <w:pStyle w:val="120"/>
            </w:pPr>
            <w:r w:rsidRPr="0011303B">
              <w:t xml:space="preserve">Ветхий/аварийный </w:t>
            </w:r>
          </w:p>
        </w:tc>
        <w:tc>
          <w:tcPr>
            <w:tcW w:w="812" w:type="pct"/>
            <w:gridSpan w:val="2"/>
            <w:shd w:val="clear" w:color="auto" w:fill="auto"/>
            <w:vAlign w:val="center"/>
          </w:tcPr>
          <w:p w:rsidR="000C1535" w:rsidRPr="0011303B" w:rsidRDefault="000C1535" w:rsidP="00D1213A">
            <w:pPr>
              <w:pStyle w:val="120"/>
            </w:pPr>
            <w:r w:rsidRPr="0011303B">
              <w:t xml:space="preserve">тыс. </w:t>
            </w:r>
            <w:r w:rsidR="00CC08CF">
              <w:t>кв. м</w:t>
            </w:r>
          </w:p>
        </w:tc>
        <w:tc>
          <w:tcPr>
            <w:tcW w:w="959" w:type="pct"/>
            <w:gridSpan w:val="2"/>
            <w:shd w:val="clear" w:color="auto" w:fill="auto"/>
            <w:vAlign w:val="center"/>
          </w:tcPr>
          <w:p w:rsidR="000C1535" w:rsidRPr="0011303B" w:rsidRDefault="000C1535" w:rsidP="00D1213A">
            <w:pPr>
              <w:pStyle w:val="120"/>
            </w:pPr>
            <w:r w:rsidRPr="0011303B">
              <w:t>9,2</w:t>
            </w:r>
          </w:p>
        </w:tc>
        <w:tc>
          <w:tcPr>
            <w:tcW w:w="720" w:type="pct"/>
            <w:shd w:val="clear" w:color="auto" w:fill="auto"/>
            <w:vAlign w:val="center"/>
          </w:tcPr>
          <w:p w:rsidR="000C1535" w:rsidRPr="0011303B" w:rsidRDefault="000C1535" w:rsidP="00D1213A">
            <w:pPr>
              <w:pStyle w:val="120"/>
            </w:pPr>
            <w:r w:rsidRPr="0011303B">
              <w:t>-</w:t>
            </w:r>
          </w:p>
        </w:tc>
        <w:tc>
          <w:tcPr>
            <w:tcW w:w="665" w:type="pct"/>
            <w:gridSpan w:val="2"/>
            <w:shd w:val="clear" w:color="auto" w:fill="auto"/>
            <w:vAlign w:val="center"/>
          </w:tcPr>
          <w:p w:rsidR="000C1535" w:rsidRPr="0011303B" w:rsidRDefault="000C1535" w:rsidP="00D1213A">
            <w:pPr>
              <w:pStyle w:val="120"/>
            </w:pPr>
            <w:r w:rsidRPr="0011303B">
              <w:t>-</w:t>
            </w:r>
          </w:p>
        </w:tc>
      </w:tr>
      <w:tr w:rsidR="000C1535" w:rsidRPr="0011303B" w:rsidTr="00D1213A">
        <w:trPr>
          <w:cantSplit/>
          <w:trHeight w:val="510"/>
          <w:jc w:val="center"/>
        </w:trPr>
        <w:tc>
          <w:tcPr>
            <w:tcW w:w="404" w:type="pct"/>
            <w:shd w:val="clear" w:color="auto" w:fill="auto"/>
            <w:vAlign w:val="center"/>
          </w:tcPr>
          <w:p w:rsidR="000C1535" w:rsidRPr="0011303B" w:rsidRDefault="000C1535" w:rsidP="00D1213A">
            <w:pPr>
              <w:pStyle w:val="120"/>
            </w:pPr>
            <w:r w:rsidRPr="0011303B">
              <w:t>2.3</w:t>
            </w:r>
          </w:p>
        </w:tc>
        <w:tc>
          <w:tcPr>
            <w:tcW w:w="1440" w:type="pct"/>
            <w:gridSpan w:val="2"/>
            <w:shd w:val="clear" w:color="auto" w:fill="auto"/>
          </w:tcPr>
          <w:p w:rsidR="000C1535" w:rsidRPr="0011303B" w:rsidRDefault="000C1535" w:rsidP="00D1213A">
            <w:pPr>
              <w:pStyle w:val="120"/>
            </w:pPr>
            <w:r w:rsidRPr="0011303B">
              <w:t>Новая многоквартирная жилая застройка в т.ч.</w:t>
            </w:r>
          </w:p>
        </w:tc>
        <w:tc>
          <w:tcPr>
            <w:tcW w:w="812" w:type="pct"/>
            <w:gridSpan w:val="2"/>
            <w:shd w:val="clear" w:color="auto" w:fill="auto"/>
            <w:vAlign w:val="center"/>
          </w:tcPr>
          <w:p w:rsidR="000C1535" w:rsidRPr="0011303B" w:rsidRDefault="000C1535" w:rsidP="00D1213A">
            <w:pPr>
              <w:pStyle w:val="120"/>
            </w:pPr>
            <w:r w:rsidRPr="0011303B">
              <w:t xml:space="preserve">тыс. </w:t>
            </w:r>
            <w:r w:rsidR="00CC08CF">
              <w:t>кв. м</w:t>
            </w:r>
          </w:p>
        </w:tc>
        <w:tc>
          <w:tcPr>
            <w:tcW w:w="959" w:type="pct"/>
            <w:gridSpan w:val="2"/>
            <w:shd w:val="clear" w:color="auto" w:fill="auto"/>
            <w:vAlign w:val="center"/>
          </w:tcPr>
          <w:p w:rsidR="000C1535" w:rsidRPr="0011303B" w:rsidRDefault="000C1535" w:rsidP="00D1213A">
            <w:pPr>
              <w:pStyle w:val="120"/>
            </w:pPr>
            <w:r w:rsidRPr="0011303B">
              <w:t>-</w:t>
            </w:r>
          </w:p>
        </w:tc>
        <w:tc>
          <w:tcPr>
            <w:tcW w:w="720" w:type="pct"/>
            <w:shd w:val="clear" w:color="auto" w:fill="auto"/>
            <w:vAlign w:val="center"/>
          </w:tcPr>
          <w:p w:rsidR="000C1535" w:rsidRPr="0011303B" w:rsidRDefault="000C1535" w:rsidP="00D1213A">
            <w:pPr>
              <w:pStyle w:val="120"/>
            </w:pPr>
            <w:r w:rsidRPr="0011303B">
              <w:t>6607,3</w:t>
            </w:r>
          </w:p>
        </w:tc>
        <w:tc>
          <w:tcPr>
            <w:tcW w:w="665" w:type="pct"/>
            <w:gridSpan w:val="2"/>
            <w:shd w:val="clear" w:color="auto" w:fill="auto"/>
            <w:vAlign w:val="center"/>
          </w:tcPr>
          <w:p w:rsidR="000C1535" w:rsidRPr="0011303B" w:rsidRDefault="000C1535" w:rsidP="00D1213A">
            <w:pPr>
              <w:pStyle w:val="120"/>
            </w:pPr>
            <w:r w:rsidRPr="0011303B">
              <w:t>7911,8</w:t>
            </w:r>
          </w:p>
        </w:tc>
      </w:tr>
      <w:tr w:rsidR="000C1535" w:rsidRPr="0011303B" w:rsidTr="00D1213A">
        <w:trPr>
          <w:cantSplit/>
          <w:trHeight w:val="510"/>
          <w:jc w:val="center"/>
        </w:trPr>
        <w:tc>
          <w:tcPr>
            <w:tcW w:w="404" w:type="pct"/>
            <w:shd w:val="clear" w:color="auto" w:fill="auto"/>
            <w:vAlign w:val="center"/>
          </w:tcPr>
          <w:p w:rsidR="000C1535" w:rsidRPr="0011303B" w:rsidRDefault="0011303B" w:rsidP="00D1213A">
            <w:pPr>
              <w:pStyle w:val="120"/>
            </w:pPr>
            <w:r>
              <w:t>2.3.1</w:t>
            </w:r>
          </w:p>
        </w:tc>
        <w:tc>
          <w:tcPr>
            <w:tcW w:w="1440" w:type="pct"/>
            <w:gridSpan w:val="2"/>
            <w:shd w:val="clear" w:color="auto" w:fill="auto"/>
          </w:tcPr>
          <w:p w:rsidR="000C1535" w:rsidRPr="0011303B" w:rsidRDefault="000C1535" w:rsidP="00D1213A">
            <w:pPr>
              <w:pStyle w:val="120"/>
            </w:pPr>
            <w:r w:rsidRPr="0011303B">
              <w:t>по ВРИ</w:t>
            </w:r>
          </w:p>
        </w:tc>
        <w:tc>
          <w:tcPr>
            <w:tcW w:w="812" w:type="pct"/>
            <w:gridSpan w:val="2"/>
            <w:shd w:val="clear" w:color="auto" w:fill="auto"/>
            <w:vAlign w:val="center"/>
          </w:tcPr>
          <w:p w:rsidR="000C1535" w:rsidRPr="0011303B" w:rsidRDefault="000C1535" w:rsidP="00D1213A">
            <w:pPr>
              <w:pStyle w:val="120"/>
            </w:pPr>
            <w:r w:rsidRPr="0011303B">
              <w:t xml:space="preserve">тыс. </w:t>
            </w:r>
            <w:r w:rsidR="00CC08CF">
              <w:t>кв. м</w:t>
            </w:r>
          </w:p>
        </w:tc>
        <w:tc>
          <w:tcPr>
            <w:tcW w:w="959" w:type="pct"/>
            <w:gridSpan w:val="2"/>
            <w:shd w:val="clear" w:color="auto" w:fill="auto"/>
            <w:vAlign w:val="center"/>
          </w:tcPr>
          <w:p w:rsidR="000C1535" w:rsidRPr="0011303B" w:rsidRDefault="000C1535" w:rsidP="00D1213A">
            <w:pPr>
              <w:pStyle w:val="120"/>
            </w:pPr>
            <w:r w:rsidRPr="0011303B">
              <w:t>-</w:t>
            </w:r>
          </w:p>
        </w:tc>
        <w:tc>
          <w:tcPr>
            <w:tcW w:w="720" w:type="pct"/>
            <w:shd w:val="clear" w:color="auto" w:fill="auto"/>
            <w:vAlign w:val="center"/>
          </w:tcPr>
          <w:p w:rsidR="000C1535" w:rsidRPr="0011303B" w:rsidRDefault="000C1535" w:rsidP="00D1213A">
            <w:pPr>
              <w:pStyle w:val="120"/>
            </w:pPr>
            <w:r w:rsidRPr="0011303B">
              <w:t>474,2</w:t>
            </w:r>
          </w:p>
        </w:tc>
        <w:tc>
          <w:tcPr>
            <w:tcW w:w="665" w:type="pct"/>
            <w:gridSpan w:val="2"/>
            <w:shd w:val="clear" w:color="auto" w:fill="auto"/>
            <w:vAlign w:val="center"/>
          </w:tcPr>
          <w:p w:rsidR="000C1535" w:rsidRPr="0011303B" w:rsidRDefault="000C1535" w:rsidP="00D1213A">
            <w:pPr>
              <w:pStyle w:val="120"/>
            </w:pPr>
            <w:r w:rsidRPr="0011303B">
              <w:t>1499,1</w:t>
            </w:r>
          </w:p>
        </w:tc>
      </w:tr>
      <w:tr w:rsidR="000C1535" w:rsidRPr="0011303B" w:rsidTr="00D1213A">
        <w:trPr>
          <w:cantSplit/>
          <w:trHeight w:val="510"/>
          <w:jc w:val="center"/>
        </w:trPr>
        <w:tc>
          <w:tcPr>
            <w:tcW w:w="404" w:type="pct"/>
            <w:shd w:val="clear" w:color="auto" w:fill="auto"/>
            <w:vAlign w:val="center"/>
          </w:tcPr>
          <w:p w:rsidR="000C1535" w:rsidRPr="0011303B" w:rsidRDefault="0011303B" w:rsidP="00D1213A">
            <w:pPr>
              <w:pStyle w:val="120"/>
            </w:pPr>
            <w:r>
              <w:t>2.3.2</w:t>
            </w:r>
          </w:p>
        </w:tc>
        <w:tc>
          <w:tcPr>
            <w:tcW w:w="1440" w:type="pct"/>
            <w:gridSpan w:val="2"/>
            <w:shd w:val="clear" w:color="auto" w:fill="auto"/>
          </w:tcPr>
          <w:p w:rsidR="000C1535" w:rsidRPr="0011303B" w:rsidRDefault="000C1535" w:rsidP="00D1213A">
            <w:pPr>
              <w:pStyle w:val="120"/>
            </w:pPr>
            <w:r w:rsidRPr="0011303B">
              <w:t>по ППТ</w:t>
            </w:r>
          </w:p>
        </w:tc>
        <w:tc>
          <w:tcPr>
            <w:tcW w:w="812" w:type="pct"/>
            <w:gridSpan w:val="2"/>
            <w:shd w:val="clear" w:color="auto" w:fill="auto"/>
            <w:vAlign w:val="center"/>
          </w:tcPr>
          <w:p w:rsidR="000C1535" w:rsidRPr="0011303B" w:rsidRDefault="000C1535" w:rsidP="00D1213A">
            <w:pPr>
              <w:pStyle w:val="120"/>
            </w:pPr>
            <w:r w:rsidRPr="0011303B">
              <w:t xml:space="preserve">тыс. </w:t>
            </w:r>
            <w:r w:rsidR="00CC08CF">
              <w:t>кв. м</w:t>
            </w:r>
          </w:p>
        </w:tc>
        <w:tc>
          <w:tcPr>
            <w:tcW w:w="959" w:type="pct"/>
            <w:gridSpan w:val="2"/>
            <w:shd w:val="clear" w:color="auto" w:fill="auto"/>
            <w:vAlign w:val="center"/>
          </w:tcPr>
          <w:p w:rsidR="000C1535" w:rsidRPr="0011303B" w:rsidRDefault="000C1535" w:rsidP="00D1213A">
            <w:pPr>
              <w:pStyle w:val="120"/>
            </w:pPr>
            <w:r w:rsidRPr="0011303B">
              <w:t>-</w:t>
            </w:r>
          </w:p>
        </w:tc>
        <w:tc>
          <w:tcPr>
            <w:tcW w:w="720" w:type="pct"/>
            <w:shd w:val="clear" w:color="auto" w:fill="auto"/>
            <w:vAlign w:val="center"/>
          </w:tcPr>
          <w:p w:rsidR="000C1535" w:rsidRPr="0011303B" w:rsidRDefault="000C1535" w:rsidP="00D1213A">
            <w:pPr>
              <w:pStyle w:val="120"/>
            </w:pPr>
            <w:r w:rsidRPr="0011303B">
              <w:t>5439,7</w:t>
            </w:r>
          </w:p>
        </w:tc>
        <w:tc>
          <w:tcPr>
            <w:tcW w:w="665" w:type="pct"/>
            <w:gridSpan w:val="2"/>
            <w:shd w:val="clear" w:color="auto" w:fill="auto"/>
            <w:vAlign w:val="center"/>
          </w:tcPr>
          <w:p w:rsidR="000C1535" w:rsidRPr="0011303B" w:rsidRDefault="000C1535" w:rsidP="00D1213A">
            <w:pPr>
              <w:pStyle w:val="120"/>
            </w:pPr>
            <w:r w:rsidRPr="0011303B">
              <w:t>5439,7</w:t>
            </w:r>
          </w:p>
        </w:tc>
      </w:tr>
      <w:tr w:rsidR="000C1535" w:rsidRPr="0011303B" w:rsidTr="00D1213A">
        <w:trPr>
          <w:cantSplit/>
          <w:trHeight w:val="510"/>
          <w:jc w:val="center"/>
        </w:trPr>
        <w:tc>
          <w:tcPr>
            <w:tcW w:w="404" w:type="pct"/>
            <w:shd w:val="clear" w:color="auto" w:fill="auto"/>
            <w:vAlign w:val="center"/>
          </w:tcPr>
          <w:p w:rsidR="000C1535" w:rsidRPr="0011303B" w:rsidRDefault="0011303B" w:rsidP="00D1213A">
            <w:pPr>
              <w:pStyle w:val="120"/>
            </w:pPr>
            <w:r>
              <w:t>2.3.3</w:t>
            </w:r>
          </w:p>
        </w:tc>
        <w:tc>
          <w:tcPr>
            <w:tcW w:w="1440" w:type="pct"/>
            <w:gridSpan w:val="2"/>
            <w:shd w:val="clear" w:color="auto" w:fill="auto"/>
          </w:tcPr>
          <w:p w:rsidR="000C1535" w:rsidRPr="0011303B" w:rsidRDefault="000C1535" w:rsidP="00D1213A">
            <w:pPr>
              <w:pStyle w:val="120"/>
            </w:pPr>
            <w:r w:rsidRPr="0011303B">
              <w:t>концепции</w:t>
            </w:r>
          </w:p>
        </w:tc>
        <w:tc>
          <w:tcPr>
            <w:tcW w:w="812" w:type="pct"/>
            <w:gridSpan w:val="2"/>
            <w:shd w:val="clear" w:color="auto" w:fill="auto"/>
            <w:vAlign w:val="center"/>
          </w:tcPr>
          <w:p w:rsidR="000C1535" w:rsidRPr="0011303B" w:rsidRDefault="000C1535" w:rsidP="00D1213A">
            <w:pPr>
              <w:pStyle w:val="120"/>
            </w:pPr>
            <w:r w:rsidRPr="0011303B">
              <w:t xml:space="preserve">тыс. </w:t>
            </w:r>
            <w:r w:rsidR="00CC08CF">
              <w:t>кв. м</w:t>
            </w:r>
          </w:p>
        </w:tc>
        <w:tc>
          <w:tcPr>
            <w:tcW w:w="959" w:type="pct"/>
            <w:gridSpan w:val="2"/>
            <w:shd w:val="clear" w:color="auto" w:fill="auto"/>
            <w:vAlign w:val="center"/>
          </w:tcPr>
          <w:p w:rsidR="000C1535" w:rsidRPr="0011303B" w:rsidRDefault="000C1535" w:rsidP="00D1213A">
            <w:pPr>
              <w:pStyle w:val="120"/>
            </w:pPr>
            <w:r w:rsidRPr="0011303B">
              <w:t>-</w:t>
            </w:r>
          </w:p>
        </w:tc>
        <w:tc>
          <w:tcPr>
            <w:tcW w:w="720" w:type="pct"/>
            <w:shd w:val="clear" w:color="auto" w:fill="auto"/>
            <w:vAlign w:val="center"/>
          </w:tcPr>
          <w:p w:rsidR="000C1535" w:rsidRPr="0011303B" w:rsidRDefault="000C1535" w:rsidP="00D1213A">
            <w:pPr>
              <w:pStyle w:val="120"/>
            </w:pPr>
            <w:r w:rsidRPr="0011303B">
              <w:t>422,9</w:t>
            </w:r>
          </w:p>
        </w:tc>
        <w:tc>
          <w:tcPr>
            <w:tcW w:w="665" w:type="pct"/>
            <w:gridSpan w:val="2"/>
            <w:shd w:val="clear" w:color="auto" w:fill="auto"/>
            <w:vAlign w:val="center"/>
          </w:tcPr>
          <w:p w:rsidR="000C1535" w:rsidRPr="0011303B" w:rsidRDefault="000C1535" w:rsidP="00D1213A">
            <w:pPr>
              <w:pStyle w:val="120"/>
            </w:pPr>
            <w:r w:rsidRPr="0011303B">
              <w:t>702,4</w:t>
            </w:r>
          </w:p>
        </w:tc>
      </w:tr>
      <w:tr w:rsidR="000C1535" w:rsidRPr="000C1535" w:rsidTr="00D1213A">
        <w:trPr>
          <w:cantSplit/>
          <w:trHeight w:val="510"/>
          <w:jc w:val="center"/>
        </w:trPr>
        <w:tc>
          <w:tcPr>
            <w:tcW w:w="404" w:type="pct"/>
            <w:shd w:val="clear" w:color="auto" w:fill="auto"/>
            <w:vAlign w:val="center"/>
          </w:tcPr>
          <w:p w:rsidR="000C1535" w:rsidRPr="0011303B" w:rsidRDefault="0011303B" w:rsidP="00D1213A">
            <w:pPr>
              <w:pStyle w:val="120"/>
            </w:pPr>
            <w:r>
              <w:lastRenderedPageBreak/>
              <w:t>2.3.4</w:t>
            </w:r>
          </w:p>
        </w:tc>
        <w:tc>
          <w:tcPr>
            <w:tcW w:w="1440" w:type="pct"/>
            <w:gridSpan w:val="2"/>
            <w:shd w:val="clear" w:color="auto" w:fill="auto"/>
          </w:tcPr>
          <w:p w:rsidR="000C1535" w:rsidRPr="0011303B" w:rsidRDefault="000C1535" w:rsidP="00D1213A">
            <w:pPr>
              <w:pStyle w:val="120"/>
            </w:pPr>
            <w:r w:rsidRPr="0011303B">
              <w:t>иные предложения (администрация, Минимущества МО)</w:t>
            </w:r>
          </w:p>
        </w:tc>
        <w:tc>
          <w:tcPr>
            <w:tcW w:w="812" w:type="pct"/>
            <w:gridSpan w:val="2"/>
            <w:shd w:val="clear" w:color="auto" w:fill="auto"/>
            <w:vAlign w:val="center"/>
          </w:tcPr>
          <w:p w:rsidR="000C1535" w:rsidRPr="0011303B" w:rsidRDefault="000C1535" w:rsidP="00D1213A">
            <w:pPr>
              <w:pStyle w:val="120"/>
            </w:pPr>
            <w:r w:rsidRPr="0011303B">
              <w:t xml:space="preserve">тыс. </w:t>
            </w:r>
            <w:r w:rsidR="00CC08CF">
              <w:t>кв. м</w:t>
            </w:r>
          </w:p>
        </w:tc>
        <w:tc>
          <w:tcPr>
            <w:tcW w:w="959" w:type="pct"/>
            <w:gridSpan w:val="2"/>
            <w:shd w:val="clear" w:color="auto" w:fill="auto"/>
            <w:vAlign w:val="center"/>
          </w:tcPr>
          <w:p w:rsidR="000C1535" w:rsidRPr="0011303B" w:rsidRDefault="000C1535" w:rsidP="00D1213A">
            <w:pPr>
              <w:pStyle w:val="120"/>
            </w:pPr>
            <w:r w:rsidRPr="0011303B">
              <w:t>-</w:t>
            </w:r>
          </w:p>
        </w:tc>
        <w:tc>
          <w:tcPr>
            <w:tcW w:w="720" w:type="pct"/>
            <w:shd w:val="clear" w:color="auto" w:fill="auto"/>
            <w:vAlign w:val="center"/>
          </w:tcPr>
          <w:p w:rsidR="000C1535" w:rsidRPr="0011303B" w:rsidRDefault="000C1535" w:rsidP="00D1213A">
            <w:pPr>
              <w:pStyle w:val="120"/>
            </w:pPr>
            <w:r w:rsidRPr="0011303B">
              <w:t>270,5</w:t>
            </w:r>
          </w:p>
        </w:tc>
        <w:tc>
          <w:tcPr>
            <w:tcW w:w="665" w:type="pct"/>
            <w:gridSpan w:val="2"/>
            <w:shd w:val="clear" w:color="auto" w:fill="auto"/>
            <w:vAlign w:val="center"/>
          </w:tcPr>
          <w:p w:rsidR="000C1535" w:rsidRPr="0011303B" w:rsidRDefault="000C1535" w:rsidP="00D1213A">
            <w:pPr>
              <w:pStyle w:val="120"/>
            </w:pPr>
            <w:r w:rsidRPr="0011303B">
              <w:t>270,5</w:t>
            </w:r>
          </w:p>
        </w:tc>
      </w:tr>
      <w:tr w:rsidR="000C1535" w:rsidRPr="000C1535" w:rsidTr="00D1213A">
        <w:trPr>
          <w:cantSplit/>
          <w:trHeight w:val="601"/>
          <w:jc w:val="center"/>
        </w:trPr>
        <w:tc>
          <w:tcPr>
            <w:tcW w:w="5000" w:type="pct"/>
            <w:gridSpan w:val="10"/>
            <w:shd w:val="clear" w:color="auto" w:fill="auto"/>
            <w:vAlign w:val="center"/>
          </w:tcPr>
          <w:p w:rsidR="000C1535" w:rsidRPr="0074090D" w:rsidRDefault="000C1535" w:rsidP="00D1213A">
            <w:pPr>
              <w:pStyle w:val="22"/>
              <w:numPr>
                <w:ilvl w:val="0"/>
                <w:numId w:val="0"/>
              </w:numPr>
              <w:spacing w:before="120" w:after="120"/>
            </w:pPr>
            <w:bookmarkStart w:id="209" w:name="_Toc130923096"/>
            <w:r w:rsidRPr="0074090D">
              <w:t>3. Объекты федерального значения</w:t>
            </w:r>
            <w:bookmarkEnd w:id="209"/>
          </w:p>
        </w:tc>
      </w:tr>
      <w:tr w:rsidR="000C1535" w:rsidRPr="000C1535" w:rsidTr="00D1213A">
        <w:trPr>
          <w:cantSplit/>
          <w:trHeight w:val="601"/>
          <w:jc w:val="center"/>
        </w:trPr>
        <w:tc>
          <w:tcPr>
            <w:tcW w:w="5000" w:type="pct"/>
            <w:gridSpan w:val="10"/>
            <w:shd w:val="clear" w:color="auto" w:fill="auto"/>
            <w:vAlign w:val="center"/>
          </w:tcPr>
          <w:p w:rsidR="000C1535" w:rsidRPr="000C1535" w:rsidRDefault="000C1535" w:rsidP="00D1213A">
            <w:pPr>
              <w:pStyle w:val="44"/>
              <w:rPr>
                <w:b/>
              </w:rPr>
            </w:pPr>
            <w:bookmarkStart w:id="210" w:name="_Toc130923097"/>
            <w:r w:rsidRPr="000C1535">
              <w:t>Транспортной инфраструктуры</w:t>
            </w:r>
            <w:bookmarkEnd w:id="210"/>
          </w:p>
        </w:tc>
      </w:tr>
      <w:tr w:rsidR="0011303B" w:rsidRPr="000C1535" w:rsidTr="00D1213A">
        <w:trPr>
          <w:cantSplit/>
          <w:trHeight w:val="601"/>
          <w:jc w:val="center"/>
        </w:trPr>
        <w:tc>
          <w:tcPr>
            <w:tcW w:w="404" w:type="pct"/>
            <w:shd w:val="clear" w:color="auto" w:fill="auto"/>
            <w:vAlign w:val="center"/>
          </w:tcPr>
          <w:p w:rsidR="0011303B" w:rsidRPr="005934AE" w:rsidRDefault="0011303B" w:rsidP="00D1213A">
            <w:pPr>
              <w:pStyle w:val="120"/>
            </w:pPr>
            <w:r w:rsidRPr="005934AE">
              <w:t>3.1</w:t>
            </w:r>
          </w:p>
        </w:tc>
        <w:tc>
          <w:tcPr>
            <w:tcW w:w="1440" w:type="pct"/>
            <w:gridSpan w:val="2"/>
            <w:shd w:val="clear" w:color="auto" w:fill="auto"/>
            <w:vAlign w:val="center"/>
          </w:tcPr>
          <w:p w:rsidR="0011303B" w:rsidRPr="005934AE" w:rsidRDefault="0011303B" w:rsidP="00D1213A">
            <w:pPr>
              <w:pStyle w:val="120"/>
            </w:pPr>
            <w:r w:rsidRPr="005934AE">
              <w:t>Протяжённость магистральных железнодорожных путей</w:t>
            </w:r>
          </w:p>
        </w:tc>
        <w:tc>
          <w:tcPr>
            <w:tcW w:w="812" w:type="pct"/>
            <w:gridSpan w:val="2"/>
            <w:shd w:val="clear" w:color="auto" w:fill="auto"/>
            <w:vAlign w:val="center"/>
          </w:tcPr>
          <w:p w:rsidR="0011303B" w:rsidRPr="005934AE" w:rsidRDefault="0011303B" w:rsidP="00D1213A">
            <w:pPr>
              <w:pStyle w:val="120"/>
            </w:pPr>
            <w:r w:rsidRPr="005934AE">
              <w:t>км</w:t>
            </w:r>
          </w:p>
        </w:tc>
        <w:tc>
          <w:tcPr>
            <w:tcW w:w="959" w:type="pct"/>
            <w:gridSpan w:val="2"/>
            <w:shd w:val="clear" w:color="auto" w:fill="auto"/>
            <w:vAlign w:val="center"/>
          </w:tcPr>
          <w:p w:rsidR="0011303B" w:rsidRPr="005934AE" w:rsidRDefault="0011303B" w:rsidP="00D1213A">
            <w:pPr>
              <w:pStyle w:val="120"/>
            </w:pPr>
            <w:r w:rsidRPr="005934AE">
              <w:t>14,6</w:t>
            </w:r>
          </w:p>
        </w:tc>
        <w:tc>
          <w:tcPr>
            <w:tcW w:w="720" w:type="pct"/>
            <w:shd w:val="clear" w:color="auto" w:fill="auto"/>
            <w:vAlign w:val="center"/>
          </w:tcPr>
          <w:p w:rsidR="0011303B" w:rsidRPr="005934AE" w:rsidRDefault="0011303B" w:rsidP="00D1213A">
            <w:pPr>
              <w:pStyle w:val="120"/>
            </w:pPr>
            <w:r w:rsidRPr="005934AE">
              <w:t>14,6</w:t>
            </w:r>
          </w:p>
        </w:tc>
        <w:tc>
          <w:tcPr>
            <w:tcW w:w="665" w:type="pct"/>
            <w:gridSpan w:val="2"/>
            <w:shd w:val="clear" w:color="auto" w:fill="auto"/>
            <w:vAlign w:val="center"/>
          </w:tcPr>
          <w:p w:rsidR="0011303B" w:rsidRPr="005934AE" w:rsidRDefault="0011303B" w:rsidP="00D1213A">
            <w:pPr>
              <w:pStyle w:val="120"/>
            </w:pPr>
            <w:r w:rsidRPr="005934AE">
              <w:t>14,6</w:t>
            </w:r>
          </w:p>
        </w:tc>
      </w:tr>
      <w:tr w:rsidR="0011303B" w:rsidRPr="000C1535" w:rsidTr="00D1213A">
        <w:trPr>
          <w:cantSplit/>
          <w:trHeight w:val="601"/>
          <w:jc w:val="center"/>
        </w:trPr>
        <w:tc>
          <w:tcPr>
            <w:tcW w:w="404" w:type="pct"/>
            <w:shd w:val="clear" w:color="auto" w:fill="auto"/>
            <w:vAlign w:val="center"/>
          </w:tcPr>
          <w:p w:rsidR="0011303B" w:rsidRPr="005934AE" w:rsidRDefault="0011303B" w:rsidP="00D1213A">
            <w:pPr>
              <w:pStyle w:val="120"/>
            </w:pPr>
            <w:r w:rsidRPr="005934AE">
              <w:t>3.2</w:t>
            </w:r>
          </w:p>
        </w:tc>
        <w:tc>
          <w:tcPr>
            <w:tcW w:w="1440" w:type="pct"/>
            <w:gridSpan w:val="2"/>
            <w:shd w:val="clear" w:color="auto" w:fill="auto"/>
            <w:vAlign w:val="center"/>
          </w:tcPr>
          <w:p w:rsidR="0011303B" w:rsidRPr="005934AE" w:rsidRDefault="0011303B" w:rsidP="00D1213A">
            <w:pPr>
              <w:pStyle w:val="120"/>
            </w:pPr>
            <w:r w:rsidRPr="005934AE">
              <w:t>Протяжённость линий высокоскоростной специализированной пассажирской магистрали (ВСМ)</w:t>
            </w:r>
          </w:p>
        </w:tc>
        <w:tc>
          <w:tcPr>
            <w:tcW w:w="812" w:type="pct"/>
            <w:gridSpan w:val="2"/>
            <w:shd w:val="clear" w:color="auto" w:fill="auto"/>
            <w:vAlign w:val="center"/>
          </w:tcPr>
          <w:p w:rsidR="0011303B" w:rsidRPr="005934AE" w:rsidRDefault="0011303B" w:rsidP="00D1213A">
            <w:pPr>
              <w:pStyle w:val="120"/>
            </w:pPr>
            <w:r w:rsidRPr="005934AE">
              <w:t>км</w:t>
            </w:r>
          </w:p>
        </w:tc>
        <w:tc>
          <w:tcPr>
            <w:tcW w:w="959" w:type="pct"/>
            <w:gridSpan w:val="2"/>
            <w:shd w:val="clear" w:color="auto" w:fill="auto"/>
            <w:vAlign w:val="center"/>
          </w:tcPr>
          <w:p w:rsidR="0011303B" w:rsidRPr="005934AE" w:rsidRDefault="0011303B" w:rsidP="00D1213A">
            <w:pPr>
              <w:pStyle w:val="120"/>
            </w:pPr>
            <w:r w:rsidRPr="005934AE">
              <w:t>0</w:t>
            </w:r>
          </w:p>
        </w:tc>
        <w:tc>
          <w:tcPr>
            <w:tcW w:w="720" w:type="pct"/>
            <w:shd w:val="clear" w:color="auto" w:fill="auto"/>
            <w:vAlign w:val="center"/>
          </w:tcPr>
          <w:p w:rsidR="0011303B" w:rsidRPr="005934AE" w:rsidRDefault="0011303B" w:rsidP="00D1213A">
            <w:pPr>
              <w:pStyle w:val="120"/>
            </w:pPr>
            <w:r w:rsidRPr="005934AE">
              <w:t>0</w:t>
            </w:r>
          </w:p>
        </w:tc>
        <w:tc>
          <w:tcPr>
            <w:tcW w:w="665" w:type="pct"/>
            <w:gridSpan w:val="2"/>
            <w:shd w:val="clear" w:color="auto" w:fill="auto"/>
            <w:vAlign w:val="center"/>
          </w:tcPr>
          <w:p w:rsidR="0011303B" w:rsidRPr="005934AE" w:rsidRDefault="0011303B" w:rsidP="00D1213A">
            <w:pPr>
              <w:pStyle w:val="120"/>
            </w:pPr>
            <w:r w:rsidRPr="005934AE">
              <w:t>0</w:t>
            </w:r>
          </w:p>
        </w:tc>
      </w:tr>
      <w:tr w:rsidR="0011303B" w:rsidRPr="000C1535" w:rsidTr="00D1213A">
        <w:trPr>
          <w:cantSplit/>
          <w:trHeight w:val="601"/>
          <w:jc w:val="center"/>
        </w:trPr>
        <w:tc>
          <w:tcPr>
            <w:tcW w:w="404" w:type="pct"/>
            <w:shd w:val="clear" w:color="auto" w:fill="auto"/>
            <w:vAlign w:val="center"/>
          </w:tcPr>
          <w:p w:rsidR="0011303B" w:rsidRPr="005934AE" w:rsidRDefault="0011303B" w:rsidP="00D1213A">
            <w:pPr>
              <w:pStyle w:val="120"/>
            </w:pPr>
            <w:r w:rsidRPr="005934AE">
              <w:t>3.3</w:t>
            </w:r>
          </w:p>
        </w:tc>
        <w:tc>
          <w:tcPr>
            <w:tcW w:w="1440" w:type="pct"/>
            <w:gridSpan w:val="2"/>
            <w:shd w:val="clear" w:color="auto" w:fill="auto"/>
            <w:vAlign w:val="center"/>
          </w:tcPr>
          <w:p w:rsidR="0011303B" w:rsidRPr="005934AE" w:rsidRDefault="0011303B" w:rsidP="00D1213A">
            <w:pPr>
              <w:pStyle w:val="120"/>
            </w:pPr>
            <w:r w:rsidRPr="005934AE">
              <w:t>Протяжённость автомобильных дорог</w:t>
            </w:r>
          </w:p>
        </w:tc>
        <w:tc>
          <w:tcPr>
            <w:tcW w:w="812" w:type="pct"/>
            <w:gridSpan w:val="2"/>
            <w:shd w:val="clear" w:color="auto" w:fill="auto"/>
            <w:vAlign w:val="center"/>
          </w:tcPr>
          <w:p w:rsidR="0011303B" w:rsidRPr="005934AE" w:rsidRDefault="0011303B" w:rsidP="00D1213A">
            <w:pPr>
              <w:pStyle w:val="120"/>
            </w:pPr>
            <w:r w:rsidRPr="005934AE">
              <w:t>км</w:t>
            </w:r>
          </w:p>
        </w:tc>
        <w:tc>
          <w:tcPr>
            <w:tcW w:w="959" w:type="pct"/>
            <w:gridSpan w:val="2"/>
            <w:shd w:val="clear" w:color="auto" w:fill="auto"/>
            <w:vAlign w:val="center"/>
          </w:tcPr>
          <w:p w:rsidR="0011303B" w:rsidRPr="005934AE" w:rsidRDefault="0011303B" w:rsidP="00D1213A">
            <w:pPr>
              <w:pStyle w:val="120"/>
            </w:pPr>
            <w:r w:rsidRPr="005934AE">
              <w:t>32,3</w:t>
            </w:r>
          </w:p>
        </w:tc>
        <w:tc>
          <w:tcPr>
            <w:tcW w:w="720" w:type="pct"/>
            <w:shd w:val="clear" w:color="auto" w:fill="auto"/>
            <w:vAlign w:val="center"/>
          </w:tcPr>
          <w:p w:rsidR="0011303B" w:rsidRPr="005934AE" w:rsidRDefault="0011303B" w:rsidP="00D1213A">
            <w:pPr>
              <w:pStyle w:val="120"/>
            </w:pPr>
            <w:r w:rsidRPr="005934AE">
              <w:t>32,3</w:t>
            </w:r>
          </w:p>
        </w:tc>
        <w:tc>
          <w:tcPr>
            <w:tcW w:w="665" w:type="pct"/>
            <w:gridSpan w:val="2"/>
            <w:shd w:val="clear" w:color="auto" w:fill="auto"/>
            <w:vAlign w:val="center"/>
          </w:tcPr>
          <w:p w:rsidR="0011303B" w:rsidRPr="005934AE" w:rsidRDefault="0011303B" w:rsidP="00D1213A">
            <w:pPr>
              <w:pStyle w:val="120"/>
            </w:pPr>
            <w:r w:rsidRPr="005934AE">
              <w:t>32,3</w:t>
            </w:r>
          </w:p>
        </w:tc>
      </w:tr>
      <w:tr w:rsidR="0011303B" w:rsidRPr="000C1535" w:rsidTr="00D1213A">
        <w:trPr>
          <w:cantSplit/>
          <w:trHeight w:val="601"/>
          <w:jc w:val="center"/>
        </w:trPr>
        <w:tc>
          <w:tcPr>
            <w:tcW w:w="404" w:type="pct"/>
            <w:shd w:val="clear" w:color="auto" w:fill="auto"/>
            <w:vAlign w:val="center"/>
          </w:tcPr>
          <w:p w:rsidR="0011303B" w:rsidRPr="005934AE" w:rsidRDefault="0011303B" w:rsidP="00D1213A">
            <w:pPr>
              <w:pStyle w:val="120"/>
            </w:pPr>
            <w:r w:rsidRPr="005934AE">
              <w:t>3.4</w:t>
            </w:r>
          </w:p>
        </w:tc>
        <w:tc>
          <w:tcPr>
            <w:tcW w:w="1440" w:type="pct"/>
            <w:gridSpan w:val="2"/>
            <w:shd w:val="clear" w:color="auto" w:fill="auto"/>
            <w:vAlign w:val="center"/>
          </w:tcPr>
          <w:p w:rsidR="0011303B" w:rsidRPr="005934AE" w:rsidRDefault="0011303B" w:rsidP="00D1213A">
            <w:pPr>
              <w:pStyle w:val="120"/>
            </w:pPr>
            <w:r w:rsidRPr="005934AE">
              <w:t xml:space="preserve">Количество транспортных развязок </w:t>
            </w:r>
            <w:r>
              <w:br/>
            </w:r>
            <w:r w:rsidRPr="005934AE">
              <w:t>в разных уровнях</w:t>
            </w:r>
          </w:p>
        </w:tc>
        <w:tc>
          <w:tcPr>
            <w:tcW w:w="812" w:type="pct"/>
            <w:gridSpan w:val="2"/>
            <w:shd w:val="clear" w:color="auto" w:fill="auto"/>
            <w:vAlign w:val="center"/>
          </w:tcPr>
          <w:p w:rsidR="0011303B" w:rsidRPr="005934AE" w:rsidRDefault="0011303B" w:rsidP="00D1213A">
            <w:pPr>
              <w:pStyle w:val="120"/>
            </w:pPr>
            <w:r w:rsidRPr="005934AE">
              <w:t>единиц</w:t>
            </w:r>
          </w:p>
        </w:tc>
        <w:tc>
          <w:tcPr>
            <w:tcW w:w="959" w:type="pct"/>
            <w:gridSpan w:val="2"/>
            <w:shd w:val="clear" w:color="auto" w:fill="auto"/>
            <w:vAlign w:val="center"/>
          </w:tcPr>
          <w:p w:rsidR="0011303B" w:rsidRPr="005934AE" w:rsidRDefault="0011303B" w:rsidP="00D1213A">
            <w:pPr>
              <w:pStyle w:val="120"/>
            </w:pPr>
            <w:r w:rsidRPr="005934AE">
              <w:t>3</w:t>
            </w:r>
          </w:p>
        </w:tc>
        <w:tc>
          <w:tcPr>
            <w:tcW w:w="720" w:type="pct"/>
            <w:shd w:val="clear" w:color="auto" w:fill="auto"/>
            <w:vAlign w:val="center"/>
          </w:tcPr>
          <w:p w:rsidR="0011303B" w:rsidRPr="005934AE" w:rsidRDefault="0011303B" w:rsidP="00D1213A">
            <w:pPr>
              <w:pStyle w:val="120"/>
            </w:pPr>
            <w:r w:rsidRPr="005934AE">
              <w:t>3</w:t>
            </w:r>
          </w:p>
        </w:tc>
        <w:tc>
          <w:tcPr>
            <w:tcW w:w="665" w:type="pct"/>
            <w:gridSpan w:val="2"/>
            <w:shd w:val="clear" w:color="auto" w:fill="auto"/>
            <w:vAlign w:val="center"/>
          </w:tcPr>
          <w:p w:rsidR="0011303B" w:rsidRPr="005934AE" w:rsidRDefault="0011303B" w:rsidP="00D1213A">
            <w:pPr>
              <w:pStyle w:val="120"/>
            </w:pPr>
            <w:r w:rsidRPr="005934AE">
              <w:t>11</w:t>
            </w:r>
          </w:p>
        </w:tc>
      </w:tr>
      <w:tr w:rsidR="0011303B" w:rsidRPr="000C1535" w:rsidTr="00D1213A">
        <w:trPr>
          <w:cantSplit/>
          <w:trHeight w:val="601"/>
          <w:jc w:val="center"/>
        </w:trPr>
        <w:tc>
          <w:tcPr>
            <w:tcW w:w="404" w:type="pct"/>
            <w:shd w:val="clear" w:color="auto" w:fill="auto"/>
            <w:vAlign w:val="center"/>
          </w:tcPr>
          <w:p w:rsidR="0011303B" w:rsidRPr="005934AE" w:rsidRDefault="0011303B" w:rsidP="00D1213A">
            <w:pPr>
              <w:pStyle w:val="120"/>
            </w:pPr>
            <w:r w:rsidRPr="005934AE">
              <w:t>3.5</w:t>
            </w:r>
          </w:p>
        </w:tc>
        <w:tc>
          <w:tcPr>
            <w:tcW w:w="1440" w:type="pct"/>
            <w:gridSpan w:val="2"/>
            <w:shd w:val="clear" w:color="auto" w:fill="auto"/>
            <w:vAlign w:val="center"/>
          </w:tcPr>
          <w:p w:rsidR="0011303B" w:rsidRPr="005934AE" w:rsidRDefault="0011303B" w:rsidP="00D1213A">
            <w:pPr>
              <w:pStyle w:val="120"/>
            </w:pPr>
            <w:r w:rsidRPr="005934AE">
              <w:t>Количество мостов, путепроводов, эстакад, тоннелей</w:t>
            </w:r>
          </w:p>
        </w:tc>
        <w:tc>
          <w:tcPr>
            <w:tcW w:w="812" w:type="pct"/>
            <w:gridSpan w:val="2"/>
            <w:shd w:val="clear" w:color="auto" w:fill="auto"/>
            <w:vAlign w:val="center"/>
          </w:tcPr>
          <w:p w:rsidR="0011303B" w:rsidRPr="005934AE" w:rsidRDefault="0011303B" w:rsidP="00D1213A">
            <w:pPr>
              <w:pStyle w:val="120"/>
            </w:pPr>
            <w:r w:rsidRPr="005934AE">
              <w:t>единиц</w:t>
            </w:r>
          </w:p>
        </w:tc>
        <w:tc>
          <w:tcPr>
            <w:tcW w:w="959" w:type="pct"/>
            <w:gridSpan w:val="2"/>
            <w:shd w:val="clear" w:color="auto" w:fill="auto"/>
            <w:vAlign w:val="center"/>
          </w:tcPr>
          <w:p w:rsidR="0011303B" w:rsidRPr="005934AE" w:rsidRDefault="0011303B" w:rsidP="00D1213A">
            <w:pPr>
              <w:pStyle w:val="120"/>
            </w:pPr>
            <w:r w:rsidRPr="005934AE">
              <w:t>2</w:t>
            </w:r>
          </w:p>
        </w:tc>
        <w:tc>
          <w:tcPr>
            <w:tcW w:w="720" w:type="pct"/>
            <w:shd w:val="clear" w:color="auto" w:fill="auto"/>
            <w:vAlign w:val="center"/>
          </w:tcPr>
          <w:p w:rsidR="0011303B" w:rsidRPr="005934AE" w:rsidRDefault="0011303B" w:rsidP="00D1213A">
            <w:pPr>
              <w:pStyle w:val="120"/>
            </w:pPr>
            <w:r w:rsidRPr="005934AE">
              <w:t>2</w:t>
            </w:r>
          </w:p>
        </w:tc>
        <w:tc>
          <w:tcPr>
            <w:tcW w:w="665" w:type="pct"/>
            <w:gridSpan w:val="2"/>
            <w:shd w:val="clear" w:color="auto" w:fill="auto"/>
            <w:vAlign w:val="center"/>
          </w:tcPr>
          <w:p w:rsidR="0011303B" w:rsidRPr="005934AE" w:rsidRDefault="0011303B" w:rsidP="00D1213A">
            <w:pPr>
              <w:pStyle w:val="120"/>
            </w:pPr>
            <w:r w:rsidRPr="005934AE">
              <w:t>2</w:t>
            </w:r>
          </w:p>
        </w:tc>
      </w:tr>
      <w:tr w:rsidR="0011303B" w:rsidRPr="000C1535" w:rsidTr="00D1213A">
        <w:trPr>
          <w:cantSplit/>
          <w:trHeight w:val="601"/>
          <w:jc w:val="center"/>
        </w:trPr>
        <w:tc>
          <w:tcPr>
            <w:tcW w:w="404" w:type="pct"/>
            <w:shd w:val="clear" w:color="auto" w:fill="auto"/>
            <w:vAlign w:val="center"/>
          </w:tcPr>
          <w:p w:rsidR="0011303B" w:rsidRPr="005934AE" w:rsidRDefault="0011303B" w:rsidP="00D1213A">
            <w:pPr>
              <w:pStyle w:val="120"/>
            </w:pPr>
            <w:r w:rsidRPr="005934AE">
              <w:t>3.6</w:t>
            </w:r>
          </w:p>
        </w:tc>
        <w:tc>
          <w:tcPr>
            <w:tcW w:w="1440" w:type="pct"/>
            <w:gridSpan w:val="2"/>
            <w:shd w:val="clear" w:color="auto" w:fill="auto"/>
            <w:vAlign w:val="center"/>
          </w:tcPr>
          <w:p w:rsidR="0011303B" w:rsidRPr="005934AE" w:rsidRDefault="0011303B" w:rsidP="00D1213A">
            <w:pPr>
              <w:pStyle w:val="120"/>
            </w:pPr>
            <w:r w:rsidRPr="005934AE">
              <w:t xml:space="preserve">Количество пешеходных переходов </w:t>
            </w:r>
            <w:r>
              <w:br/>
            </w:r>
            <w:r w:rsidRPr="005934AE">
              <w:t>в разных уровнях</w:t>
            </w:r>
          </w:p>
        </w:tc>
        <w:tc>
          <w:tcPr>
            <w:tcW w:w="812" w:type="pct"/>
            <w:gridSpan w:val="2"/>
            <w:shd w:val="clear" w:color="auto" w:fill="auto"/>
            <w:vAlign w:val="center"/>
          </w:tcPr>
          <w:p w:rsidR="0011303B" w:rsidRPr="005934AE" w:rsidRDefault="0011303B" w:rsidP="00D1213A">
            <w:pPr>
              <w:pStyle w:val="120"/>
            </w:pPr>
            <w:r w:rsidRPr="005934AE">
              <w:t>единиц</w:t>
            </w:r>
          </w:p>
        </w:tc>
        <w:tc>
          <w:tcPr>
            <w:tcW w:w="959" w:type="pct"/>
            <w:gridSpan w:val="2"/>
            <w:shd w:val="clear" w:color="auto" w:fill="auto"/>
            <w:vAlign w:val="center"/>
          </w:tcPr>
          <w:p w:rsidR="0011303B" w:rsidRPr="005934AE" w:rsidRDefault="0011303B" w:rsidP="00D1213A">
            <w:pPr>
              <w:pStyle w:val="120"/>
            </w:pPr>
            <w:r w:rsidRPr="005934AE">
              <w:t>4</w:t>
            </w:r>
          </w:p>
        </w:tc>
        <w:tc>
          <w:tcPr>
            <w:tcW w:w="720" w:type="pct"/>
            <w:shd w:val="clear" w:color="auto" w:fill="auto"/>
            <w:vAlign w:val="center"/>
          </w:tcPr>
          <w:p w:rsidR="0011303B" w:rsidRPr="005934AE" w:rsidRDefault="0011303B" w:rsidP="00D1213A">
            <w:pPr>
              <w:pStyle w:val="120"/>
            </w:pPr>
            <w:r w:rsidRPr="005934AE">
              <w:t>4</w:t>
            </w:r>
          </w:p>
        </w:tc>
        <w:tc>
          <w:tcPr>
            <w:tcW w:w="665" w:type="pct"/>
            <w:gridSpan w:val="2"/>
            <w:shd w:val="clear" w:color="auto" w:fill="auto"/>
            <w:vAlign w:val="center"/>
          </w:tcPr>
          <w:p w:rsidR="0011303B" w:rsidRDefault="0011303B" w:rsidP="00D1213A">
            <w:pPr>
              <w:pStyle w:val="120"/>
            </w:pPr>
            <w:r w:rsidRPr="005934AE">
              <w:t>4</w:t>
            </w:r>
          </w:p>
        </w:tc>
      </w:tr>
      <w:tr w:rsidR="000C1535" w:rsidRPr="000C1535" w:rsidTr="00D1213A">
        <w:trPr>
          <w:cantSplit/>
          <w:trHeight w:val="601"/>
          <w:jc w:val="center"/>
        </w:trPr>
        <w:tc>
          <w:tcPr>
            <w:tcW w:w="5000" w:type="pct"/>
            <w:gridSpan w:val="10"/>
            <w:shd w:val="clear" w:color="auto" w:fill="auto"/>
            <w:vAlign w:val="center"/>
          </w:tcPr>
          <w:p w:rsidR="000C1535" w:rsidRPr="000C1535" w:rsidRDefault="000C1535" w:rsidP="00D1213A">
            <w:pPr>
              <w:pStyle w:val="44"/>
            </w:pPr>
            <w:bookmarkStart w:id="211" w:name="_Toc130923098"/>
            <w:r w:rsidRPr="0074090D">
              <w:t>Инженерной инфраструктуры</w:t>
            </w:r>
            <w:bookmarkEnd w:id="211"/>
          </w:p>
        </w:tc>
      </w:tr>
      <w:tr w:rsidR="0030521D" w:rsidRPr="000C1535"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t>3.7</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Электростанция гидроаккумулирующая (ГАЭС)</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r>
      <w:tr w:rsidR="0030521D" w:rsidRPr="000C1535"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lastRenderedPageBreak/>
              <w:t>3.8</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Электрическая подстанция 750 кВ</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r>
      <w:tr w:rsidR="0030521D" w:rsidRPr="000C1535"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t>3.9</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Электрическая подстанция 500 кВ</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1</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1</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1</w:t>
            </w:r>
          </w:p>
        </w:tc>
      </w:tr>
      <w:tr w:rsidR="0030521D" w:rsidRPr="000C1535"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t>3.10</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Электрическая подстанция 220 кВ</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2</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2</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2</w:t>
            </w:r>
          </w:p>
        </w:tc>
      </w:tr>
      <w:tr w:rsidR="0030521D" w:rsidRPr="000C1535"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t>3.11</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 xml:space="preserve">Тяговая подстанция (железной дороги) </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r>
      <w:tr w:rsidR="0030521D" w:rsidRPr="000C1535"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t>3.12</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 xml:space="preserve">Переходный пункт </w:t>
            </w:r>
          </w:p>
          <w:p w:rsidR="0030521D" w:rsidRPr="000C1535" w:rsidRDefault="0030521D" w:rsidP="00D1213A">
            <w:pPr>
              <w:pStyle w:val="120"/>
            </w:pPr>
            <w:r w:rsidRPr="000C1535">
              <w:t>220 кВ и выше</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r>
      <w:tr w:rsidR="0030521D" w:rsidRPr="000C1535"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t>3.13</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Переключательный пункт 220 кВ и выше</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r>
      <w:tr w:rsidR="0030521D" w:rsidRPr="000C1535"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t>3.14</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Линии электропередачи 750, 500, 220 кВ</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км</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82,601</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82,601</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82,601</w:t>
            </w:r>
          </w:p>
        </w:tc>
      </w:tr>
      <w:tr w:rsidR="0030521D" w:rsidRPr="000C1535"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t>3.15</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Магистральный газопровод</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км</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37,0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37,0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37,0</w:t>
            </w:r>
          </w:p>
        </w:tc>
      </w:tr>
      <w:tr w:rsidR="0030521D" w:rsidRPr="000C1535"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t>3.16</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Компрессорная станция (КС), компрессорный цех (КЦ)</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r>
      <w:tr w:rsidR="0030521D" w:rsidRPr="000C1535"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t>3.17</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Газораспределительная станция (ГРС, КРП)</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1</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2</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2</w:t>
            </w:r>
          </w:p>
        </w:tc>
      </w:tr>
      <w:tr w:rsidR="0030521D" w:rsidRPr="000C1535"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t>3.18</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Станция подземного хранения газа (СПХГ)</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r>
      <w:tr w:rsidR="0030521D" w:rsidRPr="000C1535"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t>3.19</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Объекты связи</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r>
      <w:tr w:rsidR="0030521D" w:rsidRPr="000C1535"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t>3.20</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Сети связи</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км</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r>
      <w:tr w:rsidR="000C1535" w:rsidRPr="000C1535" w:rsidTr="00D1213A">
        <w:trPr>
          <w:cantSplit/>
          <w:trHeight w:val="736"/>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0C1535" w:rsidRPr="000C1535" w:rsidRDefault="000C1535" w:rsidP="00D1213A">
            <w:pPr>
              <w:pStyle w:val="120"/>
            </w:pPr>
          </w:p>
        </w:tc>
      </w:tr>
      <w:tr w:rsidR="00BE2076" w:rsidRPr="000C1535"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E2076" w:rsidRPr="000C1535" w:rsidRDefault="00BE2076" w:rsidP="00D1213A">
            <w:pPr>
              <w:pStyle w:val="120"/>
            </w:pPr>
            <w:r>
              <w:t>3.21</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076" w:rsidRPr="000C1535" w:rsidRDefault="00BE2076" w:rsidP="00D1213A">
            <w:pPr>
              <w:pStyle w:val="120"/>
            </w:pPr>
            <w:r w:rsidRPr="000C1535">
              <w:t>*Пожарные депо</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076" w:rsidRPr="000C1535" w:rsidRDefault="00BE2076" w:rsidP="00D1213A">
            <w:pPr>
              <w:pStyle w:val="120"/>
            </w:pPr>
            <w:r w:rsidRPr="000C1535">
              <w:t>единица</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076" w:rsidRPr="000C1535" w:rsidRDefault="00BE2076" w:rsidP="00377527">
            <w:pPr>
              <w:pStyle w:val="120"/>
            </w:pPr>
            <w:r>
              <w:t>5</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BE2076" w:rsidRPr="000C1535" w:rsidRDefault="00BE2076" w:rsidP="00377527">
            <w:pPr>
              <w:pStyle w:val="120"/>
            </w:pPr>
            <w:r>
              <w:t>-</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076" w:rsidRPr="000C1535" w:rsidRDefault="00BE2076" w:rsidP="00377527">
            <w:pPr>
              <w:pStyle w:val="120"/>
            </w:pPr>
            <w:r>
              <w:t>2</w:t>
            </w:r>
          </w:p>
        </w:tc>
      </w:tr>
      <w:tr w:rsidR="00BE2076" w:rsidRPr="000C1535"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E2076" w:rsidRPr="000C1535" w:rsidRDefault="00BE2076" w:rsidP="00D1213A">
            <w:pPr>
              <w:pStyle w:val="120"/>
            </w:pPr>
            <w:r>
              <w:t>3.22</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076" w:rsidRPr="000C1535" w:rsidRDefault="00BE2076" w:rsidP="00D1213A">
            <w:pPr>
              <w:pStyle w:val="120"/>
            </w:pPr>
            <w:r w:rsidRPr="000C1535">
              <w:t>*Пожарные депо</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076" w:rsidRPr="000C1535" w:rsidRDefault="00BE2076" w:rsidP="00D1213A">
            <w:pPr>
              <w:pStyle w:val="120"/>
            </w:pPr>
            <w:r w:rsidRPr="000C1535">
              <w:t>автомобиль</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076" w:rsidRPr="000C1535" w:rsidRDefault="00BE2076" w:rsidP="00377527">
            <w:pPr>
              <w:pStyle w:val="120"/>
            </w:pPr>
            <w:r>
              <w:t>11</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BE2076" w:rsidRPr="000C1535" w:rsidRDefault="00BE2076" w:rsidP="00377527">
            <w:pPr>
              <w:pStyle w:val="120"/>
            </w:pPr>
            <w:r>
              <w:t>-</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076" w:rsidRPr="000C1535" w:rsidRDefault="00BE2076" w:rsidP="00377527">
            <w:pPr>
              <w:pStyle w:val="120"/>
            </w:pPr>
            <w:r>
              <w:rPr>
                <w:sz w:val="18"/>
                <w:szCs w:val="20"/>
              </w:rPr>
              <w:t>н/д</w:t>
            </w:r>
          </w:p>
        </w:tc>
      </w:tr>
      <w:tr w:rsidR="000C1535" w:rsidRPr="000C1535" w:rsidTr="00D1213A">
        <w:trPr>
          <w:cantSplit/>
          <w:trHeight w:val="74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0C1535" w:rsidRPr="000C1535" w:rsidRDefault="000C1535" w:rsidP="00D1213A">
            <w:pPr>
              <w:pStyle w:val="120"/>
            </w:pPr>
          </w:p>
        </w:tc>
      </w:tr>
      <w:tr w:rsidR="000C1535" w:rsidRPr="000C1535"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C1535" w:rsidRPr="000C1535" w:rsidRDefault="007C0AC0" w:rsidP="00D1213A">
            <w:pPr>
              <w:pStyle w:val="120"/>
            </w:pPr>
            <w:r>
              <w:t>3.23</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535" w:rsidRPr="000C1535" w:rsidRDefault="000C1535" w:rsidP="00D1213A">
            <w:pPr>
              <w:pStyle w:val="120"/>
            </w:pPr>
            <w:r w:rsidRPr="000C1535">
              <w:t>Завод по термическому обезвреживанию ТКО</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535" w:rsidRPr="000C1535" w:rsidRDefault="000C1535" w:rsidP="00D1213A">
            <w:pPr>
              <w:pStyle w:val="120"/>
            </w:pPr>
            <w:r w:rsidRPr="000C1535">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535" w:rsidRPr="000C1535" w:rsidRDefault="000C1535" w:rsidP="00D1213A">
            <w:pPr>
              <w:pStyle w:val="120"/>
            </w:pPr>
            <w:r w:rsidRPr="000C1535">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0C1535" w:rsidRPr="000C1535" w:rsidRDefault="000C1535" w:rsidP="00D1213A">
            <w:pPr>
              <w:pStyle w:val="120"/>
            </w:pPr>
            <w:r w:rsidRPr="000C1535">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535" w:rsidRPr="000C1535" w:rsidRDefault="000C1535" w:rsidP="00D1213A">
            <w:pPr>
              <w:pStyle w:val="120"/>
            </w:pPr>
            <w:r w:rsidRPr="000C1535">
              <w:t>0</w:t>
            </w:r>
          </w:p>
        </w:tc>
      </w:tr>
      <w:tr w:rsidR="000C1535" w:rsidRPr="000C1535" w:rsidTr="00D1213A">
        <w:trPr>
          <w:cantSplit/>
          <w:trHeight w:val="455"/>
          <w:jc w:val="center"/>
        </w:trPr>
        <w:tc>
          <w:tcPr>
            <w:tcW w:w="5000" w:type="pct"/>
            <w:gridSpan w:val="10"/>
            <w:shd w:val="clear" w:color="auto" w:fill="auto"/>
            <w:vAlign w:val="center"/>
          </w:tcPr>
          <w:p w:rsidR="000C1535" w:rsidRPr="0074090D" w:rsidRDefault="000C1535" w:rsidP="00D1213A">
            <w:pPr>
              <w:pStyle w:val="22"/>
              <w:numPr>
                <w:ilvl w:val="0"/>
                <w:numId w:val="0"/>
              </w:numPr>
              <w:spacing w:before="120" w:after="120"/>
            </w:pPr>
            <w:bookmarkStart w:id="212" w:name="_Toc130923099"/>
            <w:r w:rsidRPr="0074090D">
              <w:t>4. Объекты регионального значения</w:t>
            </w:r>
            <w:bookmarkEnd w:id="212"/>
          </w:p>
        </w:tc>
      </w:tr>
      <w:tr w:rsidR="000C1535" w:rsidRPr="000C1535" w:rsidTr="00D1213A">
        <w:trPr>
          <w:cantSplit/>
          <w:trHeight w:val="455"/>
          <w:jc w:val="center"/>
        </w:trPr>
        <w:tc>
          <w:tcPr>
            <w:tcW w:w="5000" w:type="pct"/>
            <w:gridSpan w:val="10"/>
            <w:shd w:val="clear" w:color="auto" w:fill="auto"/>
            <w:vAlign w:val="center"/>
          </w:tcPr>
          <w:p w:rsidR="000C1535" w:rsidRPr="0074090D" w:rsidRDefault="000C1535" w:rsidP="00D1213A">
            <w:pPr>
              <w:pStyle w:val="44"/>
            </w:pPr>
            <w:bookmarkStart w:id="213" w:name="_Toc130923100"/>
            <w:r w:rsidRPr="0074090D">
              <w:t>Социально-культурного и коммунально-бытового обслуживания</w:t>
            </w:r>
            <w:bookmarkEnd w:id="213"/>
          </w:p>
        </w:tc>
      </w:tr>
      <w:tr w:rsidR="000C1535" w:rsidRPr="00D1213A" w:rsidTr="00D1213A">
        <w:trPr>
          <w:cantSplit/>
          <w:trHeight w:val="386"/>
          <w:jc w:val="center"/>
        </w:trPr>
        <w:tc>
          <w:tcPr>
            <w:tcW w:w="404" w:type="pct"/>
            <w:shd w:val="clear" w:color="auto" w:fill="auto"/>
            <w:vAlign w:val="center"/>
          </w:tcPr>
          <w:p w:rsidR="000C1535" w:rsidRPr="00D1213A" w:rsidRDefault="005F18E7" w:rsidP="00D1213A">
            <w:pPr>
              <w:pStyle w:val="120"/>
            </w:pPr>
            <w:r>
              <w:t>4</w:t>
            </w:r>
            <w:r w:rsidR="000C1535" w:rsidRPr="00D1213A">
              <w:t>.1</w:t>
            </w:r>
          </w:p>
        </w:tc>
        <w:tc>
          <w:tcPr>
            <w:tcW w:w="1440" w:type="pct"/>
            <w:gridSpan w:val="2"/>
            <w:shd w:val="clear" w:color="auto" w:fill="auto"/>
          </w:tcPr>
          <w:p w:rsidR="000C1535" w:rsidRPr="00D1213A" w:rsidRDefault="000C1535" w:rsidP="00D1213A">
            <w:pPr>
              <w:pStyle w:val="120"/>
            </w:pPr>
            <w:r w:rsidRPr="00D1213A">
              <w:t>*Больничные стационары</w:t>
            </w:r>
          </w:p>
        </w:tc>
        <w:tc>
          <w:tcPr>
            <w:tcW w:w="812" w:type="pct"/>
            <w:gridSpan w:val="2"/>
            <w:shd w:val="clear" w:color="auto" w:fill="auto"/>
            <w:vAlign w:val="center"/>
          </w:tcPr>
          <w:p w:rsidR="000C1535" w:rsidRPr="00D1213A" w:rsidRDefault="000C1535" w:rsidP="00D1213A">
            <w:pPr>
              <w:pStyle w:val="120"/>
            </w:pPr>
            <w:r w:rsidRPr="00D1213A">
              <w:t>койко-мест</w:t>
            </w:r>
          </w:p>
        </w:tc>
        <w:tc>
          <w:tcPr>
            <w:tcW w:w="959" w:type="pct"/>
            <w:gridSpan w:val="2"/>
            <w:shd w:val="clear" w:color="auto" w:fill="auto"/>
            <w:vAlign w:val="center"/>
          </w:tcPr>
          <w:p w:rsidR="000C1535" w:rsidRPr="00D1213A" w:rsidRDefault="000C1535" w:rsidP="00D1213A">
            <w:pPr>
              <w:pStyle w:val="120"/>
            </w:pPr>
            <w:r w:rsidRPr="00D1213A">
              <w:t>1049</w:t>
            </w:r>
          </w:p>
        </w:tc>
        <w:tc>
          <w:tcPr>
            <w:tcW w:w="720" w:type="pct"/>
            <w:shd w:val="clear" w:color="auto" w:fill="auto"/>
            <w:vAlign w:val="center"/>
          </w:tcPr>
          <w:p w:rsidR="000C1535" w:rsidRPr="00D1213A" w:rsidRDefault="000C1535" w:rsidP="00D1213A">
            <w:pPr>
              <w:pStyle w:val="120"/>
            </w:pPr>
            <w:r w:rsidRPr="00D1213A">
              <w:t>1469</w:t>
            </w:r>
          </w:p>
        </w:tc>
        <w:tc>
          <w:tcPr>
            <w:tcW w:w="665" w:type="pct"/>
            <w:gridSpan w:val="2"/>
            <w:shd w:val="clear" w:color="auto" w:fill="auto"/>
            <w:vAlign w:val="center"/>
          </w:tcPr>
          <w:p w:rsidR="000C1535" w:rsidRPr="00D1213A" w:rsidRDefault="000C1535" w:rsidP="00D1213A">
            <w:pPr>
              <w:pStyle w:val="120"/>
            </w:pPr>
            <w:r w:rsidRPr="00D1213A">
              <w:t>4669</w:t>
            </w:r>
          </w:p>
        </w:tc>
      </w:tr>
      <w:tr w:rsidR="000C1535" w:rsidRPr="00D1213A" w:rsidTr="00D1213A">
        <w:trPr>
          <w:cantSplit/>
          <w:trHeight w:val="386"/>
          <w:jc w:val="center"/>
        </w:trPr>
        <w:tc>
          <w:tcPr>
            <w:tcW w:w="404" w:type="pct"/>
            <w:shd w:val="clear" w:color="auto" w:fill="auto"/>
            <w:vAlign w:val="center"/>
          </w:tcPr>
          <w:p w:rsidR="000C1535" w:rsidRPr="00D1213A" w:rsidRDefault="005F18E7" w:rsidP="00D1213A">
            <w:pPr>
              <w:pStyle w:val="120"/>
            </w:pPr>
            <w:r>
              <w:t>4</w:t>
            </w:r>
            <w:r w:rsidR="000C1535" w:rsidRPr="00D1213A">
              <w:t>.2</w:t>
            </w:r>
          </w:p>
        </w:tc>
        <w:tc>
          <w:tcPr>
            <w:tcW w:w="1440" w:type="pct"/>
            <w:gridSpan w:val="2"/>
            <w:shd w:val="clear" w:color="auto" w:fill="auto"/>
          </w:tcPr>
          <w:p w:rsidR="000C1535" w:rsidRPr="00D1213A" w:rsidRDefault="000C1535" w:rsidP="00D1213A">
            <w:pPr>
              <w:pStyle w:val="120"/>
            </w:pPr>
            <w:r w:rsidRPr="00D1213A">
              <w:t>*Больничные стационары</w:t>
            </w:r>
          </w:p>
        </w:tc>
        <w:tc>
          <w:tcPr>
            <w:tcW w:w="812" w:type="pct"/>
            <w:gridSpan w:val="2"/>
            <w:shd w:val="clear" w:color="auto" w:fill="auto"/>
            <w:vAlign w:val="center"/>
          </w:tcPr>
          <w:p w:rsidR="000C1535" w:rsidRPr="00D1213A" w:rsidRDefault="000C1535" w:rsidP="00D1213A">
            <w:pPr>
              <w:pStyle w:val="120"/>
            </w:pPr>
            <w:r w:rsidRPr="00D1213A">
              <w:t>единиц</w:t>
            </w:r>
          </w:p>
        </w:tc>
        <w:tc>
          <w:tcPr>
            <w:tcW w:w="959" w:type="pct"/>
            <w:gridSpan w:val="2"/>
            <w:shd w:val="clear" w:color="auto" w:fill="auto"/>
            <w:vAlign w:val="center"/>
          </w:tcPr>
          <w:p w:rsidR="000C1535" w:rsidRPr="00D1213A" w:rsidRDefault="000C1535" w:rsidP="00D1213A">
            <w:pPr>
              <w:pStyle w:val="120"/>
            </w:pPr>
            <w:r w:rsidRPr="00D1213A">
              <w:t>6</w:t>
            </w:r>
          </w:p>
        </w:tc>
        <w:tc>
          <w:tcPr>
            <w:tcW w:w="720" w:type="pct"/>
            <w:shd w:val="clear" w:color="auto" w:fill="auto"/>
            <w:vAlign w:val="center"/>
          </w:tcPr>
          <w:p w:rsidR="000C1535" w:rsidRPr="00D1213A" w:rsidRDefault="000C1535" w:rsidP="00D1213A">
            <w:pPr>
              <w:pStyle w:val="120"/>
            </w:pPr>
            <w:r w:rsidRPr="00D1213A">
              <w:t>7</w:t>
            </w:r>
          </w:p>
        </w:tc>
        <w:tc>
          <w:tcPr>
            <w:tcW w:w="665" w:type="pct"/>
            <w:gridSpan w:val="2"/>
            <w:shd w:val="clear" w:color="auto" w:fill="auto"/>
            <w:vAlign w:val="center"/>
          </w:tcPr>
          <w:p w:rsidR="000C1535" w:rsidRPr="00D1213A" w:rsidRDefault="000C1535" w:rsidP="00D1213A">
            <w:pPr>
              <w:pStyle w:val="120"/>
            </w:pPr>
            <w:r w:rsidRPr="00D1213A">
              <w:t>11 (+1 реконстр.)</w:t>
            </w:r>
          </w:p>
        </w:tc>
      </w:tr>
      <w:tr w:rsidR="000C1535" w:rsidRPr="00D1213A" w:rsidTr="00D1213A">
        <w:trPr>
          <w:cantSplit/>
          <w:trHeight w:val="386"/>
          <w:jc w:val="center"/>
        </w:trPr>
        <w:tc>
          <w:tcPr>
            <w:tcW w:w="404" w:type="pct"/>
            <w:shd w:val="clear" w:color="auto" w:fill="auto"/>
            <w:vAlign w:val="center"/>
          </w:tcPr>
          <w:p w:rsidR="000C1535" w:rsidRPr="00D1213A" w:rsidRDefault="005F18E7" w:rsidP="00D1213A">
            <w:pPr>
              <w:pStyle w:val="120"/>
            </w:pPr>
            <w:r>
              <w:t>4</w:t>
            </w:r>
            <w:r w:rsidR="000C1535" w:rsidRPr="00D1213A">
              <w:t>.3</w:t>
            </w:r>
          </w:p>
        </w:tc>
        <w:tc>
          <w:tcPr>
            <w:tcW w:w="1440" w:type="pct"/>
            <w:gridSpan w:val="2"/>
            <w:shd w:val="clear" w:color="auto" w:fill="auto"/>
          </w:tcPr>
          <w:p w:rsidR="000C1535" w:rsidRPr="00D1213A" w:rsidRDefault="000C1535" w:rsidP="00D1213A">
            <w:pPr>
              <w:pStyle w:val="120"/>
            </w:pPr>
            <w:r w:rsidRPr="00D1213A">
              <w:t>*Амбулаторно-поликлинические учреждения</w:t>
            </w:r>
          </w:p>
        </w:tc>
        <w:tc>
          <w:tcPr>
            <w:tcW w:w="812" w:type="pct"/>
            <w:gridSpan w:val="2"/>
            <w:shd w:val="clear" w:color="auto" w:fill="auto"/>
            <w:vAlign w:val="center"/>
          </w:tcPr>
          <w:p w:rsidR="000C1535" w:rsidRPr="00D1213A" w:rsidRDefault="000C1535" w:rsidP="00D1213A">
            <w:pPr>
              <w:pStyle w:val="120"/>
            </w:pPr>
            <w:r w:rsidRPr="00D1213A">
              <w:t>пос./смену</w:t>
            </w:r>
          </w:p>
        </w:tc>
        <w:tc>
          <w:tcPr>
            <w:tcW w:w="959" w:type="pct"/>
            <w:gridSpan w:val="2"/>
            <w:shd w:val="clear" w:color="auto" w:fill="auto"/>
            <w:vAlign w:val="center"/>
          </w:tcPr>
          <w:p w:rsidR="000C1535" w:rsidRPr="00D1213A" w:rsidRDefault="000C1535" w:rsidP="00D1213A">
            <w:pPr>
              <w:pStyle w:val="120"/>
            </w:pPr>
            <w:r w:rsidRPr="00D1213A">
              <w:t>6193</w:t>
            </w:r>
          </w:p>
        </w:tc>
        <w:tc>
          <w:tcPr>
            <w:tcW w:w="720" w:type="pct"/>
            <w:shd w:val="clear" w:color="auto" w:fill="auto"/>
            <w:vAlign w:val="center"/>
          </w:tcPr>
          <w:p w:rsidR="000C1535" w:rsidRPr="00D1213A" w:rsidRDefault="000C1535" w:rsidP="00D1213A">
            <w:pPr>
              <w:pStyle w:val="120"/>
            </w:pPr>
            <w:r w:rsidRPr="00D1213A">
              <w:t>9975</w:t>
            </w:r>
          </w:p>
        </w:tc>
        <w:tc>
          <w:tcPr>
            <w:tcW w:w="665" w:type="pct"/>
            <w:gridSpan w:val="2"/>
            <w:shd w:val="clear" w:color="auto" w:fill="auto"/>
            <w:vAlign w:val="center"/>
          </w:tcPr>
          <w:p w:rsidR="000C1535" w:rsidRPr="00D1213A" w:rsidRDefault="000C1535" w:rsidP="00D1213A">
            <w:pPr>
              <w:pStyle w:val="120"/>
            </w:pPr>
            <w:r w:rsidRPr="00D1213A">
              <w:t>13347</w:t>
            </w:r>
          </w:p>
        </w:tc>
      </w:tr>
      <w:tr w:rsidR="000C1535" w:rsidRPr="00D1213A" w:rsidTr="00D1213A">
        <w:trPr>
          <w:cantSplit/>
          <w:trHeight w:val="585"/>
          <w:jc w:val="center"/>
        </w:trPr>
        <w:tc>
          <w:tcPr>
            <w:tcW w:w="404" w:type="pct"/>
            <w:shd w:val="clear" w:color="auto" w:fill="auto"/>
            <w:vAlign w:val="center"/>
          </w:tcPr>
          <w:p w:rsidR="000C1535" w:rsidRPr="00D1213A" w:rsidRDefault="005F18E7" w:rsidP="00D1213A">
            <w:pPr>
              <w:pStyle w:val="120"/>
            </w:pPr>
            <w:r>
              <w:t>4</w:t>
            </w:r>
            <w:r w:rsidR="000C1535" w:rsidRPr="00D1213A">
              <w:t>.4</w:t>
            </w:r>
          </w:p>
        </w:tc>
        <w:tc>
          <w:tcPr>
            <w:tcW w:w="1440" w:type="pct"/>
            <w:gridSpan w:val="2"/>
            <w:shd w:val="clear" w:color="auto" w:fill="auto"/>
          </w:tcPr>
          <w:p w:rsidR="000C1535" w:rsidRPr="00D1213A" w:rsidRDefault="000C1535" w:rsidP="00D1213A">
            <w:pPr>
              <w:pStyle w:val="120"/>
            </w:pPr>
            <w:r w:rsidRPr="00D1213A">
              <w:t>*Амбулаторно-поликлинические учреждения</w:t>
            </w:r>
          </w:p>
        </w:tc>
        <w:tc>
          <w:tcPr>
            <w:tcW w:w="812" w:type="pct"/>
            <w:gridSpan w:val="2"/>
            <w:shd w:val="clear" w:color="auto" w:fill="auto"/>
            <w:vAlign w:val="center"/>
          </w:tcPr>
          <w:p w:rsidR="000C1535" w:rsidRPr="00D1213A" w:rsidRDefault="000C1535" w:rsidP="00D1213A">
            <w:pPr>
              <w:pStyle w:val="120"/>
            </w:pPr>
            <w:r w:rsidRPr="00D1213A">
              <w:t>единиц</w:t>
            </w:r>
          </w:p>
        </w:tc>
        <w:tc>
          <w:tcPr>
            <w:tcW w:w="959" w:type="pct"/>
            <w:gridSpan w:val="2"/>
            <w:shd w:val="clear" w:color="auto" w:fill="auto"/>
            <w:vAlign w:val="center"/>
          </w:tcPr>
          <w:p w:rsidR="000C1535" w:rsidRPr="00D1213A" w:rsidRDefault="000C1535" w:rsidP="00D1213A">
            <w:pPr>
              <w:pStyle w:val="120"/>
            </w:pPr>
            <w:r w:rsidRPr="00D1213A">
              <w:t>17</w:t>
            </w:r>
          </w:p>
        </w:tc>
        <w:tc>
          <w:tcPr>
            <w:tcW w:w="720" w:type="pct"/>
            <w:shd w:val="clear" w:color="auto" w:fill="auto"/>
            <w:vAlign w:val="center"/>
          </w:tcPr>
          <w:p w:rsidR="000C1535" w:rsidRPr="00D1213A" w:rsidRDefault="000C1535" w:rsidP="00D1213A">
            <w:pPr>
              <w:pStyle w:val="120"/>
            </w:pPr>
            <w:r w:rsidRPr="00D1213A">
              <w:t>45</w:t>
            </w:r>
          </w:p>
        </w:tc>
        <w:tc>
          <w:tcPr>
            <w:tcW w:w="665" w:type="pct"/>
            <w:gridSpan w:val="2"/>
            <w:shd w:val="clear" w:color="auto" w:fill="auto"/>
            <w:vAlign w:val="center"/>
          </w:tcPr>
          <w:p w:rsidR="000C1535" w:rsidRPr="00D1213A" w:rsidRDefault="000C1535" w:rsidP="00D1213A">
            <w:pPr>
              <w:pStyle w:val="120"/>
            </w:pPr>
            <w:r w:rsidRPr="00D1213A">
              <w:t>73</w:t>
            </w:r>
          </w:p>
        </w:tc>
      </w:tr>
      <w:tr w:rsidR="000C1535" w:rsidRPr="00D1213A" w:rsidTr="00D1213A">
        <w:trPr>
          <w:cantSplit/>
          <w:trHeight w:val="523"/>
          <w:jc w:val="center"/>
        </w:trPr>
        <w:tc>
          <w:tcPr>
            <w:tcW w:w="404" w:type="pct"/>
            <w:shd w:val="clear" w:color="auto" w:fill="auto"/>
            <w:vAlign w:val="center"/>
          </w:tcPr>
          <w:p w:rsidR="000C1535" w:rsidRPr="00D1213A" w:rsidRDefault="005F18E7" w:rsidP="00D1213A">
            <w:pPr>
              <w:pStyle w:val="120"/>
            </w:pPr>
            <w:r>
              <w:t>4</w:t>
            </w:r>
            <w:r w:rsidR="000C1535" w:rsidRPr="00D1213A">
              <w:t>.5</w:t>
            </w:r>
          </w:p>
        </w:tc>
        <w:tc>
          <w:tcPr>
            <w:tcW w:w="1440" w:type="pct"/>
            <w:gridSpan w:val="2"/>
            <w:shd w:val="clear" w:color="auto" w:fill="auto"/>
          </w:tcPr>
          <w:p w:rsidR="000C1535" w:rsidRPr="00D1213A" w:rsidRDefault="000C1535" w:rsidP="00D1213A">
            <w:pPr>
              <w:pStyle w:val="120"/>
            </w:pPr>
            <w:r w:rsidRPr="00D1213A">
              <w:t>*Станций скорой помощи</w:t>
            </w:r>
          </w:p>
        </w:tc>
        <w:tc>
          <w:tcPr>
            <w:tcW w:w="812" w:type="pct"/>
            <w:gridSpan w:val="2"/>
            <w:shd w:val="clear" w:color="auto" w:fill="auto"/>
            <w:vAlign w:val="center"/>
          </w:tcPr>
          <w:p w:rsidR="000C1535" w:rsidRPr="00D1213A" w:rsidRDefault="000C1535" w:rsidP="00D1213A">
            <w:pPr>
              <w:pStyle w:val="120"/>
            </w:pPr>
            <w:r w:rsidRPr="00D1213A">
              <w:t>автомобилей</w:t>
            </w:r>
          </w:p>
        </w:tc>
        <w:tc>
          <w:tcPr>
            <w:tcW w:w="959" w:type="pct"/>
            <w:gridSpan w:val="2"/>
            <w:shd w:val="clear" w:color="auto" w:fill="auto"/>
            <w:vAlign w:val="center"/>
          </w:tcPr>
          <w:p w:rsidR="000C1535" w:rsidRPr="00D1213A" w:rsidRDefault="000C1535" w:rsidP="00D1213A">
            <w:pPr>
              <w:pStyle w:val="120"/>
            </w:pPr>
            <w:r w:rsidRPr="00D1213A">
              <w:t>33</w:t>
            </w:r>
          </w:p>
        </w:tc>
        <w:tc>
          <w:tcPr>
            <w:tcW w:w="720" w:type="pct"/>
            <w:shd w:val="clear" w:color="auto" w:fill="auto"/>
            <w:vAlign w:val="center"/>
          </w:tcPr>
          <w:p w:rsidR="000C1535" w:rsidRPr="00D1213A" w:rsidRDefault="000C1535" w:rsidP="00D1213A">
            <w:pPr>
              <w:pStyle w:val="120"/>
            </w:pPr>
            <w:r w:rsidRPr="00D1213A">
              <w:t>39</w:t>
            </w:r>
          </w:p>
        </w:tc>
        <w:tc>
          <w:tcPr>
            <w:tcW w:w="665" w:type="pct"/>
            <w:gridSpan w:val="2"/>
            <w:shd w:val="clear" w:color="auto" w:fill="auto"/>
            <w:vAlign w:val="center"/>
          </w:tcPr>
          <w:p w:rsidR="000C1535" w:rsidRPr="00D1213A" w:rsidRDefault="000C1535" w:rsidP="00D1213A">
            <w:pPr>
              <w:pStyle w:val="120"/>
            </w:pPr>
            <w:r w:rsidRPr="00D1213A">
              <w:t>61</w:t>
            </w:r>
          </w:p>
        </w:tc>
      </w:tr>
      <w:tr w:rsidR="000C1535" w:rsidRPr="000C1535" w:rsidTr="00D1213A">
        <w:trPr>
          <w:cantSplit/>
          <w:trHeight w:val="523"/>
          <w:jc w:val="center"/>
        </w:trPr>
        <w:tc>
          <w:tcPr>
            <w:tcW w:w="404" w:type="pct"/>
            <w:shd w:val="clear" w:color="auto" w:fill="auto"/>
            <w:vAlign w:val="center"/>
          </w:tcPr>
          <w:p w:rsidR="000C1535" w:rsidRPr="00D1213A" w:rsidRDefault="005F18E7" w:rsidP="00D1213A">
            <w:pPr>
              <w:pStyle w:val="120"/>
            </w:pPr>
            <w:r>
              <w:t>4</w:t>
            </w:r>
            <w:r w:rsidR="000C1535" w:rsidRPr="00D1213A">
              <w:t>.6</w:t>
            </w:r>
          </w:p>
        </w:tc>
        <w:tc>
          <w:tcPr>
            <w:tcW w:w="1440" w:type="pct"/>
            <w:gridSpan w:val="2"/>
            <w:shd w:val="clear" w:color="auto" w:fill="auto"/>
          </w:tcPr>
          <w:p w:rsidR="000C1535" w:rsidRPr="00D1213A" w:rsidRDefault="000C1535" w:rsidP="00D1213A">
            <w:pPr>
              <w:pStyle w:val="120"/>
            </w:pPr>
            <w:r w:rsidRPr="00D1213A">
              <w:t>*Универсальный комплексный центр социального обслуживания населения (УКЦСОН)</w:t>
            </w:r>
          </w:p>
        </w:tc>
        <w:tc>
          <w:tcPr>
            <w:tcW w:w="812" w:type="pct"/>
            <w:gridSpan w:val="2"/>
            <w:shd w:val="clear" w:color="auto" w:fill="auto"/>
            <w:vAlign w:val="center"/>
          </w:tcPr>
          <w:p w:rsidR="000C1535" w:rsidRPr="00D1213A" w:rsidRDefault="000C1535" w:rsidP="00D1213A">
            <w:pPr>
              <w:pStyle w:val="120"/>
            </w:pPr>
            <w:r w:rsidRPr="00D1213A">
              <w:t>единиц</w:t>
            </w:r>
          </w:p>
        </w:tc>
        <w:tc>
          <w:tcPr>
            <w:tcW w:w="959" w:type="pct"/>
            <w:gridSpan w:val="2"/>
            <w:shd w:val="clear" w:color="auto" w:fill="auto"/>
            <w:vAlign w:val="center"/>
          </w:tcPr>
          <w:p w:rsidR="000C1535" w:rsidRPr="00D1213A" w:rsidRDefault="000C1535" w:rsidP="00D1213A">
            <w:pPr>
              <w:pStyle w:val="120"/>
            </w:pPr>
            <w:r w:rsidRPr="00D1213A">
              <w:t>1</w:t>
            </w:r>
          </w:p>
        </w:tc>
        <w:tc>
          <w:tcPr>
            <w:tcW w:w="720" w:type="pct"/>
            <w:shd w:val="clear" w:color="auto" w:fill="auto"/>
            <w:vAlign w:val="center"/>
          </w:tcPr>
          <w:p w:rsidR="000C1535" w:rsidRPr="00D1213A" w:rsidRDefault="000C1535" w:rsidP="00D1213A">
            <w:pPr>
              <w:pStyle w:val="120"/>
            </w:pPr>
            <w:r w:rsidRPr="00D1213A">
              <w:t>7</w:t>
            </w:r>
          </w:p>
        </w:tc>
        <w:tc>
          <w:tcPr>
            <w:tcW w:w="665" w:type="pct"/>
            <w:gridSpan w:val="2"/>
            <w:shd w:val="clear" w:color="auto" w:fill="auto"/>
            <w:vAlign w:val="center"/>
          </w:tcPr>
          <w:p w:rsidR="000C1535" w:rsidRPr="000C1535" w:rsidRDefault="000C1535" w:rsidP="00D1213A">
            <w:pPr>
              <w:pStyle w:val="120"/>
            </w:pPr>
            <w:r w:rsidRPr="00D1213A">
              <w:t>12</w:t>
            </w:r>
          </w:p>
        </w:tc>
      </w:tr>
      <w:tr w:rsidR="000C1535" w:rsidRPr="000C1535" w:rsidTr="00D1213A">
        <w:trPr>
          <w:cantSplit/>
          <w:trHeight w:val="523"/>
          <w:jc w:val="center"/>
        </w:trPr>
        <w:tc>
          <w:tcPr>
            <w:tcW w:w="5000" w:type="pct"/>
            <w:gridSpan w:val="10"/>
            <w:shd w:val="clear" w:color="auto" w:fill="auto"/>
            <w:vAlign w:val="center"/>
          </w:tcPr>
          <w:p w:rsidR="000C1535" w:rsidRPr="0074090D" w:rsidRDefault="000C1535" w:rsidP="00D1213A">
            <w:pPr>
              <w:pStyle w:val="44"/>
            </w:pPr>
            <w:bookmarkStart w:id="214" w:name="_Toc130923101"/>
            <w:r w:rsidRPr="0074090D">
              <w:lastRenderedPageBreak/>
              <w:t>Транспортной инфраструктуры</w:t>
            </w:r>
            <w:bookmarkEnd w:id="214"/>
          </w:p>
        </w:tc>
      </w:tr>
      <w:tr w:rsidR="00CC4409" w:rsidRPr="000C1535" w:rsidTr="00CC4409">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CC4409" w:rsidRDefault="00CC4409" w:rsidP="00CC4409">
            <w:pPr>
              <w:pStyle w:val="120"/>
            </w:pPr>
            <w:r w:rsidRPr="00CC4409">
              <w:t>4.7</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tcPr>
          <w:p w:rsidR="00CC4409" w:rsidRPr="000C1535" w:rsidRDefault="00CC4409" w:rsidP="00D1213A">
            <w:pPr>
              <w:pStyle w:val="120"/>
            </w:pPr>
            <w:r w:rsidRPr="000C1535">
              <w:t>Протяжённость линий рельсового скоростного пассажирского транспорта</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pPr>
            <w:r w:rsidRPr="000C1535">
              <w:t>км</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CC4409" w:rsidRDefault="00CC4409" w:rsidP="00CC4409">
            <w:pPr>
              <w:pStyle w:val="120"/>
            </w:pPr>
            <w:r w:rsidRPr="00CC4409">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CC4409" w:rsidRDefault="00CC4409" w:rsidP="00CC4409">
            <w:pPr>
              <w:pStyle w:val="120"/>
            </w:pPr>
            <w:r w:rsidRPr="00CC4409">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CC4409" w:rsidRDefault="00CC4409" w:rsidP="00CC4409">
            <w:pPr>
              <w:pStyle w:val="120"/>
            </w:pPr>
            <w:r w:rsidRPr="00CC4409">
              <w:t>18,6</w:t>
            </w:r>
          </w:p>
        </w:tc>
      </w:tr>
      <w:tr w:rsidR="00CC4409" w:rsidRPr="000C1535" w:rsidTr="00CC4409">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CC4409" w:rsidRDefault="00CC4409" w:rsidP="00CC4409">
            <w:pPr>
              <w:pStyle w:val="120"/>
            </w:pPr>
            <w:r w:rsidRPr="00CC4409">
              <w:t>4.8</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tcPr>
          <w:p w:rsidR="00CC4409" w:rsidRPr="000C1535" w:rsidRDefault="00CC4409" w:rsidP="00D1213A">
            <w:pPr>
              <w:pStyle w:val="120"/>
            </w:pPr>
            <w:r w:rsidRPr="000C1535">
              <w:t xml:space="preserve">Протяжённость автомобильных дорог </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pPr>
            <w:r w:rsidRPr="000C1535">
              <w:t>км</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CC4409" w:rsidRDefault="00CC4409" w:rsidP="00CC4409">
            <w:pPr>
              <w:pStyle w:val="120"/>
            </w:pPr>
            <w:r w:rsidRPr="00CC4409">
              <w:t>126,65</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CC4409" w:rsidRDefault="00CC4409" w:rsidP="00CC4409">
            <w:pPr>
              <w:pStyle w:val="120"/>
            </w:pPr>
            <w:r w:rsidRPr="00CC4409">
              <w:t>131,75</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CC4409" w:rsidRDefault="00CC4409" w:rsidP="00CC4409">
            <w:pPr>
              <w:pStyle w:val="120"/>
            </w:pPr>
            <w:r w:rsidRPr="00CC4409">
              <w:t>144,05</w:t>
            </w:r>
          </w:p>
        </w:tc>
      </w:tr>
      <w:tr w:rsidR="00CC4409" w:rsidRPr="000C1535" w:rsidTr="00CC4409">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CC4409" w:rsidRDefault="00CC4409" w:rsidP="00CC4409">
            <w:pPr>
              <w:pStyle w:val="120"/>
            </w:pPr>
            <w:r w:rsidRPr="00CC4409">
              <w:t>4.9</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tcPr>
          <w:p w:rsidR="00CC4409" w:rsidRPr="000C1535" w:rsidRDefault="00CC4409" w:rsidP="00D1213A">
            <w:pPr>
              <w:pStyle w:val="120"/>
            </w:pPr>
            <w:r w:rsidRPr="000C1535">
              <w:t>Протяжённость лично-дорожной сети</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pPr>
            <w:r w:rsidRPr="000C1535">
              <w:t>км</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CC4409" w:rsidRDefault="00CC4409" w:rsidP="00CC4409">
            <w:pPr>
              <w:pStyle w:val="120"/>
            </w:pPr>
            <w:r w:rsidRPr="00CC4409">
              <w:t>23,75</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CC4409" w:rsidRDefault="00CC4409" w:rsidP="00CC4409">
            <w:pPr>
              <w:pStyle w:val="120"/>
            </w:pPr>
            <w:r w:rsidRPr="00CC4409">
              <w:t>23,75</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CC4409" w:rsidRDefault="00CC4409" w:rsidP="00CC4409">
            <w:pPr>
              <w:pStyle w:val="120"/>
            </w:pPr>
            <w:r w:rsidRPr="00CC4409">
              <w:t>31,95</w:t>
            </w:r>
          </w:p>
        </w:tc>
      </w:tr>
      <w:tr w:rsidR="00CC4409" w:rsidRPr="000C1535" w:rsidTr="00CC4409">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CC4409" w:rsidRDefault="00CC4409" w:rsidP="00CC4409">
            <w:pPr>
              <w:pStyle w:val="120"/>
            </w:pPr>
            <w:r w:rsidRPr="00CC4409">
              <w:t>4.10</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tcPr>
          <w:p w:rsidR="00CC4409" w:rsidRPr="000C1535" w:rsidRDefault="00CC4409" w:rsidP="00D1213A">
            <w:pPr>
              <w:pStyle w:val="120"/>
            </w:pPr>
            <w:r w:rsidRPr="000C1535">
              <w:t>Количество транспортных развязок в разных уровнях</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pPr>
            <w:r w:rsidRPr="000C1535">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CC4409" w:rsidRDefault="00CC4409" w:rsidP="00CC4409">
            <w:pPr>
              <w:pStyle w:val="120"/>
            </w:pPr>
            <w:r w:rsidRPr="00CC4409">
              <w:t>1</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CC4409" w:rsidRDefault="00CC4409" w:rsidP="00CC4409">
            <w:pPr>
              <w:pStyle w:val="120"/>
            </w:pPr>
            <w:r w:rsidRPr="00CC4409">
              <w:t>8</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CC4409" w:rsidRDefault="00CC4409" w:rsidP="00CC4409">
            <w:pPr>
              <w:pStyle w:val="120"/>
            </w:pPr>
            <w:r w:rsidRPr="00CC4409">
              <w:t>9</w:t>
            </w:r>
          </w:p>
        </w:tc>
      </w:tr>
      <w:tr w:rsidR="00CC4409" w:rsidRPr="000C1535" w:rsidTr="00CC4409">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CC4409" w:rsidRDefault="00CC4409" w:rsidP="00CC4409">
            <w:pPr>
              <w:pStyle w:val="120"/>
            </w:pPr>
            <w:r w:rsidRPr="00CC4409">
              <w:t>4.11</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tcPr>
          <w:p w:rsidR="00CC4409" w:rsidRPr="000C1535" w:rsidRDefault="00CC4409" w:rsidP="00D1213A">
            <w:pPr>
              <w:pStyle w:val="120"/>
            </w:pPr>
            <w:r w:rsidRPr="000C1535">
              <w:t>Количество мостов, путепроводов, эстакад, тоннелей</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pPr>
            <w:r w:rsidRPr="000C1535">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CC4409" w:rsidRDefault="00CC4409" w:rsidP="00CC4409">
            <w:pPr>
              <w:pStyle w:val="120"/>
            </w:pPr>
            <w:r w:rsidRPr="00CC4409">
              <w:t>5</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CC4409" w:rsidRDefault="00CC4409" w:rsidP="00CC4409">
            <w:pPr>
              <w:pStyle w:val="120"/>
            </w:pPr>
            <w:r w:rsidRPr="00CC4409">
              <w:t>9</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CC4409" w:rsidRDefault="00CC4409" w:rsidP="00CC4409">
            <w:pPr>
              <w:pStyle w:val="120"/>
            </w:pPr>
            <w:r w:rsidRPr="00CC4409">
              <w:t>11</w:t>
            </w:r>
          </w:p>
        </w:tc>
      </w:tr>
      <w:tr w:rsidR="00CC4409" w:rsidRPr="000C1535" w:rsidTr="00CC4409">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pPr>
            <w:r>
              <w:t>4.12</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tcPr>
          <w:p w:rsidR="00CC4409" w:rsidRPr="000C1535" w:rsidRDefault="00CC4409" w:rsidP="00D1213A">
            <w:pPr>
              <w:pStyle w:val="120"/>
            </w:pPr>
            <w:r w:rsidRPr="000C1535">
              <w:t>Количество пешеходных переходов в разных уровнях</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pPr>
            <w:r w:rsidRPr="000C1535">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CC4409" w:rsidRDefault="00CC4409" w:rsidP="00CC4409">
            <w:pPr>
              <w:pStyle w:val="120"/>
            </w:pPr>
            <w:r w:rsidRPr="00CC4409">
              <w:t>6</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CC4409" w:rsidRDefault="00CC4409" w:rsidP="00CC4409">
            <w:pPr>
              <w:pStyle w:val="120"/>
            </w:pPr>
            <w:r w:rsidRPr="00CC4409">
              <w:t>7</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CC4409" w:rsidRDefault="00CC4409" w:rsidP="00CC4409">
            <w:pPr>
              <w:pStyle w:val="120"/>
            </w:pPr>
            <w:r w:rsidRPr="00CC4409">
              <w:t>13</w:t>
            </w:r>
          </w:p>
        </w:tc>
      </w:tr>
      <w:tr w:rsidR="00CC4409" w:rsidRPr="000C1535" w:rsidTr="00CC4409">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pPr>
            <w:r>
              <w:t>4.13</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tcPr>
          <w:p w:rsidR="00CC4409" w:rsidRPr="000C1535" w:rsidRDefault="00CC4409" w:rsidP="00D1213A">
            <w:pPr>
              <w:pStyle w:val="120"/>
            </w:pPr>
            <w:r w:rsidRPr="000C1535">
              <w:t>Количество транспортно-пересадочных узлов на основе железнодорожной станции, линий ЛРТ, автомобильных дорог</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pPr>
            <w:r w:rsidRPr="000C1535">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CC4409" w:rsidRDefault="00CC4409" w:rsidP="00CC4409">
            <w:pPr>
              <w:pStyle w:val="120"/>
            </w:pPr>
            <w:r w:rsidRPr="00CC4409">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CC4409" w:rsidRDefault="00CC4409" w:rsidP="00CC4409">
            <w:pPr>
              <w:pStyle w:val="120"/>
            </w:pPr>
            <w:r w:rsidRPr="00CC4409">
              <w:t>5</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CC4409" w:rsidRDefault="00CC4409" w:rsidP="00CC4409">
            <w:pPr>
              <w:pStyle w:val="120"/>
            </w:pPr>
            <w:r w:rsidRPr="00CC4409">
              <w:t>8</w:t>
            </w:r>
          </w:p>
        </w:tc>
      </w:tr>
      <w:tr w:rsidR="00CC4409" w:rsidRPr="000C1535" w:rsidTr="00CC4409">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pPr>
            <w:r>
              <w:t>4.14</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tcPr>
          <w:p w:rsidR="00CC4409" w:rsidRPr="000C1535" w:rsidRDefault="00CC4409" w:rsidP="00D1213A">
            <w:pPr>
              <w:pStyle w:val="120"/>
            </w:pPr>
            <w:r w:rsidRPr="000C1535">
              <w:t>Количество вертолетных площадок</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pPr>
            <w:r w:rsidRPr="000C1535">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CC4409" w:rsidRDefault="00CC4409" w:rsidP="00CC4409">
            <w:pPr>
              <w:pStyle w:val="120"/>
            </w:pPr>
            <w:r w:rsidRPr="00CC4409">
              <w:t>10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CC4409" w:rsidRDefault="00CC4409" w:rsidP="00CC4409">
            <w:pPr>
              <w:pStyle w:val="120"/>
            </w:pPr>
            <w:r w:rsidRPr="00CC4409">
              <w:t>10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CC4409" w:rsidRDefault="00CC4409" w:rsidP="00CC4409">
            <w:pPr>
              <w:pStyle w:val="120"/>
            </w:pPr>
            <w:r w:rsidRPr="00CC4409">
              <w:t>11</w:t>
            </w:r>
          </w:p>
        </w:tc>
      </w:tr>
      <w:tr w:rsidR="00CC4409" w:rsidRPr="000C1535" w:rsidTr="00D1213A">
        <w:trPr>
          <w:cantSplit/>
          <w:trHeight w:val="52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44"/>
            </w:pPr>
            <w:bookmarkStart w:id="215" w:name="_Toc130923102"/>
            <w:r w:rsidRPr="0074090D">
              <w:t>Инженерной инфраструктуры</w:t>
            </w:r>
            <w:bookmarkEnd w:id="215"/>
          </w:p>
        </w:tc>
      </w:tr>
      <w:tr w:rsidR="0030521D" w:rsidRPr="000C1535" w:rsidTr="00D1213A">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t>4.15</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Электростанция гидравлическая (ГЭС)</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r>
      <w:tr w:rsidR="0030521D" w:rsidRPr="000C1535" w:rsidTr="00D1213A">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t>4.16</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Тепловая электростанция (ТЭС)</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r>
      <w:tr w:rsidR="0030521D" w:rsidRPr="000C1535" w:rsidTr="00D1213A">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lastRenderedPageBreak/>
              <w:t>4.17</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Теплоэлектроцентраль (ТЭЦ)</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r>
      <w:tr w:rsidR="0030521D" w:rsidRPr="000C1535" w:rsidTr="00D1213A">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t>4.18</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Электрическая подстанция 35 кВ</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4</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4</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4</w:t>
            </w:r>
          </w:p>
        </w:tc>
      </w:tr>
      <w:tr w:rsidR="0030521D" w:rsidRPr="000C1535" w:rsidTr="00D1213A">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t>4.19</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 xml:space="preserve">Переходный пункт </w:t>
            </w:r>
          </w:p>
          <w:p w:rsidR="0030521D" w:rsidRPr="000C1535" w:rsidRDefault="0030521D" w:rsidP="00D1213A">
            <w:pPr>
              <w:pStyle w:val="120"/>
            </w:pPr>
            <w:r w:rsidRPr="000C1535">
              <w:t>35-110 кВ</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r>
      <w:tr w:rsidR="0030521D" w:rsidRPr="000C1535" w:rsidTr="00D1213A">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t>4.20</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Переключательный пункт 35-110 кВ</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r>
      <w:tr w:rsidR="0030521D" w:rsidRPr="000C1535" w:rsidTr="00D1213A">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t>4.21</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 xml:space="preserve">Линии электропередачи </w:t>
            </w:r>
          </w:p>
          <w:p w:rsidR="0030521D" w:rsidRPr="000C1535" w:rsidRDefault="0030521D" w:rsidP="00D1213A">
            <w:pPr>
              <w:pStyle w:val="120"/>
            </w:pPr>
            <w:r w:rsidRPr="000C1535">
              <w:t>35-110 кВ</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км</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63,49</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63,49</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63,49</w:t>
            </w:r>
          </w:p>
        </w:tc>
      </w:tr>
      <w:tr w:rsidR="0030521D" w:rsidRPr="000C1535" w:rsidTr="00D1213A">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t>4.22</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Газопровод распределительный высокого давления</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км</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32,9</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40,5</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40,5</w:t>
            </w:r>
          </w:p>
        </w:tc>
      </w:tr>
      <w:tr w:rsidR="0030521D" w:rsidRPr="000C1535" w:rsidTr="00D1213A">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t>4.23</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Газопровод распределительный среднего давления</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км</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9,2</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9,2</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9,2</w:t>
            </w:r>
          </w:p>
        </w:tc>
      </w:tr>
      <w:tr w:rsidR="0030521D" w:rsidRPr="000C1535" w:rsidTr="00D1213A">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t>4.24</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Артезианская скважина (артезианская скважина Восточной системы водоснабжения (ВСВ))</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r>
      <w:tr w:rsidR="0030521D" w:rsidRPr="000C1535" w:rsidTr="00D1213A">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t>4.25</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Водовод</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км</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4,41</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Default="0030521D" w:rsidP="0030521D">
            <w:pPr>
              <w:pStyle w:val="120"/>
            </w:pPr>
            <w:r w:rsidRPr="0030521D">
              <w:t>4,41</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Default="0030521D" w:rsidP="0030521D">
            <w:pPr>
              <w:pStyle w:val="120"/>
            </w:pPr>
            <w:r w:rsidRPr="0030521D">
              <w:t>4,41</w:t>
            </w:r>
          </w:p>
        </w:tc>
      </w:tr>
      <w:tr w:rsidR="0030521D" w:rsidRPr="000C1535" w:rsidTr="00D1213A">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t>4.26</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Очистные сооружения (КОС)</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r>
      <w:tr w:rsidR="0030521D" w:rsidRPr="000C1535" w:rsidTr="00D1213A">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t>4.27</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Канализация самотечная</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км</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0</w:t>
            </w:r>
          </w:p>
        </w:tc>
      </w:tr>
      <w:tr w:rsidR="0030521D" w:rsidRPr="000C1535" w:rsidTr="00D1213A">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t>4.28</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 xml:space="preserve">Канализация </w:t>
            </w:r>
          </w:p>
          <w:p w:rsidR="0030521D" w:rsidRPr="000C1535" w:rsidRDefault="0030521D" w:rsidP="00D1213A">
            <w:pPr>
              <w:pStyle w:val="120"/>
            </w:pPr>
            <w:r w:rsidRPr="000C1535">
              <w:t>напорная</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C1535" w:rsidRDefault="0030521D" w:rsidP="00D1213A">
            <w:pPr>
              <w:pStyle w:val="120"/>
            </w:pPr>
            <w:r w:rsidRPr="000C1535">
              <w:t>км</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5,38</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6,28</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30521D" w:rsidRDefault="0030521D" w:rsidP="0030521D">
            <w:pPr>
              <w:pStyle w:val="120"/>
            </w:pPr>
            <w:r w:rsidRPr="0030521D">
              <w:t>6,28</w:t>
            </w:r>
          </w:p>
        </w:tc>
      </w:tr>
      <w:tr w:rsidR="00CC4409" w:rsidRPr="000C1535" w:rsidTr="00D1213A">
        <w:trPr>
          <w:cantSplit/>
          <w:trHeight w:val="52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pPr>
          </w:p>
        </w:tc>
      </w:tr>
      <w:tr w:rsidR="00CC4409" w:rsidRPr="000C1535" w:rsidTr="00D1213A">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7C0AC0" w:rsidP="00D1213A">
            <w:pPr>
              <w:pStyle w:val="120"/>
            </w:pPr>
            <w:r>
              <w:t>4.29</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pPr>
            <w:r w:rsidRPr="000C1535">
              <w:t xml:space="preserve">Объект </w:t>
            </w:r>
          </w:p>
          <w:p w:rsidR="00CC4409" w:rsidRPr="000C1535" w:rsidRDefault="00CC4409" w:rsidP="00D1213A">
            <w:pPr>
              <w:pStyle w:val="120"/>
            </w:pPr>
            <w:r w:rsidRPr="000C1535">
              <w:t>размещения ТКО</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pPr>
            <w:r w:rsidRPr="000C1535">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pPr>
            <w:r w:rsidRPr="000C1535">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pPr>
            <w:r w:rsidRPr="000C1535">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pPr>
            <w:r w:rsidRPr="000C1535">
              <w:t>0</w:t>
            </w:r>
          </w:p>
        </w:tc>
      </w:tr>
      <w:tr w:rsidR="00CC4409" w:rsidRPr="000C1535" w:rsidTr="00D1213A">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7C0AC0" w:rsidP="00D1213A">
            <w:pPr>
              <w:pStyle w:val="120"/>
            </w:pPr>
            <w:r>
              <w:lastRenderedPageBreak/>
              <w:t>4.30</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pPr>
            <w:r w:rsidRPr="000C1535">
              <w:t xml:space="preserve">Объект обезвреживания ТКО </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pPr>
            <w:r w:rsidRPr="000C1535">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pPr>
            <w:r w:rsidRPr="000C1535">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pPr>
            <w:r w:rsidRPr="000C1535">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pPr>
            <w:r w:rsidRPr="000C1535">
              <w:t>0</w:t>
            </w:r>
          </w:p>
        </w:tc>
      </w:tr>
      <w:tr w:rsidR="00CC4409" w:rsidRPr="000C1535" w:rsidTr="00D1213A">
        <w:trPr>
          <w:cantSplit/>
          <w:trHeight w:val="455"/>
          <w:jc w:val="center"/>
        </w:trPr>
        <w:tc>
          <w:tcPr>
            <w:tcW w:w="5000" w:type="pct"/>
            <w:gridSpan w:val="10"/>
            <w:shd w:val="clear" w:color="auto" w:fill="auto"/>
            <w:vAlign w:val="center"/>
          </w:tcPr>
          <w:p w:rsidR="00CC4409" w:rsidRPr="0074090D" w:rsidRDefault="00CC4409" w:rsidP="00D1213A">
            <w:pPr>
              <w:pStyle w:val="22"/>
              <w:numPr>
                <w:ilvl w:val="0"/>
                <w:numId w:val="0"/>
              </w:numPr>
              <w:spacing w:before="120" w:after="120"/>
            </w:pPr>
            <w:bookmarkStart w:id="216" w:name="_Toc130923103"/>
            <w:r w:rsidRPr="0074090D">
              <w:t>5. Потребности в объектах местного значения</w:t>
            </w:r>
            <w:bookmarkEnd w:id="216"/>
          </w:p>
        </w:tc>
      </w:tr>
      <w:tr w:rsidR="00CC4409" w:rsidRPr="000C1535" w:rsidTr="00D1213A">
        <w:trPr>
          <w:cantSplit/>
          <w:trHeight w:val="455"/>
          <w:jc w:val="center"/>
        </w:trPr>
        <w:tc>
          <w:tcPr>
            <w:tcW w:w="5000" w:type="pct"/>
            <w:gridSpan w:val="10"/>
            <w:shd w:val="clear" w:color="auto" w:fill="auto"/>
            <w:vAlign w:val="center"/>
          </w:tcPr>
          <w:p w:rsidR="00CC4409" w:rsidRPr="0074090D" w:rsidRDefault="00CC4409" w:rsidP="00D1213A">
            <w:pPr>
              <w:pStyle w:val="44"/>
            </w:pPr>
            <w:bookmarkStart w:id="217" w:name="_Toc130923104"/>
            <w:r w:rsidRPr="0074090D">
              <w:t>Социально-культурного и коммунально-бытового обслуживания</w:t>
            </w:r>
            <w:bookmarkEnd w:id="217"/>
          </w:p>
        </w:tc>
      </w:tr>
      <w:tr w:rsidR="00CC4409" w:rsidRPr="00D1213A" w:rsidTr="00D1213A">
        <w:trPr>
          <w:cantSplit/>
          <w:trHeight w:val="386"/>
          <w:jc w:val="center"/>
        </w:trPr>
        <w:tc>
          <w:tcPr>
            <w:tcW w:w="404" w:type="pct"/>
            <w:shd w:val="clear" w:color="auto" w:fill="auto"/>
            <w:vAlign w:val="center"/>
          </w:tcPr>
          <w:p w:rsidR="00CC4409" w:rsidRPr="000C1535" w:rsidRDefault="007C0AC0" w:rsidP="00D1213A">
            <w:pPr>
              <w:pStyle w:val="120"/>
            </w:pPr>
            <w:r>
              <w:t>5.1</w:t>
            </w:r>
          </w:p>
        </w:tc>
        <w:tc>
          <w:tcPr>
            <w:tcW w:w="1440" w:type="pct"/>
            <w:gridSpan w:val="2"/>
            <w:shd w:val="clear" w:color="auto" w:fill="auto"/>
            <w:vAlign w:val="center"/>
          </w:tcPr>
          <w:p w:rsidR="00CC4409" w:rsidRPr="00D1213A" w:rsidRDefault="00CC4409" w:rsidP="00D1213A">
            <w:pPr>
              <w:pStyle w:val="120"/>
            </w:pPr>
            <w:r w:rsidRPr="00D1213A">
              <w:t>Дошкольные образовательные учреждения</w:t>
            </w:r>
          </w:p>
        </w:tc>
        <w:tc>
          <w:tcPr>
            <w:tcW w:w="812" w:type="pct"/>
            <w:gridSpan w:val="2"/>
            <w:shd w:val="clear" w:color="auto" w:fill="auto"/>
            <w:vAlign w:val="center"/>
          </w:tcPr>
          <w:p w:rsidR="00CC4409" w:rsidRPr="00D1213A" w:rsidRDefault="00CC4409" w:rsidP="00D1213A">
            <w:pPr>
              <w:pStyle w:val="120"/>
            </w:pPr>
            <w:r w:rsidRPr="00D1213A">
              <w:t>мест</w:t>
            </w:r>
          </w:p>
        </w:tc>
        <w:tc>
          <w:tcPr>
            <w:tcW w:w="959" w:type="pct"/>
            <w:gridSpan w:val="2"/>
            <w:shd w:val="clear" w:color="auto" w:fill="auto"/>
            <w:vAlign w:val="center"/>
          </w:tcPr>
          <w:p w:rsidR="00CC4409" w:rsidRPr="00D1213A" w:rsidRDefault="00CC4409" w:rsidP="00D1213A">
            <w:pPr>
              <w:pStyle w:val="120"/>
            </w:pPr>
            <w:r w:rsidRPr="00D1213A">
              <w:t>20552</w:t>
            </w:r>
          </w:p>
        </w:tc>
        <w:tc>
          <w:tcPr>
            <w:tcW w:w="720" w:type="pct"/>
            <w:shd w:val="clear" w:color="auto" w:fill="auto"/>
            <w:vAlign w:val="center"/>
          </w:tcPr>
          <w:p w:rsidR="00CC4409" w:rsidRPr="00D1213A" w:rsidRDefault="00CC4409" w:rsidP="00D1213A">
            <w:pPr>
              <w:pStyle w:val="120"/>
            </w:pPr>
            <w:r w:rsidRPr="00D1213A">
              <w:t>35842</w:t>
            </w:r>
          </w:p>
        </w:tc>
        <w:tc>
          <w:tcPr>
            <w:tcW w:w="665" w:type="pct"/>
            <w:gridSpan w:val="2"/>
            <w:shd w:val="clear" w:color="auto" w:fill="auto"/>
            <w:vAlign w:val="center"/>
          </w:tcPr>
          <w:p w:rsidR="00CC4409" w:rsidRPr="00D1213A" w:rsidRDefault="00CC4409" w:rsidP="00D1213A">
            <w:pPr>
              <w:pStyle w:val="120"/>
            </w:pPr>
            <w:r w:rsidRPr="00D1213A">
              <w:t>39885</w:t>
            </w:r>
          </w:p>
        </w:tc>
      </w:tr>
      <w:tr w:rsidR="00CC4409" w:rsidRPr="00D1213A" w:rsidTr="00D1213A">
        <w:trPr>
          <w:cantSplit/>
          <w:trHeight w:val="386"/>
          <w:jc w:val="center"/>
        </w:trPr>
        <w:tc>
          <w:tcPr>
            <w:tcW w:w="404" w:type="pct"/>
            <w:shd w:val="clear" w:color="auto" w:fill="auto"/>
            <w:vAlign w:val="center"/>
          </w:tcPr>
          <w:p w:rsidR="00CC4409" w:rsidRPr="00D1213A" w:rsidRDefault="007C0AC0" w:rsidP="00D1213A">
            <w:pPr>
              <w:pStyle w:val="120"/>
            </w:pPr>
            <w:r>
              <w:t>5.2</w:t>
            </w:r>
          </w:p>
        </w:tc>
        <w:tc>
          <w:tcPr>
            <w:tcW w:w="1440" w:type="pct"/>
            <w:gridSpan w:val="2"/>
            <w:shd w:val="clear" w:color="auto" w:fill="auto"/>
            <w:vAlign w:val="center"/>
          </w:tcPr>
          <w:p w:rsidR="00CC4409" w:rsidRPr="00D1213A" w:rsidRDefault="00CC4409" w:rsidP="00D1213A">
            <w:pPr>
              <w:pStyle w:val="120"/>
            </w:pPr>
            <w:r w:rsidRPr="00D1213A">
              <w:t>Общеобразовательные школы</w:t>
            </w:r>
          </w:p>
        </w:tc>
        <w:tc>
          <w:tcPr>
            <w:tcW w:w="812" w:type="pct"/>
            <w:gridSpan w:val="2"/>
            <w:shd w:val="clear" w:color="auto" w:fill="auto"/>
            <w:vAlign w:val="center"/>
          </w:tcPr>
          <w:p w:rsidR="00CC4409" w:rsidRPr="00D1213A" w:rsidRDefault="00CC4409" w:rsidP="00D1213A">
            <w:pPr>
              <w:pStyle w:val="120"/>
            </w:pPr>
            <w:r w:rsidRPr="00D1213A">
              <w:t>мест</w:t>
            </w:r>
          </w:p>
          <w:p w:rsidR="00CC4409" w:rsidRPr="00D1213A" w:rsidRDefault="00CC4409" w:rsidP="00D1213A">
            <w:pPr>
              <w:pStyle w:val="120"/>
            </w:pPr>
          </w:p>
        </w:tc>
        <w:tc>
          <w:tcPr>
            <w:tcW w:w="959" w:type="pct"/>
            <w:gridSpan w:val="2"/>
            <w:shd w:val="clear" w:color="auto" w:fill="auto"/>
            <w:vAlign w:val="center"/>
          </w:tcPr>
          <w:p w:rsidR="00CC4409" w:rsidRPr="00D1213A" w:rsidRDefault="00CC4409" w:rsidP="00D1213A">
            <w:pPr>
              <w:pStyle w:val="120"/>
            </w:pPr>
            <w:r w:rsidRPr="00D1213A">
              <w:t>42686</w:t>
            </w:r>
          </w:p>
        </w:tc>
        <w:tc>
          <w:tcPr>
            <w:tcW w:w="720" w:type="pct"/>
            <w:shd w:val="clear" w:color="auto" w:fill="auto"/>
            <w:vAlign w:val="center"/>
          </w:tcPr>
          <w:p w:rsidR="00CC4409" w:rsidRPr="00D1213A" w:rsidRDefault="00CC4409" w:rsidP="00D1213A">
            <w:pPr>
              <w:pStyle w:val="120"/>
            </w:pPr>
            <w:r w:rsidRPr="00D1213A">
              <w:t>74440</w:t>
            </w:r>
          </w:p>
        </w:tc>
        <w:tc>
          <w:tcPr>
            <w:tcW w:w="665" w:type="pct"/>
            <w:gridSpan w:val="2"/>
            <w:shd w:val="clear" w:color="auto" w:fill="auto"/>
            <w:vAlign w:val="center"/>
          </w:tcPr>
          <w:p w:rsidR="00CC4409" w:rsidRPr="00D1213A" w:rsidRDefault="00CC4409" w:rsidP="00D1213A">
            <w:pPr>
              <w:pStyle w:val="120"/>
            </w:pPr>
            <w:r w:rsidRPr="00D1213A">
              <w:t>82837</w:t>
            </w:r>
          </w:p>
        </w:tc>
      </w:tr>
      <w:tr w:rsidR="00CC4409" w:rsidRPr="00D1213A" w:rsidTr="00D1213A">
        <w:trPr>
          <w:cantSplit/>
          <w:trHeight w:val="386"/>
          <w:jc w:val="center"/>
        </w:trPr>
        <w:tc>
          <w:tcPr>
            <w:tcW w:w="404" w:type="pct"/>
            <w:shd w:val="clear" w:color="auto" w:fill="auto"/>
            <w:vAlign w:val="center"/>
          </w:tcPr>
          <w:p w:rsidR="00CC4409" w:rsidRPr="00D1213A" w:rsidRDefault="007C0AC0" w:rsidP="00D1213A">
            <w:pPr>
              <w:pStyle w:val="120"/>
            </w:pPr>
            <w:r>
              <w:t>5.3</w:t>
            </w:r>
          </w:p>
        </w:tc>
        <w:tc>
          <w:tcPr>
            <w:tcW w:w="1440" w:type="pct"/>
            <w:gridSpan w:val="2"/>
            <w:shd w:val="clear" w:color="auto" w:fill="auto"/>
            <w:vAlign w:val="center"/>
          </w:tcPr>
          <w:p w:rsidR="00CC4409" w:rsidRPr="00D1213A" w:rsidRDefault="00CC4409" w:rsidP="00D1213A">
            <w:pPr>
              <w:pStyle w:val="120"/>
            </w:pPr>
            <w:r w:rsidRPr="00D1213A">
              <w:t>Спортивные залы</w:t>
            </w:r>
          </w:p>
        </w:tc>
        <w:tc>
          <w:tcPr>
            <w:tcW w:w="812" w:type="pct"/>
            <w:gridSpan w:val="2"/>
            <w:shd w:val="clear" w:color="auto" w:fill="auto"/>
            <w:vAlign w:val="center"/>
          </w:tcPr>
          <w:p w:rsidR="00CC4409" w:rsidRPr="00D1213A" w:rsidRDefault="00CC4409" w:rsidP="00D1213A">
            <w:pPr>
              <w:pStyle w:val="120"/>
            </w:pPr>
            <w:r w:rsidRPr="00D1213A">
              <w:t xml:space="preserve">тыс. </w:t>
            </w:r>
            <w:r w:rsidR="00CC08CF">
              <w:t>кв. м</w:t>
            </w:r>
          </w:p>
        </w:tc>
        <w:tc>
          <w:tcPr>
            <w:tcW w:w="959" w:type="pct"/>
            <w:gridSpan w:val="2"/>
            <w:shd w:val="clear" w:color="auto" w:fill="auto"/>
            <w:vAlign w:val="center"/>
          </w:tcPr>
          <w:p w:rsidR="00CC4409" w:rsidRPr="00D1213A" w:rsidRDefault="00CC4409" w:rsidP="00D1213A">
            <w:pPr>
              <w:pStyle w:val="120"/>
            </w:pPr>
            <w:r w:rsidRPr="00D1213A">
              <w:t>33,52</w:t>
            </w:r>
          </w:p>
        </w:tc>
        <w:tc>
          <w:tcPr>
            <w:tcW w:w="720" w:type="pct"/>
            <w:shd w:val="clear" w:color="auto" w:fill="auto"/>
            <w:vAlign w:val="center"/>
          </w:tcPr>
          <w:p w:rsidR="00CC4409" w:rsidRPr="00D1213A" w:rsidRDefault="00CC4409" w:rsidP="00D1213A">
            <w:pPr>
              <w:pStyle w:val="120"/>
            </w:pPr>
            <w:r w:rsidRPr="00D1213A">
              <w:t>58,45</w:t>
            </w:r>
          </w:p>
        </w:tc>
        <w:tc>
          <w:tcPr>
            <w:tcW w:w="665" w:type="pct"/>
            <w:gridSpan w:val="2"/>
            <w:shd w:val="clear" w:color="auto" w:fill="auto"/>
            <w:vAlign w:val="center"/>
          </w:tcPr>
          <w:p w:rsidR="00CC4409" w:rsidRPr="00D1213A" w:rsidRDefault="00CC4409" w:rsidP="00D1213A">
            <w:pPr>
              <w:pStyle w:val="120"/>
            </w:pPr>
            <w:r w:rsidRPr="00D1213A">
              <w:t>65,04</w:t>
            </w:r>
          </w:p>
        </w:tc>
      </w:tr>
      <w:tr w:rsidR="00CC4409" w:rsidRPr="00D1213A" w:rsidTr="00D1213A">
        <w:trPr>
          <w:cantSplit/>
          <w:trHeight w:val="585"/>
          <w:jc w:val="center"/>
        </w:trPr>
        <w:tc>
          <w:tcPr>
            <w:tcW w:w="404" w:type="pct"/>
            <w:shd w:val="clear" w:color="auto" w:fill="auto"/>
            <w:vAlign w:val="center"/>
          </w:tcPr>
          <w:p w:rsidR="00CC4409" w:rsidRPr="00D1213A" w:rsidRDefault="007C0AC0" w:rsidP="00D1213A">
            <w:pPr>
              <w:pStyle w:val="120"/>
            </w:pPr>
            <w:r>
              <w:t>5.4</w:t>
            </w:r>
          </w:p>
        </w:tc>
        <w:tc>
          <w:tcPr>
            <w:tcW w:w="1440" w:type="pct"/>
            <w:gridSpan w:val="2"/>
            <w:shd w:val="clear" w:color="auto" w:fill="auto"/>
            <w:vAlign w:val="center"/>
          </w:tcPr>
          <w:p w:rsidR="00CC4409" w:rsidRPr="00D1213A" w:rsidRDefault="00CC4409" w:rsidP="00D1213A">
            <w:pPr>
              <w:pStyle w:val="120"/>
            </w:pPr>
            <w:r w:rsidRPr="00D1213A">
              <w:t>Плоскостные спортивные сооружения</w:t>
            </w:r>
          </w:p>
        </w:tc>
        <w:tc>
          <w:tcPr>
            <w:tcW w:w="812" w:type="pct"/>
            <w:gridSpan w:val="2"/>
            <w:shd w:val="clear" w:color="auto" w:fill="auto"/>
            <w:vAlign w:val="center"/>
          </w:tcPr>
          <w:p w:rsidR="00CC4409" w:rsidRPr="00D1213A" w:rsidRDefault="00CC4409" w:rsidP="00D1213A">
            <w:pPr>
              <w:pStyle w:val="120"/>
            </w:pPr>
            <w:r w:rsidRPr="00D1213A">
              <w:t xml:space="preserve">тыс. </w:t>
            </w:r>
            <w:r w:rsidR="00CC08CF">
              <w:t>кв. м</w:t>
            </w:r>
          </w:p>
        </w:tc>
        <w:tc>
          <w:tcPr>
            <w:tcW w:w="959" w:type="pct"/>
            <w:gridSpan w:val="2"/>
            <w:shd w:val="clear" w:color="auto" w:fill="auto"/>
            <w:vAlign w:val="center"/>
          </w:tcPr>
          <w:p w:rsidR="00CC4409" w:rsidRPr="00D1213A" w:rsidRDefault="00CC4409" w:rsidP="00D1213A">
            <w:pPr>
              <w:pStyle w:val="120"/>
            </w:pPr>
            <w:r w:rsidRPr="00D1213A">
              <w:t>299,84</w:t>
            </w:r>
          </w:p>
        </w:tc>
        <w:tc>
          <w:tcPr>
            <w:tcW w:w="720" w:type="pct"/>
            <w:shd w:val="clear" w:color="auto" w:fill="auto"/>
            <w:vAlign w:val="center"/>
          </w:tcPr>
          <w:p w:rsidR="00CC4409" w:rsidRPr="00D1213A" w:rsidRDefault="00CC4409" w:rsidP="00D1213A">
            <w:pPr>
              <w:pStyle w:val="120"/>
            </w:pPr>
            <w:r w:rsidRPr="00D1213A">
              <w:t>522,90</w:t>
            </w:r>
          </w:p>
        </w:tc>
        <w:tc>
          <w:tcPr>
            <w:tcW w:w="665" w:type="pct"/>
            <w:gridSpan w:val="2"/>
            <w:shd w:val="clear" w:color="auto" w:fill="auto"/>
            <w:vAlign w:val="center"/>
          </w:tcPr>
          <w:p w:rsidR="00CC4409" w:rsidRPr="00D1213A" w:rsidRDefault="00CC4409" w:rsidP="00D1213A">
            <w:pPr>
              <w:pStyle w:val="120"/>
            </w:pPr>
            <w:r w:rsidRPr="00D1213A">
              <w:t>581,89</w:t>
            </w:r>
          </w:p>
        </w:tc>
      </w:tr>
      <w:tr w:rsidR="00CC4409" w:rsidRPr="00D1213A" w:rsidTr="00D1213A">
        <w:trPr>
          <w:cantSplit/>
          <w:trHeight w:val="523"/>
          <w:jc w:val="center"/>
        </w:trPr>
        <w:tc>
          <w:tcPr>
            <w:tcW w:w="404" w:type="pct"/>
            <w:shd w:val="clear" w:color="auto" w:fill="auto"/>
            <w:vAlign w:val="center"/>
          </w:tcPr>
          <w:p w:rsidR="00CC4409" w:rsidRPr="00D1213A" w:rsidRDefault="007C0AC0" w:rsidP="00D1213A">
            <w:pPr>
              <w:pStyle w:val="120"/>
            </w:pPr>
            <w:r>
              <w:t>5.5</w:t>
            </w:r>
          </w:p>
        </w:tc>
        <w:tc>
          <w:tcPr>
            <w:tcW w:w="1440" w:type="pct"/>
            <w:gridSpan w:val="2"/>
            <w:shd w:val="clear" w:color="auto" w:fill="auto"/>
            <w:vAlign w:val="center"/>
          </w:tcPr>
          <w:p w:rsidR="00CC4409" w:rsidRPr="00D1213A" w:rsidRDefault="00CC4409" w:rsidP="00D1213A">
            <w:pPr>
              <w:pStyle w:val="120"/>
            </w:pPr>
            <w:r w:rsidRPr="00D1213A">
              <w:t>Плавательные бассейны</w:t>
            </w:r>
          </w:p>
        </w:tc>
        <w:tc>
          <w:tcPr>
            <w:tcW w:w="812" w:type="pct"/>
            <w:gridSpan w:val="2"/>
            <w:shd w:val="clear" w:color="auto" w:fill="auto"/>
            <w:vAlign w:val="center"/>
          </w:tcPr>
          <w:p w:rsidR="00CC4409" w:rsidRPr="00D1213A" w:rsidRDefault="00CC4409" w:rsidP="00D1213A">
            <w:pPr>
              <w:pStyle w:val="120"/>
            </w:pPr>
            <w:r w:rsidRPr="00D1213A">
              <w:t>кв. м  зеркала воды</w:t>
            </w:r>
          </w:p>
        </w:tc>
        <w:tc>
          <w:tcPr>
            <w:tcW w:w="959" w:type="pct"/>
            <w:gridSpan w:val="2"/>
            <w:shd w:val="clear" w:color="auto" w:fill="auto"/>
            <w:vAlign w:val="center"/>
          </w:tcPr>
          <w:p w:rsidR="00CC4409" w:rsidRPr="00D1213A" w:rsidRDefault="00CC4409" w:rsidP="00D1213A">
            <w:pPr>
              <w:pStyle w:val="120"/>
            </w:pPr>
            <w:r w:rsidRPr="00D1213A">
              <w:t>3149</w:t>
            </w:r>
          </w:p>
        </w:tc>
        <w:tc>
          <w:tcPr>
            <w:tcW w:w="720" w:type="pct"/>
            <w:shd w:val="clear" w:color="auto" w:fill="auto"/>
            <w:vAlign w:val="center"/>
          </w:tcPr>
          <w:p w:rsidR="00CC4409" w:rsidRPr="00D1213A" w:rsidRDefault="00CC4409" w:rsidP="00D1213A">
            <w:pPr>
              <w:pStyle w:val="120"/>
            </w:pPr>
            <w:r w:rsidRPr="00D1213A">
              <w:t>5492</w:t>
            </w:r>
          </w:p>
        </w:tc>
        <w:tc>
          <w:tcPr>
            <w:tcW w:w="665" w:type="pct"/>
            <w:gridSpan w:val="2"/>
            <w:shd w:val="clear" w:color="auto" w:fill="auto"/>
            <w:vAlign w:val="center"/>
          </w:tcPr>
          <w:p w:rsidR="00CC4409" w:rsidRPr="00D1213A" w:rsidRDefault="00CC4409" w:rsidP="00D1213A">
            <w:pPr>
              <w:pStyle w:val="120"/>
            </w:pPr>
            <w:r w:rsidRPr="00D1213A">
              <w:t>6112</w:t>
            </w:r>
          </w:p>
        </w:tc>
      </w:tr>
      <w:tr w:rsidR="00CC4409" w:rsidRPr="00D1213A" w:rsidTr="00D1213A">
        <w:trPr>
          <w:cantSplit/>
          <w:trHeight w:val="386"/>
          <w:jc w:val="center"/>
        </w:trPr>
        <w:tc>
          <w:tcPr>
            <w:tcW w:w="404" w:type="pct"/>
            <w:shd w:val="clear" w:color="auto" w:fill="auto"/>
            <w:vAlign w:val="center"/>
          </w:tcPr>
          <w:p w:rsidR="00CC4409" w:rsidRPr="00D1213A" w:rsidRDefault="007C0AC0" w:rsidP="00D1213A">
            <w:pPr>
              <w:pStyle w:val="120"/>
            </w:pPr>
            <w:r>
              <w:t>5.6</w:t>
            </w:r>
          </w:p>
        </w:tc>
        <w:tc>
          <w:tcPr>
            <w:tcW w:w="1440" w:type="pct"/>
            <w:gridSpan w:val="2"/>
            <w:shd w:val="clear" w:color="auto" w:fill="auto"/>
            <w:vAlign w:val="center"/>
          </w:tcPr>
          <w:p w:rsidR="00CC4409" w:rsidRPr="00D1213A" w:rsidRDefault="00CC4409" w:rsidP="00D1213A">
            <w:pPr>
              <w:pStyle w:val="120"/>
            </w:pPr>
            <w:r w:rsidRPr="00D1213A">
              <w:t xml:space="preserve">Детско-юношеские спортивные школы </w:t>
            </w:r>
          </w:p>
        </w:tc>
        <w:tc>
          <w:tcPr>
            <w:tcW w:w="812" w:type="pct"/>
            <w:gridSpan w:val="2"/>
            <w:shd w:val="clear" w:color="auto" w:fill="auto"/>
            <w:vAlign w:val="center"/>
          </w:tcPr>
          <w:p w:rsidR="00CC4409" w:rsidRPr="00D1213A" w:rsidRDefault="00CC4409" w:rsidP="00D1213A">
            <w:pPr>
              <w:pStyle w:val="120"/>
            </w:pPr>
            <w:r w:rsidRPr="00D1213A">
              <w:t>мест</w:t>
            </w:r>
          </w:p>
        </w:tc>
        <w:tc>
          <w:tcPr>
            <w:tcW w:w="959" w:type="pct"/>
            <w:gridSpan w:val="2"/>
            <w:shd w:val="clear" w:color="auto" w:fill="auto"/>
            <w:vAlign w:val="center"/>
          </w:tcPr>
          <w:p w:rsidR="00CC4409" w:rsidRPr="00D1213A" w:rsidRDefault="00CC4409" w:rsidP="00D1213A">
            <w:pPr>
              <w:pStyle w:val="120"/>
            </w:pPr>
            <w:r w:rsidRPr="00D1213A">
              <w:t>6020</w:t>
            </w:r>
          </w:p>
        </w:tc>
        <w:tc>
          <w:tcPr>
            <w:tcW w:w="720" w:type="pct"/>
            <w:shd w:val="clear" w:color="auto" w:fill="auto"/>
            <w:vAlign w:val="center"/>
          </w:tcPr>
          <w:p w:rsidR="00CC4409" w:rsidRPr="00D1213A" w:rsidRDefault="00CC4409" w:rsidP="00D1213A">
            <w:pPr>
              <w:pStyle w:val="120"/>
            </w:pPr>
            <w:r w:rsidRPr="00D1213A">
              <w:t>10498</w:t>
            </w:r>
          </w:p>
        </w:tc>
        <w:tc>
          <w:tcPr>
            <w:tcW w:w="665" w:type="pct"/>
            <w:gridSpan w:val="2"/>
            <w:shd w:val="clear" w:color="auto" w:fill="auto"/>
            <w:vAlign w:val="center"/>
          </w:tcPr>
          <w:p w:rsidR="00CC4409" w:rsidRPr="00D1213A" w:rsidRDefault="00CC4409" w:rsidP="00D1213A">
            <w:pPr>
              <w:pStyle w:val="120"/>
            </w:pPr>
            <w:r w:rsidRPr="00D1213A">
              <w:t>11683</w:t>
            </w:r>
          </w:p>
        </w:tc>
      </w:tr>
      <w:tr w:rsidR="00CC4409" w:rsidRPr="00D1213A" w:rsidTr="00D1213A">
        <w:trPr>
          <w:cantSplit/>
          <w:trHeight w:val="386"/>
          <w:jc w:val="center"/>
        </w:trPr>
        <w:tc>
          <w:tcPr>
            <w:tcW w:w="404" w:type="pct"/>
            <w:shd w:val="clear" w:color="auto" w:fill="auto"/>
            <w:vAlign w:val="center"/>
          </w:tcPr>
          <w:p w:rsidR="00CC4409" w:rsidRPr="00D1213A" w:rsidRDefault="007C0AC0" w:rsidP="00D1213A">
            <w:pPr>
              <w:pStyle w:val="120"/>
            </w:pPr>
            <w:r>
              <w:t>5.7</w:t>
            </w:r>
          </w:p>
        </w:tc>
        <w:tc>
          <w:tcPr>
            <w:tcW w:w="1440" w:type="pct"/>
            <w:gridSpan w:val="2"/>
            <w:shd w:val="clear" w:color="auto" w:fill="auto"/>
            <w:vAlign w:val="center"/>
          </w:tcPr>
          <w:p w:rsidR="00CC4409" w:rsidRPr="00D1213A" w:rsidRDefault="00CC4409" w:rsidP="00D1213A">
            <w:pPr>
              <w:pStyle w:val="120"/>
            </w:pPr>
            <w:r w:rsidRPr="00D1213A">
              <w:t>Культурно-досуговое учреждение</w:t>
            </w:r>
          </w:p>
        </w:tc>
        <w:tc>
          <w:tcPr>
            <w:tcW w:w="812" w:type="pct"/>
            <w:gridSpan w:val="2"/>
            <w:shd w:val="clear" w:color="auto" w:fill="auto"/>
            <w:vAlign w:val="center"/>
          </w:tcPr>
          <w:p w:rsidR="00CC4409" w:rsidRPr="00D1213A" w:rsidRDefault="00CC4409" w:rsidP="00D1213A">
            <w:pPr>
              <w:pStyle w:val="120"/>
            </w:pPr>
            <w:r w:rsidRPr="00D1213A">
              <w:t>мест зрительного зала</w:t>
            </w:r>
          </w:p>
        </w:tc>
        <w:tc>
          <w:tcPr>
            <w:tcW w:w="959" w:type="pct"/>
            <w:gridSpan w:val="2"/>
            <w:shd w:val="clear" w:color="auto" w:fill="auto"/>
            <w:vAlign w:val="center"/>
          </w:tcPr>
          <w:p w:rsidR="00CC4409" w:rsidRPr="00D1213A" w:rsidRDefault="00CC4409" w:rsidP="00D1213A">
            <w:pPr>
              <w:pStyle w:val="120"/>
            </w:pPr>
            <w:r w:rsidRPr="00D1213A">
              <w:t>1581</w:t>
            </w:r>
          </w:p>
        </w:tc>
        <w:tc>
          <w:tcPr>
            <w:tcW w:w="720" w:type="pct"/>
            <w:shd w:val="clear" w:color="auto" w:fill="auto"/>
            <w:vAlign w:val="center"/>
          </w:tcPr>
          <w:p w:rsidR="00CC4409" w:rsidRPr="00D1213A" w:rsidRDefault="00CC4409" w:rsidP="00D1213A">
            <w:pPr>
              <w:pStyle w:val="120"/>
            </w:pPr>
            <w:r w:rsidRPr="00D1213A">
              <w:t>2757</w:t>
            </w:r>
          </w:p>
        </w:tc>
        <w:tc>
          <w:tcPr>
            <w:tcW w:w="665" w:type="pct"/>
            <w:gridSpan w:val="2"/>
            <w:shd w:val="clear" w:color="auto" w:fill="auto"/>
            <w:vAlign w:val="center"/>
          </w:tcPr>
          <w:p w:rsidR="00CC4409" w:rsidRPr="00D1213A" w:rsidRDefault="00CC4409" w:rsidP="00D1213A">
            <w:pPr>
              <w:pStyle w:val="120"/>
            </w:pPr>
            <w:r w:rsidRPr="00D1213A">
              <w:t>3068</w:t>
            </w:r>
          </w:p>
        </w:tc>
      </w:tr>
      <w:tr w:rsidR="00CC4409" w:rsidRPr="00D1213A" w:rsidTr="00D1213A">
        <w:trPr>
          <w:cantSplit/>
          <w:trHeight w:val="386"/>
          <w:jc w:val="center"/>
        </w:trPr>
        <w:tc>
          <w:tcPr>
            <w:tcW w:w="404" w:type="pct"/>
            <w:shd w:val="clear" w:color="auto" w:fill="auto"/>
            <w:vAlign w:val="center"/>
          </w:tcPr>
          <w:p w:rsidR="00CC4409" w:rsidRPr="00D1213A" w:rsidRDefault="007C0AC0" w:rsidP="00D1213A">
            <w:pPr>
              <w:pStyle w:val="120"/>
            </w:pPr>
            <w:r>
              <w:t>5.8</w:t>
            </w:r>
          </w:p>
        </w:tc>
        <w:tc>
          <w:tcPr>
            <w:tcW w:w="1440" w:type="pct"/>
            <w:gridSpan w:val="2"/>
            <w:shd w:val="clear" w:color="auto" w:fill="auto"/>
            <w:vAlign w:val="center"/>
          </w:tcPr>
          <w:p w:rsidR="00CC4409" w:rsidRPr="00D1213A" w:rsidRDefault="00CC4409" w:rsidP="00D1213A">
            <w:pPr>
              <w:pStyle w:val="120"/>
            </w:pPr>
            <w:r w:rsidRPr="00D1213A">
              <w:t>Театры</w:t>
            </w:r>
          </w:p>
        </w:tc>
        <w:tc>
          <w:tcPr>
            <w:tcW w:w="812" w:type="pct"/>
            <w:gridSpan w:val="2"/>
            <w:shd w:val="clear" w:color="auto" w:fill="auto"/>
            <w:vAlign w:val="center"/>
          </w:tcPr>
          <w:p w:rsidR="00CC4409" w:rsidRPr="00D1213A" w:rsidRDefault="00CC4409" w:rsidP="00D1213A">
            <w:pPr>
              <w:pStyle w:val="120"/>
            </w:pPr>
            <w:r w:rsidRPr="00D1213A">
              <w:t>посадочных мест</w:t>
            </w:r>
          </w:p>
        </w:tc>
        <w:tc>
          <w:tcPr>
            <w:tcW w:w="959" w:type="pct"/>
            <w:gridSpan w:val="2"/>
            <w:shd w:val="clear" w:color="auto" w:fill="auto"/>
            <w:vAlign w:val="center"/>
          </w:tcPr>
          <w:p w:rsidR="00CC4409" w:rsidRPr="00D1213A" w:rsidRDefault="00CC4409" w:rsidP="00D1213A">
            <w:pPr>
              <w:pStyle w:val="120"/>
            </w:pPr>
            <w:r w:rsidRPr="00D1213A">
              <w:t>949</w:t>
            </w:r>
          </w:p>
        </w:tc>
        <w:tc>
          <w:tcPr>
            <w:tcW w:w="720" w:type="pct"/>
            <w:shd w:val="clear" w:color="auto" w:fill="auto"/>
            <w:vAlign w:val="center"/>
          </w:tcPr>
          <w:p w:rsidR="00CC4409" w:rsidRPr="00D1213A" w:rsidRDefault="00CC4409" w:rsidP="00D1213A">
            <w:pPr>
              <w:pStyle w:val="120"/>
            </w:pPr>
            <w:r w:rsidRPr="00D1213A">
              <w:t>1654</w:t>
            </w:r>
          </w:p>
        </w:tc>
        <w:tc>
          <w:tcPr>
            <w:tcW w:w="665" w:type="pct"/>
            <w:gridSpan w:val="2"/>
            <w:shd w:val="clear" w:color="auto" w:fill="auto"/>
            <w:vAlign w:val="center"/>
          </w:tcPr>
          <w:p w:rsidR="00CC4409" w:rsidRPr="00D1213A" w:rsidRDefault="00CC4409" w:rsidP="00D1213A">
            <w:pPr>
              <w:pStyle w:val="120"/>
            </w:pPr>
            <w:r w:rsidRPr="00D1213A">
              <w:t>1841</w:t>
            </w:r>
          </w:p>
        </w:tc>
      </w:tr>
      <w:tr w:rsidR="00CC4409" w:rsidRPr="00D1213A" w:rsidTr="00D1213A">
        <w:trPr>
          <w:cantSplit/>
          <w:trHeight w:val="386"/>
          <w:jc w:val="center"/>
        </w:trPr>
        <w:tc>
          <w:tcPr>
            <w:tcW w:w="404" w:type="pct"/>
            <w:shd w:val="clear" w:color="auto" w:fill="auto"/>
            <w:vAlign w:val="center"/>
          </w:tcPr>
          <w:p w:rsidR="00CC4409" w:rsidRPr="00D1213A" w:rsidRDefault="007C0AC0" w:rsidP="00D1213A">
            <w:pPr>
              <w:pStyle w:val="120"/>
            </w:pPr>
            <w:r>
              <w:t>5.9</w:t>
            </w:r>
          </w:p>
        </w:tc>
        <w:tc>
          <w:tcPr>
            <w:tcW w:w="1440" w:type="pct"/>
            <w:gridSpan w:val="2"/>
            <w:shd w:val="clear" w:color="auto" w:fill="auto"/>
            <w:vAlign w:val="center"/>
          </w:tcPr>
          <w:p w:rsidR="00CC4409" w:rsidRPr="00D1213A" w:rsidRDefault="00CC4409" w:rsidP="00D1213A">
            <w:pPr>
              <w:pStyle w:val="120"/>
            </w:pPr>
            <w:r w:rsidRPr="00D1213A">
              <w:t>Концертные организации</w:t>
            </w:r>
          </w:p>
        </w:tc>
        <w:tc>
          <w:tcPr>
            <w:tcW w:w="812" w:type="pct"/>
            <w:gridSpan w:val="2"/>
            <w:shd w:val="clear" w:color="auto" w:fill="auto"/>
            <w:vAlign w:val="center"/>
          </w:tcPr>
          <w:p w:rsidR="00CC4409" w:rsidRPr="00D1213A" w:rsidRDefault="00CC4409" w:rsidP="00D1213A">
            <w:pPr>
              <w:pStyle w:val="120"/>
            </w:pPr>
            <w:r w:rsidRPr="00D1213A">
              <w:t>посадочных мест</w:t>
            </w:r>
          </w:p>
        </w:tc>
        <w:tc>
          <w:tcPr>
            <w:tcW w:w="959" w:type="pct"/>
            <w:gridSpan w:val="2"/>
            <w:shd w:val="clear" w:color="auto" w:fill="auto"/>
            <w:vAlign w:val="center"/>
          </w:tcPr>
          <w:p w:rsidR="00CC4409" w:rsidRPr="00D1213A" w:rsidRDefault="00CC4409" w:rsidP="00D1213A">
            <w:pPr>
              <w:pStyle w:val="120"/>
            </w:pPr>
            <w:r w:rsidRPr="00D1213A">
              <w:t>949</w:t>
            </w:r>
          </w:p>
        </w:tc>
        <w:tc>
          <w:tcPr>
            <w:tcW w:w="720" w:type="pct"/>
            <w:shd w:val="clear" w:color="auto" w:fill="auto"/>
            <w:vAlign w:val="center"/>
          </w:tcPr>
          <w:p w:rsidR="00CC4409" w:rsidRPr="00D1213A" w:rsidRDefault="00CC4409" w:rsidP="00D1213A">
            <w:pPr>
              <w:pStyle w:val="120"/>
            </w:pPr>
            <w:r w:rsidRPr="00D1213A">
              <w:t>1654</w:t>
            </w:r>
          </w:p>
        </w:tc>
        <w:tc>
          <w:tcPr>
            <w:tcW w:w="665" w:type="pct"/>
            <w:gridSpan w:val="2"/>
            <w:shd w:val="clear" w:color="auto" w:fill="auto"/>
            <w:vAlign w:val="center"/>
          </w:tcPr>
          <w:p w:rsidR="00CC4409" w:rsidRPr="00D1213A" w:rsidRDefault="00CC4409" w:rsidP="00D1213A">
            <w:pPr>
              <w:pStyle w:val="120"/>
            </w:pPr>
            <w:r w:rsidRPr="00D1213A">
              <w:t>1841</w:t>
            </w:r>
          </w:p>
        </w:tc>
      </w:tr>
      <w:tr w:rsidR="00CC4409" w:rsidRPr="00D1213A" w:rsidTr="00D1213A">
        <w:trPr>
          <w:cantSplit/>
          <w:trHeight w:val="386"/>
          <w:jc w:val="center"/>
        </w:trPr>
        <w:tc>
          <w:tcPr>
            <w:tcW w:w="404" w:type="pct"/>
            <w:shd w:val="clear" w:color="auto" w:fill="auto"/>
            <w:vAlign w:val="center"/>
          </w:tcPr>
          <w:p w:rsidR="00CC4409" w:rsidRPr="00D1213A" w:rsidRDefault="007C0AC0" w:rsidP="00D1213A">
            <w:pPr>
              <w:pStyle w:val="120"/>
            </w:pPr>
            <w:r>
              <w:t>5.10</w:t>
            </w:r>
          </w:p>
        </w:tc>
        <w:tc>
          <w:tcPr>
            <w:tcW w:w="1440" w:type="pct"/>
            <w:gridSpan w:val="2"/>
            <w:shd w:val="clear" w:color="auto" w:fill="auto"/>
            <w:vAlign w:val="center"/>
          </w:tcPr>
          <w:p w:rsidR="00CC4409" w:rsidRPr="00D1213A" w:rsidRDefault="00CC4409" w:rsidP="00D1213A">
            <w:pPr>
              <w:pStyle w:val="120"/>
            </w:pPr>
            <w:r w:rsidRPr="00D1213A">
              <w:t>Детские школы искусств (дополнительное образование детей)</w:t>
            </w:r>
          </w:p>
        </w:tc>
        <w:tc>
          <w:tcPr>
            <w:tcW w:w="812" w:type="pct"/>
            <w:gridSpan w:val="2"/>
            <w:shd w:val="clear" w:color="auto" w:fill="auto"/>
            <w:vAlign w:val="center"/>
          </w:tcPr>
          <w:p w:rsidR="00CC4409" w:rsidRPr="00D1213A" w:rsidRDefault="00CC4409" w:rsidP="00D1213A">
            <w:pPr>
              <w:pStyle w:val="120"/>
            </w:pPr>
            <w:r w:rsidRPr="00D1213A">
              <w:t>мест</w:t>
            </w:r>
          </w:p>
        </w:tc>
        <w:tc>
          <w:tcPr>
            <w:tcW w:w="959" w:type="pct"/>
            <w:gridSpan w:val="2"/>
            <w:shd w:val="clear" w:color="auto" w:fill="auto"/>
            <w:vAlign w:val="center"/>
          </w:tcPr>
          <w:p w:rsidR="00CC4409" w:rsidRPr="00D1213A" w:rsidRDefault="00CC4409" w:rsidP="00D1213A">
            <w:pPr>
              <w:pStyle w:val="120"/>
            </w:pPr>
            <w:r w:rsidRPr="00D1213A">
              <w:t>6760</w:t>
            </w:r>
          </w:p>
        </w:tc>
        <w:tc>
          <w:tcPr>
            <w:tcW w:w="720" w:type="pct"/>
            <w:shd w:val="clear" w:color="auto" w:fill="auto"/>
            <w:vAlign w:val="center"/>
          </w:tcPr>
          <w:p w:rsidR="00CC4409" w:rsidRPr="00D1213A" w:rsidRDefault="00CC4409" w:rsidP="00D1213A">
            <w:pPr>
              <w:pStyle w:val="120"/>
            </w:pPr>
            <w:r w:rsidRPr="00D1213A">
              <w:t>11788</w:t>
            </w:r>
          </w:p>
        </w:tc>
        <w:tc>
          <w:tcPr>
            <w:tcW w:w="665" w:type="pct"/>
            <w:gridSpan w:val="2"/>
            <w:shd w:val="clear" w:color="auto" w:fill="auto"/>
            <w:vAlign w:val="center"/>
          </w:tcPr>
          <w:p w:rsidR="00CC4409" w:rsidRPr="00D1213A" w:rsidRDefault="00CC4409" w:rsidP="00D1213A">
            <w:pPr>
              <w:pStyle w:val="120"/>
            </w:pPr>
            <w:r w:rsidRPr="00D1213A">
              <w:t>13118</w:t>
            </w:r>
          </w:p>
        </w:tc>
      </w:tr>
      <w:tr w:rsidR="00CC4409" w:rsidRPr="00D1213A" w:rsidTr="00D1213A">
        <w:trPr>
          <w:cantSplit/>
          <w:trHeight w:val="386"/>
          <w:jc w:val="center"/>
        </w:trPr>
        <w:tc>
          <w:tcPr>
            <w:tcW w:w="404" w:type="pct"/>
            <w:shd w:val="clear" w:color="auto" w:fill="auto"/>
            <w:vAlign w:val="center"/>
          </w:tcPr>
          <w:p w:rsidR="00CC4409" w:rsidRPr="00D1213A" w:rsidRDefault="007C0AC0" w:rsidP="00D1213A">
            <w:pPr>
              <w:pStyle w:val="120"/>
            </w:pPr>
            <w:r>
              <w:t>5.11</w:t>
            </w:r>
          </w:p>
        </w:tc>
        <w:tc>
          <w:tcPr>
            <w:tcW w:w="1440" w:type="pct"/>
            <w:gridSpan w:val="2"/>
            <w:shd w:val="clear" w:color="auto" w:fill="auto"/>
            <w:vAlign w:val="center"/>
          </w:tcPr>
          <w:p w:rsidR="00CC4409" w:rsidRPr="00D1213A" w:rsidRDefault="00CC4409" w:rsidP="00D1213A">
            <w:pPr>
              <w:pStyle w:val="120"/>
            </w:pPr>
            <w:r w:rsidRPr="00D1213A">
              <w:t>Предприятия торговли</w:t>
            </w:r>
          </w:p>
        </w:tc>
        <w:tc>
          <w:tcPr>
            <w:tcW w:w="812" w:type="pct"/>
            <w:gridSpan w:val="2"/>
            <w:shd w:val="clear" w:color="auto" w:fill="auto"/>
            <w:vAlign w:val="center"/>
          </w:tcPr>
          <w:p w:rsidR="00CC4409" w:rsidRPr="00D1213A" w:rsidRDefault="00CC4409" w:rsidP="00D1213A">
            <w:pPr>
              <w:pStyle w:val="120"/>
            </w:pPr>
            <w:r w:rsidRPr="00D1213A">
              <w:t xml:space="preserve">тыс. </w:t>
            </w:r>
            <w:r w:rsidR="00CC08CF">
              <w:t>кв. м</w:t>
            </w:r>
          </w:p>
        </w:tc>
        <w:tc>
          <w:tcPr>
            <w:tcW w:w="959" w:type="pct"/>
            <w:gridSpan w:val="2"/>
            <w:shd w:val="clear" w:color="auto" w:fill="auto"/>
            <w:vAlign w:val="center"/>
          </w:tcPr>
          <w:p w:rsidR="00CC4409" w:rsidRPr="00D1213A" w:rsidRDefault="00CC4409" w:rsidP="00D1213A">
            <w:pPr>
              <w:pStyle w:val="120"/>
            </w:pPr>
            <w:r w:rsidRPr="00D1213A">
              <w:t>483,8</w:t>
            </w:r>
          </w:p>
        </w:tc>
        <w:tc>
          <w:tcPr>
            <w:tcW w:w="720" w:type="pct"/>
            <w:shd w:val="clear" w:color="auto" w:fill="auto"/>
            <w:vAlign w:val="center"/>
          </w:tcPr>
          <w:p w:rsidR="00CC4409" w:rsidRPr="00D1213A" w:rsidRDefault="00CC4409" w:rsidP="00D1213A">
            <w:pPr>
              <w:pStyle w:val="120"/>
            </w:pPr>
            <w:r w:rsidRPr="00D1213A">
              <w:t>843,7</w:t>
            </w:r>
          </w:p>
        </w:tc>
        <w:tc>
          <w:tcPr>
            <w:tcW w:w="665" w:type="pct"/>
            <w:gridSpan w:val="2"/>
            <w:shd w:val="clear" w:color="auto" w:fill="auto"/>
            <w:vAlign w:val="center"/>
          </w:tcPr>
          <w:p w:rsidR="00CC4409" w:rsidRPr="00D1213A" w:rsidRDefault="00CC4409" w:rsidP="00D1213A">
            <w:pPr>
              <w:pStyle w:val="120"/>
            </w:pPr>
            <w:r w:rsidRPr="00D1213A">
              <w:t>938,8</w:t>
            </w:r>
          </w:p>
        </w:tc>
      </w:tr>
      <w:tr w:rsidR="00CC4409" w:rsidRPr="00D1213A" w:rsidTr="00D1213A">
        <w:trPr>
          <w:cantSplit/>
          <w:trHeight w:val="585"/>
          <w:jc w:val="center"/>
        </w:trPr>
        <w:tc>
          <w:tcPr>
            <w:tcW w:w="404" w:type="pct"/>
            <w:shd w:val="clear" w:color="auto" w:fill="auto"/>
            <w:vAlign w:val="center"/>
          </w:tcPr>
          <w:p w:rsidR="00CC4409" w:rsidRPr="00D1213A" w:rsidRDefault="007C0AC0" w:rsidP="00D1213A">
            <w:pPr>
              <w:pStyle w:val="120"/>
            </w:pPr>
            <w:r>
              <w:t>5.12</w:t>
            </w:r>
          </w:p>
        </w:tc>
        <w:tc>
          <w:tcPr>
            <w:tcW w:w="1440" w:type="pct"/>
            <w:gridSpan w:val="2"/>
            <w:shd w:val="clear" w:color="auto" w:fill="auto"/>
            <w:vAlign w:val="center"/>
          </w:tcPr>
          <w:p w:rsidR="00CC4409" w:rsidRPr="00D1213A" w:rsidRDefault="00CC4409" w:rsidP="00D1213A">
            <w:pPr>
              <w:pStyle w:val="120"/>
            </w:pPr>
            <w:r w:rsidRPr="00D1213A">
              <w:t>Предприятия общественного питания</w:t>
            </w:r>
          </w:p>
        </w:tc>
        <w:tc>
          <w:tcPr>
            <w:tcW w:w="812" w:type="pct"/>
            <w:gridSpan w:val="2"/>
            <w:shd w:val="clear" w:color="auto" w:fill="auto"/>
            <w:vAlign w:val="center"/>
          </w:tcPr>
          <w:p w:rsidR="00CC4409" w:rsidRPr="00D1213A" w:rsidRDefault="00CC4409" w:rsidP="00D1213A">
            <w:pPr>
              <w:pStyle w:val="120"/>
            </w:pPr>
            <w:r w:rsidRPr="00D1213A">
              <w:t>посад. мест</w:t>
            </w:r>
          </w:p>
        </w:tc>
        <w:tc>
          <w:tcPr>
            <w:tcW w:w="959" w:type="pct"/>
            <w:gridSpan w:val="2"/>
            <w:shd w:val="clear" w:color="auto" w:fill="auto"/>
            <w:vAlign w:val="center"/>
          </w:tcPr>
          <w:p w:rsidR="00CC4409" w:rsidRPr="00D1213A" w:rsidRDefault="00CC4409" w:rsidP="00D1213A">
            <w:pPr>
              <w:pStyle w:val="120"/>
            </w:pPr>
            <w:r w:rsidRPr="00D1213A">
              <w:t>12648</w:t>
            </w:r>
          </w:p>
        </w:tc>
        <w:tc>
          <w:tcPr>
            <w:tcW w:w="720" w:type="pct"/>
            <w:shd w:val="clear" w:color="auto" w:fill="auto"/>
            <w:vAlign w:val="center"/>
          </w:tcPr>
          <w:p w:rsidR="00CC4409" w:rsidRPr="00D1213A" w:rsidRDefault="00CC4409" w:rsidP="00D1213A">
            <w:pPr>
              <w:pStyle w:val="120"/>
            </w:pPr>
            <w:r w:rsidRPr="00D1213A">
              <w:t>22056</w:t>
            </w:r>
          </w:p>
        </w:tc>
        <w:tc>
          <w:tcPr>
            <w:tcW w:w="665" w:type="pct"/>
            <w:gridSpan w:val="2"/>
            <w:shd w:val="clear" w:color="auto" w:fill="auto"/>
            <w:vAlign w:val="center"/>
          </w:tcPr>
          <w:p w:rsidR="00CC4409" w:rsidRPr="00D1213A" w:rsidRDefault="00CC4409" w:rsidP="00D1213A">
            <w:pPr>
              <w:pStyle w:val="120"/>
            </w:pPr>
            <w:r w:rsidRPr="00D1213A">
              <w:t>24544</w:t>
            </w:r>
          </w:p>
        </w:tc>
      </w:tr>
      <w:tr w:rsidR="00CC4409" w:rsidRPr="00D1213A" w:rsidTr="00D1213A">
        <w:trPr>
          <w:cantSplit/>
          <w:trHeight w:val="523"/>
          <w:jc w:val="center"/>
        </w:trPr>
        <w:tc>
          <w:tcPr>
            <w:tcW w:w="404" w:type="pct"/>
            <w:shd w:val="clear" w:color="auto" w:fill="auto"/>
            <w:vAlign w:val="center"/>
          </w:tcPr>
          <w:p w:rsidR="00CC4409" w:rsidRPr="00D1213A" w:rsidRDefault="007C0AC0" w:rsidP="00D1213A">
            <w:pPr>
              <w:pStyle w:val="120"/>
            </w:pPr>
            <w:r>
              <w:lastRenderedPageBreak/>
              <w:t>5.13</w:t>
            </w:r>
          </w:p>
        </w:tc>
        <w:tc>
          <w:tcPr>
            <w:tcW w:w="1440" w:type="pct"/>
            <w:gridSpan w:val="2"/>
            <w:shd w:val="clear" w:color="auto" w:fill="auto"/>
            <w:vAlign w:val="center"/>
          </w:tcPr>
          <w:p w:rsidR="00CC4409" w:rsidRPr="00D1213A" w:rsidRDefault="00CC4409" w:rsidP="00D1213A">
            <w:pPr>
              <w:pStyle w:val="120"/>
            </w:pPr>
            <w:r w:rsidRPr="00D1213A">
              <w:t>Предприятия бытового обслуживания</w:t>
            </w:r>
          </w:p>
        </w:tc>
        <w:tc>
          <w:tcPr>
            <w:tcW w:w="812" w:type="pct"/>
            <w:gridSpan w:val="2"/>
            <w:shd w:val="clear" w:color="auto" w:fill="auto"/>
            <w:vAlign w:val="center"/>
          </w:tcPr>
          <w:p w:rsidR="00CC4409" w:rsidRPr="00D1213A" w:rsidRDefault="00CC4409" w:rsidP="00D1213A">
            <w:pPr>
              <w:pStyle w:val="120"/>
            </w:pPr>
            <w:r w:rsidRPr="00D1213A">
              <w:t>рабочее место</w:t>
            </w:r>
          </w:p>
        </w:tc>
        <w:tc>
          <w:tcPr>
            <w:tcW w:w="959" w:type="pct"/>
            <w:gridSpan w:val="2"/>
            <w:shd w:val="clear" w:color="auto" w:fill="auto"/>
            <w:vAlign w:val="center"/>
          </w:tcPr>
          <w:p w:rsidR="00CC4409" w:rsidRPr="00D1213A" w:rsidRDefault="00CC4409" w:rsidP="00D1213A">
            <w:pPr>
              <w:pStyle w:val="120"/>
            </w:pPr>
            <w:r w:rsidRPr="00D1213A">
              <w:t>3446</w:t>
            </w:r>
          </w:p>
        </w:tc>
        <w:tc>
          <w:tcPr>
            <w:tcW w:w="720" w:type="pct"/>
            <w:shd w:val="clear" w:color="auto" w:fill="auto"/>
            <w:vAlign w:val="center"/>
          </w:tcPr>
          <w:p w:rsidR="00CC4409" w:rsidRPr="00D1213A" w:rsidRDefault="00CC4409" w:rsidP="00D1213A">
            <w:pPr>
              <w:pStyle w:val="120"/>
            </w:pPr>
            <w:r w:rsidRPr="00D1213A">
              <w:t>6010</w:t>
            </w:r>
          </w:p>
        </w:tc>
        <w:tc>
          <w:tcPr>
            <w:tcW w:w="665" w:type="pct"/>
            <w:gridSpan w:val="2"/>
            <w:shd w:val="clear" w:color="auto" w:fill="auto"/>
            <w:vAlign w:val="center"/>
          </w:tcPr>
          <w:p w:rsidR="00CC4409" w:rsidRPr="00D1213A" w:rsidRDefault="00CC4409" w:rsidP="00D1213A">
            <w:pPr>
              <w:pStyle w:val="120"/>
            </w:pPr>
            <w:r w:rsidRPr="00D1213A">
              <w:t>6688</w:t>
            </w:r>
          </w:p>
        </w:tc>
      </w:tr>
      <w:tr w:rsidR="00CC4409" w:rsidRPr="000C1535" w:rsidTr="00D1213A">
        <w:trPr>
          <w:cantSplit/>
          <w:trHeight w:val="535"/>
          <w:jc w:val="center"/>
        </w:trPr>
        <w:tc>
          <w:tcPr>
            <w:tcW w:w="404" w:type="pct"/>
            <w:shd w:val="clear" w:color="auto" w:fill="auto"/>
            <w:vAlign w:val="center"/>
          </w:tcPr>
          <w:p w:rsidR="00CC4409" w:rsidRPr="00D1213A" w:rsidRDefault="007C0AC0" w:rsidP="00D1213A">
            <w:pPr>
              <w:pStyle w:val="120"/>
            </w:pPr>
            <w:r>
              <w:t>5.14</w:t>
            </w:r>
          </w:p>
        </w:tc>
        <w:tc>
          <w:tcPr>
            <w:tcW w:w="1440" w:type="pct"/>
            <w:gridSpan w:val="2"/>
            <w:shd w:val="clear" w:color="auto" w:fill="auto"/>
            <w:vAlign w:val="center"/>
          </w:tcPr>
          <w:p w:rsidR="00CC4409" w:rsidRPr="00D1213A" w:rsidRDefault="00CC4409" w:rsidP="00D1213A">
            <w:pPr>
              <w:pStyle w:val="120"/>
            </w:pPr>
            <w:r w:rsidRPr="00D1213A">
              <w:t>Кладбища, площадь</w:t>
            </w:r>
          </w:p>
        </w:tc>
        <w:tc>
          <w:tcPr>
            <w:tcW w:w="812" w:type="pct"/>
            <w:gridSpan w:val="2"/>
            <w:shd w:val="clear" w:color="auto" w:fill="auto"/>
            <w:vAlign w:val="center"/>
          </w:tcPr>
          <w:p w:rsidR="00CC4409" w:rsidRPr="00D1213A" w:rsidRDefault="00CC4409" w:rsidP="00D1213A">
            <w:pPr>
              <w:pStyle w:val="120"/>
            </w:pPr>
            <w:r w:rsidRPr="00D1213A">
              <w:t>га</w:t>
            </w:r>
          </w:p>
        </w:tc>
        <w:tc>
          <w:tcPr>
            <w:tcW w:w="959" w:type="pct"/>
            <w:gridSpan w:val="2"/>
            <w:shd w:val="clear" w:color="auto" w:fill="auto"/>
            <w:vAlign w:val="center"/>
          </w:tcPr>
          <w:p w:rsidR="00CC4409" w:rsidRPr="00D1213A" w:rsidRDefault="00CC4409" w:rsidP="00D1213A">
            <w:pPr>
              <w:pStyle w:val="120"/>
            </w:pPr>
            <w:r w:rsidRPr="00D1213A">
              <w:t>75,9</w:t>
            </w:r>
          </w:p>
        </w:tc>
        <w:tc>
          <w:tcPr>
            <w:tcW w:w="720" w:type="pct"/>
            <w:shd w:val="clear" w:color="auto" w:fill="auto"/>
            <w:vAlign w:val="center"/>
          </w:tcPr>
          <w:p w:rsidR="00CC4409" w:rsidRPr="00D1213A" w:rsidRDefault="00CC4409" w:rsidP="00D1213A">
            <w:pPr>
              <w:pStyle w:val="120"/>
            </w:pPr>
            <w:r w:rsidRPr="00D1213A">
              <w:t>132,3</w:t>
            </w:r>
          </w:p>
        </w:tc>
        <w:tc>
          <w:tcPr>
            <w:tcW w:w="665" w:type="pct"/>
            <w:gridSpan w:val="2"/>
            <w:shd w:val="clear" w:color="auto" w:fill="auto"/>
            <w:vAlign w:val="center"/>
          </w:tcPr>
          <w:p w:rsidR="00CC4409" w:rsidRPr="00D1213A" w:rsidRDefault="00CC4409" w:rsidP="00D1213A">
            <w:pPr>
              <w:pStyle w:val="120"/>
            </w:pPr>
            <w:r w:rsidRPr="00D1213A">
              <w:t>147,3</w:t>
            </w:r>
          </w:p>
        </w:tc>
      </w:tr>
      <w:tr w:rsidR="00CC4409" w:rsidRPr="000C1535" w:rsidTr="00D1213A">
        <w:trPr>
          <w:cantSplit/>
          <w:trHeight w:val="535"/>
          <w:jc w:val="center"/>
        </w:trPr>
        <w:tc>
          <w:tcPr>
            <w:tcW w:w="5000" w:type="pct"/>
            <w:gridSpan w:val="10"/>
            <w:shd w:val="clear" w:color="auto" w:fill="auto"/>
            <w:vAlign w:val="center"/>
          </w:tcPr>
          <w:p w:rsidR="00CC4409" w:rsidRPr="0074090D" w:rsidRDefault="00CC4409" w:rsidP="00D1213A">
            <w:pPr>
              <w:pStyle w:val="44"/>
            </w:pPr>
            <w:bookmarkStart w:id="218" w:name="_Toc130923105"/>
            <w:r w:rsidRPr="0074090D">
              <w:t>Транспортное обслуживание</w:t>
            </w:r>
            <w:bookmarkEnd w:id="218"/>
          </w:p>
        </w:tc>
      </w:tr>
      <w:tr w:rsidR="00CC4409" w:rsidRPr="000C1535" w:rsidTr="0030521D">
        <w:trPr>
          <w:cantSplit/>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7C0AC0" w:rsidP="00D1213A">
            <w:pPr>
              <w:pStyle w:val="120"/>
              <w:rPr>
                <w:bCs/>
                <w:kern w:val="28"/>
                <w:szCs w:val="32"/>
              </w:rPr>
            </w:pPr>
            <w:r>
              <w:rPr>
                <w:bCs/>
                <w:kern w:val="28"/>
                <w:szCs w:val="32"/>
              </w:rPr>
              <w:t>5.15</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rPr>
                <w:bCs/>
                <w:kern w:val="28"/>
                <w:szCs w:val="32"/>
              </w:rPr>
            </w:pPr>
            <w:r w:rsidRPr="000C1535">
              <w:rPr>
                <w:bCs/>
                <w:kern w:val="28"/>
                <w:szCs w:val="32"/>
              </w:rPr>
              <w:t>Гаражи (стоянки) для постоянного хранения индивидуального автомобильного транспорта жителей многоквартирной застройки</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rPr>
                <w:bCs/>
                <w:kern w:val="28"/>
                <w:szCs w:val="32"/>
              </w:rPr>
            </w:pPr>
            <w:r w:rsidRPr="000C1535">
              <w:rPr>
                <w:bCs/>
                <w:kern w:val="28"/>
                <w:szCs w:val="32"/>
              </w:rPr>
              <w:t>машино-место</w:t>
            </w: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rPr>
                <w:bCs/>
                <w:kern w:val="28"/>
                <w:szCs w:val="32"/>
              </w:rPr>
            </w:pPr>
            <w:r w:rsidRPr="000C1535">
              <w:rPr>
                <w:bCs/>
                <w:kern w:val="28"/>
                <w:szCs w:val="32"/>
              </w:rPr>
              <w:t>103689</w:t>
            </w:r>
          </w:p>
        </w:tc>
        <w:tc>
          <w:tcPr>
            <w:tcW w:w="7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rPr>
                <w:bCs/>
                <w:kern w:val="28"/>
                <w:szCs w:val="32"/>
              </w:rPr>
            </w:pPr>
            <w:r w:rsidRPr="000C1535">
              <w:rPr>
                <w:bCs/>
                <w:kern w:val="28"/>
                <w:szCs w:val="32"/>
              </w:rPr>
              <w:t>204120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rPr>
                <w:bCs/>
                <w:kern w:val="28"/>
                <w:szCs w:val="32"/>
              </w:rPr>
            </w:pPr>
            <w:r w:rsidRPr="000C1535">
              <w:rPr>
                <w:bCs/>
                <w:kern w:val="28"/>
                <w:szCs w:val="32"/>
              </w:rPr>
              <w:t>246519</w:t>
            </w:r>
          </w:p>
        </w:tc>
      </w:tr>
      <w:tr w:rsidR="00CC4409" w:rsidRPr="000C1535" w:rsidTr="0030521D">
        <w:trPr>
          <w:cantSplit/>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7C0AC0" w:rsidP="00D1213A">
            <w:pPr>
              <w:pStyle w:val="120"/>
              <w:rPr>
                <w:bCs/>
                <w:kern w:val="28"/>
                <w:szCs w:val="32"/>
              </w:rPr>
            </w:pPr>
            <w:r>
              <w:rPr>
                <w:bCs/>
                <w:kern w:val="28"/>
                <w:szCs w:val="32"/>
              </w:rPr>
              <w:t>5.16</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rPr>
                <w:bCs/>
                <w:kern w:val="28"/>
                <w:szCs w:val="32"/>
              </w:rPr>
            </w:pPr>
            <w:r w:rsidRPr="000C1535">
              <w:rPr>
                <w:bCs/>
                <w:kern w:val="28"/>
                <w:szCs w:val="32"/>
              </w:rPr>
              <w:t>Объекты технического сервиса автотранспортных средств</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rPr>
                <w:bCs/>
                <w:kern w:val="28"/>
                <w:szCs w:val="32"/>
              </w:rPr>
            </w:pPr>
            <w:r w:rsidRPr="000C1535">
              <w:rPr>
                <w:bCs/>
                <w:kern w:val="28"/>
                <w:szCs w:val="32"/>
              </w:rPr>
              <w:t>пост</w:t>
            </w: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rPr>
                <w:bCs/>
                <w:kern w:val="28"/>
                <w:szCs w:val="32"/>
              </w:rPr>
            </w:pPr>
            <w:r w:rsidRPr="000C1535">
              <w:rPr>
                <w:bCs/>
                <w:kern w:val="28"/>
                <w:szCs w:val="32"/>
              </w:rPr>
              <w:t>129638</w:t>
            </w:r>
          </w:p>
        </w:tc>
        <w:tc>
          <w:tcPr>
            <w:tcW w:w="7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rPr>
                <w:bCs/>
                <w:kern w:val="28"/>
                <w:szCs w:val="32"/>
              </w:rPr>
            </w:pPr>
            <w:r w:rsidRPr="000C1535">
              <w:rPr>
                <w:bCs/>
                <w:kern w:val="28"/>
                <w:szCs w:val="32"/>
              </w:rPr>
              <w:t>245250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rPr>
                <w:bCs/>
                <w:kern w:val="28"/>
                <w:szCs w:val="32"/>
              </w:rPr>
            </w:pPr>
            <w:r w:rsidRPr="000C1535">
              <w:rPr>
                <w:bCs/>
                <w:kern w:val="28"/>
                <w:szCs w:val="32"/>
              </w:rPr>
              <w:t>301350</w:t>
            </w:r>
          </w:p>
        </w:tc>
      </w:tr>
      <w:tr w:rsidR="00CC4409" w:rsidRPr="000C1535" w:rsidTr="0030521D">
        <w:trPr>
          <w:cantSplit/>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7C0AC0" w:rsidP="00D1213A">
            <w:pPr>
              <w:pStyle w:val="120"/>
              <w:rPr>
                <w:bCs/>
                <w:kern w:val="28"/>
                <w:szCs w:val="32"/>
              </w:rPr>
            </w:pPr>
            <w:r>
              <w:rPr>
                <w:bCs/>
                <w:kern w:val="28"/>
                <w:szCs w:val="32"/>
              </w:rPr>
              <w:t>5.17</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rPr>
                <w:bCs/>
                <w:kern w:val="28"/>
                <w:szCs w:val="32"/>
              </w:rPr>
            </w:pPr>
            <w:r w:rsidRPr="000C1535">
              <w:rPr>
                <w:bCs/>
                <w:kern w:val="28"/>
                <w:szCs w:val="32"/>
              </w:rPr>
              <w:t>Велодорожки</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rPr>
                <w:bCs/>
                <w:kern w:val="28"/>
                <w:szCs w:val="32"/>
              </w:rPr>
            </w:pPr>
            <w:r w:rsidRPr="000C1535">
              <w:rPr>
                <w:bCs/>
                <w:kern w:val="28"/>
                <w:szCs w:val="32"/>
              </w:rPr>
              <w:t>ед.</w:t>
            </w: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rPr>
                <w:bCs/>
                <w:kern w:val="28"/>
                <w:szCs w:val="32"/>
              </w:rPr>
            </w:pPr>
            <w:r w:rsidRPr="000C1535">
              <w:rPr>
                <w:bCs/>
                <w:kern w:val="28"/>
                <w:szCs w:val="32"/>
              </w:rPr>
              <w:t>8,5</w:t>
            </w:r>
          </w:p>
        </w:tc>
        <w:tc>
          <w:tcPr>
            <w:tcW w:w="7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rPr>
                <w:bCs/>
                <w:kern w:val="28"/>
                <w:szCs w:val="32"/>
              </w:rPr>
            </w:pPr>
            <w:r w:rsidRPr="000C1535">
              <w:rPr>
                <w:bCs/>
                <w:kern w:val="28"/>
                <w:szCs w:val="32"/>
              </w:rPr>
              <w:t>8,5</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C1535" w:rsidRDefault="00CC4409" w:rsidP="00D1213A">
            <w:pPr>
              <w:pStyle w:val="120"/>
              <w:rPr>
                <w:bCs/>
                <w:kern w:val="28"/>
                <w:szCs w:val="32"/>
              </w:rPr>
            </w:pPr>
            <w:r w:rsidRPr="000C1535">
              <w:rPr>
                <w:bCs/>
                <w:kern w:val="28"/>
                <w:szCs w:val="32"/>
              </w:rPr>
              <w:t>8,5</w:t>
            </w:r>
          </w:p>
        </w:tc>
      </w:tr>
      <w:tr w:rsidR="00CC4409" w:rsidRPr="000C1535" w:rsidTr="00D1213A">
        <w:trPr>
          <w:cantSplit/>
          <w:trHeight w:val="433"/>
          <w:jc w:val="center"/>
        </w:trPr>
        <w:tc>
          <w:tcPr>
            <w:tcW w:w="5000" w:type="pct"/>
            <w:gridSpan w:val="10"/>
            <w:shd w:val="clear" w:color="auto" w:fill="auto"/>
            <w:vAlign w:val="center"/>
          </w:tcPr>
          <w:p w:rsidR="00CC4409" w:rsidRPr="0074090D" w:rsidRDefault="00CC4409" w:rsidP="00D1213A">
            <w:pPr>
              <w:pStyle w:val="44"/>
            </w:pPr>
            <w:bookmarkStart w:id="219" w:name="_Toc130923106"/>
            <w:r w:rsidRPr="0074090D">
              <w:t>Инженерное оборудование и благоустройство</w:t>
            </w:r>
            <w:bookmarkEnd w:id="219"/>
          </w:p>
        </w:tc>
      </w:tr>
      <w:tr w:rsidR="00CC4409" w:rsidRPr="000C1535" w:rsidTr="00D1213A">
        <w:trPr>
          <w:cantSplit/>
          <w:trHeight w:val="437"/>
          <w:jc w:val="center"/>
        </w:trPr>
        <w:tc>
          <w:tcPr>
            <w:tcW w:w="404" w:type="pct"/>
            <w:shd w:val="clear" w:color="auto" w:fill="auto"/>
            <w:vAlign w:val="center"/>
          </w:tcPr>
          <w:p w:rsidR="00CC4409" w:rsidRPr="000C1535" w:rsidRDefault="00CC4409" w:rsidP="00D1213A">
            <w:pPr>
              <w:pStyle w:val="120"/>
              <w:keepNext/>
              <w:keepLines/>
              <w:rPr>
                <w:bCs/>
                <w:kern w:val="28"/>
                <w:szCs w:val="32"/>
              </w:rPr>
            </w:pPr>
          </w:p>
        </w:tc>
        <w:tc>
          <w:tcPr>
            <w:tcW w:w="4596" w:type="pct"/>
            <w:gridSpan w:val="9"/>
            <w:tcBorders>
              <w:top w:val="nil"/>
              <w:bottom w:val="nil"/>
            </w:tcBorders>
            <w:shd w:val="clear" w:color="auto" w:fill="auto"/>
            <w:vAlign w:val="center"/>
          </w:tcPr>
          <w:p w:rsidR="00CC4409" w:rsidRPr="000C1535" w:rsidRDefault="00CC4409" w:rsidP="00D1213A">
            <w:pPr>
              <w:pStyle w:val="120"/>
              <w:keepNext/>
              <w:keepLines/>
            </w:pPr>
            <w:r w:rsidRPr="000C1535">
              <w:t>Водоснабжение</w:t>
            </w:r>
          </w:p>
        </w:tc>
      </w:tr>
      <w:tr w:rsidR="0030521D" w:rsidRPr="000C1535" w:rsidTr="0030521D">
        <w:trPr>
          <w:cantSplit/>
          <w:trHeight w:val="699"/>
          <w:jc w:val="center"/>
        </w:trPr>
        <w:tc>
          <w:tcPr>
            <w:tcW w:w="404" w:type="pct"/>
            <w:shd w:val="clear" w:color="auto" w:fill="auto"/>
            <w:vAlign w:val="center"/>
          </w:tcPr>
          <w:p w:rsidR="0030521D" w:rsidRPr="000C1535" w:rsidRDefault="0030521D" w:rsidP="00D1213A">
            <w:pPr>
              <w:pStyle w:val="120"/>
            </w:pPr>
            <w:r>
              <w:rPr>
                <w:bCs/>
                <w:kern w:val="28"/>
                <w:szCs w:val="32"/>
              </w:rPr>
              <w:t>5.18</w:t>
            </w:r>
          </w:p>
        </w:tc>
        <w:tc>
          <w:tcPr>
            <w:tcW w:w="1430" w:type="pct"/>
            <w:shd w:val="clear" w:color="auto" w:fill="auto"/>
            <w:vAlign w:val="center"/>
          </w:tcPr>
          <w:p w:rsidR="0030521D" w:rsidRPr="000C1535" w:rsidRDefault="0030521D" w:rsidP="00D1213A">
            <w:pPr>
              <w:pStyle w:val="120"/>
            </w:pPr>
            <w:r w:rsidRPr="000C1535">
              <w:t>расчётное потребление воды питьевого качества</w:t>
            </w:r>
          </w:p>
        </w:tc>
        <w:tc>
          <w:tcPr>
            <w:tcW w:w="814" w:type="pct"/>
            <w:gridSpan w:val="2"/>
            <w:shd w:val="clear" w:color="auto" w:fill="auto"/>
            <w:vAlign w:val="center"/>
          </w:tcPr>
          <w:p w:rsidR="0030521D" w:rsidRPr="000C1535" w:rsidRDefault="0030521D" w:rsidP="00D1213A">
            <w:pPr>
              <w:pStyle w:val="120"/>
            </w:pPr>
            <w:r w:rsidRPr="000C1535">
              <w:t>тыс. м</w:t>
            </w:r>
            <w:r w:rsidRPr="000C1535">
              <w:rPr>
                <w:vertAlign w:val="superscript"/>
              </w:rPr>
              <w:t>3</w:t>
            </w:r>
            <w:r w:rsidRPr="000C1535">
              <w:t>/сут.</w:t>
            </w:r>
          </w:p>
        </w:tc>
        <w:tc>
          <w:tcPr>
            <w:tcW w:w="967" w:type="pct"/>
            <w:gridSpan w:val="3"/>
            <w:shd w:val="clear" w:color="auto" w:fill="auto"/>
            <w:vAlign w:val="center"/>
          </w:tcPr>
          <w:p w:rsidR="0030521D" w:rsidRPr="0030521D" w:rsidRDefault="0030521D" w:rsidP="0030521D">
            <w:pPr>
              <w:pStyle w:val="120"/>
              <w:keepNext/>
              <w:keepLines/>
            </w:pPr>
            <w:r w:rsidRPr="0030521D">
              <w:t>75</w:t>
            </w:r>
          </w:p>
        </w:tc>
        <w:tc>
          <w:tcPr>
            <w:tcW w:w="729" w:type="pct"/>
            <w:gridSpan w:val="2"/>
            <w:shd w:val="clear" w:color="auto" w:fill="auto"/>
            <w:vAlign w:val="center"/>
          </w:tcPr>
          <w:p w:rsidR="0030521D" w:rsidRPr="0030521D" w:rsidRDefault="0030521D" w:rsidP="0030521D">
            <w:pPr>
              <w:pStyle w:val="120"/>
              <w:keepNext/>
              <w:keepLines/>
            </w:pPr>
            <w:r w:rsidRPr="0030521D">
              <w:t>150,5</w:t>
            </w:r>
          </w:p>
        </w:tc>
        <w:tc>
          <w:tcPr>
            <w:tcW w:w="656" w:type="pct"/>
            <w:shd w:val="clear" w:color="auto" w:fill="auto"/>
            <w:vAlign w:val="center"/>
          </w:tcPr>
          <w:p w:rsidR="0030521D" w:rsidRPr="0030521D" w:rsidRDefault="0030521D" w:rsidP="0030521D">
            <w:pPr>
              <w:pStyle w:val="120"/>
              <w:keepNext/>
              <w:keepLines/>
            </w:pPr>
            <w:r w:rsidRPr="0030521D">
              <w:t>171,0</w:t>
            </w:r>
          </w:p>
        </w:tc>
      </w:tr>
      <w:tr w:rsidR="00CC4409" w:rsidRPr="00D1213A" w:rsidTr="00D1213A">
        <w:trPr>
          <w:cantSplit/>
          <w:trHeight w:val="423"/>
          <w:jc w:val="center"/>
        </w:trPr>
        <w:tc>
          <w:tcPr>
            <w:tcW w:w="404" w:type="pct"/>
            <w:shd w:val="clear" w:color="auto" w:fill="auto"/>
            <w:vAlign w:val="center"/>
          </w:tcPr>
          <w:p w:rsidR="00CC4409" w:rsidRPr="000C1535" w:rsidRDefault="00CC4409" w:rsidP="00D1213A">
            <w:pPr>
              <w:pStyle w:val="120"/>
              <w:keepNext/>
              <w:keepLines/>
              <w:rPr>
                <w:bCs/>
                <w:kern w:val="28"/>
                <w:szCs w:val="32"/>
              </w:rPr>
            </w:pPr>
          </w:p>
        </w:tc>
        <w:tc>
          <w:tcPr>
            <w:tcW w:w="4596" w:type="pct"/>
            <w:gridSpan w:val="9"/>
            <w:shd w:val="clear" w:color="auto" w:fill="auto"/>
            <w:vAlign w:val="center"/>
          </w:tcPr>
          <w:p w:rsidR="00CC4409" w:rsidRPr="00D1213A" w:rsidRDefault="00CC4409" w:rsidP="00D1213A">
            <w:pPr>
              <w:pStyle w:val="120"/>
              <w:keepNext/>
              <w:keepLines/>
              <w:rPr>
                <w:bCs/>
                <w:kern w:val="28"/>
                <w:szCs w:val="32"/>
              </w:rPr>
            </w:pPr>
            <w:r w:rsidRPr="00D1213A">
              <w:rPr>
                <w:bCs/>
                <w:kern w:val="28"/>
                <w:szCs w:val="32"/>
              </w:rPr>
              <w:t>Водоотведение</w:t>
            </w:r>
          </w:p>
        </w:tc>
      </w:tr>
      <w:tr w:rsidR="0030521D" w:rsidRPr="000C1535" w:rsidTr="0030521D">
        <w:trPr>
          <w:cantSplit/>
          <w:trHeight w:val="157"/>
          <w:jc w:val="center"/>
        </w:trPr>
        <w:tc>
          <w:tcPr>
            <w:tcW w:w="404" w:type="pct"/>
            <w:shd w:val="clear" w:color="auto" w:fill="auto"/>
            <w:vAlign w:val="center"/>
          </w:tcPr>
          <w:p w:rsidR="0030521D" w:rsidRPr="000C1535" w:rsidRDefault="0030521D" w:rsidP="00D1213A">
            <w:pPr>
              <w:pStyle w:val="120"/>
            </w:pPr>
            <w:r>
              <w:t>5.19.1</w:t>
            </w:r>
          </w:p>
        </w:tc>
        <w:tc>
          <w:tcPr>
            <w:tcW w:w="1430" w:type="pct"/>
            <w:shd w:val="clear" w:color="auto" w:fill="auto"/>
            <w:vAlign w:val="center"/>
          </w:tcPr>
          <w:p w:rsidR="0030521D" w:rsidRPr="000C1535" w:rsidRDefault="0030521D" w:rsidP="00D1213A">
            <w:pPr>
              <w:pStyle w:val="120"/>
            </w:pPr>
            <w:r w:rsidRPr="000C1535">
              <w:t>объем водоотведения на очистные сооружения бытовых стоков</w:t>
            </w:r>
          </w:p>
        </w:tc>
        <w:tc>
          <w:tcPr>
            <w:tcW w:w="814" w:type="pct"/>
            <w:gridSpan w:val="2"/>
            <w:shd w:val="clear" w:color="auto" w:fill="auto"/>
            <w:vAlign w:val="center"/>
          </w:tcPr>
          <w:p w:rsidR="0030521D" w:rsidRPr="000C1535" w:rsidRDefault="0030521D" w:rsidP="00D1213A">
            <w:pPr>
              <w:pStyle w:val="120"/>
            </w:pPr>
            <w:r w:rsidRPr="000C1535">
              <w:t>тыс. м</w:t>
            </w:r>
            <w:r w:rsidRPr="000C1535">
              <w:rPr>
                <w:vertAlign w:val="superscript"/>
              </w:rPr>
              <w:t>3</w:t>
            </w:r>
            <w:r w:rsidRPr="000C1535">
              <w:t>/сут.</w:t>
            </w:r>
          </w:p>
        </w:tc>
        <w:tc>
          <w:tcPr>
            <w:tcW w:w="967" w:type="pct"/>
            <w:gridSpan w:val="3"/>
            <w:shd w:val="clear" w:color="auto" w:fill="auto"/>
            <w:vAlign w:val="center"/>
          </w:tcPr>
          <w:p w:rsidR="0030521D" w:rsidRPr="0030521D" w:rsidRDefault="0030521D" w:rsidP="0030521D">
            <w:pPr>
              <w:pStyle w:val="120"/>
              <w:keepNext/>
              <w:keepLines/>
            </w:pPr>
            <w:r w:rsidRPr="0030521D">
              <w:t>70</w:t>
            </w:r>
          </w:p>
        </w:tc>
        <w:tc>
          <w:tcPr>
            <w:tcW w:w="729" w:type="pct"/>
            <w:gridSpan w:val="2"/>
            <w:shd w:val="clear" w:color="auto" w:fill="auto"/>
            <w:vAlign w:val="center"/>
          </w:tcPr>
          <w:p w:rsidR="0030521D" w:rsidRPr="0030521D" w:rsidRDefault="0030521D" w:rsidP="0030521D">
            <w:pPr>
              <w:pStyle w:val="120"/>
              <w:keepNext/>
              <w:keepLines/>
            </w:pPr>
            <w:r w:rsidRPr="0030521D">
              <w:t>148,7</w:t>
            </w:r>
          </w:p>
        </w:tc>
        <w:tc>
          <w:tcPr>
            <w:tcW w:w="656" w:type="pct"/>
            <w:shd w:val="clear" w:color="auto" w:fill="auto"/>
            <w:vAlign w:val="center"/>
          </w:tcPr>
          <w:p w:rsidR="0030521D" w:rsidRPr="0030521D" w:rsidRDefault="0030521D" w:rsidP="0030521D">
            <w:pPr>
              <w:pStyle w:val="120"/>
              <w:keepNext/>
              <w:keepLines/>
            </w:pPr>
            <w:r w:rsidRPr="0030521D">
              <w:t>169,0</w:t>
            </w:r>
          </w:p>
        </w:tc>
      </w:tr>
      <w:tr w:rsidR="0030521D" w:rsidRPr="000C1535" w:rsidTr="0030521D">
        <w:trPr>
          <w:cantSplit/>
          <w:trHeight w:val="531"/>
          <w:jc w:val="center"/>
        </w:trPr>
        <w:tc>
          <w:tcPr>
            <w:tcW w:w="404" w:type="pct"/>
            <w:shd w:val="clear" w:color="auto" w:fill="auto"/>
            <w:vAlign w:val="center"/>
          </w:tcPr>
          <w:p w:rsidR="0030521D" w:rsidRPr="000C1535" w:rsidRDefault="0030521D" w:rsidP="00D1213A">
            <w:pPr>
              <w:pStyle w:val="120"/>
            </w:pPr>
            <w:r>
              <w:t>5.19.2</w:t>
            </w:r>
          </w:p>
        </w:tc>
        <w:tc>
          <w:tcPr>
            <w:tcW w:w="1430" w:type="pct"/>
            <w:shd w:val="clear" w:color="auto" w:fill="auto"/>
            <w:vAlign w:val="center"/>
          </w:tcPr>
          <w:p w:rsidR="0030521D" w:rsidRPr="000C1535" w:rsidRDefault="0030521D" w:rsidP="00D1213A">
            <w:pPr>
              <w:pStyle w:val="120"/>
            </w:pPr>
            <w:r w:rsidRPr="000C1535">
              <w:t>объем водоотведения на очистные сооружения поверхностного стока</w:t>
            </w:r>
          </w:p>
        </w:tc>
        <w:tc>
          <w:tcPr>
            <w:tcW w:w="814" w:type="pct"/>
            <w:gridSpan w:val="2"/>
            <w:shd w:val="clear" w:color="auto" w:fill="auto"/>
            <w:vAlign w:val="center"/>
          </w:tcPr>
          <w:p w:rsidR="0030521D" w:rsidRPr="000C1535" w:rsidRDefault="0030521D" w:rsidP="00D1213A">
            <w:pPr>
              <w:pStyle w:val="120"/>
            </w:pPr>
            <w:r w:rsidRPr="000C1535">
              <w:t>тыс. м</w:t>
            </w:r>
            <w:r w:rsidRPr="000C1535">
              <w:rPr>
                <w:vertAlign w:val="superscript"/>
              </w:rPr>
              <w:t>3</w:t>
            </w:r>
            <w:r w:rsidRPr="000C1535">
              <w:t>/час</w:t>
            </w:r>
          </w:p>
        </w:tc>
        <w:tc>
          <w:tcPr>
            <w:tcW w:w="967" w:type="pct"/>
            <w:gridSpan w:val="3"/>
            <w:shd w:val="clear" w:color="auto" w:fill="auto"/>
            <w:vAlign w:val="center"/>
          </w:tcPr>
          <w:p w:rsidR="0030521D" w:rsidRPr="0030521D" w:rsidRDefault="0030521D" w:rsidP="0030521D">
            <w:pPr>
              <w:pStyle w:val="120"/>
              <w:keepNext/>
              <w:keepLines/>
            </w:pPr>
            <w:r w:rsidRPr="0030521D">
              <w:t>н/д</w:t>
            </w:r>
          </w:p>
        </w:tc>
        <w:tc>
          <w:tcPr>
            <w:tcW w:w="729" w:type="pct"/>
            <w:gridSpan w:val="2"/>
            <w:shd w:val="clear" w:color="auto" w:fill="auto"/>
            <w:vAlign w:val="center"/>
          </w:tcPr>
          <w:p w:rsidR="0030521D" w:rsidRPr="0030521D" w:rsidRDefault="0030521D" w:rsidP="0030521D">
            <w:pPr>
              <w:pStyle w:val="120"/>
              <w:keepNext/>
              <w:keepLines/>
            </w:pPr>
            <w:r w:rsidRPr="0030521D">
              <w:t>5288,7</w:t>
            </w:r>
          </w:p>
        </w:tc>
        <w:tc>
          <w:tcPr>
            <w:tcW w:w="656" w:type="pct"/>
            <w:shd w:val="clear" w:color="auto" w:fill="auto"/>
            <w:vAlign w:val="center"/>
          </w:tcPr>
          <w:p w:rsidR="0030521D" w:rsidRPr="0030521D" w:rsidRDefault="0030521D" w:rsidP="0030521D">
            <w:pPr>
              <w:pStyle w:val="120"/>
              <w:keepNext/>
              <w:keepLines/>
            </w:pPr>
            <w:r w:rsidRPr="0030521D">
              <w:t>9593,4</w:t>
            </w:r>
          </w:p>
        </w:tc>
      </w:tr>
      <w:tr w:rsidR="00CC4409" w:rsidRPr="00D1213A" w:rsidTr="00D1213A">
        <w:trPr>
          <w:cantSplit/>
          <w:trHeight w:val="485"/>
          <w:jc w:val="center"/>
        </w:trPr>
        <w:tc>
          <w:tcPr>
            <w:tcW w:w="404" w:type="pct"/>
            <w:shd w:val="clear" w:color="auto" w:fill="auto"/>
            <w:vAlign w:val="center"/>
          </w:tcPr>
          <w:p w:rsidR="00CC4409" w:rsidRPr="000C1535" w:rsidRDefault="00CC4409" w:rsidP="00D1213A">
            <w:pPr>
              <w:pStyle w:val="120"/>
              <w:keepNext/>
              <w:keepLines/>
              <w:rPr>
                <w:bCs/>
                <w:kern w:val="28"/>
                <w:szCs w:val="32"/>
              </w:rPr>
            </w:pPr>
          </w:p>
        </w:tc>
        <w:tc>
          <w:tcPr>
            <w:tcW w:w="4596" w:type="pct"/>
            <w:gridSpan w:val="9"/>
            <w:shd w:val="clear" w:color="auto" w:fill="auto"/>
            <w:vAlign w:val="center"/>
          </w:tcPr>
          <w:p w:rsidR="00CC4409" w:rsidRPr="00D1213A" w:rsidRDefault="00CC4409" w:rsidP="00D1213A">
            <w:pPr>
              <w:pStyle w:val="120"/>
              <w:keepNext/>
              <w:keepLines/>
              <w:rPr>
                <w:bCs/>
                <w:kern w:val="28"/>
                <w:szCs w:val="32"/>
              </w:rPr>
            </w:pPr>
            <w:r w:rsidRPr="00D1213A">
              <w:rPr>
                <w:bCs/>
                <w:kern w:val="28"/>
                <w:szCs w:val="32"/>
              </w:rPr>
              <w:t>Теплоснабжение</w:t>
            </w:r>
          </w:p>
        </w:tc>
      </w:tr>
      <w:tr w:rsidR="0030521D" w:rsidRPr="000C1535" w:rsidTr="0030521D">
        <w:trPr>
          <w:cantSplit/>
          <w:trHeight w:val="758"/>
          <w:jc w:val="center"/>
        </w:trPr>
        <w:tc>
          <w:tcPr>
            <w:tcW w:w="404" w:type="pct"/>
            <w:shd w:val="clear" w:color="auto" w:fill="auto"/>
            <w:vAlign w:val="center"/>
          </w:tcPr>
          <w:p w:rsidR="0030521D" w:rsidRPr="000C1535" w:rsidRDefault="0030521D" w:rsidP="00D1213A">
            <w:pPr>
              <w:pStyle w:val="120"/>
            </w:pPr>
            <w:r>
              <w:rPr>
                <w:bCs/>
                <w:kern w:val="28"/>
                <w:szCs w:val="32"/>
              </w:rPr>
              <w:t>5.20</w:t>
            </w:r>
          </w:p>
        </w:tc>
        <w:tc>
          <w:tcPr>
            <w:tcW w:w="1430" w:type="pct"/>
            <w:shd w:val="clear" w:color="auto" w:fill="auto"/>
            <w:vAlign w:val="center"/>
          </w:tcPr>
          <w:p w:rsidR="0030521D" w:rsidRPr="000C1535" w:rsidRDefault="0030521D" w:rsidP="00D1213A">
            <w:pPr>
              <w:pStyle w:val="120"/>
            </w:pPr>
            <w:r w:rsidRPr="000C1535">
              <w:t>Расход тепла, всего</w:t>
            </w:r>
          </w:p>
        </w:tc>
        <w:tc>
          <w:tcPr>
            <w:tcW w:w="843" w:type="pct"/>
            <w:gridSpan w:val="4"/>
            <w:shd w:val="clear" w:color="auto" w:fill="auto"/>
            <w:vAlign w:val="center"/>
          </w:tcPr>
          <w:p w:rsidR="0030521D" w:rsidRPr="000C1535" w:rsidRDefault="0030521D" w:rsidP="00D1213A">
            <w:pPr>
              <w:pStyle w:val="120"/>
            </w:pPr>
            <w:r w:rsidRPr="000C1535">
              <w:t>Гкал/час</w:t>
            </w:r>
          </w:p>
        </w:tc>
        <w:tc>
          <w:tcPr>
            <w:tcW w:w="938" w:type="pct"/>
            <w:shd w:val="clear" w:color="auto" w:fill="auto"/>
            <w:vAlign w:val="center"/>
          </w:tcPr>
          <w:p w:rsidR="0030521D" w:rsidRPr="0030521D" w:rsidRDefault="0030521D" w:rsidP="0030521D">
            <w:pPr>
              <w:pStyle w:val="120"/>
              <w:keepNext/>
              <w:keepLines/>
            </w:pPr>
            <w:r w:rsidRPr="0030521D">
              <w:t>1181,24</w:t>
            </w:r>
          </w:p>
        </w:tc>
        <w:tc>
          <w:tcPr>
            <w:tcW w:w="729" w:type="pct"/>
            <w:gridSpan w:val="2"/>
            <w:shd w:val="clear" w:color="auto" w:fill="auto"/>
            <w:vAlign w:val="center"/>
          </w:tcPr>
          <w:p w:rsidR="0030521D" w:rsidRPr="0030521D" w:rsidRDefault="0030521D" w:rsidP="0030521D">
            <w:pPr>
              <w:pStyle w:val="120"/>
              <w:keepNext/>
              <w:keepLines/>
            </w:pPr>
            <w:r w:rsidRPr="0030521D">
              <w:t>1898,96</w:t>
            </w:r>
          </w:p>
        </w:tc>
        <w:tc>
          <w:tcPr>
            <w:tcW w:w="656" w:type="pct"/>
            <w:shd w:val="clear" w:color="auto" w:fill="auto"/>
            <w:vAlign w:val="center"/>
          </w:tcPr>
          <w:p w:rsidR="0030521D" w:rsidRPr="0030521D" w:rsidRDefault="0030521D" w:rsidP="0030521D">
            <w:pPr>
              <w:pStyle w:val="120"/>
              <w:keepNext/>
              <w:keepLines/>
            </w:pPr>
            <w:r w:rsidRPr="0030521D">
              <w:t>2256,19</w:t>
            </w:r>
          </w:p>
        </w:tc>
      </w:tr>
      <w:tr w:rsidR="00CC4409" w:rsidRPr="00D1213A" w:rsidTr="00D1213A">
        <w:trPr>
          <w:cantSplit/>
          <w:trHeight w:val="418"/>
          <w:jc w:val="center"/>
        </w:trPr>
        <w:tc>
          <w:tcPr>
            <w:tcW w:w="404" w:type="pct"/>
            <w:shd w:val="clear" w:color="auto" w:fill="auto"/>
            <w:vAlign w:val="center"/>
          </w:tcPr>
          <w:p w:rsidR="00CC4409" w:rsidRPr="000C1535" w:rsidRDefault="00CC4409" w:rsidP="00D1213A">
            <w:pPr>
              <w:pStyle w:val="120"/>
              <w:keepNext/>
              <w:keepLines/>
              <w:rPr>
                <w:bCs/>
                <w:kern w:val="28"/>
                <w:szCs w:val="32"/>
              </w:rPr>
            </w:pPr>
          </w:p>
        </w:tc>
        <w:tc>
          <w:tcPr>
            <w:tcW w:w="4596" w:type="pct"/>
            <w:gridSpan w:val="9"/>
            <w:shd w:val="clear" w:color="auto" w:fill="auto"/>
            <w:vAlign w:val="center"/>
          </w:tcPr>
          <w:p w:rsidR="00CC4409" w:rsidRPr="000C1535" w:rsidRDefault="00CC4409" w:rsidP="00D1213A">
            <w:pPr>
              <w:pStyle w:val="120"/>
              <w:keepNext/>
              <w:keepLines/>
              <w:rPr>
                <w:bCs/>
                <w:kern w:val="28"/>
                <w:szCs w:val="32"/>
              </w:rPr>
            </w:pPr>
            <w:r w:rsidRPr="00D1213A">
              <w:rPr>
                <w:bCs/>
                <w:kern w:val="28"/>
                <w:szCs w:val="32"/>
              </w:rPr>
              <w:t>Газоснабжение</w:t>
            </w:r>
          </w:p>
        </w:tc>
      </w:tr>
      <w:tr w:rsidR="0030521D" w:rsidRPr="000C1535" w:rsidTr="0030521D">
        <w:trPr>
          <w:cantSplit/>
          <w:jc w:val="center"/>
        </w:trPr>
        <w:tc>
          <w:tcPr>
            <w:tcW w:w="404" w:type="pct"/>
            <w:shd w:val="clear" w:color="auto" w:fill="auto"/>
            <w:vAlign w:val="center"/>
          </w:tcPr>
          <w:p w:rsidR="0030521D" w:rsidRPr="000C1535" w:rsidRDefault="0030521D" w:rsidP="00D1213A">
            <w:pPr>
              <w:pStyle w:val="120"/>
              <w:rPr>
                <w:bCs/>
                <w:kern w:val="28"/>
                <w:szCs w:val="32"/>
              </w:rPr>
            </w:pPr>
            <w:r>
              <w:rPr>
                <w:bCs/>
                <w:kern w:val="28"/>
                <w:szCs w:val="32"/>
              </w:rPr>
              <w:t>5.21</w:t>
            </w:r>
          </w:p>
        </w:tc>
        <w:tc>
          <w:tcPr>
            <w:tcW w:w="1430" w:type="pct"/>
            <w:shd w:val="clear" w:color="auto" w:fill="auto"/>
            <w:vAlign w:val="center"/>
          </w:tcPr>
          <w:p w:rsidR="0030521D" w:rsidRPr="000C1535" w:rsidRDefault="0030521D" w:rsidP="00D1213A">
            <w:pPr>
              <w:pStyle w:val="120"/>
            </w:pPr>
            <w:r w:rsidRPr="000C1535">
              <w:t>Потребление газа (прирост)</w:t>
            </w:r>
          </w:p>
        </w:tc>
        <w:tc>
          <w:tcPr>
            <w:tcW w:w="843" w:type="pct"/>
            <w:gridSpan w:val="4"/>
            <w:shd w:val="clear" w:color="auto" w:fill="auto"/>
            <w:vAlign w:val="center"/>
          </w:tcPr>
          <w:p w:rsidR="0030521D" w:rsidRPr="000C1535" w:rsidRDefault="0030521D" w:rsidP="00D1213A">
            <w:pPr>
              <w:pStyle w:val="120"/>
            </w:pPr>
            <w:r w:rsidRPr="000C1535">
              <w:rPr>
                <w:u w:val="single"/>
              </w:rPr>
              <w:t xml:space="preserve"> м</w:t>
            </w:r>
            <w:r w:rsidRPr="000C1535">
              <w:rPr>
                <w:u w:val="single"/>
                <w:vertAlign w:val="superscript"/>
              </w:rPr>
              <w:t>3</w:t>
            </w:r>
            <w:r w:rsidRPr="000C1535">
              <w:rPr>
                <w:u w:val="single"/>
              </w:rPr>
              <w:t>/час</w:t>
            </w:r>
          </w:p>
          <w:p w:rsidR="0030521D" w:rsidRPr="000C1535" w:rsidRDefault="0030521D" w:rsidP="00D1213A">
            <w:pPr>
              <w:pStyle w:val="120"/>
              <w:rPr>
                <w:u w:val="single"/>
              </w:rPr>
            </w:pPr>
            <w:r w:rsidRPr="000C1535">
              <w:t>тыс. м</w:t>
            </w:r>
            <w:r w:rsidRPr="000C1535">
              <w:rPr>
                <w:vertAlign w:val="superscript"/>
              </w:rPr>
              <w:t>3</w:t>
            </w:r>
            <w:r w:rsidRPr="000C1535">
              <w:t>/год</w:t>
            </w:r>
          </w:p>
        </w:tc>
        <w:tc>
          <w:tcPr>
            <w:tcW w:w="938" w:type="pct"/>
            <w:shd w:val="clear" w:color="auto" w:fill="auto"/>
            <w:vAlign w:val="center"/>
          </w:tcPr>
          <w:p w:rsidR="0030521D" w:rsidRPr="0030521D" w:rsidRDefault="0030521D" w:rsidP="0030521D">
            <w:pPr>
              <w:pStyle w:val="120"/>
              <w:keepNext/>
              <w:keepLines/>
            </w:pPr>
            <w:r w:rsidRPr="0030521D">
              <w:t>656000</w:t>
            </w:r>
          </w:p>
        </w:tc>
        <w:tc>
          <w:tcPr>
            <w:tcW w:w="729" w:type="pct"/>
            <w:gridSpan w:val="2"/>
            <w:shd w:val="clear" w:color="auto" w:fill="auto"/>
            <w:vAlign w:val="center"/>
          </w:tcPr>
          <w:p w:rsidR="0030521D" w:rsidRPr="0030521D" w:rsidRDefault="0030521D" w:rsidP="0030521D">
            <w:pPr>
              <w:pStyle w:val="120"/>
              <w:keepNext/>
              <w:keepLines/>
            </w:pPr>
            <w:r w:rsidRPr="0030521D">
              <w:t>915585</w:t>
            </w:r>
          </w:p>
        </w:tc>
        <w:tc>
          <w:tcPr>
            <w:tcW w:w="656" w:type="pct"/>
            <w:shd w:val="clear" w:color="auto" w:fill="auto"/>
            <w:vAlign w:val="center"/>
          </w:tcPr>
          <w:p w:rsidR="0030521D" w:rsidRPr="0030521D" w:rsidRDefault="0030521D" w:rsidP="0030521D">
            <w:pPr>
              <w:pStyle w:val="120"/>
              <w:keepNext/>
              <w:keepLines/>
            </w:pPr>
            <w:r w:rsidRPr="0030521D">
              <w:t>1033564</w:t>
            </w:r>
          </w:p>
        </w:tc>
      </w:tr>
      <w:tr w:rsidR="00CC4409" w:rsidRPr="00D1213A" w:rsidTr="00D1213A">
        <w:trPr>
          <w:cantSplit/>
          <w:trHeight w:val="417"/>
          <w:jc w:val="center"/>
        </w:trPr>
        <w:tc>
          <w:tcPr>
            <w:tcW w:w="404" w:type="pct"/>
            <w:shd w:val="clear" w:color="auto" w:fill="auto"/>
            <w:vAlign w:val="center"/>
          </w:tcPr>
          <w:p w:rsidR="00CC4409" w:rsidRPr="000C1535" w:rsidRDefault="00CC4409" w:rsidP="00D1213A">
            <w:pPr>
              <w:pStyle w:val="120"/>
              <w:keepNext/>
              <w:keepLines/>
              <w:rPr>
                <w:bCs/>
                <w:kern w:val="28"/>
                <w:szCs w:val="32"/>
              </w:rPr>
            </w:pPr>
          </w:p>
        </w:tc>
        <w:tc>
          <w:tcPr>
            <w:tcW w:w="4596" w:type="pct"/>
            <w:gridSpan w:val="9"/>
            <w:shd w:val="clear" w:color="auto" w:fill="auto"/>
            <w:vAlign w:val="center"/>
          </w:tcPr>
          <w:p w:rsidR="00CC4409" w:rsidRPr="00D1213A" w:rsidRDefault="00CC4409" w:rsidP="00D1213A">
            <w:pPr>
              <w:pStyle w:val="120"/>
              <w:keepNext/>
              <w:keepLines/>
              <w:rPr>
                <w:bCs/>
                <w:kern w:val="28"/>
                <w:szCs w:val="32"/>
              </w:rPr>
            </w:pPr>
            <w:r w:rsidRPr="00D1213A">
              <w:rPr>
                <w:bCs/>
                <w:kern w:val="28"/>
                <w:szCs w:val="32"/>
              </w:rPr>
              <w:t>Электроснабжение</w:t>
            </w:r>
          </w:p>
        </w:tc>
      </w:tr>
      <w:tr w:rsidR="0030521D" w:rsidRPr="000C1535" w:rsidTr="0030521D">
        <w:trPr>
          <w:cantSplit/>
          <w:trHeight w:val="537"/>
          <w:jc w:val="center"/>
        </w:trPr>
        <w:tc>
          <w:tcPr>
            <w:tcW w:w="404" w:type="pct"/>
            <w:shd w:val="clear" w:color="auto" w:fill="auto"/>
            <w:vAlign w:val="center"/>
          </w:tcPr>
          <w:p w:rsidR="0030521D" w:rsidRPr="000C1535" w:rsidRDefault="0030521D" w:rsidP="00D1213A">
            <w:pPr>
              <w:pStyle w:val="120"/>
            </w:pPr>
            <w:r>
              <w:rPr>
                <w:bCs/>
                <w:kern w:val="28"/>
                <w:szCs w:val="32"/>
              </w:rPr>
              <w:t>5.22</w:t>
            </w:r>
          </w:p>
        </w:tc>
        <w:tc>
          <w:tcPr>
            <w:tcW w:w="1430" w:type="pct"/>
            <w:shd w:val="clear" w:color="auto" w:fill="auto"/>
            <w:vAlign w:val="center"/>
          </w:tcPr>
          <w:p w:rsidR="0030521D" w:rsidRPr="000C1535" w:rsidRDefault="0030521D" w:rsidP="00D1213A">
            <w:pPr>
              <w:pStyle w:val="120"/>
            </w:pPr>
            <w:r w:rsidRPr="000C1535">
              <w:t>расчётная нагрузка на шинах 6(10) кВ ЦП</w:t>
            </w:r>
          </w:p>
        </w:tc>
        <w:tc>
          <w:tcPr>
            <w:tcW w:w="814" w:type="pct"/>
            <w:gridSpan w:val="2"/>
            <w:shd w:val="clear" w:color="auto" w:fill="auto"/>
            <w:vAlign w:val="center"/>
          </w:tcPr>
          <w:p w:rsidR="0030521D" w:rsidRPr="000C1535" w:rsidRDefault="0030521D" w:rsidP="00D1213A">
            <w:pPr>
              <w:pStyle w:val="120"/>
            </w:pPr>
            <w:r w:rsidRPr="000C1535">
              <w:t xml:space="preserve">МВт </w:t>
            </w:r>
          </w:p>
        </w:tc>
        <w:tc>
          <w:tcPr>
            <w:tcW w:w="967" w:type="pct"/>
            <w:gridSpan w:val="3"/>
            <w:shd w:val="clear" w:color="auto" w:fill="auto"/>
            <w:vAlign w:val="center"/>
          </w:tcPr>
          <w:p w:rsidR="0030521D" w:rsidRPr="0030521D" w:rsidRDefault="0030521D" w:rsidP="0030521D">
            <w:pPr>
              <w:pStyle w:val="120"/>
              <w:keepNext/>
              <w:keepLines/>
            </w:pPr>
            <w:r w:rsidRPr="0030521D">
              <w:t>298,24</w:t>
            </w:r>
          </w:p>
        </w:tc>
        <w:tc>
          <w:tcPr>
            <w:tcW w:w="729" w:type="pct"/>
            <w:gridSpan w:val="2"/>
            <w:shd w:val="clear" w:color="auto" w:fill="auto"/>
            <w:vAlign w:val="center"/>
          </w:tcPr>
          <w:p w:rsidR="0030521D" w:rsidRPr="0030521D" w:rsidRDefault="0030521D" w:rsidP="0030521D">
            <w:pPr>
              <w:pStyle w:val="120"/>
              <w:keepNext/>
              <w:keepLines/>
            </w:pPr>
            <w:r w:rsidRPr="0030521D">
              <w:t>486,04</w:t>
            </w:r>
          </w:p>
        </w:tc>
        <w:tc>
          <w:tcPr>
            <w:tcW w:w="656" w:type="pct"/>
            <w:shd w:val="clear" w:color="auto" w:fill="auto"/>
            <w:vAlign w:val="center"/>
          </w:tcPr>
          <w:p w:rsidR="0030521D" w:rsidRPr="0030521D" w:rsidRDefault="0030521D" w:rsidP="0030521D">
            <w:pPr>
              <w:pStyle w:val="120"/>
              <w:keepNext/>
              <w:keepLines/>
            </w:pPr>
            <w:r w:rsidRPr="0030521D">
              <w:t>553,04</w:t>
            </w:r>
          </w:p>
        </w:tc>
      </w:tr>
      <w:tr w:rsidR="00CC4409" w:rsidRPr="00D1213A" w:rsidTr="00D1213A">
        <w:trPr>
          <w:cantSplit/>
          <w:trHeight w:val="430"/>
          <w:jc w:val="center"/>
        </w:trPr>
        <w:tc>
          <w:tcPr>
            <w:tcW w:w="404" w:type="pct"/>
            <w:shd w:val="clear" w:color="auto" w:fill="auto"/>
            <w:vAlign w:val="center"/>
          </w:tcPr>
          <w:p w:rsidR="00CC4409" w:rsidRPr="000C1535" w:rsidRDefault="00CC4409" w:rsidP="00D1213A">
            <w:pPr>
              <w:pStyle w:val="120"/>
              <w:keepNext/>
              <w:keepLines/>
              <w:rPr>
                <w:bCs/>
                <w:kern w:val="28"/>
                <w:szCs w:val="32"/>
              </w:rPr>
            </w:pPr>
          </w:p>
        </w:tc>
        <w:tc>
          <w:tcPr>
            <w:tcW w:w="4596" w:type="pct"/>
            <w:gridSpan w:val="9"/>
            <w:shd w:val="clear" w:color="auto" w:fill="auto"/>
            <w:vAlign w:val="center"/>
          </w:tcPr>
          <w:p w:rsidR="00CC4409" w:rsidRPr="00D1213A" w:rsidRDefault="00CC4409" w:rsidP="00D1213A">
            <w:pPr>
              <w:pStyle w:val="120"/>
              <w:keepNext/>
              <w:keepLines/>
              <w:rPr>
                <w:bCs/>
                <w:kern w:val="28"/>
                <w:szCs w:val="32"/>
              </w:rPr>
            </w:pPr>
            <w:r w:rsidRPr="00D1213A">
              <w:rPr>
                <w:bCs/>
                <w:kern w:val="28"/>
                <w:szCs w:val="32"/>
              </w:rPr>
              <w:t>Связь</w:t>
            </w:r>
          </w:p>
        </w:tc>
      </w:tr>
      <w:tr w:rsidR="0030521D" w:rsidRPr="000C1535" w:rsidTr="0030521D">
        <w:trPr>
          <w:cantSplit/>
          <w:jc w:val="center"/>
        </w:trPr>
        <w:tc>
          <w:tcPr>
            <w:tcW w:w="404" w:type="pct"/>
            <w:shd w:val="clear" w:color="auto" w:fill="auto"/>
            <w:vAlign w:val="center"/>
          </w:tcPr>
          <w:p w:rsidR="0030521D" w:rsidRPr="000C1535" w:rsidRDefault="0030521D" w:rsidP="00D1213A">
            <w:pPr>
              <w:pStyle w:val="120"/>
            </w:pPr>
            <w:r>
              <w:t>5.23</w:t>
            </w:r>
          </w:p>
        </w:tc>
        <w:tc>
          <w:tcPr>
            <w:tcW w:w="1430" w:type="pct"/>
            <w:shd w:val="clear" w:color="auto" w:fill="auto"/>
            <w:vAlign w:val="center"/>
          </w:tcPr>
          <w:p w:rsidR="0030521D" w:rsidRPr="000C1535" w:rsidRDefault="0030521D" w:rsidP="00D1213A">
            <w:pPr>
              <w:pStyle w:val="120"/>
              <w:rPr>
                <w:rFonts w:eastAsia="SimSun"/>
              </w:rPr>
            </w:pPr>
            <w:r w:rsidRPr="000C1535">
              <w:t>Расчётный прирост номерной емкости телефонной сети</w:t>
            </w:r>
          </w:p>
        </w:tc>
        <w:tc>
          <w:tcPr>
            <w:tcW w:w="814" w:type="pct"/>
            <w:gridSpan w:val="2"/>
            <w:shd w:val="clear" w:color="auto" w:fill="auto"/>
            <w:vAlign w:val="center"/>
          </w:tcPr>
          <w:p w:rsidR="0030521D" w:rsidRPr="000C1535" w:rsidRDefault="0030521D" w:rsidP="00D1213A">
            <w:pPr>
              <w:pStyle w:val="120"/>
            </w:pPr>
            <w:r w:rsidRPr="000C1535">
              <w:t>тыс. номеров</w:t>
            </w:r>
          </w:p>
        </w:tc>
        <w:tc>
          <w:tcPr>
            <w:tcW w:w="967" w:type="pct"/>
            <w:gridSpan w:val="3"/>
            <w:shd w:val="clear" w:color="auto" w:fill="auto"/>
            <w:vAlign w:val="center"/>
          </w:tcPr>
          <w:p w:rsidR="0030521D" w:rsidRPr="0030521D" w:rsidRDefault="0030521D" w:rsidP="0030521D">
            <w:pPr>
              <w:pStyle w:val="120"/>
              <w:keepNext/>
              <w:keepLines/>
            </w:pPr>
            <w:r w:rsidRPr="0030521D">
              <w:t>н/д</w:t>
            </w:r>
          </w:p>
        </w:tc>
        <w:tc>
          <w:tcPr>
            <w:tcW w:w="729" w:type="pct"/>
            <w:gridSpan w:val="2"/>
            <w:shd w:val="clear" w:color="auto" w:fill="auto"/>
            <w:vAlign w:val="center"/>
          </w:tcPr>
          <w:p w:rsidR="0030521D" w:rsidRPr="0030521D" w:rsidRDefault="0030521D" w:rsidP="0030521D">
            <w:pPr>
              <w:pStyle w:val="120"/>
              <w:keepNext/>
              <w:keepLines/>
            </w:pPr>
            <w:r w:rsidRPr="0030521D">
              <w:t>118,7</w:t>
            </w:r>
          </w:p>
        </w:tc>
        <w:tc>
          <w:tcPr>
            <w:tcW w:w="656" w:type="pct"/>
            <w:shd w:val="clear" w:color="auto" w:fill="auto"/>
            <w:vAlign w:val="center"/>
          </w:tcPr>
          <w:p w:rsidR="0030521D" w:rsidRPr="0030521D" w:rsidRDefault="0030521D" w:rsidP="0030521D">
            <w:pPr>
              <w:pStyle w:val="120"/>
              <w:keepNext/>
              <w:keepLines/>
            </w:pPr>
            <w:r w:rsidRPr="0030521D">
              <w:t>163,7</w:t>
            </w:r>
          </w:p>
        </w:tc>
      </w:tr>
      <w:tr w:rsidR="00CC4409" w:rsidRPr="000C1535" w:rsidTr="00D1213A">
        <w:trPr>
          <w:cantSplit/>
          <w:trHeight w:val="558"/>
          <w:jc w:val="center"/>
        </w:trPr>
        <w:tc>
          <w:tcPr>
            <w:tcW w:w="5000" w:type="pct"/>
            <w:gridSpan w:val="10"/>
            <w:shd w:val="clear" w:color="auto" w:fill="auto"/>
            <w:vAlign w:val="center"/>
          </w:tcPr>
          <w:p w:rsidR="00CC4409" w:rsidRPr="0074090D" w:rsidRDefault="00CC4409" w:rsidP="00D1213A">
            <w:pPr>
              <w:pStyle w:val="44"/>
            </w:pPr>
            <w:bookmarkStart w:id="220" w:name="_Toc130923107"/>
            <w:r w:rsidRPr="0074090D">
              <w:t>Охрана окружающей среды</w:t>
            </w:r>
            <w:bookmarkEnd w:id="220"/>
          </w:p>
        </w:tc>
      </w:tr>
      <w:tr w:rsidR="00A34156" w:rsidRPr="000C1535" w:rsidTr="00A34156">
        <w:trPr>
          <w:cantSplit/>
          <w:jc w:val="center"/>
        </w:trPr>
        <w:tc>
          <w:tcPr>
            <w:tcW w:w="404" w:type="pct"/>
            <w:shd w:val="clear" w:color="auto" w:fill="auto"/>
            <w:vAlign w:val="center"/>
          </w:tcPr>
          <w:p w:rsidR="00A34156" w:rsidRPr="000C1535" w:rsidRDefault="00A34156" w:rsidP="00D1213A">
            <w:pPr>
              <w:pStyle w:val="120"/>
              <w:keepNext/>
              <w:keepLines/>
            </w:pPr>
            <w:r>
              <w:t>5.24</w:t>
            </w:r>
          </w:p>
        </w:tc>
        <w:tc>
          <w:tcPr>
            <w:tcW w:w="1430" w:type="pct"/>
            <w:shd w:val="clear" w:color="auto" w:fill="auto"/>
            <w:vAlign w:val="center"/>
          </w:tcPr>
          <w:p w:rsidR="00A34156" w:rsidRPr="000C1535" w:rsidRDefault="00A34156" w:rsidP="00D1213A">
            <w:pPr>
              <w:pStyle w:val="120"/>
              <w:keepNext/>
              <w:keepLines/>
            </w:pPr>
            <w:r w:rsidRPr="000C1535">
              <w:t>Объём твёрдых бытовых отходов от жилого фонда и организаций</w:t>
            </w:r>
          </w:p>
        </w:tc>
        <w:tc>
          <w:tcPr>
            <w:tcW w:w="814" w:type="pct"/>
            <w:gridSpan w:val="2"/>
            <w:shd w:val="clear" w:color="auto" w:fill="auto"/>
            <w:vAlign w:val="center"/>
          </w:tcPr>
          <w:p w:rsidR="00A34156" w:rsidRPr="000C1535" w:rsidRDefault="00A34156" w:rsidP="00D1213A">
            <w:pPr>
              <w:pStyle w:val="120"/>
              <w:keepNext/>
              <w:keepLines/>
            </w:pPr>
            <w:r w:rsidRPr="000C1535">
              <w:t>тыс. куб. м в год</w:t>
            </w:r>
          </w:p>
        </w:tc>
        <w:tc>
          <w:tcPr>
            <w:tcW w:w="967" w:type="pct"/>
            <w:gridSpan w:val="3"/>
            <w:shd w:val="clear" w:color="auto" w:fill="auto"/>
            <w:vAlign w:val="center"/>
          </w:tcPr>
          <w:p w:rsidR="00A34156" w:rsidRPr="00144D9B" w:rsidRDefault="00A34156" w:rsidP="00A34156">
            <w:pPr>
              <w:pStyle w:val="120"/>
            </w:pPr>
            <w:r w:rsidRPr="00144D9B">
              <w:t>550,17</w:t>
            </w:r>
          </w:p>
        </w:tc>
        <w:tc>
          <w:tcPr>
            <w:tcW w:w="729" w:type="pct"/>
            <w:gridSpan w:val="2"/>
            <w:shd w:val="clear" w:color="auto" w:fill="auto"/>
            <w:vAlign w:val="center"/>
          </w:tcPr>
          <w:p w:rsidR="00A34156" w:rsidRPr="00144D9B" w:rsidRDefault="00A34156" w:rsidP="00A34156">
            <w:pPr>
              <w:pStyle w:val="120"/>
            </w:pPr>
            <w:r w:rsidRPr="00144D9B">
              <w:t>10</w:t>
            </w:r>
            <w:r>
              <w:t>47,7</w:t>
            </w:r>
          </w:p>
        </w:tc>
        <w:tc>
          <w:tcPr>
            <w:tcW w:w="656" w:type="pct"/>
            <w:shd w:val="clear" w:color="auto" w:fill="auto"/>
            <w:vAlign w:val="center"/>
          </w:tcPr>
          <w:p w:rsidR="00A34156" w:rsidRPr="00144D9B" w:rsidRDefault="00A34156" w:rsidP="00A34156">
            <w:pPr>
              <w:pStyle w:val="120"/>
            </w:pPr>
            <w:r w:rsidRPr="00144D9B">
              <w:t>17</w:t>
            </w:r>
            <w:r>
              <w:t>79,5</w:t>
            </w:r>
          </w:p>
        </w:tc>
      </w:tr>
    </w:tbl>
    <w:p w:rsidR="000C1535" w:rsidRPr="0009715D" w:rsidRDefault="00D1213A" w:rsidP="00D1213A">
      <w:pPr>
        <w:spacing w:before="240"/>
      </w:pPr>
      <w:r>
        <w:t xml:space="preserve">* Основные планируемые показатели развития территории ГО Красногорск являются прогнозными оценками и приводятся </w:t>
      </w:r>
      <w:r>
        <w:br/>
        <w:t>в информационно-справочных целях.</w:t>
      </w:r>
    </w:p>
    <w:sectPr w:rsidR="000C1535" w:rsidRPr="0009715D" w:rsidSect="000C1535">
      <w:pgSz w:w="16838" w:h="11906" w:orient="landscape" w:code="9"/>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C3" w:rsidRDefault="004009C3" w:rsidP="00A974FC">
      <w:pPr>
        <w:spacing w:line="240" w:lineRule="auto"/>
      </w:pPr>
      <w:r>
        <w:separator/>
      </w:r>
    </w:p>
  </w:endnote>
  <w:endnote w:type="continuationSeparator" w:id="0">
    <w:p w:rsidR="004009C3" w:rsidRDefault="004009C3" w:rsidP="00A97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621652"/>
      <w:docPartObj>
        <w:docPartGallery w:val="Page Numbers (Bottom of Page)"/>
        <w:docPartUnique/>
      </w:docPartObj>
    </w:sdtPr>
    <w:sdtEndPr/>
    <w:sdtContent>
      <w:p w:rsidR="009C540A" w:rsidRDefault="009C540A" w:rsidP="009C540A">
        <w:pPr>
          <w:pStyle w:val="afb"/>
          <w:jc w:val="right"/>
        </w:pPr>
        <w:r>
          <w:fldChar w:fldCharType="begin"/>
        </w:r>
        <w:r>
          <w:instrText>PAGE   \* MERGEFORMAT</w:instrText>
        </w:r>
        <w:r>
          <w:fldChar w:fldCharType="separate"/>
        </w:r>
        <w:r w:rsidR="00634014">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C3" w:rsidRDefault="004009C3" w:rsidP="00A974FC">
      <w:pPr>
        <w:spacing w:line="240" w:lineRule="auto"/>
      </w:pPr>
      <w:r>
        <w:separator/>
      </w:r>
    </w:p>
  </w:footnote>
  <w:footnote w:type="continuationSeparator" w:id="0">
    <w:p w:rsidR="004009C3" w:rsidRDefault="004009C3" w:rsidP="00A974FC">
      <w:pPr>
        <w:spacing w:line="240" w:lineRule="auto"/>
      </w:pPr>
      <w:r>
        <w:continuationSeparator/>
      </w:r>
    </w:p>
  </w:footnote>
  <w:footnote w:id="1">
    <w:p w:rsidR="00070D0F" w:rsidRDefault="00070D0F" w:rsidP="003A03C5">
      <w:pPr>
        <w:pStyle w:val="96"/>
      </w:pPr>
      <w:r>
        <w:rPr>
          <w:rStyle w:val="af5"/>
        </w:rPr>
        <w:footnoteRef/>
      </w:r>
      <w:r>
        <w:t xml:space="preserve"> </w:t>
      </w:r>
      <w:r w:rsidRPr="00EE7EA8">
        <w:t xml:space="preserve">Объекты </w:t>
      </w:r>
      <w:r>
        <w:t>регионального</w:t>
      </w:r>
      <w:r w:rsidRPr="00EE7EA8">
        <w:t xml:space="preserve"> приведены в информационно-справочных целях</w:t>
      </w:r>
      <w:r w:rsidRPr="00A00174">
        <w:t xml:space="preserve"> </w:t>
      </w:r>
      <w:r w:rsidRPr="00EE7EA8">
        <w:t>и не являются предметом утверждения в Генеральном плане</w:t>
      </w:r>
    </w:p>
  </w:footnote>
  <w:footnote w:id="2">
    <w:p w:rsidR="00070D0F" w:rsidRPr="00D87A10" w:rsidRDefault="00070D0F" w:rsidP="00D22D34">
      <w:pPr>
        <w:pStyle w:val="96"/>
      </w:pPr>
      <w:r w:rsidRPr="00AD2A07">
        <w:rPr>
          <w:rStyle w:val="af5"/>
        </w:rPr>
        <w:footnoteRef/>
      </w:r>
      <w:r w:rsidRPr="00AD2A07">
        <w:t xml:space="preserve"> </w:t>
      </w:r>
      <w:r w:rsidRPr="00D87A10">
        <w:t>Ширина зоны планируемого размещения объектов при реконструкции может быть увеличена для обеспечения их нормативных параметров. Приведено среднее значение ширины зоны планируемого размещения по участкам дорог (уточняется по графическим материалам).</w:t>
      </w:r>
    </w:p>
    <w:p w:rsidR="00070D0F" w:rsidRPr="00D87A10" w:rsidRDefault="00070D0F" w:rsidP="00D22D34">
      <w:pPr>
        <w:pStyle w:val="96"/>
      </w:pPr>
      <w:r w:rsidRPr="00D87A10">
        <w:t>При реконструкции автомобильных дорог IV категории и улиц в жилой застройке на территории сельских населенных пунктов параметры линейных объектов и ширину зоны планируемого размещения следует принимать в соответствии с классификацией  улично-дорожной сети на данной территории (ширина зоны уменьшается до красных линий).</w:t>
      </w:r>
    </w:p>
  </w:footnote>
  <w:footnote w:id="3">
    <w:p w:rsidR="00070D0F" w:rsidRPr="007121D0" w:rsidRDefault="00070D0F" w:rsidP="007121D0">
      <w:pPr>
        <w:pStyle w:val="96"/>
      </w:pPr>
      <w:r w:rsidRPr="007121D0">
        <w:rPr>
          <w:rStyle w:val="af5"/>
        </w:rPr>
        <w:footnoteRef/>
      </w:r>
      <w:r w:rsidRPr="007121D0">
        <w:t xml:space="preserve"> Ширина зоны планируемого размещения объектов при реконструкции может быть увеличена для обеспечения их нормативных параметров. Приведено среднее значение ширины зоны планируемого размещения по участкам дорог (уточняется по графическим материалам).</w:t>
      </w:r>
    </w:p>
    <w:p w:rsidR="00070D0F" w:rsidRPr="007121D0" w:rsidRDefault="00070D0F" w:rsidP="007121D0">
      <w:pPr>
        <w:pStyle w:val="96"/>
      </w:pPr>
      <w:r w:rsidRPr="007121D0">
        <w:t>При реконструкции автомобильных дорог IV категории и улиц в жилой застройке на территории сельских населенных пунктов параметры линейных объектов и ширину зоны планируемого размещения следует принимать в соответствии с классификацией  улично-дорожной сети на данной территории (ширина зоны уменьшается до красных линий).</w:t>
      </w:r>
    </w:p>
  </w:footnote>
  <w:footnote w:id="4">
    <w:p w:rsidR="00070D0F" w:rsidRPr="00C412E5" w:rsidRDefault="00070D0F" w:rsidP="007121D0">
      <w:pPr>
        <w:pStyle w:val="96"/>
      </w:pPr>
      <w:r w:rsidRPr="007121D0">
        <w:rPr>
          <w:rStyle w:val="af5"/>
        </w:rPr>
        <w:footnoteRef/>
      </w:r>
      <w:r w:rsidRPr="007121D0">
        <w:t xml:space="preserve"> Данные по обычным автомобильным дорогам федерального значения в схеме территориального планирования транспортного обслуживания Московской области приведены в информационных целях и не является предметом утверждения в данном документе.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B3F7F"/>
    <w:multiLevelType w:val="multilevel"/>
    <w:tmpl w:val="D17C2C62"/>
    <w:lvl w:ilvl="0">
      <w:start w:val="1"/>
      <w:numFmt w:val="decimal"/>
      <w:lvlText w:val="%1."/>
      <w:lvlJc w:val="left"/>
      <w:pPr>
        <w:ind w:left="709" w:hanging="709"/>
      </w:pPr>
      <w:rPr>
        <w:rFonts w:hint="default"/>
        <w:b/>
        <w:i w:val="0"/>
        <w:sz w:val="24"/>
      </w:rPr>
    </w:lvl>
    <w:lvl w:ilvl="1">
      <w:start w:val="1"/>
      <w:numFmt w:val="decimal"/>
      <w:lvlRestart w:val="0"/>
      <w:lvlText w:val="%1.%2."/>
      <w:lvlJc w:val="left"/>
      <w:pPr>
        <w:ind w:left="709" w:hanging="709"/>
      </w:pPr>
      <w:rPr>
        <w:rFonts w:hint="default"/>
        <w:b/>
        <w:i w:val="0"/>
        <w:sz w:val="24"/>
      </w:rPr>
    </w:lvl>
    <w:lvl w:ilvl="2">
      <w:start w:val="1"/>
      <w:numFmt w:val="decimal"/>
      <w:lvlRestart w:val="0"/>
      <w:suff w:val="space"/>
      <w:lvlText w:val="%1.%2.%3."/>
      <w:lvlJc w:val="left"/>
      <w:pPr>
        <w:ind w:left="0" w:firstLine="0"/>
      </w:pPr>
      <w:rPr>
        <w:rFonts w:hint="default"/>
        <w:b/>
        <w:i/>
        <w:sz w:val="24"/>
      </w:rPr>
    </w:lvl>
    <w:lvl w:ilvl="3">
      <w:start w:val="1"/>
      <w:numFmt w:val="none"/>
      <w:lvlRestart w:val="0"/>
      <w:suff w:val="nothing"/>
      <w:lvlText w:val=""/>
      <w:lvlJc w:val="left"/>
      <w:pPr>
        <w:ind w:left="0" w:firstLine="0"/>
      </w:pPr>
      <w:rPr>
        <w:rFonts w:hint="default"/>
        <w:b w:val="0"/>
        <w:i/>
        <w:sz w:val="24"/>
      </w:rPr>
    </w:lvl>
    <w:lvl w:ilvl="4">
      <w:start w:val="1"/>
      <w:numFmt w:val="decimal"/>
      <w:lvlRestart w:val="0"/>
      <w:pStyle w:val="51111"/>
      <w:suff w:val="space"/>
      <w:lvlText w:val="Таблица %1.%2.%3.%5."/>
      <w:lvlJc w:val="left"/>
      <w:pPr>
        <w:ind w:left="0" w:firstLine="0"/>
      </w:pPr>
      <w:rPr>
        <w:rFonts w:hint="default"/>
        <w:b w:val="0"/>
        <w:i w:val="0"/>
        <w:sz w:val="18"/>
      </w:rPr>
    </w:lvl>
    <w:lvl w:ilvl="5">
      <w:start w:val="1"/>
      <w:numFmt w:val="none"/>
      <w:lvlRestart w:val="0"/>
      <w:lvlText w:val=""/>
      <w:lvlJc w:val="left"/>
      <w:pPr>
        <w:ind w:left="1814" w:hanging="1080"/>
      </w:pPr>
      <w:rPr>
        <w:rFonts w:hint="default"/>
      </w:rPr>
    </w:lvl>
    <w:lvl w:ilvl="6">
      <w:start w:val="1"/>
      <w:numFmt w:val="none"/>
      <w:lvlRestart w:val="0"/>
      <w:lvlText w:val=""/>
      <w:lvlJc w:val="left"/>
      <w:pPr>
        <w:ind w:left="2179" w:hanging="1440"/>
      </w:pPr>
      <w:rPr>
        <w:rFonts w:hint="default"/>
      </w:rPr>
    </w:lvl>
    <w:lvl w:ilvl="7">
      <w:start w:val="1"/>
      <w:numFmt w:val="none"/>
      <w:lvlRestart w:val="0"/>
      <w:lvlText w:val=""/>
      <w:lvlJc w:val="left"/>
      <w:pPr>
        <w:ind w:left="2184" w:hanging="1440"/>
      </w:pPr>
      <w:rPr>
        <w:rFonts w:hint="default"/>
      </w:rPr>
    </w:lvl>
    <w:lvl w:ilvl="8">
      <w:start w:val="1"/>
      <w:numFmt w:val="none"/>
      <w:lvlRestart w:val="0"/>
      <w:lvlText w:val=""/>
      <w:lvlJc w:val="left"/>
      <w:pPr>
        <w:ind w:left="2549" w:hanging="1800"/>
      </w:pPr>
      <w:rPr>
        <w:rFonts w:hint="default"/>
      </w:rPr>
    </w:lvl>
  </w:abstractNum>
  <w:abstractNum w:abstractNumId="1" w15:restartNumberingAfterBreak="0">
    <w:nsid w:val="241026C8"/>
    <w:multiLevelType w:val="hybridMultilevel"/>
    <w:tmpl w:val="218C5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9F67663"/>
    <w:multiLevelType w:val="multilevel"/>
    <w:tmpl w:val="E570B8CC"/>
    <w:name w:val="Структура72"/>
    <w:numStyleLink w:val="a"/>
  </w:abstractNum>
  <w:abstractNum w:abstractNumId="3" w15:restartNumberingAfterBreak="0">
    <w:nsid w:val="40BF1353"/>
    <w:multiLevelType w:val="multilevel"/>
    <w:tmpl w:val="0C54555E"/>
    <w:styleLink w:val="a0"/>
    <w:lvl w:ilvl="0">
      <w:start w:val="1"/>
      <w:numFmt w:val="decimal"/>
      <w:lvlText w:val="%1."/>
      <w:lvlJc w:val="left"/>
      <w:pPr>
        <w:ind w:left="709" w:hanging="709"/>
      </w:pPr>
      <w:rPr>
        <w:rFonts w:hint="default"/>
        <w:b/>
        <w:i w:val="0"/>
        <w:sz w:val="24"/>
      </w:rPr>
    </w:lvl>
    <w:lvl w:ilvl="1">
      <w:start w:val="1"/>
      <w:numFmt w:val="decimal"/>
      <w:lvlRestart w:val="0"/>
      <w:lvlText w:val="%1.%2."/>
      <w:lvlJc w:val="left"/>
      <w:pPr>
        <w:ind w:left="709" w:hanging="709"/>
      </w:pPr>
      <w:rPr>
        <w:rFonts w:hint="default"/>
        <w:b/>
        <w:i w:val="0"/>
        <w:sz w:val="24"/>
      </w:rPr>
    </w:lvl>
    <w:lvl w:ilvl="2">
      <w:start w:val="1"/>
      <w:numFmt w:val="decimal"/>
      <w:isLgl/>
      <w:suff w:val="space"/>
      <w:lvlText w:val="%1.%2.%3."/>
      <w:lvlJc w:val="left"/>
      <w:pPr>
        <w:ind w:left="0" w:firstLine="0"/>
      </w:pPr>
      <w:rPr>
        <w:rFonts w:hint="default"/>
        <w:b/>
        <w:i/>
        <w:sz w:val="24"/>
      </w:rPr>
    </w:lvl>
    <w:lvl w:ilvl="3">
      <w:start w:val="1"/>
      <w:numFmt w:val="none"/>
      <w:isLgl/>
      <w:suff w:val="nothing"/>
      <w:lvlText w:val=""/>
      <w:lvlJc w:val="left"/>
      <w:pPr>
        <w:ind w:left="0" w:firstLine="0"/>
      </w:pPr>
      <w:rPr>
        <w:rFonts w:hint="default"/>
      </w:rPr>
    </w:lvl>
    <w:lvl w:ilvl="4">
      <w:start w:val="1"/>
      <w:numFmt w:val="decimal"/>
      <w:suff w:val="space"/>
      <w:lvlText w:val="Таблица %1.%2.%3.%5."/>
      <w:lvlJc w:val="left"/>
      <w:pPr>
        <w:ind w:left="0" w:firstLine="0"/>
      </w:pPr>
      <w:rPr>
        <w:rFonts w:hint="default"/>
        <w:b w:val="0"/>
        <w:i w:val="0"/>
        <w:sz w:val="18"/>
      </w:rPr>
    </w:lvl>
    <w:lvl w:ilvl="5">
      <w:start w:val="1"/>
      <w:numFmt w:val="none"/>
      <w:isLgl/>
      <w:lvlText w:val=""/>
      <w:lvlJc w:val="left"/>
      <w:pPr>
        <w:ind w:left="0" w:firstLine="0"/>
      </w:pPr>
      <w:rPr>
        <w:rFonts w:hint="default"/>
      </w:rPr>
    </w:lvl>
    <w:lvl w:ilvl="6">
      <w:start w:val="1"/>
      <w:numFmt w:val="none"/>
      <w:isLgl/>
      <w:lvlText w:val=""/>
      <w:lvlJc w:val="left"/>
      <w:pPr>
        <w:ind w:left="0" w:firstLine="0"/>
      </w:pPr>
      <w:rPr>
        <w:rFonts w:hint="default"/>
      </w:rPr>
    </w:lvl>
    <w:lvl w:ilvl="7">
      <w:start w:val="1"/>
      <w:numFmt w:val="none"/>
      <w:isLgl/>
      <w:lvlText w:val=""/>
      <w:lvlJc w:val="left"/>
      <w:pPr>
        <w:ind w:left="0" w:firstLine="0"/>
      </w:pPr>
      <w:rPr>
        <w:rFonts w:hint="default"/>
      </w:rPr>
    </w:lvl>
    <w:lvl w:ilvl="8">
      <w:start w:val="1"/>
      <w:numFmt w:val="none"/>
      <w:isLgl/>
      <w:lvlText w:val=""/>
      <w:lvlJc w:val="left"/>
      <w:pPr>
        <w:ind w:left="0" w:firstLine="0"/>
      </w:pPr>
      <w:rPr>
        <w:rFonts w:hint="default"/>
      </w:rPr>
    </w:lvl>
  </w:abstractNum>
  <w:abstractNum w:abstractNumId="4" w15:restartNumberingAfterBreak="0">
    <w:nsid w:val="49B7417E"/>
    <w:multiLevelType w:val="multilevel"/>
    <w:tmpl w:val="04190025"/>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7634375"/>
    <w:multiLevelType w:val="multilevel"/>
    <w:tmpl w:val="E570B8CC"/>
    <w:numStyleLink w:val="a"/>
  </w:abstractNum>
  <w:abstractNum w:abstractNumId="6" w15:restartNumberingAfterBreak="0">
    <w:nsid w:val="5F00577A"/>
    <w:multiLevelType w:val="multilevel"/>
    <w:tmpl w:val="E570B8CC"/>
    <w:styleLink w:val="a"/>
    <w:lvl w:ilvl="0">
      <w:start w:val="1"/>
      <w:numFmt w:val="decimal"/>
      <w:pStyle w:val="11"/>
      <w:lvlText w:val="%1."/>
      <w:lvlJc w:val="left"/>
      <w:pPr>
        <w:ind w:left="709" w:hanging="709"/>
      </w:pPr>
      <w:rPr>
        <w:rFonts w:hint="default"/>
        <w:b/>
        <w:i w:val="0"/>
        <w:sz w:val="24"/>
      </w:rPr>
    </w:lvl>
    <w:lvl w:ilvl="1">
      <w:start w:val="1"/>
      <w:numFmt w:val="decimal"/>
      <w:lvlRestart w:val="0"/>
      <w:pStyle w:val="22"/>
      <w:lvlText w:val="%1.%2."/>
      <w:lvlJc w:val="left"/>
      <w:pPr>
        <w:ind w:left="709" w:hanging="709"/>
      </w:pPr>
      <w:rPr>
        <w:rFonts w:hint="default"/>
        <w:b/>
        <w:i w:val="0"/>
        <w:sz w:val="24"/>
      </w:rPr>
    </w:lvl>
    <w:lvl w:ilvl="2">
      <w:start w:val="1"/>
      <w:numFmt w:val="decimal"/>
      <w:lvlRestart w:val="0"/>
      <w:pStyle w:val="33"/>
      <w:suff w:val="space"/>
      <w:lvlText w:val="%1.%2.%3."/>
      <w:lvlJc w:val="left"/>
      <w:pPr>
        <w:ind w:left="0" w:firstLine="0"/>
      </w:pPr>
      <w:rPr>
        <w:rFonts w:hint="default"/>
        <w:b/>
        <w:i/>
        <w:sz w:val="24"/>
      </w:rPr>
    </w:lvl>
    <w:lvl w:ilvl="3">
      <w:start w:val="1"/>
      <w:numFmt w:val="none"/>
      <w:lvlRestart w:val="0"/>
      <w:pStyle w:val="44"/>
      <w:suff w:val="nothing"/>
      <w:lvlText w:val=""/>
      <w:lvlJc w:val="left"/>
      <w:pPr>
        <w:ind w:left="0" w:firstLine="0"/>
      </w:pPr>
      <w:rPr>
        <w:rFonts w:hint="default"/>
        <w:b w:val="0"/>
        <w:i/>
        <w:sz w:val="24"/>
      </w:rPr>
    </w:lvl>
    <w:lvl w:ilvl="4">
      <w:start w:val="1"/>
      <w:numFmt w:val="none"/>
      <w:lvlRestart w:val="0"/>
      <w:pStyle w:val="5"/>
      <w:suff w:val="space"/>
      <w:lvlText w:val=""/>
      <w:lvlJc w:val="left"/>
      <w:pPr>
        <w:ind w:left="0" w:firstLine="0"/>
      </w:pPr>
      <w:rPr>
        <w:rFonts w:hint="default"/>
        <w:b w:val="0"/>
        <w:i w:val="0"/>
        <w:sz w:val="18"/>
      </w:rPr>
    </w:lvl>
    <w:lvl w:ilvl="5">
      <w:start w:val="1"/>
      <w:numFmt w:val="none"/>
      <w:lvlRestart w:val="0"/>
      <w:lvlText w:val=""/>
      <w:lvlJc w:val="left"/>
      <w:pPr>
        <w:ind w:left="1814" w:hanging="1080"/>
      </w:pPr>
      <w:rPr>
        <w:rFonts w:hint="default"/>
      </w:rPr>
    </w:lvl>
    <w:lvl w:ilvl="6">
      <w:start w:val="1"/>
      <w:numFmt w:val="none"/>
      <w:lvlRestart w:val="0"/>
      <w:lvlText w:val=""/>
      <w:lvlJc w:val="left"/>
      <w:pPr>
        <w:ind w:left="2179" w:hanging="1440"/>
      </w:pPr>
      <w:rPr>
        <w:rFonts w:hint="default"/>
      </w:rPr>
    </w:lvl>
    <w:lvl w:ilvl="7">
      <w:start w:val="1"/>
      <w:numFmt w:val="none"/>
      <w:lvlRestart w:val="0"/>
      <w:lvlText w:val=""/>
      <w:lvlJc w:val="left"/>
      <w:pPr>
        <w:ind w:left="2184" w:hanging="1440"/>
      </w:pPr>
      <w:rPr>
        <w:rFonts w:hint="default"/>
      </w:rPr>
    </w:lvl>
    <w:lvl w:ilvl="8">
      <w:start w:val="1"/>
      <w:numFmt w:val="none"/>
      <w:lvlRestart w:val="0"/>
      <w:lvlText w:val=""/>
      <w:lvlJc w:val="left"/>
      <w:pPr>
        <w:ind w:left="2549" w:hanging="1800"/>
      </w:pPr>
      <w:rPr>
        <w:rFonts w:hint="default"/>
      </w:rPr>
    </w:lvl>
  </w:abstractNum>
  <w:abstractNum w:abstractNumId="7" w15:restartNumberingAfterBreak="0">
    <w:nsid w:val="7C7A39D5"/>
    <w:multiLevelType w:val="hybridMultilevel"/>
    <w:tmpl w:val="A7226C9E"/>
    <w:lvl w:ilvl="0" w:tplc="41A6FF8A">
      <w:start w:val="1"/>
      <w:numFmt w:val="bullet"/>
      <w:pStyle w:val="12"/>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0"/>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6B"/>
    <w:rsid w:val="00006765"/>
    <w:rsid w:val="00027743"/>
    <w:rsid w:val="0003041A"/>
    <w:rsid w:val="00070D0F"/>
    <w:rsid w:val="00074BCD"/>
    <w:rsid w:val="0009715D"/>
    <w:rsid w:val="000C1535"/>
    <w:rsid w:val="00102B48"/>
    <w:rsid w:val="0010716B"/>
    <w:rsid w:val="0011303B"/>
    <w:rsid w:val="00120E57"/>
    <w:rsid w:val="00130A68"/>
    <w:rsid w:val="001F6A36"/>
    <w:rsid w:val="00215CE3"/>
    <w:rsid w:val="00224264"/>
    <w:rsid w:val="00240E7A"/>
    <w:rsid w:val="00245308"/>
    <w:rsid w:val="002B6A42"/>
    <w:rsid w:val="002D7C91"/>
    <w:rsid w:val="002F1220"/>
    <w:rsid w:val="0030521D"/>
    <w:rsid w:val="0031046B"/>
    <w:rsid w:val="003233E5"/>
    <w:rsid w:val="0034610B"/>
    <w:rsid w:val="003A03C5"/>
    <w:rsid w:val="003A7026"/>
    <w:rsid w:val="003C2E1C"/>
    <w:rsid w:val="003D5F4B"/>
    <w:rsid w:val="003E1245"/>
    <w:rsid w:val="004009C3"/>
    <w:rsid w:val="00401910"/>
    <w:rsid w:val="00422E75"/>
    <w:rsid w:val="00424A88"/>
    <w:rsid w:val="004257DD"/>
    <w:rsid w:val="00434730"/>
    <w:rsid w:val="00436751"/>
    <w:rsid w:val="0044223E"/>
    <w:rsid w:val="00442E27"/>
    <w:rsid w:val="00497808"/>
    <w:rsid w:val="004C5C73"/>
    <w:rsid w:val="004C7777"/>
    <w:rsid w:val="004D2FFF"/>
    <w:rsid w:val="004D40B6"/>
    <w:rsid w:val="004E338B"/>
    <w:rsid w:val="00504B6C"/>
    <w:rsid w:val="00523780"/>
    <w:rsid w:val="005759AC"/>
    <w:rsid w:val="005B0230"/>
    <w:rsid w:val="005E21C1"/>
    <w:rsid w:val="005E44BF"/>
    <w:rsid w:val="005F18E7"/>
    <w:rsid w:val="00634014"/>
    <w:rsid w:val="006355DF"/>
    <w:rsid w:val="00653A7B"/>
    <w:rsid w:val="006666F7"/>
    <w:rsid w:val="006C38C9"/>
    <w:rsid w:val="00700417"/>
    <w:rsid w:val="007121D0"/>
    <w:rsid w:val="0074090D"/>
    <w:rsid w:val="00772607"/>
    <w:rsid w:val="007B4419"/>
    <w:rsid w:val="007C0AC0"/>
    <w:rsid w:val="007C10B3"/>
    <w:rsid w:val="007E4AA3"/>
    <w:rsid w:val="007F4597"/>
    <w:rsid w:val="00831382"/>
    <w:rsid w:val="00893DF5"/>
    <w:rsid w:val="008B3E3F"/>
    <w:rsid w:val="008F0976"/>
    <w:rsid w:val="00957388"/>
    <w:rsid w:val="00997C98"/>
    <w:rsid w:val="00997E1B"/>
    <w:rsid w:val="009A0F6C"/>
    <w:rsid w:val="009C540A"/>
    <w:rsid w:val="00A0314B"/>
    <w:rsid w:val="00A34156"/>
    <w:rsid w:val="00A974FC"/>
    <w:rsid w:val="00B00FE5"/>
    <w:rsid w:val="00B4173C"/>
    <w:rsid w:val="00B66E45"/>
    <w:rsid w:val="00B9064A"/>
    <w:rsid w:val="00BA40EA"/>
    <w:rsid w:val="00BA6230"/>
    <w:rsid w:val="00BD1BA1"/>
    <w:rsid w:val="00BE2076"/>
    <w:rsid w:val="00C3007F"/>
    <w:rsid w:val="00C77D01"/>
    <w:rsid w:val="00CC08CF"/>
    <w:rsid w:val="00CC4409"/>
    <w:rsid w:val="00D1213A"/>
    <w:rsid w:val="00D155CD"/>
    <w:rsid w:val="00D1750E"/>
    <w:rsid w:val="00D22D34"/>
    <w:rsid w:val="00D51E56"/>
    <w:rsid w:val="00DE7330"/>
    <w:rsid w:val="00DF008B"/>
    <w:rsid w:val="00E6723C"/>
    <w:rsid w:val="00EB2962"/>
    <w:rsid w:val="00EF6AFF"/>
    <w:rsid w:val="00F44C0B"/>
    <w:rsid w:val="00F7672E"/>
    <w:rsid w:val="00F854A2"/>
    <w:rsid w:val="00F874C8"/>
    <w:rsid w:val="00F90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8BF66FF-7E7F-467E-B78E-E655D652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97E1B"/>
    <w:pPr>
      <w:spacing w:after="0"/>
      <w:ind w:firstLine="709"/>
      <w:jc w:val="both"/>
    </w:pPr>
    <w:rPr>
      <w:rFonts w:ascii="Times New Roman" w:hAnsi="Times New Roman"/>
      <w:sz w:val="24"/>
    </w:rPr>
  </w:style>
  <w:style w:type="paragraph" w:styleId="1">
    <w:name w:val="heading 1"/>
    <w:basedOn w:val="a1"/>
    <w:next w:val="a1"/>
    <w:link w:val="10"/>
    <w:uiPriority w:val="9"/>
    <w:rsid w:val="003461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rsid w:val="00E6723C"/>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rsid w:val="00E6723C"/>
    <w:pPr>
      <w:keepNext/>
      <w:keepLines/>
      <w:numPr>
        <w:ilvl w:val="2"/>
        <w:numId w:val="3"/>
      </w:numPr>
      <w:spacing w:before="200"/>
      <w:outlineLvl w:val="2"/>
    </w:pPr>
    <w:rPr>
      <w:rFonts w:asciiTheme="majorHAnsi" w:eastAsiaTheme="majorEastAsia" w:hAnsiTheme="majorHAnsi" w:cstheme="majorBidi"/>
      <w:b/>
      <w:bCs/>
      <w:color w:val="4F81BD" w:themeColor="accent1"/>
      <w:sz w:val="22"/>
    </w:rPr>
  </w:style>
  <w:style w:type="paragraph" w:styleId="4">
    <w:name w:val="heading 4"/>
    <w:basedOn w:val="a1"/>
    <w:next w:val="a1"/>
    <w:link w:val="40"/>
    <w:uiPriority w:val="9"/>
    <w:semiHidden/>
    <w:unhideWhenUsed/>
    <w:rsid w:val="004E338B"/>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1"/>
    <w:next w:val="a1"/>
    <w:link w:val="51"/>
    <w:uiPriority w:val="9"/>
    <w:semiHidden/>
    <w:unhideWhenUsed/>
    <w:rsid w:val="004E338B"/>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997E1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997E1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997E1B"/>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link w:val="a6"/>
    <w:uiPriority w:val="10"/>
    <w:qFormat/>
    <w:rsid w:val="00997E1B"/>
    <w:pPr>
      <w:spacing w:line="240" w:lineRule="auto"/>
      <w:contextualSpacing/>
      <w:jc w:val="center"/>
    </w:pPr>
    <w:rPr>
      <w:rFonts w:eastAsiaTheme="majorEastAsia" w:cstheme="majorBidi"/>
      <w:b/>
      <w:caps/>
      <w:spacing w:val="20"/>
      <w:kern w:val="28"/>
      <w:sz w:val="28"/>
      <w:szCs w:val="52"/>
    </w:rPr>
  </w:style>
  <w:style w:type="character" w:customStyle="1" w:styleId="a6">
    <w:name w:val="Название Знак"/>
    <w:basedOn w:val="a2"/>
    <w:link w:val="a5"/>
    <w:uiPriority w:val="10"/>
    <w:rsid w:val="00997E1B"/>
    <w:rPr>
      <w:rFonts w:ascii="Times New Roman" w:eastAsiaTheme="majorEastAsia" w:hAnsi="Times New Roman" w:cstheme="majorBidi"/>
      <w:b/>
      <w:caps/>
      <w:spacing w:val="20"/>
      <w:kern w:val="28"/>
      <w:sz w:val="28"/>
      <w:szCs w:val="52"/>
    </w:rPr>
  </w:style>
  <w:style w:type="paragraph" w:customStyle="1" w:styleId="a7">
    <w:name w:val="Обычный текст по центру"/>
    <w:next w:val="a1"/>
    <w:rsid w:val="00700417"/>
    <w:pPr>
      <w:jc w:val="center"/>
    </w:pPr>
    <w:rPr>
      <w:rFonts w:ascii="Times New Roman" w:eastAsia="Times New Roman" w:hAnsi="Times New Roman" w:cs="Times New Roman"/>
      <w:sz w:val="24"/>
      <w:szCs w:val="24"/>
      <w:lang w:eastAsia="ru-RU"/>
    </w:rPr>
  </w:style>
  <w:style w:type="paragraph" w:styleId="a8">
    <w:name w:val="Subtitle"/>
    <w:next w:val="a1"/>
    <w:link w:val="a9"/>
    <w:uiPriority w:val="11"/>
    <w:qFormat/>
    <w:rsid w:val="00997E1B"/>
    <w:pPr>
      <w:numPr>
        <w:ilvl w:val="1"/>
      </w:numPr>
      <w:jc w:val="center"/>
    </w:pPr>
    <w:rPr>
      <w:rFonts w:ascii="Times New Roman" w:eastAsiaTheme="majorEastAsia" w:hAnsi="Times New Roman" w:cstheme="majorBidi"/>
      <w:b/>
      <w:iCs/>
      <w:kern w:val="28"/>
      <w:sz w:val="28"/>
      <w:szCs w:val="24"/>
      <w:lang w:eastAsia="ru-RU"/>
    </w:rPr>
  </w:style>
  <w:style w:type="character" w:customStyle="1" w:styleId="a9">
    <w:name w:val="Подзаголовок Знак"/>
    <w:basedOn w:val="a2"/>
    <w:link w:val="a8"/>
    <w:uiPriority w:val="11"/>
    <w:rsid w:val="00997E1B"/>
    <w:rPr>
      <w:rFonts w:ascii="Times New Roman" w:eastAsiaTheme="majorEastAsia" w:hAnsi="Times New Roman" w:cstheme="majorBidi"/>
      <w:b/>
      <w:iCs/>
      <w:kern w:val="28"/>
      <w:sz w:val="28"/>
      <w:szCs w:val="24"/>
      <w:lang w:eastAsia="ru-RU"/>
    </w:rPr>
  </w:style>
  <w:style w:type="paragraph" w:customStyle="1" w:styleId="aa">
    <w:name w:val="Обычный текст по правому краю"/>
    <w:link w:val="ab"/>
    <w:rsid w:val="005B0230"/>
    <w:pPr>
      <w:spacing w:after="0"/>
      <w:jc w:val="right"/>
    </w:pPr>
    <w:rPr>
      <w:rFonts w:ascii="Times New Roman" w:eastAsia="Times New Roman" w:hAnsi="Times New Roman" w:cs="Times New Roman"/>
      <w:sz w:val="24"/>
      <w:szCs w:val="24"/>
      <w:lang w:eastAsia="ru-RU"/>
    </w:rPr>
  </w:style>
  <w:style w:type="character" w:customStyle="1" w:styleId="ab">
    <w:name w:val="Обычный текст по правому краю Знак"/>
    <w:basedOn w:val="a2"/>
    <w:link w:val="aa"/>
    <w:rsid w:val="005B0230"/>
    <w:rPr>
      <w:rFonts w:ascii="Times New Roman" w:eastAsia="Times New Roman" w:hAnsi="Times New Roman" w:cs="Times New Roman"/>
      <w:sz w:val="24"/>
      <w:szCs w:val="24"/>
      <w:lang w:eastAsia="ru-RU"/>
    </w:rPr>
  </w:style>
  <w:style w:type="paragraph" w:customStyle="1" w:styleId="120">
    <w:name w:val="Обычный 12 п по центру"/>
    <w:qFormat/>
    <w:rsid w:val="00997E1B"/>
    <w:pPr>
      <w:spacing w:after="0"/>
      <w:jc w:val="center"/>
    </w:pPr>
    <w:rPr>
      <w:rFonts w:ascii="Times New Roman" w:eastAsia="Times New Roman" w:hAnsi="Times New Roman" w:cs="Times New Roman"/>
      <w:sz w:val="24"/>
      <w:szCs w:val="24"/>
      <w:lang w:eastAsia="ru-RU"/>
    </w:rPr>
  </w:style>
  <w:style w:type="paragraph" w:customStyle="1" w:styleId="91">
    <w:name w:val="Полужирный 9 п по центру"/>
    <w:link w:val="92"/>
    <w:qFormat/>
    <w:rsid w:val="00224264"/>
    <w:pPr>
      <w:spacing w:before="40" w:after="40"/>
      <w:jc w:val="center"/>
    </w:pPr>
    <w:rPr>
      <w:rFonts w:ascii="Times New Roman" w:eastAsiaTheme="majorEastAsia" w:hAnsi="Times New Roman" w:cs="Times New Roman"/>
      <w:b/>
      <w:sz w:val="18"/>
      <w:szCs w:val="20"/>
    </w:rPr>
  </w:style>
  <w:style w:type="character" w:customStyle="1" w:styleId="92">
    <w:name w:val="Полужирный 9 п по центру Знак"/>
    <w:basedOn w:val="a2"/>
    <w:link w:val="91"/>
    <w:rsid w:val="00224264"/>
    <w:rPr>
      <w:rFonts w:ascii="Times New Roman" w:eastAsiaTheme="majorEastAsia" w:hAnsi="Times New Roman" w:cs="Times New Roman"/>
      <w:b/>
      <w:sz w:val="18"/>
      <w:szCs w:val="20"/>
    </w:rPr>
  </w:style>
  <w:style w:type="paragraph" w:customStyle="1" w:styleId="93">
    <w:name w:val="Обычный 9 п по центру"/>
    <w:link w:val="94"/>
    <w:qFormat/>
    <w:rsid w:val="00EB2962"/>
    <w:pPr>
      <w:spacing w:before="40" w:after="40"/>
      <w:jc w:val="center"/>
    </w:pPr>
    <w:rPr>
      <w:rFonts w:ascii="Times New Roman" w:eastAsiaTheme="majorEastAsia" w:hAnsi="Times New Roman" w:cs="Times New Roman"/>
      <w:sz w:val="18"/>
      <w:szCs w:val="20"/>
    </w:rPr>
  </w:style>
  <w:style w:type="character" w:customStyle="1" w:styleId="94">
    <w:name w:val="Обычный 9 п по центру Знак"/>
    <w:basedOn w:val="a2"/>
    <w:link w:val="93"/>
    <w:rsid w:val="00EB2962"/>
    <w:rPr>
      <w:rFonts w:ascii="Times New Roman" w:eastAsiaTheme="majorEastAsia" w:hAnsi="Times New Roman" w:cs="Times New Roman"/>
      <w:sz w:val="18"/>
      <w:szCs w:val="20"/>
    </w:rPr>
  </w:style>
  <w:style w:type="paragraph" w:customStyle="1" w:styleId="ac">
    <w:name w:val="Комитет в титуле"/>
    <w:basedOn w:val="a5"/>
    <w:qFormat/>
    <w:rsid w:val="00997E1B"/>
    <w:rPr>
      <w:b w:val="0"/>
      <w:spacing w:val="16"/>
      <w:kern w:val="16"/>
      <w:sz w:val="24"/>
    </w:rPr>
  </w:style>
  <w:style w:type="paragraph" w:customStyle="1" w:styleId="121">
    <w:name w:val="Обычный 12 п по правому краю (в таблицах)"/>
    <w:link w:val="122"/>
    <w:qFormat/>
    <w:rsid w:val="00997E1B"/>
    <w:pPr>
      <w:spacing w:after="0"/>
      <w:ind w:right="284"/>
      <w:jc w:val="right"/>
    </w:pPr>
    <w:rPr>
      <w:rFonts w:ascii="Times New Roman" w:eastAsia="Times New Roman" w:hAnsi="Times New Roman" w:cs="Times New Roman"/>
      <w:sz w:val="24"/>
      <w:szCs w:val="24"/>
      <w:lang w:eastAsia="ru-RU"/>
    </w:rPr>
  </w:style>
  <w:style w:type="character" w:customStyle="1" w:styleId="122">
    <w:name w:val="Обычный 12 п по правому краю (в таблицах) Знак"/>
    <w:basedOn w:val="a2"/>
    <w:link w:val="121"/>
    <w:rsid w:val="00997E1B"/>
    <w:rPr>
      <w:rFonts w:ascii="Times New Roman" w:eastAsia="Times New Roman" w:hAnsi="Times New Roman" w:cs="Times New Roman"/>
      <w:sz w:val="24"/>
      <w:szCs w:val="24"/>
      <w:lang w:eastAsia="ru-RU"/>
    </w:rPr>
  </w:style>
  <w:style w:type="paragraph" w:customStyle="1" w:styleId="123">
    <w:name w:val="Обычный 12 п по левому краю (в таблицах)"/>
    <w:link w:val="124"/>
    <w:qFormat/>
    <w:rsid w:val="00997E1B"/>
    <w:pPr>
      <w:spacing w:after="0"/>
      <w:ind w:left="284"/>
    </w:pPr>
    <w:rPr>
      <w:rFonts w:ascii="Times New Roman" w:eastAsia="Times New Roman" w:hAnsi="Times New Roman" w:cs="Times New Roman"/>
      <w:sz w:val="24"/>
      <w:szCs w:val="24"/>
      <w:lang w:eastAsia="ru-RU"/>
    </w:rPr>
  </w:style>
  <w:style w:type="character" w:customStyle="1" w:styleId="124">
    <w:name w:val="Обычный 12 п по левому краю (в таблицах) Знак"/>
    <w:basedOn w:val="a2"/>
    <w:link w:val="123"/>
    <w:rsid w:val="00997E1B"/>
    <w:rPr>
      <w:rFonts w:ascii="Times New Roman" w:eastAsia="Times New Roman" w:hAnsi="Times New Roman" w:cs="Times New Roman"/>
      <w:sz w:val="24"/>
      <w:szCs w:val="24"/>
      <w:lang w:eastAsia="ru-RU"/>
    </w:rPr>
  </w:style>
  <w:style w:type="paragraph" w:customStyle="1" w:styleId="125">
    <w:name w:val="Полужирный 12 п по левому краю (в таблицах)"/>
    <w:link w:val="126"/>
    <w:qFormat/>
    <w:rsid w:val="00997E1B"/>
    <w:pPr>
      <w:spacing w:after="0"/>
      <w:ind w:left="284"/>
    </w:pPr>
    <w:rPr>
      <w:rFonts w:ascii="Times New Roman" w:eastAsia="Times New Roman" w:hAnsi="Times New Roman" w:cs="Times New Roman"/>
      <w:b/>
      <w:sz w:val="24"/>
      <w:szCs w:val="24"/>
      <w:lang w:eastAsia="ru-RU"/>
    </w:rPr>
  </w:style>
  <w:style w:type="character" w:customStyle="1" w:styleId="126">
    <w:name w:val="Полужирный 12 п по левому краю (в таблицах) Знак"/>
    <w:basedOn w:val="a2"/>
    <w:link w:val="125"/>
    <w:rsid w:val="00997E1B"/>
    <w:rPr>
      <w:rFonts w:ascii="Times New Roman" w:eastAsia="Times New Roman" w:hAnsi="Times New Roman" w:cs="Times New Roman"/>
      <w:b/>
      <w:sz w:val="24"/>
      <w:szCs w:val="24"/>
      <w:lang w:eastAsia="ru-RU"/>
    </w:rPr>
  </w:style>
  <w:style w:type="paragraph" w:customStyle="1" w:styleId="127">
    <w:name w:val="Полужирный 12 п по правому краю (в таблицах)"/>
    <w:link w:val="128"/>
    <w:qFormat/>
    <w:rsid w:val="00997E1B"/>
    <w:pPr>
      <w:spacing w:after="0"/>
      <w:ind w:right="284"/>
      <w:jc w:val="right"/>
    </w:pPr>
    <w:rPr>
      <w:rFonts w:ascii="Times New Roman" w:eastAsia="Times New Roman" w:hAnsi="Times New Roman" w:cs="Times New Roman"/>
      <w:b/>
      <w:sz w:val="24"/>
      <w:szCs w:val="24"/>
      <w:lang w:eastAsia="ru-RU"/>
    </w:rPr>
  </w:style>
  <w:style w:type="character" w:customStyle="1" w:styleId="128">
    <w:name w:val="Полужирный 12 п по правому краю (в таблицах) Знак"/>
    <w:basedOn w:val="a2"/>
    <w:link w:val="127"/>
    <w:rsid w:val="00997E1B"/>
    <w:rPr>
      <w:rFonts w:ascii="Times New Roman" w:eastAsia="Times New Roman" w:hAnsi="Times New Roman" w:cs="Times New Roman"/>
      <w:b/>
      <w:sz w:val="24"/>
      <w:szCs w:val="24"/>
      <w:lang w:eastAsia="ru-RU"/>
    </w:rPr>
  </w:style>
  <w:style w:type="character" w:customStyle="1" w:styleId="20">
    <w:name w:val="Заголовок 2 Знак"/>
    <w:basedOn w:val="a2"/>
    <w:link w:val="2"/>
    <w:uiPriority w:val="9"/>
    <w:rsid w:val="00E6723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rsid w:val="00E6723C"/>
    <w:rPr>
      <w:rFonts w:asciiTheme="majorHAnsi" w:eastAsiaTheme="majorEastAsia" w:hAnsiTheme="majorHAnsi" w:cstheme="majorBidi"/>
      <w:b/>
      <w:bCs/>
      <w:color w:val="4F81BD" w:themeColor="accent1"/>
    </w:rPr>
  </w:style>
  <w:style w:type="paragraph" w:customStyle="1" w:styleId="11">
    <w:name w:val="1. Заголовок № 1"/>
    <w:link w:val="110"/>
    <w:autoRedefine/>
    <w:qFormat/>
    <w:rsid w:val="00772607"/>
    <w:pPr>
      <w:keepNext/>
      <w:keepLines/>
      <w:pageBreakBefore/>
      <w:numPr>
        <w:numId w:val="6"/>
      </w:numPr>
      <w:spacing w:after="480" w:line="240" w:lineRule="auto"/>
      <w:ind w:left="0" w:firstLine="0"/>
      <w:jc w:val="center"/>
      <w:outlineLvl w:val="0"/>
    </w:pPr>
    <w:rPr>
      <w:rFonts w:ascii="Times New Roman" w:eastAsiaTheme="majorEastAsia" w:hAnsi="Times New Roman" w:cs="Times New Roman"/>
      <w:b/>
      <w:bCs/>
      <w:caps/>
      <w:spacing w:val="10"/>
      <w:kern w:val="16"/>
      <w:sz w:val="24"/>
      <w:szCs w:val="24"/>
      <w:lang w:eastAsia="ru-RU"/>
    </w:rPr>
  </w:style>
  <w:style w:type="character" w:customStyle="1" w:styleId="110">
    <w:name w:val="1. Заголовок № 1 Знак"/>
    <w:basedOn w:val="a2"/>
    <w:link w:val="11"/>
    <w:rsid w:val="00772607"/>
    <w:rPr>
      <w:rFonts w:ascii="Times New Roman" w:eastAsiaTheme="majorEastAsia" w:hAnsi="Times New Roman" w:cs="Times New Roman"/>
      <w:b/>
      <w:bCs/>
      <w:caps/>
      <w:spacing w:val="10"/>
      <w:kern w:val="16"/>
      <w:sz w:val="24"/>
      <w:szCs w:val="24"/>
      <w:lang w:eastAsia="ru-RU"/>
    </w:rPr>
  </w:style>
  <w:style w:type="paragraph" w:customStyle="1" w:styleId="00">
    <w:name w:val="0. Заголовок № 0 (без нумерации)"/>
    <w:next w:val="a1"/>
    <w:link w:val="000"/>
    <w:qFormat/>
    <w:rsid w:val="007E4AA3"/>
    <w:pPr>
      <w:keepNext/>
      <w:keepLines/>
      <w:pageBreakBefore/>
      <w:spacing w:after="480"/>
      <w:jc w:val="center"/>
      <w:outlineLvl w:val="0"/>
    </w:pPr>
    <w:rPr>
      <w:rFonts w:ascii="Times New Roman" w:eastAsia="Times New Roman" w:hAnsi="Times New Roman" w:cs="Times New Roman"/>
      <w:b/>
      <w:caps/>
      <w:spacing w:val="10"/>
      <w:kern w:val="24"/>
      <w:sz w:val="24"/>
      <w:szCs w:val="24"/>
      <w:lang w:eastAsia="ru-RU"/>
    </w:rPr>
  </w:style>
  <w:style w:type="paragraph" w:customStyle="1" w:styleId="33">
    <w:name w:val="3. Заголовок № 3"/>
    <w:qFormat/>
    <w:rsid w:val="00D155CD"/>
    <w:pPr>
      <w:keepNext/>
      <w:keepLines/>
      <w:numPr>
        <w:ilvl w:val="2"/>
        <w:numId w:val="6"/>
      </w:numPr>
      <w:spacing w:before="240" w:after="120"/>
      <w:jc w:val="center"/>
      <w:outlineLvl w:val="2"/>
    </w:pPr>
    <w:rPr>
      <w:rFonts w:ascii="Times New Roman" w:eastAsiaTheme="majorEastAsia" w:hAnsi="Times New Roman" w:cs="Times New Roman"/>
      <w:b/>
      <w:bCs/>
      <w:i/>
      <w:sz w:val="24"/>
      <w:szCs w:val="24"/>
      <w:lang w:eastAsia="ru-RU"/>
    </w:rPr>
  </w:style>
  <w:style w:type="paragraph" w:customStyle="1" w:styleId="44">
    <w:name w:val="4. Заголовок № 4"/>
    <w:link w:val="440"/>
    <w:qFormat/>
    <w:rsid w:val="00653A7B"/>
    <w:pPr>
      <w:keepNext/>
      <w:keepLines/>
      <w:numPr>
        <w:ilvl w:val="3"/>
        <w:numId w:val="6"/>
      </w:numPr>
      <w:spacing w:before="240" w:after="240"/>
      <w:jc w:val="center"/>
      <w:outlineLvl w:val="3"/>
    </w:pPr>
    <w:rPr>
      <w:rFonts w:ascii="Times New Roman" w:hAnsi="Times New Roman"/>
      <w:i/>
      <w:sz w:val="24"/>
    </w:rPr>
  </w:style>
  <w:style w:type="character" w:customStyle="1" w:styleId="440">
    <w:name w:val="4. Заголовок № 4 Знак"/>
    <w:basedOn w:val="a2"/>
    <w:link w:val="44"/>
    <w:rsid w:val="00653A7B"/>
    <w:rPr>
      <w:rFonts w:ascii="Times New Roman" w:hAnsi="Times New Roman"/>
      <w:i/>
      <w:sz w:val="24"/>
    </w:rPr>
  </w:style>
  <w:style w:type="paragraph" w:customStyle="1" w:styleId="51111">
    <w:name w:val="5. Номер таблицы 1.1.1.1."/>
    <w:next w:val="93"/>
    <w:link w:val="511110"/>
    <w:qFormat/>
    <w:rsid w:val="005E21C1"/>
    <w:pPr>
      <w:keepNext/>
      <w:keepLines/>
      <w:numPr>
        <w:ilvl w:val="4"/>
        <w:numId w:val="5"/>
      </w:numPr>
      <w:spacing w:after="120" w:line="240" w:lineRule="auto"/>
      <w:jc w:val="right"/>
      <w:outlineLvl w:val="4"/>
    </w:pPr>
    <w:rPr>
      <w:rFonts w:ascii="Times New Roman" w:hAnsi="Times New Roman"/>
      <w:sz w:val="18"/>
    </w:rPr>
  </w:style>
  <w:style w:type="character" w:customStyle="1" w:styleId="511110">
    <w:name w:val="5. Номер таблицы 1.1.1.1. Знак"/>
    <w:basedOn w:val="a2"/>
    <w:link w:val="51111"/>
    <w:rsid w:val="005E21C1"/>
    <w:rPr>
      <w:rFonts w:ascii="Times New Roman" w:hAnsi="Times New Roman"/>
      <w:sz w:val="18"/>
    </w:rPr>
  </w:style>
  <w:style w:type="paragraph" w:styleId="ad">
    <w:name w:val="List Paragraph"/>
    <w:basedOn w:val="a1"/>
    <w:uiPriority w:val="34"/>
    <w:rsid w:val="00E6723C"/>
    <w:pPr>
      <w:ind w:left="720"/>
      <w:contextualSpacing/>
    </w:pPr>
  </w:style>
  <w:style w:type="numbering" w:customStyle="1" w:styleId="a">
    <w:name w:val="Структура"/>
    <w:uiPriority w:val="99"/>
    <w:rsid w:val="005E21C1"/>
    <w:pPr>
      <w:numPr>
        <w:numId w:val="1"/>
      </w:numPr>
    </w:pPr>
  </w:style>
  <w:style w:type="numbering" w:customStyle="1" w:styleId="a0">
    <w:name w:val="Структура документа"/>
    <w:uiPriority w:val="99"/>
    <w:rsid w:val="00E6723C"/>
    <w:pPr>
      <w:numPr>
        <w:numId w:val="2"/>
      </w:numPr>
    </w:pPr>
  </w:style>
  <w:style w:type="paragraph" w:customStyle="1" w:styleId="22">
    <w:name w:val="2. Заголовок № 2"/>
    <w:qFormat/>
    <w:rsid w:val="00006765"/>
    <w:pPr>
      <w:keepNext/>
      <w:keepLines/>
      <w:numPr>
        <w:ilvl w:val="1"/>
        <w:numId w:val="6"/>
      </w:numPr>
      <w:spacing w:before="480" w:after="240" w:line="240" w:lineRule="auto"/>
      <w:jc w:val="center"/>
      <w:outlineLvl w:val="1"/>
    </w:pPr>
    <w:rPr>
      <w:rFonts w:ascii="Times New Roman" w:eastAsiaTheme="majorEastAsia" w:hAnsi="Times New Roman" w:cs="Times New Roman"/>
      <w:b/>
      <w:bCs/>
      <w:kern w:val="28"/>
      <w:sz w:val="24"/>
      <w:szCs w:val="32"/>
      <w:lang w:eastAsia="ru-RU"/>
    </w:rPr>
  </w:style>
  <w:style w:type="character" w:customStyle="1" w:styleId="70">
    <w:name w:val="Заголовок 7 Знак"/>
    <w:basedOn w:val="a2"/>
    <w:link w:val="7"/>
    <w:uiPriority w:val="9"/>
    <w:semiHidden/>
    <w:rsid w:val="00997E1B"/>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2"/>
    <w:link w:val="8"/>
    <w:uiPriority w:val="9"/>
    <w:semiHidden/>
    <w:rsid w:val="00997E1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997E1B"/>
    <w:rPr>
      <w:rFonts w:asciiTheme="majorHAnsi" w:eastAsiaTheme="majorEastAsia" w:hAnsiTheme="majorHAnsi" w:cstheme="majorBidi"/>
      <w:i/>
      <w:iCs/>
      <w:color w:val="404040" w:themeColor="text1" w:themeTint="BF"/>
      <w:sz w:val="20"/>
      <w:szCs w:val="20"/>
    </w:rPr>
  </w:style>
  <w:style w:type="paragraph" w:customStyle="1" w:styleId="12">
    <w:name w:val="Обычный список (без №) 12 п"/>
    <w:link w:val="129"/>
    <w:qFormat/>
    <w:rsid w:val="002F1220"/>
    <w:pPr>
      <w:keepLines/>
      <w:numPr>
        <w:numId w:val="4"/>
      </w:numPr>
      <w:spacing w:after="120"/>
      <w:ind w:left="709" w:hanging="709"/>
      <w:contextualSpacing/>
      <w:jc w:val="both"/>
    </w:pPr>
    <w:rPr>
      <w:rFonts w:ascii="Times New Roman" w:hAnsi="Times New Roman"/>
      <w:sz w:val="24"/>
    </w:rPr>
  </w:style>
  <w:style w:type="character" w:customStyle="1" w:styleId="000">
    <w:name w:val="0. Заголовок № 0 (без нумерации) Знак"/>
    <w:basedOn w:val="a2"/>
    <w:link w:val="00"/>
    <w:rsid w:val="007E4AA3"/>
    <w:rPr>
      <w:rFonts w:ascii="Times New Roman" w:eastAsia="Times New Roman" w:hAnsi="Times New Roman" w:cs="Times New Roman"/>
      <w:b/>
      <w:caps/>
      <w:spacing w:val="10"/>
      <w:kern w:val="24"/>
      <w:sz w:val="24"/>
      <w:szCs w:val="24"/>
      <w:lang w:eastAsia="ru-RU"/>
    </w:rPr>
  </w:style>
  <w:style w:type="paragraph" w:customStyle="1" w:styleId="202">
    <w:name w:val="2.0 Заголовок № 2 (без №)"/>
    <w:next w:val="a1"/>
    <w:link w:val="2020"/>
    <w:qFormat/>
    <w:rsid w:val="005E21C1"/>
    <w:pPr>
      <w:keepNext/>
      <w:keepLines/>
      <w:spacing w:before="480" w:after="240"/>
      <w:jc w:val="center"/>
      <w:outlineLvl w:val="1"/>
    </w:pPr>
    <w:rPr>
      <w:rFonts w:ascii="Times New Roman" w:eastAsia="Times New Roman" w:hAnsi="Times New Roman" w:cs="Times New Roman"/>
      <w:b/>
      <w:bCs/>
      <w:kern w:val="28"/>
      <w:sz w:val="24"/>
      <w:szCs w:val="32"/>
      <w:lang w:eastAsia="ru-RU"/>
    </w:rPr>
  </w:style>
  <w:style w:type="character" w:customStyle="1" w:styleId="129">
    <w:name w:val="Обычный список (без №) 12 п Знак"/>
    <w:basedOn w:val="a2"/>
    <w:link w:val="12"/>
    <w:rsid w:val="002F1220"/>
    <w:rPr>
      <w:rFonts w:ascii="Times New Roman" w:hAnsi="Times New Roman"/>
      <w:sz w:val="24"/>
    </w:rPr>
  </w:style>
  <w:style w:type="paragraph" w:customStyle="1" w:styleId="303">
    <w:name w:val="3.0 Заголовок № 3 (без №)"/>
    <w:next w:val="a1"/>
    <w:link w:val="3030"/>
    <w:qFormat/>
    <w:rsid w:val="005E21C1"/>
    <w:pPr>
      <w:keepNext/>
      <w:keepLines/>
      <w:spacing w:before="240" w:after="120"/>
      <w:jc w:val="center"/>
      <w:outlineLvl w:val="2"/>
    </w:pPr>
    <w:rPr>
      <w:rFonts w:ascii="Times New Roman" w:eastAsia="Times New Roman" w:hAnsi="Times New Roman" w:cs="Times New Roman"/>
      <w:b/>
      <w:bCs/>
      <w:i/>
      <w:sz w:val="24"/>
      <w:szCs w:val="24"/>
      <w:lang w:eastAsia="ru-RU"/>
    </w:rPr>
  </w:style>
  <w:style w:type="character" w:customStyle="1" w:styleId="2020">
    <w:name w:val="2.0 Заголовок № 2 (без №) Знак"/>
    <w:basedOn w:val="a2"/>
    <w:link w:val="202"/>
    <w:rsid w:val="005E21C1"/>
    <w:rPr>
      <w:rFonts w:ascii="Times New Roman" w:eastAsia="Times New Roman" w:hAnsi="Times New Roman" w:cs="Times New Roman"/>
      <w:b/>
      <w:bCs/>
      <w:kern w:val="28"/>
      <w:sz w:val="24"/>
      <w:szCs w:val="32"/>
      <w:lang w:eastAsia="ru-RU"/>
    </w:rPr>
  </w:style>
  <w:style w:type="paragraph" w:customStyle="1" w:styleId="5">
    <w:name w:val="5. Номер таблицы (без №)"/>
    <w:link w:val="52"/>
    <w:autoRedefine/>
    <w:qFormat/>
    <w:rsid w:val="00245308"/>
    <w:pPr>
      <w:keepNext/>
      <w:keepLines/>
      <w:numPr>
        <w:ilvl w:val="4"/>
        <w:numId w:val="6"/>
      </w:numPr>
      <w:spacing w:before="240" w:after="120"/>
      <w:jc w:val="right"/>
      <w:outlineLvl w:val="4"/>
    </w:pPr>
    <w:rPr>
      <w:rFonts w:ascii="Times New Roman" w:hAnsi="Times New Roman"/>
      <w:sz w:val="18"/>
    </w:rPr>
  </w:style>
  <w:style w:type="character" w:customStyle="1" w:styleId="3030">
    <w:name w:val="3.0 Заголовок № 3 (без №) Знак"/>
    <w:basedOn w:val="a2"/>
    <w:link w:val="303"/>
    <w:rsid w:val="005E21C1"/>
    <w:rPr>
      <w:rFonts w:ascii="Times New Roman" w:eastAsia="Times New Roman" w:hAnsi="Times New Roman" w:cs="Times New Roman"/>
      <w:b/>
      <w:bCs/>
      <w:i/>
      <w:sz w:val="24"/>
      <w:szCs w:val="24"/>
      <w:lang w:eastAsia="ru-RU"/>
    </w:rPr>
  </w:style>
  <w:style w:type="table" w:styleId="ae">
    <w:name w:val="Table Grid"/>
    <w:aliases w:val="Таблица ОРГРЭС1"/>
    <w:basedOn w:val="a3"/>
    <w:uiPriority w:val="59"/>
    <w:rsid w:val="0034610B"/>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
    <w:name w:val="5. Номер таблицы (без №) Знак"/>
    <w:basedOn w:val="a2"/>
    <w:link w:val="5"/>
    <w:rsid w:val="00245308"/>
    <w:rPr>
      <w:rFonts w:ascii="Times New Roman" w:hAnsi="Times New Roman"/>
      <w:sz w:val="18"/>
    </w:rPr>
  </w:style>
  <w:style w:type="character" w:customStyle="1" w:styleId="10">
    <w:name w:val="Заголовок 1 Знак"/>
    <w:basedOn w:val="a2"/>
    <w:link w:val="1"/>
    <w:uiPriority w:val="9"/>
    <w:rsid w:val="0034610B"/>
    <w:rPr>
      <w:rFonts w:asciiTheme="majorHAnsi" w:eastAsiaTheme="majorEastAsia" w:hAnsiTheme="majorHAnsi" w:cstheme="majorBidi"/>
      <w:b/>
      <w:bCs/>
      <w:color w:val="365F91" w:themeColor="accent1" w:themeShade="BF"/>
      <w:sz w:val="28"/>
      <w:szCs w:val="28"/>
    </w:rPr>
  </w:style>
  <w:style w:type="paragraph" w:styleId="21">
    <w:name w:val="toc 2"/>
    <w:basedOn w:val="a1"/>
    <w:next w:val="a1"/>
    <w:autoRedefine/>
    <w:uiPriority w:val="39"/>
    <w:unhideWhenUsed/>
    <w:qFormat/>
    <w:rsid w:val="0003041A"/>
    <w:pPr>
      <w:tabs>
        <w:tab w:val="left" w:pos="1418"/>
        <w:tab w:val="right" w:leader="dot" w:pos="9628"/>
      </w:tabs>
      <w:ind w:left="709" w:right="709" w:firstLine="0"/>
    </w:pPr>
    <w:rPr>
      <w:b/>
    </w:rPr>
  </w:style>
  <w:style w:type="paragraph" w:styleId="95">
    <w:name w:val="toc 9"/>
    <w:basedOn w:val="a1"/>
    <w:next w:val="a1"/>
    <w:autoRedefine/>
    <w:uiPriority w:val="39"/>
    <w:unhideWhenUsed/>
    <w:rsid w:val="0034610B"/>
    <w:pPr>
      <w:spacing w:after="100"/>
      <w:ind w:left="1920"/>
    </w:pPr>
  </w:style>
  <w:style w:type="paragraph" w:styleId="13">
    <w:name w:val="toc 1"/>
    <w:next w:val="a1"/>
    <w:uiPriority w:val="39"/>
    <w:unhideWhenUsed/>
    <w:qFormat/>
    <w:rsid w:val="004E338B"/>
    <w:pPr>
      <w:spacing w:after="0"/>
      <w:ind w:right="567"/>
      <w:jc w:val="both"/>
    </w:pPr>
    <w:rPr>
      <w:rFonts w:ascii="Times New Roman" w:hAnsi="Times New Roman"/>
      <w:b/>
      <w:caps/>
      <w:sz w:val="24"/>
    </w:rPr>
  </w:style>
  <w:style w:type="paragraph" w:styleId="41">
    <w:name w:val="toc 4"/>
    <w:basedOn w:val="a1"/>
    <w:next w:val="a1"/>
    <w:autoRedefine/>
    <w:uiPriority w:val="39"/>
    <w:unhideWhenUsed/>
    <w:rsid w:val="004E338B"/>
    <w:pPr>
      <w:tabs>
        <w:tab w:val="right" w:leader="dot" w:pos="9628"/>
      </w:tabs>
      <w:ind w:left="2126" w:right="709" w:firstLine="0"/>
    </w:pPr>
    <w:rPr>
      <w:i/>
    </w:rPr>
  </w:style>
  <w:style w:type="paragraph" w:styleId="53">
    <w:name w:val="toc 5"/>
    <w:basedOn w:val="a1"/>
    <w:next w:val="a1"/>
    <w:autoRedefine/>
    <w:uiPriority w:val="39"/>
    <w:unhideWhenUsed/>
    <w:rsid w:val="004E338B"/>
    <w:pPr>
      <w:ind w:left="2126" w:right="709" w:firstLine="0"/>
    </w:pPr>
  </w:style>
  <w:style w:type="paragraph" w:styleId="31">
    <w:name w:val="toc 3"/>
    <w:basedOn w:val="a1"/>
    <w:next w:val="a1"/>
    <w:autoRedefine/>
    <w:uiPriority w:val="39"/>
    <w:unhideWhenUsed/>
    <w:qFormat/>
    <w:rsid w:val="004E338B"/>
    <w:pPr>
      <w:ind w:left="1418" w:right="709" w:firstLine="0"/>
    </w:pPr>
    <w:rPr>
      <w:b/>
      <w:i/>
    </w:rPr>
  </w:style>
  <w:style w:type="character" w:styleId="af">
    <w:name w:val="Hyperlink"/>
    <w:basedOn w:val="a2"/>
    <w:uiPriority w:val="99"/>
    <w:unhideWhenUsed/>
    <w:rsid w:val="0034610B"/>
    <w:rPr>
      <w:color w:val="0000FF" w:themeColor="hyperlink"/>
      <w:u w:val="single"/>
    </w:rPr>
  </w:style>
  <w:style w:type="character" w:customStyle="1" w:styleId="51">
    <w:name w:val="Заголовок 5 Знак"/>
    <w:basedOn w:val="a2"/>
    <w:link w:val="50"/>
    <w:uiPriority w:val="9"/>
    <w:semiHidden/>
    <w:rsid w:val="004E338B"/>
    <w:rPr>
      <w:rFonts w:asciiTheme="majorHAnsi" w:eastAsiaTheme="majorEastAsia" w:hAnsiTheme="majorHAnsi" w:cstheme="majorBidi"/>
      <w:color w:val="243F60" w:themeColor="accent1" w:themeShade="7F"/>
      <w:sz w:val="24"/>
    </w:rPr>
  </w:style>
  <w:style w:type="character" w:customStyle="1" w:styleId="40">
    <w:name w:val="Заголовок 4 Знак"/>
    <w:basedOn w:val="a2"/>
    <w:link w:val="4"/>
    <w:uiPriority w:val="9"/>
    <w:semiHidden/>
    <w:rsid w:val="004E338B"/>
    <w:rPr>
      <w:rFonts w:asciiTheme="majorHAnsi" w:eastAsiaTheme="majorEastAsia" w:hAnsiTheme="majorHAnsi" w:cstheme="majorBidi"/>
      <w:b/>
      <w:bCs/>
      <w:i/>
      <w:iCs/>
      <w:color w:val="4F81BD" w:themeColor="accent1"/>
      <w:sz w:val="24"/>
    </w:rPr>
  </w:style>
  <w:style w:type="paragraph" w:customStyle="1" w:styleId="0">
    <w:name w:val="0. Введение"/>
    <w:next w:val="a1"/>
    <w:link w:val="01"/>
    <w:qFormat/>
    <w:rsid w:val="0003041A"/>
    <w:pPr>
      <w:keepNext/>
      <w:keepLines/>
      <w:pageBreakBefore/>
      <w:spacing w:after="480"/>
      <w:jc w:val="center"/>
      <w:outlineLvl w:val="0"/>
    </w:pPr>
    <w:rPr>
      <w:rFonts w:ascii="Times New Roman" w:eastAsia="Times New Roman" w:hAnsi="Times New Roman" w:cs="Times New Roman"/>
      <w:b/>
      <w:caps/>
      <w:spacing w:val="10"/>
      <w:kern w:val="24"/>
      <w:sz w:val="24"/>
      <w:szCs w:val="24"/>
      <w:lang w:eastAsia="ru-RU"/>
    </w:rPr>
  </w:style>
  <w:style w:type="paragraph" w:styleId="af0">
    <w:name w:val="Balloon Text"/>
    <w:basedOn w:val="a1"/>
    <w:link w:val="af1"/>
    <w:uiPriority w:val="99"/>
    <w:semiHidden/>
    <w:unhideWhenUsed/>
    <w:rsid w:val="006C38C9"/>
    <w:pPr>
      <w:spacing w:line="240" w:lineRule="auto"/>
    </w:pPr>
    <w:rPr>
      <w:rFonts w:ascii="Tahoma" w:hAnsi="Tahoma" w:cs="Tahoma"/>
      <w:sz w:val="16"/>
      <w:szCs w:val="16"/>
    </w:rPr>
  </w:style>
  <w:style w:type="character" w:customStyle="1" w:styleId="01">
    <w:name w:val="0. Введение Знак"/>
    <w:basedOn w:val="a2"/>
    <w:link w:val="0"/>
    <w:rsid w:val="0003041A"/>
    <w:rPr>
      <w:rFonts w:ascii="Times New Roman" w:eastAsia="Times New Roman" w:hAnsi="Times New Roman" w:cs="Times New Roman"/>
      <w:b/>
      <w:caps/>
      <w:spacing w:val="10"/>
      <w:kern w:val="24"/>
      <w:sz w:val="24"/>
      <w:szCs w:val="24"/>
      <w:lang w:eastAsia="ru-RU"/>
    </w:rPr>
  </w:style>
  <w:style w:type="character" w:customStyle="1" w:styleId="af1">
    <w:name w:val="Текст выноски Знак"/>
    <w:basedOn w:val="a2"/>
    <w:link w:val="af0"/>
    <w:uiPriority w:val="99"/>
    <w:semiHidden/>
    <w:rsid w:val="006C38C9"/>
    <w:rPr>
      <w:rFonts w:ascii="Tahoma" w:hAnsi="Tahoma" w:cs="Tahoma"/>
      <w:sz w:val="16"/>
      <w:szCs w:val="16"/>
    </w:rPr>
  </w:style>
  <w:style w:type="paragraph" w:styleId="af2">
    <w:name w:val="TOC Heading"/>
    <w:basedOn w:val="1"/>
    <w:next w:val="a1"/>
    <w:uiPriority w:val="39"/>
    <w:semiHidden/>
    <w:unhideWhenUsed/>
    <w:qFormat/>
    <w:rsid w:val="006C38C9"/>
    <w:pPr>
      <w:ind w:firstLine="0"/>
      <w:jc w:val="left"/>
      <w:outlineLvl w:val="9"/>
    </w:pPr>
    <w:rPr>
      <w:lang w:eastAsia="ru-RU"/>
    </w:rPr>
  </w:style>
  <w:style w:type="paragraph" w:styleId="6">
    <w:name w:val="toc 6"/>
    <w:basedOn w:val="a1"/>
    <w:next w:val="a1"/>
    <w:autoRedefine/>
    <w:uiPriority w:val="39"/>
    <w:unhideWhenUsed/>
    <w:rsid w:val="00BA6230"/>
    <w:pPr>
      <w:spacing w:after="100"/>
      <w:ind w:left="1100" w:firstLine="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BA6230"/>
    <w:pPr>
      <w:spacing w:after="100"/>
      <w:ind w:left="1320" w:firstLine="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BA6230"/>
    <w:pPr>
      <w:spacing w:after="100"/>
      <w:ind w:left="1540" w:firstLine="0"/>
      <w:jc w:val="left"/>
    </w:pPr>
    <w:rPr>
      <w:rFonts w:asciiTheme="minorHAnsi" w:eastAsiaTheme="minorEastAsia" w:hAnsiTheme="minorHAnsi"/>
      <w:sz w:val="22"/>
      <w:lang w:eastAsia="ru-RU"/>
    </w:rPr>
  </w:style>
  <w:style w:type="paragraph" w:styleId="af3">
    <w:name w:val="footnote text"/>
    <w:basedOn w:val="a1"/>
    <w:link w:val="af4"/>
    <w:uiPriority w:val="99"/>
    <w:semiHidden/>
    <w:unhideWhenUsed/>
    <w:rsid w:val="00A974FC"/>
    <w:pPr>
      <w:spacing w:line="240" w:lineRule="auto"/>
    </w:pPr>
    <w:rPr>
      <w:sz w:val="20"/>
      <w:szCs w:val="20"/>
    </w:rPr>
  </w:style>
  <w:style w:type="character" w:customStyle="1" w:styleId="af4">
    <w:name w:val="Текст сноски Знак"/>
    <w:basedOn w:val="a2"/>
    <w:link w:val="af3"/>
    <w:uiPriority w:val="99"/>
    <w:semiHidden/>
    <w:rsid w:val="00A974FC"/>
    <w:rPr>
      <w:rFonts w:ascii="Times New Roman" w:hAnsi="Times New Roman"/>
      <w:sz w:val="20"/>
      <w:szCs w:val="20"/>
    </w:rPr>
  </w:style>
  <w:style w:type="character" w:styleId="af5">
    <w:name w:val="footnote reference"/>
    <w:aliases w:val="Знак сноски 1,Знак сноски-FN,Ciae niinee-FN,Referencia nota al pie,Ciae niinee 1,SUPERS,Odwołanie przypisu,Footnote symbol"/>
    <w:basedOn w:val="a2"/>
    <w:uiPriority w:val="99"/>
    <w:unhideWhenUsed/>
    <w:qFormat/>
    <w:rsid w:val="00A974FC"/>
    <w:rPr>
      <w:vertAlign w:val="superscript"/>
    </w:rPr>
  </w:style>
  <w:style w:type="paragraph" w:customStyle="1" w:styleId="96">
    <w:name w:val="Обычный 9 п"/>
    <w:link w:val="97"/>
    <w:qFormat/>
    <w:rsid w:val="007121D0"/>
    <w:pPr>
      <w:spacing w:after="0"/>
      <w:ind w:firstLine="709"/>
      <w:jc w:val="both"/>
    </w:pPr>
    <w:rPr>
      <w:rFonts w:ascii="Times New Roman" w:eastAsia="Calibri" w:hAnsi="Times New Roman"/>
      <w:sz w:val="18"/>
      <w:szCs w:val="18"/>
    </w:rPr>
  </w:style>
  <w:style w:type="character" w:styleId="af6">
    <w:name w:val="annotation reference"/>
    <w:basedOn w:val="a2"/>
    <w:uiPriority w:val="99"/>
    <w:unhideWhenUsed/>
    <w:qFormat/>
    <w:rsid w:val="00A0314B"/>
    <w:rPr>
      <w:sz w:val="16"/>
      <w:szCs w:val="16"/>
    </w:rPr>
  </w:style>
  <w:style w:type="character" w:customStyle="1" w:styleId="97">
    <w:name w:val="Обычный 9 п Знак"/>
    <w:basedOn w:val="a2"/>
    <w:link w:val="96"/>
    <w:rsid w:val="007121D0"/>
    <w:rPr>
      <w:rFonts w:ascii="Times New Roman" w:eastAsia="Calibri" w:hAnsi="Times New Roman"/>
      <w:sz w:val="18"/>
      <w:szCs w:val="18"/>
    </w:rPr>
  </w:style>
  <w:style w:type="paragraph" w:styleId="af7">
    <w:name w:val="annotation text"/>
    <w:basedOn w:val="a1"/>
    <w:link w:val="af8"/>
    <w:uiPriority w:val="99"/>
    <w:unhideWhenUsed/>
    <w:qFormat/>
    <w:rsid w:val="00A0314B"/>
    <w:pPr>
      <w:spacing w:line="240" w:lineRule="auto"/>
      <w:ind w:firstLine="0"/>
      <w:jc w:val="left"/>
    </w:pPr>
    <w:rPr>
      <w:rFonts w:eastAsia="Times New Roman" w:cs="Times New Roman"/>
      <w:sz w:val="20"/>
      <w:szCs w:val="20"/>
      <w:lang w:eastAsia="ru-RU"/>
    </w:rPr>
  </w:style>
  <w:style w:type="character" w:customStyle="1" w:styleId="af8">
    <w:name w:val="Текст примечания Знак"/>
    <w:basedOn w:val="a2"/>
    <w:link w:val="af7"/>
    <w:uiPriority w:val="99"/>
    <w:qFormat/>
    <w:rsid w:val="00A0314B"/>
    <w:rPr>
      <w:rFonts w:ascii="Times New Roman" w:eastAsia="Times New Roman" w:hAnsi="Times New Roman" w:cs="Times New Roman"/>
      <w:sz w:val="20"/>
      <w:szCs w:val="20"/>
      <w:lang w:eastAsia="ru-RU"/>
    </w:rPr>
  </w:style>
  <w:style w:type="table" w:customStyle="1" w:styleId="111">
    <w:name w:val="Таблица ОРГРЭС11"/>
    <w:basedOn w:val="a3"/>
    <w:next w:val="ae"/>
    <w:uiPriority w:val="39"/>
    <w:rsid w:val="00A03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3"/>
    <w:next w:val="ae"/>
    <w:uiPriority w:val="59"/>
    <w:rsid w:val="00A34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2"/>
    <w:rsid w:val="007B4419"/>
    <w:rPr>
      <w:rFonts w:ascii="Times New Roman" w:hAnsi="Times New Roman" w:cs="Times New Roman" w:hint="default"/>
      <w:b w:val="0"/>
      <w:bCs w:val="0"/>
      <w:i w:val="0"/>
      <w:iCs w:val="0"/>
      <w:color w:val="000000"/>
      <w:sz w:val="24"/>
      <w:szCs w:val="24"/>
    </w:rPr>
  </w:style>
  <w:style w:type="paragraph" w:styleId="af9">
    <w:name w:val="header"/>
    <w:basedOn w:val="a1"/>
    <w:link w:val="afa"/>
    <w:uiPriority w:val="99"/>
    <w:unhideWhenUsed/>
    <w:qFormat/>
    <w:rsid w:val="009C540A"/>
    <w:pPr>
      <w:tabs>
        <w:tab w:val="center" w:pos="4677"/>
        <w:tab w:val="right" w:pos="9355"/>
      </w:tabs>
      <w:spacing w:line="240" w:lineRule="auto"/>
    </w:pPr>
  </w:style>
  <w:style w:type="character" w:customStyle="1" w:styleId="afa">
    <w:name w:val="Верхний колонтитул Знак"/>
    <w:basedOn w:val="a2"/>
    <w:link w:val="af9"/>
    <w:uiPriority w:val="99"/>
    <w:rsid w:val="009C540A"/>
    <w:rPr>
      <w:rFonts w:ascii="Times New Roman" w:hAnsi="Times New Roman"/>
      <w:sz w:val="24"/>
    </w:rPr>
  </w:style>
  <w:style w:type="paragraph" w:styleId="afb">
    <w:name w:val="footer"/>
    <w:basedOn w:val="a1"/>
    <w:link w:val="afc"/>
    <w:uiPriority w:val="99"/>
    <w:unhideWhenUsed/>
    <w:rsid w:val="009C540A"/>
    <w:pPr>
      <w:tabs>
        <w:tab w:val="center" w:pos="4677"/>
        <w:tab w:val="right" w:pos="9355"/>
      </w:tabs>
      <w:spacing w:line="240" w:lineRule="auto"/>
    </w:pPr>
  </w:style>
  <w:style w:type="character" w:customStyle="1" w:styleId="afc">
    <w:name w:val="Нижний колонтитул Знак"/>
    <w:basedOn w:val="a2"/>
    <w:link w:val="afb"/>
    <w:uiPriority w:val="99"/>
    <w:rsid w:val="009C540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D8D921095FAC7A470D6C47D6BBB23283807F77EED82F14BB249BB838A593FAD75C11926ABBFCA9EBCDEEAD2341F8A9689B9B0DB8E80C6178d3eFJ" TargetMode="External"/><Relationship Id="rId18" Type="http://schemas.openxmlformats.org/officeDocument/2006/relationships/hyperlink" Target="consultantplus://offline/ref=D8D921095FAC7A470D6C47D6BBB23283807F77E7D82B14BB249BB838A593FAD75C119269BCFAA0B799A1AC7F07A9BA6B9D9B0EBAF7d0e7J" TargetMode="External"/><Relationship Id="rId26" Type="http://schemas.openxmlformats.org/officeDocument/2006/relationships/hyperlink" Target="consultantplus://offline/ref=D8D921095FAC7A470D6C47D6BBB23283807F77E6D22814BB249BB838A593FAD75C119263B3F7FFB28CB0F47001B3A56881870CBBdFeFJ" TargetMode="External"/><Relationship Id="rId3" Type="http://schemas.openxmlformats.org/officeDocument/2006/relationships/styles" Target="styles.xml"/><Relationship Id="rId21" Type="http://schemas.openxmlformats.org/officeDocument/2006/relationships/hyperlink" Target="consultantplus://offline/ref=D8D921095FAC7A470D6C47D6BBB23283807F75E7DE2414BB249BB838A593FAD75C11926ABBFCABE2C8EEAD2341F8A9689B9B0DB8E80C6178d3eFJ" TargetMode="External"/><Relationship Id="rId7" Type="http://schemas.openxmlformats.org/officeDocument/2006/relationships/endnotes" Target="endnotes.xml"/><Relationship Id="rId12" Type="http://schemas.openxmlformats.org/officeDocument/2006/relationships/hyperlink" Target="consultantplus://offline/ref=D8D921095FAC7A470D6C47D6BBB23283807E7EE5DF2414BB249BB838A593FAD75C119263BEFEA0B799A1AC7F07A9BA6B9D9B0EBAF7d0e7J" TargetMode="External"/><Relationship Id="rId17" Type="http://schemas.openxmlformats.org/officeDocument/2006/relationships/hyperlink" Target="consultantplus://offline/ref=D8D921095FAC7A470D6C47D6BBB23283817E76E2D22E14BB249BB838A593FAD75C11926ABBFCABE2CCEEAD2341F8A9689B9B0DB8E80C6178d3eFJ" TargetMode="External"/><Relationship Id="rId25" Type="http://schemas.openxmlformats.org/officeDocument/2006/relationships/hyperlink" Target="consultantplus://offline/ref=D8D921095FAC7A470D6C47D6BBB23283827D75E6D22C14BB249BB838A593FAD75C11926ABBFCABE2C1EEAD2341F8A9689B9B0DB8E80C6178d3eFJ" TargetMode="External"/><Relationship Id="rId2" Type="http://schemas.openxmlformats.org/officeDocument/2006/relationships/numbering" Target="numbering.xml"/><Relationship Id="rId16" Type="http://schemas.openxmlformats.org/officeDocument/2006/relationships/hyperlink" Target="consultantplus://offline/ref=D8D921095FAC7A470D6C47D6BBB23283807F75E1D32F14BB249BB838A593FAD75C11926ABBFCABE2CAEEAD2341F8A9689B9B0DB8E80C6178d3eFJ" TargetMode="External"/><Relationship Id="rId20" Type="http://schemas.openxmlformats.org/officeDocument/2006/relationships/hyperlink" Target="consultantplus://offline/ref=D8D921095FAC7A470D6C47D6BBB23283807E71E5DD2414BB249BB838A593FAD75C119269B9FAA0B799A1AC7F07A9BA6B9D9B0EBAF7d0e7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9475.0" TargetMode="External"/><Relationship Id="rId24" Type="http://schemas.openxmlformats.org/officeDocument/2006/relationships/hyperlink" Target="consultantplus://offline/ref=D8D921095FAC7A470D6C47D6BBB23283807F77E6D22814BB249BB838A593FAD75C119263B3F7FFB28CB0F47001B3A56881870CBBdFeFJ" TargetMode="External"/><Relationship Id="rId5" Type="http://schemas.openxmlformats.org/officeDocument/2006/relationships/webSettings" Target="webSettings.xml"/><Relationship Id="rId15" Type="http://schemas.openxmlformats.org/officeDocument/2006/relationships/hyperlink" Target="consultantplus://offline/ref=D8D921095FAC7A470D6C47D6BBB2328385747FE2D17A43B975CEB63DADC3B2C712549F6BBBFDAEE89CB4BD2708AFA0749E8712B8F60Fd6e8J" TargetMode="External"/><Relationship Id="rId23" Type="http://schemas.openxmlformats.org/officeDocument/2006/relationships/hyperlink" Target="consultantplus://offline/ref=D8D921095FAC7A470D6C47D6BBB23283807E7EE5D92E14BB249BB838A593FAD75C119269BCF7FFB28CB0F47001B3A56881870CBBdFeFJ" TargetMode="External"/><Relationship Id="rId28" Type="http://schemas.openxmlformats.org/officeDocument/2006/relationships/hyperlink" Target="consultantplus://offline/ref=9D6DCE86960F83FDE61D8D9CDD105B0AE480076E1FFF0748D6A541CC612577BA216561A55F595203D7K" TargetMode="External"/><Relationship Id="rId10" Type="http://schemas.openxmlformats.org/officeDocument/2006/relationships/hyperlink" Target="mailto:niipi@mosreg.ru" TargetMode="External"/><Relationship Id="rId19" Type="http://schemas.openxmlformats.org/officeDocument/2006/relationships/hyperlink" Target="consultantplus://offline/ref=D8D921095FAC7A470D6C47D6BBB23283807E71E5DD2414BB249BB838A593FAD75C11926ABBFCADE7CCEEAD2341F8A9689B9B0DB8E80C6178d3eFJ"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D8D921095FAC7A470D6C47D6BBB23283807F77E6D22814BB249BB838A593FAD75C119262BAF7FFB28CB0F47001B3A56881870CBBdFeFJ" TargetMode="External"/><Relationship Id="rId22" Type="http://schemas.openxmlformats.org/officeDocument/2006/relationships/hyperlink" Target="consultantplus://offline/ref=D8D921095FAC7A470D6C47D6BBB23283807F77E6DD2E14BB249BB838A593FAD75C11926AB2F4A0B799A1AC7F07A9BA6B9D9B0EBAF7d0e7J" TargetMode="External"/><Relationship Id="rId27" Type="http://schemas.openxmlformats.org/officeDocument/2006/relationships/hyperlink" Target="consultantplus://offline/ref=D8D921095FAC7A470D6C47D6BBB2328385747FE2D17A43B975CEB63DADC3B2C712549F6BBBFDAEE89CB4BD2708AFA0749E8712B8F60Fd6e8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E0C57-19F3-49E4-A8B8-3FAFAC3C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25766</Words>
  <Characters>146870</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nipi</Company>
  <LinksUpToDate>false</LinksUpToDate>
  <CharactersWithSpaces>172292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Дмитрий Алексеевич</dc:creator>
  <cp:lastModifiedBy>Любовь Николаевна Кучеренко</cp:lastModifiedBy>
  <cp:revision>2</cp:revision>
  <cp:lastPrinted>2023-03-28T16:07:00Z</cp:lastPrinted>
  <dcterms:created xsi:type="dcterms:W3CDTF">2023-04-05T09:49:00Z</dcterms:created>
  <dcterms:modified xsi:type="dcterms:W3CDTF">2023-04-05T09:49:00Z</dcterms:modified>
</cp:coreProperties>
</file>