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17" w:rsidRDefault="00F84017" w:rsidP="00F84017">
      <w:pPr>
        <w:spacing w:line="228" w:lineRule="auto"/>
        <w:ind w:left="11482"/>
        <w:jc w:val="right"/>
        <w:rPr>
          <w:rFonts w:eastAsia="Times New Roman" w:cs="Times New Roman"/>
          <w:sz w:val="24"/>
          <w:szCs w:val="24"/>
          <w:lang w:eastAsia="ru-RU"/>
        </w:rPr>
      </w:pPr>
      <w:r>
        <w:rPr>
          <w:rFonts w:eastAsia="Times New Roman" w:cs="Times New Roman"/>
          <w:sz w:val="24"/>
          <w:szCs w:val="24"/>
          <w:lang w:eastAsia="ru-RU"/>
        </w:rPr>
        <w:t>Приложение</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Утверждено</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 xml:space="preserve">от 24.12.2019 №3250/12, </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от 18.03.2020 № 526/3,</w:t>
      </w:r>
    </w:p>
    <w:p w:rsidR="00252205" w:rsidRDefault="00111518" w:rsidP="00111518">
      <w:pPr>
        <w:spacing w:line="216" w:lineRule="auto"/>
        <w:ind w:left="11482"/>
        <w:rPr>
          <w:rFonts w:cs="Times New Roman"/>
          <w:sz w:val="24"/>
          <w:szCs w:val="24"/>
        </w:rPr>
      </w:pPr>
      <w:r w:rsidRPr="00111518">
        <w:rPr>
          <w:rFonts w:cs="Times New Roman"/>
          <w:sz w:val="24"/>
          <w:szCs w:val="24"/>
        </w:rPr>
        <w:t>от 31.03.2020 № 655/3,</w:t>
      </w:r>
    </w:p>
    <w:p w:rsidR="00111518" w:rsidRDefault="00252205" w:rsidP="00111518">
      <w:pPr>
        <w:spacing w:line="216" w:lineRule="auto"/>
        <w:ind w:left="11482"/>
        <w:rPr>
          <w:rFonts w:cs="Times New Roman"/>
          <w:sz w:val="24"/>
          <w:szCs w:val="24"/>
        </w:rPr>
      </w:pPr>
      <w:r>
        <w:rPr>
          <w:rFonts w:cs="Times New Roman"/>
          <w:sz w:val="24"/>
          <w:szCs w:val="24"/>
        </w:rPr>
        <w:t>от 02.06.2020 № 970/6</w:t>
      </w:r>
      <w:r w:rsidR="00111518" w:rsidRPr="00111518">
        <w:rPr>
          <w:rFonts w:cs="Times New Roman"/>
          <w:sz w:val="24"/>
          <w:szCs w:val="24"/>
        </w:rPr>
        <w:t xml:space="preserve"> </w:t>
      </w:r>
    </w:p>
    <w:p w:rsidR="00111518" w:rsidRDefault="00111518" w:rsidP="00111518">
      <w:pPr>
        <w:spacing w:line="216" w:lineRule="auto"/>
        <w:ind w:left="11482"/>
        <w:rPr>
          <w:rFonts w:cs="Times New Roman"/>
          <w:sz w:val="24"/>
          <w:szCs w:val="24"/>
        </w:rPr>
      </w:pPr>
      <w:r w:rsidRPr="00111518">
        <w:rPr>
          <w:rFonts w:cs="Times New Roman"/>
          <w:sz w:val="24"/>
          <w:szCs w:val="24"/>
        </w:rPr>
        <w:t>от 21.07.2020 №1268/7</w:t>
      </w:r>
      <w:r>
        <w:rPr>
          <w:rFonts w:cs="Times New Roman"/>
          <w:sz w:val="24"/>
          <w:szCs w:val="24"/>
        </w:rPr>
        <w:t>,</w:t>
      </w:r>
    </w:p>
    <w:p w:rsidR="00252205" w:rsidRDefault="00252205" w:rsidP="00111518">
      <w:pPr>
        <w:spacing w:line="216" w:lineRule="auto"/>
        <w:ind w:left="11482"/>
        <w:rPr>
          <w:rFonts w:cs="Times New Roman"/>
          <w:sz w:val="24"/>
          <w:szCs w:val="24"/>
        </w:rPr>
      </w:pPr>
      <w:r>
        <w:rPr>
          <w:rFonts w:cs="Times New Roman"/>
          <w:sz w:val="24"/>
          <w:szCs w:val="24"/>
        </w:rPr>
        <w:t>от17.08.2020 № 1489/8</w:t>
      </w:r>
    </w:p>
    <w:p w:rsidR="007945D0" w:rsidRDefault="00111518" w:rsidP="00111518">
      <w:pPr>
        <w:spacing w:line="216" w:lineRule="auto"/>
        <w:ind w:left="11482"/>
        <w:rPr>
          <w:rFonts w:cs="Times New Roman"/>
          <w:sz w:val="24"/>
          <w:szCs w:val="24"/>
        </w:rPr>
      </w:pPr>
      <w:r>
        <w:rPr>
          <w:rFonts w:cs="Times New Roman"/>
          <w:sz w:val="24"/>
          <w:szCs w:val="24"/>
        </w:rPr>
        <w:t>от 03.09.2020 № 1613/9</w:t>
      </w:r>
      <w:r w:rsidR="007945D0">
        <w:rPr>
          <w:rFonts w:cs="Times New Roman"/>
          <w:sz w:val="24"/>
          <w:szCs w:val="24"/>
        </w:rPr>
        <w:t>,</w:t>
      </w:r>
    </w:p>
    <w:p w:rsidR="00442079" w:rsidRDefault="007945D0" w:rsidP="00111518">
      <w:pPr>
        <w:spacing w:line="216" w:lineRule="auto"/>
        <w:ind w:left="11482"/>
        <w:rPr>
          <w:rFonts w:cs="Times New Roman"/>
          <w:sz w:val="24"/>
          <w:szCs w:val="24"/>
        </w:rPr>
      </w:pPr>
      <w:r>
        <w:rPr>
          <w:rFonts w:cs="Times New Roman"/>
          <w:sz w:val="24"/>
          <w:szCs w:val="24"/>
        </w:rPr>
        <w:t>от 09.11.2020 № 2238/11</w:t>
      </w:r>
      <w:r w:rsidR="00346676">
        <w:rPr>
          <w:rFonts w:cs="Times New Roman"/>
          <w:sz w:val="24"/>
          <w:szCs w:val="24"/>
        </w:rPr>
        <w:t>,</w:t>
      </w:r>
    </w:p>
    <w:p w:rsidR="00424925" w:rsidRDefault="00442079" w:rsidP="00111518">
      <w:pPr>
        <w:spacing w:line="216" w:lineRule="auto"/>
        <w:ind w:left="11482"/>
        <w:rPr>
          <w:rFonts w:cs="Times New Roman"/>
          <w:sz w:val="24"/>
          <w:szCs w:val="24"/>
        </w:rPr>
      </w:pPr>
      <w:r>
        <w:rPr>
          <w:rFonts w:cs="Times New Roman"/>
          <w:sz w:val="24"/>
          <w:szCs w:val="24"/>
        </w:rPr>
        <w:t>от 08.12.2020 № 2514/12</w:t>
      </w:r>
      <w:r w:rsidR="00346676">
        <w:rPr>
          <w:rFonts w:cs="Times New Roman"/>
          <w:sz w:val="24"/>
          <w:szCs w:val="24"/>
        </w:rPr>
        <w:t>,</w:t>
      </w:r>
    </w:p>
    <w:p w:rsidR="00F84017" w:rsidRDefault="00346676" w:rsidP="00F84017">
      <w:pPr>
        <w:spacing w:line="216" w:lineRule="auto"/>
        <w:ind w:left="11482"/>
        <w:rPr>
          <w:rFonts w:cs="Times New Roman"/>
          <w:sz w:val="24"/>
          <w:szCs w:val="24"/>
        </w:rPr>
      </w:pPr>
      <w:r>
        <w:rPr>
          <w:rFonts w:cs="Times New Roman"/>
          <w:sz w:val="24"/>
          <w:szCs w:val="24"/>
        </w:rPr>
        <w:t xml:space="preserve">от 15.01.2021 № </w:t>
      </w:r>
      <w:bookmarkStart w:id="0" w:name="_GoBack"/>
      <w:bookmarkEnd w:id="0"/>
      <w:r>
        <w:rPr>
          <w:rFonts w:cs="Times New Roman"/>
          <w:sz w:val="24"/>
          <w:szCs w:val="24"/>
        </w:rPr>
        <w:t>47/</w:t>
      </w:r>
      <w:r w:rsidRPr="00346676">
        <w:rPr>
          <w:rFonts w:cs="Times New Roman"/>
          <w:sz w:val="24"/>
          <w:szCs w:val="24"/>
        </w:rPr>
        <w:t>1</w:t>
      </w:r>
      <w:r>
        <w:rPr>
          <w:rFonts w:cs="Times New Roman"/>
          <w:sz w:val="24"/>
          <w:szCs w:val="24"/>
        </w:rPr>
        <w:t>)</w:t>
      </w:r>
    </w:p>
    <w:p w:rsidR="00F84017" w:rsidRDefault="00F84017" w:rsidP="00F84017">
      <w:pPr>
        <w:spacing w:line="228" w:lineRule="auto"/>
        <w:ind w:left="11482"/>
        <w:rPr>
          <w:rFonts w:eastAsia="Times New Roman" w:cs="Times New Roman"/>
          <w:sz w:val="24"/>
          <w:szCs w:val="24"/>
          <w:lang w:eastAsia="ru-RU"/>
        </w:rPr>
      </w:pPr>
    </w:p>
    <w:p w:rsidR="00026DDB" w:rsidRPr="00026DDB" w:rsidRDefault="00026DDB" w:rsidP="00026DDB">
      <w:pPr>
        <w:spacing w:line="228" w:lineRule="auto"/>
        <w:ind w:left="11482"/>
        <w:rPr>
          <w:rFonts w:eastAsia="Times New Roman" w:cs="Times New Roman"/>
          <w:sz w:val="24"/>
          <w:szCs w:val="24"/>
          <w:lang w:eastAsia="ru-RU"/>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1168E" w:rsidRPr="005F317D" w:rsidRDefault="00E909A0" w:rsidP="0011168E">
      <w:pPr>
        <w:pStyle w:val="ConsPlusNormal"/>
        <w:ind w:firstLine="539"/>
        <w:jc w:val="center"/>
        <w:rPr>
          <w:rFonts w:ascii="Times New Roman" w:hAnsi="Times New Roman" w:cs="Times New Roman"/>
          <w:b/>
          <w:color w:val="000000" w:themeColor="text1"/>
          <w:sz w:val="28"/>
          <w:szCs w:val="28"/>
        </w:rPr>
      </w:pPr>
      <w:hyperlink r:id="rId9"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2566DF"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A345D0" w:rsidP="00A345D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sidRPr="00453C2F">
              <w:rPr>
                <w:rFonts w:eastAsiaTheme="minorEastAsia" w:cs="Times New Roman"/>
                <w:color w:val="000000" w:themeColor="text1"/>
                <w:sz w:val="22"/>
                <w:lang w:eastAsia="ru-RU"/>
              </w:rPr>
              <w:t>администрации</w:t>
            </w:r>
            <w:r w:rsidRPr="00453C2F">
              <w:rPr>
                <w:rFonts w:eastAsiaTheme="minorEastAsia" w:cs="Times New Roman"/>
                <w:color w:val="000000" w:themeColor="text1"/>
                <w:sz w:val="22"/>
                <w:lang w:eastAsia="ru-RU"/>
              </w:rPr>
              <w:t xml:space="preserve"> </w:t>
            </w:r>
            <w:r w:rsidR="002566DF" w:rsidRPr="00453C2F">
              <w:rPr>
                <w:rFonts w:eastAsiaTheme="minorEastAsia" w:cs="Times New Roman"/>
                <w:color w:val="000000" w:themeColor="text1"/>
                <w:sz w:val="22"/>
                <w:lang w:eastAsia="ru-RU"/>
              </w:rPr>
              <w:t>городского округа Красногорск</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453C2F" w:rsidRDefault="003157A7" w:rsidP="00322472">
            <w:pPr>
              <w:rPr>
                <w:rFonts w:eastAsia="Times New Roman" w:cs="Times New Roman"/>
                <w:color w:val="000000" w:themeColor="text1"/>
                <w:sz w:val="22"/>
              </w:rPr>
            </w:pPr>
            <w:r w:rsidRPr="00453C2F">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453C2F">
              <w:rPr>
                <w:rFonts w:eastAsia="Times New Roman" w:cs="Times New Roman"/>
                <w:color w:val="000000" w:themeColor="text1"/>
                <w:sz w:val="22"/>
              </w:rPr>
              <w:t>городского округа Красногорск</w:t>
            </w:r>
            <w:r w:rsidR="004E0C5D" w:rsidRPr="00453C2F">
              <w:rPr>
                <w:rFonts w:eastAsia="Times New Roman" w:cs="Times New Roman"/>
                <w:color w:val="000000" w:themeColor="text1"/>
                <w:sz w:val="22"/>
              </w:rPr>
              <w:t xml:space="preserve"> Московской области</w:t>
            </w:r>
            <w:r w:rsidRPr="00453C2F">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w:t>
            </w:r>
            <w:r w:rsidR="003157A7" w:rsidRPr="00453C2F">
              <w:rPr>
                <w:rFonts w:eastAsia="Times New Roman" w:cs="Times New Roman"/>
                <w:color w:val="000000" w:themeColor="text1"/>
                <w:sz w:val="22"/>
              </w:rPr>
              <w:t>. Профилактика преступлений и иных правонарушений.</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w:t>
            </w:r>
            <w:r w:rsidR="003157A7" w:rsidRPr="00453C2F">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453C2F">
              <w:rPr>
                <w:rFonts w:eastAsia="Times New Roman" w:cs="Times New Roman"/>
                <w:color w:val="000000" w:themeColor="text1"/>
                <w:sz w:val="22"/>
              </w:rPr>
              <w:t xml:space="preserve"> на территории муниципального образования Московской области</w:t>
            </w:r>
            <w:r w:rsidR="003157A7" w:rsidRPr="00453C2F">
              <w:rPr>
                <w:rFonts w:eastAsia="Times New Roman" w:cs="Times New Roman"/>
                <w:color w:val="000000" w:themeColor="text1"/>
                <w:sz w:val="22"/>
              </w:rPr>
              <w:t>.</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III</w:t>
            </w:r>
            <w:r w:rsidR="003157A7" w:rsidRPr="00453C2F">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453C2F">
              <w:rPr>
                <w:rFonts w:eastAsia="Times New Roman" w:cs="Times New Roman"/>
                <w:color w:val="000000" w:themeColor="text1"/>
                <w:sz w:val="22"/>
              </w:rPr>
              <w:t xml:space="preserve"> </w:t>
            </w:r>
            <w:r w:rsidR="004E0C5D" w:rsidRPr="00453C2F">
              <w:rPr>
                <w:rFonts w:eastAsia="Times New Roman" w:cs="Times New Roman"/>
                <w:color w:val="000000" w:themeColor="text1"/>
                <w:sz w:val="22"/>
              </w:rPr>
              <w:t xml:space="preserve">муниципального образования </w:t>
            </w:r>
            <w:r w:rsidR="00662B3E" w:rsidRPr="00453C2F">
              <w:rPr>
                <w:rFonts w:eastAsia="Times New Roman" w:cs="Times New Roman"/>
                <w:color w:val="000000" w:themeColor="text1"/>
                <w:sz w:val="22"/>
              </w:rPr>
              <w:t>Московской области.</w:t>
            </w:r>
            <w:r w:rsidR="003157A7"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IV</w:t>
            </w:r>
            <w:r w:rsidR="003157A7" w:rsidRPr="00453C2F">
              <w:rPr>
                <w:rFonts w:eastAsia="Times New Roman" w:cs="Times New Roman"/>
                <w:color w:val="000000" w:themeColor="text1"/>
                <w:sz w:val="22"/>
              </w:rPr>
              <w:t>. Обеспечение пожарной безопасности</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00662B3E" w:rsidRPr="00453C2F">
              <w:rPr>
                <w:rFonts w:eastAsia="Times New Roman" w:cs="Times New Roman"/>
                <w:color w:val="000000" w:themeColor="text1"/>
                <w:sz w:val="22"/>
              </w:rPr>
              <w:t>.</w:t>
            </w:r>
            <w:r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w:t>
            </w:r>
            <w:r w:rsidR="003157A7" w:rsidRPr="00453C2F">
              <w:rPr>
                <w:rFonts w:eastAsia="Times New Roman" w:cs="Times New Roman"/>
                <w:color w:val="000000" w:themeColor="text1"/>
                <w:sz w:val="22"/>
              </w:rPr>
              <w:t>. Обеспечение мероприятий гражданской обороны</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Pr="00453C2F">
              <w:rPr>
                <w:rFonts w:eastAsia="Times New Roman" w:cs="Times New Roman"/>
                <w:color w:val="000000" w:themeColor="text1"/>
                <w:sz w:val="22"/>
              </w:rPr>
              <w:t>.</w:t>
            </w:r>
          </w:p>
          <w:p w:rsidR="000269ED"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VI</w:t>
            </w:r>
            <w:r w:rsidR="000269ED" w:rsidRPr="00453C2F">
              <w:rPr>
                <w:rFonts w:eastAsia="Times New Roman" w:cs="Times New Roman"/>
                <w:color w:val="000000" w:themeColor="text1"/>
                <w:sz w:val="22"/>
              </w:rPr>
              <w:t xml:space="preserve">. Обеспечивающая подпрограмма </w:t>
            </w:r>
          </w:p>
        </w:tc>
      </w:tr>
      <w:tr w:rsidR="005F317D" w:rsidRPr="00453C2F" w:rsidTr="00033F29">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1"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1"/>
          </w:p>
        </w:tc>
        <w:tc>
          <w:tcPr>
            <w:tcW w:w="9043" w:type="dxa"/>
            <w:gridSpan w:val="6"/>
            <w:tcBorders>
              <w:top w:val="single" w:sz="4" w:space="0" w:color="auto"/>
              <w:left w:val="single" w:sz="4" w:space="0" w:color="auto"/>
              <w:bottom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Расходы (тыс. рублей)</w:t>
            </w:r>
          </w:p>
        </w:tc>
      </w:tr>
      <w:tr w:rsidR="005F317D" w:rsidRPr="00453C2F" w:rsidTr="00033F29">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453C2F"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2024 год</w:t>
            </w:r>
          </w:p>
        </w:tc>
      </w:tr>
      <w:tr w:rsidR="00442079" w:rsidRPr="00453C2F" w:rsidTr="00033F29">
        <w:trPr>
          <w:jc w:val="center"/>
        </w:trPr>
        <w:tc>
          <w:tcPr>
            <w:tcW w:w="3148" w:type="dxa"/>
            <w:tcBorders>
              <w:top w:val="single" w:sz="4" w:space="0" w:color="auto"/>
              <w:bottom w:val="nil"/>
              <w:right w:val="nil"/>
            </w:tcBorders>
          </w:tcPr>
          <w:p w:rsidR="00442079" w:rsidRPr="00453C2F" w:rsidRDefault="00442079" w:rsidP="0044207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42079" w:rsidRPr="00111518" w:rsidRDefault="00F80AC1" w:rsidP="00F80AC1">
            <w:pPr>
              <w:jc w:val="center"/>
              <w:rPr>
                <w:rFonts w:cs="Times New Roman"/>
                <w:color w:val="000000"/>
                <w:sz w:val="18"/>
                <w:szCs w:val="18"/>
              </w:rPr>
            </w:pPr>
            <w:r>
              <w:rPr>
                <w:rFonts w:cs="Times New Roman"/>
                <w:color w:val="000000"/>
                <w:sz w:val="18"/>
                <w:szCs w:val="18"/>
              </w:rPr>
              <w:t>1 304</w:t>
            </w:r>
            <w:r w:rsidR="00442079">
              <w:rPr>
                <w:rFonts w:cs="Times New Roman"/>
                <w:color w:val="000000"/>
                <w:sz w:val="18"/>
                <w:szCs w:val="18"/>
              </w:rPr>
              <w:t> </w:t>
            </w:r>
            <w:r>
              <w:rPr>
                <w:rFonts w:cs="Times New Roman"/>
                <w:color w:val="000000"/>
                <w:sz w:val="18"/>
                <w:szCs w:val="18"/>
              </w:rPr>
              <w:t>440</w:t>
            </w:r>
            <w:r w:rsidR="00442079">
              <w:rPr>
                <w:rFonts w:cs="Times New Roman"/>
                <w:color w:val="000000"/>
                <w:sz w:val="18"/>
                <w:szCs w:val="18"/>
              </w:rPr>
              <w:t>,1</w:t>
            </w:r>
          </w:p>
        </w:tc>
        <w:tc>
          <w:tcPr>
            <w:tcW w:w="1559" w:type="dxa"/>
            <w:tcBorders>
              <w:top w:val="single" w:sz="4" w:space="0" w:color="auto"/>
              <w:left w:val="nil"/>
              <w:bottom w:val="single" w:sz="4" w:space="0" w:color="auto"/>
              <w:right w:val="single" w:sz="4" w:space="0" w:color="auto"/>
            </w:tcBorders>
            <w:shd w:val="clear" w:color="auto" w:fill="auto"/>
          </w:tcPr>
          <w:p w:rsidR="00442079" w:rsidRPr="00111518" w:rsidRDefault="00442079" w:rsidP="00442079">
            <w:pPr>
              <w:jc w:val="center"/>
              <w:rPr>
                <w:rFonts w:cs="Times New Roman"/>
                <w:color w:val="000000"/>
                <w:sz w:val="18"/>
                <w:szCs w:val="18"/>
              </w:rPr>
            </w:pPr>
            <w:r>
              <w:rPr>
                <w:rFonts w:cs="Times New Roman"/>
                <w:color w:val="000000"/>
                <w:sz w:val="18"/>
                <w:szCs w:val="18"/>
              </w:rPr>
              <w:t>2</w:t>
            </w:r>
            <w:r w:rsidR="00F80AC1">
              <w:rPr>
                <w:rFonts w:cs="Times New Roman"/>
                <w:color w:val="000000"/>
                <w:sz w:val="18"/>
                <w:szCs w:val="18"/>
              </w:rPr>
              <w:t>57 604</w:t>
            </w:r>
            <w:r>
              <w:rPr>
                <w:rFonts w:cs="Times New Roman"/>
                <w:color w:val="000000"/>
                <w:sz w:val="18"/>
                <w:szCs w:val="18"/>
              </w:rPr>
              <w:t>,1</w:t>
            </w:r>
          </w:p>
        </w:tc>
        <w:tc>
          <w:tcPr>
            <w:tcW w:w="1560" w:type="dxa"/>
            <w:tcBorders>
              <w:top w:val="single" w:sz="4" w:space="0" w:color="auto"/>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263 209,00</w:t>
            </w:r>
          </w:p>
        </w:tc>
        <w:tc>
          <w:tcPr>
            <w:tcW w:w="1417" w:type="dxa"/>
            <w:tcBorders>
              <w:top w:val="single" w:sz="4" w:space="0" w:color="auto"/>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261 209,00</w:t>
            </w:r>
          </w:p>
        </w:tc>
        <w:tc>
          <w:tcPr>
            <w:tcW w:w="1559" w:type="dxa"/>
            <w:tcBorders>
              <w:top w:val="single" w:sz="4" w:space="0" w:color="auto"/>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261 209,00</w:t>
            </w:r>
          </w:p>
        </w:tc>
        <w:tc>
          <w:tcPr>
            <w:tcW w:w="1418" w:type="dxa"/>
            <w:tcBorders>
              <w:top w:val="single" w:sz="4" w:space="0" w:color="auto"/>
              <w:left w:val="nil"/>
              <w:bottom w:val="single" w:sz="4" w:space="0" w:color="auto"/>
              <w:right w:val="single" w:sz="4" w:space="0" w:color="auto"/>
            </w:tcBorders>
            <w:shd w:val="clear" w:color="auto" w:fill="auto"/>
          </w:tcPr>
          <w:p w:rsidR="00442079" w:rsidRPr="00442079" w:rsidRDefault="00F80AC1" w:rsidP="00F80AC1">
            <w:pPr>
              <w:jc w:val="center"/>
              <w:rPr>
                <w:sz w:val="18"/>
              </w:rPr>
            </w:pPr>
            <w:r>
              <w:rPr>
                <w:sz w:val="18"/>
              </w:rPr>
              <w:t>261</w:t>
            </w:r>
            <w:r w:rsidR="00442079" w:rsidRPr="00442079">
              <w:rPr>
                <w:sz w:val="18"/>
              </w:rPr>
              <w:t xml:space="preserve"> </w:t>
            </w:r>
            <w:r>
              <w:rPr>
                <w:sz w:val="18"/>
              </w:rPr>
              <w:t>209</w:t>
            </w:r>
            <w:r w:rsidR="00442079" w:rsidRPr="00442079">
              <w:rPr>
                <w:sz w:val="18"/>
              </w:rPr>
              <w:t>,00</w:t>
            </w:r>
          </w:p>
        </w:tc>
      </w:tr>
      <w:tr w:rsidR="00442079" w:rsidRPr="00453C2F" w:rsidTr="00033F29">
        <w:trPr>
          <w:jc w:val="center"/>
        </w:trPr>
        <w:tc>
          <w:tcPr>
            <w:tcW w:w="3148" w:type="dxa"/>
            <w:tcBorders>
              <w:top w:val="single" w:sz="4" w:space="0" w:color="auto"/>
              <w:bottom w:val="nil"/>
              <w:right w:val="nil"/>
            </w:tcBorders>
          </w:tcPr>
          <w:p w:rsidR="00442079" w:rsidRPr="00453C2F" w:rsidRDefault="00442079" w:rsidP="0044207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42079" w:rsidRPr="00111518" w:rsidRDefault="00F80AC1" w:rsidP="00442079">
            <w:pPr>
              <w:jc w:val="center"/>
              <w:rPr>
                <w:rFonts w:cs="Times New Roman"/>
                <w:color w:val="000000" w:themeColor="text1"/>
                <w:sz w:val="18"/>
                <w:szCs w:val="18"/>
              </w:rPr>
            </w:pPr>
            <w:r>
              <w:rPr>
                <w:rFonts w:cs="Times New Roman"/>
                <w:color w:val="000000" w:themeColor="text1"/>
                <w:sz w:val="18"/>
                <w:szCs w:val="18"/>
              </w:rPr>
              <w:t>8825</w:t>
            </w:r>
          </w:p>
        </w:tc>
        <w:tc>
          <w:tcPr>
            <w:tcW w:w="1559" w:type="dxa"/>
            <w:tcBorders>
              <w:top w:val="single" w:sz="4" w:space="0" w:color="auto"/>
              <w:left w:val="nil"/>
              <w:bottom w:val="single" w:sz="4" w:space="0" w:color="auto"/>
              <w:right w:val="single" w:sz="4" w:space="0" w:color="auto"/>
            </w:tcBorders>
            <w:shd w:val="clear" w:color="auto" w:fill="auto"/>
          </w:tcPr>
          <w:p w:rsidR="00442079" w:rsidRPr="00111518" w:rsidRDefault="00267344" w:rsidP="00442079">
            <w:pPr>
              <w:jc w:val="center"/>
              <w:rPr>
                <w:rFonts w:cs="Times New Roman"/>
                <w:color w:val="000000" w:themeColor="text1"/>
                <w:sz w:val="18"/>
                <w:szCs w:val="18"/>
              </w:rPr>
            </w:pPr>
            <w:r>
              <w:rPr>
                <w:rFonts w:cs="Times New Roman"/>
                <w:color w:val="000000" w:themeColor="text1"/>
                <w:sz w:val="18"/>
                <w:szCs w:val="18"/>
              </w:rPr>
              <w:t>1196</w:t>
            </w:r>
          </w:p>
        </w:tc>
        <w:tc>
          <w:tcPr>
            <w:tcW w:w="1560" w:type="dxa"/>
            <w:tcBorders>
              <w:top w:val="single" w:sz="4" w:space="0" w:color="auto"/>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2 543,00</w:t>
            </w:r>
          </w:p>
        </w:tc>
        <w:tc>
          <w:tcPr>
            <w:tcW w:w="1417" w:type="dxa"/>
            <w:tcBorders>
              <w:top w:val="single" w:sz="4" w:space="0" w:color="auto"/>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2 543,00</w:t>
            </w:r>
          </w:p>
        </w:tc>
        <w:tc>
          <w:tcPr>
            <w:tcW w:w="1559" w:type="dxa"/>
            <w:tcBorders>
              <w:top w:val="single" w:sz="4" w:space="0" w:color="auto"/>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2 543,00</w:t>
            </w:r>
          </w:p>
        </w:tc>
        <w:tc>
          <w:tcPr>
            <w:tcW w:w="1418" w:type="dxa"/>
            <w:tcBorders>
              <w:top w:val="single" w:sz="4" w:space="0" w:color="auto"/>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0</w:t>
            </w:r>
          </w:p>
        </w:tc>
      </w:tr>
      <w:tr w:rsidR="00442079" w:rsidRPr="00453C2F" w:rsidTr="00033F29">
        <w:trPr>
          <w:jc w:val="center"/>
        </w:trPr>
        <w:tc>
          <w:tcPr>
            <w:tcW w:w="3148" w:type="dxa"/>
            <w:tcBorders>
              <w:top w:val="single" w:sz="4" w:space="0" w:color="auto"/>
              <w:bottom w:val="nil"/>
              <w:right w:val="nil"/>
            </w:tcBorders>
          </w:tcPr>
          <w:p w:rsidR="00442079" w:rsidRPr="00453C2F" w:rsidRDefault="00442079" w:rsidP="0044207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Внебюджетные источники</w:t>
            </w:r>
          </w:p>
        </w:tc>
        <w:tc>
          <w:tcPr>
            <w:tcW w:w="1530" w:type="dxa"/>
            <w:tcBorders>
              <w:top w:val="nil"/>
              <w:left w:val="single" w:sz="4" w:space="0" w:color="auto"/>
              <w:bottom w:val="single" w:sz="4" w:space="0" w:color="auto"/>
              <w:right w:val="single" w:sz="4" w:space="0" w:color="auto"/>
            </w:tcBorders>
            <w:shd w:val="clear" w:color="auto" w:fill="auto"/>
          </w:tcPr>
          <w:p w:rsidR="00442079" w:rsidRPr="00111518" w:rsidRDefault="00442079" w:rsidP="00442079">
            <w:pPr>
              <w:jc w:val="center"/>
              <w:rPr>
                <w:rFonts w:cs="Times New Roman"/>
                <w:color w:val="000000" w:themeColor="text1"/>
                <w:sz w:val="18"/>
                <w:szCs w:val="18"/>
              </w:rPr>
            </w:pPr>
            <w:r w:rsidRPr="00111518">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442079" w:rsidRPr="00111518" w:rsidRDefault="00442079" w:rsidP="00442079">
            <w:pPr>
              <w:jc w:val="center"/>
              <w:rPr>
                <w:rFonts w:cs="Times New Roman"/>
                <w:color w:val="000000" w:themeColor="text1"/>
                <w:sz w:val="18"/>
                <w:szCs w:val="18"/>
              </w:rPr>
            </w:pPr>
            <w:r w:rsidRPr="00111518">
              <w:rPr>
                <w:rFonts w:cs="Times New Roman"/>
                <w:color w:val="000000" w:themeColor="text1"/>
                <w:sz w:val="18"/>
                <w:szCs w:val="18"/>
              </w:rPr>
              <w:t>0</w:t>
            </w:r>
          </w:p>
        </w:tc>
        <w:tc>
          <w:tcPr>
            <w:tcW w:w="1560" w:type="dxa"/>
            <w:tcBorders>
              <w:top w:val="nil"/>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0</w:t>
            </w:r>
          </w:p>
        </w:tc>
        <w:tc>
          <w:tcPr>
            <w:tcW w:w="1417" w:type="dxa"/>
            <w:tcBorders>
              <w:top w:val="nil"/>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0</w:t>
            </w:r>
          </w:p>
        </w:tc>
        <w:tc>
          <w:tcPr>
            <w:tcW w:w="1559" w:type="dxa"/>
            <w:tcBorders>
              <w:top w:val="nil"/>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0</w:t>
            </w:r>
          </w:p>
        </w:tc>
        <w:tc>
          <w:tcPr>
            <w:tcW w:w="1418" w:type="dxa"/>
            <w:tcBorders>
              <w:top w:val="nil"/>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0</w:t>
            </w:r>
          </w:p>
        </w:tc>
      </w:tr>
      <w:tr w:rsidR="00442079" w:rsidRPr="005F317D" w:rsidTr="00033F29">
        <w:trPr>
          <w:trHeight w:val="81"/>
          <w:jc w:val="center"/>
        </w:trPr>
        <w:tc>
          <w:tcPr>
            <w:tcW w:w="3148" w:type="dxa"/>
            <w:tcBorders>
              <w:top w:val="single" w:sz="4" w:space="0" w:color="auto"/>
              <w:bottom w:val="single" w:sz="4" w:space="0" w:color="auto"/>
              <w:right w:val="nil"/>
            </w:tcBorders>
          </w:tcPr>
          <w:p w:rsidR="00442079" w:rsidRPr="00453C2F" w:rsidRDefault="00442079" w:rsidP="0044207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442079" w:rsidRPr="001144F6" w:rsidRDefault="00F80AC1" w:rsidP="00F80AC1">
            <w:pPr>
              <w:jc w:val="center"/>
              <w:rPr>
                <w:rFonts w:cs="Times New Roman"/>
                <w:color w:val="000000"/>
                <w:sz w:val="18"/>
                <w:szCs w:val="18"/>
              </w:rPr>
            </w:pPr>
            <w:r>
              <w:rPr>
                <w:rFonts w:cs="Times New Roman"/>
                <w:color w:val="000000"/>
                <w:sz w:val="18"/>
              </w:rPr>
              <w:t>1 313</w:t>
            </w:r>
            <w:r w:rsidR="00267344">
              <w:rPr>
                <w:rFonts w:cs="Times New Roman"/>
                <w:color w:val="000000"/>
                <w:sz w:val="18"/>
              </w:rPr>
              <w:t> </w:t>
            </w:r>
            <w:r>
              <w:rPr>
                <w:rFonts w:cs="Times New Roman"/>
                <w:color w:val="000000"/>
                <w:sz w:val="18"/>
              </w:rPr>
              <w:t>265</w:t>
            </w:r>
            <w:r w:rsidR="00267344">
              <w:rPr>
                <w:rFonts w:cs="Times New Roman"/>
                <w:color w:val="000000"/>
                <w:sz w:val="18"/>
              </w:rPr>
              <w:t>,1</w:t>
            </w:r>
          </w:p>
        </w:tc>
        <w:tc>
          <w:tcPr>
            <w:tcW w:w="1559" w:type="dxa"/>
            <w:tcBorders>
              <w:top w:val="nil"/>
              <w:left w:val="nil"/>
              <w:bottom w:val="single" w:sz="4" w:space="0" w:color="auto"/>
              <w:right w:val="single" w:sz="4" w:space="0" w:color="auto"/>
            </w:tcBorders>
            <w:shd w:val="clear" w:color="auto" w:fill="auto"/>
            <w:vAlign w:val="center"/>
          </w:tcPr>
          <w:p w:rsidR="00442079" w:rsidRPr="00111518" w:rsidRDefault="00267344" w:rsidP="00F80AC1">
            <w:pPr>
              <w:jc w:val="center"/>
              <w:rPr>
                <w:rFonts w:cs="Times New Roman"/>
                <w:color w:val="000000"/>
                <w:sz w:val="18"/>
                <w:szCs w:val="18"/>
              </w:rPr>
            </w:pPr>
            <w:r>
              <w:rPr>
                <w:rFonts w:cs="Times New Roman"/>
                <w:color w:val="000000"/>
                <w:sz w:val="18"/>
                <w:szCs w:val="18"/>
              </w:rPr>
              <w:t>2</w:t>
            </w:r>
            <w:r w:rsidR="00F80AC1">
              <w:rPr>
                <w:rFonts w:cs="Times New Roman"/>
                <w:color w:val="000000"/>
                <w:sz w:val="18"/>
                <w:szCs w:val="18"/>
              </w:rPr>
              <w:t>58</w:t>
            </w:r>
            <w:r>
              <w:rPr>
                <w:rFonts w:cs="Times New Roman"/>
                <w:color w:val="000000"/>
                <w:sz w:val="18"/>
                <w:szCs w:val="18"/>
              </w:rPr>
              <w:t xml:space="preserve"> </w:t>
            </w:r>
            <w:r w:rsidR="00F80AC1">
              <w:rPr>
                <w:rFonts w:cs="Times New Roman"/>
                <w:color w:val="000000"/>
                <w:sz w:val="18"/>
                <w:szCs w:val="18"/>
              </w:rPr>
              <w:t>800</w:t>
            </w:r>
            <w:r w:rsidR="00442079">
              <w:rPr>
                <w:rFonts w:cs="Times New Roman"/>
                <w:color w:val="000000"/>
                <w:sz w:val="18"/>
                <w:szCs w:val="18"/>
              </w:rPr>
              <w:t>,1</w:t>
            </w:r>
          </w:p>
        </w:tc>
        <w:tc>
          <w:tcPr>
            <w:tcW w:w="1560" w:type="dxa"/>
            <w:tcBorders>
              <w:top w:val="nil"/>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265 752,00</w:t>
            </w:r>
          </w:p>
        </w:tc>
        <w:tc>
          <w:tcPr>
            <w:tcW w:w="1417" w:type="dxa"/>
            <w:tcBorders>
              <w:top w:val="nil"/>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263 752,00</w:t>
            </w:r>
          </w:p>
        </w:tc>
        <w:tc>
          <w:tcPr>
            <w:tcW w:w="1559" w:type="dxa"/>
            <w:tcBorders>
              <w:top w:val="nil"/>
              <w:left w:val="nil"/>
              <w:bottom w:val="single" w:sz="4" w:space="0" w:color="auto"/>
              <w:right w:val="single" w:sz="4" w:space="0" w:color="auto"/>
            </w:tcBorders>
            <w:shd w:val="clear" w:color="auto" w:fill="auto"/>
          </w:tcPr>
          <w:p w:rsidR="00442079" w:rsidRPr="00442079" w:rsidRDefault="00442079" w:rsidP="00442079">
            <w:pPr>
              <w:jc w:val="center"/>
              <w:rPr>
                <w:sz w:val="18"/>
              </w:rPr>
            </w:pPr>
            <w:r w:rsidRPr="00442079">
              <w:rPr>
                <w:sz w:val="18"/>
              </w:rPr>
              <w:t>263 752,00</w:t>
            </w:r>
          </w:p>
        </w:tc>
        <w:tc>
          <w:tcPr>
            <w:tcW w:w="1418" w:type="dxa"/>
            <w:tcBorders>
              <w:top w:val="nil"/>
              <w:left w:val="nil"/>
              <w:bottom w:val="single" w:sz="4" w:space="0" w:color="auto"/>
              <w:right w:val="single" w:sz="4" w:space="0" w:color="auto"/>
            </w:tcBorders>
            <w:shd w:val="clear" w:color="auto" w:fill="auto"/>
          </w:tcPr>
          <w:p w:rsidR="00442079" w:rsidRPr="00442079" w:rsidRDefault="00F80AC1" w:rsidP="00442079">
            <w:pPr>
              <w:jc w:val="center"/>
              <w:rPr>
                <w:sz w:val="18"/>
              </w:rPr>
            </w:pPr>
            <w:r>
              <w:rPr>
                <w:sz w:val="18"/>
              </w:rPr>
              <w:t>261 209</w:t>
            </w:r>
            <w:r w:rsidR="00442079" w:rsidRPr="00442079">
              <w:rPr>
                <w:sz w:val="18"/>
              </w:rPr>
              <w:t>,00</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lastRenderedPageBreak/>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6C12B1">
        <w:rPr>
          <w:rFonts w:cs="Times New Roman"/>
          <w:b/>
          <w:color w:val="000000" w:themeColor="text1"/>
          <w:szCs w:val="28"/>
        </w:rPr>
        <w:t xml:space="preserve"> и</w:t>
      </w:r>
      <w:r w:rsidR="00852E92" w:rsidRPr="0000696D">
        <w:rPr>
          <w:rFonts w:cs="Times New Roman"/>
          <w:b/>
          <w:color w:val="000000" w:themeColor="text1"/>
          <w:szCs w:val="28"/>
        </w:rPr>
        <w:t xml:space="preserve"> борьбы с преступностью</w:t>
      </w:r>
      <w:r w:rsidR="006C12B1">
        <w:rPr>
          <w:rFonts w:cs="Times New Roman"/>
          <w:b/>
          <w:color w:val="000000" w:themeColor="text1"/>
          <w:szCs w:val="28"/>
        </w:rPr>
        <w:t>,</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Выявлено и раскрыто 2 преступления по  ст.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w:t>
      </w:r>
      <w:r w:rsidRPr="005F317D">
        <w:rPr>
          <w:rFonts w:eastAsia="Times New Roman" w:cs="Times New Roman"/>
          <w:color w:val="000000" w:themeColor="text1"/>
          <w:szCs w:val="28"/>
          <w:lang w:eastAsia="ru-RU"/>
        </w:rPr>
        <w:lastRenderedPageBreak/>
        <w:t>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lastRenderedPageBreak/>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преступлений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отчетный период меньше на 14,9% выявлено преступлений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w:t>
      </w:r>
      <w:r w:rsidRPr="005F317D">
        <w:rPr>
          <w:rFonts w:cs="Times New Roman"/>
          <w:color w:val="000000" w:themeColor="text1"/>
          <w:szCs w:val="28"/>
        </w:rPr>
        <w:lastRenderedPageBreak/>
        <w:t xml:space="preserve">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w:t>
      </w:r>
      <w:r w:rsidRPr="005F317D">
        <w:rPr>
          <w:rFonts w:ascii="Times New Roman" w:hAnsi="Times New Roman"/>
          <w:color w:val="000000" w:themeColor="text1"/>
          <w:sz w:val="28"/>
          <w:szCs w:val="28"/>
        </w:rPr>
        <w:lastRenderedPageBreak/>
        <w:t>сооружений ГО (далее – 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lastRenderedPageBreak/>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5C27E8" w:rsidP="00DF289D">
      <w:pPr>
        <w:autoSpaceDE w:val="0"/>
        <w:autoSpaceDN w:val="0"/>
        <w:adjustRightInd w:val="0"/>
        <w:ind w:firstLine="709"/>
        <w:jc w:val="both"/>
        <w:outlineLvl w:val="1"/>
        <w:rPr>
          <w:rFonts w:eastAsia="Times New Roman" w:cs="Times New Roman"/>
          <w:color w:val="000000" w:themeColor="text1"/>
        </w:rPr>
      </w:pP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D90B2A" w:rsidRDefault="00D90B2A" w:rsidP="005C27E8">
      <w:pPr>
        <w:autoSpaceDE w:val="0"/>
        <w:autoSpaceDN w:val="0"/>
        <w:adjustRightInd w:val="0"/>
        <w:ind w:firstLine="709"/>
        <w:jc w:val="both"/>
        <w:rPr>
          <w:bCs/>
          <w:szCs w:val="28"/>
        </w:rPr>
      </w:pPr>
      <w:r>
        <w:rPr>
          <w:bCs/>
          <w:szCs w:val="28"/>
        </w:rPr>
        <w:lastRenderedPageBreak/>
        <w:t xml:space="preserve">- </w:t>
      </w:r>
      <w:r w:rsidRPr="00D90B2A">
        <w:rPr>
          <w:bCs/>
          <w:szCs w:val="28"/>
        </w:rPr>
        <w:t>Организация ритуальных услуг и содержание мест захоронения</w:t>
      </w:r>
      <w:r>
        <w:rPr>
          <w:bCs/>
          <w:szCs w:val="28"/>
        </w:rPr>
        <w:t>.</w:t>
      </w:r>
    </w:p>
    <w:p w:rsidR="00FF2CA8" w:rsidRPr="005F317D" w:rsidRDefault="00FF2CA8" w:rsidP="006E044E">
      <w:pPr>
        <w:autoSpaceDE w:val="0"/>
        <w:autoSpaceDN w:val="0"/>
        <w:adjustRightInd w:val="0"/>
        <w:ind w:firstLine="709"/>
        <w:jc w:val="both"/>
        <w:rPr>
          <w:rFonts w:cs="Times New Roman"/>
          <w:color w:val="000000" w:themeColor="text1"/>
          <w:szCs w:val="28"/>
        </w:rPr>
      </w:pP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10"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552"/>
        <w:gridCol w:w="1134"/>
        <w:gridCol w:w="1134"/>
        <w:gridCol w:w="1134"/>
        <w:gridCol w:w="1023"/>
        <w:gridCol w:w="992"/>
        <w:gridCol w:w="1103"/>
        <w:gridCol w:w="961"/>
        <w:gridCol w:w="32"/>
        <w:gridCol w:w="1980"/>
      </w:tblGrid>
      <w:tr w:rsidR="005F317D" w:rsidRPr="005F317D" w:rsidTr="00D90B2A">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255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Базовое значение показателя                      на начало реализации </w:t>
            </w:r>
          </w:p>
          <w:p w:rsidR="003D76C8"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программы</w:t>
            </w:r>
          </w:p>
        </w:tc>
        <w:tc>
          <w:tcPr>
            <w:tcW w:w="5213"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и название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D90B2A">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D90B2A">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255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D08A0" w:rsidRPr="000759B2" w:rsidRDefault="008D08A0" w:rsidP="008D08A0">
            <w:pPr>
              <w:jc w:val="center"/>
              <w:rPr>
                <w:rFonts w:eastAsia="Times New Roman" w:cs="Times New Roman"/>
                <w:color w:val="000000" w:themeColor="text1"/>
                <w:sz w:val="24"/>
                <w:szCs w:val="24"/>
              </w:rPr>
            </w:pPr>
            <w:r w:rsidRPr="000759B2">
              <w:rPr>
                <w:rFonts w:eastAsia="Times New Roman" w:cs="Times New Roman"/>
                <w:color w:val="000000" w:themeColor="text1"/>
                <w:sz w:val="24"/>
                <w:szCs w:val="24"/>
              </w:rPr>
              <w:t>1.1</w:t>
            </w:r>
          </w:p>
        </w:tc>
        <w:tc>
          <w:tcPr>
            <w:tcW w:w="2551" w:type="dxa"/>
            <w:tcBorders>
              <w:top w:val="single" w:sz="4" w:space="0" w:color="000000"/>
              <w:left w:val="single" w:sz="4" w:space="0" w:color="000000"/>
              <w:bottom w:val="single" w:sz="4" w:space="0" w:color="000000"/>
              <w:right w:val="single" w:sz="4" w:space="0" w:color="000000"/>
            </w:tcBorders>
          </w:tcPr>
          <w:p w:rsidR="00442079" w:rsidRPr="000462A0" w:rsidRDefault="00442079" w:rsidP="008D08A0">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Макропоказатель</w:t>
            </w:r>
          </w:p>
          <w:p w:rsidR="008D08A0" w:rsidRPr="000462A0" w:rsidRDefault="008D08A0" w:rsidP="008D08A0">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2552" w:type="dxa"/>
            <w:tcBorders>
              <w:left w:val="single" w:sz="4" w:space="0" w:color="000000"/>
              <w:right w:val="single" w:sz="4" w:space="0" w:color="000000"/>
            </w:tcBorders>
          </w:tcPr>
          <w:p w:rsidR="008D08A0" w:rsidRPr="000462A0" w:rsidRDefault="008D08A0" w:rsidP="004E0C5D">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 xml:space="preserve">Приоритетный </w:t>
            </w:r>
            <w:r w:rsidR="004E0C5D" w:rsidRPr="000462A0">
              <w:rPr>
                <w:rFonts w:eastAsia="Times New Roman" w:cs="Times New Roman"/>
                <w:color w:val="000000" w:themeColor="text1"/>
                <w:sz w:val="22"/>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8D08A0" w:rsidRPr="000462A0" w:rsidRDefault="00812436" w:rsidP="008D08A0">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 xml:space="preserve">Количество преступлений (единицы) динамика в % </w:t>
            </w:r>
          </w:p>
        </w:tc>
        <w:tc>
          <w:tcPr>
            <w:tcW w:w="1134" w:type="dxa"/>
            <w:tcBorders>
              <w:top w:val="single" w:sz="4" w:space="0" w:color="000000"/>
              <w:left w:val="single" w:sz="4" w:space="0" w:color="000000"/>
              <w:bottom w:val="single" w:sz="4" w:space="0" w:color="000000"/>
              <w:right w:val="single" w:sz="4" w:space="0" w:color="000000"/>
            </w:tcBorders>
          </w:tcPr>
          <w:p w:rsidR="008D08A0" w:rsidRPr="000462A0" w:rsidRDefault="008D08A0" w:rsidP="008D08A0">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2751</w:t>
            </w:r>
          </w:p>
        </w:tc>
        <w:tc>
          <w:tcPr>
            <w:tcW w:w="1134" w:type="dxa"/>
            <w:tcBorders>
              <w:top w:val="single" w:sz="4" w:space="0" w:color="000000"/>
              <w:left w:val="single" w:sz="4" w:space="0" w:color="000000"/>
              <w:bottom w:val="single" w:sz="4" w:space="0" w:color="000000"/>
              <w:right w:val="single" w:sz="4" w:space="0" w:color="000000"/>
            </w:tcBorders>
          </w:tcPr>
          <w:p w:rsidR="008D08A0" w:rsidRPr="000462A0" w:rsidRDefault="008D08A0" w:rsidP="00B61BF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261</w:t>
            </w:r>
            <w:r w:rsidR="00B61BFB" w:rsidRPr="000462A0">
              <w:rPr>
                <w:rFonts w:eastAsia="Times New Roman" w:cs="Times New Roman"/>
                <w:color w:val="000000" w:themeColor="text1"/>
                <w:sz w:val="22"/>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8D08A0" w:rsidRPr="000462A0" w:rsidRDefault="00E24FC6" w:rsidP="008D08A0">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2483</w:t>
            </w:r>
          </w:p>
        </w:tc>
        <w:tc>
          <w:tcPr>
            <w:tcW w:w="992" w:type="dxa"/>
            <w:tcBorders>
              <w:top w:val="single" w:sz="4" w:space="0" w:color="000000"/>
              <w:left w:val="single" w:sz="4" w:space="0" w:color="000000"/>
              <w:bottom w:val="single" w:sz="4" w:space="0" w:color="000000"/>
              <w:right w:val="single" w:sz="4" w:space="0" w:color="000000"/>
            </w:tcBorders>
          </w:tcPr>
          <w:p w:rsidR="008D08A0" w:rsidRPr="000462A0" w:rsidRDefault="008D08A0" w:rsidP="00B61BF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235</w:t>
            </w:r>
            <w:r w:rsidR="00E24FC6" w:rsidRPr="000462A0">
              <w:rPr>
                <w:rFonts w:eastAsia="Times New Roman" w:cs="Times New Roman"/>
                <w:color w:val="000000" w:themeColor="text1"/>
                <w:sz w:val="22"/>
                <w:szCs w:val="24"/>
                <w:lang w:eastAsia="ru-RU"/>
              </w:rPr>
              <w:t>9</w:t>
            </w:r>
          </w:p>
        </w:tc>
        <w:tc>
          <w:tcPr>
            <w:tcW w:w="1103" w:type="dxa"/>
            <w:tcBorders>
              <w:top w:val="single" w:sz="4" w:space="0" w:color="000000"/>
              <w:left w:val="single" w:sz="4" w:space="0" w:color="000000"/>
              <w:bottom w:val="single" w:sz="4" w:space="0" w:color="000000"/>
              <w:right w:val="single" w:sz="4" w:space="0" w:color="000000"/>
            </w:tcBorders>
          </w:tcPr>
          <w:p w:rsidR="008D08A0" w:rsidRPr="000462A0" w:rsidRDefault="008D08A0" w:rsidP="00B61BF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22</w:t>
            </w:r>
            <w:r w:rsidR="00E24FC6" w:rsidRPr="000462A0">
              <w:rPr>
                <w:rFonts w:eastAsia="Times New Roman" w:cs="Times New Roman"/>
                <w:color w:val="000000" w:themeColor="text1"/>
                <w:sz w:val="22"/>
                <w:szCs w:val="24"/>
                <w:lang w:eastAsia="ru-RU"/>
              </w:rPr>
              <w:t>41</w:t>
            </w:r>
          </w:p>
        </w:tc>
        <w:tc>
          <w:tcPr>
            <w:tcW w:w="961" w:type="dxa"/>
            <w:tcBorders>
              <w:top w:val="single" w:sz="4" w:space="0" w:color="000000"/>
              <w:left w:val="single" w:sz="4" w:space="0" w:color="000000"/>
              <w:bottom w:val="single" w:sz="4" w:space="0" w:color="000000"/>
              <w:right w:val="single" w:sz="4" w:space="0" w:color="000000"/>
            </w:tcBorders>
          </w:tcPr>
          <w:p w:rsidR="008D08A0" w:rsidRPr="000462A0" w:rsidRDefault="008D08A0" w:rsidP="00B61BF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21</w:t>
            </w:r>
            <w:r w:rsidR="00E24FC6" w:rsidRPr="000462A0">
              <w:rPr>
                <w:rFonts w:eastAsia="Times New Roman" w:cs="Times New Roman"/>
                <w:color w:val="000000" w:themeColor="text1"/>
                <w:sz w:val="22"/>
                <w:szCs w:val="24"/>
                <w:lang w:eastAsia="ru-RU"/>
              </w:rPr>
              <w:t>29</w:t>
            </w:r>
          </w:p>
        </w:tc>
        <w:tc>
          <w:tcPr>
            <w:tcW w:w="2012" w:type="dxa"/>
            <w:gridSpan w:val="2"/>
            <w:tcBorders>
              <w:left w:val="single" w:sz="4" w:space="0" w:color="000000"/>
              <w:right w:val="single" w:sz="4" w:space="0" w:color="000000"/>
            </w:tcBorders>
          </w:tcPr>
          <w:p w:rsidR="008D08A0" w:rsidRPr="000759B2" w:rsidRDefault="0038739B" w:rsidP="008D08A0">
            <w:pPr>
              <w:widowControl w:val="0"/>
              <w:autoSpaceDE w:val="0"/>
              <w:autoSpaceDN w:val="0"/>
              <w:jc w:val="center"/>
              <w:rPr>
                <w:rFonts w:eastAsia="Times New Roman" w:cs="Times New Roman"/>
                <w:color w:val="000000" w:themeColor="text1"/>
                <w:sz w:val="24"/>
                <w:szCs w:val="24"/>
                <w:lang w:eastAsia="ru-RU"/>
              </w:rPr>
            </w:pPr>
            <w:r w:rsidRPr="000759B2">
              <w:rPr>
                <w:rFonts w:cs="Times New Roman"/>
                <w:color w:val="000000" w:themeColor="text1"/>
                <w:sz w:val="24"/>
                <w:szCs w:val="24"/>
              </w:rPr>
              <w:t>Макропоказатель подпрограммы</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442079" w:rsidRPr="000462A0" w:rsidRDefault="00442079"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1</w:t>
            </w:r>
          </w:p>
          <w:p w:rsidR="0038739B" w:rsidRPr="000462A0" w:rsidRDefault="0038739B"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552" w:type="dxa"/>
            <w:tcBorders>
              <w:left w:val="single" w:sz="4" w:space="0" w:color="000000"/>
              <w:right w:val="single" w:sz="4" w:space="0" w:color="000000"/>
            </w:tcBorders>
          </w:tcPr>
          <w:p w:rsidR="0038739B" w:rsidRPr="000462A0" w:rsidRDefault="00B61BF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r w:rsidR="00B61BFB" w:rsidRPr="000462A0">
              <w:rPr>
                <w:rFonts w:eastAsia="Times New Roman" w:cs="Times New Roman"/>
                <w:color w:val="000000" w:themeColor="text1"/>
                <w:sz w:val="22"/>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2A208E">
              <w:rPr>
                <w:rFonts w:cs="Times New Roman"/>
                <w:color w:val="000000" w:themeColor="text1"/>
                <w:sz w:val="18"/>
                <w:szCs w:val="18"/>
              </w:rPr>
              <w:t>Повышение степени антитеррористической защищенности социально значимых объектов</w:t>
            </w:r>
            <w:r w:rsidR="00E24FC6">
              <w:rPr>
                <w:rFonts w:cs="Times New Roman"/>
                <w:color w:val="000000" w:themeColor="text1"/>
                <w:sz w:val="18"/>
                <w:szCs w:val="18"/>
              </w:rPr>
              <w:t>, находящихся в собственности</w:t>
            </w:r>
            <w:r w:rsidR="003E1E5E" w:rsidRPr="002A208E">
              <w:rPr>
                <w:rFonts w:cs="Times New Roman"/>
                <w:color w:val="000000" w:themeColor="text1"/>
                <w:sz w:val="18"/>
                <w:szCs w:val="18"/>
              </w:rPr>
              <w:t xml:space="preserve"> муниципального образования</w:t>
            </w:r>
            <w:r w:rsidR="000759B2">
              <w:rPr>
                <w:rFonts w:cs="Times New Roman"/>
                <w:color w:val="000000" w:themeColor="text1"/>
                <w:sz w:val="18"/>
                <w:szCs w:val="18"/>
              </w:rPr>
              <w:t>,</w:t>
            </w:r>
            <w:r w:rsidRPr="002A208E">
              <w:rPr>
                <w:rFonts w:cs="Times New Roman"/>
                <w:color w:val="000000" w:themeColor="text1"/>
                <w:sz w:val="18"/>
                <w:szCs w:val="18"/>
              </w:rPr>
              <w:t xml:space="preserve"> и мест с массовым пребыванием людей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widowControl w:val="0"/>
              <w:autoSpaceDE w:val="0"/>
              <w:autoSpaceDN w:val="0"/>
              <w:adjustRightInd w:val="0"/>
              <w:rPr>
                <w:rFonts w:cs="Times New Roman"/>
                <w:b/>
                <w:color w:val="000000" w:themeColor="text1"/>
                <w:sz w:val="22"/>
                <w:szCs w:val="24"/>
              </w:rPr>
            </w:pPr>
            <w:r w:rsidRPr="000462A0">
              <w:rPr>
                <w:rFonts w:cs="Times New Roman"/>
                <w:b/>
                <w:color w:val="000000" w:themeColor="text1"/>
                <w:sz w:val="22"/>
                <w:szCs w:val="24"/>
              </w:rPr>
              <w:t>Показатель 2</w:t>
            </w:r>
          </w:p>
          <w:p w:rsidR="0038739B" w:rsidRPr="000462A0" w:rsidRDefault="0038739B" w:rsidP="0038739B">
            <w:pPr>
              <w:widowControl w:val="0"/>
              <w:autoSpaceDE w:val="0"/>
              <w:autoSpaceDN w:val="0"/>
              <w:adjustRightInd w:val="0"/>
              <w:rPr>
                <w:rFonts w:cs="Times New Roman"/>
                <w:color w:val="000000" w:themeColor="text1"/>
                <w:sz w:val="22"/>
                <w:szCs w:val="24"/>
              </w:rPr>
            </w:pPr>
            <w:r w:rsidRPr="000462A0">
              <w:rPr>
                <w:rFonts w:cs="Times New Roman"/>
                <w:color w:val="000000" w:themeColor="text1"/>
                <w:sz w:val="22"/>
                <w:szCs w:val="24"/>
              </w:rPr>
              <w:t xml:space="preserve">Увеличение числа </w:t>
            </w:r>
            <w:r w:rsidR="000759B2" w:rsidRPr="000462A0">
              <w:rPr>
                <w:rFonts w:cs="Times New Roman"/>
                <w:color w:val="000000" w:themeColor="text1"/>
                <w:sz w:val="22"/>
                <w:szCs w:val="24"/>
              </w:rPr>
              <w:t>граждан,</w:t>
            </w:r>
            <w:r w:rsidRPr="000462A0">
              <w:rPr>
                <w:rFonts w:cs="Times New Roman"/>
                <w:color w:val="000000" w:themeColor="text1"/>
                <w:sz w:val="22"/>
                <w:szCs w:val="24"/>
              </w:rPr>
              <w:t xml:space="preserve"> принимающих </w:t>
            </w:r>
            <w:r w:rsidRPr="000462A0">
              <w:rPr>
                <w:rFonts w:cs="Times New Roman"/>
                <w:color w:val="000000" w:themeColor="text1"/>
                <w:sz w:val="22"/>
                <w:szCs w:val="24"/>
              </w:rPr>
              <w:lastRenderedPageBreak/>
              <w:t>участие в деятельности народных дружин</w:t>
            </w:r>
          </w:p>
        </w:tc>
        <w:tc>
          <w:tcPr>
            <w:tcW w:w="2552" w:type="dxa"/>
            <w:tcBorders>
              <w:left w:val="single" w:sz="4" w:space="0" w:color="000000"/>
              <w:right w:val="single" w:sz="4" w:space="0" w:color="000000"/>
            </w:tcBorders>
          </w:tcPr>
          <w:p w:rsidR="0038739B" w:rsidRPr="000462A0" w:rsidRDefault="0038739B" w:rsidP="0038739B">
            <w:pPr>
              <w:pStyle w:val="ConsPlusNormal"/>
              <w:ind w:left="-108" w:right="-108" w:firstLine="141"/>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lastRenderedPageBreak/>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155876">
            <w:pPr>
              <w:pStyle w:val="ConsPlusNormal"/>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100</w:t>
            </w:r>
          </w:p>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105</w:t>
            </w:r>
          </w:p>
        </w:tc>
        <w:tc>
          <w:tcPr>
            <w:tcW w:w="1023"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w:t>
            </w:r>
            <w:r w:rsidRPr="005F317D">
              <w:rPr>
                <w:rFonts w:cs="Times New Roman"/>
                <w:color w:val="000000" w:themeColor="text1"/>
                <w:sz w:val="18"/>
                <w:szCs w:val="18"/>
              </w:rPr>
              <w:lastRenderedPageBreak/>
              <w:t>деятельности общественных объединений правоохранительной направленности</w:t>
            </w:r>
          </w:p>
        </w:tc>
      </w:tr>
      <w:tr w:rsidR="00801B5C"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lastRenderedPageBreak/>
              <w:t>1.4.</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3</w:t>
            </w:r>
          </w:p>
          <w:p w:rsidR="00801B5C" w:rsidRPr="000462A0" w:rsidRDefault="00801B5C"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2552" w:type="dxa"/>
            <w:tcBorders>
              <w:left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801B5C" w:rsidRPr="000462A0" w:rsidRDefault="00801B5C" w:rsidP="00155876">
            <w:pPr>
              <w:widowControl w:val="0"/>
              <w:autoSpaceDE w:val="0"/>
              <w:autoSpaceDN w:val="0"/>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99,9</w:t>
            </w:r>
          </w:p>
        </w:tc>
        <w:tc>
          <w:tcPr>
            <w:tcW w:w="1023"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330BB1" w:rsidRPr="000462A0" w:rsidRDefault="00330BB1" w:rsidP="00514175">
            <w:pPr>
              <w:widowControl w:val="0"/>
              <w:autoSpaceDE w:val="0"/>
              <w:autoSpaceDN w:val="0"/>
              <w:adjustRightInd w:val="0"/>
              <w:ind w:right="-108"/>
              <w:rPr>
                <w:rFonts w:cs="Times New Roman"/>
                <w:b/>
                <w:color w:val="000000" w:themeColor="text1"/>
                <w:sz w:val="22"/>
                <w:szCs w:val="24"/>
              </w:rPr>
            </w:pPr>
            <w:r w:rsidRPr="000462A0">
              <w:rPr>
                <w:rFonts w:cs="Times New Roman"/>
                <w:b/>
                <w:color w:val="000000" w:themeColor="text1"/>
                <w:sz w:val="22"/>
                <w:szCs w:val="24"/>
              </w:rPr>
              <w:t>Показатель 4</w:t>
            </w:r>
          </w:p>
          <w:p w:rsidR="00514175" w:rsidRPr="005F317D" w:rsidRDefault="00330BB1" w:rsidP="00514175">
            <w:pPr>
              <w:widowControl w:val="0"/>
              <w:autoSpaceDE w:val="0"/>
              <w:autoSpaceDN w:val="0"/>
              <w:adjustRightInd w:val="0"/>
              <w:ind w:right="-108"/>
              <w:rPr>
                <w:rFonts w:cs="Times New Roman"/>
                <w:color w:val="000000" w:themeColor="text1"/>
                <w:sz w:val="24"/>
                <w:szCs w:val="24"/>
              </w:rPr>
            </w:pPr>
            <w:r w:rsidRPr="000462A0">
              <w:rPr>
                <w:rFonts w:cs="Times New Roman"/>
                <w:color w:val="000000" w:themeColor="text1"/>
                <w:sz w:val="22"/>
                <w:szCs w:val="24"/>
              </w:rPr>
              <w:t xml:space="preserve">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w:t>
            </w:r>
            <w:r w:rsidRPr="000462A0">
              <w:rPr>
                <w:rFonts w:cs="Times New Roman"/>
                <w:color w:val="000000" w:themeColor="text1"/>
                <w:sz w:val="22"/>
                <w:szCs w:val="24"/>
              </w:rPr>
              <w:lastRenderedPageBreak/>
              <w:t>«Безопасный регион», не менее чем на 5 % ежегодно</w:t>
            </w:r>
          </w:p>
        </w:tc>
        <w:tc>
          <w:tcPr>
            <w:tcW w:w="2552" w:type="dxa"/>
            <w:tcBorders>
              <w:left w:val="single" w:sz="4" w:space="0" w:color="000000"/>
              <w:right w:val="single" w:sz="4" w:space="0" w:color="000000"/>
            </w:tcBorders>
          </w:tcPr>
          <w:p w:rsidR="00514175" w:rsidRPr="000462A0" w:rsidRDefault="00514175" w:rsidP="00E24FC6">
            <w:pPr>
              <w:spacing w:after="200" w:line="276" w:lineRule="auto"/>
              <w:jc w:val="center"/>
              <w:rPr>
                <w:rFonts w:eastAsia="Times New Roman" w:cs="Times New Roman"/>
                <w:color w:val="000000" w:themeColor="text1"/>
                <w:sz w:val="22"/>
                <w:lang w:eastAsia="ru-RU"/>
              </w:rPr>
            </w:pPr>
            <w:r w:rsidRPr="000462A0">
              <w:rPr>
                <w:rFonts w:eastAsia="Times New Roman" w:cs="Times New Roman"/>
                <w:color w:val="000000" w:themeColor="text1"/>
                <w:sz w:val="22"/>
                <w:szCs w:val="24"/>
                <w:lang w:eastAsia="ru-RU"/>
              </w:rPr>
              <w:lastRenderedPageBreak/>
              <w:t xml:space="preserve">Приоритетный </w:t>
            </w:r>
            <w:r w:rsidR="00E24FC6" w:rsidRPr="000462A0">
              <w:rPr>
                <w:rFonts w:eastAsia="Times New Roman" w:cs="Times New Roman"/>
                <w:color w:val="000000" w:themeColor="text1"/>
                <w:sz w:val="22"/>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0462A0" w:rsidRDefault="00812436"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Количество камер (единицы) динамика в %</w:t>
            </w:r>
          </w:p>
        </w:tc>
        <w:tc>
          <w:tcPr>
            <w:tcW w:w="1134" w:type="dxa"/>
            <w:tcBorders>
              <w:top w:val="single" w:sz="4" w:space="0" w:color="000000"/>
              <w:left w:val="single" w:sz="4" w:space="0" w:color="000000"/>
              <w:bottom w:val="single" w:sz="4" w:space="0" w:color="000000"/>
              <w:right w:val="single" w:sz="4" w:space="0" w:color="000000"/>
            </w:tcBorders>
          </w:tcPr>
          <w:p w:rsidR="00514175" w:rsidRPr="000462A0" w:rsidRDefault="00B07555" w:rsidP="00514175">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1340</w:t>
            </w:r>
          </w:p>
        </w:tc>
        <w:tc>
          <w:tcPr>
            <w:tcW w:w="1134" w:type="dxa"/>
            <w:tcBorders>
              <w:top w:val="single" w:sz="4" w:space="0" w:color="000000"/>
              <w:left w:val="single" w:sz="4" w:space="0" w:color="000000"/>
              <w:bottom w:val="single" w:sz="4" w:space="0" w:color="000000"/>
              <w:right w:val="single" w:sz="4" w:space="0" w:color="000000"/>
            </w:tcBorders>
          </w:tcPr>
          <w:p w:rsidR="00514175" w:rsidRPr="000462A0" w:rsidRDefault="006B3264" w:rsidP="00514175">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0</w:t>
            </w:r>
          </w:p>
        </w:tc>
        <w:tc>
          <w:tcPr>
            <w:tcW w:w="1023"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2545,2</w:t>
            </w:r>
          </w:p>
        </w:tc>
        <w:tc>
          <w:tcPr>
            <w:tcW w:w="992"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2672</w:t>
            </w:r>
          </w:p>
        </w:tc>
        <w:tc>
          <w:tcPr>
            <w:tcW w:w="1103"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2806</w:t>
            </w:r>
          </w:p>
        </w:tc>
        <w:tc>
          <w:tcPr>
            <w:tcW w:w="961"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2946</w:t>
            </w:r>
          </w:p>
        </w:tc>
        <w:tc>
          <w:tcPr>
            <w:tcW w:w="2012" w:type="dxa"/>
            <w:gridSpan w:val="2"/>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330BB1" w:rsidRPr="00330BB1" w:rsidRDefault="00330BB1" w:rsidP="00330BB1">
            <w:pPr>
              <w:widowControl w:val="0"/>
              <w:autoSpaceDE w:val="0"/>
              <w:autoSpaceDN w:val="0"/>
              <w:jc w:val="center"/>
              <w:rPr>
                <w:rFonts w:eastAsia="Times New Roman" w:cs="Times New Roman"/>
                <w:color w:val="000000" w:themeColor="text1"/>
                <w:sz w:val="18"/>
                <w:szCs w:val="18"/>
                <w:lang w:eastAsia="ru-RU"/>
              </w:rPr>
            </w:pPr>
            <w:r w:rsidRPr="00330BB1">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514175">
            <w:pPr>
              <w:widowControl w:val="0"/>
              <w:autoSpaceDE w:val="0"/>
              <w:autoSpaceDN w:val="0"/>
              <w:jc w:val="center"/>
              <w:rPr>
                <w:rFonts w:eastAsia="Times New Roman" w:cs="Times New Roman"/>
                <w:color w:val="000000" w:themeColor="text1"/>
                <w:sz w:val="18"/>
                <w:szCs w:val="18"/>
                <w:lang w:eastAsia="ru-RU"/>
              </w:rPr>
            </w:pPr>
            <w:r w:rsidRPr="005F317D">
              <w:rPr>
                <w:rFonts w:eastAsia="Times New Roman" w:cs="Times New Roman"/>
                <w:color w:val="000000" w:themeColor="text1"/>
                <w:sz w:val="18"/>
                <w:szCs w:val="18"/>
                <w:lang w:eastAsia="ru-RU"/>
              </w:rPr>
              <w:t xml:space="preserve">» </w:t>
            </w:r>
          </w:p>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330BB1" w:rsidP="00CA52C9">
            <w:pP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1.6</w:t>
            </w:r>
          </w:p>
        </w:tc>
        <w:tc>
          <w:tcPr>
            <w:tcW w:w="2551" w:type="dxa"/>
            <w:tcBorders>
              <w:top w:val="single" w:sz="4" w:space="0" w:color="000000"/>
              <w:left w:val="single" w:sz="4" w:space="0" w:color="000000"/>
              <w:bottom w:val="single" w:sz="4" w:space="0" w:color="000000"/>
              <w:right w:val="single" w:sz="4" w:space="0" w:color="000000"/>
            </w:tcBorders>
          </w:tcPr>
          <w:p w:rsidR="008D5276" w:rsidRPr="008D5276" w:rsidRDefault="008D5276" w:rsidP="00CA52C9">
            <w:pPr>
              <w:widowControl w:val="0"/>
              <w:autoSpaceDE w:val="0"/>
              <w:autoSpaceDN w:val="0"/>
              <w:adjustRightInd w:val="0"/>
              <w:ind w:right="-108"/>
              <w:rPr>
                <w:b/>
                <w:sz w:val="22"/>
              </w:rPr>
            </w:pPr>
            <w:r w:rsidRPr="008D5276">
              <w:rPr>
                <w:b/>
                <w:sz w:val="22"/>
              </w:rPr>
              <w:t>Показатель 5</w:t>
            </w:r>
          </w:p>
          <w:p w:rsidR="00CA52C9" w:rsidRPr="0000696D" w:rsidRDefault="00CA52C9"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255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E24FC6"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00CA52C9" w:rsidRPr="0000696D">
              <w:rPr>
                <w:rFonts w:ascii="Times New Roman" w:hAnsi="Times New Roman" w:cs="Times New Roman"/>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rPr>
                <w:rFonts w:eastAsia="Times New Roman" w:cs="Times New Roman"/>
                <w:color w:val="000000" w:themeColor="text1"/>
                <w:sz w:val="22"/>
                <w:lang w:eastAsia="ru-RU"/>
              </w:rPr>
            </w:pPr>
            <w:r>
              <w:rPr>
                <w:rFonts w:eastAsia="Times New Roman" w:cs="Times New Roman"/>
                <w:color w:val="000000" w:themeColor="text1"/>
                <w:sz w:val="22"/>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C4034E">
            <w:pPr>
              <w:widowControl w:val="0"/>
              <w:autoSpaceDE w:val="0"/>
              <w:autoSpaceDN w:val="0"/>
              <w:adjustRightInd w:val="0"/>
              <w:ind w:right="-108"/>
              <w:rPr>
                <w:b/>
                <w:sz w:val="22"/>
                <w:szCs w:val="20"/>
              </w:rPr>
            </w:pPr>
            <w:r w:rsidRPr="000462A0">
              <w:rPr>
                <w:b/>
                <w:sz w:val="22"/>
                <w:szCs w:val="20"/>
              </w:rPr>
              <w:t>Показатель 7</w:t>
            </w:r>
          </w:p>
          <w:p w:rsidR="000462A0" w:rsidRPr="00453C2F" w:rsidRDefault="000462A0" w:rsidP="00C4034E">
            <w:pPr>
              <w:widowControl w:val="0"/>
              <w:autoSpaceDE w:val="0"/>
              <w:autoSpaceDN w:val="0"/>
              <w:adjustRightInd w:val="0"/>
              <w:ind w:right="-108"/>
              <w:rPr>
                <w:sz w:val="22"/>
                <w:szCs w:val="20"/>
              </w:rPr>
            </w:pPr>
            <w:r w:rsidRPr="00453C2F">
              <w:rPr>
                <w:sz w:val="22"/>
                <w:szCs w:val="20"/>
              </w:rPr>
              <w:t>Благоустроим кладбища</w:t>
            </w:r>
          </w:p>
          <w:p w:rsidR="000462A0" w:rsidRPr="00453C2F" w:rsidRDefault="000462A0" w:rsidP="000462A0">
            <w:pPr>
              <w:widowControl w:val="0"/>
              <w:autoSpaceDE w:val="0"/>
              <w:autoSpaceDN w:val="0"/>
              <w:adjustRightInd w:val="0"/>
              <w:ind w:right="-108"/>
              <w:rPr>
                <w:sz w:val="22"/>
                <w:szCs w:val="20"/>
              </w:rPr>
            </w:pPr>
            <w:r>
              <w:rPr>
                <w:sz w:val="22"/>
                <w:szCs w:val="20"/>
              </w:rPr>
              <w:t>«</w:t>
            </w:r>
            <w:r w:rsidRPr="00453C2F">
              <w:rPr>
                <w:sz w:val="22"/>
                <w:szCs w:val="20"/>
              </w:rPr>
              <w:t xml:space="preserve">Доля кладбищ, соответствующих </w:t>
            </w:r>
            <w:r>
              <w:rPr>
                <w:sz w:val="22"/>
                <w:szCs w:val="20"/>
              </w:rPr>
              <w:t>Р</w:t>
            </w:r>
            <w:r w:rsidRPr="00453C2F">
              <w:rPr>
                <w:sz w:val="22"/>
                <w:szCs w:val="20"/>
              </w:rPr>
              <w:t>егиональному стандарту</w:t>
            </w:r>
            <w:r>
              <w:rPr>
                <w:sz w:val="22"/>
                <w:szCs w:val="20"/>
              </w:rPr>
              <w:t>»</w:t>
            </w:r>
          </w:p>
        </w:tc>
        <w:tc>
          <w:tcPr>
            <w:tcW w:w="2552" w:type="dxa"/>
            <w:tcBorders>
              <w:left w:val="single" w:sz="4" w:space="0" w:color="000000"/>
              <w:right w:val="single" w:sz="4" w:space="0" w:color="000000"/>
            </w:tcBorders>
          </w:tcPr>
          <w:p w:rsidR="000462A0" w:rsidRDefault="000462A0" w:rsidP="000462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Приоритетный целевой</w:t>
            </w:r>
          </w:p>
          <w:p w:rsidR="000462A0" w:rsidRPr="00453C2F" w:rsidRDefault="000462A0" w:rsidP="000462A0">
            <w:pPr>
              <w:jc w:val="center"/>
              <w:rPr>
                <w:sz w:val="22"/>
              </w:rPr>
            </w:pPr>
            <w:r w:rsidRPr="00453C2F">
              <w:rPr>
                <w:rFonts w:eastAsia="Times New Roman" w:cs="Times New Roman"/>
                <w:color w:val="000000" w:themeColor="text1"/>
                <w:sz w:val="22"/>
                <w:lang w:eastAsia="ru-RU"/>
              </w:rPr>
              <w:t>Рейтинг-50</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73,07</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76,92</w:t>
            </w:r>
          </w:p>
        </w:tc>
        <w:tc>
          <w:tcPr>
            <w:tcW w:w="1023" w:type="dxa"/>
            <w:tcBorders>
              <w:top w:val="single" w:sz="4" w:space="0" w:color="000000"/>
              <w:left w:val="single" w:sz="4" w:space="0" w:color="000000"/>
              <w:bottom w:val="single" w:sz="4" w:space="0" w:color="000000"/>
              <w:right w:val="single" w:sz="4" w:space="0" w:color="000000"/>
            </w:tcBorders>
          </w:tcPr>
          <w:p w:rsidR="000462A0" w:rsidRPr="00453C2F" w:rsidRDefault="00267344" w:rsidP="00C4034E">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84,62</w:t>
            </w:r>
          </w:p>
        </w:tc>
        <w:tc>
          <w:tcPr>
            <w:tcW w:w="992" w:type="dxa"/>
            <w:tcBorders>
              <w:top w:val="single" w:sz="4" w:space="0" w:color="000000"/>
              <w:left w:val="single" w:sz="4" w:space="0" w:color="000000"/>
              <w:bottom w:val="single" w:sz="4" w:space="0" w:color="000000"/>
              <w:right w:val="single" w:sz="4" w:space="0" w:color="000000"/>
            </w:tcBorders>
          </w:tcPr>
          <w:p w:rsidR="000462A0" w:rsidRPr="00453C2F" w:rsidRDefault="00267344" w:rsidP="00C4034E">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88,46</w:t>
            </w:r>
          </w:p>
        </w:tc>
        <w:tc>
          <w:tcPr>
            <w:tcW w:w="1103"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val="restart"/>
            <w:tcBorders>
              <w:left w:val="single" w:sz="4" w:space="0" w:color="000000"/>
              <w:right w:val="single" w:sz="4" w:space="0" w:color="000000"/>
            </w:tcBorders>
          </w:tcPr>
          <w:p w:rsidR="000462A0" w:rsidRPr="00453C2F" w:rsidRDefault="000462A0" w:rsidP="00C4034E">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0462A0" w:rsidRPr="00453C2F" w:rsidRDefault="000462A0" w:rsidP="00C4034E">
            <w:pPr>
              <w:pStyle w:val="ConsPlusNormal"/>
              <w:jc w:val="both"/>
              <w:outlineLvl w:val="1"/>
              <w:rPr>
                <w:rFonts w:ascii="Times New Roman" w:hAnsi="Times New Roman" w:cs="Times New Roman"/>
                <w:color w:val="00B050"/>
              </w:rPr>
            </w:pPr>
            <w:r w:rsidRPr="00453C2F">
              <w:rPr>
                <w:rFonts w:ascii="Times New Roman" w:hAnsi="Times New Roman" w:cs="Times New Roman"/>
              </w:rPr>
              <w:t xml:space="preserve">«Развитие похоронного дела на территории Московской </w:t>
            </w:r>
            <w:r w:rsidRPr="00453C2F">
              <w:rPr>
                <w:rFonts w:ascii="Times New Roman" w:hAnsi="Times New Roman" w:cs="Times New Roman"/>
              </w:rPr>
              <w:lastRenderedPageBreak/>
              <w:t>области»</w:t>
            </w: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1.8</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widowControl w:val="0"/>
              <w:autoSpaceDE w:val="0"/>
              <w:autoSpaceDN w:val="0"/>
              <w:adjustRightInd w:val="0"/>
              <w:ind w:right="-108"/>
              <w:rPr>
                <w:b/>
                <w:sz w:val="22"/>
                <w:szCs w:val="20"/>
              </w:rPr>
            </w:pPr>
            <w:r w:rsidRPr="000462A0">
              <w:rPr>
                <w:b/>
                <w:sz w:val="22"/>
                <w:szCs w:val="20"/>
              </w:rPr>
              <w:t>Показатель 7</w:t>
            </w:r>
          </w:p>
          <w:p w:rsidR="000462A0" w:rsidRPr="00453C2F" w:rsidRDefault="000462A0" w:rsidP="00C4034E">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2552" w:type="dxa"/>
            <w:tcBorders>
              <w:left w:val="single" w:sz="4" w:space="0" w:color="000000"/>
              <w:right w:val="single" w:sz="4" w:space="0" w:color="000000"/>
            </w:tcBorders>
          </w:tcPr>
          <w:p w:rsidR="000462A0" w:rsidRPr="00453C2F" w:rsidRDefault="000462A0" w:rsidP="000462A0">
            <w:pPr>
              <w:jc w:val="center"/>
              <w:rPr>
                <w:sz w:val="22"/>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0462A0" w:rsidRPr="00453C2F" w:rsidRDefault="000462A0" w:rsidP="00C4034E">
            <w:pPr>
              <w:pStyle w:val="ConsPlusNormal"/>
              <w:outlineLvl w:val="1"/>
              <w:rPr>
                <w:rFonts w:ascii="Times New Roman" w:hAnsi="Times New Roman" w:cs="Times New Roman"/>
                <w:color w:val="00B050"/>
              </w:rPr>
            </w:pP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Default="000462A0" w:rsidP="000462A0">
            <w:pP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1.9</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rPr>
                <w:b/>
                <w:sz w:val="22"/>
                <w:szCs w:val="18"/>
              </w:rPr>
            </w:pPr>
            <w:r w:rsidRPr="000462A0">
              <w:rPr>
                <w:b/>
                <w:sz w:val="22"/>
                <w:szCs w:val="18"/>
              </w:rPr>
              <w:t>Показатель 7</w:t>
            </w:r>
          </w:p>
          <w:p w:rsidR="000462A0" w:rsidRPr="000462A0" w:rsidRDefault="000462A0" w:rsidP="000462A0">
            <w:pPr>
              <w:rPr>
                <w:sz w:val="22"/>
                <w:szCs w:val="18"/>
              </w:rPr>
            </w:pPr>
            <w:r w:rsidRPr="000462A0">
              <w:rPr>
                <w:sz w:val="22"/>
                <w:szCs w:val="18"/>
              </w:rPr>
              <w:t xml:space="preserve">Количество восстановленных (ремонт, реставрация, благоустройство) воинских захоронений </w:t>
            </w:r>
          </w:p>
        </w:tc>
        <w:tc>
          <w:tcPr>
            <w:tcW w:w="2552" w:type="dxa"/>
            <w:tcBorders>
              <w:left w:val="single" w:sz="4" w:space="0" w:color="000000"/>
              <w:right w:val="single" w:sz="4" w:space="0" w:color="000000"/>
            </w:tcBorders>
          </w:tcPr>
          <w:p w:rsidR="000462A0" w:rsidRPr="000462A0" w:rsidRDefault="000462A0" w:rsidP="000462A0">
            <w:pPr>
              <w:pStyle w:val="ConsPlusNormal"/>
              <w:jc w:val="center"/>
              <w:rPr>
                <w:rFonts w:ascii="Times New Roman" w:hAnsi="Times New Roman" w:cs="Times New Roman"/>
                <w:szCs w:val="18"/>
              </w:rPr>
            </w:pPr>
            <w:r w:rsidRPr="000462A0">
              <w:rPr>
                <w:rFonts w:ascii="Times New Roman" w:hAnsi="Times New Roman" w:cs="Times New Roman"/>
                <w:szCs w:val="18"/>
              </w:rPr>
              <w:t>Приоритетный целевой</w:t>
            </w:r>
          </w:p>
          <w:p w:rsidR="005F216A" w:rsidRPr="000462A0" w:rsidRDefault="005F216A" w:rsidP="000462A0">
            <w:pPr>
              <w:pStyle w:val="ConsPlusNormal"/>
              <w:jc w:val="center"/>
              <w:rPr>
                <w:rFonts w:ascii="Times New Roman" w:hAnsi="Times New Roman" w:cs="Times New Roman"/>
                <w:szCs w:val="18"/>
              </w:rPr>
            </w:pPr>
          </w:p>
        </w:tc>
        <w:tc>
          <w:tcPr>
            <w:tcW w:w="1134"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pStyle w:val="ConsPlusNormal"/>
              <w:jc w:val="center"/>
              <w:rPr>
                <w:rFonts w:ascii="Times New Roman" w:hAnsi="Times New Roman" w:cs="Times New Roman"/>
                <w:szCs w:val="18"/>
              </w:rPr>
            </w:pPr>
            <w:r w:rsidRPr="000462A0">
              <w:rPr>
                <w:rFonts w:ascii="Times New Roman" w:hAnsi="Times New Roman" w:cs="Times New Roman"/>
                <w:szCs w:val="18"/>
              </w:rPr>
              <w:t>единица</w:t>
            </w:r>
          </w:p>
        </w:tc>
        <w:tc>
          <w:tcPr>
            <w:tcW w:w="1134"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pStyle w:val="ConsPlusNormal"/>
              <w:jc w:val="center"/>
              <w:rPr>
                <w:rFonts w:ascii="Times New Roman" w:hAnsi="Times New Roman" w:cs="Times New Roman"/>
                <w:szCs w:val="18"/>
              </w:rPr>
            </w:pPr>
            <w:r w:rsidRPr="000462A0">
              <w:rPr>
                <w:rFonts w:ascii="Times New Roman" w:hAnsi="Times New Roman" w:cs="Times New Roman"/>
                <w:szCs w:val="18"/>
              </w:rPr>
              <w:t>-</w:t>
            </w:r>
          </w:p>
        </w:tc>
        <w:tc>
          <w:tcPr>
            <w:tcW w:w="1134"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1023"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992"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1103"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961"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2012" w:type="dxa"/>
            <w:gridSpan w:val="2"/>
            <w:vMerge/>
            <w:tcBorders>
              <w:left w:val="single" w:sz="4" w:space="0" w:color="000000"/>
              <w:right w:val="single" w:sz="4" w:space="0" w:color="000000"/>
            </w:tcBorders>
          </w:tcPr>
          <w:p w:rsidR="000462A0" w:rsidRPr="000462A0" w:rsidRDefault="000462A0" w:rsidP="000462A0">
            <w:pPr>
              <w:pStyle w:val="ConsPlusNormal"/>
              <w:rPr>
                <w:rFonts w:ascii="Times New Roman" w:hAnsi="Times New Roman" w:cs="Times New Roman"/>
                <w:szCs w:val="18"/>
              </w:rPr>
            </w:pP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rPr>
                <w:rFonts w:eastAsia="Times New Roman" w:cs="Times New Roman"/>
                <w:color w:val="000000" w:themeColor="text1"/>
                <w:sz w:val="22"/>
                <w:lang w:eastAsia="ru-RU"/>
              </w:rPr>
            </w:pPr>
            <w:r>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rPr>
                <w:b/>
                <w:sz w:val="22"/>
                <w:szCs w:val="18"/>
              </w:rPr>
            </w:pPr>
            <w:r w:rsidRPr="000462A0">
              <w:rPr>
                <w:b/>
                <w:sz w:val="22"/>
                <w:szCs w:val="18"/>
              </w:rPr>
              <w:t>Показатель 7</w:t>
            </w:r>
          </w:p>
          <w:p w:rsidR="000462A0" w:rsidRPr="00453C2F" w:rsidRDefault="000462A0" w:rsidP="000462A0">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552" w:type="dxa"/>
            <w:tcBorders>
              <w:left w:val="single" w:sz="4" w:space="0" w:color="000000"/>
              <w:right w:val="single" w:sz="4" w:space="0" w:color="000000"/>
            </w:tcBorders>
          </w:tcPr>
          <w:p w:rsidR="000462A0" w:rsidRPr="00453C2F" w:rsidRDefault="000462A0" w:rsidP="000462A0">
            <w:pPr>
              <w:jc w:val="cente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0462A0" w:rsidRPr="00453C2F" w:rsidRDefault="000462A0" w:rsidP="000462A0">
            <w:pPr>
              <w:pStyle w:val="ConsPlusNormal"/>
              <w:outlineLvl w:val="1"/>
              <w:rPr>
                <w:rFonts w:ascii="Times New Roman" w:hAnsi="Times New Roman" w:cs="Times New Roman"/>
              </w:rPr>
            </w:pPr>
          </w:p>
        </w:tc>
      </w:tr>
      <w:tr w:rsidR="000462A0"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0462A0" w:rsidRPr="005F317D" w:rsidRDefault="000462A0" w:rsidP="000462A0">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2.1</w:t>
            </w:r>
          </w:p>
        </w:tc>
        <w:tc>
          <w:tcPr>
            <w:tcW w:w="2551" w:type="dxa"/>
            <w:tcBorders>
              <w:top w:val="single" w:sz="4" w:space="0" w:color="000000"/>
              <w:left w:val="single" w:sz="4" w:space="0" w:color="auto"/>
              <w:bottom w:val="single" w:sz="4" w:space="0" w:color="000000"/>
              <w:right w:val="single" w:sz="4" w:space="0" w:color="000000"/>
            </w:tcBorders>
            <w:vAlign w:val="center"/>
          </w:tcPr>
          <w:p w:rsidR="000462A0" w:rsidRPr="005F317D" w:rsidRDefault="000462A0" w:rsidP="000462A0">
            <w:pPr>
              <w:rPr>
                <w:rFonts w:cs="Times New Roman"/>
                <w:i/>
                <w:color w:val="000000" w:themeColor="text1"/>
                <w:sz w:val="22"/>
              </w:rPr>
            </w:pPr>
            <w:r w:rsidRPr="005F317D">
              <w:rPr>
                <w:rFonts w:cs="Times New Roman"/>
                <w:color w:val="000000" w:themeColor="text1"/>
                <w:sz w:val="22"/>
              </w:rPr>
              <w:t xml:space="preserve">Процент готовности муниципального образования Московской области к действиям по </w:t>
            </w:r>
            <w:r w:rsidRPr="005F317D">
              <w:rPr>
                <w:rFonts w:cs="Times New Roman"/>
                <w:color w:val="000000" w:themeColor="text1"/>
                <w:sz w:val="22"/>
              </w:rPr>
              <w:lastRenderedPageBreak/>
              <w:t>предназначению при возникновении чрезвычайных ситуаций (происшествий) природного и техногенного характера</w:t>
            </w:r>
          </w:p>
        </w:tc>
        <w:tc>
          <w:tcPr>
            <w:tcW w:w="2552" w:type="dxa"/>
            <w:tcBorders>
              <w:left w:val="single" w:sz="4" w:space="0" w:color="000000"/>
              <w:right w:val="single" w:sz="4" w:space="0" w:color="000000"/>
            </w:tcBorders>
            <w:vAlign w:val="center"/>
          </w:tcPr>
          <w:p w:rsidR="000462A0" w:rsidRPr="005F317D" w:rsidRDefault="000462A0" w:rsidP="000462A0">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11.01.2018  № 12 «Об утверждении Основ государственной </w:t>
            </w:r>
            <w:r w:rsidRPr="005F317D">
              <w:rPr>
                <w:rFonts w:cs="Times New Roman"/>
                <w:color w:val="000000" w:themeColor="text1"/>
                <w:sz w:val="22"/>
                <w:shd w:val="clear" w:color="auto" w:fill="FFFFFF"/>
              </w:rPr>
              <w:lastRenderedPageBreak/>
              <w:t xml:space="preserve">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0462A0" w:rsidRPr="005F317D" w:rsidRDefault="000462A0" w:rsidP="000462A0">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EF2E5D" w:rsidRDefault="000462A0" w:rsidP="000462A0">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EF2E5D" w:rsidRDefault="000462A0" w:rsidP="000462A0">
            <w:pPr>
              <w:jc w:val="center"/>
              <w:rPr>
                <w:rFonts w:cs="Times New Roman"/>
                <w:color w:val="000000" w:themeColor="text1"/>
                <w:sz w:val="22"/>
              </w:rPr>
            </w:pPr>
            <w:r w:rsidRPr="00EF2E5D">
              <w:rPr>
                <w:rFonts w:cs="Times New Roman"/>
                <w:color w:val="000000" w:themeColor="text1"/>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0462A0" w:rsidRPr="00EF2E5D" w:rsidRDefault="000462A0" w:rsidP="000462A0">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последствий от чрезвычайных </w:t>
            </w:r>
            <w:r w:rsidRPr="00EF2E5D">
              <w:rPr>
                <w:rFonts w:cs="Times New Roman"/>
                <w:color w:val="000000" w:themeColor="text1"/>
                <w:sz w:val="18"/>
                <w:szCs w:val="18"/>
              </w:rPr>
              <w:lastRenderedPageBreak/>
              <w:t>ситуаций природного и техногенного характера населения  и территорий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2.2.</w:t>
            </w:r>
          </w:p>
        </w:tc>
        <w:tc>
          <w:tcPr>
            <w:tcW w:w="2551" w:type="dxa"/>
            <w:tcBorders>
              <w:top w:val="single" w:sz="4" w:space="0" w:color="000000"/>
              <w:left w:val="single" w:sz="4" w:space="0" w:color="auto"/>
              <w:bottom w:val="single" w:sz="4" w:space="0" w:color="000000"/>
              <w:right w:val="single" w:sz="4" w:space="0" w:color="000000"/>
            </w:tcBorders>
            <w:vAlign w:val="center"/>
          </w:tcPr>
          <w:p w:rsidR="000462A0" w:rsidRPr="005F317D" w:rsidRDefault="000462A0" w:rsidP="000462A0">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r>
            <w:r w:rsidRPr="005F317D">
              <w:rPr>
                <w:rFonts w:cs="Times New Roman"/>
                <w:color w:val="000000" w:themeColor="text1"/>
                <w:sz w:val="22"/>
              </w:rPr>
              <w:lastRenderedPageBreak/>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0462A0" w:rsidRPr="005F317D" w:rsidRDefault="000462A0" w:rsidP="000462A0">
            <w:pPr>
              <w:jc w:val="center"/>
              <w:rPr>
                <w:rFonts w:cs="Times New Roman"/>
                <w:color w:val="000000" w:themeColor="text1"/>
                <w:sz w:val="22"/>
              </w:rPr>
            </w:pPr>
          </w:p>
        </w:tc>
        <w:tc>
          <w:tcPr>
            <w:tcW w:w="2552" w:type="dxa"/>
            <w:tcBorders>
              <w:left w:val="single" w:sz="4" w:space="0" w:color="000000"/>
              <w:right w:val="single" w:sz="4" w:space="0" w:color="000000"/>
            </w:tcBorders>
            <w:vAlign w:val="center"/>
          </w:tcPr>
          <w:p w:rsidR="000462A0" w:rsidRPr="005F317D" w:rsidRDefault="000462A0" w:rsidP="000462A0">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от 11.01.2018  </w:t>
            </w:r>
            <w:r w:rsidRPr="005F317D">
              <w:rPr>
                <w:rFonts w:cs="Times New Roman"/>
                <w:color w:val="000000" w:themeColor="text1"/>
                <w:sz w:val="22"/>
                <w:shd w:val="clear" w:color="auto" w:fill="FFFFFF"/>
              </w:rPr>
              <w:br/>
            </w:r>
            <w:r w:rsidRPr="005F317D">
              <w:rPr>
                <w:rFonts w:cs="Times New Roman"/>
                <w:color w:val="000000" w:themeColor="text1"/>
                <w:sz w:val="22"/>
                <w:shd w:val="clear" w:color="auto" w:fill="FFFFFF"/>
              </w:rPr>
              <w:lastRenderedPageBreak/>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685607" w:rsidRDefault="000462A0" w:rsidP="000462A0">
            <w:pPr>
              <w:rPr>
                <w:rFonts w:cs="Times New Roman"/>
                <w:color w:val="000000" w:themeColor="text1"/>
                <w:sz w:val="24"/>
                <w:szCs w:val="24"/>
              </w:rPr>
            </w:pPr>
            <w:r w:rsidRPr="00F43162">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66</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0462A0" w:rsidRPr="005F317D" w:rsidRDefault="000462A0" w:rsidP="000462A0">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 xml:space="preserve">Выполнение </w:t>
            </w:r>
            <w:r w:rsidRPr="00EF2E5D">
              <w:rPr>
                <w:rFonts w:cs="Times New Roman"/>
                <w:color w:val="000000" w:themeColor="text1"/>
                <w:sz w:val="18"/>
                <w:szCs w:val="18"/>
              </w:rPr>
              <w:lastRenderedPageBreak/>
              <w:t>мероприятий по безопасности населения на водных объектах, расположенных на территории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2.3.</w:t>
            </w:r>
          </w:p>
        </w:tc>
        <w:tc>
          <w:tcPr>
            <w:tcW w:w="2551" w:type="dxa"/>
            <w:tcBorders>
              <w:top w:val="single" w:sz="4" w:space="0" w:color="000000"/>
              <w:left w:val="single" w:sz="4" w:space="0" w:color="auto"/>
              <w:bottom w:val="single" w:sz="4" w:space="0" w:color="000000"/>
              <w:right w:val="single" w:sz="4" w:space="0" w:color="000000"/>
            </w:tcBorders>
          </w:tcPr>
          <w:p w:rsidR="000462A0" w:rsidRPr="005F317D" w:rsidRDefault="000462A0" w:rsidP="000462A0">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0462A0" w:rsidRPr="005F317D" w:rsidRDefault="000462A0" w:rsidP="000462A0">
            <w:pPr>
              <w:tabs>
                <w:tab w:val="left" w:pos="43"/>
              </w:tabs>
              <w:rPr>
                <w:rFonts w:cs="Times New Roman"/>
                <w:color w:val="000000" w:themeColor="text1"/>
                <w:sz w:val="22"/>
              </w:rPr>
            </w:pPr>
          </w:p>
        </w:tc>
        <w:tc>
          <w:tcPr>
            <w:tcW w:w="2552" w:type="dxa"/>
            <w:tcBorders>
              <w:left w:val="single" w:sz="4" w:space="0" w:color="000000"/>
              <w:right w:val="single" w:sz="4" w:space="0" w:color="000000"/>
            </w:tcBorders>
            <w:vAlign w:val="center"/>
          </w:tcPr>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t>«О совершенствовании системы обеспечения вызова экстренных оперативных служб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FC3744" w:rsidRDefault="000462A0" w:rsidP="000462A0">
            <w:pPr>
              <w:jc w:val="center"/>
              <w:rPr>
                <w:rFonts w:cs="Times New Roman"/>
                <w:color w:val="000000" w:themeColor="text1"/>
                <w:sz w:val="24"/>
                <w:szCs w:val="24"/>
              </w:rPr>
            </w:pPr>
            <w:r>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82,5</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0462A0" w:rsidRPr="00FC3744" w:rsidRDefault="000462A0" w:rsidP="000462A0">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2.4.</w:t>
            </w:r>
          </w:p>
        </w:tc>
        <w:tc>
          <w:tcPr>
            <w:tcW w:w="2551" w:type="dxa"/>
            <w:tcBorders>
              <w:top w:val="single" w:sz="4" w:space="0" w:color="000000"/>
              <w:left w:val="single" w:sz="4" w:space="0" w:color="auto"/>
              <w:bottom w:val="single" w:sz="4" w:space="0" w:color="000000"/>
              <w:right w:val="single" w:sz="4" w:space="0" w:color="000000"/>
            </w:tcBorders>
            <w:vAlign w:val="center"/>
          </w:tcPr>
          <w:p w:rsidR="000462A0" w:rsidRPr="005F317D" w:rsidRDefault="000462A0" w:rsidP="000462A0">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 xml:space="preserve">Процент построения и развития систем </w:t>
            </w:r>
            <w:r w:rsidRPr="005F317D">
              <w:rPr>
                <w:rFonts w:eastAsiaTheme="minorEastAsia" w:cs="Times New Roman"/>
                <w:color w:val="000000" w:themeColor="text1"/>
                <w:sz w:val="22"/>
                <w:lang w:eastAsia="ru-RU"/>
              </w:rPr>
              <w:lastRenderedPageBreak/>
              <w:t>аппаратно-программного комплекса «Безопасный город» на территории муниципального образования</w:t>
            </w:r>
          </w:p>
        </w:tc>
        <w:tc>
          <w:tcPr>
            <w:tcW w:w="2552" w:type="dxa"/>
            <w:tcBorders>
              <w:left w:val="single" w:sz="4" w:space="0" w:color="000000"/>
              <w:right w:val="single" w:sz="4" w:space="0" w:color="000000"/>
            </w:tcBorders>
            <w:vAlign w:val="center"/>
          </w:tcPr>
          <w:p w:rsidR="000462A0" w:rsidRPr="005F317D" w:rsidRDefault="000462A0" w:rsidP="000462A0">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lastRenderedPageBreak/>
              <w:t xml:space="preserve">Распоряжение Правительства </w:t>
            </w:r>
            <w:r w:rsidRPr="005F317D">
              <w:rPr>
                <w:rFonts w:eastAsiaTheme="minorEastAsia" w:cs="Times New Roman"/>
                <w:color w:val="000000" w:themeColor="text1"/>
                <w:sz w:val="22"/>
                <w:lang w:eastAsia="ru-RU"/>
              </w:rPr>
              <w:lastRenderedPageBreak/>
              <w:t>Российской Федерации от 03.12.2014 № 2446-р «Об утверждении концепции построения и развития аппаратно-программного комплекса «Безопасный город».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FC3744" w:rsidRDefault="000462A0" w:rsidP="000462A0">
            <w:pPr>
              <w:jc w:val="center"/>
              <w:rPr>
                <w:rFonts w:cs="Times New Roman"/>
                <w:color w:val="000000" w:themeColor="text1"/>
                <w:sz w:val="20"/>
              </w:rPr>
            </w:pPr>
            <w:r>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0462A0" w:rsidRPr="00FC3744" w:rsidRDefault="000462A0" w:rsidP="000462A0">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lastRenderedPageBreak/>
              <w:t>Создание, содержание системно-аппаратного комплекса «Безопасный город» на территории Московской области</w:t>
            </w:r>
          </w:p>
        </w:tc>
      </w:tr>
      <w:tr w:rsidR="000462A0"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0462A0" w:rsidRPr="005F317D" w:rsidRDefault="000462A0" w:rsidP="000462A0">
            <w:pPr>
              <w:jc w:val="center"/>
              <w:rPr>
                <w:rFonts w:cs="Times New Roman"/>
                <w:color w:val="000000" w:themeColor="text1"/>
                <w:sz w:val="24"/>
                <w:szCs w:val="24"/>
              </w:rPr>
            </w:pPr>
            <w:r w:rsidRPr="005F317D">
              <w:rPr>
                <w:rFonts w:cs="Times New Roman"/>
                <w:color w:val="000000" w:themeColor="text1"/>
                <w:sz w:val="24"/>
                <w:szCs w:val="24"/>
              </w:rPr>
              <w:lastRenderedPageBreak/>
              <w:t>3</w:t>
            </w:r>
          </w:p>
        </w:tc>
        <w:tc>
          <w:tcPr>
            <w:tcW w:w="14596" w:type="dxa"/>
            <w:gridSpan w:val="11"/>
            <w:tcBorders>
              <w:top w:val="single" w:sz="4" w:space="0" w:color="auto"/>
              <w:left w:val="single" w:sz="4" w:space="0" w:color="auto"/>
              <w:bottom w:val="single" w:sz="4" w:space="0" w:color="auto"/>
              <w:right w:val="single" w:sz="4" w:space="0" w:color="auto"/>
            </w:tcBorders>
          </w:tcPr>
          <w:p w:rsidR="000462A0" w:rsidRPr="005F317D" w:rsidRDefault="000462A0" w:rsidP="000462A0">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0462A0" w:rsidRPr="005F317D" w:rsidTr="00D90B2A">
        <w:trPr>
          <w:trHeight w:val="453"/>
        </w:trPr>
        <w:tc>
          <w:tcPr>
            <w:tcW w:w="851" w:type="dxa"/>
            <w:tcBorders>
              <w:top w:val="single" w:sz="4" w:space="0" w:color="000000"/>
              <w:left w:val="single" w:sz="4" w:space="0" w:color="000000"/>
              <w:bottom w:val="single" w:sz="4" w:space="0" w:color="auto"/>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0462A0" w:rsidRPr="005F317D" w:rsidRDefault="000462A0" w:rsidP="000462A0">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0462A0" w:rsidRPr="005F317D" w:rsidRDefault="000462A0" w:rsidP="000462A0">
            <w:pPr>
              <w:rPr>
                <w:rFonts w:cs="Times New Roman"/>
                <w:i/>
                <w:color w:val="000000" w:themeColor="text1"/>
                <w:sz w:val="22"/>
              </w:rPr>
            </w:pPr>
          </w:p>
        </w:tc>
        <w:tc>
          <w:tcPr>
            <w:tcW w:w="2552" w:type="dxa"/>
            <w:tcBorders>
              <w:left w:val="single" w:sz="4" w:space="0" w:color="000000"/>
              <w:bottom w:val="single" w:sz="4" w:space="0" w:color="auto"/>
              <w:right w:val="single" w:sz="4" w:space="0" w:color="000000"/>
            </w:tcBorders>
          </w:tcPr>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0462A0" w:rsidRPr="005F317D" w:rsidRDefault="000462A0" w:rsidP="000462A0">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от 20.12.2016  №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000000"/>
              <w:left w:val="single" w:sz="4" w:space="0" w:color="000000"/>
              <w:bottom w:val="single" w:sz="4" w:space="0" w:color="auto"/>
              <w:right w:val="single" w:sz="4" w:space="0" w:color="000000"/>
            </w:tcBorders>
            <w:vAlign w:val="center"/>
          </w:tcPr>
          <w:p w:rsidR="000462A0" w:rsidRPr="00B03029" w:rsidRDefault="000462A0" w:rsidP="000462A0">
            <w:pPr>
              <w:jc w:val="center"/>
              <w:rPr>
                <w:rFonts w:eastAsia="Times New Roman" w:cs="Times New Roman"/>
                <w:color w:val="000000" w:themeColor="text1"/>
                <w:sz w:val="22"/>
                <w:lang w:val="en-US"/>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97</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0462A0" w:rsidRPr="005F317D" w:rsidRDefault="000462A0" w:rsidP="000462A0">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w:t>
            </w:r>
          </w:p>
        </w:tc>
        <w:tc>
          <w:tcPr>
            <w:tcW w:w="14596" w:type="dxa"/>
            <w:gridSpan w:val="11"/>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4.1</w:t>
            </w:r>
          </w:p>
        </w:tc>
        <w:tc>
          <w:tcPr>
            <w:tcW w:w="2551" w:type="dxa"/>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w:t>
            </w:r>
            <w:r>
              <w:rPr>
                <w:rFonts w:cs="Times New Roman"/>
                <w:color w:val="000000" w:themeColor="text1"/>
                <w:sz w:val="22"/>
              </w:rPr>
              <w:t xml:space="preserve"> Московской области</w:t>
            </w:r>
            <w:r w:rsidRPr="005F317D">
              <w:rPr>
                <w:rFonts w:cs="Times New Roman"/>
                <w:color w:val="000000" w:themeColor="text1"/>
                <w:sz w:val="22"/>
              </w:rPr>
              <w:t>, по отношению к базовому периоду</w:t>
            </w:r>
          </w:p>
        </w:tc>
        <w:tc>
          <w:tcPr>
            <w:tcW w:w="2552"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1.01.2018  №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t>безопасности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0462A0" w:rsidRPr="006D2E0B" w:rsidRDefault="000462A0" w:rsidP="000462A0">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59</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AF3477" w:rsidRDefault="000462A0" w:rsidP="000462A0">
            <w:pPr>
              <w:pStyle w:val="ac"/>
              <w:jc w:val="center"/>
              <w:rPr>
                <w:rFonts w:ascii="Times New Roman" w:hAnsi="Times New Roman"/>
                <w:color w:val="000000" w:themeColor="text1"/>
                <w:lang w:val="en-US" w:eastAsia="en-US"/>
              </w:rPr>
            </w:pPr>
            <w:r>
              <w:rPr>
                <w:rFonts w:ascii="Times New Roman" w:hAnsi="Times New Roman"/>
                <w:color w:val="000000" w:themeColor="text1"/>
                <w:lang w:eastAsia="en-US"/>
              </w:rPr>
              <w:t>64</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67</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70</w:t>
            </w:r>
          </w:p>
        </w:tc>
        <w:tc>
          <w:tcPr>
            <w:tcW w:w="1980"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от 20.12.2016  №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0462A0" w:rsidRPr="00BA3BA5" w:rsidRDefault="000462A0" w:rsidP="000462A0">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0462A0" w:rsidRPr="00BA3BA5" w:rsidRDefault="000462A0" w:rsidP="000462A0">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0462A0" w:rsidRPr="00BA3BA5" w:rsidRDefault="000462A0" w:rsidP="000462A0">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5.2.</w:t>
            </w:r>
          </w:p>
        </w:tc>
        <w:tc>
          <w:tcPr>
            <w:tcW w:w="2551" w:type="dxa"/>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eastAsia="Times New Roman" w:cs="Times New Roman"/>
                <w:i/>
                <w:color w:val="000000" w:themeColor="text1"/>
                <w:sz w:val="22"/>
              </w:rPr>
            </w:pPr>
            <w:r w:rsidRPr="005F317D">
              <w:rPr>
                <w:rFonts w:cs="Times New Roman"/>
                <w:color w:val="000000" w:themeColor="text1"/>
                <w:sz w:val="24"/>
              </w:rPr>
              <w:t xml:space="preserve">Увеличение степени готовности к использованию по предназначению защитных сооружений </w:t>
            </w:r>
            <w:r w:rsidRPr="005F317D">
              <w:rPr>
                <w:rFonts w:cs="Times New Roman"/>
                <w:color w:val="000000" w:themeColor="text1"/>
                <w:sz w:val="24"/>
              </w:rPr>
              <w:lastRenderedPageBreak/>
              <w:t>и иных объектов ГО</w:t>
            </w:r>
          </w:p>
        </w:tc>
        <w:tc>
          <w:tcPr>
            <w:tcW w:w="2552"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от 20.12.2016  №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основ государственной политики Российской </w:t>
            </w:r>
            <w:r w:rsidRPr="005F317D">
              <w:rPr>
                <w:rFonts w:cs="Times New Roman"/>
                <w:bCs/>
                <w:color w:val="000000" w:themeColor="text1"/>
                <w:sz w:val="22"/>
              </w:rPr>
              <w:lastRenderedPageBreak/>
              <w:t>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0462A0" w:rsidRPr="00535096" w:rsidRDefault="000462A0" w:rsidP="000462A0">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t xml:space="preserve">Обеспечение готовности защитных сооружений и других объектов гражданской обороны на </w:t>
            </w:r>
            <w:r w:rsidRPr="00535096">
              <w:rPr>
                <w:rFonts w:eastAsiaTheme="minorEastAsia" w:cs="Times New Roman"/>
                <w:color w:val="000000" w:themeColor="text1"/>
                <w:sz w:val="18"/>
                <w:szCs w:val="18"/>
                <w:lang w:eastAsia="ru-RU"/>
              </w:rPr>
              <w:lastRenderedPageBreak/>
              <w:t>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Исходные материалы</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5B68B6">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1. </w:t>
            </w:r>
            <w:r w:rsidR="00640EDD"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ДОАЗ  =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801B5C">
            <w:pPr>
              <w:widowControl w:val="0"/>
              <w:autoSpaceDE w:val="0"/>
              <w:autoSpaceDN w:val="0"/>
              <w:adjustRightInd w:val="0"/>
              <w:rPr>
                <w:rFonts w:eastAsia="Times New Roman" w:cs="Times New Roman"/>
                <w:b/>
                <w:color w:val="000000" w:themeColor="text1"/>
                <w:sz w:val="24"/>
                <w:szCs w:val="24"/>
                <w:lang w:eastAsia="ru-RU"/>
              </w:rPr>
            </w:pPr>
            <w:r>
              <w:rPr>
                <w:rFonts w:cs="Times New Roman"/>
                <w:color w:val="000000" w:themeColor="text1"/>
                <w:sz w:val="24"/>
                <w:szCs w:val="24"/>
              </w:rPr>
              <w:t xml:space="preserve">2. </w:t>
            </w:r>
            <w:r w:rsidR="00640EDD" w:rsidRPr="0000696D">
              <w:rPr>
                <w:rFonts w:cs="Times New Roman"/>
                <w:color w:val="000000" w:themeColor="text1"/>
                <w:sz w:val="24"/>
                <w:szCs w:val="24"/>
              </w:rPr>
              <w:t xml:space="preserve">Увеличение </w:t>
            </w:r>
            <w:r w:rsidR="000462A0">
              <w:rPr>
                <w:rFonts w:cs="Times New Roman"/>
                <w:color w:val="000000" w:themeColor="text1"/>
                <w:sz w:val="24"/>
                <w:szCs w:val="24"/>
              </w:rPr>
              <w:lastRenderedPageBreak/>
              <w:t xml:space="preserve">доли от </w:t>
            </w:r>
            <w:r w:rsidR="00640EDD" w:rsidRPr="0000696D">
              <w:rPr>
                <w:rFonts w:cs="Times New Roman"/>
                <w:color w:val="000000" w:themeColor="text1"/>
                <w:sz w:val="24"/>
                <w:szCs w:val="24"/>
              </w:rPr>
              <w:t>числа граждан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lastRenderedPageBreak/>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w:t>
            </w:r>
            <w:proofErr w:type="gramEnd"/>
            <w:r w:rsidRPr="0000696D">
              <w:rPr>
                <w:rFonts w:cs="Times New Roman"/>
                <w:color w:val="000000" w:themeColor="text1"/>
                <w:sz w:val="24"/>
                <w:szCs w:val="24"/>
              </w:rPr>
              <w:t xml:space="preserve">  –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lastRenderedPageBreak/>
              <w:t xml:space="preserve">Информация, </w:t>
            </w:r>
            <w:r w:rsidRPr="0000696D">
              <w:rPr>
                <w:rFonts w:cs="Times New Roman"/>
                <w:color w:val="000000" w:themeColor="text1"/>
                <w:sz w:val="24"/>
                <w:szCs w:val="24"/>
              </w:rPr>
              <w:lastRenderedPageBreak/>
              <w:t xml:space="preserve">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lastRenderedPageBreak/>
              <w:t xml:space="preserve">Один раз в </w:t>
            </w:r>
            <w:r w:rsidRPr="005F317D">
              <w:rPr>
                <w:rFonts w:cs="Times New Roman"/>
                <w:color w:val="000000" w:themeColor="text1"/>
                <w:sz w:val="24"/>
                <w:szCs w:val="24"/>
              </w:rPr>
              <w:lastRenderedPageBreak/>
              <w:t>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lastRenderedPageBreak/>
              <w:t>1.</w:t>
            </w:r>
            <w:r w:rsidR="00CA52C9" w:rsidRPr="00230365">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EC1830" w:rsidP="004F5EE8">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3. </w:t>
            </w:r>
            <w:r w:rsidR="004F5EE8"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5F317D" w:rsidRDefault="00EC1830" w:rsidP="00EC1830">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1.5</w:t>
            </w:r>
          </w:p>
        </w:tc>
        <w:tc>
          <w:tcPr>
            <w:tcW w:w="2089"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rPr>
                <w:sz w:val="24"/>
                <w:szCs w:val="18"/>
              </w:rPr>
            </w:pPr>
            <w:r w:rsidRPr="00EC1830">
              <w:rPr>
                <w:sz w:val="24"/>
                <w:szCs w:val="18"/>
              </w:rPr>
              <w:t xml:space="preserve">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w:t>
            </w:r>
            <w:r w:rsidRPr="00EC1830">
              <w:rPr>
                <w:sz w:val="24"/>
                <w:szCs w:val="18"/>
              </w:rPr>
              <w:lastRenderedPageBreak/>
              <w:t>«Безопасный регион»,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jc w:val="center"/>
              <w:rPr>
                <w:sz w:val="24"/>
                <w:szCs w:val="18"/>
              </w:rPr>
            </w:pPr>
            <w:r w:rsidRPr="00EC1830">
              <w:rPr>
                <w:sz w:val="24"/>
                <w:szCs w:val="18"/>
              </w:rPr>
              <w:lastRenderedPageBreak/>
              <w:t>Кол</w:t>
            </w:r>
            <w:r>
              <w:rPr>
                <w:sz w:val="24"/>
                <w:szCs w:val="18"/>
              </w:rPr>
              <w:t>ичество</w:t>
            </w:r>
            <w:r w:rsidRPr="00EC1830">
              <w:rPr>
                <w:sz w:val="24"/>
                <w:szCs w:val="18"/>
              </w:rPr>
              <w:t xml:space="preserve"> камер, динамика в %</w:t>
            </w:r>
          </w:p>
        </w:tc>
        <w:tc>
          <w:tcPr>
            <w:tcW w:w="6804"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widowControl w:val="0"/>
              <w:autoSpaceDE w:val="0"/>
              <w:autoSpaceDN w:val="0"/>
              <w:adjustRightInd w:val="0"/>
              <w:rPr>
                <w:sz w:val="24"/>
                <w:szCs w:val="18"/>
              </w:rPr>
            </w:pPr>
            <w:r w:rsidRPr="00EC1830">
              <w:rPr>
                <w:sz w:val="24"/>
                <w:szCs w:val="18"/>
              </w:rPr>
              <w:t>Значение показателя рассчитывается по формуле:</w:t>
            </w:r>
          </w:p>
          <w:p w:rsidR="00EC1830" w:rsidRPr="00EC1830" w:rsidRDefault="00EC1830" w:rsidP="00EC1830">
            <w:pPr>
              <w:rPr>
                <w:sz w:val="24"/>
                <w:szCs w:val="18"/>
              </w:rPr>
            </w:pPr>
          </w:p>
          <w:p w:rsidR="00EC1830" w:rsidRPr="00EC1830" w:rsidRDefault="005F216A" w:rsidP="00EC1830">
            <w:pPr>
              <w:rPr>
                <w:sz w:val="24"/>
                <w:szCs w:val="18"/>
              </w:rPr>
            </w:pPr>
            <w:proofErr w:type="spellStart"/>
            <w:r>
              <w:rPr>
                <w:sz w:val="24"/>
                <w:szCs w:val="18"/>
              </w:rPr>
              <w:t>Вбртг</w:t>
            </w:r>
            <w:proofErr w:type="spellEnd"/>
            <w:r>
              <w:rPr>
                <w:sz w:val="24"/>
                <w:szCs w:val="18"/>
              </w:rPr>
              <w:t xml:space="preserve">= </w:t>
            </w:r>
            <w:proofErr w:type="spellStart"/>
            <w:r>
              <w:rPr>
                <w:sz w:val="24"/>
                <w:szCs w:val="18"/>
              </w:rPr>
              <w:t>Вбрпг</w:t>
            </w:r>
            <w:proofErr w:type="spellEnd"/>
            <w:r>
              <w:rPr>
                <w:sz w:val="24"/>
                <w:szCs w:val="18"/>
              </w:rPr>
              <w:t xml:space="preserve"> х 1,05</w:t>
            </w:r>
          </w:p>
          <w:p w:rsidR="00EC1830" w:rsidRPr="00EC1830" w:rsidRDefault="00EC1830" w:rsidP="00EC1830">
            <w:pPr>
              <w:rPr>
                <w:sz w:val="24"/>
                <w:szCs w:val="18"/>
              </w:rPr>
            </w:pPr>
            <w:r w:rsidRPr="00EC1830">
              <w:rPr>
                <w:sz w:val="24"/>
                <w:szCs w:val="18"/>
              </w:rPr>
              <w:t>где:</w:t>
            </w:r>
          </w:p>
          <w:p w:rsidR="00EC1830" w:rsidRPr="00EC1830" w:rsidRDefault="00EC1830" w:rsidP="00EC1830">
            <w:pPr>
              <w:rPr>
                <w:sz w:val="24"/>
                <w:szCs w:val="18"/>
              </w:rPr>
            </w:pPr>
            <w:proofErr w:type="spellStart"/>
            <w:r w:rsidRPr="00EC1830">
              <w:rPr>
                <w:sz w:val="24"/>
                <w:szCs w:val="18"/>
              </w:rPr>
              <w:t>Вбртг</w:t>
            </w:r>
            <w:proofErr w:type="spellEnd"/>
            <w:r w:rsidRPr="00EC1830">
              <w:rPr>
                <w:sz w:val="24"/>
                <w:szCs w:val="18"/>
              </w:rPr>
              <w:t xml:space="preserve"> – кол-во видеокамер, подключенных к системе БР в текущем году,</w:t>
            </w:r>
          </w:p>
          <w:p w:rsidR="00EC1830" w:rsidRPr="00EC1830" w:rsidRDefault="00EC1830" w:rsidP="00EC1830">
            <w:pPr>
              <w:widowControl w:val="0"/>
              <w:autoSpaceDE w:val="0"/>
              <w:autoSpaceDN w:val="0"/>
              <w:adjustRightInd w:val="0"/>
              <w:rPr>
                <w:rFonts w:eastAsia="Times New Roman" w:cs="Times New Roman"/>
                <w:color w:val="000000" w:themeColor="text1"/>
                <w:sz w:val="24"/>
                <w:szCs w:val="24"/>
                <w:lang w:eastAsia="ru-RU"/>
              </w:rPr>
            </w:pPr>
            <w:proofErr w:type="spellStart"/>
            <w:r w:rsidRPr="00EC1830">
              <w:rPr>
                <w:sz w:val="24"/>
                <w:szCs w:val="18"/>
              </w:rPr>
              <w:t>Вбрпг</w:t>
            </w:r>
            <w:proofErr w:type="spellEnd"/>
            <w:r w:rsidRPr="00EC1830">
              <w:rPr>
                <w:sz w:val="24"/>
                <w:szCs w:val="18"/>
              </w:rPr>
              <w:t xml:space="preserve"> - кол-во видеокамер, подключенных к системе БР в предыдущем году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Ежеквартальные отчеты Администрации 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EC1830" w:rsidP="00EC1830">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1.6</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eastAsia="Times New Roman" w:cs="Times New Roman"/>
                <w:color w:val="000000" w:themeColor="text1"/>
                <w:sz w:val="24"/>
                <w:szCs w:val="24"/>
                <w:lang w:eastAsia="ru-RU"/>
              </w:rPr>
            </w:pPr>
            <w:r>
              <w:rPr>
                <w:rFonts w:cs="Times New Roman"/>
                <w:color w:val="000000" w:themeColor="text1"/>
                <w:sz w:val="24"/>
                <w:szCs w:val="24"/>
              </w:rPr>
              <w:t xml:space="preserve">5. </w:t>
            </w: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Pr="0000696D">
              <w:rPr>
                <w:rFonts w:cs="Times New Roman"/>
                <w:color w:val="000000" w:themeColor="text1"/>
                <w:sz w:val="24"/>
                <w:szCs w:val="24"/>
              </w:rPr>
              <w:t>показателя:</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рост числа лиц, состоящих на диспансерном наблюдении с диагнозом «Употребление наркотиков с вредными последствиями» %</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EC1830" w:rsidRPr="0000696D" w:rsidRDefault="00EC1830" w:rsidP="00EC1830">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Информация территориального Управления по социальным вопросам</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987526" w:rsidRDefault="00EC1830" w:rsidP="00EC1830">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7</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sz w:val="24"/>
                <w:szCs w:val="18"/>
              </w:rPr>
            </w:pPr>
            <w:r w:rsidRPr="0000696D">
              <w:rPr>
                <w:sz w:val="24"/>
                <w:szCs w:val="18"/>
              </w:rPr>
              <w:t xml:space="preserve">                   (F1 + F2)</w:t>
            </w:r>
            <w:r w:rsidRPr="0000696D">
              <w:rPr>
                <w:sz w:val="24"/>
                <w:szCs w:val="18"/>
              </w:rPr>
              <w:tab/>
              <w:t xml:space="preserve">       1</w:t>
            </w:r>
          </w:p>
          <w:p w:rsidR="00EC1830" w:rsidRPr="0000696D" w:rsidRDefault="00EC1830" w:rsidP="00EC1830">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EC1830" w:rsidRPr="0000696D" w:rsidRDefault="00EC1830" w:rsidP="00EC1830">
            <w:pPr>
              <w:pStyle w:val="ab"/>
              <w:ind w:left="51" w:right="-108" w:hanging="18"/>
              <w:jc w:val="left"/>
              <w:rPr>
                <w:sz w:val="24"/>
                <w:szCs w:val="18"/>
              </w:rPr>
            </w:pPr>
            <w:r w:rsidRPr="0000696D">
              <w:rPr>
                <w:sz w:val="24"/>
                <w:szCs w:val="18"/>
              </w:rPr>
              <w:t xml:space="preserve">                     2                   Т</w:t>
            </w:r>
          </w:p>
          <w:p w:rsidR="00EC1830" w:rsidRPr="0000696D" w:rsidRDefault="00EC1830" w:rsidP="00EC1830">
            <w:pPr>
              <w:pStyle w:val="ab"/>
              <w:ind w:left="51" w:right="-108" w:hanging="18"/>
              <w:jc w:val="left"/>
              <w:rPr>
                <w:sz w:val="24"/>
                <w:szCs w:val="18"/>
              </w:rPr>
            </w:pPr>
            <w:r w:rsidRPr="0000696D">
              <w:rPr>
                <w:sz w:val="24"/>
                <w:szCs w:val="18"/>
              </w:rPr>
              <w:t xml:space="preserve">где S – доля кладбищ, соответствующих требованиям </w:t>
            </w:r>
            <w:r>
              <w:rPr>
                <w:sz w:val="24"/>
                <w:szCs w:val="18"/>
              </w:rPr>
              <w:t>Регионального стандарта</w:t>
            </w:r>
            <w:r w:rsidRPr="0000696D">
              <w:rPr>
                <w:sz w:val="24"/>
                <w:szCs w:val="18"/>
              </w:rPr>
              <w:t>, %;</w:t>
            </w:r>
          </w:p>
          <w:p w:rsidR="00EC1830" w:rsidRPr="0000696D" w:rsidRDefault="00EC1830" w:rsidP="00EC1830">
            <w:pPr>
              <w:pStyle w:val="ab"/>
              <w:ind w:left="51" w:right="-108" w:hanging="18"/>
              <w:jc w:val="left"/>
              <w:rPr>
                <w:sz w:val="24"/>
                <w:szCs w:val="18"/>
              </w:rPr>
            </w:pPr>
            <w:r w:rsidRPr="0000696D">
              <w:rPr>
                <w:sz w:val="24"/>
                <w:szCs w:val="18"/>
              </w:rPr>
              <w:t xml:space="preserve">(F1+ F2) – количество кладбищ, соответствующих требованиям </w:t>
            </w:r>
            <w:r>
              <w:rPr>
                <w:sz w:val="24"/>
                <w:szCs w:val="18"/>
              </w:rPr>
              <w:t>Регионального стандарта</w:t>
            </w:r>
            <w:r w:rsidRPr="0000696D">
              <w:rPr>
                <w:sz w:val="24"/>
                <w:szCs w:val="18"/>
              </w:rPr>
              <w:t>, ед.;</w:t>
            </w:r>
          </w:p>
          <w:p w:rsidR="00EC1830" w:rsidRPr="0000696D" w:rsidRDefault="00EC1830" w:rsidP="00EC1830">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EC1830" w:rsidRPr="0000696D" w:rsidRDefault="00EC1830" w:rsidP="00EC1830">
            <w:pPr>
              <w:pStyle w:val="ab"/>
              <w:ind w:left="51" w:right="-108" w:hanging="18"/>
              <w:jc w:val="left"/>
              <w:rPr>
                <w:sz w:val="24"/>
                <w:szCs w:val="18"/>
              </w:rPr>
            </w:pPr>
            <w:r w:rsidRPr="0000696D">
              <w:rPr>
                <w:sz w:val="24"/>
                <w:szCs w:val="18"/>
              </w:rPr>
              <w:t xml:space="preserve">F2 – количество кладбищ, соответствующих требованиям </w:t>
            </w:r>
            <w:r>
              <w:rPr>
                <w:sz w:val="24"/>
                <w:szCs w:val="18"/>
              </w:rPr>
              <w:t>Регионального стандарта</w:t>
            </w:r>
            <w:r w:rsidRPr="0000696D">
              <w:rPr>
                <w:sz w:val="24"/>
                <w:szCs w:val="18"/>
              </w:rPr>
              <w:t>, по итогам рассмотрения</w:t>
            </w:r>
            <w:r>
              <w:rPr>
                <w:sz w:val="24"/>
                <w:szCs w:val="18"/>
              </w:rPr>
              <w:t xml:space="preserve"> вопроса на заседании</w:t>
            </w:r>
            <w:r w:rsidRPr="0000696D">
              <w:rPr>
                <w:sz w:val="24"/>
                <w:szCs w:val="18"/>
              </w:rPr>
              <w:t xml:space="preserve"> Московской областной межведомственной комиссии  по вопросам погребения и похоронного дела на территории Московской области (далее – МВК), ед.;</w:t>
            </w:r>
          </w:p>
          <w:p w:rsidR="00EC1830" w:rsidRPr="0000696D" w:rsidRDefault="00EC1830" w:rsidP="00EC1830">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EC1830" w:rsidRPr="0000696D" w:rsidRDefault="00EC1830" w:rsidP="00EC1830">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EC1830" w:rsidRDefault="00EC1830" w:rsidP="00EC1830">
            <w:pPr>
              <w:pStyle w:val="ab"/>
              <w:ind w:left="51" w:right="-108" w:hanging="18"/>
              <w:jc w:val="left"/>
              <w:rPr>
                <w:sz w:val="24"/>
                <w:szCs w:val="18"/>
              </w:rPr>
            </w:pPr>
            <w:r w:rsidRPr="0000696D">
              <w:rPr>
                <w:sz w:val="24"/>
                <w:szCs w:val="18"/>
              </w:rPr>
              <w:t>Данный коэффициент применяется при наличии на территории муниципального образования:</w:t>
            </w:r>
          </w:p>
          <w:p w:rsidR="00EC1830" w:rsidRPr="00E53E20"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 xml:space="preserve">от 30 до 50 кладбищ, из которых не менее 15 % признаны </w:t>
            </w:r>
            <w:r w:rsidRPr="00E53E20">
              <w:rPr>
                <w:rFonts w:cs="Times New Roman"/>
                <w:color w:val="000000" w:themeColor="text1"/>
                <w:sz w:val="24"/>
                <w:szCs w:val="24"/>
              </w:rPr>
              <w:lastRenderedPageBreak/>
              <w:t>соответствующими требованиям Регионального стандарта по итогам их рассмотрения на заседании МВК;</w:t>
            </w:r>
          </w:p>
          <w:p w:rsidR="00EC1830" w:rsidRPr="00E53E20"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C1830" w:rsidRPr="00E53E20"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При применении коэффициента итоговое значение показателя S не может быть больше 99 %.</w:t>
            </w:r>
          </w:p>
          <w:p w:rsidR="00EC1830" w:rsidRPr="0000696D"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EC1830" w:rsidP="00EC1830">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lastRenderedPageBreak/>
              <w:t>1.</w:t>
            </w:r>
            <w:r>
              <w:rPr>
                <w:rFonts w:eastAsia="Times New Roman" w:cs="Times New Roman"/>
                <w:color w:val="000000" w:themeColor="text1"/>
                <w:sz w:val="24"/>
                <w:szCs w:val="24"/>
                <w:lang w:val="en-US" w:eastAsia="ru-RU"/>
              </w:rPr>
              <w:t>8</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rPr>
                <w:sz w:val="24"/>
                <w:szCs w:val="18"/>
              </w:rPr>
            </w:pPr>
            <w:proofErr w:type="spellStart"/>
            <w:r w:rsidRPr="0000696D">
              <w:rPr>
                <w:sz w:val="24"/>
                <w:szCs w:val="18"/>
              </w:rPr>
              <w:t>Is</w:t>
            </w:r>
            <w:proofErr w:type="spellEnd"/>
            <w:r w:rsidRPr="0000696D">
              <w:rPr>
                <w:sz w:val="24"/>
                <w:szCs w:val="18"/>
              </w:rPr>
              <w:t xml:space="preserve"> / D х 100% = I</w:t>
            </w:r>
          </w:p>
          <w:p w:rsidR="00EC1830" w:rsidRPr="0000696D" w:rsidRDefault="00EC1830" w:rsidP="00EC1830">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EC1830" w:rsidRPr="0000696D" w:rsidRDefault="00EC1830" w:rsidP="00EC1830">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EC1830" w:rsidRPr="0000696D" w:rsidRDefault="00EC1830" w:rsidP="00EC1830">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F80AC1" w:rsidRPr="005F317D" w:rsidTr="005662A1">
        <w:tc>
          <w:tcPr>
            <w:tcW w:w="597" w:type="dxa"/>
            <w:tcBorders>
              <w:top w:val="single" w:sz="4" w:space="0" w:color="auto"/>
              <w:bottom w:val="single" w:sz="4" w:space="0" w:color="auto"/>
              <w:right w:val="single" w:sz="4" w:space="0" w:color="auto"/>
            </w:tcBorders>
          </w:tcPr>
          <w:p w:rsidR="00F80AC1" w:rsidRPr="00F80AC1" w:rsidRDefault="00F80AC1" w:rsidP="00F80AC1">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w:t>
            </w:r>
          </w:p>
        </w:tc>
        <w:tc>
          <w:tcPr>
            <w:tcW w:w="2089" w:type="dxa"/>
            <w:tcBorders>
              <w:top w:val="single" w:sz="4" w:space="0" w:color="auto"/>
              <w:left w:val="single" w:sz="4" w:space="0" w:color="auto"/>
              <w:bottom w:val="single" w:sz="4" w:space="0" w:color="auto"/>
              <w:right w:val="single" w:sz="4" w:space="0" w:color="auto"/>
            </w:tcBorders>
          </w:tcPr>
          <w:p w:rsidR="00F80AC1" w:rsidRPr="00F80AC1" w:rsidRDefault="00F80AC1" w:rsidP="00F80AC1">
            <w:pPr>
              <w:pStyle w:val="ConsPlusNormal"/>
              <w:rPr>
                <w:rFonts w:ascii="Times New Roman" w:hAnsi="Times New Roman" w:cs="Times New Roman"/>
                <w:sz w:val="24"/>
                <w:szCs w:val="18"/>
              </w:rPr>
            </w:pPr>
            <w:r w:rsidRPr="00F80AC1">
              <w:rPr>
                <w:rFonts w:ascii="Times New Roman" w:hAnsi="Times New Roman" w:cs="Times New Roman"/>
                <w:sz w:val="24"/>
                <w:szCs w:val="18"/>
              </w:rPr>
              <w:t>7. Количество восстановленных (ремонт, реставрация, благоустройство) воинских захоронений</w:t>
            </w:r>
          </w:p>
        </w:tc>
        <w:tc>
          <w:tcPr>
            <w:tcW w:w="1567" w:type="dxa"/>
            <w:tcBorders>
              <w:top w:val="single" w:sz="4" w:space="0" w:color="auto"/>
              <w:left w:val="single" w:sz="4" w:space="0" w:color="auto"/>
              <w:bottom w:val="single" w:sz="4" w:space="0" w:color="auto"/>
              <w:right w:val="single" w:sz="4" w:space="0" w:color="auto"/>
            </w:tcBorders>
          </w:tcPr>
          <w:p w:rsidR="00F80AC1" w:rsidRPr="00F80AC1" w:rsidRDefault="00F80AC1" w:rsidP="00F80AC1">
            <w:pPr>
              <w:pStyle w:val="ConsPlusNormal"/>
              <w:jc w:val="center"/>
              <w:rPr>
                <w:rFonts w:ascii="Times New Roman" w:hAnsi="Times New Roman" w:cs="Times New Roman"/>
                <w:sz w:val="24"/>
                <w:szCs w:val="18"/>
              </w:rPr>
            </w:pPr>
            <w:r w:rsidRPr="00F80AC1">
              <w:rPr>
                <w:rFonts w:ascii="Times New Roman" w:hAnsi="Times New Roman" w:cs="Times New Roman"/>
                <w:sz w:val="24"/>
                <w:szCs w:val="18"/>
              </w:rPr>
              <w:t>единица</w:t>
            </w:r>
          </w:p>
        </w:tc>
        <w:tc>
          <w:tcPr>
            <w:tcW w:w="6804" w:type="dxa"/>
            <w:tcBorders>
              <w:top w:val="single" w:sz="4" w:space="0" w:color="auto"/>
              <w:left w:val="single" w:sz="4" w:space="0" w:color="auto"/>
              <w:bottom w:val="single" w:sz="4" w:space="0" w:color="auto"/>
              <w:right w:val="single" w:sz="4" w:space="0" w:color="auto"/>
            </w:tcBorders>
          </w:tcPr>
          <w:p w:rsidR="00F80AC1" w:rsidRPr="00F80AC1" w:rsidRDefault="00F80AC1" w:rsidP="00F80AC1">
            <w:pPr>
              <w:pStyle w:val="ConsPlusNormal"/>
              <w:rPr>
                <w:rFonts w:ascii="Times New Roman" w:hAnsi="Times New Roman" w:cs="Times New Roman"/>
                <w:sz w:val="24"/>
                <w:szCs w:val="18"/>
              </w:rPr>
            </w:pPr>
            <w:r w:rsidRPr="00F80AC1">
              <w:rPr>
                <w:rFonts w:ascii="Times New Roman" w:hAnsi="Times New Roman" w:cs="Times New Roman"/>
                <w:sz w:val="24"/>
                <w:szCs w:val="18"/>
              </w:rPr>
              <w:t>Ежемесячные отчеты Администрации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80AC1" w:rsidRPr="00F80AC1" w:rsidRDefault="00F80AC1" w:rsidP="00F80AC1">
            <w:pPr>
              <w:autoSpaceDE w:val="0"/>
              <w:autoSpaceDN w:val="0"/>
              <w:adjustRightInd w:val="0"/>
              <w:rPr>
                <w:sz w:val="24"/>
                <w:szCs w:val="18"/>
              </w:rPr>
            </w:pPr>
            <w:r w:rsidRPr="00F80AC1">
              <w:rPr>
                <w:sz w:val="24"/>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c>
          <w:tcPr>
            <w:tcW w:w="1984" w:type="dxa"/>
            <w:tcBorders>
              <w:top w:val="single" w:sz="4" w:space="0" w:color="auto"/>
              <w:left w:val="single" w:sz="4" w:space="0" w:color="auto"/>
              <w:bottom w:val="single" w:sz="4" w:space="0" w:color="auto"/>
            </w:tcBorders>
            <w:shd w:val="clear" w:color="auto" w:fill="auto"/>
          </w:tcPr>
          <w:p w:rsidR="00F80AC1" w:rsidRPr="00F80AC1" w:rsidRDefault="00F80AC1" w:rsidP="00F80AC1">
            <w:pPr>
              <w:pStyle w:val="ConsPlusNormal"/>
              <w:jc w:val="center"/>
              <w:rPr>
                <w:rFonts w:ascii="Times New Roman" w:hAnsi="Times New Roman" w:cs="Times New Roman"/>
                <w:sz w:val="24"/>
                <w:szCs w:val="24"/>
              </w:rPr>
            </w:pPr>
            <w:r w:rsidRPr="00F80AC1">
              <w:rPr>
                <w:rFonts w:ascii="Times New Roman" w:hAnsi="Times New Roman" w:cs="Times New Roman"/>
                <w:sz w:val="24"/>
                <w:szCs w:val="24"/>
              </w:rPr>
              <w:t>Ежемесячно</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F80AC1" w:rsidP="00EC1830">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1.10</w:t>
            </w:r>
          </w:p>
        </w:tc>
        <w:tc>
          <w:tcPr>
            <w:tcW w:w="2089" w:type="dxa"/>
            <w:tcBorders>
              <w:top w:val="single" w:sz="4" w:space="0" w:color="auto"/>
              <w:left w:val="single" w:sz="4" w:space="0" w:color="auto"/>
              <w:bottom w:val="single" w:sz="4" w:space="0" w:color="auto"/>
              <w:right w:val="single" w:sz="4" w:space="0" w:color="auto"/>
            </w:tcBorders>
          </w:tcPr>
          <w:p w:rsidR="00EC1830" w:rsidRPr="00453C2F" w:rsidRDefault="00EC1830" w:rsidP="00EC1830">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453C2F">
              <w:rPr>
                <w:rFonts w:cs="Times New Roman"/>
                <w:color w:val="000000" w:themeColor="text1"/>
                <w:sz w:val="24"/>
                <w:szCs w:val="24"/>
              </w:rPr>
              <w:t xml:space="preserve">Доля транспортировок умерших в морг с мест обнаружения или происшествия для производства </w:t>
            </w:r>
            <w:r w:rsidRPr="00453C2F">
              <w:rPr>
                <w:rFonts w:cs="Times New Roman"/>
                <w:color w:val="000000" w:themeColor="text1"/>
                <w:sz w:val="24"/>
                <w:szCs w:val="24"/>
              </w:rPr>
              <w:lastRenderedPageBreak/>
              <w:t>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EC1830" w:rsidRPr="00453C2F" w:rsidRDefault="00EC1830" w:rsidP="00EC1830">
            <w:pPr>
              <w:pStyle w:val="ab"/>
              <w:ind w:left="51" w:right="-108" w:hanging="18"/>
              <w:jc w:val="left"/>
              <w:rPr>
                <w:rFonts w:cs="Times New Roman"/>
                <w:sz w:val="24"/>
                <w:szCs w:val="18"/>
              </w:rPr>
            </w:pPr>
            <w:r w:rsidRPr="00453C2F">
              <w:rPr>
                <w:rFonts w:cs="Times New Roman"/>
                <w:sz w:val="24"/>
                <w:szCs w:val="18"/>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453C2F" w:rsidRDefault="00EC1830" w:rsidP="00EC1830">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EC1830" w:rsidRPr="00453C2F" w:rsidRDefault="00EC1830" w:rsidP="00EC1830">
            <w:pPr>
              <w:rPr>
                <w:rFonts w:eastAsiaTheme="minorEastAsia" w:cs="Times New Roman"/>
                <w:sz w:val="24"/>
                <w:szCs w:val="18"/>
              </w:rPr>
            </w:pPr>
          </w:p>
          <w:p w:rsidR="00EC1830" w:rsidRPr="00453C2F" w:rsidRDefault="00EC1830" w:rsidP="00EC1830">
            <w:pPr>
              <w:rPr>
                <w:sz w:val="24"/>
                <w:szCs w:val="18"/>
              </w:rPr>
            </w:pPr>
            <m:oMathPara>
              <m:oMath>
                <m:r>
                  <m:rPr>
                    <m:sty m:val="p"/>
                  </m:rPr>
                  <w:rPr>
                    <w:rFonts w:ascii="Cambria Math" w:hAnsi="Cambria Math"/>
                    <w:sz w:val="24"/>
                    <w:szCs w:val="18"/>
                  </w:rPr>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Т3н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EC1830" w:rsidRPr="00453C2F" w:rsidRDefault="00EC1830" w:rsidP="00EC1830">
            <w:pPr>
              <w:rPr>
                <w:sz w:val="24"/>
                <w:szCs w:val="18"/>
              </w:rPr>
            </w:pPr>
          </w:p>
          <w:p w:rsidR="00EC1830" w:rsidRPr="00453C2F" w:rsidRDefault="00EC1830" w:rsidP="00EC1830">
            <w:pPr>
              <w:rPr>
                <w:sz w:val="24"/>
                <w:szCs w:val="18"/>
              </w:rPr>
            </w:pPr>
            <w:r w:rsidRPr="00453C2F">
              <w:rPr>
                <w:sz w:val="24"/>
                <w:szCs w:val="18"/>
              </w:rPr>
              <w:t>где:</w:t>
            </w:r>
          </w:p>
          <w:p w:rsidR="00EC1830" w:rsidRPr="00453C2F" w:rsidRDefault="00EC1830" w:rsidP="00EC1830">
            <w:pPr>
              <w:rPr>
                <w:sz w:val="24"/>
                <w:szCs w:val="18"/>
              </w:rPr>
            </w:pPr>
            <w:r w:rsidRPr="00453C2F">
              <w:rPr>
                <w:sz w:val="24"/>
                <w:szCs w:val="18"/>
              </w:rPr>
              <w:lastRenderedPageBreak/>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C1830" w:rsidRPr="00453C2F" w:rsidRDefault="00EC1830" w:rsidP="00EC1830">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C1830" w:rsidRPr="00453C2F" w:rsidRDefault="00EC1830" w:rsidP="00EC1830">
            <w:pPr>
              <w:rPr>
                <w:sz w:val="24"/>
                <w:szCs w:val="18"/>
              </w:rPr>
            </w:pPr>
            <w:proofErr w:type="spellStart"/>
            <w:r w:rsidRPr="00453C2F">
              <w:rPr>
                <w:sz w:val="24"/>
                <w:szCs w:val="18"/>
              </w:rPr>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453C2F" w:rsidRDefault="00EC1830" w:rsidP="00EC1830">
            <w:pPr>
              <w:jc w:val="center"/>
              <w:rPr>
                <w:rFonts w:cs="Times New Roman"/>
                <w:color w:val="000000" w:themeColor="text1"/>
                <w:sz w:val="24"/>
                <w:szCs w:val="24"/>
              </w:rPr>
            </w:pPr>
            <w:r w:rsidRPr="00453C2F">
              <w:rPr>
                <w:rFonts w:cs="Times New Roman"/>
                <w:color w:val="000000" w:themeColor="text1"/>
                <w:sz w:val="24"/>
                <w:szCs w:val="24"/>
              </w:rPr>
              <w:lastRenderedPageBreak/>
              <w:t>Ежемесячные отчеты</w:t>
            </w:r>
          </w:p>
          <w:p w:rsidR="00EC1830" w:rsidRPr="00453C2F" w:rsidRDefault="00EC1830" w:rsidP="00EC1830">
            <w:pPr>
              <w:jc w:val="center"/>
              <w:rPr>
                <w:rFonts w:cs="Times New Roman"/>
                <w:color w:val="000000" w:themeColor="text1"/>
                <w:sz w:val="24"/>
                <w:szCs w:val="24"/>
              </w:rPr>
            </w:pPr>
            <w:r w:rsidRPr="00453C2F">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EC1830" w:rsidRPr="00706828" w:rsidRDefault="00EC1830" w:rsidP="00EC1830">
            <w:pPr>
              <w:jc w:val="center"/>
              <w:rPr>
                <w:rFonts w:cs="Times New Roman"/>
                <w:color w:val="000000" w:themeColor="text1"/>
                <w:sz w:val="24"/>
                <w:szCs w:val="24"/>
                <w:highlight w:val="yellow"/>
              </w:rPr>
            </w:pPr>
            <w:r w:rsidRPr="00165369">
              <w:rPr>
                <w:rFonts w:cs="Times New Roman"/>
                <w:color w:val="000000" w:themeColor="text1"/>
                <w:sz w:val="24"/>
                <w:szCs w:val="24"/>
              </w:rPr>
              <w:t>Ежемесячно</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00696D" w:rsidRDefault="00EC1830" w:rsidP="00EC1830">
            <w:pPr>
              <w:rPr>
                <w:rFonts w:cs="Times New Roman"/>
                <w:color w:val="000000" w:themeColor="text1"/>
                <w:sz w:val="24"/>
                <w:szCs w:val="24"/>
              </w:rPr>
            </w:pPr>
            <w:r w:rsidRPr="0000696D">
              <w:rPr>
                <w:rFonts w:cs="Times New Roman"/>
                <w:color w:val="000000" w:themeColor="text1"/>
                <w:sz w:val="24"/>
                <w:szCs w:val="24"/>
              </w:rPr>
              <w:lastRenderedPageBreak/>
              <w:t xml:space="preserve">Подпрограмма </w:t>
            </w:r>
            <w:r w:rsidRPr="0000696D">
              <w:rPr>
                <w:rFonts w:cs="Times New Roman"/>
                <w:color w:val="000000" w:themeColor="text1"/>
                <w:sz w:val="24"/>
                <w:szCs w:val="24"/>
                <w:lang w:val="en-US"/>
              </w:rPr>
              <w:t>II</w:t>
            </w:r>
            <w:r>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EC1830" w:rsidRPr="005F317D" w:rsidRDefault="00EC1830" w:rsidP="00EC1830">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EC1830" w:rsidRPr="005F317D" w:rsidRDefault="00EC1830" w:rsidP="00EC1830">
            <w:pPr>
              <w:jc w:val="center"/>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lastRenderedPageBreak/>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EC1830" w:rsidRPr="005F317D" w:rsidRDefault="00EC1830" w:rsidP="00EC1830">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pStyle w:val="ab"/>
              <w:rPr>
                <w:rFonts w:cs="Times New Roman"/>
                <w:color w:val="000000" w:themeColor="text1"/>
                <w:sz w:val="24"/>
                <w:szCs w:val="24"/>
              </w:rPr>
            </w:pPr>
            <w:r w:rsidRPr="005F317D">
              <w:rPr>
                <w:rFonts w:cs="Times New Roman"/>
                <w:color w:val="000000" w:themeColor="text1"/>
                <w:sz w:val="24"/>
                <w:szCs w:val="24"/>
              </w:rPr>
              <w:t>В = (</w:t>
            </w:r>
            <w:proofErr w:type="gramStart"/>
            <w:r w:rsidRPr="005F317D">
              <w:rPr>
                <w:rFonts w:cs="Times New Roman"/>
                <w:color w:val="000000" w:themeColor="text1"/>
                <w:sz w:val="24"/>
                <w:szCs w:val="24"/>
                <w:lang w:val="en-US"/>
              </w:rPr>
              <w:t>F</w:t>
            </w:r>
            <w:proofErr w:type="gramEnd"/>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 </w:t>
            </w:r>
            <w:r w:rsidRPr="005F317D">
              <w:rPr>
                <w:rFonts w:cs="Times New Roman"/>
                <w:color w:val="000000" w:themeColor="text1"/>
                <w:sz w:val="24"/>
                <w:szCs w:val="24"/>
              </w:rPr>
              <w:t xml:space="preserve"> 100%, где:</w:t>
            </w:r>
          </w:p>
          <w:p w:rsidR="00EC1830" w:rsidRPr="005F317D" w:rsidRDefault="00EC1830" w:rsidP="00EC1830">
            <w:pPr>
              <w:pStyle w:val="ab"/>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С = (</w:t>
            </w:r>
            <w:proofErr w:type="gramStart"/>
            <w:r w:rsidRPr="005F317D">
              <w:rPr>
                <w:rFonts w:cs="Times New Roman"/>
                <w:color w:val="000000" w:themeColor="text1"/>
                <w:sz w:val="24"/>
                <w:szCs w:val="24"/>
                <w:lang w:val="en-US"/>
              </w:rPr>
              <w:t>G</w:t>
            </w:r>
            <w:proofErr w:type="gramEnd"/>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lastRenderedPageBreak/>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EC1830" w:rsidRPr="005F317D" w:rsidRDefault="00EC1830" w:rsidP="00EC1830">
            <w:pPr>
              <w:jc w:val="both"/>
              <w:rPr>
                <w:rFonts w:cs="Times New Roman"/>
                <w:i/>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EC1830" w:rsidRPr="005F317D" w:rsidRDefault="00EC1830" w:rsidP="00EC1830">
            <w:pPr>
              <w:jc w:val="both"/>
              <w:rPr>
                <w:rFonts w:cs="Times New Roman"/>
                <w:i/>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Д – обще</w:t>
            </w:r>
            <w:r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EC1830" w:rsidRPr="005F317D" w:rsidRDefault="00EC1830" w:rsidP="00EC1830">
            <w:pPr>
              <w:jc w:val="both"/>
              <w:rPr>
                <w:rFonts w:cs="Times New Roman"/>
                <w:color w:val="000000" w:themeColor="text1"/>
                <w:sz w:val="24"/>
                <w:szCs w:val="24"/>
              </w:rPr>
            </w:pPr>
          </w:p>
        </w:tc>
        <w:tc>
          <w:tcPr>
            <w:tcW w:w="2552"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ных законов от 12.02.1998 № 28-ФЗ «О гражданской обороне» и от 21.12.1994 № 68-ФЗ «О защите населения и территорий от чрезвы</w:t>
            </w:r>
            <w:r w:rsidRPr="005F317D">
              <w:rPr>
                <w:rFonts w:cs="Times New Roman"/>
                <w:color w:val="000000" w:themeColor="text1"/>
                <w:sz w:val="24"/>
                <w:szCs w:val="24"/>
              </w:rPr>
              <w:softHyphen/>
              <w:t xml:space="preserve">чайных ситуаций </w:t>
            </w:r>
            <w:r w:rsidRPr="005F317D">
              <w:rPr>
                <w:rFonts w:cs="Times New Roman"/>
                <w:color w:val="000000" w:themeColor="text1"/>
                <w:sz w:val="24"/>
                <w:szCs w:val="24"/>
              </w:rPr>
              <w:lastRenderedPageBreak/>
              <w:t>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w:t>
            </w:r>
            <w:r w:rsidRPr="005F317D">
              <w:rPr>
                <w:rFonts w:cs="Times New Roman"/>
                <w:color w:val="000000" w:themeColor="text1"/>
                <w:sz w:val="24"/>
                <w:szCs w:val="24"/>
              </w:rPr>
              <w:lastRenderedPageBreak/>
              <w:t xml:space="preserve">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w:t>
            </w:r>
            <w:r w:rsidRPr="005F317D">
              <w:rPr>
                <w:rFonts w:cs="Times New Roman"/>
                <w:color w:val="000000" w:themeColor="text1"/>
                <w:sz w:val="24"/>
                <w:szCs w:val="24"/>
              </w:rPr>
              <w:lastRenderedPageBreak/>
              <w:t xml:space="preserve">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089" w:type="dxa"/>
          </w:tcPr>
          <w:p w:rsidR="00EC1830" w:rsidRPr="00440A82" w:rsidRDefault="00EC1830" w:rsidP="00EC1830">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муниципального образования полномочия по обеспечению безопасности людей на воде</w:t>
            </w:r>
          </w:p>
          <w:p w:rsidR="00EC1830" w:rsidRPr="00440A82" w:rsidRDefault="00EC1830" w:rsidP="00EC1830">
            <w:pPr>
              <w:rPr>
                <w:rFonts w:cs="Times New Roman"/>
                <w:color w:val="000000" w:themeColor="text1"/>
                <w:sz w:val="24"/>
                <w:szCs w:val="24"/>
              </w:rPr>
            </w:pP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EC1830" w:rsidRPr="005F317D" w:rsidRDefault="00EC1830" w:rsidP="00EC1830">
            <w:pPr>
              <w:jc w:val="center"/>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p>
          <w:p w:rsidR="00EC1830" w:rsidRPr="005F317D" w:rsidRDefault="00EC1830" w:rsidP="00EC1830">
            <w:pPr>
              <w:rPr>
                <w:rFonts w:cs="Times New Roman"/>
                <w:color w:val="000000" w:themeColor="text1"/>
                <w:sz w:val="24"/>
                <w:szCs w:val="24"/>
              </w:rPr>
            </w:pPr>
            <w:r w:rsidRPr="005F317D">
              <w:rPr>
                <w:rFonts w:cs="Times New Roman"/>
                <w:color w:val="000000" w:themeColor="text1"/>
                <w:sz w:val="24"/>
                <w:szCs w:val="24"/>
              </w:rPr>
              <w:t>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lastRenderedPageBreak/>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EC1830" w:rsidRPr="005F317D" w:rsidRDefault="00EC1830" w:rsidP="00EC1830">
            <w:pPr>
              <w:ind w:firstLine="652"/>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 xml:space="preserve">кованным территориальным органом федеральной службы Государственной статистики по </w:t>
            </w:r>
            <w:r w:rsidRPr="005F317D">
              <w:rPr>
                <w:rFonts w:cs="Times New Roman"/>
                <w:color w:val="000000" w:themeColor="text1"/>
                <w:sz w:val="24"/>
                <w:szCs w:val="24"/>
              </w:rPr>
              <w:lastRenderedPageBreak/>
              <w:t>Московской области на расчетный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 xml:space="preserve">ветствии с </w:t>
            </w:r>
            <w:r w:rsidRPr="005F317D">
              <w:rPr>
                <w:rFonts w:cs="Times New Roman"/>
                <w:color w:val="000000" w:themeColor="text1"/>
                <w:sz w:val="24"/>
                <w:szCs w:val="24"/>
              </w:rPr>
              <w:lastRenderedPageBreak/>
              <w:t>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w:t>
            </w:r>
            <w:r w:rsidRPr="005F317D">
              <w:rPr>
                <w:rFonts w:cs="Times New Roman"/>
                <w:color w:val="000000" w:themeColor="text1"/>
                <w:sz w:val="24"/>
                <w:szCs w:val="24"/>
              </w:rPr>
              <w:lastRenderedPageBreak/>
              <w:t xml:space="preserve">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lastRenderedPageBreak/>
              <w:t>2.3</w:t>
            </w:r>
          </w:p>
          <w:p w:rsidR="00EC1830" w:rsidRPr="005F317D" w:rsidRDefault="00EC1830" w:rsidP="00EC1830">
            <w:pPr>
              <w:jc w:val="both"/>
              <w:rPr>
                <w:rFonts w:cs="Times New Roman"/>
                <w:strike/>
                <w:color w:val="000000" w:themeColor="text1"/>
                <w:sz w:val="24"/>
                <w:szCs w:val="24"/>
              </w:rPr>
            </w:pP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Соотношение (количество раз)</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EC1830" w:rsidRPr="00440A82" w:rsidRDefault="00EC1830" w:rsidP="00EC1830">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r>
            <w:r w:rsidRPr="00440A82">
              <w:rPr>
                <w:rFonts w:eastAsiaTheme="minorEastAsia" w:cs="Times New Roman"/>
                <w:color w:val="000000" w:themeColor="text1"/>
                <w:sz w:val="24"/>
                <w:szCs w:val="24"/>
                <w:lang w:eastAsia="ru-RU"/>
              </w:rPr>
              <w:lastRenderedPageBreak/>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EC1830" w:rsidRPr="00440A82" w:rsidRDefault="00EC1830" w:rsidP="00EC1830">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lastRenderedPageBreak/>
              <w:t>процент</w:t>
            </w:r>
          </w:p>
        </w:tc>
        <w:tc>
          <w:tcPr>
            <w:tcW w:w="6804" w:type="dxa"/>
          </w:tcPr>
          <w:p w:rsidR="00EC1830" w:rsidRPr="005F317D" w:rsidRDefault="00EC1830" w:rsidP="00EC1830">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EC1830" w:rsidRPr="005F317D" w:rsidRDefault="00EC1830" w:rsidP="00EC1830">
            <w:pPr>
              <w:pStyle w:val="ConsPlusNormal"/>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EC1830" w:rsidRPr="005F317D" w:rsidRDefault="00EC1830" w:rsidP="00EC1830">
            <w:pPr>
              <w:pStyle w:val="ConsPlusNormal"/>
              <w:ind w:right="170"/>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w:t>
            </w:r>
            <w:proofErr w:type="gramStart"/>
            <w:r w:rsidRPr="005F317D">
              <w:rPr>
                <w:rFonts w:ascii="Times New Roman" w:hAnsi="Times New Roman" w:cs="Times New Roman"/>
                <w:color w:val="000000" w:themeColor="text1"/>
                <w:sz w:val="24"/>
                <w:szCs w:val="24"/>
                <w:vertAlign w:val="subscript"/>
              </w:rPr>
              <w:t>з</w:t>
            </w:r>
            <w:proofErr w:type="spellEnd"/>
            <w:r w:rsidRPr="005F317D">
              <w:rPr>
                <w:rFonts w:ascii="Times New Roman" w:hAnsi="Times New Roman" w:cs="Times New Roman"/>
                <w:color w:val="000000" w:themeColor="text1"/>
                <w:sz w:val="24"/>
                <w:szCs w:val="24"/>
              </w:rPr>
              <w:t>-</w:t>
            </w:r>
            <w:proofErr w:type="gram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w:t>
            </w:r>
            <w:proofErr w:type="gramStart"/>
            <w:r w:rsidRPr="005F317D">
              <w:rPr>
                <w:rFonts w:ascii="Times New Roman" w:hAnsi="Times New Roman" w:cs="Times New Roman"/>
                <w:color w:val="000000" w:themeColor="text1"/>
                <w:sz w:val="24"/>
                <w:szCs w:val="24"/>
              </w:rPr>
              <w:t>п</w:t>
            </w:r>
            <w:proofErr w:type="spellEnd"/>
            <w:r w:rsidRPr="005F317D">
              <w:rPr>
                <w:rFonts w:ascii="Times New Roman" w:hAnsi="Times New Roman" w:cs="Times New Roman"/>
                <w:color w:val="000000" w:themeColor="text1"/>
                <w:sz w:val="24"/>
                <w:szCs w:val="24"/>
              </w:rPr>
              <w:t>-</w:t>
            </w:r>
            <w:proofErr w:type="gram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proofErr w:type="gramStart"/>
            <w:r w:rsidRPr="005F317D">
              <w:rPr>
                <w:rFonts w:ascii="Times New Roman" w:hAnsi="Times New Roman" w:cs="Times New Roman"/>
                <w:color w:val="000000" w:themeColor="text1"/>
                <w:sz w:val="24"/>
                <w:szCs w:val="24"/>
                <w:vertAlign w:val="subscript"/>
              </w:rPr>
              <w:t>0</w:t>
            </w:r>
            <w:proofErr w:type="gramEnd"/>
            <w:r w:rsidRPr="005F317D">
              <w:rPr>
                <w:rFonts w:ascii="Times New Roman" w:hAnsi="Times New Roman" w:cs="Times New Roman"/>
                <w:color w:val="000000" w:themeColor="text1"/>
                <w:sz w:val="24"/>
                <w:szCs w:val="24"/>
              </w:rPr>
              <w:t xml:space="preserve">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 xml:space="preserve">=0,3,при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r>
            <w:r w:rsidRPr="005F317D">
              <w:rPr>
                <w:rFonts w:ascii="Times New Roman" w:hAnsi="Times New Roman" w:cs="Times New Roman"/>
                <w:color w:val="000000" w:themeColor="text1"/>
                <w:sz w:val="24"/>
                <w:szCs w:val="24"/>
              </w:rPr>
              <w:lastRenderedPageBreak/>
              <w:t>развертывание спланировано на 2020 год</w:t>
            </w:r>
          </w:p>
          <w:p w:rsidR="00EC1830" w:rsidRPr="005F317D" w:rsidRDefault="00EC1830" w:rsidP="00EC1830">
            <w:pPr>
              <w:jc w:val="both"/>
              <w:rPr>
                <w:rFonts w:cs="Times New Roman"/>
                <w:color w:val="000000" w:themeColor="text1"/>
                <w:sz w:val="24"/>
                <w:szCs w:val="24"/>
              </w:rPr>
            </w:pPr>
          </w:p>
        </w:tc>
        <w:tc>
          <w:tcPr>
            <w:tcW w:w="2552" w:type="dxa"/>
          </w:tcPr>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 xml:space="preserve">Поручение Президента </w:t>
            </w:r>
            <w:r w:rsidRPr="005F317D">
              <w:rPr>
                <w:rFonts w:cs="Times New Roman"/>
                <w:color w:val="000000" w:themeColor="text1"/>
                <w:sz w:val="24"/>
                <w:szCs w:val="24"/>
              </w:rPr>
              <w:lastRenderedPageBreak/>
              <w:t>Российской Федерации Д.А. Медведева от 27.05.2014 № Пр-1175;</w:t>
            </w:r>
          </w:p>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w:t>
            </w:r>
            <w:r w:rsidRPr="005F317D">
              <w:rPr>
                <w:rFonts w:cs="Times New Roman"/>
                <w:color w:val="000000" w:themeColor="text1"/>
                <w:sz w:val="24"/>
                <w:szCs w:val="24"/>
              </w:rPr>
              <w:lastRenderedPageBreak/>
              <w:t>Председателя Правительства Российской Федерации Д.О. Рогозина от 25.09.2014 № 3;</w:t>
            </w:r>
          </w:p>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EC1830" w:rsidRPr="005F317D" w:rsidRDefault="00EC1830" w:rsidP="00EC1830">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аппаратно-программного комплекса технических средств «Безопасный </w:t>
            </w:r>
            <w:r w:rsidRPr="005F317D">
              <w:rPr>
                <w:rFonts w:cs="Times New Roman"/>
                <w:color w:val="000000" w:themeColor="text1"/>
                <w:sz w:val="24"/>
                <w:szCs w:val="24"/>
              </w:rPr>
              <w:lastRenderedPageBreak/>
              <w:t xml:space="preserve">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15.06.2016  №2-4-35-64-14, постановление Совета Федерации Федерального Собрания Российской Федерации № 223-СФ от 26.06.2019</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6E11C7" w:rsidRDefault="00EC1830" w:rsidP="00EC1830">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территории муниципального образования</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lang w:val="en-US"/>
              </w:rPr>
            </w:pPr>
            <w:r w:rsidRPr="005F317D">
              <w:rPr>
                <w:rFonts w:cs="Times New Roman"/>
                <w:color w:val="000000" w:themeColor="text1"/>
                <w:sz w:val="24"/>
                <w:szCs w:val="24"/>
                <w:lang w:val="en-US"/>
              </w:rPr>
              <w:t xml:space="preserve">S </w:t>
            </w:r>
            <w:r w:rsidRPr="005F317D">
              <w:rPr>
                <w:rFonts w:cs="Times New Roman"/>
                <w:color w:val="000000" w:themeColor="text1"/>
                <w:sz w:val="24"/>
                <w:szCs w:val="24"/>
                <w:vertAlign w:val="subscript"/>
              </w:rPr>
              <w:t>общ</w:t>
            </w:r>
            <w:r w:rsidRPr="005F317D">
              <w:rPr>
                <w:rFonts w:cs="Times New Roman"/>
                <w:color w:val="000000" w:themeColor="text1"/>
                <w:sz w:val="24"/>
                <w:szCs w:val="24"/>
                <w:vertAlign w:val="subscript"/>
                <w:lang w:val="en-US"/>
              </w:rPr>
              <w:t>.</w:t>
            </w:r>
            <w:r w:rsidRPr="005F317D">
              <w:rPr>
                <w:rFonts w:cs="Times New Roman"/>
                <w:color w:val="000000" w:themeColor="text1"/>
                <w:sz w:val="24"/>
                <w:szCs w:val="24"/>
                <w:lang w:val="en-US"/>
              </w:rPr>
              <w:t xml:space="preserve"> = (S</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S</w:t>
            </w:r>
            <w:r w:rsidRPr="005F317D">
              <w:rPr>
                <w:rFonts w:cs="Times New Roman"/>
                <w:color w:val="000000" w:themeColor="text1"/>
                <w:sz w:val="24"/>
                <w:szCs w:val="24"/>
                <w:vertAlign w:val="subscript"/>
                <w:lang w:val="en-US"/>
              </w:rPr>
              <w:t xml:space="preserve">2 + </w:t>
            </w:r>
            <w:r w:rsidRPr="005F317D">
              <w:rPr>
                <w:rFonts w:cs="Times New Roman"/>
                <w:color w:val="000000" w:themeColor="text1"/>
                <w:sz w:val="24"/>
                <w:szCs w:val="24"/>
                <w:lang w:val="en-US"/>
              </w:rPr>
              <w:t>S</w:t>
            </w:r>
            <w:r w:rsidRPr="005F317D">
              <w:rPr>
                <w:rFonts w:cs="Times New Roman"/>
                <w:color w:val="000000" w:themeColor="text1"/>
                <w:sz w:val="24"/>
                <w:szCs w:val="24"/>
                <w:vertAlign w:val="subscript"/>
                <w:lang w:val="en-US"/>
              </w:rPr>
              <w:t>3</w:t>
            </w:r>
            <w:r w:rsidRPr="005F317D">
              <w:rPr>
                <w:rFonts w:cs="Times New Roman"/>
                <w:color w:val="000000" w:themeColor="text1"/>
                <w:sz w:val="24"/>
                <w:szCs w:val="24"/>
                <w:lang w:val="en-US"/>
              </w:rPr>
              <w:t>) / S</w:t>
            </w:r>
            <w:r w:rsidRPr="005F317D">
              <w:rPr>
                <w:rFonts w:cs="Times New Roman"/>
                <w:color w:val="000000" w:themeColor="text1"/>
                <w:sz w:val="24"/>
                <w:szCs w:val="24"/>
                <w:vertAlign w:val="subscript"/>
                <w:lang w:val="en-US"/>
              </w:rPr>
              <w:t>4</w:t>
            </w:r>
            <w:r w:rsidRPr="005F317D">
              <w:rPr>
                <w:rFonts w:cs="Times New Roman"/>
                <w:color w:val="000000" w:themeColor="text1"/>
                <w:sz w:val="24"/>
                <w:szCs w:val="24"/>
                <w:lang w:val="en-US"/>
              </w:rPr>
              <w:t xml:space="preserve">, </w:t>
            </w:r>
            <w:r w:rsidRPr="005F317D">
              <w:rPr>
                <w:rFonts w:cs="Times New Roman"/>
                <w:color w:val="000000" w:themeColor="text1"/>
                <w:sz w:val="24"/>
                <w:szCs w:val="24"/>
              </w:rPr>
              <w:t>где</w:t>
            </w:r>
          </w:p>
          <w:p w:rsidR="00EC1830" w:rsidRPr="005F317D" w:rsidRDefault="00EC1830" w:rsidP="00EC1830">
            <w:pPr>
              <w:jc w:val="both"/>
              <w:rPr>
                <w:rFonts w:cs="Times New Roman"/>
                <w:color w:val="000000" w:themeColor="text1"/>
                <w:sz w:val="24"/>
                <w:szCs w:val="24"/>
                <w:lang w:val="en-US"/>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сель</w:t>
            </w:r>
            <w:r w:rsidRPr="005F317D">
              <w:rPr>
                <w:rFonts w:cs="Times New Roman"/>
                <w:color w:val="000000" w:themeColor="text1"/>
                <w:sz w:val="24"/>
                <w:szCs w:val="24"/>
              </w:rPr>
              <w:softHyphen/>
              <w:t>ских поселений муниципального района;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городских поселений муниципального района;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S</w:t>
            </w:r>
            <w:r>
              <w:rPr>
                <w:rFonts w:cs="Times New Roman"/>
                <w:color w:val="000000" w:themeColor="text1"/>
                <w:sz w:val="24"/>
                <w:szCs w:val="24"/>
                <w:vertAlign w:val="subscript"/>
              </w:rPr>
              <w:t>3</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городского округа;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площадь муниципального образования Московской области.</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 xml:space="preserve">рования и оповещения определяются Главным управлением МЧС России по Московской </w:t>
            </w:r>
            <w:r w:rsidRPr="005F317D">
              <w:rPr>
                <w:rFonts w:cs="Times New Roman"/>
                <w:color w:val="000000" w:themeColor="text1"/>
                <w:sz w:val="24"/>
                <w:szCs w:val="24"/>
              </w:rPr>
              <w:lastRenderedPageBreak/>
              <w:t>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440A82" w:rsidRDefault="00EC1830" w:rsidP="00EC1830">
            <w:pPr>
              <w:rPr>
                <w:rFonts w:cs="Times New Roman"/>
                <w:color w:val="000000" w:themeColor="text1"/>
                <w:sz w:val="24"/>
                <w:szCs w:val="24"/>
              </w:rPr>
            </w:pPr>
            <w:r w:rsidRPr="00440A82">
              <w:rPr>
                <w:rFonts w:cs="Times New Roman"/>
                <w:color w:val="000000" w:themeColor="text1"/>
                <w:sz w:val="24"/>
                <w:szCs w:val="24"/>
              </w:rPr>
              <w:lastRenderedPageBreak/>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S = (L + M + Y) / 3</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баз. - количество зарегистрированных пожаров на территории городского округа аналогичному периоду базового года.</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процент снижения погибших и травмированных людей на пожарах, произошедших на территории городского округа за </w:t>
            </w:r>
            <w:r w:rsidRPr="005C486B">
              <w:rPr>
                <w:rFonts w:cs="Times New Roman"/>
                <w:color w:val="000000" w:themeColor="text1"/>
                <w:sz w:val="24"/>
                <w:szCs w:val="24"/>
              </w:rPr>
              <w:lastRenderedPageBreak/>
              <w:t>отчетный период, по отношению к аналогичному периоду базового года,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Y =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Dбаз</w:t>
            </w:r>
            <w:proofErr w:type="spellEnd"/>
            <w:proofErr w:type="gramStart"/>
            <w:r w:rsidRPr="005C486B">
              <w:rPr>
                <w:rFonts w:cs="Times New Roman"/>
                <w:color w:val="000000" w:themeColor="text1"/>
                <w:sz w:val="24"/>
                <w:szCs w:val="24"/>
              </w:rPr>
              <w:t xml:space="preserve"> )</w:t>
            </w:r>
            <w:proofErr w:type="gramEnd"/>
            <w:r w:rsidRPr="005C486B">
              <w:rPr>
                <w:rFonts w:cs="Times New Roman"/>
                <w:color w:val="000000" w:themeColor="text1"/>
                <w:sz w:val="24"/>
                <w:szCs w:val="24"/>
              </w:rPr>
              <w:t xml:space="preserve"> *100%, где:</w:t>
            </w:r>
          </w:p>
          <w:p w:rsidR="00EC1830" w:rsidRPr="005C486B" w:rsidRDefault="00EC1830" w:rsidP="00EC1830">
            <w:pPr>
              <w:jc w:val="both"/>
              <w:rPr>
                <w:rFonts w:cs="Times New Roman"/>
                <w:color w:val="000000" w:themeColor="text1"/>
                <w:sz w:val="24"/>
                <w:szCs w:val="24"/>
              </w:rPr>
            </w:pPr>
            <w:proofErr w:type="spellStart"/>
            <w:proofErr w:type="gramStart"/>
            <w:r w:rsidRPr="005C486B">
              <w:rPr>
                <w:rFonts w:cs="Times New Roman"/>
                <w:color w:val="000000" w:themeColor="text1"/>
                <w:sz w:val="24"/>
                <w:szCs w:val="24"/>
              </w:rPr>
              <w:t>D</w:t>
            </w:r>
            <w:proofErr w:type="gramEnd"/>
            <w:r w:rsidRPr="005C486B">
              <w:rPr>
                <w:rFonts w:cs="Times New Roman"/>
                <w:color w:val="000000" w:themeColor="text1"/>
                <w:sz w:val="24"/>
                <w:szCs w:val="24"/>
              </w:rPr>
              <w:t>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общ+Nпв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общ)/2</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xml:space="preserve"> = аналогично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в базовом периоде</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исправных пожарных гидрантов на территории городского округа</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общ – общее пожарных гидрантов на территории городского округа</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EC1830" w:rsidRPr="005F317D" w:rsidRDefault="00EC1830" w:rsidP="00EC1830">
            <w:pPr>
              <w:jc w:val="both"/>
              <w:rPr>
                <w:rFonts w:cs="Times New Roman"/>
                <w:color w:val="000000" w:themeColor="text1"/>
                <w:sz w:val="24"/>
                <w:szCs w:val="24"/>
                <w:vertAlign w:val="subscript"/>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общ – общее количество пожарных водоёмов на территории городского округа.</w:t>
            </w:r>
          </w:p>
        </w:tc>
        <w:tc>
          <w:tcPr>
            <w:tcW w:w="2552" w:type="dxa"/>
          </w:tcPr>
          <w:p w:rsidR="00EC1830" w:rsidRPr="005F317D" w:rsidRDefault="00EC1830" w:rsidP="00EC1830">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527487" w:rsidRDefault="00EC1830" w:rsidP="00EC1830">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V</w:t>
            </w:r>
            <w:r>
              <w:rPr>
                <w:rFonts w:cs="Times New Roman"/>
                <w:color w:val="000000" w:themeColor="text1"/>
                <w:sz w:val="24"/>
                <w:szCs w:val="24"/>
              </w:rPr>
              <w:t>. « Обеспечение мероприятий гражданской обороны на территории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EC1830" w:rsidRPr="005F317D" w:rsidRDefault="00EC1830" w:rsidP="00EC1830">
            <w:pPr>
              <w:jc w:val="both"/>
              <w:rPr>
                <w:rFonts w:cs="Times New Roman"/>
                <w:color w:val="000000" w:themeColor="text1"/>
                <w:sz w:val="24"/>
                <w:szCs w:val="24"/>
                <w:vertAlign w:val="subscript"/>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w:t>
            </w:r>
            <w:r w:rsidRPr="005F317D">
              <w:rPr>
                <w:rFonts w:cs="Times New Roman"/>
                <w:color w:val="000000" w:themeColor="text1"/>
                <w:sz w:val="24"/>
                <w:szCs w:val="24"/>
              </w:rPr>
              <w:lastRenderedPageBreak/>
              <w:t>по состоянию на 01 число базового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месяца </w:t>
            </w:r>
            <w:r w:rsidRPr="005F317D">
              <w:rPr>
                <w:rFonts w:cs="Times New Roman"/>
                <w:color w:val="000000" w:themeColor="text1"/>
                <w:sz w:val="24"/>
                <w:szCs w:val="24"/>
              </w:rPr>
              <w:br/>
              <w:t xml:space="preserve">следующего за </w:t>
            </w:r>
            <w:proofErr w:type="gramStart"/>
            <w:r w:rsidRPr="005F317D">
              <w:rPr>
                <w:rFonts w:cs="Times New Roman"/>
                <w:color w:val="000000" w:themeColor="text1"/>
                <w:sz w:val="24"/>
                <w:szCs w:val="24"/>
              </w:rPr>
              <w:t>отчетным</w:t>
            </w:r>
            <w:proofErr w:type="gramEnd"/>
            <w:r w:rsidRPr="005F317D">
              <w:rPr>
                <w:rFonts w:cs="Times New Roman"/>
                <w:color w:val="000000" w:themeColor="text1"/>
                <w:sz w:val="24"/>
                <w:szCs w:val="24"/>
              </w:rPr>
              <w:t>;</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содержании запасов материально-технических,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 xml:space="preserve">вольственных, </w:t>
            </w:r>
            <w:r w:rsidRPr="005F317D">
              <w:rPr>
                <w:rFonts w:cs="Times New Roman"/>
                <w:color w:val="000000" w:themeColor="text1"/>
                <w:sz w:val="24"/>
                <w:szCs w:val="24"/>
              </w:rPr>
              <w:lastRenderedPageBreak/>
              <w:t>медицинских и иных средств в целях гражданской обороны»</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lastRenderedPageBreak/>
              <w:t>5.2</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987526" w:rsidRDefault="000269ED" w:rsidP="00CD32B5">
      <w:pPr>
        <w:spacing w:after="200" w:line="276" w:lineRule="auto"/>
        <w:rPr>
          <w:rFonts w:eastAsia="Times New Roman" w:cs="Times New Roman"/>
          <w:b/>
          <w:strike/>
          <w:color w:val="000000" w:themeColor="text1"/>
          <w:szCs w:val="28"/>
          <w:lang w:eastAsia="ru-RU"/>
        </w:rPr>
      </w:pPr>
    </w:p>
    <w:sectPr w:rsidR="000269ED" w:rsidRPr="00987526" w:rsidSect="00D7170F">
      <w:footerReference w:type="default" r:id="rId11"/>
      <w:pgSz w:w="16838" w:h="11906" w:orient="landscape"/>
      <w:pgMar w:top="851" w:right="567"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A0" w:rsidRDefault="00E909A0" w:rsidP="00936B5F">
      <w:r>
        <w:separator/>
      </w:r>
    </w:p>
  </w:endnote>
  <w:endnote w:type="continuationSeparator" w:id="0">
    <w:p w:rsidR="00E909A0" w:rsidRDefault="00E909A0"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35855"/>
      <w:docPartObj>
        <w:docPartGallery w:val="Page Numbers (Bottom of Page)"/>
        <w:docPartUnique/>
      </w:docPartObj>
    </w:sdtPr>
    <w:sdtEndPr/>
    <w:sdtContent>
      <w:p w:rsidR="00F80AC1" w:rsidRDefault="00F80AC1">
        <w:pPr>
          <w:pStyle w:val="a9"/>
          <w:jc w:val="right"/>
        </w:pPr>
        <w:r>
          <w:fldChar w:fldCharType="begin"/>
        </w:r>
        <w:r>
          <w:instrText>PAGE   \* MERGEFORMAT</w:instrText>
        </w:r>
        <w:r>
          <w:fldChar w:fldCharType="separate"/>
        </w:r>
        <w:r w:rsidR="00346676">
          <w:rPr>
            <w:noProof/>
          </w:rPr>
          <w:t>2</w:t>
        </w:r>
        <w:r>
          <w:fldChar w:fldCharType="end"/>
        </w:r>
      </w:p>
    </w:sdtContent>
  </w:sdt>
  <w:p w:rsidR="00F80AC1" w:rsidRDefault="00F80A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A0" w:rsidRDefault="00E909A0" w:rsidP="00936B5F">
      <w:r>
        <w:separator/>
      </w:r>
    </w:p>
  </w:footnote>
  <w:footnote w:type="continuationSeparator" w:id="0">
    <w:p w:rsidR="00E909A0" w:rsidRDefault="00E909A0"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696D"/>
    <w:rsid w:val="000070D1"/>
    <w:rsid w:val="00012A60"/>
    <w:rsid w:val="00015116"/>
    <w:rsid w:val="00022D07"/>
    <w:rsid w:val="000269ED"/>
    <w:rsid w:val="00026DDB"/>
    <w:rsid w:val="00033F29"/>
    <w:rsid w:val="00035BC4"/>
    <w:rsid w:val="00040C32"/>
    <w:rsid w:val="000462A0"/>
    <w:rsid w:val="000466FB"/>
    <w:rsid w:val="00051A9B"/>
    <w:rsid w:val="0006301A"/>
    <w:rsid w:val="000664B7"/>
    <w:rsid w:val="00071A12"/>
    <w:rsid w:val="000759B2"/>
    <w:rsid w:val="00076329"/>
    <w:rsid w:val="000822ED"/>
    <w:rsid w:val="00094204"/>
    <w:rsid w:val="000A17FE"/>
    <w:rsid w:val="000A3745"/>
    <w:rsid w:val="000B2126"/>
    <w:rsid w:val="000B7F14"/>
    <w:rsid w:val="000C421E"/>
    <w:rsid w:val="000C6EC0"/>
    <w:rsid w:val="000D1A89"/>
    <w:rsid w:val="000E01B0"/>
    <w:rsid w:val="000E0AE8"/>
    <w:rsid w:val="000E4BC2"/>
    <w:rsid w:val="000E6651"/>
    <w:rsid w:val="000F20C9"/>
    <w:rsid w:val="000F5703"/>
    <w:rsid w:val="000F7DCB"/>
    <w:rsid w:val="00100216"/>
    <w:rsid w:val="001002EA"/>
    <w:rsid w:val="00101400"/>
    <w:rsid w:val="00111518"/>
    <w:rsid w:val="0011168E"/>
    <w:rsid w:val="001144F6"/>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5369"/>
    <w:rsid w:val="00166FE8"/>
    <w:rsid w:val="0017317B"/>
    <w:rsid w:val="001762B9"/>
    <w:rsid w:val="00177057"/>
    <w:rsid w:val="00181CB3"/>
    <w:rsid w:val="001832E6"/>
    <w:rsid w:val="00183DBF"/>
    <w:rsid w:val="00184090"/>
    <w:rsid w:val="0018687F"/>
    <w:rsid w:val="0019546C"/>
    <w:rsid w:val="001A5AC4"/>
    <w:rsid w:val="001B7DB7"/>
    <w:rsid w:val="001C1C5D"/>
    <w:rsid w:val="001C465B"/>
    <w:rsid w:val="001C4DEC"/>
    <w:rsid w:val="001D35DA"/>
    <w:rsid w:val="001D4C46"/>
    <w:rsid w:val="001D4E94"/>
    <w:rsid w:val="001D52FA"/>
    <w:rsid w:val="001E07D8"/>
    <w:rsid w:val="001E10BC"/>
    <w:rsid w:val="001E26D8"/>
    <w:rsid w:val="001E45E0"/>
    <w:rsid w:val="001F2FAE"/>
    <w:rsid w:val="001F57E5"/>
    <w:rsid w:val="00205B7B"/>
    <w:rsid w:val="0021577A"/>
    <w:rsid w:val="0021581A"/>
    <w:rsid w:val="00217C8F"/>
    <w:rsid w:val="002208C8"/>
    <w:rsid w:val="00222D65"/>
    <w:rsid w:val="00225EC2"/>
    <w:rsid w:val="00230365"/>
    <w:rsid w:val="00230553"/>
    <w:rsid w:val="002315E2"/>
    <w:rsid w:val="002366C5"/>
    <w:rsid w:val="002366E1"/>
    <w:rsid w:val="00240117"/>
    <w:rsid w:val="0024056A"/>
    <w:rsid w:val="00242CE8"/>
    <w:rsid w:val="00246A2C"/>
    <w:rsid w:val="002476BA"/>
    <w:rsid w:val="00251102"/>
    <w:rsid w:val="00252205"/>
    <w:rsid w:val="00254557"/>
    <w:rsid w:val="002545BF"/>
    <w:rsid w:val="002566DF"/>
    <w:rsid w:val="0026697E"/>
    <w:rsid w:val="00267344"/>
    <w:rsid w:val="00271943"/>
    <w:rsid w:val="00282B23"/>
    <w:rsid w:val="002942D1"/>
    <w:rsid w:val="00297D00"/>
    <w:rsid w:val="002A208E"/>
    <w:rsid w:val="002A3297"/>
    <w:rsid w:val="002A402E"/>
    <w:rsid w:val="002B044E"/>
    <w:rsid w:val="002B168A"/>
    <w:rsid w:val="002B4135"/>
    <w:rsid w:val="002C03D9"/>
    <w:rsid w:val="002D586A"/>
    <w:rsid w:val="002E0ECF"/>
    <w:rsid w:val="002E1071"/>
    <w:rsid w:val="002E4512"/>
    <w:rsid w:val="002E7C5D"/>
    <w:rsid w:val="003142F7"/>
    <w:rsid w:val="003157A7"/>
    <w:rsid w:val="00322472"/>
    <w:rsid w:val="00326252"/>
    <w:rsid w:val="00330BB1"/>
    <w:rsid w:val="003315CE"/>
    <w:rsid w:val="00331834"/>
    <w:rsid w:val="0033209F"/>
    <w:rsid w:val="00332548"/>
    <w:rsid w:val="00336A7C"/>
    <w:rsid w:val="003412BA"/>
    <w:rsid w:val="003421E1"/>
    <w:rsid w:val="00346676"/>
    <w:rsid w:val="00346C0B"/>
    <w:rsid w:val="0035081B"/>
    <w:rsid w:val="00353081"/>
    <w:rsid w:val="003532B0"/>
    <w:rsid w:val="00360739"/>
    <w:rsid w:val="003611A5"/>
    <w:rsid w:val="00361204"/>
    <w:rsid w:val="00365F79"/>
    <w:rsid w:val="0037091E"/>
    <w:rsid w:val="00372F7B"/>
    <w:rsid w:val="00374469"/>
    <w:rsid w:val="00376C97"/>
    <w:rsid w:val="00386C01"/>
    <w:rsid w:val="0038739B"/>
    <w:rsid w:val="00390848"/>
    <w:rsid w:val="00394160"/>
    <w:rsid w:val="00395146"/>
    <w:rsid w:val="003974E3"/>
    <w:rsid w:val="003A01F3"/>
    <w:rsid w:val="003A04C4"/>
    <w:rsid w:val="003A1AF8"/>
    <w:rsid w:val="003A1B20"/>
    <w:rsid w:val="003A353C"/>
    <w:rsid w:val="003A7444"/>
    <w:rsid w:val="003B4E41"/>
    <w:rsid w:val="003B5482"/>
    <w:rsid w:val="003B726D"/>
    <w:rsid w:val="003C0051"/>
    <w:rsid w:val="003C504E"/>
    <w:rsid w:val="003C7602"/>
    <w:rsid w:val="003D26E0"/>
    <w:rsid w:val="003D76C8"/>
    <w:rsid w:val="003E1E5E"/>
    <w:rsid w:val="003E2038"/>
    <w:rsid w:val="003E2662"/>
    <w:rsid w:val="003E57D2"/>
    <w:rsid w:val="003F2046"/>
    <w:rsid w:val="003F49BD"/>
    <w:rsid w:val="003F5FA6"/>
    <w:rsid w:val="003F7F75"/>
    <w:rsid w:val="004002EB"/>
    <w:rsid w:val="00405790"/>
    <w:rsid w:val="00406D1D"/>
    <w:rsid w:val="00410FC5"/>
    <w:rsid w:val="00411BAE"/>
    <w:rsid w:val="00412EB6"/>
    <w:rsid w:val="00414051"/>
    <w:rsid w:val="00424925"/>
    <w:rsid w:val="004366A9"/>
    <w:rsid w:val="00440A82"/>
    <w:rsid w:val="00442079"/>
    <w:rsid w:val="00447DC2"/>
    <w:rsid w:val="00453C2F"/>
    <w:rsid w:val="004540E3"/>
    <w:rsid w:val="00456BA7"/>
    <w:rsid w:val="00466B6D"/>
    <w:rsid w:val="00467BAD"/>
    <w:rsid w:val="00471775"/>
    <w:rsid w:val="00477FE5"/>
    <w:rsid w:val="004824B4"/>
    <w:rsid w:val="00482E47"/>
    <w:rsid w:val="0048403C"/>
    <w:rsid w:val="0049454B"/>
    <w:rsid w:val="004A15C7"/>
    <w:rsid w:val="004A5B9D"/>
    <w:rsid w:val="004B1783"/>
    <w:rsid w:val="004B50B1"/>
    <w:rsid w:val="004B7F2B"/>
    <w:rsid w:val="004C0497"/>
    <w:rsid w:val="004C229B"/>
    <w:rsid w:val="004C308C"/>
    <w:rsid w:val="004C5A8A"/>
    <w:rsid w:val="004D053F"/>
    <w:rsid w:val="004D6F23"/>
    <w:rsid w:val="004D7BC1"/>
    <w:rsid w:val="004D7FC1"/>
    <w:rsid w:val="004E0C5D"/>
    <w:rsid w:val="004E12DE"/>
    <w:rsid w:val="004E241B"/>
    <w:rsid w:val="004E7F07"/>
    <w:rsid w:val="004F1C02"/>
    <w:rsid w:val="004F5C8E"/>
    <w:rsid w:val="004F5EE8"/>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C486B"/>
    <w:rsid w:val="005C685A"/>
    <w:rsid w:val="005D3269"/>
    <w:rsid w:val="005E06AD"/>
    <w:rsid w:val="005E1F25"/>
    <w:rsid w:val="005E1F95"/>
    <w:rsid w:val="005E4020"/>
    <w:rsid w:val="005E453A"/>
    <w:rsid w:val="005F0AE4"/>
    <w:rsid w:val="005F216A"/>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5F7F"/>
    <w:rsid w:val="00647273"/>
    <w:rsid w:val="00655BE6"/>
    <w:rsid w:val="00656880"/>
    <w:rsid w:val="00657731"/>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69F"/>
    <w:rsid w:val="006B3264"/>
    <w:rsid w:val="006B53A7"/>
    <w:rsid w:val="006B7B45"/>
    <w:rsid w:val="006C12B1"/>
    <w:rsid w:val="006C50E8"/>
    <w:rsid w:val="006D20FC"/>
    <w:rsid w:val="006D2E0B"/>
    <w:rsid w:val="006D4F5E"/>
    <w:rsid w:val="006E044E"/>
    <w:rsid w:val="006E0B24"/>
    <w:rsid w:val="006E0FD4"/>
    <w:rsid w:val="006E11C7"/>
    <w:rsid w:val="006E4AAC"/>
    <w:rsid w:val="006E5D88"/>
    <w:rsid w:val="006E7E96"/>
    <w:rsid w:val="006F6D2B"/>
    <w:rsid w:val="0070570D"/>
    <w:rsid w:val="0070675D"/>
    <w:rsid w:val="007076F6"/>
    <w:rsid w:val="0071046C"/>
    <w:rsid w:val="007141AA"/>
    <w:rsid w:val="007156A0"/>
    <w:rsid w:val="007163D9"/>
    <w:rsid w:val="00717871"/>
    <w:rsid w:val="0072011A"/>
    <w:rsid w:val="007220EC"/>
    <w:rsid w:val="00722740"/>
    <w:rsid w:val="00723473"/>
    <w:rsid w:val="0072682A"/>
    <w:rsid w:val="007320B0"/>
    <w:rsid w:val="007335DE"/>
    <w:rsid w:val="007535EE"/>
    <w:rsid w:val="007567D5"/>
    <w:rsid w:val="00760A4E"/>
    <w:rsid w:val="00761844"/>
    <w:rsid w:val="00773FAB"/>
    <w:rsid w:val="0077448F"/>
    <w:rsid w:val="00775F56"/>
    <w:rsid w:val="007774E4"/>
    <w:rsid w:val="00777BAF"/>
    <w:rsid w:val="00784E34"/>
    <w:rsid w:val="007945D0"/>
    <w:rsid w:val="00794CBC"/>
    <w:rsid w:val="00796F71"/>
    <w:rsid w:val="007B3DD6"/>
    <w:rsid w:val="007B44C4"/>
    <w:rsid w:val="007B780E"/>
    <w:rsid w:val="007C1BEE"/>
    <w:rsid w:val="007C4C71"/>
    <w:rsid w:val="007C6AB6"/>
    <w:rsid w:val="007C7920"/>
    <w:rsid w:val="007D2717"/>
    <w:rsid w:val="007D38E4"/>
    <w:rsid w:val="007D4E39"/>
    <w:rsid w:val="007E038C"/>
    <w:rsid w:val="007E6E7C"/>
    <w:rsid w:val="007F2665"/>
    <w:rsid w:val="007F363B"/>
    <w:rsid w:val="007F44F2"/>
    <w:rsid w:val="00801B5C"/>
    <w:rsid w:val="00802BAC"/>
    <w:rsid w:val="0080301B"/>
    <w:rsid w:val="008048EB"/>
    <w:rsid w:val="00804B10"/>
    <w:rsid w:val="008061AB"/>
    <w:rsid w:val="00806280"/>
    <w:rsid w:val="00812436"/>
    <w:rsid w:val="00813A8C"/>
    <w:rsid w:val="00813B6C"/>
    <w:rsid w:val="00814BAC"/>
    <w:rsid w:val="00831C00"/>
    <w:rsid w:val="00832C1D"/>
    <w:rsid w:val="00852E92"/>
    <w:rsid w:val="0085741E"/>
    <w:rsid w:val="008717DD"/>
    <w:rsid w:val="008728A1"/>
    <w:rsid w:val="008765EE"/>
    <w:rsid w:val="00880537"/>
    <w:rsid w:val="0088161D"/>
    <w:rsid w:val="0088270B"/>
    <w:rsid w:val="008835CA"/>
    <w:rsid w:val="008905B1"/>
    <w:rsid w:val="008A0B4F"/>
    <w:rsid w:val="008B19AE"/>
    <w:rsid w:val="008B1EC5"/>
    <w:rsid w:val="008B3E8D"/>
    <w:rsid w:val="008B452C"/>
    <w:rsid w:val="008B668E"/>
    <w:rsid w:val="008C15CF"/>
    <w:rsid w:val="008C38BC"/>
    <w:rsid w:val="008D08A0"/>
    <w:rsid w:val="008D0B97"/>
    <w:rsid w:val="008D328B"/>
    <w:rsid w:val="008D5276"/>
    <w:rsid w:val="008F256B"/>
    <w:rsid w:val="008F4D49"/>
    <w:rsid w:val="008F6E62"/>
    <w:rsid w:val="00901098"/>
    <w:rsid w:val="00902093"/>
    <w:rsid w:val="009058E4"/>
    <w:rsid w:val="0090611A"/>
    <w:rsid w:val="0091189A"/>
    <w:rsid w:val="00912100"/>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3EF9"/>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2E7E"/>
    <w:rsid w:val="00A9428B"/>
    <w:rsid w:val="00AA6651"/>
    <w:rsid w:val="00AA7394"/>
    <w:rsid w:val="00AB0818"/>
    <w:rsid w:val="00AB4410"/>
    <w:rsid w:val="00AB5451"/>
    <w:rsid w:val="00AB70A2"/>
    <w:rsid w:val="00AC2B71"/>
    <w:rsid w:val="00AC373A"/>
    <w:rsid w:val="00AC44FE"/>
    <w:rsid w:val="00AD19A2"/>
    <w:rsid w:val="00AD2EB4"/>
    <w:rsid w:val="00AF1561"/>
    <w:rsid w:val="00AF3477"/>
    <w:rsid w:val="00AF5236"/>
    <w:rsid w:val="00AF7AE7"/>
    <w:rsid w:val="00B03029"/>
    <w:rsid w:val="00B03268"/>
    <w:rsid w:val="00B0511E"/>
    <w:rsid w:val="00B07555"/>
    <w:rsid w:val="00B15D91"/>
    <w:rsid w:val="00B20663"/>
    <w:rsid w:val="00B3052F"/>
    <w:rsid w:val="00B3097F"/>
    <w:rsid w:val="00B317CF"/>
    <w:rsid w:val="00B31E37"/>
    <w:rsid w:val="00B41DF5"/>
    <w:rsid w:val="00B43389"/>
    <w:rsid w:val="00B4478C"/>
    <w:rsid w:val="00B47495"/>
    <w:rsid w:val="00B50370"/>
    <w:rsid w:val="00B50571"/>
    <w:rsid w:val="00B51F49"/>
    <w:rsid w:val="00B5460B"/>
    <w:rsid w:val="00B55D51"/>
    <w:rsid w:val="00B60DB6"/>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4355"/>
    <w:rsid w:val="00BD3784"/>
    <w:rsid w:val="00BD58C0"/>
    <w:rsid w:val="00BE1FD4"/>
    <w:rsid w:val="00BE7094"/>
    <w:rsid w:val="00BF6A39"/>
    <w:rsid w:val="00C0223F"/>
    <w:rsid w:val="00C10A0F"/>
    <w:rsid w:val="00C14E36"/>
    <w:rsid w:val="00C14FD3"/>
    <w:rsid w:val="00C174A4"/>
    <w:rsid w:val="00C20309"/>
    <w:rsid w:val="00C34D02"/>
    <w:rsid w:val="00C36AB2"/>
    <w:rsid w:val="00C4034E"/>
    <w:rsid w:val="00C469A7"/>
    <w:rsid w:val="00C52F0C"/>
    <w:rsid w:val="00C556E9"/>
    <w:rsid w:val="00C55927"/>
    <w:rsid w:val="00C70E0B"/>
    <w:rsid w:val="00C76AA7"/>
    <w:rsid w:val="00C8140B"/>
    <w:rsid w:val="00C87F5A"/>
    <w:rsid w:val="00C94ECC"/>
    <w:rsid w:val="00CA3EA0"/>
    <w:rsid w:val="00CA4056"/>
    <w:rsid w:val="00CA52C9"/>
    <w:rsid w:val="00CA6998"/>
    <w:rsid w:val="00CB2F70"/>
    <w:rsid w:val="00CB3293"/>
    <w:rsid w:val="00CB75B0"/>
    <w:rsid w:val="00CC12E7"/>
    <w:rsid w:val="00CC26AD"/>
    <w:rsid w:val="00CC4EF3"/>
    <w:rsid w:val="00CC718F"/>
    <w:rsid w:val="00CD3287"/>
    <w:rsid w:val="00CD32B5"/>
    <w:rsid w:val="00CD6F2B"/>
    <w:rsid w:val="00CD7326"/>
    <w:rsid w:val="00CE0957"/>
    <w:rsid w:val="00CE235B"/>
    <w:rsid w:val="00CE3066"/>
    <w:rsid w:val="00CE344A"/>
    <w:rsid w:val="00CF1033"/>
    <w:rsid w:val="00CF7789"/>
    <w:rsid w:val="00D05A86"/>
    <w:rsid w:val="00D0604F"/>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2DDA"/>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48CE"/>
    <w:rsid w:val="00DC5529"/>
    <w:rsid w:val="00DC5759"/>
    <w:rsid w:val="00DD0D82"/>
    <w:rsid w:val="00DD36D6"/>
    <w:rsid w:val="00DD6B40"/>
    <w:rsid w:val="00DE0971"/>
    <w:rsid w:val="00DE1FBF"/>
    <w:rsid w:val="00DE6D9E"/>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40628"/>
    <w:rsid w:val="00E42C92"/>
    <w:rsid w:val="00E445A2"/>
    <w:rsid w:val="00E45023"/>
    <w:rsid w:val="00E51475"/>
    <w:rsid w:val="00E53E20"/>
    <w:rsid w:val="00E5504A"/>
    <w:rsid w:val="00E602C7"/>
    <w:rsid w:val="00E61041"/>
    <w:rsid w:val="00E638DE"/>
    <w:rsid w:val="00E63ABB"/>
    <w:rsid w:val="00E648E1"/>
    <w:rsid w:val="00E64EF0"/>
    <w:rsid w:val="00E661D7"/>
    <w:rsid w:val="00E73C0E"/>
    <w:rsid w:val="00E909A0"/>
    <w:rsid w:val="00E9408A"/>
    <w:rsid w:val="00EA2A75"/>
    <w:rsid w:val="00EA36EA"/>
    <w:rsid w:val="00EA5E16"/>
    <w:rsid w:val="00EB36B6"/>
    <w:rsid w:val="00EB38E8"/>
    <w:rsid w:val="00EB438D"/>
    <w:rsid w:val="00EB750C"/>
    <w:rsid w:val="00EC1830"/>
    <w:rsid w:val="00EC5B78"/>
    <w:rsid w:val="00EC5E03"/>
    <w:rsid w:val="00EC775B"/>
    <w:rsid w:val="00ED2033"/>
    <w:rsid w:val="00ED4297"/>
    <w:rsid w:val="00ED4B3C"/>
    <w:rsid w:val="00EE0E3B"/>
    <w:rsid w:val="00EF2E5D"/>
    <w:rsid w:val="00F07084"/>
    <w:rsid w:val="00F11E0C"/>
    <w:rsid w:val="00F150AB"/>
    <w:rsid w:val="00F1529A"/>
    <w:rsid w:val="00F1542B"/>
    <w:rsid w:val="00F24356"/>
    <w:rsid w:val="00F3072C"/>
    <w:rsid w:val="00F351A0"/>
    <w:rsid w:val="00F359AE"/>
    <w:rsid w:val="00F43162"/>
    <w:rsid w:val="00F44F5C"/>
    <w:rsid w:val="00F55F3E"/>
    <w:rsid w:val="00F56D6F"/>
    <w:rsid w:val="00F7440C"/>
    <w:rsid w:val="00F755E6"/>
    <w:rsid w:val="00F76639"/>
    <w:rsid w:val="00F77BD2"/>
    <w:rsid w:val="00F80AC1"/>
    <w:rsid w:val="00F82BAC"/>
    <w:rsid w:val="00F84017"/>
    <w:rsid w:val="00F8503E"/>
    <w:rsid w:val="00F9222E"/>
    <w:rsid w:val="00F949A1"/>
    <w:rsid w:val="00FA2184"/>
    <w:rsid w:val="00FA301C"/>
    <w:rsid w:val="00FB693D"/>
    <w:rsid w:val="00FC3744"/>
    <w:rsid w:val="00FC506C"/>
    <w:rsid w:val="00FC7D40"/>
    <w:rsid w:val="00FD380C"/>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C5F57806D4652F9C0C7433B6229D4F803BDB9FBB3F1812110106D1DF45C84FAAADFD5A4FACABCBE44A2545E56945EB3D72E37D2ED614400E50Q2H" TargetMode="External"/><Relationship Id="rId4" Type="http://schemas.microsoft.com/office/2007/relationships/stylesWithEffects" Target="stylesWithEffect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84038-6006-4795-8165-9F2774A6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10367</Words>
  <Characters>59094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Новиков И</cp:lastModifiedBy>
  <cp:revision>10</cp:revision>
  <cp:lastPrinted>2020-12-30T13:02:00Z</cp:lastPrinted>
  <dcterms:created xsi:type="dcterms:W3CDTF">2020-12-15T10:04:00Z</dcterms:created>
  <dcterms:modified xsi:type="dcterms:W3CDTF">2021-02-03T09:49:00Z</dcterms:modified>
</cp:coreProperties>
</file>