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72750" w14:textId="227E728F" w:rsidR="00C654D7" w:rsidRDefault="00047E66" w:rsidP="00C654D7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Hlk75790245"/>
      <w:r>
        <w:rPr>
          <w:b/>
        </w:rPr>
        <w:t>Объявление</w:t>
      </w:r>
    </w:p>
    <w:p w14:paraId="220C2173" w14:textId="77777777" w:rsidR="00C62B82" w:rsidRPr="008049EC" w:rsidRDefault="00C62B82" w:rsidP="00C654D7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60E386F" w14:textId="77777777" w:rsidR="00047E66" w:rsidRPr="00047E66" w:rsidRDefault="00047E66" w:rsidP="00047E66">
      <w:pPr>
        <w:spacing w:line="120" w:lineRule="atLeast"/>
        <w:jc w:val="center"/>
        <w:rPr>
          <w:b/>
          <w:bCs/>
        </w:rPr>
      </w:pPr>
      <w:r w:rsidRPr="00047E66">
        <w:rPr>
          <w:b/>
          <w:bCs/>
        </w:rPr>
        <w:t>О проведении конкурсного отбора на получение субсидии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водоснабжению.</w:t>
      </w:r>
    </w:p>
    <w:p w14:paraId="36CEBA37" w14:textId="77777777" w:rsidR="00C654D7" w:rsidRPr="008049EC" w:rsidRDefault="00C654D7" w:rsidP="00F45623">
      <w:pPr>
        <w:jc w:val="center"/>
        <w:rPr>
          <w:b/>
          <w:bCs/>
        </w:rPr>
      </w:pPr>
    </w:p>
    <w:p w14:paraId="7FC7FBA2" w14:textId="5E034CA5" w:rsidR="00C654D7" w:rsidRPr="008049EC" w:rsidRDefault="00C654D7" w:rsidP="00C840F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8049EC">
        <w:rPr>
          <w:color w:val="000000"/>
        </w:rPr>
        <w:t xml:space="preserve">                                                      </w:t>
      </w:r>
      <w:r w:rsidR="00631A0C" w:rsidRPr="008049EC">
        <w:rPr>
          <w:color w:val="000000"/>
        </w:rPr>
        <w:t xml:space="preserve">                 </w:t>
      </w:r>
      <w:r w:rsidR="00435220" w:rsidRPr="008049EC">
        <w:rPr>
          <w:color w:val="000000"/>
        </w:rPr>
        <w:t xml:space="preserve">         </w:t>
      </w:r>
      <w:r w:rsidR="00631A0C" w:rsidRPr="008049EC">
        <w:rPr>
          <w:color w:val="000000"/>
        </w:rPr>
        <w:t xml:space="preserve">  </w:t>
      </w:r>
      <w:r w:rsidR="00631A0C" w:rsidRPr="00E8416A">
        <w:rPr>
          <w:color w:val="000000"/>
        </w:rPr>
        <w:t>Дата публикации:</w:t>
      </w:r>
      <w:r w:rsidRPr="00E8416A">
        <w:rPr>
          <w:color w:val="000000"/>
        </w:rPr>
        <w:t xml:space="preserve"> </w:t>
      </w:r>
      <w:r w:rsidRPr="00367F3C">
        <w:t>«</w:t>
      </w:r>
      <w:r w:rsidR="00367F3C" w:rsidRPr="00367F3C">
        <w:t>01</w:t>
      </w:r>
      <w:r w:rsidRPr="00367F3C">
        <w:t>»</w:t>
      </w:r>
      <w:r w:rsidR="00631A0C" w:rsidRPr="00367F3C">
        <w:t xml:space="preserve"> </w:t>
      </w:r>
      <w:r w:rsidR="0049613D" w:rsidRPr="00367F3C">
        <w:t>сентября</w:t>
      </w:r>
      <w:r w:rsidR="00631A0C" w:rsidRPr="00367F3C">
        <w:t xml:space="preserve"> 202</w:t>
      </w:r>
      <w:r w:rsidR="0058258F" w:rsidRPr="00367F3C">
        <w:t>2</w:t>
      </w:r>
      <w:r w:rsidRPr="00367F3C">
        <w:t xml:space="preserve"> г.</w:t>
      </w:r>
    </w:p>
    <w:p w14:paraId="360D6379" w14:textId="77777777" w:rsidR="00C654D7" w:rsidRPr="008049EC" w:rsidRDefault="00C654D7" w:rsidP="00C654D7">
      <w:pPr>
        <w:widowControl w:val="0"/>
        <w:autoSpaceDE w:val="0"/>
        <w:autoSpaceDN w:val="0"/>
        <w:adjustRightInd w:val="0"/>
      </w:pPr>
    </w:p>
    <w:p w14:paraId="7AF5DC10" w14:textId="77777777" w:rsidR="00047E66" w:rsidRPr="002F13C8" w:rsidRDefault="00631A0C" w:rsidP="00047E66">
      <w:pPr>
        <w:spacing w:line="120" w:lineRule="atLeast"/>
        <w:ind w:firstLine="708"/>
        <w:jc w:val="both"/>
      </w:pPr>
      <w:bookmarkStart w:id="1" w:name="_Hlk522800608"/>
      <w:r w:rsidRPr="002F13C8">
        <w:t>Администраци</w:t>
      </w:r>
      <w:r w:rsidR="006328C5" w:rsidRPr="002F13C8">
        <w:t>ей</w:t>
      </w:r>
      <w:r w:rsidRPr="002F13C8">
        <w:t xml:space="preserve"> </w:t>
      </w:r>
      <w:r w:rsidR="00047E66" w:rsidRPr="002F13C8">
        <w:t>городского округа Красногорск Московской области</w:t>
      </w:r>
      <w:r w:rsidRPr="002F13C8">
        <w:t xml:space="preserve"> проводится </w:t>
      </w:r>
      <w:r w:rsidR="00047E66" w:rsidRPr="002F13C8">
        <w:t xml:space="preserve">конкурсный отбор </w:t>
      </w:r>
      <w:r w:rsidRPr="002F13C8">
        <w:t xml:space="preserve">претендентов </w:t>
      </w:r>
      <w:bookmarkStart w:id="2" w:name="_Hlk522800579"/>
      <w:r w:rsidR="00047E66" w:rsidRPr="002F13C8">
        <w:t>на получение субсидии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водоснабжению.</w:t>
      </w:r>
    </w:p>
    <w:p w14:paraId="4555642F" w14:textId="2530CF29" w:rsidR="008E740D" w:rsidRPr="002F13C8" w:rsidRDefault="00A3789E" w:rsidP="00734160">
      <w:pPr>
        <w:spacing w:line="120" w:lineRule="atLeast"/>
        <w:ind w:firstLine="567"/>
        <w:jc w:val="both"/>
      </w:pPr>
      <w:r w:rsidRPr="002F13C8">
        <w:t xml:space="preserve">Отбор проводится в соответствии </w:t>
      </w:r>
      <w:r w:rsidR="00047E66" w:rsidRPr="002F13C8">
        <w:t xml:space="preserve">с Порядком предоставления субсидии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водоснабжению», утвержденным постановлением администрации городского округа Красногорск Московской </w:t>
      </w:r>
      <w:r w:rsidR="00047E66" w:rsidRPr="005F4F15">
        <w:t>области от 25.06.2021 № 1557/6</w:t>
      </w:r>
      <w:r w:rsidR="00AE30E5" w:rsidRPr="005F4F15">
        <w:t xml:space="preserve"> (</w:t>
      </w:r>
      <w:r w:rsidR="0058258F" w:rsidRPr="005F4F15">
        <w:t>в редакции от 30.08.2021 № 2198/8, в редакции от 02.12.2021 №3059/12</w:t>
      </w:r>
      <w:r w:rsidR="00931C0A" w:rsidRPr="00931C0A">
        <w:t xml:space="preserve">, </w:t>
      </w:r>
      <w:r w:rsidR="00931C0A" w:rsidRPr="005F4F15">
        <w:t xml:space="preserve">в редакции </w:t>
      </w:r>
      <w:r w:rsidR="00931C0A" w:rsidRPr="001A23AA">
        <w:t xml:space="preserve">от </w:t>
      </w:r>
      <w:r w:rsidR="001A23AA" w:rsidRPr="001A23AA">
        <w:t>01</w:t>
      </w:r>
      <w:r w:rsidR="00931C0A" w:rsidRPr="001A23AA">
        <w:t>.0</w:t>
      </w:r>
      <w:r w:rsidR="001A23AA" w:rsidRPr="001A23AA">
        <w:t>9</w:t>
      </w:r>
      <w:r w:rsidR="00931C0A" w:rsidRPr="001A23AA">
        <w:t>.202</w:t>
      </w:r>
      <w:r w:rsidR="001A23AA" w:rsidRPr="001A23AA">
        <w:t>2</w:t>
      </w:r>
      <w:r w:rsidR="00931C0A" w:rsidRPr="001A23AA">
        <w:t xml:space="preserve"> № </w:t>
      </w:r>
      <w:r w:rsidR="001A23AA" w:rsidRPr="001A23AA">
        <w:t>1989</w:t>
      </w:r>
      <w:r w:rsidR="00931C0A" w:rsidRPr="001A23AA">
        <w:t>/</w:t>
      </w:r>
      <w:r w:rsidR="001A23AA" w:rsidRPr="001A23AA">
        <w:t>9</w:t>
      </w:r>
      <w:r w:rsidR="00AE30E5" w:rsidRPr="005F4F15">
        <w:t>)</w:t>
      </w:r>
      <w:r w:rsidR="00BC4E40" w:rsidRPr="002F13C8">
        <w:t xml:space="preserve"> (далее – Порядок), </w:t>
      </w:r>
      <w:r w:rsidR="00047E66" w:rsidRPr="002F13C8">
        <w:t xml:space="preserve">размещенном на официально сайте администрации городского округа Красногорск Московской области </w:t>
      </w:r>
      <w:hyperlink r:id="rId5" w:history="1">
        <w:r w:rsidR="00047E66" w:rsidRPr="002F13C8">
          <w:rPr>
            <w:rStyle w:val="a7"/>
          </w:rPr>
          <w:t>http://krasnogorsk-adm.ru/</w:t>
        </w:r>
      </w:hyperlink>
      <w:r w:rsidR="00047E66" w:rsidRPr="002F13C8">
        <w:t xml:space="preserve"> в сети «Интернет» и в печатном издании «Красногорские вести», на основании </w:t>
      </w:r>
      <w:r w:rsidR="008E740D" w:rsidRPr="002F13C8">
        <w:t>поста</w:t>
      </w:r>
      <w:r w:rsidR="00734160">
        <w:t>но</w:t>
      </w:r>
      <w:r w:rsidR="008E740D" w:rsidRPr="002F13C8">
        <w:t>вления</w:t>
      </w:r>
      <w:r w:rsidR="00047E66" w:rsidRPr="002F13C8">
        <w:t xml:space="preserve"> администрации </w:t>
      </w:r>
      <w:r w:rsidR="008E740D" w:rsidRPr="002F13C8">
        <w:t xml:space="preserve">городского округа Красногорск Московской области </w:t>
      </w:r>
      <w:r w:rsidR="008E740D" w:rsidRPr="001A23AA">
        <w:t xml:space="preserve">от </w:t>
      </w:r>
      <w:bookmarkStart w:id="3" w:name="_Hlk75786705"/>
      <w:r w:rsidR="001A23AA" w:rsidRPr="001A23AA">
        <w:t xml:space="preserve">01.09.2022 </w:t>
      </w:r>
      <w:r w:rsidR="008E740D" w:rsidRPr="001A23AA">
        <w:t xml:space="preserve">№ </w:t>
      </w:r>
      <w:r w:rsidR="001A23AA" w:rsidRPr="001A23AA">
        <w:t>1990/9</w:t>
      </w:r>
      <w:r w:rsidR="008E740D" w:rsidRPr="002F13C8">
        <w:t xml:space="preserve"> «О проведении конкурсного отбора на получение субсидии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  <w:r w:rsidR="007267E8">
        <w:t>»</w:t>
      </w:r>
      <w:r w:rsidR="008E740D" w:rsidRPr="002F13C8">
        <w:t>.</w:t>
      </w:r>
    </w:p>
    <w:bookmarkEnd w:id="3"/>
    <w:p w14:paraId="1A8E317B" w14:textId="77777777" w:rsidR="00DA064D" w:rsidRPr="002F13C8" w:rsidRDefault="00DA064D" w:rsidP="00CE771B">
      <w:pPr>
        <w:ind w:firstLine="708"/>
        <w:jc w:val="both"/>
      </w:pPr>
    </w:p>
    <w:p w14:paraId="0B9305D9" w14:textId="1F6FE55B" w:rsidR="008E740D" w:rsidRDefault="00CB00BF" w:rsidP="008E740D">
      <w:pPr>
        <w:pStyle w:val="3"/>
        <w:shd w:val="clear" w:color="auto" w:fill="auto"/>
        <w:spacing w:line="240" w:lineRule="auto"/>
        <w:ind w:right="100" w:firstLine="567"/>
        <w:rPr>
          <w:sz w:val="24"/>
          <w:szCs w:val="24"/>
        </w:rPr>
      </w:pPr>
      <w:r w:rsidRPr="002F13C8">
        <w:rPr>
          <w:b/>
          <w:sz w:val="24"/>
          <w:szCs w:val="24"/>
        </w:rPr>
        <w:t>Категория П</w:t>
      </w:r>
      <w:r w:rsidR="00AA2B60" w:rsidRPr="002F13C8">
        <w:rPr>
          <w:b/>
          <w:sz w:val="24"/>
          <w:szCs w:val="24"/>
        </w:rPr>
        <w:t>олучател</w:t>
      </w:r>
      <w:r w:rsidRPr="002F13C8">
        <w:rPr>
          <w:b/>
          <w:sz w:val="24"/>
          <w:szCs w:val="24"/>
        </w:rPr>
        <w:t>ей</w:t>
      </w:r>
      <w:r w:rsidR="00AA2B60" w:rsidRPr="002F13C8">
        <w:rPr>
          <w:b/>
          <w:sz w:val="24"/>
          <w:szCs w:val="24"/>
        </w:rPr>
        <w:t xml:space="preserve"> субсидии</w:t>
      </w:r>
      <w:r w:rsidR="00AA2B60" w:rsidRPr="002F13C8">
        <w:rPr>
          <w:sz w:val="24"/>
          <w:szCs w:val="24"/>
        </w:rPr>
        <w:t xml:space="preserve"> - </w:t>
      </w:r>
      <w:r w:rsidR="008E740D" w:rsidRPr="002F13C8">
        <w:rPr>
          <w:sz w:val="24"/>
          <w:szCs w:val="24"/>
        </w:rPr>
        <w:t xml:space="preserve">ресурсоснабжающие организации, осуществляющие деятельность на территории городского округа Красногорск Московской области. </w:t>
      </w:r>
    </w:p>
    <w:p w14:paraId="22BE8DD5" w14:textId="77777777" w:rsidR="00734160" w:rsidRPr="002F13C8" w:rsidRDefault="00734160" w:rsidP="008E740D">
      <w:pPr>
        <w:pStyle w:val="3"/>
        <w:shd w:val="clear" w:color="auto" w:fill="auto"/>
        <w:spacing w:line="240" w:lineRule="auto"/>
        <w:ind w:right="100" w:firstLine="567"/>
        <w:rPr>
          <w:sz w:val="24"/>
          <w:szCs w:val="24"/>
        </w:rPr>
      </w:pPr>
    </w:p>
    <w:p w14:paraId="78A87474" w14:textId="77777777" w:rsidR="00CB00BF" w:rsidRPr="002F13C8" w:rsidRDefault="00CB00BF" w:rsidP="00CB00BF">
      <w:pPr>
        <w:spacing w:line="120" w:lineRule="atLeast"/>
        <w:ind w:firstLine="620"/>
        <w:jc w:val="both"/>
        <w:rPr>
          <w:b/>
          <w:bCs/>
        </w:rPr>
      </w:pPr>
      <w:r w:rsidRPr="002F13C8">
        <w:rPr>
          <w:b/>
          <w:bCs/>
        </w:rPr>
        <w:t>Критерии Получателей субсидии:</w:t>
      </w:r>
    </w:p>
    <w:p w14:paraId="7A5492B0" w14:textId="310BCA61" w:rsidR="00CB00BF" w:rsidRPr="002F13C8" w:rsidRDefault="00CB00BF" w:rsidP="00CB00BF">
      <w:pPr>
        <w:spacing w:line="120" w:lineRule="atLeast"/>
        <w:ind w:firstLine="620"/>
        <w:jc w:val="both"/>
      </w:pPr>
      <w:r w:rsidRPr="002F13C8">
        <w:rPr>
          <w:b/>
          <w:bCs/>
        </w:rPr>
        <w:t>-</w:t>
      </w:r>
      <w:r w:rsidRPr="002F13C8">
        <w:t xml:space="preserve"> Наличие у ресурсоснабжающей организации уведомлений поставщиков ресурсов об ограничениях поставки ресурсов;</w:t>
      </w:r>
    </w:p>
    <w:p w14:paraId="198C68CB" w14:textId="2C5DD815" w:rsidR="00CB00BF" w:rsidRPr="002F13C8" w:rsidRDefault="00CB00BF" w:rsidP="00CB00BF">
      <w:pPr>
        <w:spacing w:line="120" w:lineRule="atLeast"/>
        <w:ind w:firstLine="618"/>
        <w:jc w:val="both"/>
      </w:pPr>
      <w:r w:rsidRPr="002F13C8">
        <w:t xml:space="preserve">- </w:t>
      </w:r>
      <w:r w:rsidR="00BE31DB">
        <w:t xml:space="preserve"> </w:t>
      </w:r>
      <w:r w:rsidRPr="002F13C8">
        <w:t xml:space="preserve">Наличие решение арбитражного суда, вступившее в законную силу, </w:t>
      </w:r>
      <w:bookmarkStart w:id="4" w:name="_Hlk74118184"/>
      <w:bookmarkStart w:id="5" w:name="_Hlk74118091"/>
      <w:r w:rsidRPr="002F13C8">
        <w:t>в результате исполнения которого, у ресурсоснабжающей организации возникает недополученный доход, связанный с расхождением фактического объема потребления тепловой энергии на подогрев воды для предоставления коммунальной услуги по горячему водоснабжению, определенного по показаниям общедомовых приборов учета, и объема потребления, рассчитанного по нормативу расхода тепловой энергии, используемого на подогрев воды</w:t>
      </w:r>
      <w:bookmarkEnd w:id="4"/>
      <w:r w:rsidRPr="002F13C8">
        <w:t xml:space="preserve">, а </w:t>
      </w:r>
      <w:bookmarkEnd w:id="5"/>
      <w:r w:rsidRPr="002F13C8">
        <w:t>в случае отсутствия судебного решения-оригинал акта сверки объемов потребления тепловой энергии и холодной воды на цели горячего водоснабжения по форме приложения 3 к настоящему Порядку, подписанный ресурсоснабжающей организацией, исполнителем коммунальных услуг, администрацией городского округа Красногорск Московской области.</w:t>
      </w:r>
    </w:p>
    <w:p w14:paraId="79988E89" w14:textId="2254056A" w:rsidR="00631A0C" w:rsidRPr="002F13C8" w:rsidRDefault="00631A0C" w:rsidP="008E740D">
      <w:pPr>
        <w:autoSpaceDE w:val="0"/>
        <w:autoSpaceDN w:val="0"/>
        <w:adjustRightInd w:val="0"/>
        <w:ind w:firstLine="709"/>
        <w:jc w:val="both"/>
      </w:pPr>
    </w:p>
    <w:p w14:paraId="6CA10C36" w14:textId="77777777" w:rsidR="004B4C5C" w:rsidRPr="002F13C8" w:rsidRDefault="004B4C5C" w:rsidP="00CE771B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2F13C8">
        <w:rPr>
          <w:b/>
        </w:rPr>
        <w:t>Сроки и порядок предоставления заявки для участия в отборе:</w:t>
      </w:r>
    </w:p>
    <w:bookmarkEnd w:id="1"/>
    <w:bookmarkEnd w:id="2"/>
    <w:p w14:paraId="3612A21C" w14:textId="2F1AC210" w:rsidR="00277AAA" w:rsidRPr="002F13C8" w:rsidRDefault="00277AAA" w:rsidP="00CE771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F13C8">
        <w:rPr>
          <w:b/>
        </w:rPr>
        <w:t>Дата начала приема заяв</w:t>
      </w:r>
      <w:r w:rsidR="004B618D" w:rsidRPr="002F13C8">
        <w:rPr>
          <w:b/>
        </w:rPr>
        <w:t>ок</w:t>
      </w:r>
      <w:r w:rsidRPr="002F13C8">
        <w:rPr>
          <w:b/>
        </w:rPr>
        <w:t>:</w:t>
      </w:r>
      <w:r w:rsidR="00CB00BF" w:rsidRPr="002F13C8">
        <w:t xml:space="preserve"> </w:t>
      </w:r>
      <w:r w:rsidR="00367F3C" w:rsidRPr="00367F3C">
        <w:t>2</w:t>
      </w:r>
      <w:r w:rsidR="007267E8" w:rsidRPr="00367F3C">
        <w:t xml:space="preserve"> </w:t>
      </w:r>
      <w:r w:rsidR="00375FE3" w:rsidRPr="00367F3C">
        <w:t>сентября</w:t>
      </w:r>
      <w:r w:rsidR="00DA064D" w:rsidRPr="00367F3C">
        <w:t xml:space="preserve"> 202</w:t>
      </w:r>
      <w:r w:rsidR="00375FE3" w:rsidRPr="00367F3C">
        <w:t>2</w:t>
      </w:r>
      <w:r w:rsidR="002F1486" w:rsidRPr="00367F3C">
        <w:t xml:space="preserve"> года</w:t>
      </w:r>
    </w:p>
    <w:p w14:paraId="03E1CD24" w14:textId="3034B427" w:rsidR="00277AAA" w:rsidRPr="002F13C8" w:rsidRDefault="00277AAA" w:rsidP="00CE771B">
      <w:pPr>
        <w:widowControl w:val="0"/>
        <w:autoSpaceDE w:val="0"/>
        <w:autoSpaceDN w:val="0"/>
        <w:adjustRightInd w:val="0"/>
        <w:ind w:firstLine="709"/>
        <w:jc w:val="both"/>
      </w:pPr>
      <w:r w:rsidRPr="002F13C8">
        <w:rPr>
          <w:b/>
        </w:rPr>
        <w:lastRenderedPageBreak/>
        <w:t>Дата окончания приема заяв</w:t>
      </w:r>
      <w:r w:rsidR="004B618D" w:rsidRPr="002F13C8">
        <w:rPr>
          <w:b/>
        </w:rPr>
        <w:t>ок</w:t>
      </w:r>
      <w:r w:rsidRPr="002F13C8">
        <w:rPr>
          <w:b/>
        </w:rPr>
        <w:t>:</w:t>
      </w:r>
      <w:r w:rsidR="002F1486" w:rsidRPr="002F13C8">
        <w:rPr>
          <w:b/>
        </w:rPr>
        <w:t xml:space="preserve"> </w:t>
      </w:r>
      <w:r w:rsidR="00375FE3" w:rsidRPr="00367F3C">
        <w:t>1</w:t>
      </w:r>
      <w:r w:rsidR="00367F3C" w:rsidRPr="00367F3C">
        <w:t xml:space="preserve">1 </w:t>
      </w:r>
      <w:r w:rsidR="00375FE3" w:rsidRPr="00367F3C">
        <w:t>сентя</w:t>
      </w:r>
      <w:r w:rsidR="007267E8" w:rsidRPr="00367F3C">
        <w:t>бря</w:t>
      </w:r>
      <w:r w:rsidR="00DA064D" w:rsidRPr="00367F3C">
        <w:t xml:space="preserve"> 202</w:t>
      </w:r>
      <w:r w:rsidR="00375FE3" w:rsidRPr="00367F3C">
        <w:t>2</w:t>
      </w:r>
      <w:r w:rsidR="004B4C5C" w:rsidRPr="00367F3C">
        <w:t xml:space="preserve"> года</w:t>
      </w:r>
    </w:p>
    <w:p w14:paraId="08877DB4" w14:textId="72B07BAD" w:rsidR="004B4C5C" w:rsidRPr="002F13C8" w:rsidRDefault="00277AAA" w:rsidP="00CE771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F13C8">
        <w:rPr>
          <w:b/>
        </w:rPr>
        <w:t>Время приема заяв</w:t>
      </w:r>
      <w:r w:rsidR="004B618D" w:rsidRPr="002F13C8">
        <w:rPr>
          <w:b/>
        </w:rPr>
        <w:t>ок</w:t>
      </w:r>
      <w:r w:rsidRPr="002F13C8">
        <w:rPr>
          <w:b/>
        </w:rPr>
        <w:t>:</w:t>
      </w:r>
      <w:r w:rsidR="004B4C5C" w:rsidRPr="002F13C8">
        <w:rPr>
          <w:b/>
        </w:rPr>
        <w:t xml:space="preserve"> </w:t>
      </w:r>
      <w:r w:rsidR="004B4C5C" w:rsidRPr="002F13C8">
        <w:t>в рабочие дни с понедельника по четверг с 09:00 до 18:00, пятница– с 09:00 до 16:45</w:t>
      </w:r>
    </w:p>
    <w:p w14:paraId="50EE0887" w14:textId="4044BBBD" w:rsidR="004B4C5C" w:rsidRPr="002F13C8" w:rsidRDefault="00277AAA" w:rsidP="00CE771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F13C8">
        <w:rPr>
          <w:b/>
        </w:rPr>
        <w:t>Место приема заяв</w:t>
      </w:r>
      <w:r w:rsidR="004B618D" w:rsidRPr="002F13C8">
        <w:rPr>
          <w:b/>
        </w:rPr>
        <w:t>ок</w:t>
      </w:r>
      <w:r w:rsidRPr="002F13C8">
        <w:rPr>
          <w:b/>
        </w:rPr>
        <w:t>:</w:t>
      </w:r>
      <w:r w:rsidR="004B4C5C" w:rsidRPr="002F13C8">
        <w:rPr>
          <w:b/>
        </w:rPr>
        <w:t xml:space="preserve"> </w:t>
      </w:r>
      <w:r w:rsidR="004B4C5C" w:rsidRPr="002F13C8">
        <w:t xml:space="preserve">Администрация городского округа </w:t>
      </w:r>
      <w:r w:rsidR="00CB00BF" w:rsidRPr="002F13C8">
        <w:t xml:space="preserve">Красногорск </w:t>
      </w:r>
      <w:r w:rsidR="004B4C5C" w:rsidRPr="002F13C8">
        <w:t>Московской области</w:t>
      </w:r>
    </w:p>
    <w:p w14:paraId="56CA0E57" w14:textId="3ACFF805" w:rsidR="00277AAA" w:rsidRPr="002F13C8" w:rsidRDefault="004B4C5C" w:rsidP="00CE771B">
      <w:pPr>
        <w:widowControl w:val="0"/>
        <w:autoSpaceDE w:val="0"/>
        <w:autoSpaceDN w:val="0"/>
        <w:adjustRightInd w:val="0"/>
        <w:ind w:firstLine="709"/>
        <w:jc w:val="both"/>
      </w:pPr>
      <w:r w:rsidRPr="002F13C8">
        <w:rPr>
          <w:b/>
        </w:rPr>
        <w:t>Адрес предоставления заяв</w:t>
      </w:r>
      <w:r w:rsidR="004B618D" w:rsidRPr="002F13C8">
        <w:rPr>
          <w:b/>
        </w:rPr>
        <w:t>ок</w:t>
      </w:r>
      <w:r w:rsidRPr="002F13C8">
        <w:t xml:space="preserve">: </w:t>
      </w:r>
      <w:r w:rsidR="00CB00BF" w:rsidRPr="002F13C8">
        <w:t xml:space="preserve">г. Красногорск, ул. Жуковского, д. 25, </w:t>
      </w:r>
      <w:proofErr w:type="spellStart"/>
      <w:r w:rsidR="00CB00BF" w:rsidRPr="002F13C8">
        <w:t>каб</w:t>
      </w:r>
      <w:proofErr w:type="spellEnd"/>
      <w:r w:rsidR="00CB00BF" w:rsidRPr="002F13C8">
        <w:t>. 2.1.</w:t>
      </w:r>
    </w:p>
    <w:p w14:paraId="2094FDA5" w14:textId="5DF22236" w:rsidR="004B4C5C" w:rsidRPr="002F13C8" w:rsidRDefault="004B4C5C" w:rsidP="00CE771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F13C8">
        <w:rPr>
          <w:b/>
        </w:rPr>
        <w:t xml:space="preserve">Документы </w:t>
      </w:r>
      <w:r w:rsidR="00CB00BF" w:rsidRPr="002F13C8">
        <w:rPr>
          <w:b/>
        </w:rPr>
        <w:t xml:space="preserve">предоставляются: </w:t>
      </w:r>
      <w:r w:rsidR="00CB00BF" w:rsidRPr="002F13C8">
        <w:rPr>
          <w:bCs/>
        </w:rPr>
        <w:t>нарочно или</w:t>
      </w:r>
      <w:r w:rsidR="00CB00BF" w:rsidRPr="002F13C8">
        <w:rPr>
          <w:b/>
        </w:rPr>
        <w:t xml:space="preserve"> </w:t>
      </w:r>
      <w:r w:rsidR="00CB00BF" w:rsidRPr="002F13C8">
        <w:t xml:space="preserve">в виде </w:t>
      </w:r>
      <w:proofErr w:type="spellStart"/>
      <w:r w:rsidR="00CB00BF" w:rsidRPr="002F13C8">
        <w:t>сканобразов</w:t>
      </w:r>
      <w:proofErr w:type="spellEnd"/>
      <w:r w:rsidR="00CB00BF" w:rsidRPr="002F13C8">
        <w:t xml:space="preserve"> в электронном виде посредствам Межведомственной системы электронного документооборота Московской области</w:t>
      </w:r>
    </w:p>
    <w:p w14:paraId="0ED354D9" w14:textId="7B423B97" w:rsidR="00277AAA" w:rsidRPr="00734160" w:rsidRDefault="004B4C5C" w:rsidP="00CE771B">
      <w:pPr>
        <w:widowControl w:val="0"/>
        <w:autoSpaceDE w:val="0"/>
        <w:autoSpaceDN w:val="0"/>
        <w:adjustRightInd w:val="0"/>
        <w:ind w:firstLine="709"/>
        <w:jc w:val="both"/>
      </w:pPr>
      <w:r w:rsidRPr="002F13C8">
        <w:rPr>
          <w:b/>
        </w:rPr>
        <w:t>Контактный телефон для получения консультаций по вопросам направления заяв</w:t>
      </w:r>
      <w:r w:rsidR="004B618D" w:rsidRPr="002F13C8">
        <w:rPr>
          <w:b/>
        </w:rPr>
        <w:t>ок</w:t>
      </w:r>
      <w:r w:rsidRPr="002F13C8">
        <w:rPr>
          <w:b/>
        </w:rPr>
        <w:t xml:space="preserve">: </w:t>
      </w:r>
      <w:r w:rsidR="00E66A97">
        <w:t>Корсакова Евгения Владимировна</w:t>
      </w:r>
      <w:r w:rsidR="007267E8">
        <w:t xml:space="preserve">- </w:t>
      </w:r>
      <w:r w:rsidR="00E66A97">
        <w:t>ведущий инспектор отдел</w:t>
      </w:r>
      <w:r w:rsidR="007267E8">
        <w:t>а по работе с задолженностью за ЖКУ управления жилищно – коммунального хозяйства</w:t>
      </w:r>
      <w:r w:rsidR="00CB00BF" w:rsidRPr="002F13C8">
        <w:t xml:space="preserve"> 8-9</w:t>
      </w:r>
      <w:r w:rsidR="00E66A97">
        <w:t>25</w:t>
      </w:r>
      <w:r w:rsidR="00CB00BF" w:rsidRPr="002F13C8">
        <w:t>-</w:t>
      </w:r>
      <w:r w:rsidR="00E66A97">
        <w:t>157</w:t>
      </w:r>
      <w:r w:rsidR="00CB00BF" w:rsidRPr="002F13C8">
        <w:t>-</w:t>
      </w:r>
      <w:r w:rsidR="00E66A97">
        <w:t>84</w:t>
      </w:r>
      <w:r w:rsidR="00CB00BF" w:rsidRPr="002F13C8">
        <w:t>-</w:t>
      </w:r>
      <w:r w:rsidR="00E66A97">
        <w:t>38</w:t>
      </w:r>
      <w:r w:rsidR="00CB00BF" w:rsidRPr="002F13C8">
        <w:t xml:space="preserve">, </w:t>
      </w:r>
      <w:hyperlink r:id="rId6" w:history="1">
        <w:r w:rsidR="00E66A97" w:rsidRPr="0018216D">
          <w:rPr>
            <w:rStyle w:val="a7"/>
            <w:lang w:val="en-US"/>
          </w:rPr>
          <w:t>korsakova</w:t>
        </w:r>
        <w:r w:rsidR="00E66A97" w:rsidRPr="0018216D">
          <w:rPr>
            <w:rStyle w:val="a7"/>
          </w:rPr>
          <w:t>0309@</w:t>
        </w:r>
        <w:r w:rsidR="00E66A97" w:rsidRPr="0018216D">
          <w:rPr>
            <w:rStyle w:val="a7"/>
            <w:lang w:val="en-US"/>
          </w:rPr>
          <w:t>yandex</w:t>
        </w:r>
        <w:r w:rsidR="00E66A97" w:rsidRPr="0018216D">
          <w:rPr>
            <w:rStyle w:val="a7"/>
          </w:rPr>
          <w:t>.</w:t>
        </w:r>
        <w:r w:rsidR="00E66A97" w:rsidRPr="0018216D">
          <w:rPr>
            <w:rStyle w:val="a7"/>
            <w:lang w:val="en-US"/>
          </w:rPr>
          <w:t>ru</w:t>
        </w:r>
      </w:hyperlink>
    </w:p>
    <w:p w14:paraId="546DEE2B" w14:textId="504ABC78" w:rsidR="00734160" w:rsidRPr="00734160" w:rsidRDefault="00734160" w:rsidP="00734160">
      <w:pPr>
        <w:pStyle w:val="3"/>
        <w:shd w:val="clear" w:color="auto" w:fill="auto"/>
        <w:spacing w:line="240" w:lineRule="auto"/>
        <w:ind w:right="100" w:firstLine="709"/>
        <w:rPr>
          <w:sz w:val="24"/>
          <w:szCs w:val="24"/>
        </w:rPr>
      </w:pPr>
      <w:r w:rsidRPr="00734160">
        <w:rPr>
          <w:b/>
          <w:bCs/>
          <w:sz w:val="24"/>
          <w:szCs w:val="24"/>
        </w:rPr>
        <w:t>Проведение отбора обеспечивается:</w:t>
      </w:r>
      <w:r w:rsidRPr="00734160">
        <w:rPr>
          <w:sz w:val="24"/>
          <w:szCs w:val="24"/>
        </w:rPr>
        <w:t xml:space="preserve"> на официальном сайте администрации г.о. Красногорск </w:t>
      </w:r>
      <w:hyperlink r:id="rId7" w:history="1">
        <w:r w:rsidRPr="00734160">
          <w:rPr>
            <w:rStyle w:val="a7"/>
            <w:sz w:val="24"/>
            <w:szCs w:val="24"/>
          </w:rPr>
          <w:t>http://krasnogorsk-adm.ru/</w:t>
        </w:r>
      </w:hyperlink>
      <w:r w:rsidRPr="00734160">
        <w:rPr>
          <w:sz w:val="24"/>
          <w:szCs w:val="24"/>
        </w:rPr>
        <w:t xml:space="preserve"> в разделе «Деятельность», подразделе «Субсидии по оплате ЖКУ».</w:t>
      </w:r>
    </w:p>
    <w:p w14:paraId="059EB62F" w14:textId="77777777" w:rsidR="00051646" w:rsidRPr="002F13C8" w:rsidRDefault="00ED5868" w:rsidP="00CE771B">
      <w:pPr>
        <w:widowControl w:val="0"/>
        <w:autoSpaceDE w:val="0"/>
        <w:autoSpaceDN w:val="0"/>
        <w:adjustRightInd w:val="0"/>
        <w:ind w:firstLine="709"/>
        <w:jc w:val="both"/>
      </w:pPr>
      <w:bookmarkStart w:id="6" w:name="_Hlk522800700"/>
      <w:r w:rsidRPr="002F13C8">
        <w:t>Заявки, поданные позже указанного срока, не рассматриваются.</w:t>
      </w:r>
    </w:p>
    <w:p w14:paraId="34BFEF6F" w14:textId="77777777" w:rsidR="00ED5868" w:rsidRPr="002F13C8" w:rsidRDefault="00ED5868" w:rsidP="00CE771B">
      <w:pPr>
        <w:widowControl w:val="0"/>
        <w:autoSpaceDE w:val="0"/>
        <w:autoSpaceDN w:val="0"/>
        <w:adjustRightInd w:val="0"/>
        <w:ind w:firstLine="709"/>
        <w:jc w:val="both"/>
      </w:pPr>
    </w:p>
    <w:bookmarkEnd w:id="6"/>
    <w:p w14:paraId="41D00D07" w14:textId="77777777" w:rsidR="00C50FE4" w:rsidRPr="002F13C8" w:rsidRDefault="00435220" w:rsidP="00CE771B">
      <w:pPr>
        <w:ind w:firstLine="709"/>
        <w:contextualSpacing/>
        <w:jc w:val="both"/>
      </w:pPr>
      <w:r w:rsidRPr="002F13C8">
        <w:rPr>
          <w:b/>
        </w:rPr>
        <w:t>Цели предоставления субсидии:</w:t>
      </w:r>
      <w:r w:rsidRPr="002F13C8">
        <w:t xml:space="preserve"> </w:t>
      </w:r>
    </w:p>
    <w:p w14:paraId="78280802" w14:textId="77777777" w:rsidR="00331685" w:rsidRPr="002F13C8" w:rsidRDefault="00331685" w:rsidP="00CE771B">
      <w:pPr>
        <w:autoSpaceDE w:val="0"/>
        <w:autoSpaceDN w:val="0"/>
        <w:adjustRightInd w:val="0"/>
        <w:ind w:firstLine="709"/>
        <w:jc w:val="both"/>
      </w:pPr>
      <w:r w:rsidRPr="002F13C8">
        <w:t xml:space="preserve">Финансовое обеспечение на возмещение ресурсоснабжающим организациям недополученных доходов, связанных с расхождением фактического потребления тепловой энергии на подогрев воды для предоставления коммунальной услуги по горячему водоснабжению, определенного по показаниям общедомовых приборов учета, и потреблением, рассчитанным по нормативу расхода тепловой энергии, используемой на подогрев воды, в рамках муниципальной программы городского округа Красногорск «Развитие инженерной инфраструктуры и энергоэффективности» </w:t>
      </w:r>
      <w:r w:rsidRPr="005F4F15">
        <w:t>на 2020 – 2024 годы.</w:t>
      </w:r>
    </w:p>
    <w:p w14:paraId="765BAD53" w14:textId="2C1AB81B" w:rsidR="00331685" w:rsidRPr="002F13C8" w:rsidRDefault="00331685" w:rsidP="00331685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F13C8">
        <w:rPr>
          <w:b/>
          <w:bCs/>
        </w:rPr>
        <w:t>Результат предоставления субсидии:</w:t>
      </w:r>
    </w:p>
    <w:p w14:paraId="11FFFEAC" w14:textId="718F85E5" w:rsidR="00331685" w:rsidRPr="002F13C8" w:rsidRDefault="00331685" w:rsidP="00331685">
      <w:pPr>
        <w:pStyle w:val="3"/>
        <w:shd w:val="clear" w:color="auto" w:fill="auto"/>
        <w:spacing w:line="240" w:lineRule="auto"/>
        <w:ind w:right="100" w:firstLine="567"/>
        <w:rPr>
          <w:sz w:val="24"/>
          <w:szCs w:val="24"/>
        </w:rPr>
      </w:pPr>
      <w:r w:rsidRPr="002F13C8">
        <w:rPr>
          <w:sz w:val="24"/>
          <w:szCs w:val="24"/>
        </w:rPr>
        <w:t xml:space="preserve"> Оплата Получателем субсидии задолженности перед поставщиками </w:t>
      </w:r>
      <w:r w:rsidR="00AE30E5" w:rsidRPr="002F13C8">
        <w:rPr>
          <w:sz w:val="24"/>
          <w:szCs w:val="24"/>
        </w:rPr>
        <w:t>теплоэнергетических</w:t>
      </w:r>
      <w:r w:rsidRPr="002F13C8">
        <w:rPr>
          <w:sz w:val="24"/>
          <w:szCs w:val="24"/>
        </w:rPr>
        <w:t xml:space="preserve"> ресурсов (газа, электроэнергии, тепловой энергии) </w:t>
      </w:r>
      <w:r w:rsidR="00AE30E5">
        <w:rPr>
          <w:sz w:val="24"/>
          <w:szCs w:val="24"/>
        </w:rPr>
        <w:t xml:space="preserve">и /или коммунального ресурса (вода) </w:t>
      </w:r>
      <w:r w:rsidRPr="002F13C8">
        <w:rPr>
          <w:sz w:val="24"/>
          <w:szCs w:val="24"/>
        </w:rPr>
        <w:t>за потреблённые</w:t>
      </w:r>
      <w:r w:rsidR="00AE30E5">
        <w:rPr>
          <w:sz w:val="24"/>
          <w:szCs w:val="24"/>
        </w:rPr>
        <w:t xml:space="preserve"> </w:t>
      </w:r>
      <w:r w:rsidRPr="002F13C8">
        <w:rPr>
          <w:sz w:val="24"/>
          <w:szCs w:val="24"/>
        </w:rPr>
        <w:t>ресурсы в размере равном размеру Субсидии.</w:t>
      </w:r>
    </w:p>
    <w:p w14:paraId="792819CB" w14:textId="77777777" w:rsidR="00845732" w:rsidRPr="002F13C8" w:rsidRDefault="00845732" w:rsidP="00CE771B">
      <w:pPr>
        <w:ind w:firstLine="709"/>
        <w:contextualSpacing/>
        <w:jc w:val="both"/>
      </w:pPr>
    </w:p>
    <w:p w14:paraId="12728BF7" w14:textId="677E55B6" w:rsidR="00341FF9" w:rsidRPr="002F13C8" w:rsidRDefault="00341FF9" w:rsidP="00CE771B">
      <w:pPr>
        <w:ind w:firstLine="708"/>
        <w:jc w:val="center"/>
        <w:rPr>
          <w:b/>
        </w:rPr>
      </w:pPr>
      <w:r w:rsidRPr="002F13C8">
        <w:rPr>
          <w:b/>
        </w:rPr>
        <w:t xml:space="preserve">К Участнику отбора устанавливаются следующие </w:t>
      </w:r>
      <w:r w:rsidR="002F13C8" w:rsidRPr="002F13C8">
        <w:rPr>
          <w:b/>
        </w:rPr>
        <w:t>Требования</w:t>
      </w:r>
      <w:r w:rsidRPr="002F13C8">
        <w:rPr>
          <w:b/>
        </w:rPr>
        <w:t>, которым он соответствует на первое число месяца, предшествующего месяцу, в котором планируется проведение отбора:</w:t>
      </w:r>
    </w:p>
    <w:p w14:paraId="7E18DDB1" w14:textId="77777777" w:rsidR="002F13C8" w:rsidRPr="002F13C8" w:rsidRDefault="002F13C8" w:rsidP="002F13C8">
      <w:pPr>
        <w:pStyle w:val="3"/>
        <w:shd w:val="clear" w:color="auto" w:fill="auto"/>
        <w:spacing w:line="240" w:lineRule="auto"/>
        <w:ind w:right="100" w:firstLine="567"/>
        <w:rPr>
          <w:sz w:val="24"/>
          <w:szCs w:val="24"/>
        </w:rPr>
      </w:pPr>
      <w:r w:rsidRPr="002F13C8">
        <w:rPr>
          <w:sz w:val="24"/>
          <w:szCs w:val="24"/>
        </w:rPr>
        <w:t>Требования, которым должен соответствовать участник отбора Субсидии на первое число месяца, предшествующего месяцу, в котором планируется заключение Соглашения:</w:t>
      </w:r>
    </w:p>
    <w:p w14:paraId="1AFDBD4C" w14:textId="19F71D94" w:rsidR="002F13C8" w:rsidRPr="002F13C8" w:rsidRDefault="002F13C8" w:rsidP="002F13C8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2F13C8">
        <w:rPr>
          <w:rFonts w:ascii="Times New Roman" w:hAnsi="Times New Roman" w:cs="Times New Roman"/>
        </w:rPr>
        <w:t xml:space="preserve"> -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1353D8F7" w14:textId="5384BBBA" w:rsidR="002F13C8" w:rsidRPr="002F13C8" w:rsidRDefault="002F13C8" w:rsidP="002F13C8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2F13C8">
        <w:rPr>
          <w:rFonts w:ascii="Times New Roman" w:hAnsi="Times New Roman" w:cs="Times New Roman"/>
        </w:rPr>
        <w:t xml:space="preserve"> 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12B732BB" w14:textId="188C9BEB" w:rsidR="002F13C8" w:rsidRPr="002F13C8" w:rsidRDefault="002F13C8" w:rsidP="002F13C8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2F13C8">
        <w:rPr>
          <w:rFonts w:ascii="Times New Roman" w:hAnsi="Times New Roman" w:cs="Times New Roman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921EFDA" w14:textId="679864A9" w:rsidR="002F13C8" w:rsidRPr="002F13C8" w:rsidRDefault="002F13C8" w:rsidP="002F13C8">
      <w:pPr>
        <w:spacing w:line="120" w:lineRule="atLeast"/>
        <w:ind w:firstLine="567"/>
        <w:jc w:val="both"/>
      </w:pPr>
      <w:r w:rsidRPr="002F13C8">
        <w:rPr>
          <w:rFonts w:eastAsia="Calibri"/>
        </w:rPr>
        <w:t xml:space="preserve">-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</w:t>
      </w:r>
      <w:r w:rsidRPr="002F13C8">
        <w:rPr>
          <w:rFonts w:eastAsia="Calibri"/>
        </w:rPr>
        <w:lastRenderedPageBreak/>
        <w:t xml:space="preserve">Российской Федерации (нормативных правовых актов субъекта Российской Федерации, муниципальных правовых актов) на цели, </w:t>
      </w:r>
      <w:r w:rsidRPr="002F13C8">
        <w:t>указанные в пункте 1.3. настоящего Порядка</w:t>
      </w:r>
      <w:r w:rsidRPr="002F13C8">
        <w:rPr>
          <w:rFonts w:eastAsia="Calibri"/>
        </w:rPr>
        <w:t>;</w:t>
      </w:r>
      <w:r w:rsidRPr="002F13C8">
        <w:t xml:space="preserve"> </w:t>
      </w:r>
    </w:p>
    <w:p w14:paraId="45FB2F59" w14:textId="7887FECF" w:rsidR="002F13C8" w:rsidRPr="002F13C8" w:rsidRDefault="002F13C8" w:rsidP="002F13C8">
      <w:pPr>
        <w:spacing w:line="120" w:lineRule="atLeast"/>
        <w:ind w:firstLine="567"/>
        <w:jc w:val="both"/>
      </w:pPr>
      <w:r w:rsidRPr="002F13C8">
        <w:t>- Наличие у участника отбора, утвержденных в установленном порядке нормативов расхода тепловой энергии, используемой на подогрев холодной воды для предоставления коммунальной услуги по горячему водоснабжению;</w:t>
      </w:r>
    </w:p>
    <w:p w14:paraId="5054492A" w14:textId="2590DC89" w:rsidR="002F13C8" w:rsidRPr="002F13C8" w:rsidRDefault="002F13C8" w:rsidP="002F13C8">
      <w:pPr>
        <w:spacing w:line="120" w:lineRule="atLeast"/>
        <w:ind w:firstLine="567"/>
        <w:jc w:val="both"/>
      </w:pPr>
      <w:r w:rsidRPr="002F13C8">
        <w:t>- Применение участником отбора при расчетах за поставку тепловой энергии для нужд горячего водоснабжения (за поставку горячей воды) показания общедомового прибора учета горячей воды;</w:t>
      </w:r>
    </w:p>
    <w:p w14:paraId="4C87B64F" w14:textId="27990B32" w:rsidR="002F13C8" w:rsidRPr="002F13C8" w:rsidRDefault="002F13C8" w:rsidP="002F13C8">
      <w:pPr>
        <w:spacing w:line="120" w:lineRule="atLeast"/>
        <w:ind w:firstLine="567"/>
        <w:jc w:val="both"/>
      </w:pPr>
      <w:r w:rsidRPr="002F13C8">
        <w:t>- Наличие двухкомпонентного тарифа на горячую воду, утвержденного функциональным органом исполнительной власти Правительства Московской области в области государственного регулирования цен (тарифов) на товары (услуги) организаций, осуществляющих регулируемые виды деятельности на территории Московской области, для претендента на получение субсидии;</w:t>
      </w:r>
    </w:p>
    <w:p w14:paraId="0D69DDAD" w14:textId="0FF5ABB7" w:rsidR="002F13C8" w:rsidRPr="002F13C8" w:rsidRDefault="002F13C8" w:rsidP="002F13C8">
      <w:pPr>
        <w:spacing w:line="120" w:lineRule="atLeast"/>
        <w:ind w:firstLine="426"/>
        <w:jc w:val="both"/>
      </w:pPr>
      <w:r w:rsidRPr="002F13C8">
        <w:t>- Участником отбора поставка горячей воды в многоквартирный дом должна осуществляться в соответствии с требованиями СанПиН 2.1.4.1074-01 (температура горячей воды в местах водоразбора независимо от применяемой системы теплоснабжения должна быть не выше 75 °C).</w:t>
      </w:r>
    </w:p>
    <w:p w14:paraId="5FC3DCF5" w14:textId="77777777" w:rsidR="00043D3E" w:rsidRPr="002F13C8" w:rsidRDefault="00043D3E" w:rsidP="00CE771B">
      <w:pPr>
        <w:ind w:firstLine="708"/>
        <w:jc w:val="center"/>
        <w:rPr>
          <w:b/>
        </w:rPr>
      </w:pPr>
    </w:p>
    <w:p w14:paraId="78009AF6" w14:textId="77777777" w:rsidR="00EA29D4" w:rsidRPr="002F13C8" w:rsidRDefault="00F45623" w:rsidP="00CE771B">
      <w:pPr>
        <w:ind w:firstLine="709"/>
        <w:contextualSpacing/>
        <w:jc w:val="center"/>
        <w:rPr>
          <w:b/>
        </w:rPr>
      </w:pPr>
      <w:r w:rsidRPr="002F13C8">
        <w:rPr>
          <w:b/>
        </w:rPr>
        <w:t xml:space="preserve">Перечень документов, представляемых участником отбора, </w:t>
      </w:r>
    </w:p>
    <w:p w14:paraId="4A45C827" w14:textId="77777777" w:rsidR="00F45623" w:rsidRPr="002F13C8" w:rsidRDefault="00F45623" w:rsidP="00CE771B">
      <w:pPr>
        <w:ind w:firstLine="709"/>
        <w:contextualSpacing/>
        <w:jc w:val="center"/>
        <w:rPr>
          <w:b/>
        </w:rPr>
      </w:pPr>
      <w:r w:rsidRPr="002F13C8">
        <w:rPr>
          <w:b/>
        </w:rPr>
        <w:t>претендующим на получение субсидии:</w:t>
      </w:r>
    </w:p>
    <w:p w14:paraId="721C5283" w14:textId="77777777" w:rsidR="003E15AC" w:rsidRPr="002F13C8" w:rsidRDefault="003E15AC" w:rsidP="00CE771B">
      <w:pPr>
        <w:ind w:firstLine="709"/>
        <w:contextualSpacing/>
        <w:jc w:val="center"/>
        <w:rPr>
          <w:b/>
        </w:rPr>
      </w:pPr>
    </w:p>
    <w:p w14:paraId="789228DC" w14:textId="3AE8708C" w:rsidR="002F13C8" w:rsidRPr="002F13C8" w:rsidRDefault="002F13C8" w:rsidP="002F13C8">
      <w:pPr>
        <w:pStyle w:val="a4"/>
        <w:spacing w:line="120" w:lineRule="atLeast"/>
        <w:ind w:left="0" w:firstLine="567"/>
        <w:jc w:val="both"/>
        <w:rPr>
          <w:rFonts w:ascii="Times New Roman" w:hAnsi="Times New Roman" w:cs="Times New Roman"/>
        </w:rPr>
      </w:pPr>
      <w:r w:rsidRPr="002F13C8">
        <w:rPr>
          <w:rFonts w:ascii="Times New Roman" w:hAnsi="Times New Roman" w:cs="Times New Roman"/>
        </w:rPr>
        <w:t xml:space="preserve">Претендент на получение субсидии одновременно с заявкой (приложение № 2 к Порядку) представляет следующие документы: </w:t>
      </w:r>
    </w:p>
    <w:p w14:paraId="1A367FFA" w14:textId="52A4FFBF" w:rsidR="002F13C8" w:rsidRPr="002F13C8" w:rsidRDefault="002F13C8" w:rsidP="002F13C8">
      <w:pPr>
        <w:pStyle w:val="a4"/>
        <w:spacing w:line="120" w:lineRule="atLeast"/>
        <w:ind w:left="0" w:firstLine="567"/>
        <w:jc w:val="both"/>
        <w:rPr>
          <w:rFonts w:ascii="Times New Roman" w:hAnsi="Times New Roman" w:cs="Times New Roman"/>
        </w:rPr>
      </w:pPr>
      <w:r w:rsidRPr="002F13C8">
        <w:rPr>
          <w:rFonts w:ascii="Times New Roman" w:hAnsi="Times New Roman" w:cs="Times New Roman"/>
        </w:rPr>
        <w:t>Заверенная копия годовой бухгалтерской отчетности за последний отчетный год (с приложениями) или копия документа, заменяющего ее в соответствии с законодательством Российской Федерации, за последний отчетный период (с отметкой налогового органа или с квитанцией о приеме электронном виде).</w:t>
      </w:r>
    </w:p>
    <w:p w14:paraId="37D85DA2" w14:textId="458B5EE1" w:rsidR="002F13C8" w:rsidRPr="002F13C8" w:rsidRDefault="002F13C8" w:rsidP="002F13C8">
      <w:pPr>
        <w:pStyle w:val="a4"/>
        <w:spacing w:line="120" w:lineRule="atLeast"/>
        <w:ind w:left="0" w:firstLine="567"/>
        <w:jc w:val="both"/>
        <w:rPr>
          <w:rFonts w:ascii="Times New Roman" w:hAnsi="Times New Roman" w:cs="Times New Roman"/>
        </w:rPr>
      </w:pPr>
      <w:r w:rsidRPr="002F13C8">
        <w:rPr>
          <w:rFonts w:ascii="Times New Roman" w:hAnsi="Times New Roman" w:cs="Times New Roman"/>
        </w:rPr>
        <w:t>Заверенная копия договора поставки тепловой энергии для нужд горячего водоснабжения (поставки горячей воды), заключенного между организацией, выполняющей функции управления многоквартирным домом, и претендентом на получение Субсидии.</w:t>
      </w:r>
    </w:p>
    <w:p w14:paraId="028CD218" w14:textId="79BE23A7" w:rsidR="002F13C8" w:rsidRPr="002F13C8" w:rsidRDefault="002F13C8" w:rsidP="002F13C8">
      <w:pPr>
        <w:pStyle w:val="a4"/>
        <w:spacing w:line="120" w:lineRule="atLeast"/>
        <w:ind w:left="0" w:firstLine="567"/>
        <w:jc w:val="both"/>
        <w:rPr>
          <w:rFonts w:ascii="Times New Roman" w:hAnsi="Times New Roman" w:cs="Times New Roman"/>
        </w:rPr>
      </w:pPr>
      <w:r w:rsidRPr="002F13C8">
        <w:rPr>
          <w:rFonts w:ascii="Times New Roman" w:hAnsi="Times New Roman" w:cs="Times New Roman"/>
        </w:rPr>
        <w:t>Гарантийное письмо об отсутствии проведения в отношении претендента на получение Субсидии процедур ликвидации, несостоятельности (банкротства), приостановления его деятельности в порядке, установленном законодательством Российской Федерации, на день подачи заявки.</w:t>
      </w:r>
    </w:p>
    <w:p w14:paraId="6F6485B5" w14:textId="789FC809" w:rsidR="002F13C8" w:rsidRPr="002F13C8" w:rsidRDefault="002F13C8" w:rsidP="002F13C8">
      <w:pPr>
        <w:spacing w:line="120" w:lineRule="atLeast"/>
        <w:ind w:firstLine="567"/>
        <w:jc w:val="both"/>
      </w:pPr>
      <w:r w:rsidRPr="002F13C8">
        <w:t>Гарантийное письмо о неполучении претендентом на получение субсидии на первое число месяца, предшествующего месяцу заключения договора о предоставлении субсидии, средств из иных источников на те же цели, которые указаны в заявке претендента на получение Субсидии.</w:t>
      </w:r>
    </w:p>
    <w:p w14:paraId="7E6A6A49" w14:textId="02F9CF16" w:rsidR="002F13C8" w:rsidRPr="002F13C8" w:rsidRDefault="002F13C8" w:rsidP="002F13C8">
      <w:pPr>
        <w:spacing w:line="120" w:lineRule="atLeast"/>
        <w:ind w:firstLine="426"/>
        <w:jc w:val="both"/>
      </w:pPr>
      <w:r w:rsidRPr="002F13C8">
        <w:t>Выписка из Единого государственного реестра юридических лиц, выданная не ранее чем за 1 месяц до даты подачи заявки на предоставление субсидии.</w:t>
      </w:r>
    </w:p>
    <w:p w14:paraId="537C7B43" w14:textId="581B7F5C" w:rsidR="002F13C8" w:rsidRPr="002F13C8" w:rsidRDefault="002F13C8" w:rsidP="002F13C8">
      <w:pPr>
        <w:spacing w:line="120" w:lineRule="atLeast"/>
        <w:ind w:firstLine="426"/>
        <w:jc w:val="both"/>
      </w:pPr>
      <w:r w:rsidRPr="002F13C8">
        <w:t>Заверенная копия свидетельства о постановке на учет в налоговом органе.</w:t>
      </w:r>
    </w:p>
    <w:p w14:paraId="6991A635" w14:textId="02349104" w:rsidR="002F13C8" w:rsidRPr="002F13C8" w:rsidRDefault="002F13C8" w:rsidP="002F13C8">
      <w:pPr>
        <w:spacing w:line="120" w:lineRule="atLeast"/>
        <w:ind w:firstLine="426"/>
        <w:jc w:val="both"/>
      </w:pPr>
      <w:r w:rsidRPr="002F13C8">
        <w:t>Решение арбитражного суда, вступившее в законную силу и в результате исполнения которого, у ресурсоснабжающей организации возникает недополученный доход, связанный с расхождением фактического объема потребления тепловой энергии на подогрев воды для предоставления коммунальной услуги по горячему водоснабжению, определенного по показаниям общедомовых приборов учета, и объема потребления, рассчитанного по нормативу расхода тепловой энергии, используемого на подогрев воды, а в случае отсутствия судебного решения -оригинал акта сверки объемов потребления тепловой энергии и холодной воды на цели горячего водоснабжения за соответствующий период по форме приложения 3 к настоящему Порядку, подписанный ресурсоснабжающей организацией, исполнителем коммунальных услуг, администрацией городского округа Красногорск Московской области.</w:t>
      </w:r>
    </w:p>
    <w:p w14:paraId="13A23C89" w14:textId="77777777" w:rsidR="002F13C8" w:rsidRPr="002F13C8" w:rsidRDefault="002F13C8" w:rsidP="002F13C8">
      <w:pPr>
        <w:spacing w:line="120" w:lineRule="atLeast"/>
        <w:ind w:firstLine="567"/>
        <w:jc w:val="both"/>
      </w:pPr>
      <w:r w:rsidRPr="002F13C8">
        <w:t>Исполнитель коммунальных услуг при заполнении приложения 3 к настоящему Порядку для подтверждения потребления холодной воды на цели горячего водоснабжения и тепловой энергии, рассчитанной по нормативу расхода тепловой энергии, используемой на подогрев воды, представляет:</w:t>
      </w:r>
      <w:r w:rsidRPr="002F13C8">
        <w:br/>
      </w:r>
      <w:r w:rsidRPr="002F13C8">
        <w:tab/>
        <w:t>- единые платежные документы по одному жилому помещению в каждом многоквартирном доме;</w:t>
      </w:r>
    </w:p>
    <w:p w14:paraId="51F92238" w14:textId="77777777" w:rsidR="002F13C8" w:rsidRPr="002F13C8" w:rsidRDefault="002F13C8" w:rsidP="002F13C8">
      <w:pPr>
        <w:spacing w:line="120" w:lineRule="atLeast"/>
        <w:ind w:firstLine="567"/>
        <w:jc w:val="both"/>
      </w:pPr>
      <w:r w:rsidRPr="002F13C8">
        <w:lastRenderedPageBreak/>
        <w:t>- справку о начислении платы гражданам за горячее водоснабжение исходя из нормативов расхода тепловой энергии, используемой на подогрев воды (приложение 4 к Порядку).</w:t>
      </w:r>
    </w:p>
    <w:p w14:paraId="77F3128C" w14:textId="3C318F02" w:rsidR="00C50FE4" w:rsidRDefault="00437A9E" w:rsidP="00CE771B">
      <w:pPr>
        <w:ind w:firstLine="567"/>
        <w:jc w:val="both"/>
        <w:rPr>
          <w:rFonts w:eastAsia="Arial"/>
        </w:rPr>
      </w:pPr>
      <w:r w:rsidRPr="002F13C8">
        <w:rPr>
          <w:rFonts w:eastAsia="Arial"/>
        </w:rPr>
        <w:t xml:space="preserve">Предоставляемые </w:t>
      </w:r>
      <w:r w:rsidR="00DA2732" w:rsidRPr="002F13C8">
        <w:rPr>
          <w:rFonts w:eastAsia="Arial"/>
        </w:rPr>
        <w:t xml:space="preserve">Участником отбора </w:t>
      </w:r>
      <w:r w:rsidRPr="002F13C8">
        <w:rPr>
          <w:rFonts w:eastAsia="Arial"/>
        </w:rPr>
        <w:t>копии документов заверяются руководителем и печатью организации.</w:t>
      </w:r>
    </w:p>
    <w:p w14:paraId="6B93F228" w14:textId="67E006BF" w:rsidR="00734160" w:rsidRPr="00734160" w:rsidRDefault="00734160" w:rsidP="00734160">
      <w:pPr>
        <w:pStyle w:val="3"/>
        <w:shd w:val="clear" w:color="auto" w:fill="auto"/>
        <w:spacing w:line="240" w:lineRule="auto"/>
        <w:ind w:right="60" w:firstLine="567"/>
        <w:rPr>
          <w:sz w:val="24"/>
          <w:szCs w:val="24"/>
        </w:rPr>
      </w:pPr>
      <w:r w:rsidRPr="00734160">
        <w:rPr>
          <w:sz w:val="24"/>
          <w:szCs w:val="24"/>
        </w:rPr>
        <w:t>Участник отбора несут ответственность за достоверность данных, представляемых ими Комиссии для получения Субсидии, а также за целевое использование средств бюджета городского округа Красногорск в соответствии с законодательством Российской Федерации и Порядком.</w:t>
      </w:r>
    </w:p>
    <w:p w14:paraId="54480FD3" w14:textId="77777777" w:rsidR="00734160" w:rsidRPr="002F13C8" w:rsidRDefault="00734160" w:rsidP="00CE771B">
      <w:pPr>
        <w:ind w:firstLine="567"/>
        <w:jc w:val="both"/>
      </w:pPr>
    </w:p>
    <w:p w14:paraId="431B8284" w14:textId="77777777" w:rsidR="00C50FE4" w:rsidRPr="002F13C8" w:rsidRDefault="00C50FE4" w:rsidP="00CE771B">
      <w:pPr>
        <w:ind w:firstLine="709"/>
        <w:jc w:val="both"/>
      </w:pPr>
    </w:p>
    <w:p w14:paraId="116ACCF6" w14:textId="77777777" w:rsidR="00C654D7" w:rsidRPr="002F13C8" w:rsidRDefault="00C654D7" w:rsidP="00CE771B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14:paraId="4945A606" w14:textId="77777777" w:rsidR="00ED5868" w:rsidRPr="002F13C8" w:rsidRDefault="00ED5868" w:rsidP="005E627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14:paraId="0FFF17EA" w14:textId="77777777" w:rsidR="00DA064D" w:rsidRPr="002F13C8" w:rsidRDefault="00DA064D" w:rsidP="005E627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14:paraId="4845166B" w14:textId="77777777" w:rsidR="00DA064D" w:rsidRPr="002F13C8" w:rsidRDefault="00DA064D" w:rsidP="005E627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14:paraId="1D79D95F" w14:textId="77777777" w:rsidR="004B618D" w:rsidRPr="002F13C8" w:rsidRDefault="004B618D" w:rsidP="005E627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14:paraId="6694C476" w14:textId="77777777" w:rsidR="004B618D" w:rsidRPr="002F13C8" w:rsidRDefault="004B618D" w:rsidP="005E627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14:paraId="7441D07C" w14:textId="77777777" w:rsidR="00DA064D" w:rsidRPr="002F13C8" w:rsidRDefault="00DA064D" w:rsidP="005E627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14:paraId="1BE81B49" w14:textId="77777777" w:rsidR="00DA064D" w:rsidRPr="002F13C8" w:rsidRDefault="00DA064D" w:rsidP="005E627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bookmarkEnd w:id="0"/>
    <w:p w14:paraId="326B8B46" w14:textId="77777777" w:rsidR="00DA064D" w:rsidRDefault="00DA064D" w:rsidP="005E6272">
      <w:pPr>
        <w:pStyle w:val="ConsPlusNonformat"/>
        <w:jc w:val="right"/>
      </w:pPr>
    </w:p>
    <w:sectPr w:rsidR="00DA064D" w:rsidSect="008049EC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D12"/>
    <w:multiLevelType w:val="hybridMultilevel"/>
    <w:tmpl w:val="54B6419A"/>
    <w:lvl w:ilvl="0" w:tplc="204EAF48">
      <w:start w:val="1"/>
      <w:numFmt w:val="bullet"/>
      <w:lvlText w:val="-"/>
      <w:lvlJc w:val="left"/>
    </w:lvl>
    <w:lvl w:ilvl="1" w:tplc="F7E474C4">
      <w:numFmt w:val="decimal"/>
      <w:lvlText w:val=""/>
      <w:lvlJc w:val="left"/>
    </w:lvl>
    <w:lvl w:ilvl="2" w:tplc="F34E84F6">
      <w:numFmt w:val="decimal"/>
      <w:lvlText w:val=""/>
      <w:lvlJc w:val="left"/>
    </w:lvl>
    <w:lvl w:ilvl="3" w:tplc="490A5C52">
      <w:numFmt w:val="decimal"/>
      <w:lvlText w:val=""/>
      <w:lvlJc w:val="left"/>
    </w:lvl>
    <w:lvl w:ilvl="4" w:tplc="3EA24210">
      <w:numFmt w:val="decimal"/>
      <w:lvlText w:val=""/>
      <w:lvlJc w:val="left"/>
    </w:lvl>
    <w:lvl w:ilvl="5" w:tplc="B6A68D7E">
      <w:numFmt w:val="decimal"/>
      <w:lvlText w:val=""/>
      <w:lvlJc w:val="left"/>
    </w:lvl>
    <w:lvl w:ilvl="6" w:tplc="85B00F54">
      <w:numFmt w:val="decimal"/>
      <w:lvlText w:val=""/>
      <w:lvlJc w:val="left"/>
    </w:lvl>
    <w:lvl w:ilvl="7" w:tplc="777AF4BE">
      <w:numFmt w:val="decimal"/>
      <w:lvlText w:val=""/>
      <w:lvlJc w:val="left"/>
    </w:lvl>
    <w:lvl w:ilvl="8" w:tplc="E5CAF5D4">
      <w:numFmt w:val="decimal"/>
      <w:lvlText w:val=""/>
      <w:lvlJc w:val="left"/>
    </w:lvl>
  </w:abstractNum>
  <w:abstractNum w:abstractNumId="1" w15:restartNumberingAfterBreak="0">
    <w:nsid w:val="00006443"/>
    <w:multiLevelType w:val="hybridMultilevel"/>
    <w:tmpl w:val="0E4494B8"/>
    <w:lvl w:ilvl="0" w:tplc="D898CCBA">
      <w:start w:val="1"/>
      <w:numFmt w:val="bullet"/>
      <w:lvlText w:val="-"/>
      <w:lvlJc w:val="left"/>
    </w:lvl>
    <w:lvl w:ilvl="1" w:tplc="7B3C1E2C">
      <w:numFmt w:val="decimal"/>
      <w:lvlText w:val=""/>
      <w:lvlJc w:val="left"/>
    </w:lvl>
    <w:lvl w:ilvl="2" w:tplc="05386E3A">
      <w:numFmt w:val="decimal"/>
      <w:lvlText w:val=""/>
      <w:lvlJc w:val="left"/>
    </w:lvl>
    <w:lvl w:ilvl="3" w:tplc="0A5A694A">
      <w:numFmt w:val="decimal"/>
      <w:lvlText w:val=""/>
      <w:lvlJc w:val="left"/>
    </w:lvl>
    <w:lvl w:ilvl="4" w:tplc="C35C22F8">
      <w:numFmt w:val="decimal"/>
      <w:lvlText w:val=""/>
      <w:lvlJc w:val="left"/>
    </w:lvl>
    <w:lvl w:ilvl="5" w:tplc="0AD25E94">
      <w:numFmt w:val="decimal"/>
      <w:lvlText w:val=""/>
      <w:lvlJc w:val="left"/>
    </w:lvl>
    <w:lvl w:ilvl="6" w:tplc="CEAC51BE">
      <w:numFmt w:val="decimal"/>
      <w:lvlText w:val=""/>
      <w:lvlJc w:val="left"/>
    </w:lvl>
    <w:lvl w:ilvl="7" w:tplc="454AB536">
      <w:numFmt w:val="decimal"/>
      <w:lvlText w:val=""/>
      <w:lvlJc w:val="left"/>
    </w:lvl>
    <w:lvl w:ilvl="8" w:tplc="48BCDC7A">
      <w:numFmt w:val="decimal"/>
      <w:lvlText w:val=""/>
      <w:lvlJc w:val="left"/>
    </w:lvl>
  </w:abstractNum>
  <w:abstractNum w:abstractNumId="2" w15:restartNumberingAfterBreak="0">
    <w:nsid w:val="19103CF5"/>
    <w:multiLevelType w:val="multilevel"/>
    <w:tmpl w:val="048CC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2DF0DBB"/>
    <w:multiLevelType w:val="multilevel"/>
    <w:tmpl w:val="E5687AA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0D34BF"/>
    <w:multiLevelType w:val="multilevel"/>
    <w:tmpl w:val="048CC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ED9787D"/>
    <w:multiLevelType w:val="multilevel"/>
    <w:tmpl w:val="B4AC9F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6" w15:restartNumberingAfterBreak="0">
    <w:nsid w:val="47CB6AAB"/>
    <w:multiLevelType w:val="multilevel"/>
    <w:tmpl w:val="FF26F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4C43386"/>
    <w:multiLevelType w:val="multilevel"/>
    <w:tmpl w:val="42761AF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71E612A"/>
    <w:multiLevelType w:val="multilevel"/>
    <w:tmpl w:val="8528F22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FDB1BC4"/>
    <w:multiLevelType w:val="multilevel"/>
    <w:tmpl w:val="DE74B1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615706F7"/>
    <w:multiLevelType w:val="hybridMultilevel"/>
    <w:tmpl w:val="F8AA32B0"/>
    <w:lvl w:ilvl="0" w:tplc="A12A34E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DD13A6F"/>
    <w:multiLevelType w:val="multilevel"/>
    <w:tmpl w:val="2D80D51E"/>
    <w:lvl w:ilvl="0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7E85B41"/>
    <w:multiLevelType w:val="multilevel"/>
    <w:tmpl w:val="D264D83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EB524E"/>
    <w:multiLevelType w:val="hybridMultilevel"/>
    <w:tmpl w:val="D466CC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num w:numId="1" w16cid:durableId="660547005">
    <w:abstractNumId w:val="5"/>
  </w:num>
  <w:num w:numId="2" w16cid:durableId="1313825935">
    <w:abstractNumId w:val="13"/>
  </w:num>
  <w:num w:numId="3" w16cid:durableId="276256622">
    <w:abstractNumId w:val="12"/>
  </w:num>
  <w:num w:numId="4" w16cid:durableId="1778939726">
    <w:abstractNumId w:val="7"/>
  </w:num>
  <w:num w:numId="5" w16cid:durableId="1502701512">
    <w:abstractNumId w:val="3"/>
  </w:num>
  <w:num w:numId="6" w16cid:durableId="2025863116">
    <w:abstractNumId w:val="11"/>
  </w:num>
  <w:num w:numId="7" w16cid:durableId="1951743528">
    <w:abstractNumId w:val="2"/>
  </w:num>
  <w:num w:numId="8" w16cid:durableId="1825511976">
    <w:abstractNumId w:val="4"/>
  </w:num>
  <w:num w:numId="9" w16cid:durableId="1012148543">
    <w:abstractNumId w:val="1"/>
  </w:num>
  <w:num w:numId="10" w16cid:durableId="1499494470">
    <w:abstractNumId w:val="0"/>
  </w:num>
  <w:num w:numId="11" w16cid:durableId="1726833427">
    <w:abstractNumId w:val="10"/>
  </w:num>
  <w:num w:numId="12" w16cid:durableId="665329073">
    <w:abstractNumId w:val="6"/>
  </w:num>
  <w:num w:numId="13" w16cid:durableId="448740038">
    <w:abstractNumId w:val="8"/>
  </w:num>
  <w:num w:numId="14" w16cid:durableId="9524412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D7"/>
    <w:rsid w:val="00043D3E"/>
    <w:rsid w:val="00047E66"/>
    <w:rsid w:val="00047FA5"/>
    <w:rsid w:val="00051646"/>
    <w:rsid w:val="0005399B"/>
    <w:rsid w:val="00071045"/>
    <w:rsid w:val="000A7100"/>
    <w:rsid w:val="000B4D1E"/>
    <w:rsid w:val="000D375D"/>
    <w:rsid w:val="000E63BA"/>
    <w:rsid w:val="000F47CD"/>
    <w:rsid w:val="001039BD"/>
    <w:rsid w:val="00130D23"/>
    <w:rsid w:val="001A23AA"/>
    <w:rsid w:val="001A67C9"/>
    <w:rsid w:val="001C4A21"/>
    <w:rsid w:val="001F09C9"/>
    <w:rsid w:val="001F742A"/>
    <w:rsid w:val="00215215"/>
    <w:rsid w:val="00277949"/>
    <w:rsid w:val="00277AAA"/>
    <w:rsid w:val="002D2A5B"/>
    <w:rsid w:val="002F13C8"/>
    <w:rsid w:val="002F1486"/>
    <w:rsid w:val="00331685"/>
    <w:rsid w:val="00341FF9"/>
    <w:rsid w:val="00351749"/>
    <w:rsid w:val="00364569"/>
    <w:rsid w:val="0036549E"/>
    <w:rsid w:val="00367F3C"/>
    <w:rsid w:val="003716D2"/>
    <w:rsid w:val="00375FE3"/>
    <w:rsid w:val="00383507"/>
    <w:rsid w:val="003C4741"/>
    <w:rsid w:val="003E15AC"/>
    <w:rsid w:val="003E3F3B"/>
    <w:rsid w:val="00435220"/>
    <w:rsid w:val="00437A9E"/>
    <w:rsid w:val="0046401F"/>
    <w:rsid w:val="0047453E"/>
    <w:rsid w:val="0049613D"/>
    <w:rsid w:val="004B4C5C"/>
    <w:rsid w:val="004B618D"/>
    <w:rsid w:val="005311DC"/>
    <w:rsid w:val="00561AD2"/>
    <w:rsid w:val="0058258F"/>
    <w:rsid w:val="00596C10"/>
    <w:rsid w:val="005E6272"/>
    <w:rsid w:val="005F4F15"/>
    <w:rsid w:val="006076BF"/>
    <w:rsid w:val="00631A0C"/>
    <w:rsid w:val="006328C5"/>
    <w:rsid w:val="006A2EEC"/>
    <w:rsid w:val="006C76E0"/>
    <w:rsid w:val="006D27C3"/>
    <w:rsid w:val="0072481A"/>
    <w:rsid w:val="007267E8"/>
    <w:rsid w:val="00734160"/>
    <w:rsid w:val="00774FDC"/>
    <w:rsid w:val="00794902"/>
    <w:rsid w:val="007B40D4"/>
    <w:rsid w:val="007D43C8"/>
    <w:rsid w:val="007E26DB"/>
    <w:rsid w:val="008049EC"/>
    <w:rsid w:val="00845732"/>
    <w:rsid w:val="008737E0"/>
    <w:rsid w:val="008E740D"/>
    <w:rsid w:val="008F5C37"/>
    <w:rsid w:val="00931C0A"/>
    <w:rsid w:val="009F26B8"/>
    <w:rsid w:val="009F45EF"/>
    <w:rsid w:val="00A336FA"/>
    <w:rsid w:val="00A3789E"/>
    <w:rsid w:val="00AA2B60"/>
    <w:rsid w:val="00AE30E5"/>
    <w:rsid w:val="00B028AE"/>
    <w:rsid w:val="00B0410D"/>
    <w:rsid w:val="00B14A3D"/>
    <w:rsid w:val="00B25C47"/>
    <w:rsid w:val="00BC4E40"/>
    <w:rsid w:val="00BE31DB"/>
    <w:rsid w:val="00C50FE4"/>
    <w:rsid w:val="00C62B82"/>
    <w:rsid w:val="00C654D7"/>
    <w:rsid w:val="00C840F8"/>
    <w:rsid w:val="00C94AF1"/>
    <w:rsid w:val="00CA0730"/>
    <w:rsid w:val="00CB00BF"/>
    <w:rsid w:val="00CC0965"/>
    <w:rsid w:val="00CC69EE"/>
    <w:rsid w:val="00CE446C"/>
    <w:rsid w:val="00CE56C3"/>
    <w:rsid w:val="00CE771B"/>
    <w:rsid w:val="00CF46A1"/>
    <w:rsid w:val="00DA064D"/>
    <w:rsid w:val="00DA2732"/>
    <w:rsid w:val="00E238FB"/>
    <w:rsid w:val="00E66A97"/>
    <w:rsid w:val="00E77FAE"/>
    <w:rsid w:val="00E8416A"/>
    <w:rsid w:val="00EA29D4"/>
    <w:rsid w:val="00ED5868"/>
    <w:rsid w:val="00F25F26"/>
    <w:rsid w:val="00F45623"/>
    <w:rsid w:val="00FB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71EAB"/>
  <w15:docId w15:val="{2F090B07-5D4B-42DC-A11A-F8E1F54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54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54D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">
    <w:name w:val="Абзац списка1"/>
    <w:basedOn w:val="a"/>
    <w:rsid w:val="00C654D7"/>
    <w:pPr>
      <w:ind w:left="720"/>
    </w:pPr>
    <w:rPr>
      <w:rFonts w:ascii="Courier New" w:hAnsi="Courier New" w:cs="Courier New"/>
    </w:rPr>
  </w:style>
  <w:style w:type="character" w:customStyle="1" w:styleId="a3">
    <w:name w:val="Основной текст_"/>
    <w:link w:val="10"/>
    <w:rsid w:val="00631A0C"/>
    <w:rPr>
      <w:spacing w:val="8"/>
      <w:shd w:val="clear" w:color="auto" w:fill="FFFFFF"/>
    </w:rPr>
  </w:style>
  <w:style w:type="character" w:customStyle="1" w:styleId="11">
    <w:name w:val="Основной текст1"/>
    <w:rsid w:val="00631A0C"/>
    <w:rPr>
      <w:rFonts w:ascii="Times New Roman" w:eastAsia="Times New Roman" w:hAnsi="Times New Roman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631A0C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0">
    <w:name w:val="Основной текст10"/>
    <w:basedOn w:val="a"/>
    <w:link w:val="a3"/>
    <w:rsid w:val="00631A0C"/>
    <w:pPr>
      <w:widowControl w:val="0"/>
      <w:shd w:val="clear" w:color="auto" w:fill="FFFFFF"/>
      <w:spacing w:line="322" w:lineRule="exact"/>
    </w:pPr>
    <w:rPr>
      <w:spacing w:val="8"/>
      <w:sz w:val="20"/>
      <w:szCs w:val="20"/>
    </w:rPr>
  </w:style>
  <w:style w:type="paragraph" w:styleId="a4">
    <w:name w:val="List Paragraph"/>
    <w:basedOn w:val="a"/>
    <w:uiPriority w:val="34"/>
    <w:qFormat/>
    <w:rsid w:val="00A336FA"/>
    <w:pPr>
      <w:widowControl w:val="0"/>
      <w:ind w:left="720"/>
      <w:contextualSpacing/>
    </w:pPr>
    <w:rPr>
      <w:rFonts w:ascii="Arial Unicode MS" w:eastAsia="Calibri" w:hAnsi="Arial Unicode MS" w:cs="Arial Unicode MS"/>
      <w:color w:val="000000"/>
    </w:rPr>
  </w:style>
  <w:style w:type="paragraph" w:customStyle="1" w:styleId="ConsPlusNonformat">
    <w:name w:val="ConsPlusNonformat"/>
    <w:link w:val="ConsPlusNonformat0"/>
    <w:rsid w:val="00A336FA"/>
    <w:pPr>
      <w:widowControl w:val="0"/>
      <w:autoSpaceDE w:val="0"/>
      <w:autoSpaceDN w:val="0"/>
      <w:adjustRightInd w:val="0"/>
    </w:pPr>
    <w:rPr>
      <w:rFonts w:ascii="Courier New" w:eastAsia="Calibri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A336FA"/>
    <w:rPr>
      <w:rFonts w:ascii="Courier New" w:eastAsia="Calibri" w:hAnsi="Courier New"/>
      <w:sz w:val="22"/>
      <w:szCs w:val="22"/>
    </w:rPr>
  </w:style>
  <w:style w:type="paragraph" w:styleId="a5">
    <w:name w:val="Balloon Text"/>
    <w:basedOn w:val="a"/>
    <w:link w:val="a6"/>
    <w:rsid w:val="00371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716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BC4E40"/>
    <w:rPr>
      <w:color w:val="0000FF" w:themeColor="hyperlink"/>
      <w:u w:val="single"/>
    </w:rPr>
  </w:style>
  <w:style w:type="character" w:customStyle="1" w:styleId="Bodytext">
    <w:name w:val="Body text_"/>
    <w:link w:val="2"/>
    <w:rsid w:val="00DA06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BodytextNotBold">
    <w:name w:val="Body text + Not Bold"/>
    <w:rsid w:val="00DA0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">
    <w:name w:val="Основной текст2"/>
    <w:basedOn w:val="a"/>
    <w:link w:val="Bodytext"/>
    <w:rsid w:val="00DA064D"/>
    <w:pPr>
      <w:widowControl w:val="0"/>
      <w:shd w:val="clear" w:color="auto" w:fill="FFFFFF"/>
      <w:spacing w:line="274" w:lineRule="exact"/>
    </w:pPr>
    <w:rPr>
      <w:rFonts w:ascii="Calibri" w:eastAsia="Calibri" w:hAnsi="Calibri" w:cs="Calibri"/>
      <w:sz w:val="21"/>
      <w:szCs w:val="21"/>
    </w:rPr>
  </w:style>
  <w:style w:type="character" w:styleId="a8">
    <w:name w:val="Unresolved Mention"/>
    <w:basedOn w:val="a0"/>
    <w:uiPriority w:val="99"/>
    <w:semiHidden/>
    <w:unhideWhenUsed/>
    <w:rsid w:val="00047E66"/>
    <w:rPr>
      <w:color w:val="605E5C"/>
      <w:shd w:val="clear" w:color="auto" w:fill="E1DFDD"/>
    </w:rPr>
  </w:style>
  <w:style w:type="paragraph" w:customStyle="1" w:styleId="3">
    <w:name w:val="Основной текст3"/>
    <w:basedOn w:val="a"/>
    <w:rsid w:val="008E740D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asnogorsk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sakova0309@yandex.ru" TargetMode="External"/><Relationship Id="rId5" Type="http://schemas.openxmlformats.org/officeDocument/2006/relationships/hyperlink" Target="http://krasnogorsk-ad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dc:description>exif_MSED_0b99f6cae32a9de7bab0fc105aa6ce5269df25f03cd246747581fc682811473d</dc:description>
  <cp:lastModifiedBy>user</cp:lastModifiedBy>
  <cp:revision>4</cp:revision>
  <cp:lastPrinted>2021-11-01T07:11:00Z</cp:lastPrinted>
  <dcterms:created xsi:type="dcterms:W3CDTF">2022-09-01T11:27:00Z</dcterms:created>
  <dcterms:modified xsi:type="dcterms:W3CDTF">2022-09-01T12:42:00Z</dcterms:modified>
</cp:coreProperties>
</file>