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DC" w:rsidRDefault="000150DC" w:rsidP="000150DC">
      <w:pPr>
        <w:jc w:val="center"/>
      </w:pPr>
      <w:r>
        <w:t>О предоставлении субсидии МБУ «Многофункциональный центр предоставления государственных и муниципальных услуг городского округа Красногорск» на иные цели</w:t>
      </w:r>
    </w:p>
    <w:p w:rsidR="000150DC" w:rsidRDefault="000150DC" w:rsidP="000150DC"/>
    <w:p w:rsidR="000150DC" w:rsidRDefault="000150DC" w:rsidP="000150DC">
      <w:pPr>
        <w:jc w:val="both"/>
      </w:pPr>
      <w: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на основании Устава городского округа Красногорск, в соответствии с муниципальной программой городского округа Красногорск "Цифровое муниципальное образование" на 2020-2024 </w:t>
      </w:r>
      <w:proofErr w:type="gramStart"/>
      <w:r>
        <w:t>годы,  постановляю</w:t>
      </w:r>
      <w:proofErr w:type="gramEnd"/>
      <w:r>
        <w:t>:</w:t>
      </w:r>
    </w:p>
    <w:p w:rsidR="000150DC" w:rsidRDefault="000150DC" w:rsidP="000150DC">
      <w:pPr>
        <w:jc w:val="both"/>
      </w:pPr>
      <w:r>
        <w:t>1. Предоставить МБУ «Многофункциональный центр предоставления государственных и муниципальных услуг городского округа Красногорск» (далее – Учреждение) в 2021 году субсидию на проведение работ по демонтажу и монтажу серверного оборудования, системы видеонаблюдения для трансляции в «Безопасный регион», системы электронной очереди, системы контроля доступа и системы для видеотрансляции, проведение пуско-наладки оборудования, поставки оборудования и материалов для переноса и обустройства серверной для обеспечения работы систем Учреждения (далее – Субсидия) в размере 3 108 209 (три миллиона сто восемь тысяч двести девять) рублей 64 копейки.</w:t>
      </w:r>
    </w:p>
    <w:p w:rsidR="000150DC" w:rsidRDefault="000150DC" w:rsidP="000150DC">
      <w:pPr>
        <w:jc w:val="both"/>
      </w:pPr>
      <w: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:rsidR="000150DC" w:rsidRDefault="000150DC" w:rsidP="000150DC">
      <w:pPr>
        <w:jc w:val="both"/>
      </w:pPr>
      <w:r>
        <w:t>3.  Настоящее постановление вступает в силу с момента подписания.</w:t>
      </w:r>
    </w:p>
    <w:p w:rsidR="000150DC" w:rsidRDefault="000150DC" w:rsidP="000150DC">
      <w:pPr>
        <w:jc w:val="both"/>
      </w:pPr>
      <w:r>
        <w:t>4. Контроль за исполнением данного постановления возложить на заместителя главы администрации по экономики и финансам Е.В. Конов</w:t>
      </w:r>
      <w:bookmarkStart w:id="0" w:name="_GoBack"/>
      <w:bookmarkEnd w:id="0"/>
      <w:r>
        <w:t>алову.</w:t>
      </w:r>
    </w:p>
    <w:p w:rsidR="000150DC" w:rsidRDefault="000150DC" w:rsidP="000150DC">
      <w:pPr>
        <w:jc w:val="both"/>
      </w:pPr>
    </w:p>
    <w:p w:rsidR="000150DC" w:rsidRDefault="000150DC" w:rsidP="000150DC">
      <w:pPr>
        <w:jc w:val="both"/>
      </w:pPr>
      <w:r>
        <w:t xml:space="preserve">Глава </w:t>
      </w:r>
    </w:p>
    <w:p w:rsidR="000150DC" w:rsidRDefault="000150DC" w:rsidP="000150DC">
      <w:pPr>
        <w:jc w:val="both"/>
      </w:pPr>
      <w:r>
        <w:t>городского округа Красногорск                                                 Э.А. Хаймурзина</w:t>
      </w:r>
    </w:p>
    <w:p w:rsidR="000150DC" w:rsidRDefault="000150DC" w:rsidP="000150DC">
      <w:pPr>
        <w:jc w:val="both"/>
      </w:pPr>
    </w:p>
    <w:p w:rsidR="000150DC" w:rsidRDefault="000150DC" w:rsidP="000150DC">
      <w:pPr>
        <w:jc w:val="both"/>
      </w:pPr>
      <w:r>
        <w:t>Верно</w:t>
      </w:r>
    </w:p>
    <w:p w:rsidR="000150DC" w:rsidRDefault="000150DC" w:rsidP="000150DC">
      <w:pPr>
        <w:jc w:val="both"/>
      </w:pPr>
      <w:r>
        <w:t>Старший инспектор общего отдела</w:t>
      </w:r>
    </w:p>
    <w:p w:rsidR="000150DC" w:rsidRDefault="000150DC" w:rsidP="000150DC">
      <w:pPr>
        <w:jc w:val="both"/>
      </w:pPr>
      <w:r>
        <w:t>управления делами                                                                     Ю.Г. Никифорова</w:t>
      </w:r>
    </w:p>
    <w:p w:rsidR="000150DC" w:rsidRDefault="000150DC" w:rsidP="000150DC">
      <w:pPr>
        <w:jc w:val="both"/>
      </w:pPr>
    </w:p>
    <w:p w:rsidR="000150DC" w:rsidRDefault="000150DC" w:rsidP="000150DC">
      <w:pPr>
        <w:jc w:val="both"/>
      </w:pPr>
    </w:p>
    <w:p w:rsidR="000150DC" w:rsidRDefault="000150DC" w:rsidP="000150DC">
      <w:proofErr w:type="gramStart"/>
      <w:r>
        <w:lastRenderedPageBreak/>
        <w:t xml:space="preserve">Исполнитель:   </w:t>
      </w:r>
      <w:proofErr w:type="gramEnd"/>
      <w:r>
        <w:t xml:space="preserve">                                                                                  Е.В. Соколова</w:t>
      </w:r>
    </w:p>
    <w:p w:rsidR="000150DC" w:rsidRDefault="000150DC" w:rsidP="000150DC"/>
    <w:p w:rsidR="000150DC" w:rsidRDefault="000150DC" w:rsidP="000150DC">
      <w:r>
        <w:t>Разослано: в дело-2, прокуратура, Коноваловой, Гереш, Филаткиной, Морозову, Каюкову, Ермакову, «Редакция газеты «Красногорские вести»</w:t>
      </w:r>
    </w:p>
    <w:p w:rsidR="00C836EE" w:rsidRDefault="00C836EE"/>
    <w:sectPr w:rsidR="00C8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DC"/>
    <w:rsid w:val="000150DC"/>
    <w:rsid w:val="00C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49D8-A68A-4649-8A0C-15A4219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211_2</dc:creator>
  <cp:keywords/>
  <dc:description/>
  <cp:lastModifiedBy>211_2</cp:lastModifiedBy>
  <cp:revision>1</cp:revision>
  <dcterms:created xsi:type="dcterms:W3CDTF">2021-03-10T05:17:00Z</dcterms:created>
  <dcterms:modified xsi:type="dcterms:W3CDTF">2021-03-10T05:18:00Z</dcterms:modified>
</cp:coreProperties>
</file>