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A66C" w14:textId="77777777" w:rsidR="00730A5B" w:rsidRPr="00730A5B" w:rsidRDefault="00730A5B" w:rsidP="00730A5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4AFD25EC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УТВЕРЖДЕНА</w:t>
      </w:r>
    </w:p>
    <w:p w14:paraId="6CA49A69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proofErr w:type="gram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</w:p>
    <w:p w14:paraId="01C4B086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proofErr w:type="gram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Красногорск</w:t>
      </w:r>
    </w:p>
    <w:p w14:paraId="71B4BA40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Московской области</w:t>
      </w:r>
    </w:p>
    <w:p w14:paraId="3D5A2496" w14:textId="441D24A3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7649" w:rsidRPr="009276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09.12.2024</w:t>
      </w:r>
      <w:r w:rsidR="00927649" w:rsidRPr="00927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927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7649" w:rsidRPr="009276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4115/12</w:t>
      </w:r>
    </w:p>
    <w:p w14:paraId="463A584C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5A323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45B402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17A1D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A9A621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14:paraId="3F5709B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1CA77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5269D6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3B30126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53FD071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C2C5D64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 программа городского округа Красногорск Московской области</w:t>
      </w:r>
    </w:p>
    <w:p w14:paraId="1D076CBE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«Культура и туризм» на 2023-2027 годы</w:t>
      </w:r>
    </w:p>
    <w:p w14:paraId="40E37D54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24BE43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47F16F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AA15E8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BB4DFA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4F4C58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4AF7A1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00AB3A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59BEC09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9BAD63C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FB98F6B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CBFCAA0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Красногорск</w:t>
      </w:r>
    </w:p>
    <w:p w14:paraId="04CD0BE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2022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494F7EF4" w14:textId="77777777" w:rsidR="00730A5B" w:rsidRPr="00B42C1E" w:rsidRDefault="00730A5B" w:rsidP="00730A5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Паспорт муниципальной программы городского округа Красногорск Московской области</w:t>
      </w:r>
    </w:p>
    <w:p w14:paraId="09C63A26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«Культура и туризм»</w:t>
      </w:r>
    </w:p>
    <w:p w14:paraId="14B17FAD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655"/>
        <w:gridCol w:w="1747"/>
        <w:gridCol w:w="1843"/>
        <w:gridCol w:w="1842"/>
        <w:gridCol w:w="1701"/>
        <w:gridCol w:w="10"/>
        <w:gridCol w:w="1701"/>
        <w:gridCol w:w="10"/>
      </w:tblGrid>
      <w:tr w:rsidR="00730A5B" w:rsidRPr="00B42C1E" w14:paraId="048FE6CC" w14:textId="77777777" w:rsidTr="000E1DA1">
        <w:trPr>
          <w:trHeight w:val="418"/>
          <w:jc w:val="center"/>
        </w:trPr>
        <w:tc>
          <w:tcPr>
            <w:tcW w:w="5387" w:type="dxa"/>
          </w:tcPr>
          <w:p w14:paraId="787BC85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B02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заместитель главы городского округа Красногорск</w:t>
            </w:r>
            <w:r w:rsidR="00E61A99"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Московской области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Тимошина Н.С.</w:t>
            </w:r>
          </w:p>
        </w:tc>
      </w:tr>
      <w:tr w:rsidR="00730A5B" w:rsidRPr="00B42C1E" w14:paraId="16DA8FC8" w14:textId="77777777" w:rsidTr="000E1DA1">
        <w:trPr>
          <w:trHeight w:val="487"/>
          <w:jc w:val="center"/>
        </w:trPr>
        <w:tc>
          <w:tcPr>
            <w:tcW w:w="5387" w:type="dxa"/>
          </w:tcPr>
          <w:p w14:paraId="1F95C1A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F2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70EE883B" w14:textId="77777777" w:rsidTr="000E1DA1">
        <w:trPr>
          <w:trHeight w:val="59"/>
          <w:jc w:val="center"/>
        </w:trPr>
        <w:tc>
          <w:tcPr>
            <w:tcW w:w="5387" w:type="dxa"/>
          </w:tcPr>
          <w:p w14:paraId="59CAAD1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54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качества жизни населения путем развития услуг в сфере культуры, дополнительного образования в сфере культуры</w:t>
            </w:r>
          </w:p>
        </w:tc>
      </w:tr>
      <w:tr w:rsidR="00730A5B" w:rsidRPr="00B42C1E" w14:paraId="303C9BD2" w14:textId="77777777" w:rsidTr="000E1DA1">
        <w:trPr>
          <w:trHeight w:val="46"/>
          <w:jc w:val="center"/>
        </w:trPr>
        <w:tc>
          <w:tcPr>
            <w:tcW w:w="5387" w:type="dxa"/>
          </w:tcPr>
          <w:p w14:paraId="09ED2CF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10509" w:type="dxa"/>
            <w:gridSpan w:val="8"/>
            <w:vAlign w:val="center"/>
          </w:tcPr>
          <w:p w14:paraId="6AE3623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Муниципальные заказчики подпрограмм</w:t>
            </w:r>
          </w:p>
        </w:tc>
      </w:tr>
      <w:tr w:rsidR="00730A5B" w:rsidRPr="00B42C1E" w14:paraId="6ADD01B8" w14:textId="77777777" w:rsidTr="000E1DA1">
        <w:trPr>
          <w:trHeight w:val="46"/>
          <w:jc w:val="center"/>
        </w:trPr>
        <w:tc>
          <w:tcPr>
            <w:tcW w:w="5387" w:type="dxa"/>
          </w:tcPr>
          <w:p w14:paraId="2032A33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D0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2B2CADF0" w14:textId="77777777" w:rsidTr="000E1DA1">
        <w:trPr>
          <w:trHeight w:val="43"/>
          <w:jc w:val="center"/>
        </w:trPr>
        <w:tc>
          <w:tcPr>
            <w:tcW w:w="5387" w:type="dxa"/>
          </w:tcPr>
          <w:p w14:paraId="3B97EEE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Развитие библиотечного дела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AF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13781485" w14:textId="77777777" w:rsidTr="000E1DA1">
        <w:trPr>
          <w:trHeight w:val="43"/>
          <w:jc w:val="center"/>
        </w:trPr>
        <w:tc>
          <w:tcPr>
            <w:tcW w:w="5387" w:type="dxa"/>
          </w:tcPr>
          <w:p w14:paraId="6C1998C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DF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15DD6502" w14:textId="77777777" w:rsidTr="000E1DA1">
        <w:trPr>
          <w:trHeight w:val="43"/>
          <w:jc w:val="center"/>
        </w:trPr>
        <w:tc>
          <w:tcPr>
            <w:tcW w:w="5387" w:type="dxa"/>
          </w:tcPr>
          <w:p w14:paraId="00B7F71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6.Развитие образования в сфере культуры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708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42D5A381" w14:textId="77777777" w:rsidTr="000E1DA1">
        <w:trPr>
          <w:trHeight w:val="43"/>
          <w:jc w:val="center"/>
        </w:trPr>
        <w:tc>
          <w:tcPr>
            <w:tcW w:w="5387" w:type="dxa"/>
          </w:tcPr>
          <w:p w14:paraId="6978BA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Развитие туризма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28D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27A6E26E" w14:textId="77777777" w:rsidTr="000E1DA1">
        <w:trPr>
          <w:trHeight w:val="43"/>
          <w:jc w:val="center"/>
        </w:trPr>
        <w:tc>
          <w:tcPr>
            <w:tcW w:w="5387" w:type="dxa"/>
          </w:tcPr>
          <w:p w14:paraId="18EE73F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8.Обеспечивающая подпрограмма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A37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B42C1E" w14:paraId="14FDF4DF" w14:textId="77777777" w:rsidTr="000E1DA1">
        <w:trPr>
          <w:trHeight w:val="43"/>
          <w:jc w:val="center"/>
        </w:trPr>
        <w:tc>
          <w:tcPr>
            <w:tcW w:w="5387" w:type="dxa"/>
            <w:vMerge w:val="restart"/>
          </w:tcPr>
          <w:p w14:paraId="48495EA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0509" w:type="dxa"/>
            <w:gridSpan w:val="8"/>
          </w:tcPr>
          <w:p w14:paraId="41C09AC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1.Основные мероприятия подпрограммы направлены на сохранение, использование и популяризация объектов культурного наследия, находящихся в собственности городского округа Красногорск, и прежде всего архитектурно-парковый ансамбль конца XVIII-XIX вв. усадьбы Знаменское-</w:t>
            </w:r>
            <w:proofErr w:type="spell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Губайлово</w:t>
            </w:r>
            <w:proofErr w:type="spellEnd"/>
          </w:p>
        </w:tc>
      </w:tr>
      <w:tr w:rsidR="00730A5B" w:rsidRPr="00B42C1E" w14:paraId="7E4F285C" w14:textId="77777777" w:rsidTr="000E1DA1">
        <w:trPr>
          <w:trHeight w:val="43"/>
          <w:jc w:val="center"/>
        </w:trPr>
        <w:tc>
          <w:tcPr>
            <w:tcW w:w="5387" w:type="dxa"/>
            <w:vMerge/>
          </w:tcPr>
          <w:p w14:paraId="6DA7D42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5A8368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Решение задач подпрограммы направлены на развитие библиотечного дела на территории городского округа Красногорск – это создание не просто нового библиотечного пространства, а целого культурного центра, нового места притяжения населения округа</w:t>
            </w:r>
          </w:p>
        </w:tc>
      </w:tr>
      <w:tr w:rsidR="00730A5B" w:rsidRPr="00B42C1E" w14:paraId="4758DCCB" w14:textId="77777777" w:rsidTr="000E1DA1">
        <w:trPr>
          <w:trHeight w:val="43"/>
          <w:jc w:val="center"/>
        </w:trPr>
        <w:tc>
          <w:tcPr>
            <w:tcW w:w="5387" w:type="dxa"/>
            <w:vMerge/>
          </w:tcPr>
          <w:p w14:paraId="3DCC5FA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647DC0C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Главная задача подпрограммы – обеспечение деятельности муниципальных учреждений культуры, которые являются центрами общественной и культурной жизни Красногорска и создание максимально благоприятных условий для предоставления полного спектра услуг в сфере культуры на территории парков Красногорска, повышение их социальной, экологической, архитектурно-ландшафтной значимости</w:t>
            </w:r>
          </w:p>
        </w:tc>
      </w:tr>
      <w:tr w:rsidR="00730A5B" w:rsidRPr="00B42C1E" w14:paraId="2A299460" w14:textId="77777777" w:rsidTr="000E1DA1">
        <w:trPr>
          <w:trHeight w:val="43"/>
          <w:jc w:val="center"/>
        </w:trPr>
        <w:tc>
          <w:tcPr>
            <w:tcW w:w="5387" w:type="dxa"/>
            <w:vMerge/>
          </w:tcPr>
          <w:p w14:paraId="371B3D6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2B1044B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Реализация комплекса мер, обеспечивающих развитие системы дополнительного образования детей в сфере культуры и искусства, в том числе направленных на совершенствование организационно-экономических управленческих и финансово-экономических механизмов обеспечения доступности услуг в системе дополнительного образования в сфере культуры</w:t>
            </w:r>
          </w:p>
        </w:tc>
      </w:tr>
      <w:tr w:rsidR="00730A5B" w:rsidRPr="00B42C1E" w14:paraId="6781584C" w14:textId="77777777" w:rsidTr="000E1DA1">
        <w:trPr>
          <w:trHeight w:val="43"/>
          <w:jc w:val="center"/>
        </w:trPr>
        <w:tc>
          <w:tcPr>
            <w:tcW w:w="5387" w:type="dxa"/>
            <w:vMerge/>
          </w:tcPr>
          <w:p w14:paraId="182DE39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3380107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 Популяризация народного творчества, формирование имиджа и продвижение туристских услуг событийного туризма. Сохранение и возрождение народных промыслов и фольклора</w:t>
            </w:r>
          </w:p>
          <w:p w14:paraId="530450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1570CE09" w14:textId="77777777" w:rsidTr="000E1DA1">
        <w:trPr>
          <w:trHeight w:val="43"/>
          <w:jc w:val="center"/>
        </w:trPr>
        <w:tc>
          <w:tcPr>
            <w:tcW w:w="5387" w:type="dxa"/>
            <w:vMerge/>
          </w:tcPr>
          <w:p w14:paraId="682542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787757D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8. Создание условий для реализации полномочий органов местного самоуправления, а также мероприятия для раскрытия творческого потенциала жителей городского округа Красногорск. Организация и проведение творческий фестивалей крупномасштабных культурных акций, культурно-досуговых активностей в формате народного гуляния обеспечит широкий доступ населения городского округа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Красногорск к ценностям традиционной культуры</w:t>
            </w:r>
          </w:p>
        </w:tc>
      </w:tr>
      <w:tr w:rsidR="00730A5B" w:rsidRPr="00B42C1E" w14:paraId="23043828" w14:textId="77777777" w:rsidTr="00455428">
        <w:trPr>
          <w:jc w:val="center"/>
        </w:trPr>
        <w:tc>
          <w:tcPr>
            <w:tcW w:w="5387" w:type="dxa"/>
          </w:tcPr>
          <w:p w14:paraId="239CF255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5709702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2020A119" w14:textId="77777777" w:rsidR="00730A5B" w:rsidRPr="00B42C1E" w:rsidRDefault="00730A5B" w:rsidP="00730A5B">
            <w:pPr>
              <w:widowControl w:val="0"/>
              <w:tabs>
                <w:tab w:val="left" w:pos="435"/>
                <w:tab w:val="center" w:pos="9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ED10B8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4B3426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06805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77D0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</w:tr>
      <w:tr w:rsidR="00204FB1" w:rsidRPr="00B42C1E" w14:paraId="6B37E3DC" w14:textId="77777777" w:rsidTr="00455428">
        <w:trPr>
          <w:jc w:val="center"/>
        </w:trPr>
        <w:tc>
          <w:tcPr>
            <w:tcW w:w="5387" w:type="dxa"/>
          </w:tcPr>
          <w:p w14:paraId="2C6F5B60" w14:textId="692FC116" w:rsidR="00204FB1" w:rsidRPr="00B42C1E" w:rsidRDefault="00204FB1" w:rsidP="00204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47113011" w14:textId="680F4AFF" w:rsidR="00204FB1" w:rsidRPr="00B42C1E" w:rsidRDefault="00204FB1" w:rsidP="00204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6706,76401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796DCCDF" w14:textId="770CE16A" w:rsidR="00204FB1" w:rsidRPr="00B42C1E" w:rsidRDefault="006C6783" w:rsidP="00204FB1">
            <w:pPr>
              <w:widowControl w:val="0"/>
              <w:tabs>
                <w:tab w:val="left" w:pos="435"/>
                <w:tab w:val="center" w:pos="9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4924,06876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45978E8" w14:textId="480D5D32" w:rsidR="00204FB1" w:rsidRPr="00B42C1E" w:rsidRDefault="00204FB1" w:rsidP="00204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780135A" w14:textId="43BD17DD" w:rsidR="00204FB1" w:rsidRPr="00B42C1E" w:rsidRDefault="00204FB1" w:rsidP="00204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604,34195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7350F2" w14:textId="484944D0" w:rsidR="00204FB1" w:rsidRPr="00B42C1E" w:rsidRDefault="00204FB1" w:rsidP="00204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F50118" w14:textId="3DE1BD00" w:rsidR="00204FB1" w:rsidRPr="00B42C1E" w:rsidRDefault="00204FB1" w:rsidP="00204F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92671" w:rsidRPr="00B42C1E" w14:paraId="0E4850CF" w14:textId="77777777" w:rsidTr="005E6724">
        <w:trPr>
          <w:gridAfter w:val="1"/>
          <w:wAfter w:w="10" w:type="dxa"/>
          <w:jc w:val="center"/>
        </w:trPr>
        <w:tc>
          <w:tcPr>
            <w:tcW w:w="5387" w:type="dxa"/>
          </w:tcPr>
          <w:p w14:paraId="29FC6C4E" w14:textId="77777777" w:rsidR="00F92671" w:rsidRPr="00B42C1E" w:rsidRDefault="00F92671" w:rsidP="00F92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3C50D" w14:textId="1B319B36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108360,33445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B5FF5" w14:textId="293858D4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35445,97828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D2AD9" w14:textId="34DEA5D5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47533,89807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18F97" w14:textId="1FDB2652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12378,39979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E55A4" w14:textId="518159BE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13002,05831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860DA" w14:textId="37E2C4AC" w:rsidR="00F92671" w:rsidRPr="00B42C1E" w:rsidRDefault="00F92671" w:rsidP="00F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73C92" w:rsidRPr="00B42C1E" w14:paraId="70C659B5" w14:textId="77777777" w:rsidTr="00A873F0">
        <w:trPr>
          <w:gridAfter w:val="1"/>
          <w:wAfter w:w="10" w:type="dxa"/>
          <w:jc w:val="center"/>
        </w:trPr>
        <w:tc>
          <w:tcPr>
            <w:tcW w:w="5387" w:type="dxa"/>
          </w:tcPr>
          <w:p w14:paraId="0750BEDD" w14:textId="77777777" w:rsidR="00973C92" w:rsidRPr="00B42C1E" w:rsidRDefault="00973C92" w:rsidP="0097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г.о. Красногорск</w:t>
            </w:r>
          </w:p>
          <w:p w14:paraId="3FB6D776" w14:textId="77777777" w:rsidR="00973C92" w:rsidRPr="00B42C1E" w:rsidRDefault="00973C92" w:rsidP="00973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области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A607" w14:textId="63F10882" w:rsidR="000230AD" w:rsidRPr="00B42C1E" w:rsidRDefault="000230AD" w:rsidP="00023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5643740,85719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446A" w14:textId="1B2039B1" w:rsidR="006C6783" w:rsidRPr="00B42C1E" w:rsidRDefault="000230AD" w:rsidP="006C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1076426,88693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8999" w14:textId="2FE98D66" w:rsidR="00973C92" w:rsidRPr="00B42C1E" w:rsidRDefault="00D37B3A" w:rsidP="00973C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1084626,91690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8C6C" w14:textId="51425770" w:rsidR="00973C92" w:rsidRPr="00B42C1E" w:rsidRDefault="00973C92" w:rsidP="00973C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1171669,64506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DCE8" w14:textId="0AB27C2F" w:rsidR="00973C92" w:rsidRPr="00B42C1E" w:rsidRDefault="00973C92" w:rsidP="00973C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1162067,12390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89AD" w14:textId="11423D1A" w:rsidR="00973C92" w:rsidRPr="00B42C1E" w:rsidRDefault="00973C92" w:rsidP="00973C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1148950,28440</w:t>
            </w:r>
          </w:p>
        </w:tc>
      </w:tr>
      <w:tr w:rsidR="00F92671" w:rsidRPr="00B42C1E" w14:paraId="454B7351" w14:textId="77777777" w:rsidTr="00455428">
        <w:trPr>
          <w:gridAfter w:val="1"/>
          <w:wAfter w:w="10" w:type="dxa"/>
          <w:jc w:val="center"/>
        </w:trPr>
        <w:tc>
          <w:tcPr>
            <w:tcW w:w="5387" w:type="dxa"/>
          </w:tcPr>
          <w:p w14:paraId="046C66E0" w14:textId="77777777" w:rsidR="00F92671" w:rsidRPr="00B42C1E" w:rsidRDefault="00F92671" w:rsidP="00F92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4510" w14:textId="2F803FB6" w:rsidR="00F92671" w:rsidRPr="00B42C1E" w:rsidRDefault="00F92671" w:rsidP="00F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5758807,95565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5EA9" w14:textId="671D937C" w:rsidR="00F92671" w:rsidRPr="00B42C1E" w:rsidRDefault="00F92671" w:rsidP="00F926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1116796,93397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7029" w14:textId="1E27F807" w:rsidR="00F92671" w:rsidRPr="00B42C1E" w:rsidRDefault="00F92671" w:rsidP="00F926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1132779,60996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84A0" w14:textId="0E12D327" w:rsidR="00F92671" w:rsidRPr="00B42C1E" w:rsidRDefault="00F92671" w:rsidP="00F926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1184652,38680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BCA7" w14:textId="1431D1AA" w:rsidR="00F92671" w:rsidRPr="00B42C1E" w:rsidRDefault="00F92671" w:rsidP="00F926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1175628,74052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13EF" w14:textId="34C45032" w:rsidR="00F92671" w:rsidRPr="00B42C1E" w:rsidRDefault="00F92671" w:rsidP="00F926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1148950,28440</w:t>
            </w:r>
          </w:p>
        </w:tc>
      </w:tr>
    </w:tbl>
    <w:p w14:paraId="1324E7A3" w14:textId="77777777" w:rsidR="00730A5B" w:rsidRPr="00B42C1E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09D701CE" w14:textId="77777777" w:rsidR="00730A5B" w:rsidRPr="00B42C1E" w:rsidRDefault="00730A5B" w:rsidP="00730A5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Краткая характеристика сферы реализации муниципальной программы городского округа Красногорск Московской области «Культура и туризм», в том числе формулировка основных проблем в указанной сфере, описание целей</w:t>
      </w:r>
    </w:p>
    <w:p w14:paraId="186CE80C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выступает средством сохранения, передачи и развития лучших культурных традиций, объединяет людей, обеспечивая единство общества в целом. Именно культура вносит весомый вклад в создание инвестиционной привлекательности территории, в ее успешное социально – экономическое развитие, является важнейшим фактором формирования позитивного отношения к городскому округу Красногорск.</w:t>
      </w:r>
    </w:p>
    <w:p w14:paraId="250ECE4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Основам государственной культурной политики, приоритет культуры призван обеспечить более высокое качество общества, его способность к гражданскому единству, к определению и достижению общих целей развития. Главным условием их реализации является формирование нравственной, ответственной, самостоятельно мыслящей, творческой личности.</w:t>
      </w:r>
    </w:p>
    <w:p w14:paraId="440C634B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осуществления системного подхода к поступательному развитию сферы культуры на территории городского округа Красногорск, разработана и утверждена муниципальная программа на 2023- 2027г.г. «Культура и туризм». Муниципальный сектор культуры городского округа Красногорск представлен многопрофильной сетью учреждений по всем видам культурной деятельности, состоящий из 15 муниципальных учреждений, в том числе из общего числа учреждений культуры, муниципальных учреждений дополнительного образования в сфере культуры - 6 учреждений, культурно – досуговых - 8 учреждений и 1 централизованная библиотечная система, в состав которой входит 15 библиотек- филиалов. К 15 подведомственным учреждениям управление культуры выступает главным распорядителем бюджетных средств, в </w:t>
      </w:r>
      <w:proofErr w:type="spell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3 автономных учреждения культуры. 1 муниципальное автономное учреждение культуры «Парки Красногорска», подведомственное администрации городского округа Красногорск.</w:t>
      </w:r>
    </w:p>
    <w:p w14:paraId="2A4A047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на территории городского округа Красногорск расположены частные, государственные учреждения культуры, которые также предоставляет населению услуги в сфере культуры.  Обеспечение населения услугами </w:t>
      </w:r>
      <w:proofErr w:type="spell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киноорганизаций</w:t>
      </w:r>
      <w:proofErr w:type="spell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частными кинотеатрами: кинотеатр OOO «МОРИ </w:t>
      </w:r>
      <w:proofErr w:type="spellStart"/>
      <w:proofErr w:type="gram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Синема</w:t>
      </w:r>
      <w:proofErr w:type="spell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залов (ТРЦ «Июнь), кинотеатр ОАО «Кронверк </w:t>
      </w:r>
      <w:proofErr w:type="spell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Синема</w:t>
      </w:r>
      <w:proofErr w:type="spell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Вэйпарк</w:t>
      </w:r>
      <w:proofErr w:type="spell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- 11 залов (ТРЦ «</w:t>
      </w:r>
      <w:proofErr w:type="spell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Вейпарк</w:t>
      </w:r>
      <w:proofErr w:type="spell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»), кинотеатр «</w:t>
      </w:r>
      <w:proofErr w:type="spell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Каро</w:t>
      </w:r>
      <w:proofErr w:type="spell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Вегас 22» - 22 зала (ТРЦ «Вегас»), кинотеатр «</w:t>
      </w:r>
      <w:proofErr w:type="spell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Киномакс</w:t>
      </w:r>
      <w:proofErr w:type="spell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- 8 залов (ТРК «Рига </w:t>
      </w:r>
      <w:proofErr w:type="spell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молл</w:t>
      </w:r>
      <w:proofErr w:type="spell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»), Мягкий кинотеатр «ТЦ «Отрада»</w:t>
      </w:r>
    </w:p>
    <w:p w14:paraId="749B443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городского округа Красногорск расположены государственный музей – усадьба «Архангельское», филиал музея Великой Отечественной войны на Поклонной горе – Мемориальный музей немецких антифашистов и частный музей – Музей техники Вадима Задорожного, музей «Железное царство»</w:t>
      </w:r>
    </w:p>
    <w:p w14:paraId="0394E825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городском округе Красногорск работает Красногорский филиал хореографического училища государственного образовательного учреждения среднего профессионального образования Московской области «Колледж искусств».</w:t>
      </w:r>
    </w:p>
    <w:p w14:paraId="029A982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5C1D3D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последних лет приняты меры по обеспечению финансовых, организационно- экономических условий для 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развития муниципальных учреждений культуры и единого культурного пространства на территории городского округа Красногорск. Потребность населения округа в услугах учреждений культуры остается достаточно стабильной, при этом повышаются требования к качеству предоставления услуг.</w:t>
      </w:r>
    </w:p>
    <w:p w14:paraId="4ADA9BD4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Основной целью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муниципальной программы «Культура и туризм» является </w:t>
      </w:r>
      <w:r w:rsidRPr="00B42C1E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жизни населения путем развития услуг в сфере культуры, архивного дела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дополнительного образования в сфере культуры.</w:t>
      </w:r>
    </w:p>
    <w:p w14:paraId="3F98F8B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 муниципальной программы «Культура и туризм»:</w:t>
      </w:r>
    </w:p>
    <w:p w14:paraId="6A8A897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</w:t>
      </w:r>
      <w:proofErr w:type="gram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культурной среды, отвечающей растущим потребностям личности и общества, повышение качества услуг, предоставляемых муниципальными учреждениями культуры;</w:t>
      </w:r>
    </w:p>
    <w:p w14:paraId="5FC8F6F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</w:t>
      </w:r>
      <w:proofErr w:type="gram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</w:p>
    <w:p w14:paraId="3BB7664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</w:t>
      </w:r>
      <w:proofErr w:type="gram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благоприятных условий для улучшения культурно-досугового обслуживания населения;</w:t>
      </w:r>
    </w:p>
    <w:p w14:paraId="05DB9800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укрепления</w:t>
      </w:r>
      <w:proofErr w:type="gram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материально-технической базы отрасли;</w:t>
      </w:r>
    </w:p>
    <w:p w14:paraId="5462E22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сохранения</w:t>
      </w:r>
      <w:proofErr w:type="gram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объектов культурного наследия, находящихся в собственности городского округа Красногорск;</w:t>
      </w:r>
    </w:p>
    <w:p w14:paraId="708C090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</w:t>
      </w:r>
      <w:proofErr w:type="gram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самодеятельного художественного творчества;</w:t>
      </w:r>
    </w:p>
    <w:p w14:paraId="4743373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</w:t>
      </w:r>
      <w:proofErr w:type="gram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туризма на территории городского округа Красногорск;</w:t>
      </w:r>
    </w:p>
    <w:p w14:paraId="78AA4BE9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-развитие рынка туристских услуг, развитие внутреннего событийного туризма.</w:t>
      </w:r>
    </w:p>
    <w:p w14:paraId="382F316A" w14:textId="77777777" w:rsidR="00730A5B" w:rsidRPr="00B42C1E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Инерционный прогноз развития сферы реализации муниципальной программы городского округа Красногорск Московской области «Культура и туризм» с учетом ранее достигнутых результатов, а также предложения по решению проблем в указанной сфере</w:t>
      </w:r>
    </w:p>
    <w:p w14:paraId="05878E72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Приоритетная задача национального проекта «Культура» - сделать богатейшую культуру нашей страны более доступной для российских граждан. Основная идеология нацпроекта - обеспечить максимальную доступность к культурным благам, что позволит гражданам как воспринимать культурные ценности, так и участвовать в их создании. Цель: увеличить по отношению к уровню 2017 года на 15% число посещений организаций культуры и в 5 раз число обращений к цифровым ресурсам культуры.</w:t>
      </w:r>
    </w:p>
    <w:p w14:paraId="3C706436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Население городского округа Красногорск интенсивно растет, ведется активное жилищное строительство и вместе с тем, резко возрастает потребность жителей округа в услугах учреждений культуры. Необходимо развитие сети муниципальных учреждений культуры и устранение диспропорций по обеспеченности населения услугам организаций культуры. Остро стоит вопрос об укреплении материально – технической базы и проведении ремонтных работ муниципальных учреждений культуры, необходимо привести здания учреждений культуры в соответствие с современными требованиями, и устранять возникающие в ходе эксплуатации здания замечания и предписания надзорных служб.</w:t>
      </w:r>
    </w:p>
    <w:p w14:paraId="3EC13951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удовлетворения запросов населения к доступности и качеству предоставления культурно – досуговых услуг муниципальными учреждениями культуры будут созданы многофункциональные центры культуры в новых микрорайонах 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городского округа Красногорск, что обеспечит равный доступ жителей округа к услугам учреждений культуры и организации межотраслевого взаимодействия. Муниципальные учреждения культуры формируют культурное пространство городского округа Красногорск. В соответствии с планом мероприятий («дорожная карта») по развитию культурно-досуговых учреждений городского округа Красногорск Московской области к 2027 году планируется завершить модернизацию, имеющихся муниципальных учреждений культуры.</w:t>
      </w:r>
    </w:p>
    <w:p w14:paraId="15C0C021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собственности городского округа Красногорск находится</w:t>
      </w:r>
      <w:r w:rsidRPr="00B4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 культурного наследия федерального значения «Усадьба Знаменское-</w:t>
      </w:r>
      <w:proofErr w:type="spellStart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Губайлово</w:t>
      </w:r>
      <w:proofErr w:type="spellEnd"/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XVIII в, включенные в комплекс здания требуют проведения ремонтных работ. В программе предусмотрены мероприятия по сохранению объекта культурного наследия, а также его популяризацию.</w:t>
      </w:r>
    </w:p>
    <w:p w14:paraId="1E977474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требует модернизация библиотек городского округа Красногорск. Так же в рамках губернаторского проекта, в центральные библиотеки внедряется и тестируется система использования Единого электронного читательского билета. Единый электронный читательский билет объединяет ряд функциональных преимуществ и новых возможностей как для библиотек, так и для читателей.</w:t>
      </w:r>
    </w:p>
    <w:p w14:paraId="335B3E0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муниципальной программы «Культура и туризм» сопряжена с рисками, которые могут препятствовать достижению запланированных результатов. К числу частично управляемых рисков относится дефицит финансирования мероприятий программы, диспропорция в обеспеченности учреждениями культуры. Основными неуправляемыми рисками являются возможная эволюция нормативно-ценностных ориентаций и потребительского поведения участников целевых аудиторий до изменений в приоритетах реализации государственной культурной политики.</w:t>
      </w:r>
    </w:p>
    <w:p w14:paraId="4E67CC71" w14:textId="77777777" w:rsidR="00730A5B" w:rsidRPr="00B42C1E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4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7F1AD779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4. Целевые показатели муниципальной программы городского округа Красногорск Московской области</w:t>
      </w: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«Культура и туризм»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3091"/>
        <w:gridCol w:w="1661"/>
        <w:gridCol w:w="927"/>
        <w:gridCol w:w="1088"/>
        <w:gridCol w:w="955"/>
        <w:gridCol w:w="1088"/>
        <w:gridCol w:w="1091"/>
        <w:gridCol w:w="1088"/>
        <w:gridCol w:w="1088"/>
        <w:gridCol w:w="1227"/>
        <w:gridCol w:w="1403"/>
      </w:tblGrid>
      <w:tr w:rsidR="00730A5B" w:rsidRPr="00B42C1E" w14:paraId="6CC4E5B9" w14:textId="77777777" w:rsidTr="00B42C1E">
        <w:tc>
          <w:tcPr>
            <w:tcW w:w="147" w:type="pct"/>
            <w:vMerge w:val="restart"/>
          </w:tcPr>
          <w:p w14:paraId="1BCE8D8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20" w:type="pct"/>
            <w:vMerge w:val="restart"/>
          </w:tcPr>
          <w:p w14:paraId="5E189F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целевых показателей</w:t>
            </w:r>
          </w:p>
        </w:tc>
        <w:tc>
          <w:tcPr>
            <w:tcW w:w="548" w:type="pct"/>
            <w:vMerge w:val="restart"/>
          </w:tcPr>
          <w:p w14:paraId="71B0BBA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 показателя</w:t>
            </w:r>
          </w:p>
        </w:tc>
        <w:tc>
          <w:tcPr>
            <w:tcW w:w="306" w:type="pct"/>
            <w:vMerge w:val="restart"/>
          </w:tcPr>
          <w:p w14:paraId="241CD40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 измерения</w:t>
            </w:r>
          </w:p>
          <w:p w14:paraId="00FF1E3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ОКЕИ)</w:t>
            </w:r>
          </w:p>
        </w:tc>
        <w:tc>
          <w:tcPr>
            <w:tcW w:w="359" w:type="pct"/>
            <w:vMerge w:val="restart"/>
          </w:tcPr>
          <w:p w14:paraId="5637A9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Базовое значение </w:t>
            </w:r>
          </w:p>
        </w:tc>
        <w:tc>
          <w:tcPr>
            <w:tcW w:w="1752" w:type="pct"/>
            <w:gridSpan w:val="5"/>
          </w:tcPr>
          <w:p w14:paraId="30792A2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Планируемое значение по годам</w:t>
            </w:r>
          </w:p>
          <w:p w14:paraId="335337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реализации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405" w:type="pct"/>
            <w:vMerge w:val="restart"/>
          </w:tcPr>
          <w:p w14:paraId="1A7D0E4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Ответственный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достижение показателя</w:t>
            </w:r>
          </w:p>
        </w:tc>
        <w:tc>
          <w:tcPr>
            <w:tcW w:w="463" w:type="pct"/>
            <w:vMerge w:val="restart"/>
          </w:tcPr>
          <w:p w14:paraId="4A990E4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730A5B" w:rsidRPr="00B42C1E" w14:paraId="1FDA7C67" w14:textId="77777777" w:rsidTr="00B42C1E">
        <w:tc>
          <w:tcPr>
            <w:tcW w:w="147" w:type="pct"/>
            <w:vMerge/>
          </w:tcPr>
          <w:p w14:paraId="58ADCBB0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pct"/>
            <w:vMerge/>
          </w:tcPr>
          <w:p w14:paraId="1E6C04EB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/>
          </w:tcPr>
          <w:p w14:paraId="31056704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" w:type="pct"/>
            <w:vMerge/>
          </w:tcPr>
          <w:p w14:paraId="374DCE69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pct"/>
            <w:vMerge/>
          </w:tcPr>
          <w:p w14:paraId="3EF45056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" w:type="pct"/>
          </w:tcPr>
          <w:p w14:paraId="3DBAC3F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59" w:type="pct"/>
          </w:tcPr>
          <w:p w14:paraId="40FBC01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60" w:type="pct"/>
          </w:tcPr>
          <w:p w14:paraId="15049CB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59" w:type="pct"/>
          </w:tcPr>
          <w:p w14:paraId="6CFC6C4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59" w:type="pct"/>
          </w:tcPr>
          <w:p w14:paraId="2AD28CD4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405" w:type="pct"/>
            <w:vMerge/>
          </w:tcPr>
          <w:p w14:paraId="6A715AEF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pct"/>
            <w:vMerge/>
          </w:tcPr>
          <w:p w14:paraId="19BA6C53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0A5B" w:rsidRPr="00B42C1E" w14:paraId="603EFA6B" w14:textId="77777777" w:rsidTr="00B42C1E">
        <w:tc>
          <w:tcPr>
            <w:tcW w:w="147" w:type="pct"/>
          </w:tcPr>
          <w:p w14:paraId="1BE3438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pct"/>
          </w:tcPr>
          <w:p w14:paraId="78A1554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" w:type="pct"/>
          </w:tcPr>
          <w:p w14:paraId="60522F9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" w:type="pct"/>
          </w:tcPr>
          <w:p w14:paraId="4BF935D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" w:type="pct"/>
          </w:tcPr>
          <w:p w14:paraId="3293152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" w:type="pct"/>
          </w:tcPr>
          <w:p w14:paraId="4F9E6A4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9" w:type="pct"/>
          </w:tcPr>
          <w:p w14:paraId="0B6017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" w:type="pct"/>
          </w:tcPr>
          <w:p w14:paraId="006273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" w:type="pct"/>
          </w:tcPr>
          <w:p w14:paraId="5BE454D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9" w:type="pct"/>
          </w:tcPr>
          <w:p w14:paraId="6197D93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5" w:type="pct"/>
          </w:tcPr>
          <w:p w14:paraId="197590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3" w:type="pct"/>
          </w:tcPr>
          <w:p w14:paraId="4E424AD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730A5B" w:rsidRPr="00B42C1E" w14:paraId="54A3B6E0" w14:textId="77777777" w:rsidTr="000E1DA1">
        <w:tc>
          <w:tcPr>
            <w:tcW w:w="5000" w:type="pct"/>
            <w:gridSpan w:val="12"/>
          </w:tcPr>
          <w:p w14:paraId="6B19B78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4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1.Повышение качества жизни населения путем развития услуг в сфере культуры, дополнительного образования в сфере культуры, архивного дела.</w:t>
            </w:r>
          </w:p>
        </w:tc>
      </w:tr>
      <w:tr w:rsidR="00730A5B" w:rsidRPr="00B42C1E" w14:paraId="43694D1E" w14:textId="77777777" w:rsidTr="00B42C1E">
        <w:tc>
          <w:tcPr>
            <w:tcW w:w="147" w:type="pct"/>
          </w:tcPr>
          <w:p w14:paraId="27AB859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" w:type="pct"/>
          </w:tcPr>
          <w:p w14:paraId="7A31DADB" w14:textId="77777777" w:rsidR="00730A5B" w:rsidRPr="00B42C1E" w:rsidRDefault="000B5705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по которым проведены работы по сохранению, </w:t>
            </w:r>
            <w:r w:rsidR="00E319BC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доступности, 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94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805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3C3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F4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767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2FA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4B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5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" w:type="pct"/>
          </w:tcPr>
          <w:p w14:paraId="1E9B2DE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423D441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1.02.02</w:t>
            </w:r>
          </w:p>
        </w:tc>
      </w:tr>
      <w:tr w:rsidR="00730A5B" w:rsidRPr="00B42C1E" w14:paraId="6119EA44" w14:textId="77777777" w:rsidTr="00B42C1E">
        <w:tc>
          <w:tcPr>
            <w:tcW w:w="147" w:type="pct"/>
          </w:tcPr>
          <w:p w14:paraId="39C044E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773" w14:textId="77777777" w:rsidR="00730A5B" w:rsidRPr="00B42C1E" w:rsidRDefault="000B5705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730A5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общем количестве объектов культурного наследия, находящихся в собственности муниципальных</w:t>
            </w:r>
            <w:r w:rsidR="00E319BC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образований.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87F7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E99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8E7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BFA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94A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30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24F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C09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" w:type="pct"/>
          </w:tcPr>
          <w:p w14:paraId="7C500E1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2638838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1.01.01</w:t>
            </w:r>
          </w:p>
        </w:tc>
      </w:tr>
      <w:tr w:rsidR="00730A5B" w:rsidRPr="00B42C1E" w14:paraId="425C5A47" w14:textId="77777777" w:rsidTr="00B42C1E">
        <w:tc>
          <w:tcPr>
            <w:tcW w:w="147" w:type="pct"/>
          </w:tcPr>
          <w:p w14:paraId="3A3D1CF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85D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B12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AEB8" w14:textId="713B8953" w:rsidR="00730A5B" w:rsidRPr="00B42C1E" w:rsidRDefault="003935D9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730A5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B6FD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23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3A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7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859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8A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27239</w:t>
            </w:r>
          </w:p>
        </w:tc>
        <w:tc>
          <w:tcPr>
            <w:tcW w:w="405" w:type="pct"/>
          </w:tcPr>
          <w:p w14:paraId="0B0A853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2DA494E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3.01.01</w:t>
            </w:r>
          </w:p>
          <w:p w14:paraId="1DF1FFB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3.01.02</w:t>
            </w:r>
          </w:p>
          <w:p w14:paraId="67EB20F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B42C1E" w14:paraId="414D60C7" w14:textId="77777777" w:rsidTr="00B42C1E">
        <w:tc>
          <w:tcPr>
            <w:tcW w:w="147" w:type="pct"/>
          </w:tcPr>
          <w:p w14:paraId="6C00389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1C01" w14:textId="77777777" w:rsidR="00730A5B" w:rsidRPr="00B42C1E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301A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Показатель в соглашении с ФОИВ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1D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804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33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0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2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1A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0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05" w:type="pct"/>
          </w:tcPr>
          <w:p w14:paraId="3395CB6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14A9632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3.01.03</w:t>
            </w:r>
          </w:p>
        </w:tc>
      </w:tr>
      <w:tr w:rsidR="00730A5B" w:rsidRPr="00B42C1E" w14:paraId="6EE92F67" w14:textId="77777777" w:rsidTr="00B42C1E">
        <w:tc>
          <w:tcPr>
            <w:tcW w:w="147" w:type="pct"/>
          </w:tcPr>
          <w:p w14:paraId="5086801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FAD8" w14:textId="77777777" w:rsidR="00730A5B" w:rsidRPr="00B42C1E" w:rsidRDefault="00730A5B" w:rsidP="00AC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посещений м</w:t>
            </w:r>
            <w:r w:rsidR="002810DF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ероприятий </w:t>
            </w:r>
            <w:r w:rsidR="00AC114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организаций культуры </w:t>
            </w:r>
            <w:r w:rsidR="002810DF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(приоритетный на 2024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152C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Приоритетный,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179F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тыс. ед.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20D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769,421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948C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839,369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7EB2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979,264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6993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1259,053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105C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1398,948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58BD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1538,843</w:t>
            </w:r>
          </w:p>
        </w:tc>
        <w:tc>
          <w:tcPr>
            <w:tcW w:w="405" w:type="pct"/>
          </w:tcPr>
          <w:p w14:paraId="75BC10C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4ADD162F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3. 01.02</w:t>
            </w:r>
          </w:p>
          <w:p w14:paraId="1EA8EC35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3. 01.03</w:t>
            </w:r>
          </w:p>
          <w:p w14:paraId="517A6CA4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3.02.01</w:t>
            </w:r>
          </w:p>
          <w:p w14:paraId="60A6C30A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3.02.02</w:t>
            </w:r>
          </w:p>
          <w:p w14:paraId="7895534F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4.04.01</w:t>
            </w:r>
          </w:p>
          <w:p w14:paraId="13AA077F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4.04.02</w:t>
            </w:r>
          </w:p>
          <w:p w14:paraId="7CEE481C" w14:textId="6E7B170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4.05.02</w:t>
            </w:r>
          </w:p>
          <w:p w14:paraId="032F5A7D" w14:textId="4BB95735" w:rsidR="001E1907" w:rsidRPr="00B42C1E" w:rsidRDefault="001E1907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4.05.04</w:t>
            </w:r>
          </w:p>
          <w:p w14:paraId="5C51441E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4.06.01</w:t>
            </w:r>
          </w:p>
          <w:p w14:paraId="34AF2D1C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4.06.02</w:t>
            </w:r>
          </w:p>
          <w:p w14:paraId="3F624877" w14:textId="77777777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6.А1.01</w:t>
            </w:r>
          </w:p>
          <w:p w14:paraId="3882C709" w14:textId="2BAFAE13" w:rsidR="00730A5B" w:rsidRPr="00B42C1E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7.01.01</w:t>
            </w:r>
          </w:p>
          <w:p w14:paraId="0DB5C634" w14:textId="73E8AF19" w:rsidR="001E1907" w:rsidRPr="00B42C1E" w:rsidRDefault="001E1907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C1E">
              <w:rPr>
                <w:rFonts w:ascii="Times New Roman" w:hAnsi="Times New Roman" w:cs="Times New Roman"/>
                <w:sz w:val="20"/>
                <w:szCs w:val="20"/>
              </w:rPr>
              <w:t>8.01.02</w:t>
            </w:r>
          </w:p>
          <w:p w14:paraId="0C1A7AE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B42C1E" w14:paraId="276F9090" w14:textId="77777777" w:rsidTr="00B42C1E">
        <w:tc>
          <w:tcPr>
            <w:tcW w:w="147" w:type="pct"/>
          </w:tcPr>
          <w:p w14:paraId="02CC73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1993" w14:textId="77777777" w:rsidR="00730A5B" w:rsidRPr="00B42C1E" w:rsidRDefault="00730A5B" w:rsidP="00730A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стипендий Главы муниципального образования Московской области выдающимся деятелям культуры и искусства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41A6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Указ ПРФ</w:t>
            </w:r>
          </w:p>
          <w:p w14:paraId="0CE6F2D0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12 ноября 1993 г. N 1904</w:t>
            </w:r>
          </w:p>
          <w:p w14:paraId="12FDCAFD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"О дополнительных мерах государственной поддержки культуры и искусства в Российской Федерации"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112F2" w14:textId="4D79CEC4" w:rsidR="00730A5B" w:rsidRPr="00B42C1E" w:rsidRDefault="003935D9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88E3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1E10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557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54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55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060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pct"/>
          </w:tcPr>
          <w:p w14:paraId="7FFEDB7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6F36E15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4.02.02</w:t>
            </w:r>
          </w:p>
        </w:tc>
      </w:tr>
      <w:tr w:rsidR="00730A5B" w:rsidRPr="00B42C1E" w14:paraId="18384324" w14:textId="77777777" w:rsidTr="00B42C1E">
        <w:tc>
          <w:tcPr>
            <w:tcW w:w="147" w:type="pct"/>
          </w:tcPr>
          <w:p w14:paraId="7E09A293" w14:textId="474DFAA9" w:rsidR="00730A5B" w:rsidRPr="00B42C1E" w:rsidRDefault="00B45DB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DF6E" w14:textId="77777777" w:rsidR="00730A5B" w:rsidRPr="00B42C1E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трудовой деятельности) в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E6CE2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Указ ПРФ </w:t>
            </w:r>
          </w:p>
          <w:p w14:paraId="3963DF7C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07.05.2012 N 597 "О мероприятиях по реализации государственной социальной политики"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17987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15F2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BFF3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C1B8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6DA9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C09E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272A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05" w:type="pct"/>
          </w:tcPr>
          <w:p w14:paraId="5E72782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68797B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3.01.04</w:t>
            </w:r>
          </w:p>
          <w:p w14:paraId="178BF0C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4.02.02</w:t>
            </w:r>
          </w:p>
          <w:p w14:paraId="6E9FC45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4.07.01</w:t>
            </w:r>
          </w:p>
          <w:p w14:paraId="023C78EE" w14:textId="77777777" w:rsidR="00E319BC" w:rsidRPr="00B42C1E" w:rsidRDefault="00E319BC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4.07.02</w:t>
            </w:r>
          </w:p>
          <w:p w14:paraId="64F7F9D5" w14:textId="7C4E271C" w:rsidR="00E319BC" w:rsidRPr="00B42C1E" w:rsidRDefault="00E319BC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10DF" w:rsidRPr="00B42C1E" w14:paraId="62550346" w14:textId="77777777" w:rsidTr="00B42C1E">
        <w:tc>
          <w:tcPr>
            <w:tcW w:w="147" w:type="pct"/>
          </w:tcPr>
          <w:p w14:paraId="41746FA1" w14:textId="33660260" w:rsidR="002810DF" w:rsidRPr="00B42C1E" w:rsidRDefault="00045A95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  <w:r w:rsidR="00D20E99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4C21" w14:textId="77777777" w:rsidR="002810DF" w:rsidRPr="00B42C1E" w:rsidRDefault="002810DF" w:rsidP="00281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342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«Творческие люди Подмосковья»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A994" w14:textId="34206D50" w:rsidR="002810DF" w:rsidRPr="00B42C1E" w:rsidRDefault="003935D9" w:rsidP="002810DF">
            <w:pPr>
              <w:jc w:val="center"/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810DF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5AFE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C660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D58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B2D8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0C6B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39C5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654" w14:textId="77777777" w:rsidR="002810DF" w:rsidRPr="00B42C1E" w:rsidRDefault="002810DF" w:rsidP="0028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0AE3DAFE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4. А2.03</w:t>
            </w:r>
          </w:p>
        </w:tc>
      </w:tr>
      <w:tr w:rsidR="002810DF" w:rsidRPr="00B42C1E" w14:paraId="1713F4ED" w14:textId="77777777" w:rsidTr="00B42C1E">
        <w:tc>
          <w:tcPr>
            <w:tcW w:w="147" w:type="pct"/>
          </w:tcPr>
          <w:p w14:paraId="726B7113" w14:textId="5913A8B6" w:rsidR="002810DF" w:rsidRPr="00B42C1E" w:rsidRDefault="00045A95" w:rsidP="00B45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E9EE" w14:textId="77777777" w:rsidR="002810DF" w:rsidRPr="00B42C1E" w:rsidRDefault="002810DF" w:rsidP="00281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получателей адресной финансовой социальной поддержки по итогам </w:t>
            </w:r>
            <w:proofErr w:type="spellStart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рейтингования</w:t>
            </w:r>
            <w:proofErr w:type="spellEnd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0509" w14:textId="77777777" w:rsidR="002810DF" w:rsidRPr="00B42C1E" w:rsidRDefault="002810DF" w:rsidP="0028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</w:p>
          <w:p w14:paraId="1221FF3E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«Творческие люди Подмосковья»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A040" w14:textId="51A03CD8" w:rsidR="002810DF" w:rsidRPr="00B42C1E" w:rsidRDefault="003935D9" w:rsidP="002810DF">
            <w:pPr>
              <w:jc w:val="center"/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810DF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8FF7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D2F8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3E93" w14:textId="77777777" w:rsidR="002810DF" w:rsidRPr="00B42C1E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5602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64F1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3FB3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12D" w14:textId="77777777" w:rsidR="002810DF" w:rsidRPr="00B42C1E" w:rsidRDefault="002810DF" w:rsidP="0028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1E900B73" w14:textId="77777777" w:rsidR="002810DF" w:rsidRPr="00B42C1E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4.А2.04</w:t>
            </w:r>
          </w:p>
        </w:tc>
      </w:tr>
      <w:tr w:rsidR="00730A5B" w:rsidRPr="00B42C1E" w14:paraId="61D7DFF4" w14:textId="77777777" w:rsidTr="00B42C1E">
        <w:tc>
          <w:tcPr>
            <w:tcW w:w="147" w:type="pct"/>
          </w:tcPr>
          <w:p w14:paraId="73A7D9C6" w14:textId="21BA798D" w:rsidR="00730A5B" w:rsidRPr="00B42C1E" w:rsidRDefault="00730A5B" w:rsidP="00D20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6B2F" w14:textId="77777777" w:rsidR="00730A5B" w:rsidRPr="00B42C1E" w:rsidRDefault="00730A5B" w:rsidP="00730A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D1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985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9C9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A7E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6869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D8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9E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FD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3D36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0D681A4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6.01.01</w:t>
            </w:r>
          </w:p>
          <w:p w14:paraId="6DC60C6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6.03.01</w:t>
            </w:r>
          </w:p>
        </w:tc>
      </w:tr>
      <w:tr w:rsidR="00730A5B" w:rsidRPr="00B42C1E" w14:paraId="58C57187" w14:textId="77777777" w:rsidTr="00B42C1E">
        <w:tc>
          <w:tcPr>
            <w:tcW w:w="147" w:type="pct"/>
          </w:tcPr>
          <w:p w14:paraId="31B7878E" w14:textId="57DFB363" w:rsidR="00730A5B" w:rsidRPr="00B42C1E" w:rsidRDefault="00730A5B" w:rsidP="00D20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2C59" w14:textId="77777777" w:rsidR="00730A5B" w:rsidRPr="00B42C1E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36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D9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F186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752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F29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EE7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C3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79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72B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483C9FA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6.01.01</w:t>
            </w:r>
          </w:p>
        </w:tc>
      </w:tr>
      <w:tr w:rsidR="00730A5B" w:rsidRPr="00B42C1E" w14:paraId="69DE92AE" w14:textId="77777777" w:rsidTr="00B42C1E">
        <w:tc>
          <w:tcPr>
            <w:tcW w:w="147" w:type="pct"/>
          </w:tcPr>
          <w:p w14:paraId="29A13A29" w14:textId="2F578B90" w:rsidR="00730A5B" w:rsidRPr="00B42C1E" w:rsidRDefault="00730A5B" w:rsidP="00D20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02E0" w14:textId="77777777" w:rsidR="00730A5B" w:rsidRPr="00B42C1E" w:rsidRDefault="00730A5B" w:rsidP="00E31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образовательных учреждений в сфере культуры (детских школ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 по видам искусств и училищ) музыкальными инструментами, оборудованием и учебными материалами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05E5" w14:textId="77777777" w:rsidR="00E319BC" w:rsidRPr="00B42C1E" w:rsidRDefault="00730A5B" w:rsidP="00E3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Приоритетный, </w:t>
            </w:r>
            <w:r w:rsidR="00E319BC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</w:p>
          <w:p w14:paraId="3AA6F6B6" w14:textId="77777777" w:rsidR="00730A5B" w:rsidRPr="00B42C1E" w:rsidRDefault="00730A5B" w:rsidP="00E3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proofErr w:type="gram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"Культурная 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среда Подмосковья"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79C3" w14:textId="56C349F3" w:rsidR="00730A5B" w:rsidRPr="00B42C1E" w:rsidRDefault="003935D9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 w:rsidR="002810DF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8EB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95D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8E08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A0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DA1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5C8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9D0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27AE6ED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6.А1.01</w:t>
            </w:r>
          </w:p>
        </w:tc>
      </w:tr>
      <w:tr w:rsidR="00730A5B" w:rsidRPr="00B42C1E" w14:paraId="6D6C4607" w14:textId="77777777" w:rsidTr="00B42C1E">
        <w:tc>
          <w:tcPr>
            <w:tcW w:w="147" w:type="pct"/>
          </w:tcPr>
          <w:p w14:paraId="1AAE0AFC" w14:textId="0B4D1309" w:rsidR="00730A5B" w:rsidRPr="00B42C1E" w:rsidRDefault="00730A5B" w:rsidP="00D20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53DB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1CFF" w14:textId="77777777" w:rsidR="00730A5B" w:rsidRPr="00B42C1E" w:rsidRDefault="00730A5B" w:rsidP="007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25FF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«Культурная среда Подмосковья»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8CCA" w14:textId="10D223DB" w:rsidR="00730A5B" w:rsidRPr="00B42C1E" w:rsidRDefault="003935D9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10DF" w:rsidRPr="00B42C1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0376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BD3A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4179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8BE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320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FBD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B4B5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6D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6. А1.02</w:t>
            </w:r>
          </w:p>
        </w:tc>
      </w:tr>
      <w:tr w:rsidR="00045A95" w:rsidRPr="00B42C1E" w14:paraId="6F369400" w14:textId="77777777" w:rsidTr="00B42C1E">
        <w:tc>
          <w:tcPr>
            <w:tcW w:w="147" w:type="pct"/>
          </w:tcPr>
          <w:p w14:paraId="0D2DCB7D" w14:textId="295A7615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40C5" w14:textId="7314CABD" w:rsidR="00045A95" w:rsidRPr="00B42C1E" w:rsidRDefault="009E2B9F" w:rsidP="00045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3B666" w14:textId="77777777" w:rsidR="00045A95" w:rsidRPr="00B42C1E" w:rsidRDefault="00045A95" w:rsidP="00045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Указ ПРФ </w:t>
            </w:r>
          </w:p>
          <w:p w14:paraId="3F958E8C" w14:textId="06E92C71" w:rsidR="00045A95" w:rsidRPr="00B42C1E" w:rsidRDefault="00045A95" w:rsidP="0004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07.05.2012 N 597 "О мероприятиях по реализации государственной социальной политики"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A678D" w14:textId="3A5AA62B" w:rsidR="00045A95" w:rsidRPr="00B42C1E" w:rsidRDefault="00045A95" w:rsidP="0004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6C22" w14:textId="42A5A586" w:rsidR="00045A95" w:rsidRPr="00B42C1E" w:rsidRDefault="00045A95" w:rsidP="0004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1B02" w14:textId="67CBE0B7" w:rsidR="00045A95" w:rsidRPr="00B42C1E" w:rsidRDefault="00045A95" w:rsidP="0004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0094" w14:textId="1378C0EC" w:rsidR="00045A95" w:rsidRPr="00B42C1E" w:rsidRDefault="00045A95" w:rsidP="0004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1A56" w14:textId="1A8DDB8E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36A5" w14:textId="4F2C8471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5D3E" w14:textId="79E1C32E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05" w:type="pct"/>
          </w:tcPr>
          <w:p w14:paraId="4325CC65" w14:textId="6509BDA2" w:rsidR="00045A95" w:rsidRPr="00B42C1E" w:rsidRDefault="00045A95" w:rsidP="0004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14:paraId="41BCEEDB" w14:textId="77777777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6.05.03</w:t>
            </w:r>
          </w:p>
          <w:p w14:paraId="1C1F135D" w14:textId="77777777" w:rsidR="00045A95" w:rsidRPr="00B42C1E" w:rsidRDefault="00045A95" w:rsidP="00045A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7797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88BE569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  <w:bookmarkStart w:id="1" w:name="_Hlk119615442"/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5.</w:t>
      </w:r>
      <w:r w:rsidRPr="00B42C1E">
        <w:rPr>
          <w:rFonts w:ascii="Times New Roman" w:hAnsi="Times New Roman" w:cs="Times New Roman"/>
          <w:sz w:val="28"/>
          <w:szCs w:val="28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Методика расчета значений целевых показателей муниципальной программы городского округа Красногорск Московской области «Культура и туризм»</w:t>
      </w:r>
    </w:p>
    <w:p w14:paraId="49ECA783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49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402"/>
        <w:gridCol w:w="992"/>
        <w:gridCol w:w="5103"/>
        <w:gridCol w:w="3686"/>
        <w:gridCol w:w="1163"/>
      </w:tblGrid>
      <w:tr w:rsidR="00730A5B" w:rsidRPr="00B42C1E" w14:paraId="6D0B85D1" w14:textId="77777777" w:rsidTr="00B42C1E">
        <w:trPr>
          <w:trHeight w:val="276"/>
        </w:trPr>
        <w:tc>
          <w:tcPr>
            <w:tcW w:w="596" w:type="dxa"/>
          </w:tcPr>
          <w:bookmarkEnd w:id="1"/>
          <w:p w14:paraId="16E3398A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26231AA8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14:paraId="2BC2695D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14:paraId="5C50CF74" w14:textId="13D17E8B" w:rsidR="00B42C1E" w:rsidRPr="00B42C1E" w:rsidRDefault="00B42C1E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103" w:type="dxa"/>
          </w:tcPr>
          <w:p w14:paraId="23337799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3686" w:type="dxa"/>
          </w:tcPr>
          <w:p w14:paraId="087FF5FD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300C9060" w14:textId="77777777" w:rsidR="00730A5B" w:rsidRPr="00B42C1E" w:rsidRDefault="00730A5B" w:rsidP="00B4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730A5B" w:rsidRPr="00B42C1E" w14:paraId="249A69AD" w14:textId="77777777" w:rsidTr="00B42C1E">
        <w:trPr>
          <w:cantSplit/>
          <w:trHeight w:val="159"/>
        </w:trPr>
        <w:tc>
          <w:tcPr>
            <w:tcW w:w="596" w:type="dxa"/>
            <w:vAlign w:val="center"/>
          </w:tcPr>
          <w:p w14:paraId="6E19A60C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14:paraId="690415C4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5CC3E056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14:paraId="61821ECE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14:paraId="57E49D53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</w:tcPr>
          <w:p w14:paraId="787466D8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730A5B" w:rsidRPr="00B42C1E" w14:paraId="553F3086" w14:textId="77777777" w:rsidTr="00B42C1E">
        <w:trPr>
          <w:trHeight w:val="250"/>
        </w:trPr>
        <w:tc>
          <w:tcPr>
            <w:tcW w:w="596" w:type="dxa"/>
          </w:tcPr>
          <w:p w14:paraId="52D4D967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AA5302A" w14:textId="77777777" w:rsidR="00730A5B" w:rsidRPr="00B42C1E" w:rsidRDefault="000B5705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по которым проведены работы по сохранению, </w:t>
            </w:r>
            <w:r w:rsidR="00E319BC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доступности, 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992" w:type="dxa"/>
          </w:tcPr>
          <w:p w14:paraId="3E359CBD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</w:tcPr>
          <w:p w14:paraId="29CAE490" w14:textId="77777777" w:rsidR="00E319BC" w:rsidRPr="00B42C1E" w:rsidRDefault="00E319BC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Д=((</w:t>
            </w:r>
            <w:proofErr w:type="spell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Кр+</w:t>
            </w:r>
            <w:proofErr w:type="gram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Кд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)/</w:t>
            </w:r>
            <w:proofErr w:type="spellStart"/>
            <w:proofErr w:type="gram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Кобщ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/)х100, где:</w:t>
            </w:r>
          </w:p>
          <w:p w14:paraId="67AF4359" w14:textId="77777777" w:rsidR="00E319BC" w:rsidRPr="00B42C1E" w:rsidRDefault="00E319BC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 – доля ОКН по которым проведены работы по сохранению от общего числа объектов в собственности ОМСУ, нуждающихся в работах по сохранению;</w:t>
            </w:r>
          </w:p>
          <w:p w14:paraId="49B7A1C5" w14:textId="77777777" w:rsidR="00E319BC" w:rsidRPr="00B42C1E" w:rsidRDefault="00E319BC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количество ОКН в собственности муниципального образования по которым проведены работы;</w:t>
            </w:r>
          </w:p>
          <w:p w14:paraId="24C5E6BF" w14:textId="77777777" w:rsidR="00E319BC" w:rsidRPr="00B42C1E" w:rsidRDefault="00E319BC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Кд – количество ОКН в собственности муниципального образования по которым проведены работы по доступности для инвалидов;</w:t>
            </w:r>
          </w:p>
          <w:p w14:paraId="5732019B" w14:textId="77777777" w:rsidR="00730A5B" w:rsidRPr="00B42C1E" w:rsidRDefault="00E319BC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Кобщ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количество ОКН в собственности муниципального образования нуждающихся в работах по сохранению.</w:t>
            </w:r>
          </w:p>
        </w:tc>
        <w:tc>
          <w:tcPr>
            <w:tcW w:w="3686" w:type="dxa"/>
          </w:tcPr>
          <w:p w14:paraId="34747771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Отчет об использовании целевых субсидий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7317059C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1C91CA06" w14:textId="77777777" w:rsidTr="00B42C1E">
        <w:trPr>
          <w:trHeight w:val="332"/>
        </w:trPr>
        <w:tc>
          <w:tcPr>
            <w:tcW w:w="596" w:type="dxa"/>
          </w:tcPr>
          <w:p w14:paraId="74357272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41748396" w14:textId="77777777" w:rsidR="00730A5B" w:rsidRPr="00B42C1E" w:rsidRDefault="000B5705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30A5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30A5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  <w:r w:rsidRPr="00B42C1E"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общем количестве объектов культурного наследия, находящихся в собственности муниципальных </w:t>
            </w:r>
            <w:r w:rsidR="00E319BC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образований. </w:t>
            </w:r>
          </w:p>
        </w:tc>
        <w:tc>
          <w:tcPr>
            <w:tcW w:w="992" w:type="dxa"/>
          </w:tcPr>
          <w:p w14:paraId="2DE8FB38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3" w:type="dxa"/>
          </w:tcPr>
          <w:p w14:paraId="5DFA5222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ДН=(Н/</w:t>
            </w: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Кб)х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14:paraId="672DC46E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proofErr w:type="spell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доля ОКН, на которые установлены информационные надписи от общего числа объектов в собственности ОМСУ</w:t>
            </w:r>
          </w:p>
          <w:p w14:paraId="61D5A73F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Кб – базовый </w:t>
            </w:r>
            <w:proofErr w:type="spell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кооф</w:t>
            </w:r>
            <w:proofErr w:type="spell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-количество ОКН в собственности муниципального образования</w:t>
            </w:r>
          </w:p>
          <w:p w14:paraId="5C7DFC51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 - количество ОКН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3686" w:type="dxa"/>
          </w:tcPr>
          <w:p w14:paraId="6845A6DC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к ежегодному докладу «О состоянии объектов культурного наследия (памятников истории и культуры) в Московской области»;</w:t>
            </w:r>
          </w:p>
          <w:p w14:paraId="531F344A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сдачи-приемки работ, выполненных в рамках реализации государственной программы «Культура Подмосковья»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6F25EA13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3623394F" w14:textId="77777777" w:rsidTr="00B42C1E">
        <w:trPr>
          <w:trHeight w:val="253"/>
        </w:trPr>
        <w:tc>
          <w:tcPr>
            <w:tcW w:w="596" w:type="dxa"/>
          </w:tcPr>
          <w:p w14:paraId="20000A0B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3C8E14E0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роста числа пользователей 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библиотек Московской области</w:t>
            </w:r>
          </w:p>
        </w:tc>
        <w:tc>
          <w:tcPr>
            <w:tcW w:w="992" w:type="dxa"/>
          </w:tcPr>
          <w:p w14:paraId="31C396CA" w14:textId="4DF74BCB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ч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ел.</w:t>
            </w:r>
          </w:p>
        </w:tc>
        <w:tc>
          <w:tcPr>
            <w:tcW w:w="5103" w:type="dxa"/>
          </w:tcPr>
          <w:p w14:paraId="377C8CD0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</w:t>
            </w:r>
            <w:r w:rsidR="00E319BC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пользователей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3686" w:type="dxa"/>
          </w:tcPr>
          <w:p w14:paraId="4032E1B4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 федерального статистического наблюдения № 6-НК «Сведения об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общедоступной (публичной) библиотеке»</w:t>
            </w:r>
          </w:p>
        </w:tc>
        <w:tc>
          <w:tcPr>
            <w:tcW w:w="1163" w:type="dxa"/>
          </w:tcPr>
          <w:p w14:paraId="7B097D92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730A5B" w:rsidRPr="00B42C1E" w14:paraId="3DC638C5" w14:textId="77777777" w:rsidTr="00B42C1E">
        <w:trPr>
          <w:trHeight w:val="2772"/>
        </w:trPr>
        <w:tc>
          <w:tcPr>
            <w:tcW w:w="596" w:type="dxa"/>
          </w:tcPr>
          <w:p w14:paraId="005A5B81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14:paraId="25750223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992" w:type="dxa"/>
          </w:tcPr>
          <w:p w14:paraId="14DFBAE2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</w:tcPr>
          <w:p w14:paraId="66111A82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 =</w:t>
            </w:r>
            <w:proofErr w:type="spell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Бт.г</w:t>
            </w:r>
            <w:proofErr w:type="spell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/Б2017*100, где:</w:t>
            </w:r>
          </w:p>
          <w:p w14:paraId="3932E616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 – количество посещений библиотек по отношению к 2017 году;</w:t>
            </w:r>
          </w:p>
          <w:p w14:paraId="70B1B34E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Бт.г</w:t>
            </w:r>
            <w:proofErr w:type="spell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количество посещений библиотек в текущем году, ед.;</w:t>
            </w:r>
          </w:p>
          <w:p w14:paraId="6C38A4F4" w14:textId="77777777" w:rsidR="00730A5B" w:rsidRPr="00B42C1E" w:rsidRDefault="00730A5B" w:rsidP="00C41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Б2017 – количество посещений библиотек в 2017 году, </w:t>
            </w:r>
            <w:proofErr w:type="spell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3686" w:type="dxa"/>
          </w:tcPr>
          <w:p w14:paraId="541D1AF4" w14:textId="77777777" w:rsidR="00730A5B" w:rsidRPr="00B42C1E" w:rsidRDefault="00730A5B" w:rsidP="00C41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163" w:type="dxa"/>
          </w:tcPr>
          <w:p w14:paraId="7B9FD549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309BDA88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C317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54E47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посещений мероприятий </w:t>
            </w:r>
            <w:r w:rsidR="00AC114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организаций культуры </w:t>
            </w:r>
            <w:r w:rsidR="00926099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(приоритетный на 2024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DCA0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тыс.ед</w:t>
            </w:r>
            <w:proofErr w:type="spell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B001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7380F3F2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I(t) = A(t) + B(t) + C(t) + D(t) + E(t) + F(t) + G(t) + H(t) + J(t) + K(t) + L(t) + M(t) + N(t),</w:t>
            </w:r>
          </w:p>
          <w:p w14:paraId="351B8619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7BF4383B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I(t) - суммарное число посещений культурных мероприятий;</w:t>
            </w:r>
          </w:p>
          <w:p w14:paraId="631E36C1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A(t) - число посещений библиотек;</w:t>
            </w:r>
          </w:p>
          <w:p w14:paraId="192765C1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17775636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C(t) - число посещений музеев;</w:t>
            </w:r>
          </w:p>
          <w:p w14:paraId="583318D4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D(t) - число посещений театров;</w:t>
            </w:r>
          </w:p>
          <w:p w14:paraId="3B4C543C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E(t) - число посещений парков культуры и отдыха;</w:t>
            </w:r>
          </w:p>
          <w:p w14:paraId="7A4845C1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41A8F3A6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G(t) - число посещений цирков;</w:t>
            </w:r>
          </w:p>
          <w:p w14:paraId="09980EEF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H(t) - число посещений зоопарков;</w:t>
            </w:r>
          </w:p>
          <w:p w14:paraId="2981A252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J(t) - число посещений кинотеатров;</w:t>
            </w:r>
          </w:p>
          <w:p w14:paraId="6D3CDFCE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5362CEA2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109DECCE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1592470C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27BC5148" w14:textId="77777777" w:rsidR="00730A5B" w:rsidRPr="00B42C1E" w:rsidRDefault="00730A5B" w:rsidP="00C4121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отчетный период.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FA4A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1B3CDF7F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АИС «Статистическая отчетность отрасли» - автоматизированная информационная система Министерства культуры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Российской Федерации;</w:t>
            </w:r>
          </w:p>
          <w:p w14:paraId="0956D34C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62F4BB03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61B748F7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4F7714A1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F49B8" w14:textId="77777777" w:rsidR="00730A5B" w:rsidRPr="00B42C1E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Квартальная</w:t>
            </w:r>
          </w:p>
        </w:tc>
      </w:tr>
      <w:tr w:rsidR="00730A5B" w:rsidRPr="00B42C1E" w14:paraId="3AE45F87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6035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B210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Количество стипендий Главы муниципального </w:t>
            </w:r>
            <w:proofErr w:type="gram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образования  Московской</w:t>
            </w:r>
            <w:proofErr w:type="gram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DD5E" w14:textId="2357AF0A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128E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75ED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заседания Конкурсной комиссии по отбору претендентов на соискание стипендий Главы городского округа Красногорск выдающимся деятелям культуры и искусства и молодым талантливым авторам городского округа Красногорск Московской области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E29D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017E49D9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8440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B6CA9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47F8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ADE3" w14:textId="77777777" w:rsidR="00730A5B" w:rsidRPr="00B42C1E" w:rsidRDefault="00730A5B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proofErr w:type="spell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Зк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Дмо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x 100%,</w:t>
            </w:r>
          </w:p>
          <w:p w14:paraId="5790D187" w14:textId="77777777" w:rsidR="00730A5B" w:rsidRPr="00B42C1E" w:rsidRDefault="00730A5B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где</w:t>
            </w:r>
            <w:proofErr w:type="gram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9C30FD1" w14:textId="77777777" w:rsidR="00730A5B" w:rsidRPr="00B42C1E" w:rsidRDefault="00730A5B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соотношение средней заработной платы работников муниципальных учреждений </w:t>
            </w: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 Московской области к средней заработной плате в Московской области;</w:t>
            </w:r>
          </w:p>
          <w:p w14:paraId="7B42B4B7" w14:textId="77777777" w:rsidR="00730A5B" w:rsidRPr="00B42C1E" w:rsidRDefault="00730A5B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Зк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14:paraId="491BD0FB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Дмо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1ACE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Годовая форма федерального статистического наблюдения № ЗП-</w:t>
            </w: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  «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о численности и оплате труда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работников сферы культуры по категориям персонала», утвержденная приказом Росстата от  24.07.2020 № 412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группам»</w:t>
            </w:r>
          </w:p>
          <w:p w14:paraId="1C6A20B6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Пункт 29 Перечня поручений Губернатора Московской</w:t>
            </w:r>
          </w:p>
          <w:p w14:paraId="2E75B1B9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proofErr w:type="gramEnd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Обращения «Наше Подмосковье Мы вместе» от 07.06.2023 года</w:t>
            </w:r>
          </w:p>
          <w:p w14:paraId="742FC43F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обеспечении с 01.07.2023 года увеличения на 8-10% заработной платы отдельным</w:t>
            </w:r>
          </w:p>
          <w:p w14:paraId="67888E02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указным</w:t>
            </w:r>
            <w:proofErr w:type="gramEnd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категориям работников в сфере культуры постановлением Правительства</w:t>
            </w:r>
          </w:p>
          <w:p w14:paraId="7CBCDCEE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Московской области от 31.07.2023 </w:t>
            </w:r>
            <w:proofErr w:type="spellStart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  <w:proofErr w:type="spellEnd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561-ПП </w:t>
            </w:r>
          </w:p>
          <w:p w14:paraId="7474A07A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58A3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730A5B" w:rsidRPr="00B42C1E" w14:paraId="62B2A7F0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BB22" w14:textId="23E4D3A8" w:rsidR="00730A5B" w:rsidRPr="00B42C1E" w:rsidRDefault="00045A95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F520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8F88" w14:textId="19CDFB37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04AC3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5C7B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88C5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95E2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1184B15B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874C" w14:textId="04F7CE28" w:rsidR="00730A5B" w:rsidRPr="00B42C1E" w:rsidRDefault="00045A95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6FC9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рейтингования</w:t>
            </w:r>
            <w:proofErr w:type="spellEnd"/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организаций дополнительного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сферы культуры Московской области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518E" w14:textId="28A2AD81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 w:rsidR="00504AC3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7EC4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</w:t>
            </w: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дополнительного образования сферы культуры Московской области, определенных по итогам </w:t>
            </w:r>
            <w:proofErr w:type="spellStart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рейтингования</w:t>
            </w:r>
            <w:proofErr w:type="spellEnd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получивших финансовую поддержку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1F84D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Ведомственные данные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664E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4FBFA02F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9CA4" w14:textId="6DA02B55" w:rsidR="00730A5B" w:rsidRPr="00B42C1E" w:rsidRDefault="00343B78" w:rsidP="00045A95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1C57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0A81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A29F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</w:t>
            </w:r>
            <w:proofErr w:type="spellEnd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Кддо</w:t>
            </w:r>
            <w:proofErr w:type="spellEnd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Кд х 100</w:t>
            </w:r>
            <w:proofErr w:type="gramStart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%,</w:t>
            </w: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где</w:t>
            </w:r>
            <w:proofErr w:type="gramEnd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</w:t>
            </w:r>
            <w:proofErr w:type="spellEnd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  <w:p w14:paraId="5D4C8A99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Кддо</w:t>
            </w:r>
            <w:proofErr w:type="spellEnd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детей,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охваченных дополнительным образованием сферы культуры</w:t>
            </w:r>
          </w:p>
          <w:p w14:paraId="5C6DEB71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детей в возрасте от 5 до 18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4269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sz w:val="24"/>
                <w:szCs w:val="24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B9B7" w14:textId="77777777" w:rsidR="00730A5B" w:rsidRPr="00B42C1E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5EA61B6A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0AE9" w14:textId="029CF768" w:rsidR="00730A5B" w:rsidRPr="00B42C1E" w:rsidRDefault="00045A95" w:rsidP="00730A5B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4C55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41DB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3464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Ддпп</w:t>
            </w:r>
            <w:proofErr w:type="spellEnd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Кдпп</w:t>
            </w:r>
            <w:proofErr w:type="spellEnd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Кддо</w:t>
            </w:r>
            <w:proofErr w:type="spellEnd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proofErr w:type="gramStart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%,</w:t>
            </w: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где</w:t>
            </w:r>
            <w:proofErr w:type="gramEnd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Ддпп</w:t>
            </w:r>
            <w:proofErr w:type="spellEnd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14:paraId="1F16C542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Кдпп</w:t>
            </w:r>
            <w:proofErr w:type="spellEnd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детей, осваивающих дополнительные предпрофессиональные программы в области искусств за счет бюджетных средств</w:t>
            </w:r>
          </w:p>
          <w:p w14:paraId="479A4227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Кддо</w:t>
            </w:r>
            <w:proofErr w:type="spellEnd"/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детских школах искусств по видам искусств за счет бюджетных средств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AF75" w14:textId="77777777" w:rsidR="00730A5B" w:rsidRPr="00B42C1E" w:rsidRDefault="00730A5B" w:rsidP="00C412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FD474" w14:textId="77777777" w:rsidR="00730A5B" w:rsidRPr="00B42C1E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6CC1BBF0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690F8" w14:textId="377F129A" w:rsidR="00730A5B" w:rsidRPr="00B42C1E" w:rsidRDefault="006B44CF" w:rsidP="00045A95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3D4E" w14:textId="77777777" w:rsidR="00730A5B" w:rsidRPr="00B42C1E" w:rsidRDefault="00730A5B" w:rsidP="00C41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</w:t>
            </w:r>
          </w:p>
          <w:p w14:paraId="47D0B08D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FB8C" w14:textId="4E05F9C2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FA08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 (приобретение музыкальных инструментов, оборудован</w:t>
            </w:r>
            <w:r w:rsidR="00E319BC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и учебных материалов)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EC62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03F86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B42C1E" w14:paraId="5C9BBB9A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D23C" w14:textId="27C60B6D" w:rsidR="00730A5B" w:rsidRPr="00B42C1E" w:rsidRDefault="006B44CF" w:rsidP="00730A5B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045A95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1EF1" w14:textId="77777777" w:rsidR="00730A5B" w:rsidRPr="00B42C1E" w:rsidRDefault="00730A5B" w:rsidP="00C41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C08C" w14:textId="22CA8A28" w:rsidR="00730A5B" w:rsidRPr="00B42C1E" w:rsidRDefault="008C30D8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30A5B"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768CB" w14:textId="77777777" w:rsidR="00730A5B" w:rsidRPr="00B42C1E" w:rsidRDefault="00730A5B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 (приобретение музыкальных инструментов</w:t>
            </w:r>
            <w:r w:rsidR="00951CF0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F47C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Московской</w:t>
            </w:r>
          </w:p>
          <w:p w14:paraId="30FF107D" w14:textId="77777777" w:rsidR="00730A5B" w:rsidRPr="00B42C1E" w:rsidRDefault="00730A5B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04.10.2022 № 1067/35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6446" w14:textId="77777777" w:rsidR="00730A5B" w:rsidRPr="00B42C1E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045A95" w:rsidRPr="00B42C1E" w14:paraId="4A081412" w14:textId="77777777" w:rsidTr="00B42C1E">
        <w:trPr>
          <w:trHeight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E174" w14:textId="58357127" w:rsidR="00045A95" w:rsidRPr="00B42C1E" w:rsidRDefault="00045A95" w:rsidP="00045A95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1659" w14:textId="1BE518DE" w:rsidR="00045A95" w:rsidRPr="00B42C1E" w:rsidRDefault="00045A95" w:rsidP="00C41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543C" w14:textId="3EF7AF86" w:rsidR="00045A95" w:rsidRPr="00B42C1E" w:rsidRDefault="00045A95" w:rsidP="00045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8E55" w14:textId="77777777" w:rsidR="00045A95" w:rsidRPr="00B42C1E" w:rsidRDefault="00045A95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proofErr w:type="spell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Зк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Дмо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x 100%,</w:t>
            </w:r>
          </w:p>
          <w:p w14:paraId="390226E0" w14:textId="77777777" w:rsidR="00045A95" w:rsidRPr="00B42C1E" w:rsidRDefault="00045A95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где</w:t>
            </w:r>
            <w:proofErr w:type="gram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229A2A9B" w14:textId="77777777" w:rsidR="00045A95" w:rsidRPr="00B42C1E" w:rsidRDefault="00045A95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соотношение средней заработной платы работников педагогических работников организаций дополнительного образования сферы культуры Московской области к средней заработной плате в Московской области;</w:t>
            </w:r>
          </w:p>
          <w:p w14:paraId="0F613DE0" w14:textId="77777777" w:rsidR="00045A95" w:rsidRPr="00B42C1E" w:rsidRDefault="00045A95" w:rsidP="00C4121E">
            <w:pPr>
              <w:spacing w:after="0"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Зк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средняя заработная плата работников педагогических работников организаций дополнительного образования сферы культуры Московской области;</w:t>
            </w:r>
          </w:p>
          <w:p w14:paraId="46EF5DF5" w14:textId="208F6B61" w:rsidR="00045A95" w:rsidRPr="00B42C1E" w:rsidRDefault="00045A95" w:rsidP="00C41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Дмо</w:t>
            </w:r>
            <w:proofErr w:type="spellEnd"/>
            <w:r w:rsidRPr="00B42C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3A23" w14:textId="77777777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 форма федерального статистического наблюдения № ЗП-</w:t>
            </w: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  «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численности и оплате труда работников сферы культуры по категориям персонала», утвержденная приказом Росстата от  24.07.2020 № 412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группам»</w:t>
            </w:r>
          </w:p>
          <w:p w14:paraId="4B1E18A5" w14:textId="77777777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Пункт 29 Перечня поручений Губернатора Московской</w:t>
            </w:r>
          </w:p>
          <w:p w14:paraId="5CA45A2A" w14:textId="77777777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proofErr w:type="gramEnd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Обращения «Наше Подмосковье Мы вместе» от 07.06.2023 года</w:t>
            </w:r>
          </w:p>
          <w:p w14:paraId="2823F080" w14:textId="77777777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обеспечении с 01.07.2023 года увеличения на 8-10% заработной платы отдельным</w:t>
            </w:r>
          </w:p>
          <w:p w14:paraId="05CE1FEB" w14:textId="77777777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указным</w:t>
            </w:r>
            <w:proofErr w:type="gramEnd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категориям работников в сфере культуры постановлением Правительства</w:t>
            </w:r>
          </w:p>
          <w:p w14:paraId="67F469E0" w14:textId="27464B7D" w:rsidR="00045A95" w:rsidRPr="00B42C1E" w:rsidRDefault="00045A95" w:rsidP="00C4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Московской области от 31.07.2023 </w:t>
            </w:r>
            <w:proofErr w:type="spellStart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  <w:proofErr w:type="spellEnd"/>
            <w:r w:rsidRPr="00B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561-ПП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EA977" w14:textId="72952BD3" w:rsidR="00045A95" w:rsidRPr="00B42C1E" w:rsidRDefault="00045A95" w:rsidP="0004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056B4B7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6.Методика определения результатов выполнения мероприятий муниципальной программы городского округа Красногорск Московской области «Культура и туризм»</w:t>
      </w:r>
    </w:p>
    <w:p w14:paraId="003B407F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5EBF3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521"/>
      </w:tblGrid>
      <w:tr w:rsidR="00730A5B" w:rsidRPr="00B42C1E" w14:paraId="63325644" w14:textId="77777777" w:rsidTr="000E1DA1">
        <w:tc>
          <w:tcPr>
            <w:tcW w:w="562" w:type="dxa"/>
          </w:tcPr>
          <w:p w14:paraId="55D9C2BD" w14:textId="77777777" w:rsidR="00730A5B" w:rsidRPr="00B42C1E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14:paraId="1E109F75" w14:textId="77777777" w:rsidR="00730A5B" w:rsidRPr="00B42C1E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7EC21A53" w14:textId="77777777" w:rsidR="00730A5B" w:rsidRPr="00B42C1E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14:paraId="7778E5A6" w14:textId="77777777" w:rsidR="00730A5B" w:rsidRPr="00B42C1E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14:paraId="740F091D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14:paraId="7FDD8874" w14:textId="77777777" w:rsidR="00730A5B" w:rsidRPr="00B42C1E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6521" w:type="dxa"/>
          </w:tcPr>
          <w:p w14:paraId="70C8D222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определения значений</w:t>
            </w:r>
          </w:p>
        </w:tc>
      </w:tr>
      <w:tr w:rsidR="00730A5B" w:rsidRPr="00B42C1E" w14:paraId="78CD05CE" w14:textId="77777777" w:rsidTr="000E1DA1">
        <w:tc>
          <w:tcPr>
            <w:tcW w:w="562" w:type="dxa"/>
          </w:tcPr>
          <w:p w14:paraId="1D24488B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3FFCE2C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57952102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0F203E51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14:paraId="6303752D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14:paraId="16B331B1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14:paraId="73860DD1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30A5B" w:rsidRPr="00B42C1E" w14:paraId="4E33BAF6" w14:textId="77777777" w:rsidTr="000E1DA1">
        <w:tc>
          <w:tcPr>
            <w:tcW w:w="562" w:type="dxa"/>
          </w:tcPr>
          <w:p w14:paraId="6C64ABD7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D21489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0EBDCCC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63823A46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A2A" w14:textId="2C144800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Проведены работы по установке на объектах культурного наследия, находящихся в собственности </w:t>
            </w:r>
            <w:r w:rsidR="00913725"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образования,</w:t>
            </w: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информационных надписей и обозначений</w:t>
            </w:r>
          </w:p>
        </w:tc>
        <w:tc>
          <w:tcPr>
            <w:tcW w:w="1417" w:type="dxa"/>
          </w:tcPr>
          <w:p w14:paraId="7A7B34F6" w14:textId="27F88F0D" w:rsidR="00730A5B" w:rsidRPr="00B42C1E" w:rsidRDefault="000D4271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B0D" w14:textId="77777777" w:rsidR="00730A5B" w:rsidRPr="00B42C1E" w:rsidRDefault="00FB6AA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</w:t>
            </w:r>
          </w:p>
        </w:tc>
      </w:tr>
      <w:tr w:rsidR="00730A5B" w:rsidRPr="00B42C1E" w14:paraId="24FE0B9B" w14:textId="77777777" w:rsidTr="000E1DA1">
        <w:tc>
          <w:tcPr>
            <w:tcW w:w="562" w:type="dxa"/>
          </w:tcPr>
          <w:p w14:paraId="31985605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C28D1D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505E3CB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14:paraId="4E00A44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09AC4212" w14:textId="77777777" w:rsidR="00730A5B" w:rsidRPr="00B42C1E" w:rsidRDefault="009F0C4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17" w:type="dxa"/>
          </w:tcPr>
          <w:p w14:paraId="306F5813" w14:textId="6BC86388" w:rsidR="00730A5B" w:rsidRPr="00B42C1E" w:rsidRDefault="000D4271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14:paraId="3A9298D6" w14:textId="77777777" w:rsidR="00730A5B" w:rsidRPr="00B42C1E" w:rsidRDefault="00FB6AA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КС-2_, справкой о стоимости выполненных работ и затрат (форма № КС-3)</w:t>
            </w:r>
          </w:p>
        </w:tc>
      </w:tr>
      <w:tr w:rsidR="00730A5B" w:rsidRPr="00B42C1E" w14:paraId="166A03FF" w14:textId="77777777" w:rsidTr="000E1DA1">
        <w:tc>
          <w:tcPr>
            <w:tcW w:w="562" w:type="dxa"/>
          </w:tcPr>
          <w:p w14:paraId="4110062F" w14:textId="4919640E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ECA20DA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4B5B14A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00331845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4336AFE3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библиотек, соответствующих требованиям к условиям деятельности библиотек</w:t>
            </w:r>
          </w:p>
        </w:tc>
        <w:tc>
          <w:tcPr>
            <w:tcW w:w="1417" w:type="dxa"/>
          </w:tcPr>
          <w:p w14:paraId="2406606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14:paraId="23ABFAA0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С=</w:t>
            </w:r>
            <w:proofErr w:type="spell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/В,</w:t>
            </w:r>
          </w:p>
          <w:p w14:paraId="17BA8500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</w:t>
            </w:r>
            <w:proofErr w:type="gram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698CFF4E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- доля муниципальных библиотек Московской области, соответствующих стандарту;</w:t>
            </w:r>
          </w:p>
          <w:p w14:paraId="612B36EA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муниципальных библиотек Московской области, соответствующих стандарту;</w:t>
            </w:r>
          </w:p>
          <w:p w14:paraId="51E69835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- количество муниципальных библиотек Московской области</w:t>
            </w:r>
          </w:p>
        </w:tc>
      </w:tr>
      <w:tr w:rsidR="00730A5B" w:rsidRPr="00B42C1E" w14:paraId="34C41702" w14:textId="77777777" w:rsidTr="000E1DA1">
        <w:tc>
          <w:tcPr>
            <w:tcW w:w="562" w:type="dxa"/>
          </w:tcPr>
          <w:p w14:paraId="7C27FFD6" w14:textId="7170A014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58EA968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6D05CD93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12AC7598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7D27FEFD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мероприятия</w:t>
            </w:r>
          </w:p>
          <w:p w14:paraId="026E27A6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комплектованию</w:t>
            </w:r>
          </w:p>
          <w:p w14:paraId="56F3C8F8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книжных</w:t>
            </w:r>
            <w:proofErr w:type="gram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фондов</w:t>
            </w:r>
          </w:p>
          <w:p w14:paraId="6171BEBE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</w:t>
            </w:r>
            <w:proofErr w:type="gramEnd"/>
          </w:p>
          <w:p w14:paraId="63AF5809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</w:p>
          <w:p w14:paraId="58D14961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образований</w:t>
            </w:r>
            <w:proofErr w:type="gram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  <w:p w14:paraId="6FF8EE98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</w:t>
            </w:r>
            <w:proofErr w:type="gramEnd"/>
          </w:p>
          <w:p w14:paraId="3BE62DB0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общедоступных</w:t>
            </w:r>
            <w:proofErr w:type="gramEnd"/>
          </w:p>
          <w:p w14:paraId="08738525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</w:t>
            </w:r>
            <w:proofErr w:type="gram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субъектов</w:t>
            </w:r>
          </w:p>
          <w:p w14:paraId="52C78580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417" w:type="dxa"/>
          </w:tcPr>
          <w:p w14:paraId="4B596E05" w14:textId="285C92C1" w:rsidR="00730A5B" w:rsidRPr="00B42C1E" w:rsidRDefault="0008351E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730A5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40DE8C95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муниципальных библиотек Московской области (юридические лица</w:t>
            </w:r>
            <w:proofErr w:type="gramStart"/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),в</w:t>
            </w:r>
            <w:proofErr w:type="gramEnd"/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которых проведены мероприятия по </w:t>
            </w: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комплектованию книжных фондов</w:t>
            </w:r>
          </w:p>
        </w:tc>
      </w:tr>
      <w:tr w:rsidR="00730A5B" w:rsidRPr="00B42C1E" w14:paraId="141A7A38" w14:textId="77777777" w:rsidTr="000E1DA1">
        <w:tc>
          <w:tcPr>
            <w:tcW w:w="562" w:type="dxa"/>
          </w:tcPr>
          <w:p w14:paraId="61B36A43" w14:textId="63FAD101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</w:tcPr>
          <w:p w14:paraId="3B007192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1B11B0BA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10B59C6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CC952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1417" w:type="dxa"/>
          </w:tcPr>
          <w:p w14:paraId="11041C58" w14:textId="1EF5BBC8" w:rsidR="00730A5B" w:rsidRPr="00B42C1E" w:rsidRDefault="0008351E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730A5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0F5E" w14:textId="77777777" w:rsidR="00730A5B" w:rsidRPr="00B42C1E" w:rsidRDefault="00FB6AA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730A5B" w:rsidRPr="00B42C1E" w14:paraId="70DD719A" w14:textId="77777777" w:rsidTr="000E1DA1">
        <w:tc>
          <w:tcPr>
            <w:tcW w:w="562" w:type="dxa"/>
          </w:tcPr>
          <w:p w14:paraId="56CF6D7D" w14:textId="773E308C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6EA8489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48F6F166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4497B6CA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C29F8" w14:textId="77777777" w:rsidR="00730A5B" w:rsidRPr="00B42C1E" w:rsidRDefault="00730A5B" w:rsidP="00730A5B">
            <w:pPr>
              <w:rPr>
                <w:rFonts w:ascii="Times New Roman" w:hAnsi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</w:t>
            </w:r>
            <w:r w:rsidR="00D70D7E" w:rsidRPr="00B42C1E">
              <w:rPr>
                <w:rFonts w:ascii="Times New Roman" w:hAnsi="Times New Roman" w:cs="Times New Roman"/>
                <w:sz w:val="24"/>
                <w:szCs w:val="24"/>
              </w:rPr>
              <w:t>тельности) в Московской области</w:t>
            </w:r>
          </w:p>
        </w:tc>
        <w:tc>
          <w:tcPr>
            <w:tcW w:w="1417" w:type="dxa"/>
          </w:tcPr>
          <w:p w14:paraId="03F2C69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A65BB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области.</w:t>
            </w:r>
          </w:p>
        </w:tc>
      </w:tr>
      <w:tr w:rsidR="00730A5B" w:rsidRPr="00B42C1E" w14:paraId="51FA3844" w14:textId="77777777" w:rsidTr="000E1DA1">
        <w:tc>
          <w:tcPr>
            <w:tcW w:w="562" w:type="dxa"/>
          </w:tcPr>
          <w:p w14:paraId="7A5C0366" w14:textId="19F7AEEF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36FB53F8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62D12AEE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14:paraId="0D68E48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2B588" w14:textId="77777777" w:rsidR="00730A5B" w:rsidRPr="00B42C1E" w:rsidRDefault="00730A5B" w:rsidP="00730A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sz w:val="24"/>
                <w:szCs w:val="24"/>
              </w:rPr>
              <w:t>Количество модернизированных</w:t>
            </w:r>
            <w:r w:rsidR="00D70D7E" w:rsidRPr="00B42C1E">
              <w:rPr>
                <w:rFonts w:ascii="Times New Roman" w:hAnsi="Times New Roman"/>
                <w:sz w:val="24"/>
                <w:szCs w:val="24"/>
              </w:rPr>
              <w:t xml:space="preserve"> муниципальных библиотек</w:t>
            </w:r>
          </w:p>
        </w:tc>
        <w:tc>
          <w:tcPr>
            <w:tcW w:w="1417" w:type="dxa"/>
          </w:tcPr>
          <w:p w14:paraId="44CACA45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E84D2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sz w:val="24"/>
                <w:szCs w:val="24"/>
              </w:rPr>
              <w:t>Количество модернизированных муниципальных библиотек, единиц</w:t>
            </w:r>
          </w:p>
        </w:tc>
      </w:tr>
      <w:tr w:rsidR="00730A5B" w:rsidRPr="00B42C1E" w14:paraId="738C46FC" w14:textId="77777777" w:rsidTr="000E1DA1">
        <w:tc>
          <w:tcPr>
            <w:tcW w:w="562" w:type="dxa"/>
          </w:tcPr>
          <w:p w14:paraId="074D6997" w14:textId="5DEB557F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3FD87403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6DE76CBB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14:paraId="6243336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4716C403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муниципальных библиотек</w:t>
            </w:r>
          </w:p>
        </w:tc>
        <w:tc>
          <w:tcPr>
            <w:tcW w:w="1417" w:type="dxa"/>
          </w:tcPr>
          <w:p w14:paraId="4F6A94A2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14:paraId="46D4FA1F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муниципальных библиотек</w:t>
            </w:r>
          </w:p>
        </w:tc>
      </w:tr>
      <w:tr w:rsidR="00730A5B" w:rsidRPr="00B42C1E" w14:paraId="77DC272A" w14:textId="77777777" w:rsidTr="000E1DA1">
        <w:tc>
          <w:tcPr>
            <w:tcW w:w="562" w:type="dxa"/>
          </w:tcPr>
          <w:p w14:paraId="678C1593" w14:textId="614B0394" w:rsidR="00730A5B" w:rsidRPr="00B42C1E" w:rsidRDefault="00A57B69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</w:tcPr>
          <w:p w14:paraId="04249521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0A79B59C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14:paraId="7A38D1F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0DD29E8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Предоставлена стипендия главы муниципального образования Московской области </w:t>
            </w:r>
          </w:p>
        </w:tc>
        <w:tc>
          <w:tcPr>
            <w:tcW w:w="1417" w:type="dxa"/>
          </w:tcPr>
          <w:p w14:paraId="6F9D964D" w14:textId="2881B5BE" w:rsidR="00730A5B" w:rsidRPr="00B42C1E" w:rsidRDefault="002B3C0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521" w:type="dxa"/>
          </w:tcPr>
          <w:p w14:paraId="0B9BECE8" w14:textId="77777777" w:rsidR="00730A5B" w:rsidRPr="00B42C1E" w:rsidRDefault="0083283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выплаченных в течение года стипендий согласно протокола Конкурсной комиссии по присуждению стипендий главы муниципального образования Московской области</w:t>
            </w:r>
          </w:p>
        </w:tc>
      </w:tr>
      <w:tr w:rsidR="00730A5B" w:rsidRPr="00B42C1E" w14:paraId="538F23B0" w14:textId="77777777" w:rsidTr="000E1DA1">
        <w:tc>
          <w:tcPr>
            <w:tcW w:w="562" w:type="dxa"/>
          </w:tcPr>
          <w:p w14:paraId="53D780E0" w14:textId="0541C931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D77ECB7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4CC0EC11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14:paraId="202D1BD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7D930FBA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1417" w:type="dxa"/>
          </w:tcPr>
          <w:p w14:paraId="0DCF4AFC" w14:textId="3FA3D824" w:rsidR="00730A5B" w:rsidRPr="00B42C1E" w:rsidRDefault="007C3144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730A5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ыс.ед</w:t>
            </w:r>
            <w:proofErr w:type="spellEnd"/>
            <w:r w:rsidR="00730A5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</w:tcPr>
          <w:p w14:paraId="647C5520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10DA9394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I(t) = A(t) + B(t) + C(t) + D(t) + E(t) + F(t) + G(t) + H(t) + J(t) + K(t) + L(t) + M(t) + N(t),</w:t>
            </w:r>
          </w:p>
          <w:p w14:paraId="2C5C5E46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где</w:t>
            </w:r>
            <w:proofErr w:type="gramEnd"/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6E995E2C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I(t) - суммарное число посещений культурных мероприятий;</w:t>
            </w:r>
          </w:p>
          <w:p w14:paraId="0CBEA769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A(t) - число посещений библиотек;</w:t>
            </w:r>
          </w:p>
          <w:p w14:paraId="09293081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0C3671AD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C(t) - число посещений музеев;</w:t>
            </w:r>
          </w:p>
          <w:p w14:paraId="1FB39ECA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D(t) - число посещений театров;</w:t>
            </w:r>
          </w:p>
          <w:p w14:paraId="48DF73EA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E(t) - число посещений парков культуры и отдыха;</w:t>
            </w:r>
          </w:p>
          <w:p w14:paraId="3F6EAB41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13ACAEE3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G(t) - число посещений цирков;</w:t>
            </w:r>
          </w:p>
          <w:p w14:paraId="62BDFEDF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H(t) - число посещений зоопарков;</w:t>
            </w:r>
          </w:p>
          <w:p w14:paraId="2DE7AAFF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J(t) - число посещений кинотеатров;</w:t>
            </w:r>
          </w:p>
          <w:p w14:paraId="2B97C763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78C8F721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50BDA8D8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17034A0D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N(t) - число посещений культурных мероприятий, </w:t>
            </w:r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проводимых образовательными организациями высшего образования;</w:t>
            </w:r>
          </w:p>
          <w:p w14:paraId="743C978E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t</w:t>
            </w:r>
            <w:proofErr w:type="gramEnd"/>
            <w:r w:rsidRPr="00B42C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отчетный период</w:t>
            </w:r>
          </w:p>
        </w:tc>
      </w:tr>
      <w:tr w:rsidR="00730A5B" w:rsidRPr="00B42C1E" w14:paraId="21C1A031" w14:textId="77777777" w:rsidTr="000E1DA1">
        <w:tc>
          <w:tcPr>
            <w:tcW w:w="562" w:type="dxa"/>
          </w:tcPr>
          <w:p w14:paraId="3558EF94" w14:textId="099BA59C" w:rsidR="00730A5B" w:rsidRPr="00B42C1E" w:rsidRDefault="00730A5B" w:rsidP="00A57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FEBD609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057EE5E0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14:paraId="7045643D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31237C43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организации, индивидуальных предпринимателей и физических лиц (среднемесячному доходу от трудовой деятельности) Московской области</w:t>
            </w:r>
          </w:p>
        </w:tc>
        <w:tc>
          <w:tcPr>
            <w:tcW w:w="1417" w:type="dxa"/>
          </w:tcPr>
          <w:p w14:paraId="3962D2CF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14:paraId="1F3E1915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 100%,</w:t>
            </w:r>
          </w:p>
          <w:p w14:paraId="2C54F1DA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</w:t>
            </w:r>
            <w:proofErr w:type="gram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51CF0D03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14:paraId="0F331D9C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14:paraId="3703A444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среднемесячный доход от трудовой деятельности Московской области</w:t>
            </w:r>
          </w:p>
        </w:tc>
      </w:tr>
      <w:tr w:rsidR="00730A5B" w:rsidRPr="00B42C1E" w14:paraId="459B7BD3" w14:textId="77777777" w:rsidTr="000E1DA1">
        <w:tc>
          <w:tcPr>
            <w:tcW w:w="562" w:type="dxa"/>
          </w:tcPr>
          <w:p w14:paraId="1C2B4953" w14:textId="61BD9534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3A8C09B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3BF1D0C7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14:paraId="46E32D4C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144D8FA2" w14:textId="77777777" w:rsidR="00730A5B" w:rsidRPr="00B42C1E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17" w:type="dxa"/>
          </w:tcPr>
          <w:p w14:paraId="7E8BF737" w14:textId="77777777" w:rsidR="00730A5B" w:rsidRPr="00B42C1E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14:paraId="5A97F01D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= Ч(</w:t>
            </w:r>
            <w:proofErr w:type="spell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тм</w:t>
            </w:r>
            <w:proofErr w:type="spell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/ ЧД х 100, где:</w:t>
            </w:r>
          </w:p>
          <w:p w14:paraId="11E3818C" w14:textId="77777777" w:rsidR="00951CF0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– планируемый показатель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1CF0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детей, привлекаемых к участию в творческих мероприятиях сферы культуры </w:t>
            </w:r>
          </w:p>
          <w:p w14:paraId="5FED98BF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Ч(</w:t>
            </w:r>
            <w:proofErr w:type="spell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тм</w:t>
            </w:r>
            <w:proofErr w:type="spell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– численность участников творческих мероприятий сферы культуры;</w:t>
            </w:r>
          </w:p>
          <w:p w14:paraId="3909BCC4" w14:textId="77777777" w:rsidR="00730A5B" w:rsidRPr="00B42C1E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ЧД – общая численность детей</w:t>
            </w:r>
          </w:p>
        </w:tc>
      </w:tr>
      <w:tr w:rsidR="00DB44C3" w:rsidRPr="00B42C1E" w14:paraId="79C35578" w14:textId="77777777" w:rsidTr="00F274F5">
        <w:tc>
          <w:tcPr>
            <w:tcW w:w="562" w:type="dxa"/>
          </w:tcPr>
          <w:p w14:paraId="78EA3892" w14:textId="7A0C6509" w:rsidR="00DB44C3" w:rsidRPr="00B42C1E" w:rsidRDefault="00DB44C3" w:rsidP="00A57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C8940F5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488DE406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</w:tcPr>
          <w:p w14:paraId="06719F09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27A" w14:textId="77777777" w:rsidR="00DB44C3" w:rsidRPr="00B42C1E" w:rsidRDefault="00DB44C3" w:rsidP="00DB4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Проведена модернизация (развитие)материально-технической базы муниципальных культурно-досуговых учреждений культуры</w:t>
            </w:r>
          </w:p>
        </w:tc>
        <w:tc>
          <w:tcPr>
            <w:tcW w:w="1417" w:type="dxa"/>
          </w:tcPr>
          <w:p w14:paraId="1A7343BB" w14:textId="2F937A2F" w:rsidR="00DB44C3" w:rsidRPr="00B42C1E" w:rsidRDefault="000F0F50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B44C3"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581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 М+ Δ КДУ   + Δ ЦКР + ΔДШИ</w:t>
            </w:r>
          </w:p>
          <w:p w14:paraId="5F17D505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расчет показателя за отчетный год</w:t>
            </w:r>
          </w:p>
          <w:p w14:paraId="305414E2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24B1E371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Δ М - количество объектов музейного типа отремонтированных в отчетном году;</w:t>
            </w:r>
          </w:p>
          <w:p w14:paraId="576F2883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Δ КДУ </w:t>
            </w:r>
          </w:p>
          <w:p w14:paraId="5E7207D9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объектов культурно- досуговых учреждений, отремонтированных в отчетном году;</w:t>
            </w:r>
          </w:p>
          <w:p w14:paraId="57A3FD00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 ЦКР</w:t>
            </w:r>
          </w:p>
          <w:p w14:paraId="492DDBCA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центров культурного развития отремонтированных в отчетном году</w:t>
            </w:r>
          </w:p>
          <w:p w14:paraId="7F55B8B5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ΔДШИ</w:t>
            </w:r>
          </w:p>
          <w:p w14:paraId="169C0047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детских школ искусств, отремонтированных в текущем году</w:t>
            </w:r>
          </w:p>
        </w:tc>
      </w:tr>
      <w:tr w:rsidR="003A68BB" w:rsidRPr="00B42C1E" w14:paraId="394F67E2" w14:textId="77777777" w:rsidTr="003A68BB">
        <w:tc>
          <w:tcPr>
            <w:tcW w:w="562" w:type="dxa"/>
          </w:tcPr>
          <w:p w14:paraId="3EB9C141" w14:textId="39D2F9BB" w:rsidR="003A68BB" w:rsidRPr="00B42C1E" w:rsidRDefault="003A68BB" w:rsidP="00A57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499" w14:textId="7339165C" w:rsidR="003A68BB" w:rsidRPr="00B42C1E" w:rsidRDefault="003A68BB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78E" w14:textId="701BBFAE" w:rsidR="003A68BB" w:rsidRPr="00B42C1E" w:rsidRDefault="003A68BB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B3BB" w14:textId="73956494" w:rsidR="003A68BB" w:rsidRPr="00B42C1E" w:rsidRDefault="003A68BB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245" w14:textId="45407109" w:rsidR="003A68BB" w:rsidRPr="00B42C1E" w:rsidRDefault="003A68BB" w:rsidP="003A6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C24" w14:textId="20F8B2A6" w:rsidR="003A68BB" w:rsidRPr="00B42C1E" w:rsidRDefault="003A68BB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A35" w14:textId="4B50152C" w:rsidR="003A68BB" w:rsidRPr="00B42C1E" w:rsidRDefault="003A68BB" w:rsidP="003A68B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DB44C3" w:rsidRPr="00B42C1E" w14:paraId="32F7D3FB" w14:textId="77777777" w:rsidTr="000E1DA1">
        <w:tc>
          <w:tcPr>
            <w:tcW w:w="562" w:type="dxa"/>
          </w:tcPr>
          <w:p w14:paraId="55B2C6D7" w14:textId="59F59A9B" w:rsidR="00DB44C3" w:rsidRPr="00B42C1E" w:rsidRDefault="00DB44C3" w:rsidP="00A57B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468315D3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2DE912D3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</w:tcPr>
          <w:p w14:paraId="6183F3F4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1E32C689" w14:textId="77777777" w:rsidR="00DB44C3" w:rsidRPr="00B42C1E" w:rsidRDefault="00DB44C3" w:rsidP="00DB44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посещений парковых территорий</w:t>
            </w:r>
          </w:p>
        </w:tc>
        <w:tc>
          <w:tcPr>
            <w:tcW w:w="1417" w:type="dxa"/>
          </w:tcPr>
          <w:p w14:paraId="1CF74904" w14:textId="251917F6" w:rsidR="00DB44C3" w:rsidRPr="00B42C1E" w:rsidRDefault="000F0F50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DB44C3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ыс. чел.</w:t>
            </w:r>
          </w:p>
        </w:tc>
        <w:tc>
          <w:tcPr>
            <w:tcW w:w="6521" w:type="dxa"/>
          </w:tcPr>
          <w:p w14:paraId="55B8F0B9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посещений парковых территорий</w:t>
            </w:r>
          </w:p>
        </w:tc>
      </w:tr>
      <w:tr w:rsidR="00DB44C3" w:rsidRPr="00B42C1E" w14:paraId="4D9D6D48" w14:textId="77777777" w:rsidTr="000E1DA1">
        <w:tc>
          <w:tcPr>
            <w:tcW w:w="562" w:type="dxa"/>
          </w:tcPr>
          <w:p w14:paraId="688C17CD" w14:textId="207C7805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617A0895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21A838A9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</w:tcPr>
          <w:p w14:paraId="4D9280E3" w14:textId="77777777" w:rsidR="00DB44C3" w:rsidRPr="00B42C1E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086767F9" w14:textId="77777777" w:rsidR="00DB44C3" w:rsidRPr="00B42C1E" w:rsidRDefault="00A13724" w:rsidP="00DB44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Проведены праздничные и культурно-массовых мероприятия, фестивали</w:t>
            </w:r>
          </w:p>
        </w:tc>
        <w:tc>
          <w:tcPr>
            <w:tcW w:w="1417" w:type="dxa"/>
          </w:tcPr>
          <w:p w14:paraId="020C7754" w14:textId="2919B9AD" w:rsidR="00DB44C3" w:rsidRPr="00B42C1E" w:rsidRDefault="000F0F50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B44C3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334A8A03" w14:textId="77777777" w:rsidR="00DB44C3" w:rsidRPr="00B42C1E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03019D" w:rsidRPr="00B42C1E" w14:paraId="6D0C24EC" w14:textId="77777777" w:rsidTr="00D37B3A">
        <w:tc>
          <w:tcPr>
            <w:tcW w:w="562" w:type="dxa"/>
          </w:tcPr>
          <w:p w14:paraId="0591431D" w14:textId="2223E29F" w:rsidR="0003019D" w:rsidRPr="00B42C1E" w:rsidRDefault="00A57B69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14:paraId="30C8639D" w14:textId="6A461BFD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12A23ABB" w14:textId="1EACAFF9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</w:tcPr>
          <w:p w14:paraId="74B3D05A" w14:textId="61E7AEFC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D0448" w14:textId="1030D6FC" w:rsidR="0003019D" w:rsidRPr="00B42C1E" w:rsidRDefault="0003019D" w:rsidP="000301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17" w:type="dxa"/>
          </w:tcPr>
          <w:p w14:paraId="72AA1419" w14:textId="3CB4486E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14:paraId="01D1EA0A" w14:textId="6B4B775B" w:rsidR="0003019D" w:rsidRPr="00B42C1E" w:rsidRDefault="0003019D" w:rsidP="0003019D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области.</w:t>
            </w:r>
          </w:p>
        </w:tc>
      </w:tr>
      <w:tr w:rsidR="0003019D" w:rsidRPr="00B42C1E" w14:paraId="547D6D8E" w14:textId="77777777" w:rsidTr="00D37B3A">
        <w:tc>
          <w:tcPr>
            <w:tcW w:w="562" w:type="dxa"/>
          </w:tcPr>
          <w:p w14:paraId="0D65EA0F" w14:textId="480E36A6" w:rsidR="0003019D" w:rsidRPr="00B42C1E" w:rsidRDefault="0003019D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19D10962" w14:textId="2146193C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0361B678" w14:textId="1942E72B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</w:tcPr>
          <w:p w14:paraId="56A1C01B" w14:textId="36AB2454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3B396" w14:textId="5E9D7DD6" w:rsidR="0003019D" w:rsidRPr="00B42C1E" w:rsidRDefault="0003019D" w:rsidP="000301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муниципальных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D4AED" w14:textId="5AF153FB" w:rsidR="0003019D" w:rsidRPr="00B42C1E" w:rsidRDefault="0003019D" w:rsidP="000301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019E0" w14:textId="772FAAD5" w:rsidR="0003019D" w:rsidRPr="00B42C1E" w:rsidRDefault="0003019D" w:rsidP="0003019D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из бюджета Московской области).</w:t>
            </w:r>
          </w:p>
        </w:tc>
      </w:tr>
      <w:tr w:rsidR="009F0C4B" w:rsidRPr="00B42C1E" w14:paraId="68D5CF50" w14:textId="77777777" w:rsidTr="000E1DA1">
        <w:tc>
          <w:tcPr>
            <w:tcW w:w="562" w:type="dxa"/>
          </w:tcPr>
          <w:p w14:paraId="2B764BFC" w14:textId="64AC20CF" w:rsidR="009F0C4B" w:rsidRPr="00B42C1E" w:rsidRDefault="00A57B69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</w:tcPr>
          <w:p w14:paraId="744DBA71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64F66E38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134" w:type="dxa"/>
          </w:tcPr>
          <w:p w14:paraId="5CEF4D35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6371D58D" w14:textId="77777777" w:rsidR="009F0C4B" w:rsidRPr="00B42C1E" w:rsidRDefault="00A13724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417" w:type="dxa"/>
          </w:tcPr>
          <w:p w14:paraId="211A6043" w14:textId="016B32E8" w:rsidR="009F0C4B" w:rsidRPr="00B42C1E" w:rsidRDefault="000047F8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0BEB9C3F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9F0C4B" w:rsidRPr="00B42C1E" w14:paraId="460ADBBC" w14:textId="77777777" w:rsidTr="000E1DA1">
        <w:tc>
          <w:tcPr>
            <w:tcW w:w="562" w:type="dxa"/>
          </w:tcPr>
          <w:p w14:paraId="6D7F1344" w14:textId="2914A9B7" w:rsidR="009F0C4B" w:rsidRPr="00B42C1E" w:rsidRDefault="0003019D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F13046D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79D92A7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134" w:type="dxa"/>
          </w:tcPr>
          <w:p w14:paraId="530FEE54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14:paraId="2536E84E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 xml:space="preserve">Предоставлена адресная финансовая социальная поддержка по итогам </w:t>
            </w:r>
            <w:proofErr w:type="spellStart"/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>рейтингования</w:t>
            </w:r>
            <w:proofErr w:type="spellEnd"/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 xml:space="preserve"> обучающихся муниципальных организаций дополнительного образования сферы культуры.</w:t>
            </w:r>
          </w:p>
        </w:tc>
        <w:tc>
          <w:tcPr>
            <w:tcW w:w="1417" w:type="dxa"/>
          </w:tcPr>
          <w:p w14:paraId="467ABF5E" w14:textId="7E8E987A" w:rsidR="009F0C4B" w:rsidRPr="00B42C1E" w:rsidRDefault="000F0F50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6E0C5A7A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о достижении значений целевых показателей результативности (результатов) использования иного межбюджетного трансферт </w:t>
            </w:r>
          </w:p>
          <w:p w14:paraId="6AF7F8A6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C4B" w:rsidRPr="00B42C1E" w14:paraId="3119AA6E" w14:textId="77777777" w:rsidTr="000E1DA1">
        <w:tc>
          <w:tcPr>
            <w:tcW w:w="562" w:type="dxa"/>
          </w:tcPr>
          <w:p w14:paraId="19A106C7" w14:textId="0E40594D" w:rsidR="009F0C4B" w:rsidRPr="00B42C1E" w:rsidRDefault="009F0C4B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7B69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18DCED1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48440F8D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76157613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305FBFA6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</w:t>
            </w:r>
            <w:r w:rsidRPr="00B42C1E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организаций дополнительного образования сферы культуры</w:t>
            </w:r>
          </w:p>
        </w:tc>
        <w:tc>
          <w:tcPr>
            <w:tcW w:w="1417" w:type="dxa"/>
          </w:tcPr>
          <w:p w14:paraId="644809CF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521" w:type="dxa"/>
          </w:tcPr>
          <w:p w14:paraId="3AAD477B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n</m:t>
                  </m:r>
                </m:den>
              </m:f>
            </m:oMath>
            <w:r w:rsidRPr="00B4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где</w:t>
            </w:r>
          </w:p>
          <w:p w14:paraId="249C0823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F0E103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– доля достижения показателя;</w:t>
            </w:r>
          </w:p>
          <w:p w14:paraId="03F4EFB5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факт</m:t>
                  </m:r>
                </m:sup>
              </m:sSubSup>
            </m:oMath>
            <w:r w:rsidRPr="00B4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фактический объем муниципального задания по </w:t>
            </w:r>
            <w:proofErr w:type="spellStart"/>
            <w:r w:rsidRPr="00B42C1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B4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-ой муниципальной услуге (работе);</w:t>
            </w:r>
          </w:p>
          <w:p w14:paraId="669CAE65" w14:textId="77777777" w:rsidR="0083387E" w:rsidRPr="00B42C1E" w:rsidRDefault="001722D5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гз</m:t>
                  </m:r>
                </m:sup>
              </m:sSubSup>
            </m:oMath>
            <w:r w:rsidR="0083387E" w:rsidRPr="00B4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 утвержденный объем муниципального задания по </w:t>
            </w:r>
            <w:proofErr w:type="spellStart"/>
            <w:r w:rsidR="0083387E" w:rsidRPr="00B42C1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="0083387E" w:rsidRPr="00B42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-ой муниципальной услуге (работе);</w:t>
            </w:r>
          </w:p>
          <w:p w14:paraId="23DB4903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proofErr w:type="gramStart"/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gramEnd"/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услуг (работ) установленных муниципальным заданием.</w:t>
            </w:r>
          </w:p>
          <w:p w14:paraId="2E8CB648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муниципальных заданий</w:t>
            </w:r>
          </w:p>
          <w:p w14:paraId="6739B8DA" w14:textId="77777777" w:rsidR="0083387E" w:rsidRPr="00B42C1E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757516" w14:textId="77777777" w:rsidR="009F0C4B" w:rsidRPr="00B42C1E" w:rsidRDefault="009F0C4B" w:rsidP="00A13724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0C4B" w:rsidRPr="00B42C1E" w14:paraId="53B4CEE1" w14:textId="77777777" w:rsidTr="000E1DA1">
        <w:tc>
          <w:tcPr>
            <w:tcW w:w="562" w:type="dxa"/>
          </w:tcPr>
          <w:p w14:paraId="40AC04D8" w14:textId="78B8CDB2" w:rsidR="009F0C4B" w:rsidRPr="00B42C1E" w:rsidRDefault="009F0C4B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502E44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242A5DE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71E1EF7E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14:paraId="03AD974F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35925FC8" w14:textId="77777777" w:rsidR="009F0C4B" w:rsidRPr="00B42C1E" w:rsidRDefault="009F0C4B" w:rsidP="009F0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муниципальных детских музыкальных школ и детских школ искусств</w:t>
            </w:r>
          </w:p>
        </w:tc>
        <w:tc>
          <w:tcPr>
            <w:tcW w:w="1417" w:type="dxa"/>
          </w:tcPr>
          <w:p w14:paraId="4B714A55" w14:textId="043843F6" w:rsidR="009F0C4B" w:rsidRPr="00B42C1E" w:rsidRDefault="001E2D26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543D6E14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9F0C4B" w:rsidRPr="00B42C1E" w14:paraId="1DCC1B17" w14:textId="77777777" w:rsidTr="000E1DA1">
        <w:tc>
          <w:tcPr>
            <w:tcW w:w="562" w:type="dxa"/>
          </w:tcPr>
          <w:p w14:paraId="5A7170DE" w14:textId="08383FE6" w:rsidR="009F0C4B" w:rsidRPr="00B42C1E" w:rsidRDefault="00A57B69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02E44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D03DA67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27DE6E85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1134" w:type="dxa"/>
          </w:tcPr>
          <w:p w14:paraId="1B42BAA3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69FEBC47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Оснащены  образовательные</w:t>
            </w:r>
            <w:proofErr w:type="gramEnd"/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в сфере культуры (детские школы искусств по видам искусств и училищ), музыкальными инструментами, оборудованием и учебными материалами</w:t>
            </w:r>
          </w:p>
        </w:tc>
        <w:tc>
          <w:tcPr>
            <w:tcW w:w="1417" w:type="dxa"/>
          </w:tcPr>
          <w:p w14:paraId="6C89F16B" w14:textId="2D26C72B" w:rsidR="009F0C4B" w:rsidRPr="00B42C1E" w:rsidRDefault="001E2D26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02FF78DB" w14:textId="77777777" w:rsidR="009F0C4B" w:rsidRPr="00B42C1E" w:rsidRDefault="009F0C4B" w:rsidP="00A13724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A13724"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образовательных учреждений в сфере культуры (детские школы искусств по видам искусств и училищ), получивших современное оборудование (музыкальные инструменты, оборудование и учебные материалы)</w:t>
            </w:r>
          </w:p>
        </w:tc>
      </w:tr>
      <w:tr w:rsidR="009F0C4B" w:rsidRPr="00B42C1E" w14:paraId="33827780" w14:textId="77777777" w:rsidTr="000E1DA1">
        <w:tc>
          <w:tcPr>
            <w:tcW w:w="562" w:type="dxa"/>
          </w:tcPr>
          <w:p w14:paraId="3A37F74F" w14:textId="76E5FE96" w:rsidR="009F0C4B" w:rsidRPr="00B42C1E" w:rsidRDefault="009F0C4B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02E44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101753CA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69F627CC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1134" w:type="dxa"/>
          </w:tcPr>
          <w:p w14:paraId="2361BEE3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7E4D504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</w:t>
            </w:r>
            <w:r w:rsidR="00A13724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музыкальными инструментами.</w:t>
            </w:r>
          </w:p>
        </w:tc>
        <w:tc>
          <w:tcPr>
            <w:tcW w:w="1417" w:type="dxa"/>
          </w:tcPr>
          <w:p w14:paraId="20CCF064" w14:textId="5B833FD5" w:rsidR="009F0C4B" w:rsidRPr="00B42C1E" w:rsidRDefault="001E2D26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712F0291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502E44" w:rsidRPr="00B42C1E" w14:paraId="0A39D809" w14:textId="77777777" w:rsidTr="000E1DA1">
        <w:tc>
          <w:tcPr>
            <w:tcW w:w="562" w:type="dxa"/>
          </w:tcPr>
          <w:p w14:paraId="69B9CAFE" w14:textId="6058EB6A" w:rsidR="00502E44" w:rsidRPr="00B42C1E" w:rsidRDefault="00502E44" w:rsidP="00502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17AD5734" w14:textId="1B8B2E0C" w:rsidR="00502E44" w:rsidRPr="00B42C1E" w:rsidRDefault="00502E44" w:rsidP="00502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6FF73310" w14:textId="11DF17AC" w:rsidR="00502E44" w:rsidRPr="00B42C1E" w:rsidRDefault="00502E44" w:rsidP="00502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</w:tcPr>
          <w:p w14:paraId="796EF075" w14:textId="156D9A36" w:rsidR="00502E44" w:rsidRPr="00B42C1E" w:rsidRDefault="00502E44" w:rsidP="00502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300BBE41" w14:textId="76D8E3A3" w:rsidR="00502E44" w:rsidRPr="00B42C1E" w:rsidRDefault="00502E44" w:rsidP="00502E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17" w:type="dxa"/>
          </w:tcPr>
          <w:p w14:paraId="4D8E7FEE" w14:textId="79A1CAA3" w:rsidR="00502E44" w:rsidRPr="00B42C1E" w:rsidRDefault="00502E44" w:rsidP="00502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521" w:type="dxa"/>
          </w:tcPr>
          <w:p w14:paraId="6ECEAFC4" w14:textId="39ACAE47" w:rsidR="00502E44" w:rsidRPr="00B42C1E" w:rsidRDefault="00680268" w:rsidP="00502E44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9F0C4B" w:rsidRPr="00B42C1E" w14:paraId="31BFE2B3" w14:textId="77777777" w:rsidTr="000E1DA1">
        <w:tc>
          <w:tcPr>
            <w:tcW w:w="562" w:type="dxa"/>
          </w:tcPr>
          <w:p w14:paraId="2F2F4909" w14:textId="5CE17313" w:rsidR="009F0C4B" w:rsidRPr="00B42C1E" w:rsidRDefault="009F0C4B" w:rsidP="00BF1D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247A83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4411A873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47816DF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3E1253B6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602239C4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событийных мероприятий</w:t>
            </w:r>
          </w:p>
        </w:tc>
        <w:tc>
          <w:tcPr>
            <w:tcW w:w="1417" w:type="dxa"/>
          </w:tcPr>
          <w:p w14:paraId="1C0F0D71" w14:textId="608239E0" w:rsidR="009F0C4B" w:rsidRPr="00B42C1E" w:rsidRDefault="001E2D26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0883577C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проведенных событийных мероприятий, направленных на привлечение туристического потока</w:t>
            </w:r>
          </w:p>
        </w:tc>
      </w:tr>
      <w:tr w:rsidR="009F0C4B" w:rsidRPr="00B42C1E" w14:paraId="559075D0" w14:textId="77777777" w:rsidTr="000E1DA1">
        <w:tc>
          <w:tcPr>
            <w:tcW w:w="562" w:type="dxa"/>
          </w:tcPr>
          <w:p w14:paraId="2968BEC7" w14:textId="74A2AC9C" w:rsidR="009F0C4B" w:rsidRPr="00B42C1E" w:rsidRDefault="00A57B69" w:rsidP="003A68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47A83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326B924A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63D7EAFC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6D5EB809" w14:textId="77777777" w:rsidR="009F0C4B" w:rsidRPr="00B42C1E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65C72016" w14:textId="77777777" w:rsidR="009F0C4B" w:rsidRPr="00B42C1E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</w:t>
            </w:r>
          </w:p>
        </w:tc>
        <w:tc>
          <w:tcPr>
            <w:tcW w:w="1417" w:type="dxa"/>
          </w:tcPr>
          <w:p w14:paraId="2326DEB6" w14:textId="53524B2E" w:rsidR="009F0C4B" w:rsidRPr="00B42C1E" w:rsidRDefault="001E2D26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F0C4B" w:rsidRPr="00B4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521" w:type="dxa"/>
          </w:tcPr>
          <w:p w14:paraId="253AA31E" w14:textId="77777777" w:rsidR="009F0C4B" w:rsidRPr="00B42C1E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некоммерческих организаций, привлечённых к разработке и реализации творческих проектов в сфере культуры ежегодно</w:t>
            </w:r>
          </w:p>
        </w:tc>
      </w:tr>
    </w:tbl>
    <w:p w14:paraId="51EE4C22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25246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B45ED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7D1C4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E4697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D4DFB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D3677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30186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1336D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D2907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32CAA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1A7DE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15619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5C0A3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BBFD6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D8543" w14:textId="65DDFC04" w:rsidR="00502E44" w:rsidRPr="00B42C1E" w:rsidRDefault="00502E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C1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BF4AA4B" w14:textId="77777777" w:rsidR="00502E44" w:rsidRPr="00B42C1E" w:rsidRDefault="00502E44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B9D54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19617376"/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Перечень мероприятий подпрограммы 1 </w:t>
      </w:r>
      <w:bookmarkEnd w:id="2"/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42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2FF655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59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1843"/>
        <w:gridCol w:w="1844"/>
        <w:gridCol w:w="1276"/>
        <w:gridCol w:w="992"/>
        <w:gridCol w:w="992"/>
        <w:gridCol w:w="567"/>
        <w:gridCol w:w="426"/>
        <w:gridCol w:w="425"/>
        <w:gridCol w:w="70"/>
        <w:gridCol w:w="355"/>
        <w:gridCol w:w="992"/>
        <w:gridCol w:w="993"/>
        <w:gridCol w:w="992"/>
        <w:gridCol w:w="850"/>
      </w:tblGrid>
      <w:tr w:rsidR="00730A5B" w:rsidRPr="00B42C1E" w14:paraId="367153C8" w14:textId="77777777" w:rsidTr="000E1DA1">
        <w:trPr>
          <w:trHeight w:val="140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EC4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38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C6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F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E0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14:paraId="519B094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8B2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6CF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730A5B" w:rsidRPr="00B42C1E" w14:paraId="16353B99" w14:textId="7777777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3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8A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4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3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85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6B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9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7FA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CA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B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07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6BFFB48F" w14:textId="77777777" w:rsidTr="000E1D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01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E12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BA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43E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8A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F3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C63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2DC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60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07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4E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730A5B" w:rsidRPr="00B42C1E" w14:paraId="2C774A46" w14:textId="77777777" w:rsidTr="000E1DA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15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C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</w:p>
          <w:p w14:paraId="11710C42" w14:textId="77777777" w:rsidR="00730A5B" w:rsidRPr="00B42C1E" w:rsidRDefault="00730A5B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FF7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661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57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D5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577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86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74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05B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F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B42C1E" w14:paraId="3E01DA81" w14:textId="7777777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29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94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4D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3FC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56C25D1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36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B99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FE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BC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3D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B9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081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74BCB28B" w14:textId="77777777" w:rsidTr="000E1DA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6EA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30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14:paraId="36624DDE" w14:textId="77777777" w:rsidR="00730A5B" w:rsidRPr="00B42C1E" w:rsidRDefault="00730A5B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Установка на объектах культурного наследия, находящихся в собственности муниципального образования информационных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надписей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4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82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B24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67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70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F5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6B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E9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45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УКТМП</w:t>
            </w:r>
          </w:p>
        </w:tc>
      </w:tr>
      <w:tr w:rsidR="00730A5B" w:rsidRPr="00B42C1E" w14:paraId="0B07A9BB" w14:textId="7777777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66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02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CB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C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54E2E05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CFC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5C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043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3D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AE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FFE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02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5ED4E800" w14:textId="77777777" w:rsidTr="000E1DA1">
        <w:trPr>
          <w:cantSplit/>
          <w:trHeight w:val="55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41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5A9" w14:textId="5D334AD7" w:rsidR="00730A5B" w:rsidRPr="00B42C1E" w:rsidRDefault="00FB2DF6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работы по установке на объектах культурного наследия, находящихся в собственности муниципального образования, информацио</w:t>
            </w:r>
            <w:r w:rsidR="00C65B8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нных надписей и обозначений,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D68" w14:textId="1CA2178B" w:rsidR="00730A5B" w:rsidRPr="00B42C1E" w:rsidRDefault="00B62B01" w:rsidP="00B62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FAB" w14:textId="441E68C9" w:rsidR="00730A5B" w:rsidRPr="00B42C1E" w:rsidRDefault="00B62B01" w:rsidP="00B62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488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C82B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  <w:p w14:paraId="2B862720" w14:textId="7F705A95" w:rsidR="008F3AAE" w:rsidRPr="00B42C1E" w:rsidRDefault="008F3AAE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B2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DBA1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9C5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D4C5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740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F1DB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B42C1E" w14:paraId="3671DECB" w14:textId="77777777" w:rsidTr="00704A44">
        <w:trPr>
          <w:cantSplit/>
          <w:trHeight w:val="74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A0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58A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EFC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02E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237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9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D71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DA9" w14:textId="77777777" w:rsidR="00730A5B" w:rsidRPr="00B42C1E" w:rsidRDefault="00730A5B" w:rsidP="0070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4C9B" w14:textId="77777777" w:rsidR="00730A5B" w:rsidRPr="00B42C1E" w:rsidRDefault="00730A5B" w:rsidP="00704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27A" w14:textId="77777777" w:rsidR="00730A5B" w:rsidRPr="00B42C1E" w:rsidRDefault="00730A5B" w:rsidP="00704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6B0" w14:textId="77777777" w:rsidR="00730A5B" w:rsidRPr="00B42C1E" w:rsidRDefault="00730A5B" w:rsidP="00704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C0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C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419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1713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153EDDE2" w14:textId="7777777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DCF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246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AF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DF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F148" w14:textId="633892F6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1FFD" w14:textId="7799B361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5AA" w14:textId="7471913C" w:rsidR="00730A5B" w:rsidRPr="00B42C1E" w:rsidRDefault="00B62B01" w:rsidP="00B62B01">
            <w:pPr>
              <w:widowControl w:val="0"/>
              <w:tabs>
                <w:tab w:val="left" w:pos="360"/>
                <w:tab w:val="center" w:pos="4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62E9" w14:textId="277EA142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4AB5" w14:textId="6C4B4932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EDC" w14:textId="0E64A8EE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51A" w14:textId="2235709B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E7E" w14:textId="302FA9F9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C85" w14:textId="0703D339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E81" w14:textId="58C764C4" w:rsidR="00730A5B" w:rsidRPr="00B42C1E" w:rsidRDefault="00B62B0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D99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30196012" w14:textId="77777777" w:rsidTr="000E1DA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2D5C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39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02</w:t>
            </w:r>
          </w:p>
          <w:p w14:paraId="2C92F613" w14:textId="77777777" w:rsidR="00730A5B" w:rsidRPr="00B42C1E" w:rsidRDefault="00730A5B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38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5E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60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96D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  <w:p w14:paraId="69C48C7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87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08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D2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26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0DF0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B42C1E" w14:paraId="12C4ED67" w14:textId="77777777" w:rsidTr="00B61A5B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596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7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BB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E3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B29F88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7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66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E9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AF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727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60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3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53006074" w14:textId="77777777" w:rsidTr="00B61A5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443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B442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02.02</w:t>
            </w:r>
          </w:p>
          <w:p w14:paraId="1DB27D16" w14:textId="77777777" w:rsidR="00730A5B" w:rsidRPr="00B42C1E" w:rsidRDefault="00730A5B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Сохранение объектов культурного наследия (памятников истории и культуры), находящихся в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собственности муниципальных образований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584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84C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48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1F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b/>
                <w:szCs w:val="20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C1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DE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FC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659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42D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УКТМП</w:t>
            </w:r>
          </w:p>
        </w:tc>
      </w:tr>
      <w:tr w:rsidR="00730A5B" w:rsidRPr="00B42C1E" w14:paraId="0386CBC4" w14:textId="77777777" w:rsidTr="00B61A5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12D8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F9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9E5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EF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5FE3001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</w:p>
          <w:p w14:paraId="2288183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BA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E6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0B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734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E1A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BD7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4E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5CE572D4" w14:textId="77777777" w:rsidTr="000E1DA1">
        <w:trPr>
          <w:trHeight w:val="138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43DA5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1D42E1" w14:textId="718B3FBA" w:rsidR="00730A5B" w:rsidRPr="00B42C1E" w:rsidRDefault="00A13724" w:rsidP="00B61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образований, ед</w:t>
            </w:r>
            <w:r w:rsidR="00C65B8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9B9FC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9B9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3F66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19621" w14:textId="5C602371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47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324F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F403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EBE2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14E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E22D0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B42C1E" w14:paraId="7D4452DD" w14:textId="77777777" w:rsidTr="00704A44">
        <w:trPr>
          <w:cantSplit/>
          <w:trHeight w:val="748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73055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A0884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9A374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46C2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A4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35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A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03C5" w14:textId="77777777" w:rsidR="00730A5B" w:rsidRPr="00B42C1E" w:rsidRDefault="00730A5B" w:rsidP="00704A44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F5" w14:textId="77777777" w:rsidR="00730A5B" w:rsidRPr="00B42C1E" w:rsidRDefault="00730A5B" w:rsidP="00704A44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95A" w14:textId="77777777" w:rsidR="00730A5B" w:rsidRPr="00B42C1E" w:rsidRDefault="00730A5B" w:rsidP="00704A44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93F" w14:textId="77777777" w:rsidR="00730A5B" w:rsidRPr="00B42C1E" w:rsidRDefault="00730A5B" w:rsidP="00704A44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BEA0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2AB26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0C126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2A0D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01DD89F6" w14:textId="77777777" w:rsidTr="008F3AAE">
        <w:trPr>
          <w:trHeight w:val="16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BD4A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78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82B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3C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75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94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E95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525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C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35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36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95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4C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0BD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A5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B42C1E" w14:paraId="595AA0BD" w14:textId="77777777" w:rsidTr="000E1DA1"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25EF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C15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F92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9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B7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ED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C38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64E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D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B42C1E" w14:paraId="09224B8D" w14:textId="77777777" w:rsidTr="000E1DA1">
        <w:tc>
          <w:tcPr>
            <w:tcW w:w="4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E7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D2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104B632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AC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BC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810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A5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13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242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1A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3B923E3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A26FC3" w14:textId="77777777" w:rsidR="00730A5B" w:rsidRPr="00B42C1E" w:rsidRDefault="00730A5B" w:rsidP="00730A5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14:paraId="65D7A239" w14:textId="77777777" w:rsidR="003F7E2D" w:rsidRPr="00B42C1E" w:rsidRDefault="003F7E2D" w:rsidP="003F7E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Перечень мероприятий подпрограммы 3</w:t>
      </w:r>
      <w:r w:rsidRPr="00B42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«Развитие библиотечного дела»</w:t>
      </w:r>
    </w:p>
    <w:p w14:paraId="1C775A7F" w14:textId="77777777" w:rsidR="003F7E2D" w:rsidRPr="00B42C1E" w:rsidRDefault="003F7E2D" w:rsidP="003F7E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276"/>
        <w:gridCol w:w="2126"/>
        <w:gridCol w:w="1524"/>
        <w:gridCol w:w="1020"/>
        <w:gridCol w:w="852"/>
        <w:gridCol w:w="284"/>
        <w:gridCol w:w="6"/>
        <w:gridCol w:w="277"/>
        <w:gridCol w:w="95"/>
        <w:gridCol w:w="239"/>
        <w:gridCol w:w="21"/>
        <w:gridCol w:w="218"/>
        <w:gridCol w:w="1276"/>
        <w:gridCol w:w="1134"/>
        <w:gridCol w:w="850"/>
        <w:gridCol w:w="1276"/>
      </w:tblGrid>
      <w:tr w:rsidR="00883F88" w:rsidRPr="00B42C1E" w14:paraId="65BFEC5C" w14:textId="77777777" w:rsidTr="002C5B3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24B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E03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FF7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7FA2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8B7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14:paraId="3A41DD88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736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60D10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883F88" w:rsidRPr="00B42C1E" w14:paraId="55D8F699" w14:textId="77777777" w:rsidTr="002C5B3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58D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CEE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D9B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786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EF08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717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BE9B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6E2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F7E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41F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0D0" w14:textId="77777777" w:rsidR="00883F88" w:rsidRPr="00B42C1E" w:rsidRDefault="00883F8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7E2D" w:rsidRPr="00B42C1E" w14:paraId="4C6FCC5E" w14:textId="77777777" w:rsidTr="00883F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400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3F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1E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6E8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1C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020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DD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0BC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7E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B7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98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247A83" w:rsidRPr="00B42C1E" w14:paraId="6A959584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A9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15D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</w:p>
          <w:p w14:paraId="791D6845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6F3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A1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144" w14:textId="4A23DE37" w:rsidR="00247A83" w:rsidRPr="00B42C1E" w:rsidRDefault="00247A83" w:rsidP="00247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352978,83630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951" w14:textId="64FEA21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66057,69577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0F7" w14:textId="060258FB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72318,61501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179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72132,03140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C35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72131,97512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182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36A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47A83" w:rsidRPr="00B42C1E" w14:paraId="3F1ED2F2" w14:textId="77777777" w:rsidTr="00883F88">
        <w:trPr>
          <w:trHeight w:val="8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EB42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F196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A3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F10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EAF" w14:textId="1141545E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2366,76401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806C" w14:textId="63B985A1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584,06876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87B" w14:textId="7411409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07D4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604,34195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455A" w14:textId="77777777" w:rsidR="00247A83" w:rsidRPr="00B42C1E" w:rsidRDefault="00247A83" w:rsidP="0024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8EC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684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7A83" w:rsidRPr="00B42C1E" w14:paraId="16B16D9E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6236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25B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47F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B5E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91C" w14:textId="5BE04E95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8792,79733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759" w14:textId="1E12B600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3483,43716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271" w14:textId="0C3CBA61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4234,99207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356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514,80979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E80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08C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1D9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1CD54D55" w14:textId="77777777" w:rsidTr="00883F88">
        <w:trPr>
          <w:trHeight w:val="10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C9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36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1D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45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AF097B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BE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341819,27496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4E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61990,18985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F56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67464,82795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7DE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71012,87966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85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71012,85850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8D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E5F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55B6D592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63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37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14:paraId="4247998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454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27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462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339160,05700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CB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61345,50000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15A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66799,00000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33E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FF4" w14:textId="77777777" w:rsidR="003F7E2D" w:rsidRPr="00B42C1E" w:rsidRDefault="003F7E2D" w:rsidP="00D37B3A">
            <w:pPr>
              <w:rPr>
                <w:b/>
                <w:bCs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70338,51900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8F16" w14:textId="77777777" w:rsidR="003F7E2D" w:rsidRPr="00B42C1E" w:rsidRDefault="003F7E2D" w:rsidP="00D37B3A">
            <w:pPr>
              <w:rPr>
                <w:b/>
                <w:bCs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70338,51900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42B1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3F7E2D" w:rsidRPr="00B42C1E" w14:paraId="5D03556C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A4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FB2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DDD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AB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EDA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36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DC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A2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557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28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05D2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7ADF889E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F46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AB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1B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1F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CC5262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ADA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E96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755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27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1A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305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7A0C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029F0B7F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A8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3E2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618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EC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B3A27D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011873F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8E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339160,05700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0C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61345,50000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54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66799,00000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778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6AB" w14:textId="77777777" w:rsidR="003F7E2D" w:rsidRPr="00B42C1E" w:rsidRDefault="003F7E2D" w:rsidP="00D37B3A"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69E7" w14:textId="77777777" w:rsidR="003F7E2D" w:rsidRPr="00B42C1E" w:rsidRDefault="003F7E2D" w:rsidP="00D37B3A"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F7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1F075C45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F4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2B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01.02</w:t>
            </w:r>
          </w:p>
          <w:p w14:paraId="2E25B75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6D8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F93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6C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17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CC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B00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903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FE9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9EA8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3F7E2D" w:rsidRPr="00B42C1E" w14:paraId="11D969B3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760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651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9D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D2C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897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38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21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44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16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42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A519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301D7C6F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A8F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89E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61E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63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75C9F7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949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29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69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36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28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38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2D33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67CFAB1B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28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EA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22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151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21EB03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0E5A921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002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E88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42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67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D46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91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17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644ED128" w14:textId="77777777" w:rsidTr="00883F88">
        <w:trPr>
          <w:cantSplit/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75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A15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библиотек, соответствующих требованиям к условиям деятельности библиотек, процент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54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4A2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D8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935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20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1A55" w14:textId="77777777" w:rsidR="003F7E2D" w:rsidRPr="00B42C1E" w:rsidRDefault="003F7E2D" w:rsidP="00D37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6F16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4B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95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2B82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7922B2DE" w14:textId="77777777" w:rsidTr="00883F88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DF7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F22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996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550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EA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56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B44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F9C07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86ED1" w14:textId="77777777" w:rsidR="003F7E2D" w:rsidRPr="00B42C1E" w:rsidRDefault="003F7E2D" w:rsidP="00D37B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A01182" w14:textId="77777777" w:rsidR="003F7E2D" w:rsidRPr="00B42C1E" w:rsidRDefault="003F7E2D" w:rsidP="00D37B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CC69F0" w14:textId="77777777" w:rsidR="003F7E2D" w:rsidRPr="00B42C1E" w:rsidRDefault="003F7E2D" w:rsidP="00D37B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09017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86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CA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070C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716B57A8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A2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6A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E1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7C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230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E20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3D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CA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83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7B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70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44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120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ADD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010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21277935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F2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82C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01.03</w:t>
            </w:r>
          </w:p>
          <w:p w14:paraId="3BE37E9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общедоступных библиотек)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10D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71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6E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7045,45730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25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1687,66977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D51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1770,81901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BE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1793,51240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6B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1793,45612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F20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DAC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3F7E2D" w:rsidRPr="00B42C1E" w14:paraId="2F724383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9E3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E4D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12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376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FE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2366,76401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5D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584,06876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CE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9CB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604,34195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0A6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5B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625B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164A2D91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C47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EFB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0B9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020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5B61E1D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03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2019,47533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84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458,911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EB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486,19607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53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514,80979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40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8B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B5C2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7F4F0996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C36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3B4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06F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D3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86F863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397DA68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71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2659,21796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66D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644,68985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8C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665,82795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0C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674,36066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1CF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674,33950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8B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DC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092F8D11" w14:textId="77777777" w:rsidTr="00883F88">
        <w:trPr>
          <w:trHeight w:val="1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FB0B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AFB47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мероприятия</w:t>
            </w:r>
          </w:p>
          <w:p w14:paraId="5AA69F5E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комплектованию</w:t>
            </w:r>
          </w:p>
          <w:p w14:paraId="453CCB6A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книжных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фондов</w:t>
            </w:r>
          </w:p>
          <w:p w14:paraId="48547B6C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</w:t>
            </w:r>
            <w:proofErr w:type="gramEnd"/>
          </w:p>
          <w:p w14:paraId="6C0FB6DF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муниципальных</w:t>
            </w:r>
            <w:proofErr w:type="gramEnd"/>
          </w:p>
          <w:p w14:paraId="31E784A5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образований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</w:p>
          <w:p w14:paraId="19D87CB2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государственных</w:t>
            </w:r>
            <w:proofErr w:type="gramEnd"/>
          </w:p>
          <w:p w14:paraId="21346878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общедоступных</w:t>
            </w:r>
            <w:proofErr w:type="gramEnd"/>
          </w:p>
          <w:p w14:paraId="72989916" w14:textId="77777777" w:rsidR="003F7E2D" w:rsidRPr="00B42C1E" w:rsidRDefault="003F7E2D" w:rsidP="00D3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субъектов</w:t>
            </w:r>
          </w:p>
          <w:p w14:paraId="6335C47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Российской Федерации,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1E5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9DB0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3B3E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103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C0F2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D2AF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65EF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84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00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5CF4F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7F13982B" w14:textId="77777777" w:rsidTr="00883F8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820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FCE8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3D28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FE46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9093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9B1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16AA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84F2A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5D47F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F503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D3F96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3FEE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6C3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60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68B5C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7F5B0789" w14:textId="77777777" w:rsidTr="00883F88">
        <w:trPr>
          <w:trHeight w:val="13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19EE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9284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B266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C110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5554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2F15D08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D79F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2DE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90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5FB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4A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10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12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A7E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568C8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3E51F585" w14:textId="77777777" w:rsidTr="00883F88">
        <w:trPr>
          <w:trHeight w:val="1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D1EC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3D7C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библиотеки Московской области (юридические лица), обновившие книжный фонд,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981F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C0C6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4377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1841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60DD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F0CD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C0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95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92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29594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34F52612" w14:textId="77777777" w:rsidTr="00883F8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C02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CE4B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626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ED10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6AC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4704324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091A9F" w14:textId="590A4700" w:rsidR="003F7E2D" w:rsidRPr="00B42C1E" w:rsidRDefault="007641C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4EF6E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634ED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D4742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9227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D5C5F" w14:textId="3B81EC0C" w:rsidR="003F7E2D" w:rsidRPr="00B42C1E" w:rsidRDefault="009E2B9F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3D939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AA9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57A6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35541022" w14:textId="77777777" w:rsidTr="00883F88">
        <w:trPr>
          <w:trHeight w:val="1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4EF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09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40A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28A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3EC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31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41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441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121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50EE" w14:textId="740433CA" w:rsidR="003F7E2D" w:rsidRPr="00B42C1E" w:rsidRDefault="009E2B9F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A00" w14:textId="1AD5C39B" w:rsidR="003F7E2D" w:rsidRPr="00B42C1E" w:rsidRDefault="007641C8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D0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6B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51F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20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7A83" w:rsidRPr="00B42C1E" w14:paraId="7EBF80CA" w14:textId="77777777" w:rsidTr="00883F88">
        <w:trPr>
          <w:trHeight w:val="5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BA929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58EAA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01.04</w:t>
            </w:r>
          </w:p>
          <w:p w14:paraId="058F0ADE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достигнутого уровня заработной платы работников муниципальных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0AAE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7254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781" w14:textId="3B8D5988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6773,32200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BA6" w14:textId="6644AD75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3024,526000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57B" w14:textId="0C3D1AA9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3748,79600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FAC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7F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0CE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FC543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247A83" w:rsidRPr="00B42C1E" w14:paraId="4402B86D" w14:textId="77777777" w:rsidTr="00883F88">
        <w:trPr>
          <w:trHeight w:val="5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CC357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EA11E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E4CD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B57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B4A" w14:textId="397B66CA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6773,32200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90D" w14:textId="36B2F392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3024,526000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23F" w14:textId="7859088D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3748,79600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90B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0A3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1EA8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5ED05" w14:textId="77777777" w:rsidR="00247A83" w:rsidRPr="00B42C1E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1E1AA235" w14:textId="77777777" w:rsidTr="00883F88">
        <w:trPr>
          <w:trHeight w:val="5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9FEB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EB45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A187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95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C03BA3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07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007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D5E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43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F5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FFF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B438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272AA207" w14:textId="77777777" w:rsidTr="00883F88">
        <w:trPr>
          <w:trHeight w:val="1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D910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FE0D" w14:textId="72053345" w:rsidR="003F7E2D" w:rsidRPr="00115DE7" w:rsidRDefault="00115DE7" w:rsidP="0011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="003F7E2D" w:rsidRPr="00115DE7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F0A2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FE7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01C5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BC17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900B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F3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E75C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01A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7F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D7F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4007892B" w14:textId="77777777" w:rsidTr="00883F8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6C01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3C1C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E4C4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04CB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F3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1637131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48D85" w14:textId="3C996849" w:rsidR="003F7E2D" w:rsidRPr="00B42C1E" w:rsidRDefault="009E2B9F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160AE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E4C4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188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BE2EE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19F9E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6A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ED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F5C5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79DA" w:rsidRPr="00B42C1E" w14:paraId="7639098B" w14:textId="77777777" w:rsidTr="00883F88">
        <w:trPr>
          <w:trHeight w:val="7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61C98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3FB96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799CF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7EC1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82CF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3117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106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CCB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EA0" w14:textId="69D6C64F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t>х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9E3" w14:textId="046CFEC1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t>х</w:t>
            </w:r>
            <w:proofErr w:type="gramEnd"/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34F" w14:textId="175AC189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t>х</w:t>
            </w:r>
            <w:proofErr w:type="gramEnd"/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03B" w14:textId="432F4041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8BE1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  <w:p w14:paraId="34F9056A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82B5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335E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F8048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1F5EE8A2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0CF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E0FC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02</w:t>
            </w:r>
          </w:p>
          <w:p w14:paraId="5C5F6FE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(развитие)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BB8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A4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CF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1795,00000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A36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1795,00000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715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94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460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6FA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287C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7295BB51" w14:textId="77777777" w:rsidTr="00883F8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F498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455C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B5A5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3AB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4B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23C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14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2F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7B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AF3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8EC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70876990" w14:textId="77777777" w:rsidTr="00883F8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FC9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A624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84E6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8EE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AEC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C12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16D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F4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83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43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23C7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6464EA37" w14:textId="77777777" w:rsidTr="00883F88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79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21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83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FC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73F501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00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1795,00000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50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1795,00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16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69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B9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04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C63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24F0B39F" w14:textId="77777777" w:rsidTr="00883F88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A247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58C9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02.01 </w:t>
            </w:r>
          </w:p>
          <w:p w14:paraId="617F993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499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76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9B2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D3A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FD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8C1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A9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C99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F05D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3F7E2D" w:rsidRPr="00B42C1E" w14:paraId="006C42AA" w14:textId="77777777" w:rsidTr="00883F88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7A76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E606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43F0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EE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57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401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FF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B9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5CC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0B5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C3E3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6DC32EA0" w14:textId="77777777" w:rsidTr="00883F88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6368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6601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1142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955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33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77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742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24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14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14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4C26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4980BFF3" w14:textId="77777777" w:rsidTr="00883F88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35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531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6E6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F1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0EA702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7E9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0E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84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DE3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D36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F3C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B25A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023BF63A" w14:textId="77777777" w:rsidTr="00883F88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0BB4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D38C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модернизированных муниципальных библиотек,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82E1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D159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85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1D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B1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C1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61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72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C9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1D38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05B00D70" w14:textId="77777777" w:rsidTr="00112376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1B3E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0BFC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9171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8C91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7667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3181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0B0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AFDB2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7A35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111B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1C1F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C1AA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  <w:p w14:paraId="2067F37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3811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CCC1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1E5BA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30EFE559" w14:textId="77777777" w:rsidTr="00112376">
        <w:trPr>
          <w:trHeight w:val="2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27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E29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8C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CE3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329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062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3F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05F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60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93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1FC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76C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4CC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FC0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D28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621CB99D" w14:textId="77777777" w:rsidTr="00883F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678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FBA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02.02.</w:t>
            </w:r>
          </w:p>
          <w:p w14:paraId="7BC17D3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29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40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1B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DD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7C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BCC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FE4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D8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6C91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3F7E2D" w:rsidRPr="00B42C1E" w14:paraId="739450DD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27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E5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76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E20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98D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A1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F36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A0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A8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28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5038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55547A4B" w14:textId="77777777" w:rsidTr="00883F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8C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CCF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63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68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EDE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53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9B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A8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73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C19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43A7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3D365C8B" w14:textId="77777777" w:rsidTr="00883F88">
        <w:trPr>
          <w:trHeight w:val="6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618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FB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63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48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560FB6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0D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BC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CF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1C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E84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34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D006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24F1FD8E" w14:textId="77777777" w:rsidTr="00883F88">
        <w:trPr>
          <w:trHeight w:val="3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91F8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A7DF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отремонтированных муниципальных библиотек,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042DA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18D4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5757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7670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8AF3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5CC5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B76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DC8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6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9CED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F7E2D" w:rsidRPr="00B42C1E" w14:paraId="6805F3E4" w14:textId="77777777" w:rsidTr="00883F8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9016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8D8C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192B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6BF37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26C0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20B8557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B2894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49F9C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F567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464D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BDC85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AFCC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ind w:hanging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  <w:proofErr w:type="gramEnd"/>
          </w:p>
          <w:p w14:paraId="00805C54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2A38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982C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A41AB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2D01B2A5" w14:textId="77777777" w:rsidTr="00883F88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990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D3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3F8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4ED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8E88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DF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D99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ABC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C6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0BC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C851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1DD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4DE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6195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E716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530A" w:rsidRPr="00B42C1E" w14:paraId="45A4C2A2" w14:textId="77777777" w:rsidTr="00883F88">
        <w:trPr>
          <w:trHeight w:val="247"/>
        </w:trPr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3431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03E1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4E6" w14:textId="56632D3B" w:rsidR="00FD530A" w:rsidRPr="00B42C1E" w:rsidRDefault="00FD530A" w:rsidP="00FD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354773,83630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6A0" w14:textId="493092C8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67852,69577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79F" w14:textId="17FD0C56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72318,61501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D07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72132,03140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CD36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72131,97512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5806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BBFE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D530A" w:rsidRPr="00B42C1E" w14:paraId="6DB5FB5D" w14:textId="77777777" w:rsidTr="00883F88">
        <w:trPr>
          <w:trHeight w:val="615"/>
        </w:trPr>
        <w:tc>
          <w:tcPr>
            <w:tcW w:w="4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BA601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673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456" w14:textId="5A427A06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2366,76401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7AC" w14:textId="74F7D725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584,06876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8FE" w14:textId="69B486D3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DB0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604,34195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4B1" w14:textId="77777777" w:rsidR="00FD530A" w:rsidRPr="00B42C1E" w:rsidRDefault="00FD530A" w:rsidP="00FD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647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2AD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530A" w:rsidRPr="00B42C1E" w14:paraId="62405DD3" w14:textId="77777777" w:rsidTr="00883F88">
        <w:tc>
          <w:tcPr>
            <w:tcW w:w="4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91ACA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A8E6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097" w14:textId="54EA9420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8792,79733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CF2" w14:textId="5607B0F2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3483,43716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3AE" w14:textId="504E0B04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4234,99207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61D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514,80979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074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46A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3223" w14:textId="77777777" w:rsidR="00FD530A" w:rsidRPr="00B42C1E" w:rsidRDefault="00FD530A" w:rsidP="00FD5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E2D" w:rsidRPr="00B42C1E" w14:paraId="47992540" w14:textId="77777777" w:rsidTr="00883F88">
        <w:tc>
          <w:tcPr>
            <w:tcW w:w="4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642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49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8F9822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0F2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343614,27496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C69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63785,18985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056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67464,82795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550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71012,87966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2E2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71012,85850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123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70338,5190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CF2F" w14:textId="77777777" w:rsidR="003F7E2D" w:rsidRPr="00B42C1E" w:rsidRDefault="003F7E2D" w:rsidP="00D37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5E977B2" w14:textId="77777777" w:rsidR="003F7E2D" w:rsidRPr="00B42C1E" w:rsidRDefault="003F7E2D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27DEF3" w14:textId="77777777" w:rsidR="003F7E2D" w:rsidRPr="00B42C1E" w:rsidRDefault="003F7E2D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642D1C" w14:textId="77777777" w:rsidR="002F2691" w:rsidRPr="00B42C1E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C1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bookmarkStart w:id="3" w:name="_Hlk119619543"/>
    </w:p>
    <w:p w14:paraId="72F5824A" w14:textId="5B23721F" w:rsidR="00730A5B" w:rsidRPr="00B42C1E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2C1E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4</w:t>
      </w:r>
      <w:r w:rsidRPr="00B42C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3"/>
      <w:r w:rsidRPr="00B42C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1616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982"/>
        <w:gridCol w:w="850"/>
        <w:gridCol w:w="2410"/>
        <w:gridCol w:w="1134"/>
        <w:gridCol w:w="992"/>
        <w:gridCol w:w="871"/>
        <w:gridCol w:w="122"/>
        <w:gridCol w:w="141"/>
        <w:gridCol w:w="284"/>
        <w:gridCol w:w="142"/>
        <w:gridCol w:w="425"/>
        <w:gridCol w:w="36"/>
        <w:gridCol w:w="389"/>
        <w:gridCol w:w="567"/>
        <w:gridCol w:w="851"/>
        <w:gridCol w:w="850"/>
        <w:gridCol w:w="851"/>
        <w:gridCol w:w="1417"/>
        <w:gridCol w:w="286"/>
      </w:tblGrid>
      <w:tr w:rsidR="00E56327" w:rsidRPr="00B42C1E" w14:paraId="42E97569" w14:textId="77777777" w:rsidTr="00112376">
        <w:trPr>
          <w:gridAfter w:val="1"/>
          <w:wAfter w:w="28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DCF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B215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BF32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CCC3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E2862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782025BE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EAD4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83C8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выполнение мероприятия</w:t>
            </w:r>
          </w:p>
        </w:tc>
      </w:tr>
      <w:tr w:rsidR="00E56327" w:rsidRPr="00B42C1E" w14:paraId="2BA9F3AF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0A40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934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351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4C0E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1DB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DF3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060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F8F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E04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AB8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5175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B42C1E" w14:paraId="1793C1D9" w14:textId="77777777" w:rsidTr="00112376">
        <w:trPr>
          <w:gridAfter w:val="1"/>
          <w:wAfter w:w="286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55EB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DF0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AAA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0380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B18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D2D3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346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08C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F2F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0F86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C2A" w14:textId="77777777" w:rsidR="00730A5B" w:rsidRPr="00112376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2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56327" w:rsidRPr="00B42C1E" w14:paraId="376592CF" w14:textId="77777777" w:rsidTr="00112376">
        <w:trPr>
          <w:gridAfter w:val="1"/>
          <w:wAfter w:w="286" w:type="dxa"/>
          <w:trHeight w:val="54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C7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C16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02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B1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C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23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53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CB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72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2A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32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B42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56327" w:rsidRPr="00B42C1E" w14:paraId="2ACCC0A3" w14:textId="77777777" w:rsidTr="00112376">
        <w:trPr>
          <w:gridAfter w:val="1"/>
          <w:wAfter w:w="286" w:type="dxa"/>
          <w:trHeight w:val="7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ED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7E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69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D3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2F02BA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FF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53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3B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AF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D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154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C6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B42C1E" w14:paraId="2A45557B" w14:textId="77777777" w:rsidTr="00112376">
        <w:trPr>
          <w:gridAfter w:val="1"/>
          <w:wAfter w:w="286" w:type="dxa"/>
          <w:trHeight w:val="58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EB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53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02.02</w:t>
            </w:r>
          </w:p>
          <w:p w14:paraId="3F18158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6A0E9EFE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54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E2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68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93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B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B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F0B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7F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B082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56327" w:rsidRPr="00B42C1E" w14:paraId="57B86E77" w14:textId="77777777" w:rsidTr="00112376">
        <w:trPr>
          <w:gridAfter w:val="1"/>
          <w:wAfter w:w="286" w:type="dxa"/>
          <w:trHeight w:val="76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CD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C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8F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BD8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6C5E8C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4E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B2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39D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25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20E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C55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D6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B42C1E" w14:paraId="053FB62D" w14:textId="77777777" w:rsidTr="00112376">
        <w:trPr>
          <w:gridAfter w:val="1"/>
          <w:wAfter w:w="286" w:type="dxa"/>
          <w:cantSplit/>
          <w:trHeight w:val="44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35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693" w14:textId="0E59077E" w:rsidR="00730A5B" w:rsidRPr="00B42C1E" w:rsidRDefault="00730A5B" w:rsidP="00B97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Предоставлена стипендия главы муниципального образ</w:t>
            </w:r>
            <w:r w:rsidR="00B416EA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ования Московской области, </w:t>
            </w:r>
            <w:r w:rsidR="002B3C0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5B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B4B" w14:textId="61F04FE3" w:rsidR="00730A5B" w:rsidRPr="00B42C1E" w:rsidRDefault="0006135B" w:rsidP="00061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01D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82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17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A4F" w14:textId="77777777" w:rsidR="00730A5B" w:rsidRPr="00B42C1E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0A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E98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15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A97D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4D003A80" w14:textId="77777777" w:rsidTr="00112376">
        <w:trPr>
          <w:gridAfter w:val="1"/>
          <w:wAfter w:w="286" w:type="dxa"/>
          <w:cantSplit/>
          <w:trHeight w:val="64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01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2C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84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34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03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B7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3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BA1C" w14:textId="77777777" w:rsidR="00730A5B" w:rsidRPr="00B42C1E" w:rsidRDefault="00730A5B" w:rsidP="00C84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7E8" w14:textId="77777777" w:rsidR="00730A5B" w:rsidRPr="00B42C1E" w:rsidRDefault="00730A5B" w:rsidP="00C8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19B2" w14:textId="77777777" w:rsidR="00730A5B" w:rsidRPr="00B42C1E" w:rsidRDefault="00730A5B" w:rsidP="00C8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6DCB" w14:textId="77777777" w:rsidR="00730A5B" w:rsidRPr="00B42C1E" w:rsidRDefault="00730A5B" w:rsidP="00C8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46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90D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16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DFAE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4C88143C" w14:textId="77777777" w:rsidTr="00112376">
        <w:trPr>
          <w:gridAfter w:val="1"/>
          <w:wAfter w:w="286" w:type="dxa"/>
          <w:trHeight w:val="21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9A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2E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7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A0A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00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C7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A3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FBDB" w14:textId="6DEBDDD1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DBE6" w14:textId="35B75999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A24" w14:textId="352565DE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9AC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3A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795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47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3F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361C1FCA" w14:textId="77777777" w:rsidTr="00112376">
        <w:trPr>
          <w:gridAfter w:val="1"/>
          <w:wAfter w:w="286" w:type="dxa"/>
          <w:trHeight w:val="58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28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1F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04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4CC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F07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A4C" w14:textId="508B1602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2426519,44881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95F" w14:textId="379290C6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448111,94693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E3B4" w14:textId="0D9E87B0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426639,99688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356" w14:textId="138A77CC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700" w14:textId="417DA2B9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641" w14:textId="09B3CD56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42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2390B178" w14:textId="77777777" w:rsidTr="00112376">
        <w:trPr>
          <w:gridAfter w:val="1"/>
          <w:wAfter w:w="286" w:type="dxa"/>
          <w:trHeight w:val="68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601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7A0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BD6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A8C6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77AB3D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4DF5" w14:textId="3994168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2426519,44881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936" w14:textId="008F695A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448111,94693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913" w14:textId="7F315203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426639,99688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C81" w14:textId="1D767B10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919" w14:textId="119D5CD4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B75" w14:textId="39AD462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517255,83500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3E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52D2FF99" w14:textId="77777777" w:rsidTr="00112376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503F1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E2A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04.01</w:t>
            </w:r>
          </w:p>
          <w:p w14:paraId="1A972F8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28B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7959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053F" w14:textId="3B77A35F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2399146,50</w:t>
            </w:r>
            <w:r w:rsidR="00680268" w:rsidRPr="00B42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0D44" w14:textId="030CA596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443559,00000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B934" w14:textId="0551C2AD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421519,99688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CF04" w14:textId="12BEB308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511355, 83500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19F19" w14:textId="0F896AA1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511355,83500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6956" w14:textId="2AFC570D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511355,83500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2C74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60496721" w14:textId="77777777" w:rsidTr="00112376">
        <w:tblPrEx>
          <w:tblLook w:val="04A0" w:firstRow="1" w:lastRow="0" w:firstColumn="1" w:lastColumn="0" w:noHBand="0" w:noVBand="1"/>
        </w:tblPrEx>
        <w:trPr>
          <w:gridAfter w:val="1"/>
          <w:wAfter w:w="286" w:type="dxa"/>
          <w:trHeight w:val="92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47B82" w14:textId="77777777" w:rsidR="00A35D01" w:rsidRPr="00B42C1E" w:rsidRDefault="00A35D01" w:rsidP="00A35D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E56B" w14:textId="77777777" w:rsidR="00A35D01" w:rsidRPr="00B42C1E" w:rsidRDefault="00A35D01" w:rsidP="00A35D0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26BE" w14:textId="77777777" w:rsidR="00A35D01" w:rsidRPr="00B42C1E" w:rsidRDefault="00A35D01" w:rsidP="00A35D0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1DF1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14:paraId="4B20750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003" w14:textId="163983DF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2399146,50</w:t>
            </w:r>
            <w:r w:rsidR="00680268"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3EBC" w14:textId="3C777805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443559,00000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7C40" w14:textId="25BC738A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421519,99688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87CD" w14:textId="6FCD481B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511355, 83500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2BA89" w14:textId="02D59173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511355, 83500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E560" w14:textId="7A99A1E1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511355, 83500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51EA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B9B" w:rsidRPr="00B42C1E" w14:paraId="0A7FB1A3" w14:textId="77777777" w:rsidTr="00112376">
        <w:trPr>
          <w:gridAfter w:val="1"/>
          <w:wAfter w:w="286" w:type="dxa"/>
          <w:trHeight w:val="3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6571E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91CF3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посещений культурных мероприятий, тысяч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86447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BD501" w14:textId="02A6B294" w:rsidR="00C84B9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29D8E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4C075FB4" w14:textId="207C1218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F5C26" w14:textId="1F6E2A6A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EFCE3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14:paraId="62287D8F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C2C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DE804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AC33B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0B03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4D22C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50D05AA0" w14:textId="77777777" w:rsidTr="00112376">
        <w:trPr>
          <w:gridAfter w:val="1"/>
          <w:wAfter w:w="286" w:type="dxa"/>
          <w:cantSplit/>
          <w:trHeight w:val="75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E70E9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E8B6A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7232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C20C7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012" w14:textId="4B9E5B55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AD8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52B" w14:textId="0E82765F" w:rsidR="00C84B9B" w:rsidRPr="00B42C1E" w:rsidRDefault="00C84B9B" w:rsidP="006F6B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D79F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220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46A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A897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9DB" w14:textId="4BD01B70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798" w14:textId="45D30769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C588" w14:textId="370E9766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EE126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0DF63534" w14:textId="77777777" w:rsidTr="00112376">
        <w:trPr>
          <w:gridAfter w:val="1"/>
          <w:wAfter w:w="286" w:type="dxa"/>
          <w:cantSplit/>
          <w:trHeight w:val="81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19493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DAD2F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9BF7C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8F6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B4E" w14:textId="3EFD5B3C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594" w14:textId="317E8EA6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lang w:eastAsia="ru-RU"/>
              </w:rPr>
              <w:t>839,369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B3A" w14:textId="3E03E01F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979,264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F74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lang w:eastAsia="ru-RU"/>
              </w:rPr>
              <w:t>259,84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7BF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lang w:eastAsia="ru-RU"/>
              </w:rPr>
              <w:t>469,73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D5BA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lang w:eastAsia="ru-RU"/>
              </w:rPr>
              <w:t>579,52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0427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lang w:eastAsia="ru-RU"/>
              </w:rPr>
              <w:t>979,264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63A" w14:textId="5EFC374C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1259,053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F4DC" w14:textId="0CE2554D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1398,948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B4D" w14:textId="61EF13A8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1538,843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AB9" w14:textId="77777777" w:rsidR="00C84B9B" w:rsidRPr="00B42C1E" w:rsidRDefault="00C84B9B" w:rsidP="00D92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84B9B" w:rsidRPr="00B42C1E" w14:paraId="3742F8B4" w14:textId="77777777" w:rsidTr="00112376">
        <w:trPr>
          <w:gridAfter w:val="1"/>
          <w:wAfter w:w="286" w:type="dxa"/>
          <w:trHeight w:val="51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3D5FF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56F44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организации, индивидуальных предпринимателей и физических лиц (среднемесячному доходу от трудовой деятельности) Московской области, 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A5AC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913F5" w14:textId="1A7903EC" w:rsidR="00C84B9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F500E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F0FD0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E7987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14:paraId="4968F726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51B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3C0A8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2AA52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FBF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ABC9F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198905E9" w14:textId="77777777" w:rsidTr="00112376">
        <w:trPr>
          <w:gridAfter w:val="1"/>
          <w:wAfter w:w="286" w:type="dxa"/>
          <w:cantSplit/>
          <w:trHeight w:val="6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BDC2C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A421A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6A92E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4F2FF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FDB3" w14:textId="6D8A7419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66F" w14:textId="084C2DEC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1F5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8B3" w14:textId="77777777" w:rsidR="00C84B9B" w:rsidRPr="00B42C1E" w:rsidRDefault="00C84B9B" w:rsidP="0083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F3D" w14:textId="77777777" w:rsidR="00C84B9B" w:rsidRPr="00B42C1E" w:rsidRDefault="00C84B9B" w:rsidP="0083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8CE0" w14:textId="77777777" w:rsidR="00C84B9B" w:rsidRPr="00B42C1E" w:rsidRDefault="00C84B9B" w:rsidP="0083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EA3" w14:textId="77777777" w:rsidR="00C84B9B" w:rsidRPr="00B42C1E" w:rsidRDefault="00C84B9B" w:rsidP="0083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0513" w14:textId="04DAFF7E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65EC" w14:textId="74C35684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52B" w14:textId="237C5B32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B993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61DDF443" w14:textId="77777777" w:rsidTr="00112376">
        <w:trPr>
          <w:gridAfter w:val="1"/>
          <w:wAfter w:w="286" w:type="dxa"/>
          <w:trHeight w:val="33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47664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E9D63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8CE9B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0306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DA8A" w14:textId="35408C1E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66A" w14:textId="62BAD9C0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1A9" w14:textId="608829DC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03B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6720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93D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EFD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1B34" w14:textId="6460906A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725" w14:textId="679131BC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B454" w14:textId="482DE378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C12" w14:textId="77777777" w:rsidR="00C84B9B" w:rsidRPr="00B42C1E" w:rsidRDefault="00C84B9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B42C1E" w14:paraId="13127152" w14:textId="77777777" w:rsidTr="00112376">
        <w:trPr>
          <w:gridAfter w:val="1"/>
          <w:wAfter w:w="28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913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E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04.02</w:t>
            </w:r>
          </w:p>
          <w:p w14:paraId="30D37BC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BD0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9E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F45" w14:textId="77777777" w:rsidR="00730A5B" w:rsidRPr="00B42C1E" w:rsidRDefault="00A04409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27372</w:t>
            </w:r>
            <w:r w:rsidR="00730A5B"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,94693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878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4552,94693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26BF" w14:textId="77777777" w:rsidR="00730A5B" w:rsidRPr="00B42C1E" w:rsidRDefault="00730A5B" w:rsidP="00A04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04409"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120</w:t>
            </w: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0C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18D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8D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2FE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56327" w:rsidRPr="00B42C1E" w14:paraId="57EF18F5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3B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8F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3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D4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886DB1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A919" w14:textId="77777777" w:rsidR="00730A5B" w:rsidRPr="00B42C1E" w:rsidRDefault="00A04409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27372</w:t>
            </w:r>
            <w:r w:rsidR="00730A5B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,94693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B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4552,94693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3CAD" w14:textId="77777777" w:rsidR="00730A5B" w:rsidRPr="00B42C1E" w:rsidRDefault="00730A5B" w:rsidP="00A04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04409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80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A8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D4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88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344DD" w:rsidRPr="00B42C1E" w14:paraId="4F8A64DB" w14:textId="77777777" w:rsidTr="00112376">
        <w:trPr>
          <w:gridAfter w:val="1"/>
          <w:wAfter w:w="286" w:type="dxa"/>
          <w:cantSplit/>
          <w:trHeight w:val="31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458D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DD5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детей, привлекаемых к участию в творческих мероприятиях сферы культуры, 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347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EE7" w14:textId="77777777" w:rsidR="008344DD" w:rsidRPr="00B42C1E" w:rsidRDefault="008344DD" w:rsidP="00061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6AACF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518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E8B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682" w14:textId="77777777" w:rsidR="008344DD" w:rsidRPr="00B42C1E" w:rsidRDefault="008344DD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52B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C0139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728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BE8B0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710EB2DA" w14:textId="77777777" w:rsidTr="00112376">
        <w:trPr>
          <w:gridAfter w:val="1"/>
          <w:wAfter w:w="286" w:type="dxa"/>
          <w:cantSplit/>
          <w:trHeight w:val="76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2E3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352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4E37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6E2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C2A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CB6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9B6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B8E" w14:textId="77777777" w:rsidR="008344DD" w:rsidRPr="00B42C1E" w:rsidRDefault="008344DD" w:rsidP="008344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E883" w14:textId="77777777" w:rsidR="008344DD" w:rsidRPr="00B42C1E" w:rsidRDefault="008344DD" w:rsidP="00834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F94D" w14:textId="77777777" w:rsidR="008344DD" w:rsidRPr="00B42C1E" w:rsidRDefault="008344DD" w:rsidP="00834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E7CC" w14:textId="77777777" w:rsidR="008344DD" w:rsidRPr="00B42C1E" w:rsidRDefault="008344DD" w:rsidP="00834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B5F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1251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A037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A424F" w14:textId="77777777" w:rsidR="008344DD" w:rsidRPr="00B42C1E" w:rsidRDefault="008344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3E3602F8" w14:textId="77777777" w:rsidTr="00112376">
        <w:trPr>
          <w:gridAfter w:val="1"/>
          <w:wAfter w:w="286" w:type="dxa"/>
          <w:trHeight w:val="23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3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F2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6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B3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A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81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7F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920" w14:textId="7CBE409A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B71E" w14:textId="79869EF5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FBE5" w14:textId="0D8961DD" w:rsidR="00730A5B" w:rsidRPr="00B42C1E" w:rsidRDefault="000613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61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A9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CC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EB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6E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00C5" w:rsidRPr="00B42C1E" w14:paraId="478BCCDB" w14:textId="77777777" w:rsidTr="00112376">
        <w:trPr>
          <w:gridAfter w:val="1"/>
          <w:wAfter w:w="28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820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9E9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05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Модернизация (развитие)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1A8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44D8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200" w14:textId="6938B950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DA8C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9BE" w14:textId="4CF6126D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04C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804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3B71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671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4700C5" w:rsidRPr="00B42C1E" w14:paraId="13DB90D1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30D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D3A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C4E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A4D6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E1E5791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DDE" w14:textId="127270D1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F53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D67" w14:textId="50E4E736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19F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C5C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D8F7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69DF" w14:textId="77777777" w:rsidR="004700C5" w:rsidRPr="00B42C1E" w:rsidRDefault="004700C5" w:rsidP="00470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45087A8F" w14:textId="77777777" w:rsidTr="00112376">
        <w:trPr>
          <w:gridAfter w:val="1"/>
          <w:wAfter w:w="286" w:type="dxa"/>
          <w:trHeight w:val="44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8E7C8" w14:textId="22511C88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04CE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05.02</w:t>
            </w:r>
          </w:p>
          <w:p w14:paraId="43A099AE" w14:textId="1851E69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480A1" w14:textId="1907C2F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60DB" w14:textId="59CFAEA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6629" w14:textId="0F6CE75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100" w14:textId="5FF4F27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298" w14:textId="5305A51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C53" w14:textId="1A9BBE4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6B3" w14:textId="63E03A0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B642" w14:textId="2C1E34B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FC4AA" w14:textId="1DDA4AF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B77C6A" w:rsidRPr="00B42C1E" w14:paraId="0A851428" w14:textId="77777777" w:rsidTr="00112376">
        <w:trPr>
          <w:gridAfter w:val="1"/>
          <w:wAfter w:w="286" w:type="dxa"/>
          <w:trHeight w:val="69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53B8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F1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48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EA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19CFB35" w14:textId="7BCE220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1FF" w14:textId="483A16C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349" w14:textId="77890D1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495" w14:textId="5FC8E12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288" w14:textId="3873A53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369" w14:textId="4795D9FD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B1E" w14:textId="5AD8A2C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EBA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46650105" w14:textId="77777777" w:rsidTr="00112376">
        <w:trPr>
          <w:gridAfter w:val="1"/>
          <w:wAfter w:w="286" w:type="dxa"/>
          <w:trHeight w:val="35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2237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66C30" w14:textId="0737CC3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Проведена модернизация (развитие)материально-технической базы муниципальных культурно-досуговых учреждений культуры,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12183" w14:textId="02A11A9E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F81A6" w14:textId="7986D65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D75BB" w14:textId="44D8E71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A31CB" w14:textId="50269CC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34C5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EB2" w14:textId="31AD583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173E5" w14:textId="6EB7CC0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7D8A2" w14:textId="1C1BDDC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E7A6C" w14:textId="79E0DA2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B4438" w14:textId="673BBD7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1F5B2BF9" w14:textId="77777777" w:rsidTr="00112376">
        <w:trPr>
          <w:gridAfter w:val="1"/>
          <w:wAfter w:w="286" w:type="dxa"/>
          <w:trHeight w:val="69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0765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8995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0294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C4DF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563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E3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40C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11D" w14:textId="433EDF6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1ACE" w14:textId="5E0DDC3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F6F" w14:textId="54C5393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3EB" w14:textId="2D30BEA9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BC1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A9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8F9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04F3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41D660FB" w14:textId="77777777" w:rsidTr="00112376">
        <w:trPr>
          <w:gridAfter w:val="1"/>
          <w:wAfter w:w="286" w:type="dxa"/>
          <w:trHeight w:val="3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CD41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1887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D1EB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120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024DA" w14:textId="194C667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B3B6" w14:textId="480D57ED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A73E0" w14:textId="0206D1E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6192" w14:textId="726B0DC3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7E7FE" w14:textId="52A4A9B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BDFD5" w14:textId="4619147E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511E7" w14:textId="2DF43BE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9B05" w14:textId="22F22FF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3C8F5" w14:textId="53D1266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15D68" w14:textId="1B43FDD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491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7275E3FF" w14:textId="77777777" w:rsidTr="00112376">
        <w:trPr>
          <w:gridAfter w:val="1"/>
          <w:wAfter w:w="28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5EB1" w14:textId="72383B1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20E" w14:textId="1278C1A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05.04</w:t>
            </w:r>
          </w:p>
          <w:p w14:paraId="3C1FF030" w14:textId="684BA30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капитального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37C2" w14:textId="6E1B5F8A" w:rsidR="00B77C6A" w:rsidRPr="00B42C1E" w:rsidRDefault="00B77C6A" w:rsidP="009E2B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</w:t>
            </w:r>
            <w:r w:rsidR="009E2B9F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A8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11C2" w14:textId="49DB9EE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27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A53" w14:textId="257E539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B12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AE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33D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2C39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B77C6A" w:rsidRPr="00B42C1E" w14:paraId="17B14638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A8A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BD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FAF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CE9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FAA502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6F3D" w14:textId="340BDB7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6D7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D9A" w14:textId="4ECACD69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44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76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DA0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A0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3D2F39CB" w14:textId="77777777" w:rsidTr="00112376">
        <w:trPr>
          <w:gridAfter w:val="1"/>
          <w:wAfter w:w="286" w:type="dxa"/>
          <w:trHeight w:val="27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844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13DAD" w14:textId="6B2C87D4" w:rsidR="00B77C6A" w:rsidRPr="00B42C1E" w:rsidRDefault="003A68BB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7F90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A547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6626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9938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DB65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79E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94E0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3952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E940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1784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6A102C8B" w14:textId="77777777" w:rsidTr="00112376">
        <w:trPr>
          <w:gridAfter w:val="1"/>
          <w:wAfter w:w="286" w:type="dxa"/>
          <w:trHeight w:val="65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15D6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9C92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6E3F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44BC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5D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584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4AB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7B2" w14:textId="16B5DFB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7D14" w14:textId="5A54092E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3405" w14:textId="64F10F29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A9B8" w14:textId="0EDF95D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41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188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34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7C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54732BBD" w14:textId="77777777" w:rsidTr="00112376">
        <w:trPr>
          <w:gridAfter w:val="1"/>
          <w:wAfter w:w="286" w:type="dxa"/>
          <w:cantSplit/>
          <w:trHeight w:val="55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50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7B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6EB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18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BD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2CC" w14:textId="4054F1F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D577" w14:textId="3B772D78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2C5" w14:textId="41493F6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34F" w14:textId="1506CAFE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5A6D" w14:textId="3FF1F4B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B9E8" w14:textId="312D796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B8E" w14:textId="457313A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AFF" w14:textId="32665A7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6C42" w14:textId="465AC22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EB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597900FB" w14:textId="77777777" w:rsidTr="00112376">
        <w:trPr>
          <w:gridAfter w:val="1"/>
          <w:wAfter w:w="286" w:type="dxa"/>
          <w:trHeight w:val="43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FF6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5A97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06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B81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3A1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112" w14:textId="3DE47F81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555163,17434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6140" w14:textId="44E33A13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81863,68000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B98E" w14:textId="63E525CA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88654,91914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63D" w14:textId="6B220C72" w:rsidR="00A35D01" w:rsidRPr="00B42C1E" w:rsidRDefault="00A35D01" w:rsidP="00A35D01">
            <w:pPr>
              <w:rPr>
                <w:b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8134" w14:textId="1693A5E6" w:rsidR="00A35D01" w:rsidRPr="00B42C1E" w:rsidRDefault="00A35D01" w:rsidP="00A35D01">
            <w:pPr>
              <w:rPr>
                <w:b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913" w14:textId="50B4F790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7E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56DA6384" w14:textId="77777777" w:rsidTr="00112376">
        <w:trPr>
          <w:gridAfter w:val="1"/>
          <w:wAfter w:w="286" w:type="dxa"/>
          <w:trHeight w:val="86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902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E78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FFF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32A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3A9B94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FB16" w14:textId="19AE08B0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555163,17434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59E" w14:textId="64A10CAD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81863,68000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415" w14:textId="17A477F4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88654,91914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0A0" w14:textId="73980EBB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92D" w14:textId="02BC5FD4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640" w14:textId="2BDC1110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128214,85840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551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F69BEFE" w14:textId="77777777" w:rsidTr="00112376">
        <w:trPr>
          <w:gridAfter w:val="1"/>
          <w:wAfter w:w="286" w:type="dxa"/>
          <w:trHeight w:val="52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8968C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94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06.01</w:t>
            </w:r>
          </w:p>
          <w:p w14:paraId="63B6FA8A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97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7C5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4A5D2" w14:textId="14D707DC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537413,17434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A3F4F" w14:textId="1BFD0BB9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72713,68000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141" w14:textId="7C26022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87254,91914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65D" w14:textId="7D5FE921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125814,85840 </w:t>
            </w: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90D" w14:textId="2F62555C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B90" w14:textId="20B2271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D61C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МАУК «Парки Красногорска»</w:t>
            </w:r>
          </w:p>
        </w:tc>
      </w:tr>
      <w:tr w:rsidR="00A35D01" w:rsidRPr="00B42C1E" w14:paraId="423D5C06" w14:textId="77777777" w:rsidTr="00112376">
        <w:trPr>
          <w:gridAfter w:val="1"/>
          <w:wAfter w:w="286" w:type="dxa"/>
          <w:trHeight w:val="108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119C6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26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7B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EC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44412B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328FB33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A3DD" w14:textId="42892CF3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537413,17434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D242F" w14:textId="254C98E8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72713,68000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32D" w14:textId="4653414B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87254,91914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8F7" w14:textId="53F6002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125814,85840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9B2" w14:textId="6C6B185E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3D3" w14:textId="6392C0F0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125814,85840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72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3590758C" w14:textId="77777777" w:rsidTr="00112376">
        <w:trPr>
          <w:gridAfter w:val="1"/>
          <w:wAfter w:w="286" w:type="dxa"/>
          <w:trHeight w:val="23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023A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39BF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посещений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парковых территорий, тысяч человек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37A0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DE90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2E85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78601" w14:textId="3CE8772E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CA3A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Итого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E84C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9651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9160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2026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ED42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C915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112376" w:rsidRPr="00B42C1E" w14:paraId="25317F37" w14:textId="77777777" w:rsidTr="00112376">
        <w:trPr>
          <w:gridAfter w:val="1"/>
          <w:wAfter w:w="286" w:type="dxa"/>
          <w:trHeight w:val="2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410D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81B6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EE11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DA6B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27EC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62AC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CF2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E8D59" w14:textId="128689A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16340" w14:textId="4E5AC20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978DF" w14:textId="0AD24689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B7BCF" w14:textId="3FE8ADE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4F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16F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67F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0E94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353FE16E" w14:textId="77777777" w:rsidTr="00112376">
        <w:trPr>
          <w:gridAfter w:val="1"/>
          <w:wAfter w:w="286" w:type="dxa"/>
          <w:cantSplit/>
          <w:trHeight w:val="24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32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A1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D2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303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528A8" w14:textId="490FB8D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5B934" w14:textId="7B31FE71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99D" w14:textId="47FB310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0B9" w14:textId="64CA8C1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312,7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538" w14:textId="496E80B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148" w14:textId="2F4CC53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B86" w14:textId="2F35EB6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370" w14:textId="2216DB2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DEC5" w14:textId="6B8D2D7C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18A9" w14:textId="1C00F39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73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08ED7EFB" w14:textId="77777777" w:rsidTr="00112376">
        <w:trPr>
          <w:gridAfter w:val="1"/>
          <w:wAfter w:w="286" w:type="dxa"/>
          <w:trHeight w:val="62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F58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_Hlk118067191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03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06.02</w:t>
            </w:r>
          </w:p>
          <w:p w14:paraId="11A6B25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  <w:p w14:paraId="19A2DA9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5A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699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A2A" w14:textId="73A650E8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17750,00000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525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9150,00000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BF94" w14:textId="5D80DF8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60C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EE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FE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85E1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МАУК «Парки Красногорска»</w:t>
            </w:r>
          </w:p>
        </w:tc>
      </w:tr>
      <w:tr w:rsidR="00B77C6A" w:rsidRPr="00B42C1E" w14:paraId="1A7F74E3" w14:textId="77777777" w:rsidTr="00112376">
        <w:trPr>
          <w:gridAfter w:val="1"/>
          <w:wAfter w:w="286" w:type="dxa"/>
          <w:trHeight w:val="7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DA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70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946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D7C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D500B1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52C539A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700" w14:textId="49E70D99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17750,000000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25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EF6E" w14:textId="7484B3A5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80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EAA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2C9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6F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4"/>
      <w:tr w:rsidR="00B77C6A" w:rsidRPr="00B42C1E" w14:paraId="09F81E1E" w14:textId="77777777" w:rsidTr="00112376">
        <w:trPr>
          <w:gridAfter w:val="1"/>
          <w:wAfter w:w="286" w:type="dxa"/>
          <w:cantSplit/>
          <w:trHeight w:val="26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F09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DA87" w14:textId="14924ED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п</w:t>
            </w:r>
            <w:r w:rsidR="00680268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раздничные и культурно-массовые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мероприятия, фестивали, </w:t>
            </w:r>
            <w:r w:rsidR="00680268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конкурсы,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53E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474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1074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14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7D6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</w:t>
            </w:r>
          </w:p>
          <w:p w14:paraId="05F705F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F30" w14:textId="77777777" w:rsidR="00B77C6A" w:rsidRPr="00B42C1E" w:rsidRDefault="00B77C6A" w:rsidP="00B7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49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14:paraId="17A2398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DB7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14:paraId="3B42366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1D9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14:paraId="3BD65CA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DC1F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512379C9" w14:textId="77777777" w:rsidTr="00112376">
        <w:trPr>
          <w:gridAfter w:val="1"/>
          <w:wAfter w:w="286" w:type="dxa"/>
          <w:cantSplit/>
          <w:trHeight w:val="60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2D8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81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356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0EA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34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93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8F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A0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EA86" w14:textId="77777777" w:rsidR="00B77C6A" w:rsidRPr="00B42C1E" w:rsidRDefault="00B77C6A" w:rsidP="00B7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F6D" w14:textId="77777777" w:rsidR="00B77C6A" w:rsidRPr="00B42C1E" w:rsidRDefault="00B77C6A" w:rsidP="00B7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667" w14:textId="77777777" w:rsidR="00B77C6A" w:rsidRPr="00B42C1E" w:rsidRDefault="00B77C6A" w:rsidP="00B7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2C1E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64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25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391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FFD4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57D6E3FE" w14:textId="77777777" w:rsidTr="00112376">
        <w:trPr>
          <w:gridAfter w:val="1"/>
          <w:wAfter w:w="286" w:type="dxa"/>
          <w:trHeight w:val="24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65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B3F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84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27C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7E18D" w14:textId="6B8A6EE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4906D" w14:textId="20C0B6B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573E5" w14:textId="1C2E2D1A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C1146" w14:textId="3284EEC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F98A6" w14:textId="30C901D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F9A2" w14:textId="2A585BC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BA2E" w14:textId="1AC52CB2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B5A24" w14:textId="19506EE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DF257" w14:textId="3DBA426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66CA" w14:textId="2D92E1C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4C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02AFDF0" w14:textId="77777777" w:rsidTr="00112376">
        <w:trPr>
          <w:gridAfter w:val="1"/>
          <w:wAfter w:w="286" w:type="dxa"/>
          <w:trHeight w:val="70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A7A1E" w14:textId="0C957D8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8C51" w14:textId="77777777" w:rsidR="00A35D01" w:rsidRPr="00B42C1E" w:rsidRDefault="00A35D01" w:rsidP="00A35D01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Основное мероприятие 07.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Обеспечение функций муниципальных учреждений культуры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DAD6" w14:textId="444C8786" w:rsidR="00A35D01" w:rsidRPr="00B42C1E" w:rsidRDefault="00A35D01" w:rsidP="009E2B9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9E2B9F"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4A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70C" w14:textId="5E12ABB5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59427,99800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0E23" w14:textId="230A5F6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FFBA" w14:textId="5E84C1F1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33083,93400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4015" w14:textId="00C28F6E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AB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5A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A502" w14:textId="381949ED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311E9078" w14:textId="77777777" w:rsidTr="00112376">
        <w:trPr>
          <w:gridAfter w:val="1"/>
          <w:wAfter w:w="286" w:type="dxa"/>
          <w:trHeight w:val="50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CD39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A41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D417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2AE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E03D" w14:textId="79A9A21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59427,99800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793" w14:textId="00874A7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20B" w14:textId="2F424AF3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33083,93400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B6A" w14:textId="37884E8B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CE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A44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97A8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F081556" w14:textId="77777777" w:rsidTr="00112376">
        <w:trPr>
          <w:gridAfter w:val="1"/>
          <w:wAfter w:w="286" w:type="dxa"/>
          <w:trHeight w:val="73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915F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BFA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AE8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4F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F5E394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0CC94A0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E79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6CF05A59" w14:textId="1E19811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CE1" w14:textId="0E40CF39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037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5D9542F8" w14:textId="14B76F3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3E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8126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77C9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97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6137F19" w14:textId="77777777" w:rsidTr="00112376">
        <w:trPr>
          <w:gridAfter w:val="1"/>
          <w:wAfter w:w="286" w:type="dxa"/>
          <w:trHeight w:val="54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78EC8" w14:textId="0AB4F664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D8951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07.01</w:t>
            </w:r>
          </w:p>
          <w:p w14:paraId="32A9A93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E679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0C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334" w14:textId="3EAA8E9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56273,67800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6F7" w14:textId="76FBBE1C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348" w14:textId="059DB93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30718,20400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6D3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66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3AC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EF0AA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193A8C1D" w14:textId="77777777" w:rsidTr="00112376">
        <w:trPr>
          <w:gridAfter w:val="1"/>
          <w:wAfter w:w="286" w:type="dxa"/>
          <w:trHeight w:val="62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DE0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5039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896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378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757" w14:textId="1B98C59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56273,67800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8CA" w14:textId="27FDFAB2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276" w14:textId="40C0680D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30718,20400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40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91A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00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CA4C9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0D413CFB" w14:textId="77777777" w:rsidTr="00112376">
        <w:trPr>
          <w:gridAfter w:val="1"/>
          <w:wAfter w:w="286" w:type="dxa"/>
          <w:trHeight w:val="73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DE6E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6EB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B9F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89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BD4995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14:paraId="560CC24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05D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AF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C4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84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801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64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544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165025F0" w14:textId="77777777" w:rsidTr="00112376">
        <w:trPr>
          <w:gridAfter w:val="1"/>
          <w:wAfter w:w="286" w:type="dxa"/>
          <w:trHeight w:val="27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D261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B80C5" w14:textId="61098D75" w:rsidR="00B77C6A" w:rsidRPr="00B42C1E" w:rsidRDefault="00115DE7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5D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="00B77C6A"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7F0C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D4C7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AB42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E87A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83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</w:t>
            </w:r>
          </w:p>
          <w:p w14:paraId="2FD2CA9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7D3C" w14:textId="77777777" w:rsidR="00B77C6A" w:rsidRPr="00B42C1E" w:rsidRDefault="00B77C6A" w:rsidP="00B77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F1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14:paraId="2B9645E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578C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14:paraId="4FF64DE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806F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14:paraId="2FD0F0D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B4A5F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</w:p>
        </w:tc>
      </w:tr>
      <w:tr w:rsidR="00112376" w:rsidRPr="00B42C1E" w14:paraId="2506A060" w14:textId="77777777" w:rsidTr="00112376">
        <w:trPr>
          <w:gridAfter w:val="1"/>
          <w:wAfter w:w="286" w:type="dxa"/>
          <w:cantSplit/>
          <w:trHeight w:val="90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C31F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6B3E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00AC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9F25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E7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4B9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9B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9D5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A4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A3D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00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D8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45F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1C9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B194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5850DB2A" w14:textId="77777777" w:rsidTr="00112376">
        <w:trPr>
          <w:gridAfter w:val="1"/>
          <w:wAfter w:w="286" w:type="dxa"/>
          <w:trHeight w:val="13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35107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3E54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EC9E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38B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38A" w14:textId="1682EB2A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905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106,89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E05" w14:textId="766FFA4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169" w14:textId="6389750F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t>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30E" w14:textId="1D97580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t>х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7DF" w14:textId="1B1BB530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t>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9EF" w14:textId="520A2784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14F" w14:textId="04931B51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45D" w14:textId="789C754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442" w14:textId="7636D0BE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4F6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11CC116C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3" w:type="dxa"/>
            <w:vMerge w:val="restart"/>
            <w:shd w:val="clear" w:color="auto" w:fill="auto"/>
          </w:tcPr>
          <w:p w14:paraId="30F4C661" w14:textId="1DA7D556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982" w:type="dxa"/>
            <w:vMerge w:val="restart"/>
            <w:shd w:val="clear" w:color="auto" w:fill="auto"/>
            <w:vAlign w:val="center"/>
          </w:tcPr>
          <w:p w14:paraId="396B5533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07.02.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5B056D3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410" w:type="dxa"/>
            <w:shd w:val="clear" w:color="auto" w:fill="auto"/>
          </w:tcPr>
          <w:p w14:paraId="38FFB990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57EAC25" w14:textId="113A05EF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3154,32000</w:t>
            </w:r>
          </w:p>
        </w:tc>
        <w:tc>
          <w:tcPr>
            <w:tcW w:w="992" w:type="dxa"/>
            <w:shd w:val="clear" w:color="auto" w:fill="auto"/>
          </w:tcPr>
          <w:p w14:paraId="279ED153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461" w14:textId="28D0E58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2365,73000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BB1" w14:textId="7DB3129E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850" w:type="dxa"/>
            <w:shd w:val="clear" w:color="auto" w:fill="auto"/>
          </w:tcPr>
          <w:p w14:paraId="0C2126D2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EDB00F5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C09975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УКТМП</w:t>
            </w:r>
          </w:p>
        </w:tc>
      </w:tr>
      <w:tr w:rsidR="00B77C6A" w:rsidRPr="00B42C1E" w14:paraId="154A70D8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3" w:type="dxa"/>
            <w:vMerge/>
            <w:shd w:val="clear" w:color="auto" w:fill="auto"/>
            <w:vAlign w:val="center"/>
          </w:tcPr>
          <w:p w14:paraId="5CC50FA2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0EF5AAEC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1AAD6E3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20269F5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1A784EC" w14:textId="02FB11EF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3154,32000</w:t>
            </w:r>
          </w:p>
        </w:tc>
        <w:tc>
          <w:tcPr>
            <w:tcW w:w="992" w:type="dxa"/>
            <w:shd w:val="clear" w:color="auto" w:fill="auto"/>
          </w:tcPr>
          <w:p w14:paraId="12A2FC99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292A" w14:textId="2E4F0960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2365,73000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FC59" w14:textId="680D64AA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850" w:type="dxa"/>
            <w:shd w:val="clear" w:color="auto" w:fill="auto"/>
          </w:tcPr>
          <w:p w14:paraId="6961BA7C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53C089A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22E8D1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6A" w:rsidRPr="00B42C1E" w14:paraId="5CB7AB6F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1386"/>
        </w:trPr>
        <w:tc>
          <w:tcPr>
            <w:tcW w:w="563" w:type="dxa"/>
            <w:vMerge/>
            <w:shd w:val="clear" w:color="auto" w:fill="auto"/>
            <w:vAlign w:val="center"/>
          </w:tcPr>
          <w:p w14:paraId="63D7DCEB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6B430407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4FE6686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EAFDE66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134" w:type="dxa"/>
            <w:shd w:val="clear" w:color="auto" w:fill="auto"/>
          </w:tcPr>
          <w:p w14:paraId="2BF3BFFB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118BA41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shd w:val="clear" w:color="auto" w:fill="auto"/>
          </w:tcPr>
          <w:p w14:paraId="6CAE20AF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6F28C7F1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A8B57D3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</w:tcPr>
          <w:p w14:paraId="1EB4E317" w14:textId="77777777" w:rsidR="00B77C6A" w:rsidRPr="00B42C1E" w:rsidRDefault="00B77C6A" w:rsidP="00B77C6A"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8ADFE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6A" w:rsidRPr="00B42C1E" w14:paraId="726420EA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599"/>
        </w:trPr>
        <w:tc>
          <w:tcPr>
            <w:tcW w:w="563" w:type="dxa"/>
            <w:vMerge/>
            <w:shd w:val="clear" w:color="auto" w:fill="auto"/>
            <w:vAlign w:val="center"/>
          </w:tcPr>
          <w:p w14:paraId="0D38AA14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shd w:val="clear" w:color="auto" w:fill="auto"/>
            <w:vAlign w:val="center"/>
          </w:tcPr>
          <w:p w14:paraId="51E17231" w14:textId="77777777" w:rsidR="00B77C6A" w:rsidRPr="00B42C1E" w:rsidRDefault="00B77C6A" w:rsidP="00A0359C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работников муниципальных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выплаты, процент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0E6B317" w14:textId="16D8C8B9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D716BC5" w14:textId="2EEBD60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404C6B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4C07546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365FAE16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2024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984" w:type="dxa"/>
            <w:gridSpan w:val="7"/>
            <w:shd w:val="clear" w:color="auto" w:fill="auto"/>
          </w:tcPr>
          <w:p w14:paraId="0FA6498D" w14:textId="77777777" w:rsidR="00B77C6A" w:rsidRPr="00B42C1E" w:rsidRDefault="00B77C6A" w:rsidP="00B77C6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606B9A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30CFACB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2026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FDFD5D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1ED946E" w14:textId="3D35D6B9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B77C6A" w:rsidRPr="00B42C1E" w14:paraId="77DC27BC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551"/>
        </w:trPr>
        <w:tc>
          <w:tcPr>
            <w:tcW w:w="563" w:type="dxa"/>
            <w:vMerge/>
            <w:shd w:val="clear" w:color="auto" w:fill="auto"/>
            <w:vAlign w:val="center"/>
          </w:tcPr>
          <w:p w14:paraId="064FB2DD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3A8D7385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F9587BC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6853003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8F881B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65434F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7ED3FCD2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2596FD4D" w14:textId="4B5FDA89" w:rsidR="00B77C6A" w:rsidRPr="00B42C1E" w:rsidRDefault="00B77C6A" w:rsidP="00B77C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1квартал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2C8033F0" w14:textId="485A1ADF" w:rsidR="00B77C6A" w:rsidRPr="00B42C1E" w:rsidRDefault="00B77C6A" w:rsidP="00B77C6A">
            <w:pPr>
              <w:ind w:left="-108"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9" w:type="dxa"/>
            <w:shd w:val="clear" w:color="auto" w:fill="auto"/>
          </w:tcPr>
          <w:p w14:paraId="4D55442C" w14:textId="43C5C8FC" w:rsidR="00B77C6A" w:rsidRPr="00B42C1E" w:rsidRDefault="00B77C6A" w:rsidP="00B77C6A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14:paraId="5B25187C" w14:textId="74B8A1DF" w:rsidR="00B77C6A" w:rsidRPr="00B42C1E" w:rsidRDefault="00B77C6A" w:rsidP="00B77C6A">
            <w:pPr>
              <w:ind w:left="-10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12месяцев</w:t>
            </w:r>
          </w:p>
        </w:tc>
        <w:tc>
          <w:tcPr>
            <w:tcW w:w="851" w:type="dxa"/>
            <w:vMerge/>
            <w:shd w:val="clear" w:color="auto" w:fill="auto"/>
          </w:tcPr>
          <w:p w14:paraId="39293858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636600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4D0CA0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EA556E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6A" w:rsidRPr="00B42C1E" w14:paraId="0CEF2D61" w14:textId="77777777" w:rsidTr="00112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3" w:type="dxa"/>
            <w:vMerge/>
            <w:shd w:val="clear" w:color="auto" w:fill="auto"/>
            <w:vAlign w:val="center"/>
          </w:tcPr>
          <w:p w14:paraId="53ED6223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54DAC8E2" w14:textId="77777777" w:rsidR="00B77C6A" w:rsidRPr="00B42C1E" w:rsidRDefault="00B77C6A" w:rsidP="00B77C6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8595CB7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746D7C9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3D104CD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4B1EA98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8816C96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82F8624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shd w:val="clear" w:color="auto" w:fill="auto"/>
          </w:tcPr>
          <w:p w14:paraId="3239F024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9" w:type="dxa"/>
            <w:shd w:val="clear" w:color="auto" w:fill="auto"/>
          </w:tcPr>
          <w:p w14:paraId="73BE5F7B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6961D9AF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9E8ECE8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7D5746C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42E01B8A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8D61D7" w14:textId="77777777" w:rsidR="00B77C6A" w:rsidRPr="00B42C1E" w:rsidRDefault="00B77C6A" w:rsidP="00B77C6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6A" w:rsidRPr="00B42C1E" w14:paraId="06045AC8" w14:textId="77777777" w:rsidTr="00112376">
        <w:trPr>
          <w:gridAfter w:val="1"/>
          <w:wAfter w:w="286" w:type="dxa"/>
          <w:trHeight w:val="53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F19E1" w14:textId="16F9CA2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C84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Основное мероприятие А2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Федеральный проект «Творческие люди»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D35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9DB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1A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4566,66668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BDC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4566,66668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F4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51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B1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057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6DDEA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77C6A" w:rsidRPr="00B42C1E" w14:paraId="247E6342" w14:textId="77777777" w:rsidTr="00E64AFC">
        <w:trPr>
          <w:gridAfter w:val="1"/>
          <w:wAfter w:w="286" w:type="dxa"/>
          <w:trHeight w:val="81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B6C8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EF73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DFAB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3117" w14:textId="10BB72B6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0E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5F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B3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814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06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98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6A2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25E4B1F8" w14:textId="77777777" w:rsidTr="00E64AFC">
        <w:trPr>
          <w:gridAfter w:val="1"/>
          <w:wAfter w:w="286" w:type="dxa"/>
          <w:trHeight w:val="47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2AAC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E58E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6649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08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90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4516,66668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90C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4516,66668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BFB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E4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39B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4D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2C10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33D3C9A5" w14:textId="77777777" w:rsidTr="00112376">
        <w:trPr>
          <w:gridAfter w:val="1"/>
          <w:wAfter w:w="286" w:type="dxa"/>
          <w:trHeight w:val="74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2AF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41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D4F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B17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54802B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4B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14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9F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373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C5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D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6E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6E82A9FE" w14:textId="77777777" w:rsidTr="00E64AFC">
        <w:trPr>
          <w:gridAfter w:val="1"/>
          <w:wAfter w:w="286" w:type="dxa"/>
          <w:trHeight w:val="36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B7FFB" w14:textId="3262414F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9A424" w14:textId="77777777" w:rsidR="00B77C6A" w:rsidRPr="00B42C1E" w:rsidRDefault="00B77C6A" w:rsidP="00B77C6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A2.03</w:t>
            </w:r>
          </w:p>
          <w:p w14:paraId="203AB86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0C0D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391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0A6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66, 66668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CE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66, 66668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47A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A8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0E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DC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7B193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B77C6A" w:rsidRPr="00B42C1E" w14:paraId="091D1CD4" w14:textId="77777777" w:rsidTr="00E64AFC">
        <w:trPr>
          <w:gridAfter w:val="1"/>
          <w:wAfter w:w="286" w:type="dxa"/>
          <w:trHeight w:val="73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067C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992A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C29A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1E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58C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7B1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4E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4F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D8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F5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D4A6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039791E1" w14:textId="77777777" w:rsidTr="00E64AFC">
        <w:trPr>
          <w:gridAfter w:val="1"/>
          <w:wAfter w:w="286" w:type="dxa"/>
          <w:trHeight w:val="39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7B3B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CD3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19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B3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137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16,66668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D3A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16,66668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D7F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D0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A8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AE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C82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11CEC5B5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409D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B9E07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Оказана государственная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поддержка лучшим сельским учреждениям культуры, единиц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E5C00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585B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8ADC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5E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F7F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Итого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</w:t>
            </w:r>
          </w:p>
          <w:p w14:paraId="143D71C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DB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DE2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14:paraId="467EFD6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CD2C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2026</w:t>
            </w:r>
          </w:p>
          <w:p w14:paraId="1CBE0AA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BE7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2027</w:t>
            </w:r>
          </w:p>
          <w:p w14:paraId="4E5AD93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BECF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112376" w:rsidRPr="00B42C1E" w14:paraId="3A43C057" w14:textId="77777777" w:rsidTr="00112376">
        <w:trPr>
          <w:gridAfter w:val="1"/>
          <w:wAfter w:w="286" w:type="dxa"/>
          <w:cantSplit/>
          <w:trHeight w:val="61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35B8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B8C1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AD2E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8F14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8F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2C6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04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78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7F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65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A2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E2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50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571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CFA1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03EA6B53" w14:textId="77777777" w:rsidTr="00A0359C">
        <w:trPr>
          <w:gridAfter w:val="1"/>
          <w:wAfter w:w="286" w:type="dxa"/>
          <w:trHeight w:val="2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9DF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78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95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E0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32D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95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31A" w14:textId="685198C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745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37F4" w14:textId="4C5716D4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6482" w14:textId="424C8E83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930A" w14:textId="4C06A72D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8D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7D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18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43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7A17253F" w14:textId="77777777" w:rsidTr="00112376">
        <w:trPr>
          <w:gridAfter w:val="1"/>
          <w:wAfter w:w="286" w:type="dxa"/>
          <w:trHeight w:val="733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3F8BD" w14:textId="350AFC6D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3D3C" w14:textId="77777777" w:rsidR="00B77C6A" w:rsidRPr="00B42C1E" w:rsidRDefault="00B77C6A" w:rsidP="00B77C6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A2.04</w:t>
            </w:r>
          </w:p>
          <w:p w14:paraId="1B48B5FB" w14:textId="780B8EE0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2E6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206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9C4" w14:textId="210A1238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65D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4 500,00000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68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4D3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97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DD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83A32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B77C6A" w:rsidRPr="00B42C1E" w14:paraId="368849C6" w14:textId="77777777" w:rsidTr="00112376">
        <w:trPr>
          <w:gridAfter w:val="1"/>
          <w:wAfter w:w="286" w:type="dxa"/>
          <w:trHeight w:val="103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FCDB6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9B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FB6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8FC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45C" w14:textId="1567A7CD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849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4 500,00000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FF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ED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A5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1E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814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7C6A" w:rsidRPr="00B42C1E" w14:paraId="032F9A90" w14:textId="77777777" w:rsidTr="00112376">
        <w:trPr>
          <w:gridAfter w:val="1"/>
          <w:wAfter w:w="286" w:type="dxa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58307C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E6ED" w14:textId="08B1D228" w:rsidR="00B77C6A" w:rsidRPr="00B42C1E" w:rsidRDefault="00B77C6A" w:rsidP="00112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Предоставлена адресная финансовая социальная поддержка по итогам </w:t>
            </w:r>
            <w:proofErr w:type="spellStart"/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муниципальных организаций дополнительного образования сферы культуры, единиц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D15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A3B5C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1252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7A1F4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5A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</w:t>
            </w:r>
          </w:p>
          <w:p w14:paraId="6183DA6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BD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CC6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14:paraId="6CE6FC2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37C1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14:paraId="279C732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195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14:paraId="37087EA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F3776" w14:textId="70B3B3BB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12376" w:rsidRPr="00B42C1E" w14:paraId="5A74C3EA" w14:textId="77777777" w:rsidTr="00112376">
        <w:trPr>
          <w:gridAfter w:val="1"/>
          <w:wAfter w:w="286" w:type="dxa"/>
          <w:trHeight w:val="27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940F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FA5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DAF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FB850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28C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F22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8BF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61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FFD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CC3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15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ECE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364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A0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878F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376" w:rsidRPr="00B42C1E" w14:paraId="1FCB7E44" w14:textId="77777777" w:rsidTr="00112376">
        <w:trPr>
          <w:gridAfter w:val="1"/>
          <w:wAfter w:w="286" w:type="dxa"/>
          <w:trHeight w:val="971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658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BB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6B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5902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59FF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549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4FB3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2AB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81B7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9EA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E4E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96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75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A71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6D6" w14:textId="77777777" w:rsidR="00B77C6A" w:rsidRPr="00B42C1E" w:rsidRDefault="00B77C6A" w:rsidP="00B77C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4F64A49" w14:textId="77777777" w:rsidTr="00112376"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45A7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429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9B3" w14:textId="3DAD212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3070952,74869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24CB" w14:textId="15C9034E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560127,76761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580" w14:textId="525F5CBD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573534,31088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AC99" w14:textId="27C345B8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646289,28340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642" w14:textId="512CCD4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645500,69340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BC4" w14:textId="33D53E99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645500,69340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FE7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dxa"/>
          </w:tcPr>
          <w:p w14:paraId="53A17AF1" w14:textId="77777777" w:rsidR="00A35D01" w:rsidRPr="00B42C1E" w:rsidRDefault="00A35D01" w:rsidP="00A35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5D01" w:rsidRPr="00B42C1E" w14:paraId="4B920390" w14:textId="77777777" w:rsidTr="00112376"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173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73A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CBA" w14:textId="5102EEA8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18D" w14:textId="76CDC72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19DE" w14:textId="1874E86C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39A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AF8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923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A0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14:paraId="33D34886" w14:textId="77777777" w:rsidR="00A35D01" w:rsidRPr="00B42C1E" w:rsidRDefault="00A35D01" w:rsidP="00A35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5D01" w:rsidRPr="00B42C1E" w14:paraId="4C34487F" w14:textId="77777777" w:rsidTr="00112376"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EB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5F6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50E5" w14:textId="58DFBE50" w:rsidR="00A35D01" w:rsidRPr="00B42C1E" w:rsidRDefault="00A35D01" w:rsidP="00A35D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2C1E">
              <w:rPr>
                <w:rFonts w:ascii="Times New Roman" w:hAnsi="Times New Roman" w:cs="Times New Roman"/>
                <w:color w:val="000000"/>
              </w:rPr>
              <w:t>63944,66468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AC0" w14:textId="60384A0E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30072,14068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DEB" w14:textId="7D3B01C5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33083,93400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5DD" w14:textId="70B13030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788,59000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32C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19E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2E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14:paraId="47817362" w14:textId="77777777" w:rsidR="00A35D01" w:rsidRPr="00B42C1E" w:rsidRDefault="00A35D01" w:rsidP="00A35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5D01" w:rsidRPr="00B42C1E" w14:paraId="292CAE64" w14:textId="77777777" w:rsidTr="00112376"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1E6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4A2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6D94E050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4D8" w14:textId="6866342D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3006958,08401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59C" w14:textId="13D21EB0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530005,62693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2C7" w14:textId="593CF24A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540450,37688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5B7" w14:textId="742C6645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645500,693400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DD34" w14:textId="001EEB68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645500,693400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C0B3" w14:textId="66B3EC43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645500,693400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E5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14:paraId="1F30AB69" w14:textId="77777777" w:rsidR="00A35D01" w:rsidRPr="00B42C1E" w:rsidRDefault="00A35D01" w:rsidP="00A35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2B049A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2D6CD2" w14:textId="77777777" w:rsidR="00A35D01" w:rsidRPr="00B42C1E" w:rsidRDefault="00A35D01" w:rsidP="00A35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Перечень мероприятий подпрограммы 6</w:t>
      </w:r>
      <w:r w:rsidRPr="00B42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«Развитие образования в сфере культуры»</w:t>
      </w: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2155"/>
        <w:gridCol w:w="1914"/>
        <w:gridCol w:w="2395"/>
        <w:gridCol w:w="1132"/>
        <w:gridCol w:w="939"/>
        <w:gridCol w:w="666"/>
        <w:gridCol w:w="24"/>
        <w:gridCol w:w="19"/>
        <w:gridCol w:w="132"/>
        <w:gridCol w:w="189"/>
        <w:gridCol w:w="36"/>
        <w:gridCol w:w="33"/>
        <w:gridCol w:w="37"/>
        <w:gridCol w:w="265"/>
        <w:gridCol w:w="65"/>
        <w:gridCol w:w="23"/>
        <w:gridCol w:w="63"/>
        <w:gridCol w:w="151"/>
        <w:gridCol w:w="63"/>
        <w:gridCol w:w="70"/>
        <w:gridCol w:w="30"/>
        <w:gridCol w:w="13"/>
        <w:gridCol w:w="391"/>
        <w:gridCol w:w="856"/>
        <w:gridCol w:w="1132"/>
        <w:gridCol w:w="1132"/>
        <w:gridCol w:w="1274"/>
      </w:tblGrid>
      <w:tr w:rsidR="00A35D01" w:rsidRPr="00B42C1E" w14:paraId="3E09F5A5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AA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B4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3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559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29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14:paraId="02BC3BC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3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E18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C7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A35D01" w:rsidRPr="00B42C1E" w14:paraId="74F38E78" w14:textId="77777777" w:rsidTr="00680268">
        <w:trPr>
          <w:trHeight w:val="1427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3A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BF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CF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51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67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B8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C6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6A6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68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D17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A8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35D01" w:rsidRPr="00B42C1E" w14:paraId="1DB5F74C" w14:textId="77777777" w:rsidTr="00680268">
        <w:trPr>
          <w:trHeight w:val="21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969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08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FAE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EB7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21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03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1F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25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5B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A98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86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A35D01" w:rsidRPr="00B42C1E" w14:paraId="70D98C75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21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07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5D7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C9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73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1740276,03090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346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E5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351424,95207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CD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355780,29200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C2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1B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BC8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33772B04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5E6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D05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610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B3F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FEA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FC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23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DD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82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C6E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000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5310D1A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18C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B92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818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3EB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1F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0D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01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CD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62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6D6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2B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378F5E6A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883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EA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DF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381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7A57CC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7DD" w14:textId="77777777" w:rsidR="00A35D01" w:rsidRPr="00B42C1E" w:rsidRDefault="00A35D01" w:rsidP="00680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1740276,03090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CFA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5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351424,95207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56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355780,29200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6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BFC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2F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05736F96" w14:textId="77777777" w:rsidTr="00680268">
        <w:trPr>
          <w:trHeight w:val="46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5E66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B0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14:paraId="6DF04F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A4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566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A17" w14:textId="77777777" w:rsidR="00A35D01" w:rsidRPr="00B42C1E" w:rsidRDefault="00A35D01" w:rsidP="00680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1740276,03090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F1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4FF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351424,95207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5E3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355780,29200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99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32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F560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247B49DE" w14:textId="77777777" w:rsidTr="00680268">
        <w:trPr>
          <w:trHeight w:val="55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C845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D5F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84A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99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3C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5A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3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D8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CB9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BB7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AD4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CA43F09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D866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764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57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67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878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DC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D9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B1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EC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7B5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486C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0F75CC2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330E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139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89A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C8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9CE87C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50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1740276,03090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28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3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351424,95207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4B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355780,29200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454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AF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349810,29200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64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92B636E" w14:textId="77777777" w:rsidTr="00680268">
        <w:trPr>
          <w:trHeight w:val="413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E45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04D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748C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0EA7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0AD9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FDD6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CD18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6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C4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53DE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4DD6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D7B8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8A0B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4AF4B7DD" w14:textId="77777777" w:rsidTr="00680268">
        <w:trPr>
          <w:trHeight w:val="41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2349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8AFE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1982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6B24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09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03C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46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1DA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085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FB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62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90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0461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C0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B3D8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38D00B8B" w14:textId="77777777" w:rsidTr="00680268">
        <w:trPr>
          <w:cantSplit/>
          <w:trHeight w:val="1624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E863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0635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F0B1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A5EE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8B2E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4AEC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1ADD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69E4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37BE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488D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142C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B43A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21F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3933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45FE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3D6CEF6D" w14:textId="77777777" w:rsidTr="00E64AFC">
        <w:trPr>
          <w:trHeight w:val="267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80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43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03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76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1E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4A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B9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F7B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9D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FB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A12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F51A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60F86017" w14:textId="77777777" w:rsidTr="00680268">
        <w:trPr>
          <w:trHeight w:val="713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E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3FA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55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E83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F72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7C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DC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E2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83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DF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3F48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5D9F5C72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10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67E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27B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0F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707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68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EF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4F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2C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8A8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B538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5FDADA90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06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55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A5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9D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751A023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4B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C5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44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14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60B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3CB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062C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0C623D32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B7D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20F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03.01</w:t>
            </w:r>
          </w:p>
          <w:p w14:paraId="27C9CBF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D47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982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38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D0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8D0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10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761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04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FF47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4F313071" w14:textId="77777777" w:rsidTr="00680268">
        <w:trPr>
          <w:trHeight w:val="826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510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7C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D9A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6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B5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DAC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E7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2B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3F7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9E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7A35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7B5E4CB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4CF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B1D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69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E6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3B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B0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FFE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3B8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7DA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B6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839F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2A3F99C3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7350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1E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A57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FA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217BC57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2BD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D3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AE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7A0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619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83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102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45B45FE5" w14:textId="77777777" w:rsidTr="00680268">
        <w:trPr>
          <w:trHeight w:val="413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A8F6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C39C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отремонтированных муниципальных детских музыкальных школ и детских школ искусств, единиц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1A5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6F06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0821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AB54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9E66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60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89CF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A754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17AC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F422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9148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6B9E7390" w14:textId="77777777" w:rsidTr="00680268">
        <w:trPr>
          <w:trHeight w:val="41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FB58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3C4A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EE8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A327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A7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B4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C8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2A1E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9423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9C5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341B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003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66C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68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DF1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249980C7" w14:textId="77777777" w:rsidTr="00680268">
        <w:trPr>
          <w:cantSplit/>
          <w:trHeight w:val="324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44A4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2867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988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480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FF2C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2593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6974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A2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58A4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6435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17A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902E3C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FF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A595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2B93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9ADD7E7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28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24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А1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Федеральный проект "Культурная среда"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6F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2E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C4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56290,66343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667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2B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467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22150,00000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71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24885,00000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6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B969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66D24AC6" w14:textId="77777777" w:rsidTr="00680268">
        <w:trPr>
          <w:trHeight w:val="725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B51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72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31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64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7C1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DC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3E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41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FD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F2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ADF3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B43EADB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693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5FC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37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E4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58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24947,500000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99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D6B" w14:textId="77777777" w:rsidR="00A35D01" w:rsidRPr="00B42C1E" w:rsidRDefault="00A35D01" w:rsidP="00680268">
            <w:pPr>
              <w:jc w:val="center"/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11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4D7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4E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874C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05F144F9" w14:textId="77777777" w:rsidTr="00680268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9CC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06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2C3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C1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A90250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5F3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27053,16343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34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BD7" w14:textId="77777777" w:rsidR="00A35D01" w:rsidRPr="00B42C1E" w:rsidRDefault="00A35D01" w:rsidP="00680268">
            <w:pPr>
              <w:jc w:val="center"/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A7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E0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EC2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A8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E953301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FBE7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23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А1.01</w:t>
            </w:r>
          </w:p>
          <w:p w14:paraId="5816670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Государственная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CE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2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E4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3BD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7CF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3C7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8A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59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25BB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150B7823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77B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25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95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5A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6C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4290,000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68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4290,00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1C5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DB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9BC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964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D2D3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4C1443B1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C873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50A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EE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E3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4B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0C8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FF9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35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DA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4D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05F4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5D2FE1C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5C4C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F13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C8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F0A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1E7BA60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4B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116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0F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0BB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62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7E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3C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7C23E25C" w14:textId="77777777" w:rsidTr="00680268">
        <w:trPr>
          <w:trHeight w:val="628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B3B8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B58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Оснащены  образовательные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учреждения в сфере культуры (детские школы искусств по видам искусств и училищ), музыкальными инструментами, оборудованием и учебными материалами, единиц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D110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330D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5157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ADD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4C3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5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E2FB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994F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4898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793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6B9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38E22493" w14:textId="77777777" w:rsidTr="00680268">
        <w:trPr>
          <w:trHeight w:val="909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FE77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EDC5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83DA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27B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38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EAB6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CF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5B3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33D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87A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53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5C5A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BB4D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55F8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F1D4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200DBD95" w14:textId="77777777" w:rsidTr="00680268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ECB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BF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B90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BEB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904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C79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05D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A7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128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8F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01C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8E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5F3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3B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1C5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81B3EF0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AD8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  <w:p w14:paraId="7BC4214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3DB00F" w14:textId="77777777" w:rsidR="00A35D01" w:rsidRPr="00B42C1E" w:rsidRDefault="00A35D01" w:rsidP="0068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7EE5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А1.02</w:t>
            </w:r>
          </w:p>
          <w:p w14:paraId="529E5C1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0915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710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D4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47035,00000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03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D90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9E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22150,00000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B8A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24885,00000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2E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C905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A35D01" w:rsidRPr="00B42C1E" w14:paraId="125D059E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A7764" w14:textId="77777777" w:rsidR="00A35D01" w:rsidRPr="00B42C1E" w:rsidRDefault="00A35D01" w:rsidP="0068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3415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EBD4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E1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6F9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27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96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EA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0A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CC3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0F03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598E50EE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D2D62" w14:textId="77777777" w:rsidR="00A35D01" w:rsidRPr="00B42C1E" w:rsidRDefault="00A35D01" w:rsidP="0068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2B7C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2444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68C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C6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F2F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DD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D7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264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C6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D39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00DB180E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38FF4" w14:textId="77777777" w:rsidR="00A35D01" w:rsidRPr="00B42C1E" w:rsidRDefault="00A35D01" w:rsidP="0068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6672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FD8A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D5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B5A912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A3B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23517,50</w:t>
            </w: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AC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D2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09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22B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12442,50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B1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D1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1D398096" w14:textId="77777777" w:rsidTr="00680268">
        <w:trPr>
          <w:trHeight w:val="40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67593" w14:textId="77777777" w:rsidR="00A35D01" w:rsidRPr="00B42C1E" w:rsidRDefault="00A35D01" w:rsidP="00680268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73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инструментами, единиц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E435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A560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2C97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4D58D22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BA7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  <w:p w14:paraId="29377B8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BF61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4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63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BA7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60BB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C7D4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9F8EC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AC36F5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DF6BDB" w14:textId="60CF2430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4FC52840" w14:textId="77777777" w:rsidTr="00E64AFC">
        <w:trPr>
          <w:trHeight w:val="210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ADA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1554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1950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F20A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0B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17F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4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72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61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EC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9B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27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E6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73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B638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3E638D93" w14:textId="77777777" w:rsidTr="00E64AFC">
        <w:trPr>
          <w:trHeight w:val="333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5F7A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B1B7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A3F0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D3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F7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C1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8A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FA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F9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01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68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2A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D0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8B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77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480FB816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EF699" w14:textId="44F9A8D9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01937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Основное мероприятие 05</w:t>
            </w:r>
          </w:p>
          <w:p w14:paraId="7F973D3F" w14:textId="6D6D4123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588C7" w14:textId="4B201851" w:rsidR="00FF4D48" w:rsidRPr="00B42C1E" w:rsidRDefault="006839C7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FF4D48"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3E7" w14:textId="61CE8F52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730" w14:textId="44115F6F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736" w14:textId="698705FB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63D" w14:textId="7BFD5428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0E9" w14:textId="40928AE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60D0" w14:textId="50E789DF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10F" w14:textId="5DA11490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FB996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7F8ACF6E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C5B74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D3A80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9ED4F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B01" w14:textId="4C5D2709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DE6" w14:textId="079ECF61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6D71" w14:textId="72866166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33F6" w14:textId="285389DB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8C7" w14:textId="27DC5D84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2DEA" w14:textId="4BFC6B51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8C2" w14:textId="2DADDE84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640A5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3CA1DDC3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96740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AC9A8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70FD7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3D7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1AA794D5" w14:textId="61FBC456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6E2C" w14:textId="385792CB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49B4" w14:textId="12A74CE4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F50" w14:textId="373D83D2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080" w14:textId="4DF6E395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2935" w14:textId="1385B23C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4A0" w14:textId="0B1358E1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FF6F5" w14:textId="77777777" w:rsidR="00FF4D48" w:rsidRPr="00B42C1E" w:rsidRDefault="00FF4D48" w:rsidP="00FF4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71BB7E65" w14:textId="77777777" w:rsidTr="0068026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94D5E" w14:textId="0A0CAA5B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9CE9D" w14:textId="27C1448F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05.03</w:t>
            </w:r>
          </w:p>
          <w:p w14:paraId="6008311A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Сохранение достигнутого уровня заработной платы педагогических работников организаций дополнительного образования сферы </w:t>
            </w:r>
            <w:r w:rsidRPr="00B42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0AB02" w14:textId="5133A9AB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92A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2E5C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743D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275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21F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1AE9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03D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FE25A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FF4D48" w:rsidRPr="00B42C1E" w14:paraId="4EDA4956" w14:textId="77777777" w:rsidTr="00680268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CD184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E9349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54BA9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AB3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9BB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992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953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356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071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5F7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F8266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74D48162" w14:textId="77777777" w:rsidTr="00680268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09E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9836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52F26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B559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21FEA6E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24D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A43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F35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068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53C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797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8B2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4D48" w:rsidRPr="00B42C1E" w14:paraId="66E1C655" w14:textId="77777777" w:rsidTr="00680268">
        <w:trPr>
          <w:trHeight w:val="383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7C06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6A98D" w14:textId="1A356814" w:rsidR="00FF4D48" w:rsidRPr="00A43096" w:rsidRDefault="00A43096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4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области, процент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368FA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F283F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7C22B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B7D3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8E914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5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6C6B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64200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14:paraId="092EE108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B9A17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14:paraId="2ED34850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9E460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14:paraId="170B2360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8CDF4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F4D48" w:rsidRPr="00B42C1E" w14:paraId="73D0EB42" w14:textId="77777777" w:rsidTr="00680268">
        <w:trPr>
          <w:trHeight w:val="38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289A9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80FFA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9E621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E40A7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31724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B9D10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5589C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4CB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DB5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DA0D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1A2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286AE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5B175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58CE1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A5021" w14:textId="77777777" w:rsidR="00FF4D48" w:rsidRPr="00B42C1E" w:rsidRDefault="00FF4D48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79DA" w:rsidRPr="00B42C1E" w14:paraId="7DDF3009" w14:textId="77777777" w:rsidTr="00680268">
        <w:trPr>
          <w:trHeight w:val="152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4B1F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4BFBF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CFA45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A1AE2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6A6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9EA" w14:textId="74177A7E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4E9" w14:textId="23EB51D6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597E2" w14:textId="690C705B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t>х</w:t>
            </w:r>
            <w:proofErr w:type="gramEnd"/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0BB55" w14:textId="1F591ACF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B42C1E">
              <w:t>х</w:t>
            </w:r>
            <w:proofErr w:type="gramEnd"/>
          </w:p>
        </w:tc>
        <w:tc>
          <w:tcPr>
            <w:tcW w:w="3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F53AA" w14:textId="46D58E9A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B42C1E">
              <w:t>х</w:t>
            </w:r>
            <w:proofErr w:type="gram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98BE9" w14:textId="6731870B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sz w:val="16"/>
                <w:szCs w:val="16"/>
              </w:rPr>
              <w:t>101,8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362" w14:textId="147BB736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50C0" w14:textId="3732F018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876E" w14:textId="4D2608C4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74AD9" w14:textId="77777777" w:rsidR="003579DA" w:rsidRPr="00B42C1E" w:rsidRDefault="003579DA" w:rsidP="0035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A9163C8" w14:textId="77777777" w:rsidTr="00680268">
        <w:tc>
          <w:tcPr>
            <w:tcW w:w="4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B087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3D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DC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1806701,69433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B3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342705,86626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91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361559,95207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DF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377930,29200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FE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374695,29200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8E6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</w:rPr>
              <w:t>349810,29200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0D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757997EC" w14:textId="77777777" w:rsidTr="00680268">
        <w:tc>
          <w:tcPr>
            <w:tcW w:w="4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DD20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901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AC2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A3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D07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8EE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774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72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A1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60C817C8" w14:textId="77777777" w:rsidTr="00680268">
        <w:tc>
          <w:tcPr>
            <w:tcW w:w="4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62FA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0F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06BC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35082,50000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909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928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A0A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153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6F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FC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D01" w:rsidRPr="00B42C1E" w14:paraId="2F923EDA" w14:textId="77777777" w:rsidTr="00680268">
        <w:tc>
          <w:tcPr>
            <w:tcW w:w="47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4B77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F14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48827D01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67EE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1767329,19433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3C2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336985,86626</w:t>
            </w:r>
          </w:p>
        </w:tc>
        <w:tc>
          <w:tcPr>
            <w:tcW w:w="22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828F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351424,95207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962B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366855,29200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0E0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362252,79200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18BD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</w:rPr>
              <w:t>349810,29200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CBC5" w14:textId="77777777" w:rsidR="00A35D01" w:rsidRPr="00B42C1E" w:rsidRDefault="00A35D01" w:rsidP="0068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6CC9E45" w14:textId="77777777" w:rsidR="003E3E80" w:rsidRDefault="003E3E80" w:rsidP="00E6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47280" w14:textId="77777777" w:rsidR="003E3E80" w:rsidRDefault="003E3E80" w:rsidP="00E6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C29D68" w14:textId="77777777" w:rsidR="003E3E80" w:rsidRDefault="003E3E80" w:rsidP="00E6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77488B" w14:textId="69A76D52" w:rsidR="00730A5B" w:rsidRPr="00B42C1E" w:rsidRDefault="00730A5B" w:rsidP="00E6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субсидий и адресный перечень объектов муниципальной собственности, имущества, предназначенного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решения вопросов местного значения, на которые предоставляется субсидия из бюджета Московской области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муниципальных образований Московской области либо финансирование которых осуществляется за счет средств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образований Московской области, предусмотренная мероприятием A1.01 "Субсидии на государственную поддержку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отрасли культуры (в части приобретения музыкальных инструментов, оборудования и учебных материалов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оснащения образовательных организаций в сфере культуры)"подпрограммы 6 "Развитие образования в сфере культуры Московской области"</w:t>
      </w:r>
    </w:p>
    <w:p w14:paraId="7F26D4E8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993"/>
        <w:gridCol w:w="1417"/>
        <w:gridCol w:w="992"/>
        <w:gridCol w:w="851"/>
        <w:gridCol w:w="992"/>
        <w:gridCol w:w="851"/>
        <w:gridCol w:w="1626"/>
        <w:gridCol w:w="850"/>
        <w:gridCol w:w="993"/>
        <w:gridCol w:w="567"/>
        <w:gridCol w:w="425"/>
        <w:gridCol w:w="425"/>
        <w:gridCol w:w="642"/>
        <w:gridCol w:w="1843"/>
      </w:tblGrid>
      <w:tr w:rsidR="00730A5B" w:rsidRPr="00B42C1E" w14:paraId="79D23BC9" w14:textId="77777777" w:rsidTr="000E1DA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D56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88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74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Мощность/прирост мощности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2C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39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B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9D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D2A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 на 01.01.2023 (тыс. руб.)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C6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47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D8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730A5B" w:rsidRPr="00B42C1E" w14:paraId="584BE714" w14:textId="7777777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39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92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F4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33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3D0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46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9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1B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CA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68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02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47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FA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AE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E8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CF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A5B" w:rsidRPr="00B42C1E" w14:paraId="2D830E4F" w14:textId="77777777" w:rsidTr="000E1D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64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20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F89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94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54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0C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583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2E1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08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E9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CB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81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D28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25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03E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0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30A5B" w:rsidRPr="00B42C1E" w14:paraId="5DFED7AD" w14:textId="77777777" w:rsidTr="000E1DA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AB4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1C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«Детская музыкальная хоровая школа «Алые паруса» Московская область, г. Красногорск, ул. Ленина, д. 30-В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10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27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B1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01.02.2023-30.11.2023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8D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53A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EC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69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96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7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099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72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6C2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FD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202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15706AD8" w14:textId="7777777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1A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576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4F6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A9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9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DF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4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EE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9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66D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90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272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8D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A6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A0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26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14A8BFBF" w14:textId="7777777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A54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7EB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CA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E2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B8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36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E8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077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AE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C3A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F8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2B9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C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53D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15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C9A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50221BCA" w14:textId="7777777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BF1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1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0F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9D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D9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A3F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7D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11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09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бюджетов муниципальных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54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3535,66343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35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07C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08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C4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6C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2E5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60CD614B" w14:textId="77777777" w:rsidTr="000E1DA1">
        <w:tc>
          <w:tcPr>
            <w:tcW w:w="83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0F4F7" w14:textId="63D6B4BA" w:rsidR="00730A5B" w:rsidRPr="00B42C1E" w:rsidRDefault="00F27BD9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по мероприятию А1.01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6B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6C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9CF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717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15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9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1A2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781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7060878C" w14:textId="77777777" w:rsidTr="000E1DA1">
        <w:tc>
          <w:tcPr>
            <w:tcW w:w="8364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A65C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A2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6A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C5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7F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E99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F2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B67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D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46547912" w14:textId="77777777" w:rsidTr="000E1DA1">
        <w:tc>
          <w:tcPr>
            <w:tcW w:w="836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CED4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0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5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6C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A9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FC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CC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E70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5F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0A5B" w:rsidRPr="00B42C1E" w14:paraId="1A927E0F" w14:textId="77777777" w:rsidTr="000E1DA1">
        <w:tc>
          <w:tcPr>
            <w:tcW w:w="836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D8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E2F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C15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4B5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FA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4EA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3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6E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5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650629F1" w14:textId="77777777" w:rsidR="002E0C58" w:rsidRPr="00B42C1E" w:rsidRDefault="002E0C58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  <w:sectPr w:rsidR="002E0C58" w:rsidRPr="00B42C1E" w:rsidSect="000E1DA1">
          <w:footerReference w:type="default" r:id="rId8"/>
          <w:pgSz w:w="16838" w:h="11906" w:orient="landscape"/>
          <w:pgMar w:top="568" w:right="678" w:bottom="568" w:left="1134" w:header="709" w:footer="0" w:gutter="0"/>
          <w:cols w:space="708"/>
          <w:titlePg/>
          <w:docGrid w:linePitch="381"/>
        </w:sectPr>
      </w:pPr>
    </w:p>
    <w:p w14:paraId="32369B7D" w14:textId="1A7CCA7C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субсидий и адресный перечень объектов муниципальной собственности,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которые предоставляется субсидия бюджетам муниципальных образований Московской области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приобретение музыкальных инструментов для муниципальных организаций дополнительного образования в сфере культуры,</w:t>
      </w:r>
      <w:r w:rsidR="00E6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предусмотренная мероприятием A1.02 "«Приобретение музыкальных инструментов для муниципальных организаций дополнительного образования в сфере культуры» подпрограммы 6 "Развитие образования в сфере культуры Московской области"</w:t>
      </w:r>
    </w:p>
    <w:p w14:paraId="73F7D1F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3EDC7B" w14:textId="77777777" w:rsidR="00730A5B" w:rsidRPr="00B42C1E" w:rsidRDefault="00730A5B" w:rsidP="00730A5B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417"/>
        <w:gridCol w:w="851"/>
        <w:gridCol w:w="992"/>
        <w:gridCol w:w="911"/>
        <w:gridCol w:w="1782"/>
        <w:gridCol w:w="851"/>
        <w:gridCol w:w="1134"/>
        <w:gridCol w:w="1134"/>
        <w:gridCol w:w="1276"/>
        <w:gridCol w:w="1275"/>
        <w:gridCol w:w="1134"/>
      </w:tblGrid>
      <w:tr w:rsidR="00730A5B" w:rsidRPr="00B42C1E" w14:paraId="54C19F2F" w14:textId="77777777" w:rsidTr="00D818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5F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FF1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образования/Наименование объекта, адрес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4B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1F7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DB8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объекта/завершение работ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B3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A5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3DC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</w:tr>
      <w:tr w:rsidR="00730A5B" w:rsidRPr="00B42C1E" w14:paraId="7859E603" w14:textId="77777777" w:rsidTr="00D818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82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2D4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34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3C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10D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95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E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05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FF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78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129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DE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23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730A5B" w:rsidRPr="00B42C1E" w14:paraId="0AEED1B9" w14:textId="77777777" w:rsidTr="00D81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FB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EC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F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99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7F9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6D2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B3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E5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C6B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93D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FA9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B8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A42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30A5B" w:rsidRPr="00B42C1E" w14:paraId="53EB2C51" w14:textId="77777777" w:rsidTr="00D818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0551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082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Красногорская детская специализированная хореографическая школа «Вдохновение», Московская область, г.о. Красногорск, бульвар Космонавтов, д.8А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EE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97A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01.04.2025 по 30.08.2025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E0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8EB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30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57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11D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E2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B3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64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9AA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5C133EC9" w14:textId="77777777" w:rsidTr="00D8180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FF5B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5D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66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8E2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891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7C3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FDF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A87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E7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CF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64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31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96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60DAD4D3" w14:textId="77777777" w:rsidTr="00D8180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9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E0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4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17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E7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1F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40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56F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14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6C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700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B00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392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7F9F0263" w14:textId="77777777" w:rsidTr="00D81809">
        <w:trPr>
          <w:trHeight w:val="4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7CB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5F0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«Петрово-</w:t>
            </w:r>
            <w:proofErr w:type="spellStart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Дальневская</w:t>
            </w:r>
            <w:proofErr w:type="spellEnd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искусств» Московская область, г.о. Красногорск, с. Петрово-Дальнее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F7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Поставка, монтаж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AA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025 по 30.08.2025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9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01.09.2025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868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0C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20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17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25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55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FD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88F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5C64795F" w14:textId="77777777" w:rsidTr="00D81809">
        <w:trPr>
          <w:trHeight w:val="11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DD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32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62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68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D1C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A77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C6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81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24D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5CC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7E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9D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DC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3B37C016" w14:textId="77777777" w:rsidTr="00D81809">
        <w:trPr>
          <w:trHeight w:val="1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D9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CDF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B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5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37D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19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99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61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8E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72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3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75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C7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5FF6739F" w14:textId="77777777" w:rsidTr="00D81809">
        <w:trPr>
          <w:trHeight w:val="4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C5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E7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«Детская музыкальная хоровая школа «Алые паруса» Московская область, г. Красногорск, ул. Ленина, д. 30-В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BA0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70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01.04.2025 по 30.08.2025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CCB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6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66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9C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7430,00000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6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91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36D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7430,00000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19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E4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04CBC25A" w14:textId="77777777" w:rsidTr="00D81809">
        <w:trPr>
          <w:trHeight w:val="11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A1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E02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DC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16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F75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C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52F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1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6C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EE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FCB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B50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E3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5AE770A6" w14:textId="77777777" w:rsidTr="00D81809">
        <w:trPr>
          <w:trHeight w:val="16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68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65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56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9FE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08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AC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C3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49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5C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E2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58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A7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8E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632939A3" w14:textId="77777777" w:rsidTr="00CB276B">
        <w:trPr>
          <w:trHeight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756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B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</w:t>
            </w:r>
            <w:proofErr w:type="spellStart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Нахабинская</w:t>
            </w:r>
            <w:proofErr w:type="spellEnd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искусств» Московская область, г.о. Красногорск, р. п. Нахабино, ул. Чкалова, д.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08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4B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01.04.2026 по 30.08.2026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0B4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01.09.2026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93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0D0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FE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6170,00000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635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00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9E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F4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6170,00000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F3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2EDE4A91" w14:textId="77777777" w:rsidTr="00D818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0CB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A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9D9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4E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7C0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B3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7E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17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05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90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25F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FC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93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187A1F6A" w14:textId="77777777" w:rsidTr="00CB276B">
        <w:trPr>
          <w:trHeight w:val="11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69A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DD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E95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C94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8F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94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09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бюджетов муниципальных образований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37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83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85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E4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BA2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BB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2B18C04C" w14:textId="77777777" w:rsidTr="00D818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52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845" w14:textId="6499F4B0" w:rsidR="00730A5B" w:rsidRPr="00B42C1E" w:rsidRDefault="00730A5B" w:rsidP="00CB2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дополнительного образования «Красногорская детская музыкальная школа им. А.А. </w:t>
            </w:r>
            <w:proofErr w:type="spellStart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Наседкина</w:t>
            </w:r>
            <w:proofErr w:type="spellEnd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Московская область, город Красногорск, улица Вокзальная, дом 27А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90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195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01.04.2026 по 30.08.2026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236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01.09.2026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D2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18715,00000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1E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BB1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60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B6C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E12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C47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7B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702217B0" w14:textId="77777777" w:rsidTr="00D818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E92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97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AD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FFC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B7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891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5D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137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FEF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D2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C1F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5D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DFE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3F0319FE" w14:textId="77777777" w:rsidTr="00CB276B">
        <w:trPr>
          <w:trHeight w:val="24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A08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3A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8F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B53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EB1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D8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7ED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7A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2BE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685A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355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82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A3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1E75803B" w14:textId="77777777" w:rsidTr="00D81809">
        <w:trPr>
          <w:trHeight w:val="471"/>
        </w:trPr>
        <w:tc>
          <w:tcPr>
            <w:tcW w:w="67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8FB97" w14:textId="60190521" w:rsidR="00730A5B" w:rsidRPr="00B42C1E" w:rsidRDefault="00730A5B" w:rsidP="00A873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 w:rsidR="00F27BD9"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мероприятию</w:t>
            </w:r>
            <w:r w:rsidR="00A873F0"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А1.02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B34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2D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47 035,00000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59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FCB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058" w14:textId="310F3B63" w:rsidR="00730A5B" w:rsidRPr="00B42C1E" w:rsidRDefault="00730A5B" w:rsidP="00D81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22 150,</w:t>
            </w:r>
            <w:r w:rsidR="00D81809"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6265" w14:textId="0A472DD9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24 885,</w:t>
            </w:r>
            <w:r w:rsidR="00D81809"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8AC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5E576C22" w14:textId="77777777" w:rsidTr="00D81809">
        <w:tc>
          <w:tcPr>
            <w:tcW w:w="67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50EF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755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78E9" w14:textId="3883E9F4" w:rsidR="00730A5B" w:rsidRPr="00B42C1E" w:rsidRDefault="00730A5B" w:rsidP="002E0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651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3D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47BD" w14:textId="6542DBFA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11 075,</w:t>
            </w:r>
            <w:r w:rsidR="00D81809"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D149" w14:textId="3B9C24C8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12 442,</w:t>
            </w:r>
            <w:r w:rsidR="00D81809"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D2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30A5B" w:rsidRPr="00B42C1E" w14:paraId="44B3991E" w14:textId="77777777" w:rsidTr="00D81809">
        <w:tc>
          <w:tcPr>
            <w:tcW w:w="67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49B0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D002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C38" w14:textId="37B30298" w:rsidR="00730A5B" w:rsidRPr="00B42C1E" w:rsidRDefault="00730A5B" w:rsidP="002E0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4F9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C1F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9F08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3B7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12 442,50000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D34" w14:textId="77777777" w:rsidR="00730A5B" w:rsidRPr="00B42C1E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</w:tbl>
    <w:p w14:paraId="1E146C95" w14:textId="77777777" w:rsidR="002E0C58" w:rsidRPr="00B42C1E" w:rsidRDefault="002E0C58" w:rsidP="00730A5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2E0C58" w:rsidRPr="00B42C1E" w:rsidSect="000E1DA1">
          <w:pgSz w:w="16838" w:h="11906" w:orient="landscape"/>
          <w:pgMar w:top="568" w:right="678" w:bottom="568" w:left="1134" w:header="709" w:footer="0" w:gutter="0"/>
          <w:cols w:space="708"/>
          <w:titlePg/>
          <w:docGrid w:linePitch="381"/>
        </w:sectPr>
      </w:pPr>
    </w:p>
    <w:p w14:paraId="01512175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11. Перечень мероприятий подпрограммы 7</w:t>
      </w:r>
      <w:r w:rsidRPr="00B42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«Развитие туризма»</w:t>
      </w:r>
    </w:p>
    <w:p w14:paraId="207D38FB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2268"/>
        <w:gridCol w:w="1843"/>
        <w:gridCol w:w="2411"/>
        <w:gridCol w:w="1134"/>
        <w:gridCol w:w="1277"/>
        <w:gridCol w:w="992"/>
        <w:gridCol w:w="354"/>
        <w:gridCol w:w="355"/>
        <w:gridCol w:w="354"/>
        <w:gridCol w:w="355"/>
        <w:gridCol w:w="992"/>
        <w:gridCol w:w="851"/>
        <w:gridCol w:w="850"/>
        <w:gridCol w:w="1134"/>
      </w:tblGrid>
      <w:tr w:rsidR="00256407" w:rsidRPr="00B42C1E" w14:paraId="09AFA208" w14:textId="77777777" w:rsidTr="00256407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A473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CC4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EA3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F56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433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14:paraId="4C8DB030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E6C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F08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256407" w:rsidRPr="00B42C1E" w14:paraId="1EA31719" w14:textId="77777777" w:rsidTr="00090A4A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494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A09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1DB3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8DF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95E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AA7E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7A9D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6E1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A84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F8E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01D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56407" w:rsidRPr="00B42C1E" w14:paraId="27E7B1A0" w14:textId="77777777" w:rsidTr="00090A4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D666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E95D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5440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F52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FA73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E992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6B6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CF16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558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F74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0D9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F12A9D" w:rsidRPr="00B42C1E" w14:paraId="06E80022" w14:textId="77777777" w:rsidTr="00090A4A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649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2371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Развитие рынка туристских услуг, развитие внутреннего и въездного туризма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8E2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0FFB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DC5" w14:textId="77B8C924" w:rsidR="00F12A9D" w:rsidRPr="00B42C1E" w:rsidRDefault="00F12A9D" w:rsidP="00F1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363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81E" w14:textId="5ABA30D5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12870,00000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7DB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80C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15E1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4A8F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12A9D" w:rsidRPr="00B42C1E" w14:paraId="25521FB1" w14:textId="77777777" w:rsidTr="00E64AFC">
        <w:trPr>
          <w:trHeight w:val="114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3F7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344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BCF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173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42DAD08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718" w14:textId="0FC357F5" w:rsidR="00F12A9D" w:rsidRPr="00B42C1E" w:rsidRDefault="00F12A9D" w:rsidP="00F12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5FBB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4DF" w14:textId="23082211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12870,00000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3FC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D46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9F26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AAE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12A9D" w:rsidRPr="00B42C1E" w14:paraId="69608F57" w14:textId="77777777" w:rsidTr="00090A4A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91E8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B7E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14:paraId="0525154A" w14:textId="6D42AEB9" w:rsidR="00F12A9D" w:rsidRPr="00B42C1E" w:rsidRDefault="00F12A9D" w:rsidP="00CB2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CAA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C39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0ED" w14:textId="53B96239" w:rsidR="00F12A9D" w:rsidRPr="00B42C1E" w:rsidRDefault="00F12A9D" w:rsidP="00F12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731B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B8F0" w14:textId="16E4C68B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12870,00000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98C5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F48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C19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604BD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F12A9D" w:rsidRPr="00B42C1E" w14:paraId="1A7A4CF1" w14:textId="77777777" w:rsidTr="00090A4A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DCA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86A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FAB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FB2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3534B1EE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173" w14:textId="591116BA" w:rsidR="00F12A9D" w:rsidRPr="00B42C1E" w:rsidRDefault="00F12A9D" w:rsidP="00F12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862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F1D" w14:textId="0E98B0B2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12870,00000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1A96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82C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4FF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D946" w14:textId="77777777" w:rsidR="00F12A9D" w:rsidRPr="00B42C1E" w:rsidRDefault="00F12A9D" w:rsidP="00F12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41E9" w:rsidRPr="00B42C1E" w14:paraId="12372719" w14:textId="77777777" w:rsidTr="000047F8">
        <w:trPr>
          <w:cantSplit/>
          <w:trHeight w:val="55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C6D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7841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событийных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мероприятий,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33F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531E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E78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26987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920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2024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ED9" w14:textId="77777777" w:rsidR="002A41E9" w:rsidRPr="00B42C1E" w:rsidRDefault="002A41E9" w:rsidP="002564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D55CD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17171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8F7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9CF6B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A41E9" w:rsidRPr="00B42C1E" w14:paraId="4E996CAB" w14:textId="77777777" w:rsidTr="00120CE4">
        <w:trPr>
          <w:cantSplit/>
          <w:trHeight w:val="11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9ADC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D46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F117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C02B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008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7A6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5DA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146" w14:textId="77777777" w:rsidR="002A41E9" w:rsidRPr="00B42C1E" w:rsidRDefault="002A41E9" w:rsidP="00120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758A" w14:textId="77777777" w:rsidR="002A41E9" w:rsidRPr="00B42C1E" w:rsidRDefault="002A41E9" w:rsidP="00120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A8A" w14:textId="77777777" w:rsidR="002A41E9" w:rsidRPr="00B42C1E" w:rsidRDefault="002A41E9" w:rsidP="00120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030" w14:textId="77777777" w:rsidR="002A41E9" w:rsidRPr="00B42C1E" w:rsidRDefault="002A41E9" w:rsidP="00120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proofErr w:type="spellStart"/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месячев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0D75F9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7CDF7" w14:textId="288B1E13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137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3B591" w14:textId="77777777" w:rsidR="002A41E9" w:rsidRPr="00B42C1E" w:rsidRDefault="002A41E9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6407" w:rsidRPr="00B42C1E" w14:paraId="7C9DD42E" w14:textId="77777777" w:rsidTr="00090A4A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2A9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F5BB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5FB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F039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615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245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536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1C8" w14:textId="6ACB2827" w:rsidR="00256407" w:rsidRPr="00B42C1E" w:rsidRDefault="0006135B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558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2CC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DED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ACA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D71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9B85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47E" w14:textId="77777777" w:rsidR="00256407" w:rsidRPr="00B42C1E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34A5" w:rsidRPr="00B42C1E" w14:paraId="2B6CF4A9" w14:textId="77777777" w:rsidTr="00090A4A">
        <w:tc>
          <w:tcPr>
            <w:tcW w:w="4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1E3D1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B38C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DE8" w14:textId="1500A4B4" w:rsidR="003034A5" w:rsidRPr="00B42C1E" w:rsidRDefault="00F12A9D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45397</w:t>
            </w:r>
            <w:r w:rsidR="003034A5"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46C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696" w14:textId="07322FBA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12870</w:t>
            </w:r>
            <w:r w:rsidR="000B7E8A"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5326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BFE7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EB8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826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034A5" w:rsidRPr="00B42C1E" w14:paraId="39CCE7F9" w14:textId="77777777" w:rsidTr="00090A4A">
        <w:tc>
          <w:tcPr>
            <w:tcW w:w="4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C7B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04B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14:paraId="03878D46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99C" w14:textId="78419FF5" w:rsidR="003034A5" w:rsidRPr="00B42C1E" w:rsidRDefault="00F12A9D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45397,00000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B78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5479" w14:textId="53822C11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12870</w:t>
            </w:r>
            <w:r w:rsidR="000B7E8A" w:rsidRPr="00B42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 xml:space="preserve">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6353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7EC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197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0D9C" w14:textId="77777777" w:rsidR="003034A5" w:rsidRPr="00B42C1E" w:rsidRDefault="003034A5" w:rsidP="0030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D159208" w14:textId="77777777" w:rsidR="005D616C" w:rsidRPr="00B42C1E" w:rsidRDefault="005D616C" w:rsidP="00256407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D616C" w:rsidRPr="00B42C1E" w:rsidSect="000E1DA1">
          <w:pgSz w:w="16838" w:h="11906" w:orient="landscape"/>
          <w:pgMar w:top="568" w:right="678" w:bottom="568" w:left="1134" w:header="709" w:footer="0" w:gutter="0"/>
          <w:cols w:space="708"/>
          <w:titlePg/>
          <w:docGrid w:linePitch="381"/>
        </w:sectPr>
      </w:pPr>
    </w:p>
    <w:p w14:paraId="5C42B877" w14:textId="77777777" w:rsidR="00730A5B" w:rsidRPr="00B42C1E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12. Перечень мероприятий подпрограммы 8</w:t>
      </w:r>
      <w:r w:rsidRPr="00B42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«Обеспечивающая подпрограмма»</w:t>
      </w:r>
    </w:p>
    <w:p w14:paraId="06AB83DA" w14:textId="77777777" w:rsidR="00730A5B" w:rsidRPr="00B42C1E" w:rsidRDefault="00730A5B" w:rsidP="00730A5B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260"/>
        <w:gridCol w:w="1840"/>
        <w:gridCol w:w="2141"/>
        <w:gridCol w:w="992"/>
        <w:gridCol w:w="1134"/>
        <w:gridCol w:w="284"/>
        <w:gridCol w:w="285"/>
        <w:gridCol w:w="425"/>
        <w:gridCol w:w="426"/>
        <w:gridCol w:w="425"/>
        <w:gridCol w:w="1126"/>
        <w:gridCol w:w="856"/>
        <w:gridCol w:w="854"/>
        <w:gridCol w:w="1275"/>
      </w:tblGrid>
      <w:tr w:rsidR="00595244" w:rsidRPr="00B42C1E" w14:paraId="7B632DE0" w14:textId="77777777" w:rsidTr="00C9080E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AB5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7663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545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F7A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32C5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14:paraId="315072EE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5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D33F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62055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595244" w:rsidRPr="00B42C1E" w14:paraId="15A83FA7" w14:textId="77777777" w:rsidTr="00C9080E">
        <w:trPr>
          <w:trHeight w:val="13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1C7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C3F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1544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D60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676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2DDC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2777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D233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3CB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A07C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A8AA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5244" w:rsidRPr="00B42C1E" w14:paraId="70A1F090" w14:textId="77777777" w:rsidTr="00C9080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E7D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3C9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B1F5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D8F8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A18C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0A6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384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EF2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4942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3FAB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308" w14:textId="77777777" w:rsidR="00595244" w:rsidRPr="00B42C1E" w:rsidRDefault="00595244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35D01" w:rsidRPr="00B42C1E" w14:paraId="10A7CA4F" w14:textId="77777777" w:rsidTr="00C9080E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6A92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49CFB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7122A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BF3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92F" w14:textId="4C206D6A" w:rsidR="00A35D01" w:rsidRPr="00B42C1E" w:rsidRDefault="00493EEF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480982,67633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1D18" w14:textId="31A230FD" w:rsidR="00A35D01" w:rsidRPr="00B42C1E" w:rsidRDefault="00493EEF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138183,60433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693" w14:textId="432AA7C2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112496,73200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FBC2" w14:textId="2FD8165A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0D3" w14:textId="601E74C6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F21" w14:textId="4D73E7DC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342D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18462044" w14:textId="77777777" w:rsidTr="00E64AFC">
        <w:trPr>
          <w:trHeight w:val="87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905E1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33FA9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E15B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A01" w14:textId="0C1F26A9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B93" w14:textId="037D431D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540,37244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D9E" w14:textId="2B926A61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0B9" w14:textId="63E9FB9D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79,97200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2975" w14:textId="698719DA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596" w14:textId="7EF7A485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8B4A" w14:textId="7D6F8AD5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D80E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D01" w:rsidRPr="00B42C1E" w14:paraId="1383B05B" w14:textId="77777777" w:rsidTr="00E64AFC">
        <w:trPr>
          <w:trHeight w:val="973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9317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BC27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76C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4C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317A0701" w14:textId="12E618EC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0C2" w14:textId="58D49A8E" w:rsidR="00A35D01" w:rsidRPr="00B42C1E" w:rsidRDefault="00A35D01" w:rsidP="00A3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480442,30389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039" w14:textId="25552840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137723,20389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B198" w14:textId="49F7E058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112416,76000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87A" w14:textId="7E6612FC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C25" w14:textId="0C28BA04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0C1" w14:textId="4CB5B554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82295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315" w:rsidRPr="00B42C1E" w14:paraId="77CE8C9D" w14:textId="77777777" w:rsidTr="00C9080E">
        <w:trPr>
          <w:trHeight w:val="5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136" w14:textId="77777777" w:rsidR="00874315" w:rsidRPr="00B42C1E" w:rsidRDefault="00874315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967" w14:textId="77777777" w:rsidR="00874315" w:rsidRPr="00B42C1E" w:rsidRDefault="00874315" w:rsidP="00C90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</w:t>
            </w: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муниципальных органов - учреждения в 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483" w14:textId="77777777" w:rsidR="00874315" w:rsidRPr="00B42C1E" w:rsidRDefault="00874315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C76" w14:textId="77777777" w:rsidR="00874315" w:rsidRPr="00B42C1E" w:rsidRDefault="00874315" w:rsidP="00C90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2E8" w14:textId="7199FB68" w:rsidR="00874315" w:rsidRPr="00B42C1E" w:rsidRDefault="00337C55" w:rsidP="00005B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154094,68244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887" w14:textId="77777777" w:rsidR="00874315" w:rsidRPr="00B42C1E" w:rsidRDefault="00874315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27834,57044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29D" w14:textId="0619FD52" w:rsidR="00874315" w:rsidRPr="00B42C1E" w:rsidRDefault="00874315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32105,77200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658" w14:textId="235639D2" w:rsidR="00874315" w:rsidRPr="00B42C1E" w:rsidRDefault="00874315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87C" w14:textId="09AB2DBE" w:rsidR="00874315" w:rsidRPr="00B42C1E" w:rsidRDefault="00874315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0B4" w14:textId="22D4534D" w:rsidR="00874315" w:rsidRPr="00B42C1E" w:rsidRDefault="00874315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95A6C" w14:textId="77777777" w:rsidR="00874315" w:rsidRPr="00B42C1E" w:rsidRDefault="00874315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УКТМП, </w:t>
            </w:r>
          </w:p>
        </w:tc>
      </w:tr>
      <w:tr w:rsidR="00F9089A" w:rsidRPr="00B42C1E" w14:paraId="58757E56" w14:textId="77777777" w:rsidTr="00C9080E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9C2" w14:textId="77777777" w:rsidR="00F9089A" w:rsidRPr="00B42C1E" w:rsidRDefault="00F9089A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1BA" w14:textId="77777777" w:rsidR="00F9089A" w:rsidRPr="00B42C1E" w:rsidRDefault="00F9089A" w:rsidP="00C90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3CFF" w14:textId="77777777" w:rsidR="00F9089A" w:rsidRPr="00B42C1E" w:rsidRDefault="00F9089A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53B" w14:textId="77777777" w:rsidR="00F9089A" w:rsidRPr="00B42C1E" w:rsidRDefault="00F9089A" w:rsidP="00C90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41F9B002" w14:textId="4E8D4202" w:rsidR="00F9089A" w:rsidRPr="00B42C1E" w:rsidRDefault="00F9089A" w:rsidP="00C90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C14" w14:textId="20E57FE3" w:rsidR="00F9089A" w:rsidRPr="00B42C1E" w:rsidRDefault="00CB276B" w:rsidP="00C9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540,37244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C74" w14:textId="0BBE7880" w:rsidR="00F9089A" w:rsidRPr="00B42C1E" w:rsidRDefault="00F9089A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908" w14:textId="6AAC218F" w:rsidR="00F9089A" w:rsidRPr="00B42C1E" w:rsidRDefault="00CB276B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79,97200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180C" w14:textId="11AA2DFA" w:rsidR="00F9089A" w:rsidRPr="00B42C1E" w:rsidRDefault="00F9089A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A6C" w14:textId="48B2870B" w:rsidR="00F9089A" w:rsidRPr="00B42C1E" w:rsidRDefault="00F9089A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9CE" w14:textId="03F385D2" w:rsidR="00F9089A" w:rsidRPr="00B42C1E" w:rsidRDefault="00F9089A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0C2FF" w14:textId="77777777" w:rsidR="00F9089A" w:rsidRPr="00B42C1E" w:rsidRDefault="00F9089A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A9E" w:rsidRPr="00B42C1E" w14:paraId="4FD550F1" w14:textId="77777777" w:rsidTr="00C9080E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90F2" w14:textId="77777777" w:rsidR="001E5A9E" w:rsidRPr="00B42C1E" w:rsidRDefault="001E5A9E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565F" w14:textId="77777777" w:rsidR="001E5A9E" w:rsidRPr="00B42C1E" w:rsidRDefault="001E5A9E" w:rsidP="00C90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F23" w14:textId="77777777" w:rsidR="001E5A9E" w:rsidRPr="00B42C1E" w:rsidRDefault="001E5A9E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56B" w14:textId="77777777" w:rsidR="001E5A9E" w:rsidRPr="00B42C1E" w:rsidRDefault="001E5A9E" w:rsidP="00C90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5C1A28D9" w14:textId="0102D63D" w:rsidR="00CB276B" w:rsidRPr="00B42C1E" w:rsidRDefault="001E5A9E" w:rsidP="00E64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911" w14:textId="3915047C" w:rsidR="001E5A9E" w:rsidRPr="00B42C1E" w:rsidRDefault="00EF6DE2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153554,31000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205" w14:textId="2D15735C" w:rsidR="001E5A9E" w:rsidRPr="00B42C1E" w:rsidRDefault="001E5A9E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27374</w:t>
            </w: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,17000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E293" w14:textId="55E8AF7B" w:rsidR="001E5A9E" w:rsidRPr="00B42C1E" w:rsidRDefault="001E5A9E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CB276B" w:rsidRPr="00B42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B42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</w:t>
            </w:r>
            <w:r w:rsidR="00CB276B" w:rsidRPr="00B42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  <w:r w:rsidR="00005B9A" w:rsidRPr="00B42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331" w14:textId="672AD40B" w:rsidR="001E5A9E" w:rsidRPr="00B42C1E" w:rsidRDefault="001E5A9E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94B6" w14:textId="6654C207" w:rsidR="001E5A9E" w:rsidRPr="00B42C1E" w:rsidRDefault="001E5A9E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CFA6" w14:textId="29F856EE" w:rsidR="001E5A9E" w:rsidRPr="00B42C1E" w:rsidRDefault="001E5A9E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31384,78000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2B8" w14:textId="77777777" w:rsidR="001E5A9E" w:rsidRPr="00B42C1E" w:rsidRDefault="001E5A9E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D01" w:rsidRPr="00B42C1E" w14:paraId="3DA6EE9E" w14:textId="77777777" w:rsidTr="00C9080E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F106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497C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01.02</w:t>
            </w: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в </w:t>
            </w: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145" w14:textId="50D0EA2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18E3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79F" w14:textId="35FF7B2D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326887,99389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95C" w14:textId="2284C9F9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110349,03389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138B" w14:textId="059F2608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80390,96000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B362" w14:textId="593C7C5C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48716,00000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20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43716,00000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98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43716,00000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2F7BD" w14:textId="1907BACF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УКТМП, Управлени</w:t>
            </w: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по социальным вопросам, Управление делами, Совет депутатов, ЦОД</w:t>
            </w:r>
          </w:p>
        </w:tc>
      </w:tr>
      <w:tr w:rsidR="00A35D01" w:rsidRPr="00B42C1E" w14:paraId="6F06B1FD" w14:textId="77777777" w:rsidTr="00C9080E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D0A5A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E83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CDA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A947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2FF5D213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EF1C" w14:textId="408E7973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326887,99389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E3C" w14:textId="10EC71E3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110349,03389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BF3" w14:textId="12202654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80390,96000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9668" w14:textId="72BCEA1A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48716,00000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AA9" w14:textId="5B7A5FE9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43716,00000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7EF" w14:textId="20923D28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43716,00000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7AB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6C" w:rsidRPr="00B42C1E" w14:paraId="20C50C50" w14:textId="77777777" w:rsidTr="00C9080E">
        <w:trPr>
          <w:cantSplit/>
          <w:trHeight w:val="55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72102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2B5C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культуры, единиц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5F9" w14:textId="6AF12F8D" w:rsidR="005D616C" w:rsidRPr="00B42C1E" w:rsidRDefault="0006135B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B39" w14:textId="1B219D52" w:rsidR="005D616C" w:rsidRPr="00B42C1E" w:rsidRDefault="0006135B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46A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E7DA8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63E2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460" w14:textId="77777777" w:rsidR="005D616C" w:rsidRPr="00B42C1E" w:rsidRDefault="005D616C" w:rsidP="00C90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D775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38283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2C1B8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E796D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D616C" w:rsidRPr="00B42C1E" w14:paraId="6760CE8F" w14:textId="77777777" w:rsidTr="00C9080E">
        <w:trPr>
          <w:cantSplit/>
          <w:trHeight w:val="64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61801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A805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080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952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8D2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572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395B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241C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05" w14:textId="77777777" w:rsidR="005D616C" w:rsidRPr="00B42C1E" w:rsidRDefault="005D616C" w:rsidP="00C9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6CBB" w14:textId="77777777" w:rsidR="005D616C" w:rsidRPr="00B42C1E" w:rsidRDefault="005D616C" w:rsidP="00C9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FF9A" w14:textId="77777777" w:rsidR="005D616C" w:rsidRPr="00B42C1E" w:rsidRDefault="005D616C" w:rsidP="00C9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7D3B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272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A39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F529A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6C" w:rsidRPr="00B42C1E" w14:paraId="6BA52570" w14:textId="77777777" w:rsidTr="00C9080E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474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DD52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820F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92D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0104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CBC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0AC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8160" w14:textId="6D3F2B42" w:rsidR="005D616C" w:rsidRPr="00B42C1E" w:rsidRDefault="0006135B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0004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5F83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F10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700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AD7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AA8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C9F" w14:textId="77777777" w:rsidR="005D616C" w:rsidRPr="00B42C1E" w:rsidRDefault="005D616C" w:rsidP="00C9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D01" w:rsidRPr="00B42C1E" w14:paraId="391AF7EA" w14:textId="77777777" w:rsidTr="00C9080E">
        <w:tc>
          <w:tcPr>
            <w:tcW w:w="4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A262F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подпрограмме 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B383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8BA5" w14:textId="2FCA1F06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480982</w:t>
            </w:r>
            <w:r w:rsidR="00493EEF"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,67633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17B9" w14:textId="0D33A401" w:rsidR="00A35D01" w:rsidRPr="00B42C1E" w:rsidRDefault="00493EEF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138183,60433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0BCA" w14:textId="31156C41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112496,73200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0B0" w14:textId="7F1D1293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86F6" w14:textId="5D6EE8C2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8235" w14:textId="0B5E0F12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75100,78000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BE206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35D01" w:rsidRPr="00B42C1E" w14:paraId="3223748C" w14:textId="77777777" w:rsidTr="00C9080E">
        <w:tc>
          <w:tcPr>
            <w:tcW w:w="48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5B009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7184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5CA43A62" w14:textId="49E4C100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9C6B" w14:textId="378AC602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540,37244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6E0A" w14:textId="2BED5925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62D" w14:textId="46C39CA5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79,97200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F72" w14:textId="121DC2D1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CBF" w14:textId="72E26A6A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3E68" w14:textId="30A5370E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0C85D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D01" w:rsidRPr="00595244" w14:paraId="61DA54C6" w14:textId="77777777" w:rsidTr="00C9080E">
        <w:trPr>
          <w:trHeight w:val="1016"/>
        </w:trPr>
        <w:tc>
          <w:tcPr>
            <w:tcW w:w="4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3C2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E81" w14:textId="7777777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14:paraId="11A6053D" w14:textId="55BC0BF1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ABA2" w14:textId="68ACB59A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2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480442,30389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41B6" w14:textId="0D97AD88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137723,20389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D77B" w14:textId="1BE62727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2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112416,76000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6E5" w14:textId="47F00AFE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80100,78000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3788" w14:textId="31FE1F0A" w:rsidR="00A35D01" w:rsidRPr="00B42C1E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C29" w14:textId="0CBB793D" w:rsidR="00A35D01" w:rsidRPr="00595244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2C1E">
              <w:rPr>
                <w:rFonts w:ascii="Times New Roman" w:hAnsi="Times New Roman" w:cs="Times New Roman"/>
                <w:sz w:val="24"/>
                <w:szCs w:val="24"/>
              </w:rPr>
              <w:t>75100,78000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657" w14:textId="77777777" w:rsidR="00A35D01" w:rsidRPr="00595244" w:rsidRDefault="00A35D01" w:rsidP="00A35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0B7126" w14:textId="0F161C3F" w:rsidR="00493EEF" w:rsidRDefault="00493EEF" w:rsidP="00680268">
      <w:pPr>
        <w:spacing w:after="0" w:line="240" w:lineRule="auto"/>
        <w:rPr>
          <w:rFonts w:ascii="Times New Roman" w:hAnsi="Times New Roman"/>
          <w:sz w:val="28"/>
        </w:rPr>
      </w:pPr>
    </w:p>
    <w:p w14:paraId="5E4643B3" w14:textId="31700A15" w:rsidR="00493EEF" w:rsidRDefault="00493EEF">
      <w:pPr>
        <w:rPr>
          <w:rFonts w:ascii="Times New Roman" w:hAnsi="Times New Roman"/>
          <w:sz w:val="28"/>
        </w:rPr>
      </w:pPr>
    </w:p>
    <w:sectPr w:rsidR="00493EEF" w:rsidSect="000E1DA1">
      <w:pgSz w:w="16838" w:h="11906" w:orient="landscape"/>
      <w:pgMar w:top="568" w:right="678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77180" w14:textId="77777777" w:rsidR="001722D5" w:rsidRDefault="001722D5">
      <w:pPr>
        <w:spacing w:after="0" w:line="240" w:lineRule="auto"/>
      </w:pPr>
      <w:r>
        <w:separator/>
      </w:r>
    </w:p>
  </w:endnote>
  <w:endnote w:type="continuationSeparator" w:id="0">
    <w:p w14:paraId="49AE1BC7" w14:textId="77777777" w:rsidR="001722D5" w:rsidRDefault="0017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C429EE" w14:textId="09C7BFBF" w:rsidR="00112376" w:rsidRDefault="0011237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64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B896E2B" w14:textId="77777777" w:rsidR="00112376" w:rsidRDefault="001123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8AB7" w14:textId="77777777" w:rsidR="001722D5" w:rsidRDefault="001722D5">
      <w:pPr>
        <w:spacing w:after="0" w:line="240" w:lineRule="auto"/>
      </w:pPr>
      <w:r>
        <w:separator/>
      </w:r>
    </w:p>
  </w:footnote>
  <w:footnote w:type="continuationSeparator" w:id="0">
    <w:p w14:paraId="2767E471" w14:textId="77777777" w:rsidR="001722D5" w:rsidRDefault="00172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343A0"/>
    <w:multiLevelType w:val="hybridMultilevel"/>
    <w:tmpl w:val="681E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5B"/>
    <w:rsid w:val="000047F8"/>
    <w:rsid w:val="00005B9A"/>
    <w:rsid w:val="000230AD"/>
    <w:rsid w:val="00023FC6"/>
    <w:rsid w:val="0003019D"/>
    <w:rsid w:val="00031A43"/>
    <w:rsid w:val="00045A95"/>
    <w:rsid w:val="00045BCF"/>
    <w:rsid w:val="00050908"/>
    <w:rsid w:val="00053E22"/>
    <w:rsid w:val="00057E91"/>
    <w:rsid w:val="0006135B"/>
    <w:rsid w:val="000643C5"/>
    <w:rsid w:val="000714F3"/>
    <w:rsid w:val="0008351E"/>
    <w:rsid w:val="0008395A"/>
    <w:rsid w:val="00090A4A"/>
    <w:rsid w:val="000A4651"/>
    <w:rsid w:val="000B5705"/>
    <w:rsid w:val="000B7E8A"/>
    <w:rsid w:val="000D4271"/>
    <w:rsid w:val="000E1DA1"/>
    <w:rsid w:val="000F0F50"/>
    <w:rsid w:val="00101F81"/>
    <w:rsid w:val="00112376"/>
    <w:rsid w:val="00115DE7"/>
    <w:rsid w:val="00120CE4"/>
    <w:rsid w:val="00127AA7"/>
    <w:rsid w:val="00153DBA"/>
    <w:rsid w:val="00160BD1"/>
    <w:rsid w:val="00165E7F"/>
    <w:rsid w:val="001672E7"/>
    <w:rsid w:val="001722D5"/>
    <w:rsid w:val="00177AFB"/>
    <w:rsid w:val="00191B9A"/>
    <w:rsid w:val="00192E99"/>
    <w:rsid w:val="0019766A"/>
    <w:rsid w:val="001A19B9"/>
    <w:rsid w:val="001C06FB"/>
    <w:rsid w:val="001C276E"/>
    <w:rsid w:val="001C5596"/>
    <w:rsid w:val="001D0B54"/>
    <w:rsid w:val="001E1907"/>
    <w:rsid w:val="001E2D26"/>
    <w:rsid w:val="001E31C1"/>
    <w:rsid w:val="001E5A9E"/>
    <w:rsid w:val="00202583"/>
    <w:rsid w:val="0020304B"/>
    <w:rsid w:val="00204FB1"/>
    <w:rsid w:val="00207352"/>
    <w:rsid w:val="00213699"/>
    <w:rsid w:val="00217269"/>
    <w:rsid w:val="00247A83"/>
    <w:rsid w:val="0025323D"/>
    <w:rsid w:val="002553AC"/>
    <w:rsid w:val="002554CB"/>
    <w:rsid w:val="00256407"/>
    <w:rsid w:val="002568DC"/>
    <w:rsid w:val="0026199E"/>
    <w:rsid w:val="002810DF"/>
    <w:rsid w:val="00290E1D"/>
    <w:rsid w:val="00291D56"/>
    <w:rsid w:val="002929AA"/>
    <w:rsid w:val="002A41E9"/>
    <w:rsid w:val="002A522B"/>
    <w:rsid w:val="002A70B7"/>
    <w:rsid w:val="002A7D22"/>
    <w:rsid w:val="002B3C0B"/>
    <w:rsid w:val="002C1917"/>
    <w:rsid w:val="002C5B30"/>
    <w:rsid w:val="002D48CB"/>
    <w:rsid w:val="002E0C58"/>
    <w:rsid w:val="002F018E"/>
    <w:rsid w:val="002F2691"/>
    <w:rsid w:val="003034A5"/>
    <w:rsid w:val="00327933"/>
    <w:rsid w:val="00337C55"/>
    <w:rsid w:val="00343B78"/>
    <w:rsid w:val="003579DA"/>
    <w:rsid w:val="0037278B"/>
    <w:rsid w:val="00380F13"/>
    <w:rsid w:val="003846DB"/>
    <w:rsid w:val="0039359C"/>
    <w:rsid w:val="003935D9"/>
    <w:rsid w:val="003A68BB"/>
    <w:rsid w:val="003C2C22"/>
    <w:rsid w:val="003C4FED"/>
    <w:rsid w:val="003E14B6"/>
    <w:rsid w:val="003E3E80"/>
    <w:rsid w:val="003F7E2D"/>
    <w:rsid w:val="0043295F"/>
    <w:rsid w:val="0045368D"/>
    <w:rsid w:val="00455428"/>
    <w:rsid w:val="0046462A"/>
    <w:rsid w:val="004648E3"/>
    <w:rsid w:val="00467CCC"/>
    <w:rsid w:val="004700C5"/>
    <w:rsid w:val="00476D8B"/>
    <w:rsid w:val="00477142"/>
    <w:rsid w:val="00483DC7"/>
    <w:rsid w:val="004847D1"/>
    <w:rsid w:val="00490D08"/>
    <w:rsid w:val="00493EEF"/>
    <w:rsid w:val="00495598"/>
    <w:rsid w:val="00495B2D"/>
    <w:rsid w:val="004A7D8B"/>
    <w:rsid w:val="004B1A0E"/>
    <w:rsid w:val="004C6F68"/>
    <w:rsid w:val="00502E44"/>
    <w:rsid w:val="00504AC3"/>
    <w:rsid w:val="005179DC"/>
    <w:rsid w:val="00536B40"/>
    <w:rsid w:val="0054463B"/>
    <w:rsid w:val="005530EA"/>
    <w:rsid w:val="00560D19"/>
    <w:rsid w:val="00573840"/>
    <w:rsid w:val="00580E3A"/>
    <w:rsid w:val="00595244"/>
    <w:rsid w:val="00595636"/>
    <w:rsid w:val="005A6CDB"/>
    <w:rsid w:val="005B0417"/>
    <w:rsid w:val="005C0D0A"/>
    <w:rsid w:val="005C2B92"/>
    <w:rsid w:val="005D616C"/>
    <w:rsid w:val="005D73E9"/>
    <w:rsid w:val="005E6724"/>
    <w:rsid w:val="006133D5"/>
    <w:rsid w:val="00621B8A"/>
    <w:rsid w:val="00634E04"/>
    <w:rsid w:val="006554E0"/>
    <w:rsid w:val="00680268"/>
    <w:rsid w:val="006839C7"/>
    <w:rsid w:val="00686A1F"/>
    <w:rsid w:val="006A6CCF"/>
    <w:rsid w:val="006B1708"/>
    <w:rsid w:val="006B286B"/>
    <w:rsid w:val="006B44CF"/>
    <w:rsid w:val="006C666F"/>
    <w:rsid w:val="006C6783"/>
    <w:rsid w:val="006C7813"/>
    <w:rsid w:val="006D1940"/>
    <w:rsid w:val="006E5DF1"/>
    <w:rsid w:val="006F10D4"/>
    <w:rsid w:val="006F6B03"/>
    <w:rsid w:val="007018D1"/>
    <w:rsid w:val="00704A44"/>
    <w:rsid w:val="007239A0"/>
    <w:rsid w:val="00730A5B"/>
    <w:rsid w:val="00730EA5"/>
    <w:rsid w:val="00760746"/>
    <w:rsid w:val="007641C8"/>
    <w:rsid w:val="00765373"/>
    <w:rsid w:val="00776D10"/>
    <w:rsid w:val="0078420A"/>
    <w:rsid w:val="00794EFC"/>
    <w:rsid w:val="00796E4F"/>
    <w:rsid w:val="007A53B7"/>
    <w:rsid w:val="007C3144"/>
    <w:rsid w:val="007E0748"/>
    <w:rsid w:val="007E43ED"/>
    <w:rsid w:val="007F00DC"/>
    <w:rsid w:val="007F0BDF"/>
    <w:rsid w:val="00803BD8"/>
    <w:rsid w:val="00812ACD"/>
    <w:rsid w:val="00815DFF"/>
    <w:rsid w:val="00832832"/>
    <w:rsid w:val="0083387E"/>
    <w:rsid w:val="008344DD"/>
    <w:rsid w:val="008345BF"/>
    <w:rsid w:val="00853EF6"/>
    <w:rsid w:val="008601F5"/>
    <w:rsid w:val="00874315"/>
    <w:rsid w:val="008837DD"/>
    <w:rsid w:val="00883F88"/>
    <w:rsid w:val="00893589"/>
    <w:rsid w:val="00895E21"/>
    <w:rsid w:val="008A2B0E"/>
    <w:rsid w:val="008B14EA"/>
    <w:rsid w:val="008C2395"/>
    <w:rsid w:val="008C30D8"/>
    <w:rsid w:val="008F3AAE"/>
    <w:rsid w:val="008F596A"/>
    <w:rsid w:val="00913725"/>
    <w:rsid w:val="0092054E"/>
    <w:rsid w:val="00922DD7"/>
    <w:rsid w:val="00926099"/>
    <w:rsid w:val="00927649"/>
    <w:rsid w:val="00935010"/>
    <w:rsid w:val="0093624E"/>
    <w:rsid w:val="00947FB3"/>
    <w:rsid w:val="00951CF0"/>
    <w:rsid w:val="00952FA5"/>
    <w:rsid w:val="0095615F"/>
    <w:rsid w:val="00967450"/>
    <w:rsid w:val="00973C92"/>
    <w:rsid w:val="00980F7C"/>
    <w:rsid w:val="0099552E"/>
    <w:rsid w:val="009A07EA"/>
    <w:rsid w:val="009A245A"/>
    <w:rsid w:val="009D3F6C"/>
    <w:rsid w:val="009D7DE7"/>
    <w:rsid w:val="009E2B9F"/>
    <w:rsid w:val="009F0C4B"/>
    <w:rsid w:val="009F3BD3"/>
    <w:rsid w:val="00A0359C"/>
    <w:rsid w:val="00A04409"/>
    <w:rsid w:val="00A1141E"/>
    <w:rsid w:val="00A13724"/>
    <w:rsid w:val="00A35D01"/>
    <w:rsid w:val="00A43096"/>
    <w:rsid w:val="00A57B69"/>
    <w:rsid w:val="00A7027D"/>
    <w:rsid w:val="00A712F8"/>
    <w:rsid w:val="00A873F0"/>
    <w:rsid w:val="00A93C89"/>
    <w:rsid w:val="00AC114B"/>
    <w:rsid w:val="00AC578C"/>
    <w:rsid w:val="00AD64DC"/>
    <w:rsid w:val="00AE30C1"/>
    <w:rsid w:val="00AF372E"/>
    <w:rsid w:val="00AF3E8A"/>
    <w:rsid w:val="00B01CDD"/>
    <w:rsid w:val="00B030CD"/>
    <w:rsid w:val="00B14109"/>
    <w:rsid w:val="00B222D9"/>
    <w:rsid w:val="00B416EA"/>
    <w:rsid w:val="00B42C1E"/>
    <w:rsid w:val="00B45DBD"/>
    <w:rsid w:val="00B52AFF"/>
    <w:rsid w:val="00B55DAF"/>
    <w:rsid w:val="00B61A5B"/>
    <w:rsid w:val="00B62B01"/>
    <w:rsid w:val="00B77C6A"/>
    <w:rsid w:val="00B96E76"/>
    <w:rsid w:val="00B9766B"/>
    <w:rsid w:val="00B97FDE"/>
    <w:rsid w:val="00BA48B0"/>
    <w:rsid w:val="00BA7AE9"/>
    <w:rsid w:val="00BC1E5F"/>
    <w:rsid w:val="00BE7DC4"/>
    <w:rsid w:val="00BF1DD4"/>
    <w:rsid w:val="00BF6D41"/>
    <w:rsid w:val="00C001C6"/>
    <w:rsid w:val="00C10EBF"/>
    <w:rsid w:val="00C131DA"/>
    <w:rsid w:val="00C165CD"/>
    <w:rsid w:val="00C175E8"/>
    <w:rsid w:val="00C32700"/>
    <w:rsid w:val="00C35FDF"/>
    <w:rsid w:val="00C4121E"/>
    <w:rsid w:val="00C44CA1"/>
    <w:rsid w:val="00C56D32"/>
    <w:rsid w:val="00C657A1"/>
    <w:rsid w:val="00C65B8B"/>
    <w:rsid w:val="00C67A8A"/>
    <w:rsid w:val="00C7020C"/>
    <w:rsid w:val="00C76705"/>
    <w:rsid w:val="00C84109"/>
    <w:rsid w:val="00C84B9B"/>
    <w:rsid w:val="00C8570C"/>
    <w:rsid w:val="00C867AD"/>
    <w:rsid w:val="00C9080E"/>
    <w:rsid w:val="00C96653"/>
    <w:rsid w:val="00CA231A"/>
    <w:rsid w:val="00CA5311"/>
    <w:rsid w:val="00CB2659"/>
    <w:rsid w:val="00CB276B"/>
    <w:rsid w:val="00CC0F9A"/>
    <w:rsid w:val="00CC4340"/>
    <w:rsid w:val="00CD71C6"/>
    <w:rsid w:val="00CF5852"/>
    <w:rsid w:val="00D045FE"/>
    <w:rsid w:val="00D04B53"/>
    <w:rsid w:val="00D04ECB"/>
    <w:rsid w:val="00D1041D"/>
    <w:rsid w:val="00D15603"/>
    <w:rsid w:val="00D20E99"/>
    <w:rsid w:val="00D21744"/>
    <w:rsid w:val="00D24D3C"/>
    <w:rsid w:val="00D37B3A"/>
    <w:rsid w:val="00D4396A"/>
    <w:rsid w:val="00D61AA8"/>
    <w:rsid w:val="00D70D7E"/>
    <w:rsid w:val="00D81809"/>
    <w:rsid w:val="00D87F64"/>
    <w:rsid w:val="00D92FE7"/>
    <w:rsid w:val="00D946D5"/>
    <w:rsid w:val="00D9683B"/>
    <w:rsid w:val="00DA0B3C"/>
    <w:rsid w:val="00DB44C3"/>
    <w:rsid w:val="00DB5B65"/>
    <w:rsid w:val="00DC151E"/>
    <w:rsid w:val="00DC3E8D"/>
    <w:rsid w:val="00DC3EBC"/>
    <w:rsid w:val="00E02F48"/>
    <w:rsid w:val="00E2415D"/>
    <w:rsid w:val="00E319BC"/>
    <w:rsid w:val="00E32945"/>
    <w:rsid w:val="00E32BF6"/>
    <w:rsid w:val="00E36BF4"/>
    <w:rsid w:val="00E448E6"/>
    <w:rsid w:val="00E46515"/>
    <w:rsid w:val="00E55D69"/>
    <w:rsid w:val="00E56327"/>
    <w:rsid w:val="00E61A99"/>
    <w:rsid w:val="00E64AFC"/>
    <w:rsid w:val="00E65907"/>
    <w:rsid w:val="00E72B82"/>
    <w:rsid w:val="00E839F9"/>
    <w:rsid w:val="00EB1CE4"/>
    <w:rsid w:val="00EB7B49"/>
    <w:rsid w:val="00EE7EBF"/>
    <w:rsid w:val="00EF5449"/>
    <w:rsid w:val="00EF56F1"/>
    <w:rsid w:val="00EF6DE2"/>
    <w:rsid w:val="00EF7919"/>
    <w:rsid w:val="00F00A81"/>
    <w:rsid w:val="00F01C05"/>
    <w:rsid w:val="00F07C9C"/>
    <w:rsid w:val="00F12A9D"/>
    <w:rsid w:val="00F13937"/>
    <w:rsid w:val="00F21C55"/>
    <w:rsid w:val="00F2331F"/>
    <w:rsid w:val="00F274F5"/>
    <w:rsid w:val="00F27BD9"/>
    <w:rsid w:val="00F34B9C"/>
    <w:rsid w:val="00F55F6D"/>
    <w:rsid w:val="00F75A2C"/>
    <w:rsid w:val="00F76BA3"/>
    <w:rsid w:val="00F80D5A"/>
    <w:rsid w:val="00F86898"/>
    <w:rsid w:val="00F9089A"/>
    <w:rsid w:val="00F92671"/>
    <w:rsid w:val="00FA129E"/>
    <w:rsid w:val="00FA7D0E"/>
    <w:rsid w:val="00FB2DF6"/>
    <w:rsid w:val="00FB388E"/>
    <w:rsid w:val="00FB4411"/>
    <w:rsid w:val="00FB6744"/>
    <w:rsid w:val="00FB6AA2"/>
    <w:rsid w:val="00FC4A95"/>
    <w:rsid w:val="00FD530A"/>
    <w:rsid w:val="00FD6390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B049"/>
  <w15:chartTrackingRefBased/>
  <w15:docId w15:val="{823BB824-B051-489A-A05E-FB589DCF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0A5B"/>
  </w:style>
  <w:style w:type="paragraph" w:customStyle="1" w:styleId="ConsPlusNormal">
    <w:name w:val="ConsPlusNormal"/>
    <w:link w:val="ConsPlusNormal0"/>
    <w:qFormat/>
    <w:rsid w:val="00730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0A5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0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30A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730A5B"/>
    <w:rPr>
      <w:rFonts w:ascii="Times New Roman" w:hAnsi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30A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730A5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30A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730A5B"/>
    <w:rPr>
      <w:rFonts w:ascii="Times New Roman" w:hAnsi="Times New Roman"/>
      <w:sz w:val="28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730A5B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9"/>
    <w:uiPriority w:val="99"/>
    <w:semiHidden/>
    <w:unhideWhenUsed/>
    <w:rsid w:val="0073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730A5B"/>
    <w:rPr>
      <w:rFonts w:ascii="Segoe UI" w:hAnsi="Segoe UI" w:cs="Segoe UI"/>
      <w:sz w:val="16"/>
      <w:szCs w:val="16"/>
    </w:rPr>
  </w:style>
  <w:style w:type="character" w:customStyle="1" w:styleId="ab">
    <w:name w:val="Текст выноски Знак"/>
    <w:link w:val="ac"/>
    <w:uiPriority w:val="99"/>
    <w:semiHidden/>
    <w:rsid w:val="00730A5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73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30A5B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730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730A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730A5B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 Paragraph"/>
    <w:basedOn w:val="a"/>
    <w:uiPriority w:val="34"/>
    <w:qFormat/>
    <w:rsid w:val="00730A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Title"/>
    <w:basedOn w:val="a"/>
    <w:link w:val="af1"/>
    <w:qFormat/>
    <w:rsid w:val="00730A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730A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730A5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0A5B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730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730A5B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f3"/>
    <w:uiPriority w:val="59"/>
    <w:rsid w:val="00730A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7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Привязка сноски"/>
    <w:rsid w:val="00833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E7F1-354D-4DB1-9579-EB5788B9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11458</Words>
  <Characters>65313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4</cp:revision>
  <cp:lastPrinted>2024-11-25T09:18:00Z</cp:lastPrinted>
  <dcterms:created xsi:type="dcterms:W3CDTF">2024-12-13T11:56:00Z</dcterms:created>
  <dcterms:modified xsi:type="dcterms:W3CDTF">2024-12-18T13:04:00Z</dcterms:modified>
</cp:coreProperties>
</file>