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21AEEB61" w:rsidR="00A45FE0" w:rsidRPr="00FD68AB" w:rsidRDefault="00DD5746" w:rsidP="0089767A">
            <w:pPr>
              <w:spacing w:before="120" w:after="120"/>
              <w:rPr>
                <w:sz w:val="22"/>
                <w:szCs w:val="22"/>
              </w:rPr>
            </w:pPr>
            <w:r>
              <w:rPr>
                <w:sz w:val="22"/>
                <w:szCs w:val="22"/>
              </w:rPr>
              <w:t>З</w:t>
            </w:r>
            <w:r w:rsidR="00A45FE0" w:rsidRPr="00FD68AB">
              <w:rPr>
                <w:sz w:val="22"/>
                <w:szCs w:val="22"/>
              </w:rPr>
              <w:t xml:space="preserve">аместитель главы администрации городского округа Красногорск </w:t>
            </w:r>
            <w:r w:rsidR="00DF4BA5">
              <w:rPr>
                <w:sz w:val="22"/>
                <w:szCs w:val="22"/>
              </w:rPr>
              <w:t>Соболев</w:t>
            </w:r>
            <w:r w:rsidR="0089767A">
              <w:rPr>
                <w:sz w:val="22"/>
                <w:szCs w:val="22"/>
              </w:rPr>
              <w:t xml:space="preserve"> И.И.</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5C5A3C2F" w:rsidR="00706FED" w:rsidRPr="00E25507" w:rsidRDefault="000B147F" w:rsidP="009C6568">
            <w:pPr>
              <w:spacing w:before="120" w:after="120"/>
              <w:jc w:val="center"/>
              <w:rPr>
                <w:sz w:val="22"/>
                <w:szCs w:val="22"/>
              </w:rPr>
            </w:pPr>
            <w:r>
              <w:rPr>
                <w:sz w:val="22"/>
                <w:szCs w:val="22"/>
              </w:rPr>
              <w:t>1 290 044</w:t>
            </w:r>
            <w:r w:rsidR="00706FED" w:rsidRPr="00E25507">
              <w:rPr>
                <w:sz w:val="22"/>
                <w:szCs w:val="22"/>
              </w:rPr>
              <w:t>,00</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7CB7B317" w:rsidR="00706FED" w:rsidRPr="0032451E" w:rsidRDefault="000B147F" w:rsidP="00706FED">
            <w:pPr>
              <w:spacing w:before="120" w:after="120"/>
              <w:jc w:val="center"/>
              <w:rPr>
                <w:sz w:val="22"/>
                <w:szCs w:val="22"/>
              </w:rPr>
            </w:pPr>
            <w:r>
              <w:rPr>
                <w:sz w:val="22"/>
                <w:szCs w:val="22"/>
              </w:rPr>
              <w:t>655 053</w:t>
            </w:r>
            <w:r w:rsidR="00706FED" w:rsidRPr="0032451E">
              <w:rPr>
                <w:sz w:val="22"/>
                <w:szCs w:val="22"/>
              </w:rPr>
              <w:t>,00</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2304F0BC" w:rsidR="00EC279B" w:rsidRPr="00E25507" w:rsidRDefault="00385699" w:rsidP="000B147F">
            <w:pPr>
              <w:spacing w:before="120" w:after="120"/>
              <w:jc w:val="center"/>
              <w:rPr>
                <w:sz w:val="22"/>
                <w:szCs w:val="22"/>
              </w:rPr>
            </w:pPr>
            <w:r w:rsidRPr="00E25507">
              <w:rPr>
                <w:sz w:val="22"/>
                <w:szCs w:val="22"/>
              </w:rPr>
              <w:t>4</w:t>
            </w:r>
            <w:r w:rsidR="000B147F">
              <w:rPr>
                <w:sz w:val="22"/>
                <w:szCs w:val="22"/>
              </w:rPr>
              <w:t> 224 905</w:t>
            </w:r>
            <w:r w:rsidR="008D3615" w:rsidRPr="00E25507">
              <w:rPr>
                <w:sz w:val="22"/>
                <w:szCs w:val="22"/>
              </w:rPr>
              <w:t>,41</w:t>
            </w:r>
          </w:p>
        </w:tc>
        <w:tc>
          <w:tcPr>
            <w:tcW w:w="1985" w:type="dxa"/>
            <w:shd w:val="clear" w:color="auto" w:fill="auto"/>
            <w:vAlign w:val="center"/>
          </w:tcPr>
          <w:p w14:paraId="416C5EC1" w14:textId="41BE8D12" w:rsidR="00706FED" w:rsidRPr="00E25507" w:rsidRDefault="00706FED" w:rsidP="00706FED">
            <w:pPr>
              <w:spacing w:before="120" w:after="120"/>
              <w:jc w:val="center"/>
              <w:rPr>
                <w:sz w:val="20"/>
                <w:szCs w:val="20"/>
              </w:rPr>
            </w:pPr>
            <w:r w:rsidRPr="00E25507">
              <w:rPr>
                <w:sz w:val="22"/>
                <w:szCs w:val="22"/>
              </w:rPr>
              <w:t>654 161,29</w:t>
            </w:r>
          </w:p>
        </w:tc>
        <w:tc>
          <w:tcPr>
            <w:tcW w:w="2126" w:type="dxa"/>
            <w:shd w:val="clear" w:color="auto" w:fill="auto"/>
            <w:vAlign w:val="center"/>
          </w:tcPr>
          <w:p w14:paraId="757BFBE9" w14:textId="7EA4B061" w:rsidR="00706FED" w:rsidRPr="00E25507" w:rsidRDefault="0039678B" w:rsidP="00B343B7">
            <w:pPr>
              <w:spacing w:before="120" w:after="120"/>
              <w:jc w:val="center"/>
              <w:rPr>
                <w:sz w:val="20"/>
                <w:szCs w:val="20"/>
              </w:rPr>
            </w:pPr>
            <w:r w:rsidRPr="00E25507">
              <w:rPr>
                <w:sz w:val="22"/>
                <w:szCs w:val="22"/>
              </w:rPr>
              <w:t>855 426</w:t>
            </w:r>
            <w:r w:rsidR="00775019" w:rsidRPr="00E25507">
              <w:rPr>
                <w:sz w:val="22"/>
                <w:szCs w:val="22"/>
              </w:rPr>
              <w:t>,99</w:t>
            </w:r>
          </w:p>
        </w:tc>
        <w:tc>
          <w:tcPr>
            <w:tcW w:w="1843" w:type="dxa"/>
            <w:shd w:val="clear" w:color="auto" w:fill="auto"/>
            <w:vAlign w:val="center"/>
          </w:tcPr>
          <w:p w14:paraId="307C05C4" w14:textId="367FF415" w:rsidR="00706FED" w:rsidRPr="0032451E" w:rsidRDefault="000B147F" w:rsidP="00414934">
            <w:pPr>
              <w:spacing w:before="120" w:after="120"/>
              <w:jc w:val="center"/>
              <w:rPr>
                <w:sz w:val="20"/>
                <w:szCs w:val="20"/>
              </w:rPr>
            </w:pPr>
            <w:r>
              <w:rPr>
                <w:sz w:val="22"/>
                <w:szCs w:val="22"/>
              </w:rPr>
              <w:t>911 725</w:t>
            </w:r>
            <w:r w:rsidR="00A809C8" w:rsidRPr="0032451E">
              <w:rPr>
                <w:sz w:val="22"/>
                <w:szCs w:val="22"/>
              </w:rPr>
              <w:t>,</w:t>
            </w:r>
            <w:r w:rsidR="008D3615" w:rsidRPr="0032451E">
              <w:rPr>
                <w:sz w:val="22"/>
                <w:szCs w:val="22"/>
              </w:rPr>
              <w:t>38</w:t>
            </w:r>
          </w:p>
        </w:tc>
        <w:tc>
          <w:tcPr>
            <w:tcW w:w="1843" w:type="dxa"/>
            <w:shd w:val="clear" w:color="auto" w:fill="auto"/>
            <w:vAlign w:val="center"/>
          </w:tcPr>
          <w:p w14:paraId="20F60E3E" w14:textId="384B59D5" w:rsidR="00706FED" w:rsidRPr="00E25507" w:rsidRDefault="00957C75" w:rsidP="00706FED">
            <w:pPr>
              <w:spacing w:before="120" w:after="120"/>
              <w:jc w:val="center"/>
              <w:rPr>
                <w:sz w:val="20"/>
                <w:szCs w:val="20"/>
              </w:rPr>
            </w:pPr>
            <w:r w:rsidRPr="00E25507">
              <w:rPr>
                <w:sz w:val="22"/>
                <w:szCs w:val="22"/>
              </w:rPr>
              <w:t>901 399</w:t>
            </w:r>
            <w:r w:rsidR="00EC279B" w:rsidRPr="00E25507">
              <w:rPr>
                <w:sz w:val="22"/>
                <w:szCs w:val="22"/>
              </w:rPr>
              <w:t>,</w:t>
            </w:r>
            <w:r w:rsidR="000D2514" w:rsidRPr="00E25507">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166D3DF9" w:rsidR="00706FED" w:rsidRPr="00E25507" w:rsidRDefault="000B147F" w:rsidP="00414934">
            <w:pPr>
              <w:spacing w:before="120" w:after="120"/>
              <w:rPr>
                <w:b/>
                <w:sz w:val="24"/>
              </w:rPr>
            </w:pPr>
            <w:r>
              <w:rPr>
                <w:b/>
                <w:sz w:val="24"/>
              </w:rPr>
              <w:t>5 514 949</w:t>
            </w:r>
            <w:r w:rsidR="00775019" w:rsidRPr="00E25507">
              <w:rPr>
                <w:b/>
                <w:sz w:val="24"/>
              </w:rPr>
              <w:t>,</w:t>
            </w:r>
            <w:r w:rsidR="008D3615" w:rsidRPr="00E25507">
              <w:rPr>
                <w:b/>
                <w:sz w:val="24"/>
              </w:rPr>
              <w:t>41</w:t>
            </w:r>
          </w:p>
        </w:tc>
        <w:tc>
          <w:tcPr>
            <w:tcW w:w="1985" w:type="dxa"/>
            <w:shd w:val="clear" w:color="auto" w:fill="auto"/>
            <w:vAlign w:val="center"/>
          </w:tcPr>
          <w:p w14:paraId="2BABFE19" w14:textId="1F75A154" w:rsidR="00706FED" w:rsidRPr="00E25507" w:rsidRDefault="00706FED" w:rsidP="001443CE">
            <w:pPr>
              <w:spacing w:before="120" w:after="120"/>
              <w:jc w:val="center"/>
              <w:rPr>
                <w:b/>
                <w:sz w:val="24"/>
              </w:rPr>
            </w:pPr>
            <w:r w:rsidRPr="00E25507">
              <w:rPr>
                <w:b/>
                <w:sz w:val="24"/>
              </w:rPr>
              <w:t>808 425, 29</w:t>
            </w:r>
          </w:p>
        </w:tc>
        <w:tc>
          <w:tcPr>
            <w:tcW w:w="2126" w:type="dxa"/>
            <w:shd w:val="clear" w:color="auto" w:fill="auto"/>
            <w:vAlign w:val="center"/>
          </w:tcPr>
          <w:p w14:paraId="73CE43BF" w14:textId="2E2E9E80" w:rsidR="00706FED" w:rsidRPr="00E25507" w:rsidRDefault="00775019" w:rsidP="00B343B7">
            <w:pPr>
              <w:jc w:val="center"/>
              <w:rPr>
                <w:b/>
                <w:sz w:val="24"/>
              </w:rPr>
            </w:pPr>
            <w:r w:rsidRPr="00E25507">
              <w:rPr>
                <w:b/>
                <w:sz w:val="24"/>
              </w:rPr>
              <w:t>1 113 208,99</w:t>
            </w:r>
          </w:p>
        </w:tc>
        <w:tc>
          <w:tcPr>
            <w:tcW w:w="1843" w:type="dxa"/>
            <w:shd w:val="clear" w:color="auto" w:fill="auto"/>
            <w:vAlign w:val="center"/>
          </w:tcPr>
          <w:p w14:paraId="4B09DEC3" w14:textId="39B6ED5E" w:rsidR="00706FED" w:rsidRPr="0032451E" w:rsidRDefault="000B147F" w:rsidP="0032451E">
            <w:pPr>
              <w:spacing w:before="120" w:after="120"/>
              <w:jc w:val="center"/>
              <w:rPr>
                <w:b/>
                <w:sz w:val="24"/>
              </w:rPr>
            </w:pPr>
            <w:r>
              <w:rPr>
                <w:b/>
                <w:sz w:val="24"/>
              </w:rPr>
              <w:t>1 566 778,38</w:t>
            </w:r>
          </w:p>
        </w:tc>
        <w:tc>
          <w:tcPr>
            <w:tcW w:w="1843" w:type="dxa"/>
            <w:shd w:val="clear" w:color="auto" w:fill="auto"/>
            <w:vAlign w:val="center"/>
          </w:tcPr>
          <w:p w14:paraId="54B3B9BA" w14:textId="124412C9" w:rsidR="00706FED" w:rsidRPr="00E25507" w:rsidRDefault="00957C75" w:rsidP="001443CE">
            <w:pPr>
              <w:spacing w:before="120" w:after="120"/>
              <w:jc w:val="center"/>
              <w:rPr>
                <w:b/>
                <w:sz w:val="24"/>
              </w:rPr>
            </w:pPr>
            <w:r w:rsidRPr="00E25507">
              <w:rPr>
                <w:b/>
                <w:sz w:val="24"/>
              </w:rPr>
              <w:t>1 005 218</w:t>
            </w:r>
            <w:r w:rsidR="00EC279B" w:rsidRPr="00E25507">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7B467F5E" w:rsidR="00850A6D" w:rsidRPr="00201872" w:rsidRDefault="00A609C9" w:rsidP="00850A6D">
            <w:pPr>
              <w:jc w:val="center"/>
              <w:rPr>
                <w:sz w:val="18"/>
                <w:szCs w:val="18"/>
              </w:rPr>
            </w:pPr>
            <w:r>
              <w:rPr>
                <w:rFonts w:eastAsia="Times New Roman"/>
                <w:sz w:val="18"/>
                <w:szCs w:val="18"/>
              </w:rPr>
              <w:t>18,608/125,243</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w:t>
            </w:r>
            <w:proofErr w:type="gramStart"/>
            <w:r w:rsidRPr="000C535C">
              <w:rPr>
                <w:sz w:val="18"/>
                <w:szCs w:val="18"/>
              </w:rPr>
              <w:t>кв.м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w:t>
            </w:r>
            <w:proofErr w:type="gramStart"/>
            <w:r w:rsidRPr="00CB3F4F">
              <w:rPr>
                <w:rFonts w:eastAsia="Times New Roman"/>
                <w:sz w:val="18"/>
                <w:szCs w:val="18"/>
              </w:rPr>
              <w:t>кв.м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1" w:name="P187"/>
      <w:bookmarkEnd w:id="1"/>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реализации </w:t>
      </w:r>
      <w:r w:rsidRPr="008D5A0B">
        <w:rPr>
          <w:rFonts w:eastAsia="Times New Roman"/>
          <w:sz w:val="26"/>
          <w:szCs w:val="26"/>
          <w:lang w:eastAsia="ru-RU" w:bidi="ru-RU"/>
        </w:rPr>
        <w:lastRenderedPageBreak/>
        <w:t>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21"/>
        <w:gridCol w:w="1657"/>
        <w:gridCol w:w="1577"/>
        <w:gridCol w:w="1621"/>
        <w:gridCol w:w="1755"/>
        <w:gridCol w:w="1621"/>
        <w:gridCol w:w="1547"/>
        <w:gridCol w:w="1817"/>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54"/>
        <w:gridCol w:w="1966"/>
        <w:gridCol w:w="769"/>
        <w:gridCol w:w="1624"/>
        <w:gridCol w:w="1238"/>
        <w:gridCol w:w="1144"/>
        <w:gridCol w:w="1289"/>
        <w:gridCol w:w="1300"/>
        <w:gridCol w:w="1138"/>
        <w:gridCol w:w="1271"/>
        <w:gridCol w:w="1043"/>
        <w:gridCol w:w="1442"/>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609"/>
        <w:gridCol w:w="1862"/>
        <w:gridCol w:w="1844"/>
        <w:gridCol w:w="1517"/>
        <w:gridCol w:w="1541"/>
        <w:gridCol w:w="1264"/>
        <w:gridCol w:w="1416"/>
        <w:gridCol w:w="171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B974E9"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620EC0"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68564A" w:rsidRDefault="00B974E9" w:rsidP="00B974E9">
            <w:pPr>
              <w:jc w:val="center"/>
              <w:rPr>
                <w:rFonts w:eastAsia="Times New Roman"/>
                <w:b/>
                <w:bCs/>
                <w:sz w:val="22"/>
                <w:szCs w:val="22"/>
                <w:lang w:eastAsia="ru-RU"/>
              </w:rPr>
            </w:pPr>
          </w:p>
          <w:p w14:paraId="31A14003" w14:textId="77777777" w:rsidR="00B974E9" w:rsidRPr="0068564A" w:rsidRDefault="00B974E9" w:rsidP="00B974E9">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B974E9" w:rsidRPr="0068564A"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572DD1" w:rsidRDefault="00B974E9" w:rsidP="00B974E9">
            <w:pPr>
              <w:jc w:val="center"/>
              <w:rPr>
                <w:rFonts w:eastAsia="Times New Roman"/>
                <w:b/>
                <w:bCs/>
                <w:sz w:val="22"/>
                <w:szCs w:val="22"/>
                <w:lang w:eastAsia="ru-RU"/>
              </w:rPr>
            </w:pPr>
          </w:p>
          <w:p w14:paraId="2BA6FDF4" w14:textId="19418098" w:rsidR="00B974E9" w:rsidRPr="00572DD1" w:rsidRDefault="00B974E9" w:rsidP="00B974E9">
            <w:pPr>
              <w:jc w:val="center"/>
              <w:rPr>
                <w:rFonts w:eastAsia="Times New Roman"/>
                <w:b/>
                <w:bCs/>
                <w:sz w:val="22"/>
                <w:szCs w:val="22"/>
                <w:lang w:eastAsia="ru-RU"/>
              </w:rPr>
            </w:pPr>
            <w:r>
              <w:rPr>
                <w:rFonts w:eastAsia="Times New Roman"/>
                <w:b/>
                <w:bCs/>
                <w:sz w:val="22"/>
                <w:szCs w:val="22"/>
                <w:lang w:eastAsia="ru-RU"/>
              </w:rPr>
              <w:t>1 038 345,99</w:t>
            </w:r>
          </w:p>
          <w:p w14:paraId="35F53D5B" w14:textId="5FD115E5" w:rsidR="00B974E9" w:rsidRPr="00572DD1"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375DAF6D" w:rsidR="00B974E9" w:rsidRPr="00B974E9" w:rsidRDefault="00B974E9" w:rsidP="00696100">
            <w:pPr>
              <w:jc w:val="center"/>
              <w:rPr>
                <w:rFonts w:eastAsia="Times New Roman"/>
                <w:b/>
                <w:bCs/>
                <w:sz w:val="22"/>
                <w:szCs w:val="22"/>
                <w:lang w:eastAsia="ru-RU"/>
              </w:rPr>
            </w:pPr>
            <w:r w:rsidRPr="00B974E9">
              <w:rPr>
                <w:rFonts w:eastAsia="Times New Roman"/>
                <w:b/>
                <w:bCs/>
                <w:sz w:val="22"/>
                <w:szCs w:val="22"/>
                <w:lang w:eastAsia="ru-RU"/>
              </w:rPr>
              <w:t>1</w:t>
            </w:r>
            <w:r w:rsidR="00696100">
              <w:rPr>
                <w:rFonts w:eastAsia="Times New Roman"/>
                <w:b/>
                <w:bCs/>
                <w:sz w:val="22"/>
                <w:szCs w:val="22"/>
                <w:lang w:eastAsia="ru-RU"/>
              </w:rPr>
              <w:t> 476 071,03</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F831F8" w:rsidRDefault="00B974E9" w:rsidP="00B974E9">
            <w:pPr>
              <w:jc w:val="center"/>
              <w:rPr>
                <w:rFonts w:eastAsia="Times New Roman"/>
                <w:b/>
                <w:bCs/>
                <w:sz w:val="22"/>
                <w:szCs w:val="22"/>
                <w:lang w:eastAsia="ru-RU"/>
              </w:rPr>
            </w:pPr>
            <w:r w:rsidRPr="00F831F8">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F831F8" w:rsidRDefault="00B974E9" w:rsidP="00B974E9">
            <w:pPr>
              <w:jc w:val="center"/>
              <w:rPr>
                <w:rFonts w:eastAsia="Times New Roman"/>
                <w:b/>
                <w:bCs/>
                <w:sz w:val="22"/>
                <w:szCs w:val="22"/>
                <w:lang w:eastAsia="ru-RU"/>
              </w:rPr>
            </w:pPr>
            <w:r>
              <w:rPr>
                <w:rFonts w:eastAsia="Times New Roman"/>
                <w:b/>
                <w:bCs/>
                <w:sz w:val="22"/>
                <w:szCs w:val="22"/>
                <w:lang w:eastAsia="ru-RU"/>
              </w:rPr>
              <w:t>894 476</w:t>
            </w:r>
            <w:r w:rsidRPr="00F831F8">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9652EC0" w14:textId="7FBEA4AA" w:rsidR="00B974E9" w:rsidRPr="00B974E9" w:rsidRDefault="00696100" w:rsidP="00B61F07">
            <w:pPr>
              <w:jc w:val="center"/>
              <w:rPr>
                <w:rFonts w:eastAsia="Times New Roman"/>
                <w:b/>
                <w:bCs/>
                <w:sz w:val="22"/>
                <w:szCs w:val="22"/>
                <w:lang w:eastAsia="ru-RU"/>
              </w:rPr>
            </w:pPr>
            <w:r>
              <w:rPr>
                <w:b/>
                <w:bCs/>
                <w:sz w:val="22"/>
                <w:szCs w:val="22"/>
              </w:rPr>
              <w:t>5 020 420,31</w:t>
            </w:r>
          </w:p>
        </w:tc>
      </w:tr>
      <w:tr w:rsidR="00B974E9" w:rsidRPr="00620EC0"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620EC0" w:rsidRDefault="00B974E9" w:rsidP="00B974E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68564A" w:rsidRDefault="00B974E9" w:rsidP="00B974E9">
            <w:pPr>
              <w:jc w:val="center"/>
              <w:rPr>
                <w:rFonts w:eastAsia="Times New Roman"/>
                <w:bCs/>
                <w:sz w:val="22"/>
                <w:szCs w:val="22"/>
                <w:lang w:eastAsia="ru-RU"/>
              </w:rPr>
            </w:pPr>
          </w:p>
          <w:p w14:paraId="6DB52C66" w14:textId="77777777" w:rsidR="00B974E9" w:rsidRPr="0068564A" w:rsidRDefault="00B974E9" w:rsidP="00B974E9">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B974E9" w:rsidRPr="0068564A"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572DD1" w:rsidRDefault="00B974E9" w:rsidP="00B974E9">
            <w:pPr>
              <w:jc w:val="center"/>
              <w:rPr>
                <w:rFonts w:eastAsia="Times New Roman"/>
                <w:iCs/>
                <w:sz w:val="22"/>
                <w:szCs w:val="22"/>
                <w:lang w:eastAsia="ru-RU"/>
              </w:rPr>
            </w:pPr>
          </w:p>
          <w:p w14:paraId="1B63AC1D" w14:textId="3493C8E4" w:rsidR="00B974E9" w:rsidRPr="00572DD1" w:rsidRDefault="00B974E9" w:rsidP="00B974E9">
            <w:pPr>
              <w:rPr>
                <w:rFonts w:eastAsia="Times New Roman"/>
                <w:iCs/>
                <w:sz w:val="22"/>
                <w:szCs w:val="22"/>
                <w:lang w:eastAsia="ru-RU"/>
              </w:rPr>
            </w:pPr>
            <w:r w:rsidRPr="00572DD1">
              <w:rPr>
                <w:rFonts w:eastAsia="Times New Roman"/>
                <w:iCs/>
                <w:sz w:val="22"/>
                <w:szCs w:val="22"/>
                <w:lang w:eastAsia="ru-RU"/>
              </w:rPr>
              <w:t xml:space="preserve">   </w:t>
            </w:r>
            <w:r>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B974E9" w:rsidRPr="00572DD1"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39AC4A0" w:rsidR="00B974E9" w:rsidRPr="00B974E9" w:rsidRDefault="00696100" w:rsidP="00360A0E">
            <w:pPr>
              <w:jc w:val="center"/>
              <w:rPr>
                <w:rFonts w:eastAsia="Times New Roman"/>
                <w:i/>
                <w:iCs/>
                <w:sz w:val="22"/>
                <w:szCs w:val="22"/>
                <w:highlight w:val="yellow"/>
                <w:lang w:eastAsia="ru-RU"/>
              </w:rPr>
            </w:pPr>
            <w:r>
              <w:rPr>
                <w:rFonts w:eastAsia="Times New Roman"/>
                <w:iCs/>
                <w:sz w:val="22"/>
                <w:szCs w:val="22"/>
                <w:lang w:eastAsia="ru-RU"/>
              </w:rPr>
              <w:t>634 192</w:t>
            </w:r>
            <w:r w:rsidR="00B974E9" w:rsidRPr="00B974E9">
              <w:rPr>
                <w:rFonts w:eastAsia="Times New Roman"/>
                <w:iCs/>
                <w:sz w:val="22"/>
                <w:szCs w:val="22"/>
                <w:lang w:eastAsia="ru-RU"/>
              </w:rPr>
              <w:t>,00</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F831F8" w:rsidRDefault="00B974E9" w:rsidP="00360A0E">
            <w:pPr>
              <w:jc w:val="center"/>
              <w:rPr>
                <w:rFonts w:eastAsia="Times New Roman"/>
                <w:i/>
                <w:iCs/>
                <w:sz w:val="22"/>
                <w:szCs w:val="22"/>
                <w:highlight w:val="yellow"/>
                <w:lang w:eastAsia="ru-RU"/>
              </w:rPr>
            </w:pPr>
            <w:r w:rsidRPr="00F831F8">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F831F8" w:rsidRDefault="00B974E9" w:rsidP="00360A0E">
            <w:pPr>
              <w:jc w:val="center"/>
              <w:rPr>
                <w:rFonts w:eastAsia="Times New Roman"/>
                <w:i/>
                <w:iCs/>
                <w:sz w:val="22"/>
                <w:szCs w:val="22"/>
                <w:highlight w:val="yellow"/>
                <w:lang w:eastAsia="ru-RU"/>
              </w:rPr>
            </w:pPr>
            <w:r w:rsidRPr="00F831F8">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6BBDEE0B" w:rsidR="00B974E9" w:rsidRPr="00B974E9" w:rsidRDefault="00696100" w:rsidP="00B974E9">
            <w:pPr>
              <w:jc w:val="center"/>
              <w:rPr>
                <w:rFonts w:eastAsia="Times New Roman"/>
                <w:i/>
                <w:iCs/>
                <w:sz w:val="22"/>
                <w:szCs w:val="22"/>
                <w:highlight w:val="yellow"/>
                <w:lang w:eastAsia="ru-RU"/>
              </w:rPr>
            </w:pPr>
            <w:r>
              <w:rPr>
                <w:color w:val="2E2E2E"/>
                <w:sz w:val="22"/>
                <w:szCs w:val="22"/>
              </w:rPr>
              <w:t>1 117 961</w:t>
            </w:r>
            <w:r w:rsidR="00B974E9" w:rsidRPr="00B974E9">
              <w:rPr>
                <w:color w:val="2E2E2E"/>
                <w:sz w:val="22"/>
                <w:szCs w:val="22"/>
              </w:rPr>
              <w:t>,00</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68564A" w:rsidRDefault="00B974E9" w:rsidP="00B974E9">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572DD1" w:rsidRDefault="00B974E9" w:rsidP="00B974E9">
            <w:pPr>
              <w:jc w:val="center"/>
              <w:rPr>
                <w:rFonts w:eastAsia="Times New Roman"/>
                <w:iCs/>
                <w:sz w:val="22"/>
                <w:szCs w:val="22"/>
                <w:lang w:eastAsia="ru-RU"/>
              </w:rPr>
            </w:pPr>
          </w:p>
          <w:p w14:paraId="2FC3352C" w14:textId="6BB95360" w:rsidR="00B974E9" w:rsidRPr="00572DD1" w:rsidRDefault="00B974E9" w:rsidP="00B974E9">
            <w:pPr>
              <w:jc w:val="center"/>
              <w:rPr>
                <w:rFonts w:eastAsia="Times New Roman"/>
                <w:iCs/>
                <w:sz w:val="22"/>
                <w:szCs w:val="22"/>
                <w:lang w:eastAsia="ru-RU"/>
              </w:rPr>
            </w:pPr>
            <w:r>
              <w:rPr>
                <w:rFonts w:eastAsia="Times New Roman"/>
                <w:iCs/>
                <w:sz w:val="22"/>
                <w:szCs w:val="22"/>
                <w:lang w:eastAsia="ru-RU"/>
              </w:rPr>
              <w:t>798 082,99</w:t>
            </w:r>
          </w:p>
          <w:p w14:paraId="40DA81C7" w14:textId="2BC79A20" w:rsidR="00B974E9" w:rsidRPr="00572DD1"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61832553" w:rsidR="00B974E9" w:rsidRPr="00B974E9" w:rsidRDefault="00696100" w:rsidP="00B974E9">
            <w:pPr>
              <w:jc w:val="center"/>
              <w:rPr>
                <w:rFonts w:eastAsia="Times New Roman"/>
                <w:iCs/>
                <w:sz w:val="22"/>
                <w:szCs w:val="22"/>
                <w:lang w:eastAsia="ru-RU"/>
              </w:rPr>
            </w:pPr>
            <w:r>
              <w:rPr>
                <w:rFonts w:eastAsia="Times New Roman"/>
                <w:iCs/>
                <w:sz w:val="22"/>
                <w:szCs w:val="22"/>
                <w:lang w:eastAsia="ru-RU"/>
              </w:rPr>
              <w:t>841 879</w:t>
            </w:r>
            <w:r w:rsidR="00597DA2">
              <w:rPr>
                <w:rFonts w:eastAsia="Times New Roman"/>
                <w:iCs/>
                <w:sz w:val="22"/>
                <w:szCs w:val="22"/>
                <w:lang w:eastAsia="ru-RU"/>
              </w:rPr>
              <w:t>,03</w:t>
            </w:r>
          </w:p>
        </w:tc>
        <w:tc>
          <w:tcPr>
            <w:tcW w:w="425" w:type="pct"/>
            <w:tcBorders>
              <w:left w:val="single" w:sz="4" w:space="0" w:color="000000"/>
              <w:right w:val="single" w:sz="4" w:space="0" w:color="000000"/>
            </w:tcBorders>
            <w:vAlign w:val="center"/>
          </w:tcPr>
          <w:p w14:paraId="4B2E8BCA" w14:textId="5AE32B43" w:rsidR="00B974E9" w:rsidRPr="00F831F8" w:rsidRDefault="00B974E9" w:rsidP="00B974E9">
            <w:pPr>
              <w:jc w:val="center"/>
              <w:rPr>
                <w:rFonts w:eastAsia="Times New Roman"/>
                <w:iCs/>
                <w:sz w:val="22"/>
                <w:szCs w:val="22"/>
                <w:lang w:eastAsia="ru-RU"/>
              </w:rPr>
            </w:pPr>
            <w:r w:rsidRPr="00F831F8">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F831F8" w:rsidRDefault="00B974E9" w:rsidP="00B974E9">
            <w:pPr>
              <w:jc w:val="center"/>
              <w:rPr>
                <w:rFonts w:eastAsia="Times New Roman"/>
                <w:iCs/>
                <w:sz w:val="22"/>
                <w:szCs w:val="22"/>
                <w:lang w:eastAsia="ru-RU"/>
              </w:rPr>
            </w:pPr>
            <w:r>
              <w:rPr>
                <w:rFonts w:eastAsia="Times New Roman"/>
                <w:iCs/>
                <w:sz w:val="22"/>
                <w:szCs w:val="22"/>
                <w:lang w:eastAsia="ru-RU"/>
              </w:rPr>
              <w:t>804 527</w:t>
            </w:r>
            <w:r w:rsidRPr="00F831F8">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2C7C9298" w:rsidR="00B974E9" w:rsidRPr="00B974E9" w:rsidRDefault="00597DA2" w:rsidP="00696100">
            <w:pPr>
              <w:jc w:val="center"/>
              <w:rPr>
                <w:rFonts w:eastAsia="Times New Roman"/>
                <w:iCs/>
                <w:sz w:val="22"/>
                <w:szCs w:val="22"/>
                <w:lang w:eastAsia="ru-RU"/>
              </w:rPr>
            </w:pPr>
            <w:r>
              <w:rPr>
                <w:color w:val="2E2E2E"/>
                <w:sz w:val="22"/>
                <w:szCs w:val="22"/>
              </w:rPr>
              <w:t>3</w:t>
            </w:r>
            <w:r w:rsidR="00696100">
              <w:rPr>
                <w:color w:val="2E2E2E"/>
                <w:sz w:val="22"/>
                <w:szCs w:val="22"/>
              </w:rPr>
              <w:t> 902 459</w:t>
            </w:r>
            <w:r>
              <w:rPr>
                <w:color w:val="2E2E2E"/>
                <w:sz w:val="22"/>
                <w:szCs w:val="22"/>
              </w:rPr>
              <w:t>,31</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303CAF">
        <w:trPr>
          <w:gridAfter w:val="1"/>
          <w:wAfter w:w="1417" w:type="dxa"/>
          <w:trHeight w:val="202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303CAF">
        <w:trPr>
          <w:gridAfter w:val="1"/>
          <w:wAfter w:w="1417" w:type="dxa"/>
          <w:trHeight w:val="4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303CAF">
        <w:trPr>
          <w:gridAfter w:val="1"/>
          <w:wAfter w:w="1417" w:type="dxa"/>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303CAF">
        <w:trPr>
          <w:gridAfter w:val="1"/>
          <w:wAfter w:w="1417" w:type="dxa"/>
          <w:trHeight w:val="384"/>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303CAF">
        <w:trPr>
          <w:gridAfter w:val="1"/>
          <w:wAfter w:w="1417" w:type="dxa"/>
          <w:trHeight w:val="877"/>
        </w:trPr>
        <w:tc>
          <w:tcPr>
            <w:tcW w:w="56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303CAF">
        <w:trPr>
          <w:gridAfter w:val="1"/>
          <w:wAfter w:w="1417" w:type="dxa"/>
          <w:trHeight w:val="1164"/>
        </w:trPr>
        <w:tc>
          <w:tcPr>
            <w:tcW w:w="56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303CAF">
        <w:trPr>
          <w:gridAfter w:val="1"/>
          <w:wAfter w:w="1417" w:type="dxa"/>
          <w:trHeight w:val="94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303CAF">
        <w:trPr>
          <w:gridAfter w:val="1"/>
          <w:wAfter w:w="1417" w:type="dxa"/>
          <w:trHeight w:val="914"/>
        </w:trPr>
        <w:tc>
          <w:tcPr>
            <w:tcW w:w="5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303CAF">
        <w:trPr>
          <w:gridAfter w:val="1"/>
          <w:wAfter w:w="1417" w:type="dxa"/>
          <w:trHeight w:val="612"/>
        </w:trPr>
        <w:tc>
          <w:tcPr>
            <w:tcW w:w="56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303CAF">
        <w:trPr>
          <w:gridAfter w:val="1"/>
          <w:wAfter w:w="1417" w:type="dxa"/>
          <w:trHeight w:val="28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2B7F3198" w:rsidR="004E479F" w:rsidRPr="00D51FE1" w:rsidRDefault="00696100" w:rsidP="00F31650">
            <w:pPr>
              <w:rPr>
                <w:rFonts w:eastAsia="Times New Roman"/>
                <w:b/>
                <w:bCs/>
                <w:iCs/>
                <w:sz w:val="20"/>
                <w:szCs w:val="20"/>
                <w:highlight w:val="yellow"/>
                <w:lang w:eastAsia="ru-RU"/>
              </w:rPr>
            </w:pPr>
            <w:r>
              <w:rPr>
                <w:b/>
                <w:bCs/>
                <w:sz w:val="20"/>
                <w:szCs w:val="20"/>
              </w:rPr>
              <w:t>5 020 420</w:t>
            </w:r>
            <w:r w:rsidR="00D51FE1" w:rsidRPr="00F62088">
              <w:rPr>
                <w:b/>
                <w:bCs/>
                <w:sz w:val="20"/>
                <w:szCs w:val="20"/>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15BB63FE" w:rsidR="004E479F" w:rsidRPr="00EA10A8" w:rsidRDefault="00696100" w:rsidP="00581C32">
            <w:pPr>
              <w:jc w:val="center"/>
              <w:rPr>
                <w:rFonts w:eastAsia="Times New Roman"/>
                <w:b/>
                <w:bCs/>
                <w:sz w:val="20"/>
                <w:szCs w:val="20"/>
                <w:lang w:eastAsia="ru-RU"/>
              </w:rPr>
            </w:pPr>
            <w:r>
              <w:rPr>
                <w:rFonts w:eastAsia="Times New Roman"/>
                <w:b/>
                <w:bCs/>
                <w:sz w:val="20"/>
                <w:szCs w:val="20"/>
                <w:lang w:eastAsia="ru-RU"/>
              </w:rPr>
              <w:t>1 476 071</w:t>
            </w:r>
            <w:r w:rsidR="00D51FE1" w:rsidRPr="00F62088">
              <w:rPr>
                <w:rFonts w:eastAsia="Times New Roman"/>
                <w:b/>
                <w:bCs/>
                <w:sz w:val="20"/>
                <w:szCs w:val="20"/>
                <w:lang w:eastAsia="ru-RU"/>
              </w:rPr>
              <w:t>,03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303CAF">
        <w:trPr>
          <w:gridAfter w:val="1"/>
          <w:wAfter w:w="1417" w:type="dxa"/>
          <w:trHeight w:val="612"/>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0E144518" w:rsidR="004E479F" w:rsidRPr="0055608A" w:rsidRDefault="00696100" w:rsidP="008A3C6D">
            <w:pPr>
              <w:jc w:val="center"/>
              <w:rPr>
                <w:rFonts w:eastAsia="Times New Roman"/>
                <w:iCs/>
                <w:color w:val="FF0000"/>
                <w:sz w:val="20"/>
                <w:szCs w:val="20"/>
                <w:lang w:eastAsia="ru-RU"/>
              </w:rPr>
            </w:pPr>
            <w:r>
              <w:rPr>
                <w:color w:val="2E2E2E"/>
                <w:sz w:val="20"/>
                <w:szCs w:val="20"/>
              </w:rPr>
              <w:t>1 117 961</w:t>
            </w:r>
            <w:r w:rsidR="004A4466" w:rsidRPr="0055608A">
              <w:rPr>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B7589DE" w:rsidR="004E479F" w:rsidRPr="00EA10A8" w:rsidRDefault="00E5664D" w:rsidP="008F0710">
            <w:pPr>
              <w:rPr>
                <w:rFonts w:eastAsia="Times New Roman"/>
                <w:iCs/>
                <w:color w:val="FF0000"/>
                <w:sz w:val="20"/>
                <w:szCs w:val="20"/>
                <w:lang w:eastAsia="ru-RU"/>
              </w:rPr>
            </w:pPr>
            <w:r w:rsidRPr="00EA10A8">
              <w:rPr>
                <w:rFonts w:eastAsia="Times New Roman"/>
                <w:iCs/>
                <w:sz w:val="20"/>
                <w:szCs w:val="20"/>
                <w:lang w:eastAsia="ru-RU"/>
              </w:rPr>
              <w:t xml:space="preserve">  </w:t>
            </w:r>
            <w:r w:rsidR="00CD3D56">
              <w:rPr>
                <w:rFonts w:eastAsia="Times New Roman"/>
                <w:iCs/>
                <w:sz w:val="20"/>
                <w:szCs w:val="20"/>
                <w:lang w:eastAsia="ru-RU"/>
              </w:rPr>
              <w:t>240 263</w:t>
            </w:r>
            <w:r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053E779C" w14:textId="205C73D2" w:rsidR="004E479F" w:rsidRPr="0055608A" w:rsidRDefault="00696100" w:rsidP="008F0710">
            <w:pPr>
              <w:jc w:val="center"/>
              <w:rPr>
                <w:rFonts w:eastAsia="Times New Roman"/>
                <w:i/>
                <w:iCs/>
                <w:sz w:val="20"/>
                <w:szCs w:val="20"/>
                <w:lang w:eastAsia="ru-RU"/>
              </w:rPr>
            </w:pPr>
            <w:r>
              <w:rPr>
                <w:rFonts w:eastAsia="Times New Roman"/>
                <w:iCs/>
                <w:sz w:val="20"/>
                <w:szCs w:val="20"/>
                <w:lang w:eastAsia="ru-RU"/>
              </w:rPr>
              <w:t>634 192</w:t>
            </w:r>
            <w:r w:rsidR="00B02C4D" w:rsidRPr="0055608A">
              <w:rPr>
                <w:rFonts w:eastAsia="Times New Roman"/>
                <w:i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2"/>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303CAF">
        <w:trPr>
          <w:gridAfter w:val="1"/>
          <w:wAfter w:w="1417" w:type="dxa"/>
          <w:trHeight w:val="1126"/>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22B09821" w:rsidR="004E479F" w:rsidRPr="00EE137D" w:rsidRDefault="00D51FE1" w:rsidP="00696100">
            <w:pPr>
              <w:jc w:val="center"/>
              <w:rPr>
                <w:rFonts w:eastAsia="Times New Roman"/>
                <w:iCs/>
                <w:sz w:val="20"/>
                <w:szCs w:val="20"/>
                <w:lang w:eastAsia="ru-RU"/>
              </w:rPr>
            </w:pPr>
            <w:r>
              <w:rPr>
                <w:color w:val="2E2E2E"/>
                <w:sz w:val="20"/>
                <w:szCs w:val="20"/>
              </w:rPr>
              <w:t>3</w:t>
            </w:r>
            <w:r w:rsidR="00696100">
              <w:rPr>
                <w:color w:val="2E2E2E"/>
                <w:sz w:val="20"/>
                <w:szCs w:val="20"/>
              </w:rPr>
              <w:t> </w:t>
            </w:r>
            <w:r w:rsidR="00F31650">
              <w:rPr>
                <w:color w:val="2E2E2E"/>
                <w:sz w:val="20"/>
                <w:szCs w:val="20"/>
              </w:rPr>
              <w:t>90</w:t>
            </w:r>
            <w:r w:rsidR="00696100">
              <w:rPr>
                <w:color w:val="2E2E2E"/>
                <w:sz w:val="20"/>
                <w:szCs w:val="20"/>
              </w:rPr>
              <w:t>2 459</w:t>
            </w:r>
            <w:r>
              <w:rPr>
                <w:color w:val="2E2E2E"/>
                <w:sz w:val="20"/>
                <w:szCs w:val="20"/>
              </w:rPr>
              <w:t>,31</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EA10A8" w:rsidRDefault="004E479F" w:rsidP="008F0710">
            <w:pPr>
              <w:jc w:val="center"/>
              <w:rPr>
                <w:rFonts w:eastAsia="Times New Roman"/>
                <w:iCs/>
                <w:sz w:val="18"/>
                <w:szCs w:val="18"/>
                <w:lang w:eastAsia="ru-RU"/>
              </w:rPr>
            </w:pPr>
          </w:p>
          <w:p w14:paraId="27A1BD5C" w14:textId="4CF50021" w:rsidR="004E479F" w:rsidRPr="00EA10A8" w:rsidRDefault="00CD3D56" w:rsidP="008F0710">
            <w:pPr>
              <w:jc w:val="center"/>
              <w:rPr>
                <w:rFonts w:eastAsia="Times New Roman"/>
                <w:iCs/>
                <w:sz w:val="18"/>
                <w:szCs w:val="18"/>
                <w:lang w:eastAsia="ru-RU"/>
              </w:rPr>
            </w:pPr>
            <w:r>
              <w:rPr>
                <w:rFonts w:eastAsia="Times New Roman"/>
                <w:iCs/>
                <w:sz w:val="18"/>
                <w:szCs w:val="18"/>
                <w:lang w:eastAsia="ru-RU"/>
              </w:rPr>
              <w:t>798 082</w:t>
            </w:r>
            <w:r w:rsidR="00567A1F">
              <w:rPr>
                <w:rFonts w:eastAsia="Times New Roman"/>
                <w:iCs/>
                <w:sz w:val="18"/>
                <w:szCs w:val="18"/>
                <w:lang w:eastAsia="ru-RU"/>
              </w:rPr>
              <w:t>,99</w:t>
            </w:r>
          </w:p>
          <w:p w14:paraId="73EB2B65" w14:textId="61B638DF"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4157BC43" w:rsidR="004E479F" w:rsidRPr="00EA10A8" w:rsidRDefault="00696100" w:rsidP="004A4466">
            <w:pPr>
              <w:jc w:val="center"/>
              <w:rPr>
                <w:rFonts w:eastAsia="Times New Roman"/>
                <w:iCs/>
                <w:sz w:val="20"/>
                <w:szCs w:val="20"/>
                <w:lang w:eastAsia="ru-RU"/>
              </w:rPr>
            </w:pPr>
            <w:r>
              <w:rPr>
                <w:rFonts w:eastAsia="Times New Roman"/>
                <w:iCs/>
                <w:sz w:val="20"/>
                <w:szCs w:val="20"/>
                <w:lang w:eastAsia="ru-RU"/>
              </w:rPr>
              <w:t>841 879</w:t>
            </w:r>
            <w:r w:rsidR="00D51FE1">
              <w:rPr>
                <w:rFonts w:eastAsia="Times New Roman"/>
                <w:iCs/>
                <w:sz w:val="20"/>
                <w:szCs w:val="20"/>
                <w:lang w:eastAsia="ru-RU"/>
              </w:rPr>
              <w:t>,03</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2"/>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303CAF">
        <w:trPr>
          <w:gridAfter w:val="1"/>
          <w:wAfter w:w="1417" w:type="dxa"/>
          <w:trHeight w:val="714"/>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0EB0BB7B" w:rsidR="004E479F" w:rsidRPr="008158E3" w:rsidRDefault="00B2117B" w:rsidP="008F0710">
            <w:pPr>
              <w:jc w:val="center"/>
              <w:rPr>
                <w:rFonts w:eastAsia="Times New Roman"/>
                <w:b/>
                <w:bCs/>
                <w:sz w:val="20"/>
                <w:szCs w:val="20"/>
                <w:lang w:eastAsia="ru-RU"/>
              </w:rPr>
            </w:pPr>
            <w:r>
              <w:rPr>
                <w:b/>
                <w:bCs/>
                <w:color w:val="2E2E2E"/>
                <w:sz w:val="20"/>
                <w:szCs w:val="20"/>
              </w:rPr>
              <w:t>1 235 260</w:t>
            </w:r>
            <w:r w:rsidR="00A51C1F">
              <w:rPr>
                <w:b/>
                <w:bCs/>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7E554642" w:rsidR="004E479F" w:rsidRPr="005E78A8" w:rsidRDefault="00B2117B" w:rsidP="008F0710">
            <w:pPr>
              <w:jc w:val="center"/>
              <w:rPr>
                <w:rFonts w:eastAsia="Times New Roman"/>
                <w:b/>
                <w:bCs/>
                <w:sz w:val="20"/>
                <w:szCs w:val="20"/>
                <w:lang w:eastAsia="ru-RU"/>
              </w:rPr>
            </w:pPr>
            <w:r>
              <w:rPr>
                <w:rFonts w:eastAsia="Times New Roman"/>
                <w:b/>
                <w:bCs/>
                <w:sz w:val="20"/>
                <w:szCs w:val="20"/>
                <w:lang w:eastAsia="ru-RU"/>
              </w:rPr>
              <w:t>667 571</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20D2AF72" w:rsidR="004E479F" w:rsidRPr="005E78A8" w:rsidRDefault="00A51C1F" w:rsidP="00AC1EDC">
            <w:pPr>
              <w:jc w:val="center"/>
              <w:rPr>
                <w:rFonts w:eastAsia="Times New Roman"/>
                <w:b/>
                <w:bCs/>
                <w:sz w:val="20"/>
                <w:szCs w:val="20"/>
                <w:lang w:eastAsia="ru-RU"/>
              </w:rPr>
            </w:pPr>
            <w:r>
              <w:rPr>
                <w:rFonts w:eastAsia="Times New Roman"/>
                <w:b/>
                <w:bCs/>
                <w:sz w:val="20"/>
                <w:szCs w:val="20"/>
                <w:lang w:eastAsia="ru-RU"/>
              </w:rPr>
              <w:t>121 800,00</w:t>
            </w:r>
          </w:p>
        </w:tc>
        <w:tc>
          <w:tcPr>
            <w:tcW w:w="1417" w:type="dxa"/>
            <w:tcBorders>
              <w:top w:val="nil"/>
              <w:left w:val="nil"/>
              <w:bottom w:val="single" w:sz="4" w:space="0" w:color="auto"/>
              <w:right w:val="single" w:sz="4" w:space="0" w:color="auto"/>
            </w:tcBorders>
            <w:shd w:val="clear" w:color="auto" w:fill="auto"/>
            <w:vAlign w:val="center"/>
          </w:tcPr>
          <w:p w14:paraId="32B077DD" w14:textId="7A3FD619" w:rsidR="004E479F" w:rsidRPr="008158E3" w:rsidRDefault="00A51C1F" w:rsidP="00AC1EDC">
            <w:pPr>
              <w:jc w:val="center"/>
              <w:rPr>
                <w:rFonts w:eastAsia="Times New Roman"/>
                <w:b/>
                <w:bCs/>
                <w:sz w:val="20"/>
                <w:szCs w:val="20"/>
                <w:lang w:eastAsia="ru-RU"/>
              </w:rPr>
            </w:pPr>
            <w:r>
              <w:rPr>
                <w:rFonts w:eastAsia="Times New Roman"/>
                <w:b/>
                <w:bCs/>
                <w:sz w:val="20"/>
                <w:szCs w:val="20"/>
                <w:lang w:eastAsia="ru-RU"/>
              </w:rPr>
              <w:t>146 259,00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56595163" w:rsidR="004E479F" w:rsidRPr="0055608A" w:rsidRDefault="00B2117B" w:rsidP="00AC1EDC">
            <w:pPr>
              <w:jc w:val="center"/>
              <w:rPr>
                <w:rFonts w:eastAsia="Times New Roman"/>
                <w:iCs/>
                <w:sz w:val="18"/>
                <w:szCs w:val="18"/>
                <w:lang w:eastAsia="ru-RU"/>
              </w:rPr>
            </w:pPr>
            <w:r>
              <w:rPr>
                <w:color w:val="2E2E2E"/>
                <w:sz w:val="18"/>
                <w:szCs w:val="18"/>
              </w:rPr>
              <w:t>1 005 046</w:t>
            </w:r>
            <w:r w:rsidR="00AC1EDC" w:rsidRPr="0055608A">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5608A" w:rsidRDefault="00E414B9" w:rsidP="008F0710">
            <w:pPr>
              <w:rPr>
                <w:rFonts w:eastAsia="Times New Roman"/>
                <w:iCs/>
                <w:sz w:val="18"/>
                <w:szCs w:val="18"/>
                <w:lang w:eastAsia="ru-RU"/>
              </w:rPr>
            </w:pPr>
            <w:r w:rsidRPr="0055608A">
              <w:rPr>
                <w:rFonts w:eastAsia="Times New Roman"/>
                <w:iCs/>
                <w:sz w:val="18"/>
                <w:szCs w:val="18"/>
                <w:lang w:eastAsia="ru-RU"/>
              </w:rPr>
              <w:t xml:space="preserve">       </w:t>
            </w:r>
            <w:r w:rsidR="004E479F" w:rsidRPr="0055608A">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5608A" w:rsidRDefault="004E479F" w:rsidP="008F0710">
            <w:pPr>
              <w:jc w:val="center"/>
              <w:rPr>
                <w:rFonts w:eastAsia="Times New Roman"/>
                <w:iCs/>
                <w:sz w:val="18"/>
                <w:szCs w:val="18"/>
                <w:lang w:eastAsia="ru-RU"/>
              </w:rPr>
            </w:pPr>
          </w:p>
          <w:p w14:paraId="7FE3FF11" w14:textId="12D50E0B" w:rsidR="00F83E24" w:rsidRPr="0055608A" w:rsidRDefault="001B485C" w:rsidP="008F0710">
            <w:pPr>
              <w:jc w:val="center"/>
              <w:rPr>
                <w:rFonts w:eastAsia="Times New Roman"/>
                <w:b/>
                <w:iCs/>
                <w:sz w:val="18"/>
                <w:szCs w:val="18"/>
                <w:lang w:eastAsia="ru-RU"/>
              </w:rPr>
            </w:pPr>
            <w:r w:rsidRPr="0055608A">
              <w:rPr>
                <w:rFonts w:eastAsia="Times New Roman"/>
                <w:iCs/>
                <w:sz w:val="18"/>
                <w:szCs w:val="18"/>
                <w:lang w:eastAsia="ru-RU"/>
              </w:rPr>
              <w:t>2</w:t>
            </w:r>
            <w:r w:rsidR="00451606" w:rsidRPr="0055608A">
              <w:rPr>
                <w:rFonts w:eastAsia="Times New Roman"/>
                <w:iCs/>
                <w:sz w:val="18"/>
                <w:szCs w:val="18"/>
                <w:lang w:eastAsia="ru-RU"/>
              </w:rPr>
              <w:t>0</w:t>
            </w:r>
            <w:r w:rsidRPr="0055608A">
              <w:rPr>
                <w:rFonts w:eastAsia="Times New Roman"/>
                <w:iCs/>
                <w:sz w:val="18"/>
                <w:szCs w:val="18"/>
                <w:lang w:eastAsia="ru-RU"/>
              </w:rPr>
              <w:t>5</w:t>
            </w:r>
            <w:r w:rsidR="00F63168" w:rsidRPr="0055608A">
              <w:rPr>
                <w:rFonts w:eastAsia="Times New Roman"/>
                <w:iCs/>
                <w:sz w:val="18"/>
                <w:szCs w:val="18"/>
                <w:lang w:eastAsia="ru-RU"/>
              </w:rPr>
              <w:t> </w:t>
            </w:r>
            <w:r w:rsidRPr="0055608A">
              <w:rPr>
                <w:rFonts w:eastAsia="Times New Roman"/>
                <w:iCs/>
                <w:sz w:val="18"/>
                <w:szCs w:val="18"/>
                <w:lang w:eastAsia="ru-RU"/>
              </w:rPr>
              <w:t>998</w:t>
            </w:r>
            <w:r w:rsidR="00F63168" w:rsidRPr="0055608A">
              <w:rPr>
                <w:rFonts w:eastAsia="Times New Roman"/>
                <w:iCs/>
                <w:sz w:val="18"/>
                <w:szCs w:val="18"/>
                <w:lang w:eastAsia="ru-RU"/>
              </w:rPr>
              <w:t>,00</w:t>
            </w:r>
          </w:p>
          <w:p w14:paraId="6D8B8F05" w14:textId="77777777" w:rsidR="004E479F" w:rsidRPr="0055608A"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5D45379A" w:rsidR="005A02F7" w:rsidRPr="0055608A" w:rsidRDefault="00B2117B" w:rsidP="00A51C1F">
            <w:pPr>
              <w:jc w:val="center"/>
              <w:rPr>
                <w:rFonts w:eastAsia="Times New Roman"/>
                <w:iCs/>
                <w:sz w:val="18"/>
                <w:szCs w:val="18"/>
                <w:lang w:eastAsia="ru-RU"/>
              </w:rPr>
            </w:pPr>
            <w:r>
              <w:rPr>
                <w:rFonts w:eastAsia="Times New Roman"/>
                <w:iCs/>
                <w:sz w:val="18"/>
                <w:szCs w:val="18"/>
                <w:lang w:eastAsia="ru-RU"/>
              </w:rPr>
              <w:t>634 192</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303CAF">
        <w:trPr>
          <w:gridAfter w:val="1"/>
          <w:wAfter w:w="1417" w:type="dxa"/>
          <w:trHeight w:val="819"/>
        </w:trPr>
        <w:tc>
          <w:tcPr>
            <w:tcW w:w="56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3D7C7029" w:rsidR="004E479F" w:rsidRPr="00EE137D" w:rsidRDefault="00B2117B" w:rsidP="008F0710">
            <w:pPr>
              <w:jc w:val="center"/>
              <w:rPr>
                <w:rFonts w:eastAsia="Times New Roman"/>
                <w:iCs/>
                <w:sz w:val="18"/>
                <w:szCs w:val="18"/>
                <w:lang w:eastAsia="ru-RU"/>
              </w:rPr>
            </w:pPr>
            <w:r>
              <w:rPr>
                <w:rFonts w:eastAsia="Times New Roman"/>
                <w:iCs/>
                <w:sz w:val="18"/>
                <w:szCs w:val="18"/>
                <w:lang w:eastAsia="ru-RU"/>
              </w:rPr>
              <w:t>147 424</w:t>
            </w:r>
            <w:r w:rsidR="00A51C1F">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27DC22EB" w:rsidR="00B01DA9" w:rsidRPr="005E78A8" w:rsidRDefault="00B2117B" w:rsidP="00A51C1F">
            <w:pPr>
              <w:jc w:val="center"/>
              <w:rPr>
                <w:rFonts w:eastAsia="Times New Roman"/>
                <w:iCs/>
                <w:sz w:val="18"/>
                <w:szCs w:val="18"/>
                <w:lang w:eastAsia="ru-RU"/>
              </w:rPr>
            </w:pPr>
            <w:r>
              <w:rPr>
                <w:rFonts w:eastAsia="Times New Roman"/>
                <w:iCs/>
                <w:sz w:val="18"/>
                <w:szCs w:val="18"/>
                <w:lang w:eastAsia="ru-RU"/>
              </w:rPr>
              <w:t>33 379</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3729279B"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46 893,00</w:t>
            </w:r>
          </w:p>
        </w:tc>
        <w:tc>
          <w:tcPr>
            <w:tcW w:w="1417" w:type="dxa"/>
            <w:tcBorders>
              <w:top w:val="nil"/>
              <w:left w:val="nil"/>
              <w:bottom w:val="single" w:sz="4" w:space="0" w:color="auto"/>
              <w:right w:val="single" w:sz="4" w:space="0" w:color="auto"/>
            </w:tcBorders>
            <w:shd w:val="clear" w:color="auto" w:fill="auto"/>
            <w:vAlign w:val="center"/>
          </w:tcPr>
          <w:p w14:paraId="0734C4D0" w14:textId="1BBA873C"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56 310,00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303CAF">
        <w:trPr>
          <w:gridAfter w:val="1"/>
          <w:wAfter w:w="1417" w:type="dxa"/>
          <w:trHeight w:val="88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761C4326" w:rsidR="004E479F" w:rsidRPr="005E78A8" w:rsidRDefault="00410A91" w:rsidP="008F0710">
            <w:pPr>
              <w:jc w:val="center"/>
              <w:rPr>
                <w:rFonts w:eastAsia="Times New Roman"/>
                <w:b/>
                <w:bCs/>
                <w:iCs/>
                <w:sz w:val="20"/>
                <w:szCs w:val="20"/>
                <w:lang w:eastAsia="ru-RU"/>
              </w:rPr>
            </w:pPr>
            <w:r>
              <w:rPr>
                <w:rFonts w:eastAsia="Times New Roman"/>
                <w:b/>
                <w:bCs/>
                <w:sz w:val="20"/>
                <w:szCs w:val="20"/>
                <w:lang w:eastAsia="ru-RU"/>
              </w:rPr>
              <w:t>33 613</w:t>
            </w:r>
            <w:r w:rsidR="00D2015D" w:rsidRPr="005A2104">
              <w:rPr>
                <w:rFonts w:eastAsia="Times New Roman"/>
                <w:b/>
                <w:bCs/>
                <w:sz w:val="20"/>
                <w:szCs w:val="20"/>
                <w:lang w:eastAsia="ru-RU"/>
              </w:rPr>
              <w:t>,05</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4E479F" w:rsidRPr="005A2104" w:rsidRDefault="00410A91" w:rsidP="008F0710">
            <w:pPr>
              <w:jc w:val="center"/>
              <w:rPr>
                <w:rFonts w:eastAsia="Times New Roman"/>
                <w:b/>
                <w:bCs/>
                <w:iCs/>
                <w:sz w:val="20"/>
                <w:szCs w:val="20"/>
                <w:lang w:eastAsia="ru-RU"/>
              </w:rPr>
            </w:pPr>
            <w:r>
              <w:rPr>
                <w:rFonts w:eastAsia="Times New Roman"/>
                <w:b/>
                <w:sz w:val="18"/>
                <w:szCs w:val="18"/>
                <w:lang w:eastAsia="ru-RU"/>
              </w:rPr>
              <w:t>750</w:t>
            </w:r>
            <w:r w:rsidR="00D2015D" w:rsidRPr="005A2104">
              <w:rPr>
                <w:rFonts w:eastAsia="Times New Roman"/>
                <w:b/>
                <w:sz w:val="18"/>
                <w:szCs w:val="18"/>
                <w:lang w:eastAsia="ru-RU"/>
              </w:rPr>
              <w:t>,05</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A2104" w:rsidRDefault="004E479F" w:rsidP="008F0710">
            <w:pPr>
              <w:jc w:val="center"/>
              <w:rPr>
                <w:rFonts w:eastAsia="Times New Roman"/>
                <w:b/>
                <w:bCs/>
                <w:iCs/>
                <w:sz w:val="20"/>
                <w:szCs w:val="20"/>
                <w:lang w:eastAsia="ru-RU"/>
              </w:rPr>
            </w:pPr>
            <w:r w:rsidRPr="005A210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6378767D" w:rsidR="004E479F" w:rsidRPr="005E78A8" w:rsidRDefault="00410A91" w:rsidP="008F0710">
            <w:pPr>
              <w:jc w:val="center"/>
              <w:rPr>
                <w:rFonts w:eastAsia="Times New Roman"/>
                <w:sz w:val="18"/>
                <w:szCs w:val="18"/>
                <w:lang w:eastAsia="ru-RU"/>
              </w:rPr>
            </w:pPr>
            <w:r>
              <w:rPr>
                <w:rFonts w:eastAsia="Times New Roman"/>
                <w:sz w:val="18"/>
                <w:szCs w:val="18"/>
                <w:lang w:eastAsia="ru-RU"/>
              </w:rPr>
              <w:t>1 613</w:t>
            </w:r>
            <w:r w:rsidR="00D2015D">
              <w:rPr>
                <w:rFonts w:eastAsia="Times New Roman"/>
                <w:sz w:val="18"/>
                <w:szCs w:val="18"/>
                <w:lang w:eastAsia="ru-RU"/>
              </w:rPr>
              <w:t>,05</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2184F495" w:rsidR="002852B2" w:rsidRPr="00DB3CDD" w:rsidRDefault="00410A91" w:rsidP="00DB3CDD">
            <w:pPr>
              <w:jc w:val="center"/>
              <w:rPr>
                <w:rFonts w:eastAsia="Times New Roman"/>
                <w:sz w:val="18"/>
                <w:szCs w:val="18"/>
                <w:lang w:eastAsia="ru-RU"/>
              </w:rPr>
            </w:pPr>
            <w:r>
              <w:rPr>
                <w:rFonts w:eastAsia="Times New Roman"/>
                <w:sz w:val="18"/>
                <w:szCs w:val="18"/>
                <w:lang w:eastAsia="ru-RU"/>
              </w:rPr>
              <w:t>750</w:t>
            </w:r>
            <w:r w:rsidR="008158E3">
              <w:rPr>
                <w:rFonts w:eastAsia="Times New Roman"/>
                <w:sz w:val="18"/>
                <w:szCs w:val="18"/>
                <w:lang w:eastAsia="ru-RU"/>
              </w:rPr>
              <w:t>,05</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303CAF">
        <w:trPr>
          <w:gridAfter w:val="1"/>
          <w:wAfter w:w="1417" w:type="dxa"/>
          <w:trHeight w:val="917"/>
        </w:trPr>
        <w:tc>
          <w:tcPr>
            <w:tcW w:w="56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303CAF">
        <w:trPr>
          <w:gridAfter w:val="1"/>
          <w:wAfter w:w="1417" w:type="dxa"/>
          <w:trHeight w:val="1290"/>
        </w:trPr>
        <w:tc>
          <w:tcPr>
            <w:tcW w:w="56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303CAF">
        <w:trPr>
          <w:gridAfter w:val="1"/>
          <w:wAfter w:w="1417" w:type="dxa"/>
          <w:trHeight w:val="1870"/>
        </w:trPr>
        <w:tc>
          <w:tcPr>
            <w:tcW w:w="56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C43D0AE" w14:textId="77777777" w:rsidR="00ED19AD" w:rsidRDefault="00D4170E" w:rsidP="00E27AD0">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5A95E82D" w14:textId="77777777" w:rsidR="00E27AD0" w:rsidRDefault="00E27AD0" w:rsidP="00E27AD0">
            <w:pPr>
              <w:widowControl w:val="0"/>
              <w:autoSpaceDE w:val="0"/>
              <w:autoSpaceDN w:val="0"/>
              <w:adjustRightInd w:val="0"/>
              <w:jc w:val="center"/>
              <w:rPr>
                <w:sz w:val="22"/>
              </w:rPr>
            </w:pPr>
          </w:p>
          <w:p w14:paraId="74CF3271" w14:textId="77777777" w:rsidR="00E27AD0" w:rsidRDefault="00E27AD0" w:rsidP="00E27AD0">
            <w:pPr>
              <w:widowControl w:val="0"/>
              <w:autoSpaceDE w:val="0"/>
              <w:autoSpaceDN w:val="0"/>
              <w:adjustRightInd w:val="0"/>
              <w:jc w:val="center"/>
              <w:rPr>
                <w:sz w:val="22"/>
              </w:rPr>
            </w:pPr>
          </w:p>
          <w:p w14:paraId="274B2A0A" w14:textId="77777777" w:rsidR="00E27AD0" w:rsidRDefault="00E27AD0" w:rsidP="00E27AD0">
            <w:pPr>
              <w:widowControl w:val="0"/>
              <w:autoSpaceDE w:val="0"/>
              <w:autoSpaceDN w:val="0"/>
              <w:adjustRightInd w:val="0"/>
              <w:jc w:val="center"/>
              <w:rPr>
                <w:sz w:val="22"/>
              </w:rPr>
            </w:pPr>
          </w:p>
          <w:p w14:paraId="2A43B6F5" w14:textId="64157C37" w:rsidR="00E27AD0" w:rsidRPr="00A24A15" w:rsidRDefault="00E27AD0" w:rsidP="00E27AD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303CAF">
        <w:trPr>
          <w:gridAfter w:val="1"/>
          <w:wAfter w:w="1417" w:type="dxa"/>
          <w:trHeight w:val="1074"/>
        </w:trPr>
        <w:tc>
          <w:tcPr>
            <w:tcW w:w="56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303CAF">
        <w:trPr>
          <w:gridAfter w:val="1"/>
          <w:wAfter w:w="1417" w:type="dxa"/>
          <w:trHeight w:val="2360"/>
        </w:trPr>
        <w:tc>
          <w:tcPr>
            <w:tcW w:w="56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303CAF">
        <w:trPr>
          <w:gridAfter w:val="1"/>
          <w:wAfter w:w="1417" w:type="dxa"/>
          <w:trHeight w:val="69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165A3535" w:rsidR="000649A5" w:rsidRPr="006B68DE" w:rsidRDefault="00A51C1F" w:rsidP="00B2117B">
            <w:pPr>
              <w:jc w:val="center"/>
              <w:rPr>
                <w:rFonts w:eastAsia="Times New Roman"/>
                <w:b/>
                <w:bCs/>
                <w:iCs/>
                <w:sz w:val="20"/>
                <w:szCs w:val="20"/>
                <w:highlight w:val="yellow"/>
                <w:lang w:eastAsia="ru-RU"/>
              </w:rPr>
            </w:pPr>
            <w:r>
              <w:rPr>
                <w:rFonts w:eastAsia="Times New Roman"/>
                <w:b/>
                <w:bCs/>
                <w:iCs/>
                <w:sz w:val="20"/>
                <w:szCs w:val="20"/>
                <w:lang w:eastAsia="ru-RU"/>
              </w:rPr>
              <w:t>3</w:t>
            </w:r>
            <w:r w:rsidR="00B2117B">
              <w:rPr>
                <w:rFonts w:eastAsia="Times New Roman"/>
                <w:b/>
                <w:bCs/>
                <w:iCs/>
                <w:sz w:val="20"/>
                <w:szCs w:val="20"/>
                <w:lang w:eastAsia="ru-RU"/>
              </w:rPr>
              <w:t> 676 552,04</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5E78A8" w:rsidRDefault="000649A5" w:rsidP="000649A5">
            <w:pPr>
              <w:jc w:val="center"/>
              <w:rPr>
                <w:rFonts w:eastAsia="Times New Roman"/>
                <w:b/>
                <w:bCs/>
                <w:iCs/>
                <w:sz w:val="20"/>
                <w:szCs w:val="20"/>
                <w:lang w:eastAsia="ru-RU"/>
              </w:rPr>
            </w:pPr>
          </w:p>
          <w:p w14:paraId="2DB4A08E" w14:textId="77777777"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646 540,29</w:t>
            </w:r>
          </w:p>
          <w:p w14:paraId="7A5FF7C7" w14:textId="09EC5C5C" w:rsidR="000649A5" w:rsidRPr="005E78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5E78A8" w:rsidRDefault="000649A5" w:rsidP="000649A5">
            <w:pPr>
              <w:jc w:val="center"/>
              <w:rPr>
                <w:rFonts w:eastAsia="Times New Roman"/>
                <w:b/>
                <w:bCs/>
                <w:iCs/>
                <w:sz w:val="20"/>
                <w:szCs w:val="20"/>
                <w:lang w:eastAsia="ru-RU"/>
              </w:rPr>
            </w:pPr>
          </w:p>
          <w:p w14:paraId="4EB178E4" w14:textId="5D6101D9"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5E78A8" w:rsidRDefault="000649A5" w:rsidP="000649A5">
            <w:pPr>
              <w:jc w:val="center"/>
              <w:rPr>
                <w:rFonts w:eastAsia="Times New Roman"/>
                <w:b/>
                <w:bCs/>
                <w:iCs/>
                <w:sz w:val="20"/>
                <w:szCs w:val="20"/>
                <w:lang w:eastAsia="ru-RU"/>
              </w:rPr>
            </w:pPr>
          </w:p>
          <w:p w14:paraId="68C756F5" w14:textId="25F9447B" w:rsidR="000649A5" w:rsidRPr="00410A91" w:rsidRDefault="00B2117B" w:rsidP="000649A5">
            <w:pPr>
              <w:jc w:val="center"/>
              <w:rPr>
                <w:rFonts w:eastAsia="Times New Roman"/>
                <w:b/>
                <w:bCs/>
                <w:iCs/>
                <w:sz w:val="20"/>
                <w:szCs w:val="20"/>
                <w:lang w:eastAsia="ru-RU"/>
              </w:rPr>
            </w:pPr>
            <w:r>
              <w:rPr>
                <w:b/>
                <w:sz w:val="18"/>
                <w:szCs w:val="18"/>
              </w:rPr>
              <w:t>792 451,98</w:t>
            </w:r>
          </w:p>
          <w:p w14:paraId="09779660" w14:textId="74CEBEFD" w:rsidR="000649A5" w:rsidRPr="005E78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749 643</w:t>
            </w:r>
            <w:r w:rsidR="000649A5"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3B1CEAEC"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741 018</w:t>
            </w:r>
            <w:r w:rsidR="000649A5" w:rsidRPr="005E78A8">
              <w:rPr>
                <w:rFonts w:eastAsia="Times New Roman"/>
                <w:b/>
                <w:bCs/>
                <w:i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303CAF">
        <w:trPr>
          <w:gridAfter w:val="1"/>
          <w:wAfter w:w="1417" w:type="dxa"/>
          <w:trHeight w:val="6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5E78A8" w:rsidRDefault="00CD3D56" w:rsidP="000649A5">
            <w:pPr>
              <w:jc w:val="center"/>
              <w:rPr>
                <w:rFonts w:eastAsia="Times New Roman"/>
                <w:iCs/>
                <w:sz w:val="18"/>
                <w:szCs w:val="18"/>
                <w:lang w:eastAsia="ru-RU"/>
              </w:rPr>
            </w:pPr>
            <w:r>
              <w:rPr>
                <w:rFonts w:eastAsia="Times New Roman"/>
                <w:sz w:val="18"/>
                <w:szCs w:val="18"/>
                <w:lang w:eastAsia="ru-RU"/>
              </w:rPr>
              <w:t>0</w:t>
            </w:r>
            <w:r w:rsidR="00D4170E" w:rsidRPr="005E78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5E78A8" w:rsidRDefault="00CD3D56" w:rsidP="008F0710">
            <w:pPr>
              <w:jc w:val="center"/>
              <w:rPr>
                <w:rFonts w:eastAsia="Times New Roman"/>
                <w:sz w:val="18"/>
                <w:szCs w:val="18"/>
                <w:lang w:eastAsia="ru-RU"/>
              </w:rPr>
            </w:pPr>
            <w:r>
              <w:rPr>
                <w:rFonts w:eastAsia="Times New Roman"/>
                <w:sz w:val="18"/>
                <w:szCs w:val="18"/>
                <w:lang w:eastAsia="ru-RU"/>
              </w:rPr>
              <w:t>0</w:t>
            </w:r>
            <w:r w:rsidR="000649A5" w:rsidRPr="005E78A8">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5E78A8" w:rsidRDefault="00D4170E" w:rsidP="008F0710">
            <w:pPr>
              <w:jc w:val="center"/>
              <w:rPr>
                <w:rFonts w:eastAsia="Times New Roman"/>
                <w:bCs/>
                <w:iCs/>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303CAF">
        <w:trPr>
          <w:gridAfter w:val="1"/>
          <w:wAfter w:w="1417" w:type="dxa"/>
          <w:trHeight w:val="50"/>
        </w:trPr>
        <w:tc>
          <w:tcPr>
            <w:tcW w:w="56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6782131D" w:rsidR="00EE536A" w:rsidRPr="005E78A8" w:rsidRDefault="00EE536A" w:rsidP="00B2117B">
            <w:pPr>
              <w:rPr>
                <w:rFonts w:eastAsia="Times New Roman"/>
                <w:sz w:val="18"/>
                <w:szCs w:val="18"/>
                <w:lang w:eastAsia="ru-RU"/>
              </w:rPr>
            </w:pPr>
            <w:r w:rsidRPr="005E78A8">
              <w:rPr>
                <w:rFonts w:eastAsia="Times New Roman"/>
                <w:bCs/>
                <w:iCs/>
                <w:sz w:val="20"/>
                <w:szCs w:val="20"/>
                <w:lang w:eastAsia="ru-RU"/>
              </w:rPr>
              <w:t xml:space="preserve"> </w:t>
            </w:r>
            <w:r w:rsidR="00B2117B">
              <w:rPr>
                <w:rFonts w:eastAsia="Times New Roman"/>
                <w:bCs/>
                <w:iCs/>
                <w:sz w:val="20"/>
                <w:szCs w:val="20"/>
                <w:lang w:eastAsia="ru-RU"/>
              </w:rPr>
              <w:t>3 676 552</w:t>
            </w:r>
            <w:r w:rsidR="00A51C1F">
              <w:rPr>
                <w:rFonts w:eastAsia="Times New Roman"/>
                <w:bCs/>
                <w:iCs/>
                <w:sz w:val="20"/>
                <w:szCs w:val="20"/>
                <w:lang w:eastAsia="ru-RU"/>
              </w:rPr>
              <w:t>,04</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5E78A8" w:rsidRDefault="00EE536A" w:rsidP="00EE536A">
            <w:pPr>
              <w:jc w:val="center"/>
              <w:rPr>
                <w:rFonts w:eastAsia="Times New Roman"/>
                <w:bCs/>
                <w:iCs/>
                <w:sz w:val="18"/>
                <w:szCs w:val="18"/>
                <w:lang w:eastAsia="ru-RU"/>
              </w:rPr>
            </w:pPr>
          </w:p>
          <w:p w14:paraId="419D8372" w14:textId="46764256" w:rsidR="00EE536A" w:rsidRPr="005E78A8" w:rsidRDefault="00EE536A" w:rsidP="00EE536A">
            <w:pPr>
              <w:jc w:val="center"/>
              <w:rPr>
                <w:rFonts w:eastAsia="Times New Roman"/>
                <w:bCs/>
                <w:iCs/>
                <w:sz w:val="18"/>
                <w:szCs w:val="18"/>
                <w:lang w:eastAsia="ru-RU"/>
              </w:rPr>
            </w:pPr>
            <w:r w:rsidRPr="005E78A8">
              <w:rPr>
                <w:rFonts w:eastAsia="Times New Roman"/>
                <w:bCs/>
                <w:iCs/>
                <w:sz w:val="18"/>
                <w:szCs w:val="18"/>
                <w:lang w:eastAsia="ru-RU"/>
              </w:rPr>
              <w:t>646 540,29</w:t>
            </w:r>
          </w:p>
          <w:p w14:paraId="2DE2F90C" w14:textId="5CBB87DB" w:rsidR="00EE536A" w:rsidRPr="005E78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5E78A8" w:rsidRDefault="00CD3D56" w:rsidP="00EE536A">
            <w:pPr>
              <w:jc w:val="center"/>
              <w:rPr>
                <w:rFonts w:eastAsia="Times New Roman"/>
                <w:b/>
                <w:bCs/>
                <w:i/>
                <w:iCs/>
                <w:sz w:val="18"/>
                <w:szCs w:val="18"/>
                <w:lang w:eastAsia="ru-RU"/>
              </w:rPr>
            </w:pPr>
            <w:r>
              <w:rPr>
                <w:rFonts w:eastAsia="Times New Roman"/>
                <w:bCs/>
                <w:iCs/>
                <w:sz w:val="18"/>
                <w:szCs w:val="18"/>
                <w:lang w:eastAsia="ru-RU"/>
              </w:rPr>
              <w:t>746 898</w:t>
            </w:r>
            <w:r w:rsidR="00567A1F" w:rsidRPr="005E78A8">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2AA4251E" w:rsidR="00EE536A" w:rsidRPr="005E78A8" w:rsidRDefault="00B2117B" w:rsidP="00581C32">
            <w:pPr>
              <w:jc w:val="center"/>
              <w:rPr>
                <w:rFonts w:eastAsia="Times New Roman"/>
                <w:b/>
                <w:bCs/>
                <w:i/>
                <w:iCs/>
                <w:sz w:val="18"/>
                <w:szCs w:val="18"/>
                <w:lang w:eastAsia="ru-RU"/>
              </w:rPr>
            </w:pPr>
            <w:r>
              <w:rPr>
                <w:sz w:val="18"/>
                <w:szCs w:val="18"/>
              </w:rPr>
              <w:t>792 451</w:t>
            </w:r>
            <w:r w:rsidR="006B68DE">
              <w:rPr>
                <w:sz w:val="18"/>
                <w:szCs w:val="18"/>
              </w:rPr>
              <w:t>,98</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7BF4C452" w:rsidR="00A51C1F" w:rsidRPr="00F62088" w:rsidRDefault="00A51C1F" w:rsidP="00F62088">
            <w:pPr>
              <w:jc w:val="center"/>
              <w:rPr>
                <w:sz w:val="18"/>
                <w:szCs w:val="18"/>
              </w:rPr>
            </w:pPr>
            <w:r>
              <w:rPr>
                <w:sz w:val="18"/>
                <w:szCs w:val="18"/>
              </w:rPr>
              <w:t>749 643,00</w:t>
            </w:r>
          </w:p>
        </w:tc>
        <w:tc>
          <w:tcPr>
            <w:tcW w:w="1417" w:type="dxa"/>
            <w:tcBorders>
              <w:top w:val="nil"/>
              <w:left w:val="nil"/>
              <w:bottom w:val="single" w:sz="4" w:space="0" w:color="auto"/>
              <w:right w:val="single" w:sz="4" w:space="0" w:color="auto"/>
            </w:tcBorders>
            <w:shd w:val="clear" w:color="auto" w:fill="auto"/>
            <w:vAlign w:val="center"/>
          </w:tcPr>
          <w:p w14:paraId="73BA41F9" w14:textId="68C5202A" w:rsidR="00A51C1F" w:rsidRPr="00F62088" w:rsidRDefault="00A51C1F" w:rsidP="00F62088">
            <w:pPr>
              <w:jc w:val="center"/>
              <w:rPr>
                <w:sz w:val="18"/>
                <w:szCs w:val="18"/>
              </w:rPr>
            </w:pPr>
            <w:r>
              <w:rPr>
                <w:sz w:val="18"/>
                <w:szCs w:val="18"/>
              </w:rPr>
              <w:t>741 018,00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303CAF">
        <w:trPr>
          <w:gridAfter w:val="1"/>
          <w:wAfter w:w="1417" w:type="dxa"/>
          <w:trHeight w:val="777"/>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71503111" w:rsidR="00D4170E" w:rsidRPr="005E78A8" w:rsidRDefault="00917978" w:rsidP="00B2117B">
            <w:pPr>
              <w:jc w:val="center"/>
              <w:rPr>
                <w:rFonts w:eastAsia="Times New Roman"/>
                <w:b/>
                <w:bCs/>
                <w:iCs/>
                <w:color w:val="FF0000"/>
                <w:sz w:val="20"/>
                <w:szCs w:val="20"/>
                <w:lang w:eastAsia="ru-RU"/>
              </w:rPr>
            </w:pPr>
            <w:r>
              <w:rPr>
                <w:rFonts w:eastAsia="Times New Roman"/>
                <w:b/>
                <w:bCs/>
                <w:iCs/>
                <w:sz w:val="20"/>
                <w:szCs w:val="20"/>
                <w:lang w:eastAsia="ru-RU"/>
              </w:rPr>
              <w:t>1 742 679,10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5E78A8" w:rsidRDefault="00D4170E" w:rsidP="008F0710">
            <w:pPr>
              <w:jc w:val="center"/>
              <w:rPr>
                <w:rFonts w:eastAsia="Times New Roman"/>
                <w:b/>
                <w:bCs/>
                <w:iCs/>
                <w:sz w:val="20"/>
                <w:szCs w:val="20"/>
                <w:lang w:eastAsia="ru-RU"/>
              </w:rPr>
            </w:pPr>
            <w:r w:rsidRPr="005E78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5E78A8" w:rsidRDefault="00567A1F" w:rsidP="008F0710">
            <w:pPr>
              <w:jc w:val="center"/>
              <w:rPr>
                <w:rFonts w:eastAsia="Times New Roman"/>
                <w:b/>
                <w:bCs/>
                <w:iCs/>
                <w:sz w:val="20"/>
                <w:szCs w:val="20"/>
                <w:lang w:eastAsia="ru-RU"/>
              </w:rPr>
            </w:pPr>
            <w:r w:rsidRPr="005E78A8">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5E78A8" w:rsidRDefault="00D4170E" w:rsidP="008F0710">
            <w:pPr>
              <w:jc w:val="center"/>
              <w:rPr>
                <w:rFonts w:eastAsia="Times New Roman"/>
                <w:b/>
                <w:bCs/>
                <w:iCs/>
                <w:sz w:val="20"/>
                <w:szCs w:val="20"/>
                <w:lang w:eastAsia="ru-RU"/>
              </w:rPr>
            </w:pPr>
          </w:p>
          <w:p w14:paraId="5FB9CF03" w14:textId="71B5B1BD" w:rsidR="00921A2C" w:rsidRPr="00921A2C" w:rsidRDefault="00B2117B" w:rsidP="00921A2C">
            <w:pPr>
              <w:rPr>
                <w:rFonts w:eastAsia="Times New Roman"/>
                <w:b/>
                <w:iCs/>
                <w:sz w:val="20"/>
                <w:szCs w:val="20"/>
                <w:lang w:eastAsia="ru-RU"/>
              </w:rPr>
            </w:pPr>
            <w:r>
              <w:rPr>
                <w:rFonts w:eastAsia="Times New Roman"/>
                <w:b/>
                <w:iCs/>
                <w:sz w:val="20"/>
                <w:szCs w:val="20"/>
                <w:lang w:eastAsia="ru-RU"/>
              </w:rPr>
              <w:t xml:space="preserve">  397 265,28</w:t>
            </w:r>
          </w:p>
          <w:p w14:paraId="70B77262" w14:textId="3B046262" w:rsidR="00D4170E" w:rsidRPr="005E78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48FE1EE4" w:rsidR="00D4170E" w:rsidRPr="005E78A8" w:rsidRDefault="00A51C1F" w:rsidP="008F0710">
            <w:pPr>
              <w:jc w:val="center"/>
              <w:rPr>
                <w:rFonts w:eastAsia="Times New Roman"/>
                <w:sz w:val="20"/>
                <w:szCs w:val="20"/>
                <w:lang w:eastAsia="ru-RU"/>
              </w:rPr>
            </w:pPr>
            <w:r>
              <w:rPr>
                <w:rFonts w:eastAsia="Times New Roman"/>
                <w:b/>
                <w:bCs/>
                <w:iCs/>
                <w:sz w:val="20"/>
                <w:szCs w:val="20"/>
                <w:lang w:eastAsia="ru-RU"/>
              </w:rPr>
              <w:t>329 713</w:t>
            </w:r>
            <w:r w:rsidR="00772B0A"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FA99F47" w:rsidR="00D4170E" w:rsidRPr="005E78A8" w:rsidRDefault="00A51C1F" w:rsidP="008F0710">
            <w:pPr>
              <w:jc w:val="center"/>
              <w:rPr>
                <w:rFonts w:eastAsia="Times New Roman"/>
                <w:b/>
                <w:bCs/>
                <w:iCs/>
                <w:sz w:val="20"/>
                <w:szCs w:val="20"/>
                <w:lang w:eastAsia="ru-RU"/>
              </w:rPr>
            </w:pPr>
            <w:r>
              <w:rPr>
                <w:rFonts w:eastAsia="Times New Roman"/>
                <w:b/>
                <w:bCs/>
                <w:iCs/>
                <w:sz w:val="20"/>
                <w:szCs w:val="20"/>
                <w:lang w:eastAsia="ru-RU"/>
              </w:rPr>
              <w:t>325 400,50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303CAF">
        <w:trPr>
          <w:gridAfter w:val="1"/>
          <w:wAfter w:w="1417" w:type="dxa"/>
          <w:trHeight w:val="1176"/>
        </w:trPr>
        <w:tc>
          <w:tcPr>
            <w:tcW w:w="56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5E78A8" w:rsidRDefault="00D4170E" w:rsidP="008F0710">
            <w:pPr>
              <w:jc w:val="center"/>
              <w:rPr>
                <w:rFonts w:eastAsia="Times New Roman"/>
                <w:bCs/>
                <w:iCs/>
                <w:sz w:val="18"/>
                <w:szCs w:val="18"/>
                <w:lang w:eastAsia="ru-RU"/>
              </w:rPr>
            </w:pPr>
          </w:p>
          <w:p w14:paraId="281882B0" w14:textId="76CE876B"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382 </w:t>
            </w:r>
            <w:r w:rsidR="00BB5597" w:rsidRPr="005E78A8">
              <w:rPr>
                <w:rFonts w:eastAsia="Times New Roman"/>
                <w:bCs/>
                <w:iCs/>
                <w:sz w:val="18"/>
                <w:szCs w:val="18"/>
                <w:lang w:eastAsia="ru-RU"/>
              </w:rPr>
              <w:t>76</w:t>
            </w:r>
            <w:r w:rsidRPr="005E78A8">
              <w:rPr>
                <w:rFonts w:eastAsia="Times New Roman"/>
                <w:bCs/>
                <w:iCs/>
                <w:sz w:val="18"/>
                <w:szCs w:val="18"/>
                <w:lang w:eastAsia="ru-RU"/>
              </w:rPr>
              <w:t>4,74</w:t>
            </w:r>
          </w:p>
          <w:p w14:paraId="1484E638" w14:textId="782F7784" w:rsidR="00D4170E" w:rsidRPr="005E78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5E78A8" w:rsidRDefault="00D4170E" w:rsidP="008F0710">
            <w:pPr>
              <w:jc w:val="center"/>
              <w:rPr>
                <w:rFonts w:eastAsia="Times New Roman"/>
                <w:bCs/>
                <w:iCs/>
                <w:sz w:val="18"/>
                <w:szCs w:val="18"/>
                <w:lang w:eastAsia="ru-RU"/>
              </w:rPr>
            </w:pPr>
          </w:p>
          <w:p w14:paraId="75C2F173" w14:textId="3E5F7C00"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351 217,95</w:t>
            </w:r>
          </w:p>
          <w:p w14:paraId="4980B448" w14:textId="017EC72B" w:rsidR="00D4170E" w:rsidRPr="005E78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5E78A8" w:rsidRDefault="00D4170E" w:rsidP="008F0710">
            <w:pPr>
              <w:jc w:val="center"/>
              <w:rPr>
                <w:rFonts w:eastAsia="Times New Roman"/>
                <w:color w:val="000000" w:themeColor="text1"/>
                <w:sz w:val="18"/>
                <w:szCs w:val="18"/>
                <w:lang w:eastAsia="ru-RU"/>
              </w:rPr>
            </w:pPr>
          </w:p>
          <w:p w14:paraId="26A85CBF" w14:textId="77777777" w:rsidR="00D4170E" w:rsidRPr="005E78A8" w:rsidRDefault="00D4170E" w:rsidP="008F0710">
            <w:pPr>
              <w:jc w:val="center"/>
              <w:rPr>
                <w:rFonts w:eastAsia="Times New Roman"/>
                <w:color w:val="000000" w:themeColor="text1"/>
                <w:sz w:val="18"/>
                <w:szCs w:val="18"/>
                <w:lang w:eastAsia="ru-RU"/>
              </w:rPr>
            </w:pPr>
            <w:r w:rsidRPr="005E78A8">
              <w:rPr>
                <w:rFonts w:eastAsia="Times New Roman"/>
                <w:color w:val="000000" w:themeColor="text1"/>
                <w:sz w:val="18"/>
                <w:szCs w:val="18"/>
                <w:lang w:eastAsia="ru-RU"/>
              </w:rPr>
              <w:t xml:space="preserve">31 </w:t>
            </w:r>
            <w:r w:rsidR="00BB5597" w:rsidRPr="005E78A8">
              <w:rPr>
                <w:rFonts w:eastAsia="Times New Roman"/>
                <w:color w:val="000000" w:themeColor="text1"/>
                <w:sz w:val="18"/>
                <w:szCs w:val="18"/>
                <w:lang w:eastAsia="ru-RU"/>
              </w:rPr>
              <w:t>54</w:t>
            </w:r>
            <w:r w:rsidRPr="005E78A8">
              <w:rPr>
                <w:rFonts w:eastAsia="Times New Roman"/>
                <w:color w:val="000000" w:themeColor="text1"/>
                <w:sz w:val="18"/>
                <w:szCs w:val="18"/>
                <w:lang w:eastAsia="ru-RU"/>
              </w:rPr>
              <w:t>6,79</w:t>
            </w:r>
          </w:p>
          <w:p w14:paraId="69910200" w14:textId="496E470B" w:rsidR="00FB4A69" w:rsidRPr="005E78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303CAF">
        <w:trPr>
          <w:gridAfter w:val="1"/>
          <w:wAfter w:w="1417" w:type="dxa"/>
          <w:trHeight w:val="695"/>
        </w:trPr>
        <w:tc>
          <w:tcPr>
            <w:tcW w:w="56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0D6E95F9" w:rsidR="00D4170E" w:rsidRPr="005A2104" w:rsidRDefault="00A51C1F" w:rsidP="00B2117B">
            <w:pPr>
              <w:jc w:val="center"/>
              <w:rPr>
                <w:rFonts w:eastAsia="Times New Roman"/>
                <w:bCs/>
                <w:iCs/>
                <w:sz w:val="20"/>
                <w:szCs w:val="20"/>
                <w:lang w:eastAsia="ru-RU"/>
              </w:rPr>
            </w:pPr>
            <w:r>
              <w:rPr>
                <w:rFonts w:eastAsia="Times New Roman"/>
                <w:sz w:val="20"/>
                <w:szCs w:val="20"/>
                <w:lang w:eastAsia="ru-RU"/>
              </w:rPr>
              <w:t>1</w:t>
            </w:r>
            <w:r w:rsidR="00B2117B">
              <w:rPr>
                <w:rFonts w:eastAsia="Times New Roman"/>
                <w:sz w:val="20"/>
                <w:szCs w:val="20"/>
                <w:lang w:eastAsia="ru-RU"/>
              </w:rPr>
              <w:t> 359 914</w:t>
            </w:r>
            <w:r>
              <w:rPr>
                <w:rFonts w:eastAsia="Times New Roman"/>
                <w:sz w:val="20"/>
                <w:szCs w:val="20"/>
                <w:lang w:eastAsia="ru-RU"/>
              </w:rPr>
              <w:t>,</w:t>
            </w:r>
            <w:r w:rsidR="00B2117B">
              <w:rPr>
                <w:rFonts w:eastAsia="Times New Roman"/>
                <w:sz w:val="20"/>
                <w:szCs w:val="20"/>
                <w:lang w:eastAsia="ru-RU"/>
              </w:rPr>
              <w:t>26</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5E78A8" w:rsidRDefault="00D4170E" w:rsidP="008F0710">
            <w:pPr>
              <w:jc w:val="center"/>
              <w:rPr>
                <w:rFonts w:eastAsia="Times New Roman"/>
                <w:bCs/>
                <w:iCs/>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5E78A8" w:rsidRDefault="00567A1F" w:rsidP="00567A1F">
            <w:pPr>
              <w:rPr>
                <w:rFonts w:eastAsia="Times New Roman"/>
                <w:bCs/>
                <w:iCs/>
                <w:sz w:val="20"/>
                <w:szCs w:val="20"/>
                <w:lang w:eastAsia="ru-RU"/>
              </w:rPr>
            </w:pPr>
            <w:r w:rsidRPr="005E78A8">
              <w:rPr>
                <w:rFonts w:eastAsia="Times New Roman"/>
                <w:bCs/>
                <w:iCs/>
                <w:sz w:val="20"/>
                <w:szCs w:val="20"/>
                <w:lang w:eastAsia="ru-RU"/>
              </w:rPr>
              <w:t xml:space="preserve"> 307 535</w:t>
            </w:r>
            <w:r w:rsidR="00772B0A" w:rsidRPr="005E78A8">
              <w:rPr>
                <w:rFonts w:eastAsia="Times New Roman"/>
                <w:bCs/>
                <w:iCs/>
                <w:sz w:val="20"/>
                <w:szCs w:val="20"/>
                <w:lang w:eastAsia="ru-RU"/>
              </w:rPr>
              <w:t>,</w:t>
            </w:r>
            <w:r w:rsidRPr="005E78A8">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5A2104" w:rsidRDefault="00D4170E" w:rsidP="008F0710">
            <w:pPr>
              <w:rPr>
                <w:rFonts w:eastAsia="Times New Roman"/>
                <w:bCs/>
                <w:iCs/>
                <w:sz w:val="20"/>
                <w:szCs w:val="20"/>
                <w:lang w:eastAsia="ru-RU"/>
              </w:rPr>
            </w:pPr>
          </w:p>
          <w:p w14:paraId="5AABAB89" w14:textId="77777777" w:rsidR="00D4170E" w:rsidRPr="005A2104" w:rsidRDefault="00D4170E" w:rsidP="008F0710">
            <w:pPr>
              <w:rPr>
                <w:rFonts w:eastAsia="Times New Roman"/>
                <w:bCs/>
                <w:iCs/>
                <w:sz w:val="20"/>
                <w:szCs w:val="20"/>
                <w:lang w:eastAsia="ru-RU"/>
              </w:rPr>
            </w:pPr>
            <w:r w:rsidRPr="005A2104">
              <w:rPr>
                <w:rFonts w:eastAsia="Times New Roman"/>
                <w:bCs/>
                <w:iCs/>
                <w:sz w:val="20"/>
                <w:szCs w:val="20"/>
                <w:lang w:eastAsia="ru-RU"/>
              </w:rPr>
              <w:t xml:space="preserve">  </w:t>
            </w:r>
          </w:p>
          <w:p w14:paraId="6D81DB8C" w14:textId="5EAF44D9" w:rsidR="00D4170E" w:rsidRDefault="00B2117B" w:rsidP="008F0710">
            <w:pPr>
              <w:rPr>
                <w:rFonts w:eastAsia="Times New Roman"/>
                <w:bCs/>
                <w:iCs/>
                <w:sz w:val="20"/>
                <w:szCs w:val="20"/>
                <w:lang w:eastAsia="ru-RU"/>
              </w:rPr>
            </w:pPr>
            <w:r>
              <w:rPr>
                <w:rFonts w:eastAsia="Times New Roman"/>
                <w:bCs/>
                <w:iCs/>
                <w:sz w:val="20"/>
                <w:szCs w:val="20"/>
                <w:lang w:eastAsia="ru-RU"/>
              </w:rPr>
              <w:t xml:space="preserve">  397 265,28</w:t>
            </w:r>
          </w:p>
          <w:p w14:paraId="56F08B86" w14:textId="77777777" w:rsidR="00D4170E" w:rsidRPr="005A2104" w:rsidRDefault="00D4170E" w:rsidP="008F0710">
            <w:pPr>
              <w:jc w:val="center"/>
              <w:rPr>
                <w:rFonts w:eastAsia="Times New Roman"/>
                <w:bCs/>
                <w:iCs/>
                <w:sz w:val="20"/>
                <w:szCs w:val="20"/>
                <w:lang w:eastAsia="ru-RU"/>
              </w:rPr>
            </w:pPr>
          </w:p>
          <w:p w14:paraId="57A9CE6D" w14:textId="764A6F34" w:rsidR="00D4170E" w:rsidRPr="005A2104"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700DDF92" w:rsidR="000C7C7E" w:rsidRPr="00F62088" w:rsidRDefault="000C7C7E" w:rsidP="00F62088">
            <w:pPr>
              <w:jc w:val="center"/>
              <w:rPr>
                <w:rFonts w:eastAsia="Times New Roman"/>
                <w:bCs/>
                <w:iCs/>
                <w:sz w:val="20"/>
                <w:szCs w:val="20"/>
                <w:lang w:eastAsia="ru-RU"/>
              </w:rPr>
            </w:pPr>
            <w:r>
              <w:rPr>
                <w:rFonts w:eastAsia="Times New Roman"/>
                <w:bCs/>
                <w:iCs/>
                <w:sz w:val="20"/>
                <w:szCs w:val="20"/>
                <w:lang w:eastAsia="ru-RU"/>
              </w:rPr>
              <w:t>329 713,00</w:t>
            </w:r>
          </w:p>
        </w:tc>
        <w:tc>
          <w:tcPr>
            <w:tcW w:w="1417" w:type="dxa"/>
            <w:tcBorders>
              <w:top w:val="nil"/>
              <w:left w:val="nil"/>
              <w:bottom w:val="single" w:sz="4" w:space="0" w:color="auto"/>
              <w:right w:val="single" w:sz="4" w:space="0" w:color="auto"/>
            </w:tcBorders>
            <w:shd w:val="clear" w:color="auto" w:fill="auto"/>
            <w:vAlign w:val="center"/>
          </w:tcPr>
          <w:p w14:paraId="316479F5" w14:textId="5D30AB8C" w:rsidR="00A51C1F" w:rsidRPr="00F62088" w:rsidRDefault="00A51C1F" w:rsidP="00F62088">
            <w:pPr>
              <w:jc w:val="center"/>
              <w:rPr>
                <w:rFonts w:eastAsia="Times New Roman"/>
                <w:bCs/>
                <w:iCs/>
                <w:sz w:val="20"/>
                <w:szCs w:val="20"/>
                <w:lang w:eastAsia="ru-RU"/>
              </w:rPr>
            </w:pPr>
            <w:r>
              <w:rPr>
                <w:rFonts w:eastAsia="Times New Roman"/>
                <w:bCs/>
                <w:iCs/>
                <w:sz w:val="20"/>
                <w:szCs w:val="20"/>
                <w:lang w:eastAsia="ru-RU"/>
              </w:rPr>
              <w:t>325 400,50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75F06131" w14:textId="1BDC37AB" w:rsidR="00B5176F" w:rsidRDefault="00B5176F"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48F76968" w14:textId="38AF710C" w:rsidR="00D47291" w:rsidRDefault="00D47291" w:rsidP="00D47291">
            <w:pPr>
              <w:rPr>
                <w:rFonts w:eastAsia="Times New Roman"/>
                <w:sz w:val="16"/>
                <w:szCs w:val="16"/>
                <w:lang w:eastAsia="ru-RU"/>
              </w:rPr>
            </w:pPr>
          </w:p>
          <w:p w14:paraId="3D90B97E" w14:textId="77777777" w:rsidR="00F62088" w:rsidRDefault="00F62088" w:rsidP="00D47291">
            <w:pPr>
              <w:rPr>
                <w:rFonts w:eastAsia="Times New Roman"/>
                <w:sz w:val="16"/>
                <w:szCs w:val="16"/>
                <w:lang w:eastAsia="ru-RU"/>
              </w:rPr>
            </w:pPr>
          </w:p>
          <w:p w14:paraId="6ED10835" w14:textId="2BE345BF" w:rsidR="00581C32" w:rsidRPr="00D47291" w:rsidRDefault="00581C32"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6E51C319" w:rsidR="00D23AF5" w:rsidRPr="005A2104" w:rsidRDefault="00B2117B" w:rsidP="00581C32">
            <w:pPr>
              <w:jc w:val="center"/>
              <w:rPr>
                <w:rFonts w:eastAsia="Times New Roman"/>
                <w:b/>
                <w:bCs/>
                <w:iCs/>
                <w:sz w:val="20"/>
                <w:szCs w:val="20"/>
                <w:lang w:eastAsia="ru-RU"/>
              </w:rPr>
            </w:pPr>
            <w:r>
              <w:rPr>
                <w:rFonts w:eastAsia="Times New Roman"/>
                <w:b/>
                <w:bCs/>
                <w:iCs/>
                <w:sz w:val="20"/>
                <w:szCs w:val="20"/>
                <w:lang w:eastAsia="ru-RU"/>
              </w:rPr>
              <w:t>1 706 928,</w:t>
            </w:r>
            <w:r w:rsidR="00917978">
              <w:rPr>
                <w:rFonts w:eastAsia="Times New Roman"/>
                <w:b/>
                <w:bCs/>
                <w:iCs/>
                <w:sz w:val="20"/>
                <w:szCs w:val="20"/>
                <w:lang w:eastAsia="ru-RU"/>
              </w:rPr>
              <w:t>71</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A36CD01" w:rsidR="00D23AF5" w:rsidRPr="008158E3" w:rsidRDefault="00B2117B" w:rsidP="00D23AF5">
            <w:pPr>
              <w:jc w:val="center"/>
              <w:rPr>
                <w:rFonts w:eastAsia="Times New Roman"/>
                <w:b/>
                <w:bCs/>
                <w:iCs/>
                <w:sz w:val="20"/>
                <w:szCs w:val="20"/>
                <w:lang w:eastAsia="ru-RU"/>
              </w:rPr>
            </w:pPr>
            <w:r>
              <w:rPr>
                <w:rFonts w:eastAsia="Times New Roman"/>
                <w:b/>
                <w:iCs/>
                <w:sz w:val="20"/>
                <w:szCs w:val="20"/>
                <w:lang w:eastAsia="ru-RU"/>
              </w:rPr>
              <w:t>357 353,91</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14A57522" w:rsidR="00D23AF5" w:rsidRPr="00ED6957" w:rsidRDefault="00ED6957" w:rsidP="00D23AF5">
            <w:pPr>
              <w:jc w:val="center"/>
              <w:rPr>
                <w:rFonts w:eastAsia="Times New Roman"/>
                <w:b/>
                <w:bCs/>
                <w:sz w:val="20"/>
                <w:szCs w:val="20"/>
                <w:lang w:eastAsia="ru-RU"/>
              </w:rPr>
            </w:pPr>
            <w:r w:rsidRPr="00ED6957">
              <w:rPr>
                <w:b/>
                <w:sz w:val="18"/>
                <w:szCs w:val="18"/>
              </w:rPr>
              <w:t>373 612,00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50B43B98" w:rsidR="00D23AF5" w:rsidRPr="005E78A8" w:rsidRDefault="00A51C1F" w:rsidP="00D23AF5">
            <w:pPr>
              <w:jc w:val="center"/>
              <w:rPr>
                <w:rFonts w:eastAsia="Times New Roman"/>
                <w:b/>
                <w:bCs/>
                <w:iCs/>
                <w:sz w:val="20"/>
                <w:szCs w:val="20"/>
                <w:lang w:eastAsia="ru-RU"/>
              </w:rPr>
            </w:pPr>
            <w:r>
              <w:rPr>
                <w:b/>
                <w:bCs/>
                <w:sz w:val="20"/>
                <w:szCs w:val="20"/>
              </w:rPr>
              <w:t>369 299,50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303CAF">
        <w:trPr>
          <w:gridAfter w:val="1"/>
          <w:wAfter w:w="1417" w:type="dxa"/>
          <w:trHeight w:val="680"/>
        </w:trPr>
        <w:tc>
          <w:tcPr>
            <w:tcW w:w="56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303CAF">
        <w:trPr>
          <w:gridAfter w:val="1"/>
          <w:wAfter w:w="1417" w:type="dxa"/>
          <w:trHeight w:val="600"/>
        </w:trPr>
        <w:tc>
          <w:tcPr>
            <w:tcW w:w="56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303CAF">
        <w:trPr>
          <w:gridAfter w:val="1"/>
          <w:wAfter w:w="1417" w:type="dxa"/>
          <w:trHeight w:val="617"/>
        </w:trPr>
        <w:tc>
          <w:tcPr>
            <w:tcW w:w="56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630B3020" w:rsidR="002F1E77" w:rsidRPr="005E78A8" w:rsidRDefault="00CD3D56" w:rsidP="00B2117B">
            <w:pPr>
              <w:jc w:val="center"/>
              <w:rPr>
                <w:rFonts w:eastAsia="Times New Roman"/>
                <w:bCs/>
                <w:iCs/>
                <w:sz w:val="18"/>
                <w:szCs w:val="18"/>
                <w:lang w:eastAsia="ru-RU"/>
              </w:rPr>
            </w:pPr>
            <w:r w:rsidRPr="005A2104">
              <w:rPr>
                <w:rFonts w:eastAsia="Times New Roman"/>
                <w:sz w:val="18"/>
                <w:szCs w:val="18"/>
                <w:lang w:eastAsia="ru-RU"/>
              </w:rPr>
              <w:t>1</w:t>
            </w:r>
            <w:r w:rsidR="00B2117B">
              <w:rPr>
                <w:rFonts w:eastAsia="Times New Roman"/>
                <w:sz w:val="18"/>
                <w:szCs w:val="18"/>
                <w:lang w:eastAsia="ru-RU"/>
              </w:rPr>
              <w:t> 418 693,07</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05EF966C" w:rsidR="002D455F" w:rsidRPr="000C7C7E" w:rsidRDefault="00581C32" w:rsidP="00B2117B">
            <w:pPr>
              <w:jc w:val="center"/>
              <w:rPr>
                <w:rFonts w:eastAsia="Times New Roman"/>
                <w:iCs/>
                <w:sz w:val="18"/>
                <w:szCs w:val="18"/>
                <w:lang w:eastAsia="ru-RU"/>
              </w:rPr>
            </w:pPr>
            <w:r>
              <w:rPr>
                <w:rFonts w:eastAsia="Times New Roman"/>
                <w:iCs/>
                <w:sz w:val="18"/>
                <w:szCs w:val="18"/>
                <w:lang w:eastAsia="ru-RU"/>
              </w:rPr>
              <w:t>357</w:t>
            </w:r>
            <w:r w:rsidR="00B2117B">
              <w:rPr>
                <w:rFonts w:eastAsia="Times New Roman"/>
                <w:iCs/>
                <w:sz w:val="18"/>
                <w:szCs w:val="18"/>
                <w:lang w:eastAsia="ru-RU"/>
              </w:rPr>
              <w:t> 353,91</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66D99A09" w:rsidR="000C7C7E" w:rsidRPr="00F62088" w:rsidRDefault="000C7C7E" w:rsidP="00F62088">
            <w:pPr>
              <w:jc w:val="center"/>
              <w:rPr>
                <w:sz w:val="18"/>
                <w:szCs w:val="18"/>
              </w:rPr>
            </w:pPr>
            <w:r>
              <w:rPr>
                <w:sz w:val="18"/>
                <w:szCs w:val="18"/>
              </w:rPr>
              <w:t>373 612,00</w:t>
            </w:r>
          </w:p>
        </w:tc>
        <w:tc>
          <w:tcPr>
            <w:tcW w:w="1417" w:type="dxa"/>
            <w:tcBorders>
              <w:top w:val="nil"/>
              <w:left w:val="nil"/>
              <w:bottom w:val="single" w:sz="4" w:space="0" w:color="auto"/>
              <w:right w:val="single" w:sz="4" w:space="0" w:color="auto"/>
            </w:tcBorders>
            <w:shd w:val="clear" w:color="auto" w:fill="auto"/>
            <w:vAlign w:val="center"/>
          </w:tcPr>
          <w:p w14:paraId="07CD82BA" w14:textId="0A489E76" w:rsidR="00A51C1F" w:rsidRPr="00F62088" w:rsidRDefault="00A51C1F" w:rsidP="00F62088">
            <w:pPr>
              <w:jc w:val="center"/>
              <w:rPr>
                <w:sz w:val="18"/>
                <w:szCs w:val="18"/>
              </w:rPr>
            </w:pPr>
            <w:r>
              <w:rPr>
                <w:sz w:val="18"/>
                <w:szCs w:val="18"/>
              </w:rPr>
              <w:t>369 299,50</w:t>
            </w:r>
          </w:p>
        </w:tc>
        <w:tc>
          <w:tcPr>
            <w:tcW w:w="1276"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303CAF">
        <w:trPr>
          <w:gridAfter w:val="1"/>
          <w:wAfter w:w="1417" w:type="dxa"/>
          <w:trHeight w:val="5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proofErr w:type="gramStart"/>
            <w:r w:rsidRPr="0093704A">
              <w:rPr>
                <w:rFonts w:eastAsia="Times New Roman"/>
                <w:sz w:val="18"/>
                <w:szCs w:val="18"/>
                <w:lang w:eastAsia="ru-RU"/>
              </w:rPr>
              <w:t>МКУ«</w:t>
            </w:r>
            <w:proofErr w:type="gramEnd"/>
            <w:r w:rsidRPr="0093704A">
              <w:rPr>
                <w:rFonts w:eastAsia="Times New Roman"/>
                <w:sz w:val="18"/>
                <w:szCs w:val="18"/>
                <w:lang w:eastAsia="ru-RU"/>
              </w:rPr>
              <w:t>ЕСЗ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303CAF">
        <w:trPr>
          <w:gridAfter w:val="1"/>
          <w:wAfter w:w="1417" w:type="dxa"/>
          <w:trHeight w:val="8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303CAF">
        <w:trPr>
          <w:gridAfter w:val="1"/>
          <w:wAfter w:w="1417" w:type="dxa"/>
          <w:trHeight w:val="613"/>
        </w:trPr>
        <w:tc>
          <w:tcPr>
            <w:tcW w:w="56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303CAF">
        <w:trPr>
          <w:gridAfter w:val="1"/>
          <w:wAfter w:w="1417" w:type="dxa"/>
          <w:trHeight w:val="834"/>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7B4C4F3D" w:rsidR="00A627B8" w:rsidRPr="005E78A8" w:rsidRDefault="001F0340" w:rsidP="00917978">
            <w:pPr>
              <w:jc w:val="center"/>
              <w:rPr>
                <w:rFonts w:eastAsia="Times New Roman"/>
                <w:b/>
                <w:bCs/>
                <w:iCs/>
                <w:sz w:val="20"/>
                <w:szCs w:val="20"/>
                <w:lang w:eastAsia="ru-RU"/>
              </w:rPr>
            </w:pPr>
            <w:r>
              <w:rPr>
                <w:rFonts w:eastAsia="Times New Roman"/>
                <w:b/>
                <w:bCs/>
                <w:iCs/>
                <w:sz w:val="20"/>
                <w:szCs w:val="20"/>
                <w:lang w:eastAsia="ru-RU"/>
              </w:rPr>
              <w:t>39</w:t>
            </w:r>
            <w:r w:rsidR="00917978">
              <w:rPr>
                <w:rFonts w:eastAsia="Times New Roman"/>
                <w:b/>
                <w:bCs/>
                <w:iCs/>
                <w:sz w:val="20"/>
                <w:szCs w:val="20"/>
                <w:lang w:eastAsia="ru-RU"/>
              </w:rPr>
              <w:t> 605,94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5B7C598" w:rsidR="00A627B8" w:rsidRPr="005E78A8" w:rsidRDefault="00917978" w:rsidP="00A627B8">
            <w:pPr>
              <w:jc w:val="center"/>
              <w:rPr>
                <w:rFonts w:eastAsia="Times New Roman"/>
                <w:b/>
                <w:sz w:val="20"/>
                <w:szCs w:val="20"/>
                <w:lang w:eastAsia="ru-RU"/>
              </w:rPr>
            </w:pPr>
            <w:r>
              <w:rPr>
                <w:rFonts w:eastAsia="Times New Roman"/>
                <w:b/>
                <w:sz w:val="20"/>
                <w:szCs w:val="20"/>
                <w:lang w:eastAsia="ru-RU"/>
              </w:rPr>
              <w:t>2 864,79</w:t>
            </w:r>
            <w:r w:rsidR="00A627B8" w:rsidRPr="005E78A8">
              <w:rPr>
                <w:rFonts w:eastAsia="Times New Roman"/>
                <w:b/>
                <w:sz w:val="20"/>
                <w:szCs w:val="20"/>
                <w:lang w:eastAsia="ru-RU"/>
              </w:rPr>
              <w:t xml:space="preserve">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303CAF">
        <w:trPr>
          <w:gridAfter w:val="1"/>
          <w:wAfter w:w="1417" w:type="dxa"/>
          <w:trHeight w:val="662"/>
        </w:trPr>
        <w:tc>
          <w:tcPr>
            <w:tcW w:w="56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303CAF">
        <w:trPr>
          <w:trHeight w:val="330"/>
        </w:trPr>
        <w:tc>
          <w:tcPr>
            <w:tcW w:w="56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3EB80D17" w:rsidR="00A627B8" w:rsidRPr="005E78A8" w:rsidRDefault="00917978" w:rsidP="00A627B8">
            <w:pPr>
              <w:jc w:val="center"/>
              <w:rPr>
                <w:rFonts w:eastAsia="Times New Roman"/>
                <w:iCs/>
                <w:sz w:val="20"/>
                <w:szCs w:val="20"/>
                <w:lang w:eastAsia="ru-RU"/>
              </w:rPr>
            </w:pPr>
            <w:r>
              <w:rPr>
                <w:rFonts w:eastAsia="Times New Roman"/>
                <w:iCs/>
                <w:sz w:val="20"/>
                <w:szCs w:val="20"/>
                <w:lang w:eastAsia="ru-RU"/>
              </w:rPr>
              <w:t>31 948,94</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50BF5490" w:rsidR="00A627B8" w:rsidRPr="00917978" w:rsidRDefault="00917978" w:rsidP="00A627B8">
            <w:pPr>
              <w:jc w:val="center"/>
              <w:rPr>
                <w:rFonts w:eastAsia="Times New Roman"/>
                <w:sz w:val="18"/>
                <w:szCs w:val="18"/>
                <w:lang w:eastAsia="ru-RU"/>
              </w:rPr>
            </w:pPr>
            <w:r w:rsidRPr="00917978">
              <w:rPr>
                <w:rFonts w:eastAsia="Times New Roman"/>
                <w:sz w:val="20"/>
                <w:szCs w:val="20"/>
                <w:lang w:eastAsia="ru-RU"/>
              </w:rPr>
              <w:t>2 864,79</w:t>
            </w:r>
            <w:r w:rsidR="00A627B8" w:rsidRPr="00917978">
              <w:rPr>
                <w:rFonts w:eastAsia="Times New Roman"/>
                <w:sz w:val="18"/>
                <w:szCs w:val="18"/>
                <w:lang w:eastAsia="ru-RU"/>
              </w:rPr>
              <w:t xml:space="preserve">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2"/>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303CAF">
        <w:trPr>
          <w:gridAfter w:val="1"/>
          <w:wAfter w:w="1417" w:type="dxa"/>
          <w:trHeight w:val="330"/>
        </w:trPr>
        <w:tc>
          <w:tcPr>
            <w:tcW w:w="56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2"/>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303CAF">
        <w:trPr>
          <w:gridAfter w:val="1"/>
          <w:wAfter w:w="1417" w:type="dxa"/>
          <w:trHeight w:val="94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45C92A28"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8 144</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45ADB5F3"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368</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303CAF">
        <w:trPr>
          <w:gridAfter w:val="1"/>
          <w:wAfter w:w="1417" w:type="dxa"/>
          <w:trHeight w:val="857"/>
        </w:trPr>
        <w:tc>
          <w:tcPr>
            <w:tcW w:w="56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186DF54A" w:rsidR="004D2464" w:rsidRPr="005E78A8" w:rsidRDefault="001F0340" w:rsidP="004D2464">
            <w:pPr>
              <w:jc w:val="center"/>
              <w:rPr>
                <w:rFonts w:eastAsia="Times New Roman"/>
                <w:i/>
                <w:iCs/>
                <w:sz w:val="20"/>
                <w:szCs w:val="20"/>
                <w:lang w:eastAsia="ru-RU"/>
              </w:rPr>
            </w:pPr>
            <w:r>
              <w:rPr>
                <w:rFonts w:eastAsia="Times New Roman"/>
                <w:sz w:val="20"/>
                <w:szCs w:val="20"/>
                <w:lang w:eastAsia="ru-RU"/>
              </w:rPr>
              <w:t>8 144</w:t>
            </w:r>
            <w:r w:rsidR="004D2464" w:rsidRPr="005E78A8">
              <w:rPr>
                <w:rFonts w:eastAsia="Times New Roman"/>
                <w:sz w:val="20"/>
                <w:szCs w:val="20"/>
                <w:lang w:eastAsia="ru-RU"/>
              </w:rPr>
              <w:t>,36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4D5516F4" w:rsidR="004D2464" w:rsidRPr="005E78A8" w:rsidRDefault="001F0340" w:rsidP="004D2464">
            <w:pPr>
              <w:jc w:val="center"/>
              <w:rPr>
                <w:rFonts w:eastAsia="Times New Roman"/>
                <w:sz w:val="18"/>
                <w:szCs w:val="18"/>
                <w:lang w:eastAsia="ru-RU"/>
              </w:rPr>
            </w:pPr>
            <w:r>
              <w:rPr>
                <w:rFonts w:eastAsia="Times New Roman"/>
                <w:sz w:val="20"/>
                <w:szCs w:val="20"/>
                <w:lang w:eastAsia="ru-RU"/>
              </w:rPr>
              <w:t>368</w:t>
            </w:r>
            <w:r w:rsidR="004D2464" w:rsidRPr="005E78A8">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2"/>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303CAF">
        <w:trPr>
          <w:gridAfter w:val="1"/>
          <w:wAfter w:w="1417" w:type="dxa"/>
          <w:trHeight w:val="84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047EB6D2" w14:textId="195BD232" w:rsidR="004D2464" w:rsidRDefault="004D2464" w:rsidP="00581C32">
            <w:pP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561ADD">
        <w:trPr>
          <w:gridAfter w:val="1"/>
          <w:wAfter w:w="1417" w:type="dxa"/>
          <w:trHeight w:val="858"/>
        </w:trPr>
        <w:tc>
          <w:tcPr>
            <w:tcW w:w="56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303CAF">
        <w:trPr>
          <w:gridAfter w:val="1"/>
          <w:wAfter w:w="1417" w:type="dxa"/>
          <w:trHeight w:val="708"/>
        </w:trPr>
        <w:tc>
          <w:tcPr>
            <w:tcW w:w="56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303CAF">
        <w:trPr>
          <w:gridAfter w:val="1"/>
          <w:wAfter w:w="1417" w:type="dxa"/>
          <w:trHeight w:val="95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A627B8" w:rsidRPr="00D76622" w:rsidRDefault="00A627B8" w:rsidP="00561ADD">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5EFE285F" w:rsidR="00A627B8" w:rsidRPr="005E78A8" w:rsidRDefault="00A627B8" w:rsidP="001F0340">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sidR="001F0340">
              <w:rPr>
                <w:rFonts w:eastAsia="Times New Roman"/>
                <w:b/>
                <w:bCs/>
                <w:iCs/>
                <w:color w:val="000000" w:themeColor="text1"/>
                <w:sz w:val="20"/>
                <w:szCs w:val="20"/>
                <w:lang w:eastAsia="ru-RU"/>
              </w:rPr>
              <w:t>7</w:t>
            </w:r>
            <w:r w:rsidRPr="005E78A8">
              <w:rPr>
                <w:rFonts w:eastAsia="Times New Roman"/>
                <w:b/>
                <w:bCs/>
                <w:iCs/>
                <w:color w:val="000000" w:themeColor="text1"/>
                <w:sz w:val="20"/>
                <w:szCs w:val="20"/>
                <w:lang w:eastAsia="ru-RU"/>
              </w:rPr>
              <w:t>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60EA764C" w:rsidR="00A627B8" w:rsidRPr="005E78A8" w:rsidRDefault="001F0340" w:rsidP="00A627B8">
            <w:pPr>
              <w:jc w:val="center"/>
              <w:rPr>
                <w:rFonts w:eastAsia="Times New Roman"/>
                <w:b/>
                <w:bCs/>
                <w:iCs/>
                <w:sz w:val="20"/>
                <w:szCs w:val="20"/>
                <w:lang w:eastAsia="ru-RU"/>
              </w:rPr>
            </w:pPr>
            <w:r>
              <w:rPr>
                <w:rFonts w:eastAsia="Times New Roman"/>
                <w:b/>
                <w:bCs/>
                <w:iCs/>
                <w:sz w:val="20"/>
                <w:szCs w:val="20"/>
                <w:lang w:eastAsia="ru-RU"/>
              </w:rPr>
              <w:t>60</w:t>
            </w:r>
            <w:r w:rsidR="00A627B8"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303CAF">
        <w:trPr>
          <w:gridAfter w:val="1"/>
          <w:wAfter w:w="1417" w:type="dxa"/>
          <w:trHeight w:val="1106"/>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561ADD">
        <w:trPr>
          <w:gridAfter w:val="1"/>
          <w:wAfter w:w="1417" w:type="dxa"/>
          <w:trHeight w:val="73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709BB272" w:rsidR="00A627B8" w:rsidRPr="00094393" w:rsidRDefault="001F0340" w:rsidP="00A627B8">
            <w:pPr>
              <w:jc w:val="center"/>
              <w:rPr>
                <w:rFonts w:eastAsia="Times New Roman"/>
                <w:b/>
                <w:bCs/>
                <w:iCs/>
                <w:color w:val="000000" w:themeColor="text1"/>
                <w:sz w:val="20"/>
                <w:szCs w:val="20"/>
                <w:lang w:eastAsia="ru-RU"/>
              </w:rPr>
            </w:pPr>
            <w:r>
              <w:rPr>
                <w:rFonts w:eastAsia="Times New Roman"/>
                <w:sz w:val="20"/>
                <w:szCs w:val="20"/>
                <w:lang w:eastAsia="ru-RU"/>
              </w:rPr>
              <w:t>60</w:t>
            </w:r>
            <w:r w:rsidR="00A627B8">
              <w:rPr>
                <w:rFonts w:eastAsia="Times New Roman"/>
                <w:sz w:val="20"/>
                <w:szCs w:val="20"/>
                <w:lang w:eastAsia="ru-RU"/>
              </w:rPr>
              <w:t>0</w:t>
            </w:r>
            <w:r w:rsidR="00A627B8"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5DDAEE87" w:rsidR="00A627B8" w:rsidRPr="00094393" w:rsidRDefault="001F0340" w:rsidP="00A627B8">
            <w:pPr>
              <w:jc w:val="center"/>
              <w:rPr>
                <w:rFonts w:eastAsia="Times New Roman"/>
                <w:b/>
                <w:bCs/>
                <w:iCs/>
                <w:sz w:val="20"/>
                <w:szCs w:val="20"/>
                <w:lang w:eastAsia="ru-RU"/>
              </w:rPr>
            </w:pPr>
            <w:r>
              <w:rPr>
                <w:rFonts w:eastAsia="Times New Roman"/>
                <w:sz w:val="20"/>
                <w:szCs w:val="20"/>
                <w:lang w:eastAsia="ru-RU"/>
              </w:rPr>
              <w:t>60</w:t>
            </w:r>
            <w:r w:rsidR="00A627B8"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561ADD">
        <w:trPr>
          <w:gridAfter w:val="1"/>
          <w:wAfter w:w="1417" w:type="dxa"/>
          <w:trHeight w:val="1142"/>
        </w:trPr>
        <w:tc>
          <w:tcPr>
            <w:tcW w:w="56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561ADD">
        <w:trPr>
          <w:gridAfter w:val="1"/>
          <w:wAfter w:w="1417" w:type="dxa"/>
          <w:trHeight w:val="833"/>
        </w:trPr>
        <w:tc>
          <w:tcPr>
            <w:tcW w:w="56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62474CAE" w14:textId="10C9329D" w:rsidR="00561ADD" w:rsidRPr="003A5413" w:rsidRDefault="00561ADD"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561ADD">
        <w:trPr>
          <w:gridAfter w:val="1"/>
          <w:wAfter w:w="1417" w:type="dxa"/>
          <w:trHeight w:val="703"/>
        </w:trPr>
        <w:tc>
          <w:tcPr>
            <w:tcW w:w="56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561ADD">
        <w:trPr>
          <w:gridAfter w:val="1"/>
          <w:wAfter w:w="1417" w:type="dxa"/>
          <w:trHeight w:val="1110"/>
        </w:trPr>
        <w:tc>
          <w:tcPr>
            <w:tcW w:w="56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303CAF">
        <w:trPr>
          <w:gridAfter w:val="1"/>
          <w:wAfter w:w="1417" w:type="dxa"/>
          <w:trHeight w:val="563"/>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002C6959" w:rsidR="00A627B8" w:rsidRPr="00094393" w:rsidRDefault="00917978" w:rsidP="00E216F9">
            <w:pPr>
              <w:jc w:val="center"/>
              <w:rPr>
                <w:rFonts w:eastAsia="Times New Roman"/>
                <w:b/>
                <w:bCs/>
                <w:iCs/>
                <w:sz w:val="20"/>
                <w:szCs w:val="20"/>
                <w:lang w:eastAsia="ru-RU"/>
              </w:rPr>
            </w:pPr>
            <w:r>
              <w:rPr>
                <w:rFonts w:eastAsia="Times New Roman"/>
                <w:b/>
                <w:bCs/>
                <w:iCs/>
                <w:sz w:val="20"/>
                <w:szCs w:val="20"/>
                <w:lang w:eastAsia="ru-RU"/>
              </w:rPr>
              <w:t>15 910,37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78C966EF" w:rsidR="00A627B8" w:rsidRPr="00094393" w:rsidRDefault="00917978" w:rsidP="00A627B8">
            <w:pPr>
              <w:jc w:val="center"/>
              <w:rPr>
                <w:rFonts w:eastAsia="Times New Roman"/>
                <w:b/>
                <w:bCs/>
                <w:iCs/>
                <w:sz w:val="20"/>
                <w:szCs w:val="20"/>
                <w:lang w:eastAsia="ru-RU"/>
              </w:rPr>
            </w:pPr>
            <w:r>
              <w:rPr>
                <w:rFonts w:eastAsia="Times New Roman"/>
                <w:b/>
                <w:bCs/>
                <w:iCs/>
                <w:sz w:val="20"/>
                <w:szCs w:val="20"/>
                <w:lang w:eastAsia="ru-RU"/>
              </w:rPr>
              <w:t>5 893,00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303CAF">
        <w:trPr>
          <w:gridAfter w:val="1"/>
          <w:wAfter w:w="1417" w:type="dxa"/>
          <w:trHeight w:val="854"/>
        </w:trPr>
        <w:tc>
          <w:tcPr>
            <w:tcW w:w="56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195A10B7" w:rsidR="00A627B8" w:rsidRPr="00094393" w:rsidRDefault="001F0340" w:rsidP="00A627B8">
            <w:pPr>
              <w:jc w:val="center"/>
              <w:rPr>
                <w:rFonts w:eastAsia="Times New Roman"/>
                <w:iCs/>
                <w:sz w:val="18"/>
                <w:szCs w:val="18"/>
                <w:lang w:eastAsia="ru-RU"/>
              </w:rPr>
            </w:pPr>
            <w:r>
              <w:rPr>
                <w:rFonts w:eastAsia="Times New Roman"/>
                <w:iCs/>
                <w:sz w:val="18"/>
                <w:szCs w:val="18"/>
                <w:lang w:eastAsia="ru-RU"/>
              </w:rPr>
              <w:t>10 513</w:t>
            </w:r>
            <w:r w:rsidR="00A627B8" w:rsidRPr="00094393">
              <w:rPr>
                <w:rFonts w:eastAsia="Times New Roman"/>
                <w:iCs/>
                <w:sz w:val="18"/>
                <w:szCs w:val="18"/>
                <w:lang w:eastAsia="ru-RU"/>
              </w:rPr>
              <w:t>,37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10D8851F" w:rsidR="00B52E06" w:rsidRPr="00013EF3" w:rsidRDefault="00A627B8" w:rsidP="001F0340">
            <w:pPr>
              <w:rPr>
                <w:rFonts w:eastAsia="Times New Roman"/>
                <w:bCs/>
                <w:iCs/>
                <w:sz w:val="18"/>
                <w:szCs w:val="18"/>
                <w:lang w:eastAsia="ru-RU"/>
              </w:rPr>
            </w:pPr>
            <w:r w:rsidRPr="00013EF3">
              <w:rPr>
                <w:rFonts w:eastAsia="Times New Roman"/>
                <w:bCs/>
                <w:iCs/>
                <w:sz w:val="18"/>
                <w:szCs w:val="18"/>
                <w:lang w:eastAsia="ru-RU"/>
              </w:rPr>
              <w:t xml:space="preserve">      </w:t>
            </w:r>
            <w:r w:rsidR="001F0340" w:rsidRPr="001F0340">
              <w:rPr>
                <w:rFonts w:eastAsia="Times New Roman"/>
                <w:bCs/>
                <w:iCs/>
                <w:sz w:val="18"/>
                <w:szCs w:val="18"/>
                <w:lang w:eastAsia="ru-RU"/>
              </w:rPr>
              <w:t>5 593</w:t>
            </w:r>
            <w:r w:rsidR="00F31650" w:rsidRPr="001F0340">
              <w:rPr>
                <w:rFonts w:eastAsia="Times New Roman"/>
                <w:bCs/>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303CAF">
        <w:trPr>
          <w:gridAfter w:val="1"/>
          <w:wAfter w:w="1417" w:type="dxa"/>
          <w:trHeight w:val="493"/>
        </w:trPr>
        <w:tc>
          <w:tcPr>
            <w:tcW w:w="56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3C21614F" w:rsidR="00A627B8" w:rsidRPr="00094393" w:rsidRDefault="00A627B8" w:rsidP="001F0340">
            <w:pPr>
              <w:jc w:val="center"/>
              <w:rPr>
                <w:rFonts w:eastAsia="Times New Roman"/>
                <w:iCs/>
                <w:sz w:val="18"/>
                <w:szCs w:val="18"/>
                <w:lang w:eastAsia="ru-RU"/>
              </w:rPr>
            </w:pPr>
            <w:r w:rsidRPr="00094393">
              <w:rPr>
                <w:rFonts w:eastAsia="Times New Roman"/>
                <w:iCs/>
                <w:sz w:val="18"/>
                <w:szCs w:val="18"/>
                <w:lang w:eastAsia="ru-RU"/>
              </w:rPr>
              <w:t xml:space="preserve">1 </w:t>
            </w:r>
            <w:r w:rsidR="001F0340">
              <w:rPr>
                <w:rFonts w:eastAsia="Times New Roman"/>
                <w:iCs/>
                <w:sz w:val="18"/>
                <w:szCs w:val="18"/>
                <w:lang w:eastAsia="ru-RU"/>
              </w:rPr>
              <w:t>9</w:t>
            </w:r>
            <w:r w:rsidRPr="00094393">
              <w:rPr>
                <w:rFonts w:eastAsia="Times New Roman"/>
                <w:iCs/>
                <w:sz w:val="18"/>
                <w:szCs w:val="18"/>
                <w:lang w:eastAsia="ru-RU"/>
              </w:rPr>
              <w:t>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2D9E2D62" w:rsidR="00A627B8" w:rsidRPr="00094393" w:rsidRDefault="00013EF3" w:rsidP="00A627B8">
            <w:pPr>
              <w:jc w:val="center"/>
              <w:rPr>
                <w:rFonts w:eastAsia="Times New Roman"/>
                <w:sz w:val="18"/>
                <w:szCs w:val="18"/>
                <w:lang w:eastAsia="ru-RU"/>
              </w:rPr>
            </w:pPr>
            <w:r w:rsidRPr="001F0340">
              <w:rPr>
                <w:rFonts w:eastAsia="Times New Roman"/>
                <w:sz w:val="18"/>
                <w:szCs w:val="18"/>
                <w:lang w:eastAsia="ru-RU"/>
              </w:rPr>
              <w:t>300</w:t>
            </w:r>
            <w:r>
              <w:rPr>
                <w:rFonts w:eastAsia="Times New Roman"/>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303CAF">
        <w:trPr>
          <w:gridAfter w:val="1"/>
          <w:wAfter w:w="1417" w:type="dxa"/>
          <w:trHeight w:val="752"/>
        </w:trPr>
        <w:tc>
          <w:tcPr>
            <w:tcW w:w="56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50DE9512" w:rsidR="00A627B8" w:rsidRPr="00094393" w:rsidRDefault="00917978" w:rsidP="00A627B8">
            <w:pPr>
              <w:jc w:val="center"/>
              <w:rPr>
                <w:rFonts w:eastAsia="Times New Roman"/>
                <w:bCs/>
                <w:iCs/>
                <w:sz w:val="18"/>
                <w:szCs w:val="18"/>
                <w:lang w:eastAsia="ru-RU"/>
              </w:rPr>
            </w:pPr>
            <w:r>
              <w:rPr>
                <w:rFonts w:eastAsia="Times New Roman"/>
                <w:bCs/>
                <w:iCs/>
                <w:sz w:val="18"/>
                <w:szCs w:val="18"/>
                <w:lang w:eastAsia="ru-RU"/>
              </w:rPr>
              <w:t>3 4</w:t>
            </w:r>
            <w:r w:rsidR="00A627B8" w:rsidRPr="00094393">
              <w:rPr>
                <w:rFonts w:eastAsia="Times New Roman"/>
                <w:bCs/>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303CAF">
        <w:trPr>
          <w:gridAfter w:val="1"/>
          <w:wAfter w:w="1417" w:type="dxa"/>
          <w:trHeight w:val="425"/>
        </w:trPr>
        <w:tc>
          <w:tcPr>
            <w:tcW w:w="56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561ADD">
        <w:trPr>
          <w:gridAfter w:val="1"/>
          <w:wAfter w:w="1417" w:type="dxa"/>
          <w:trHeight w:val="9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A627B8" w:rsidRDefault="00A627B8" w:rsidP="00A627B8">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w:t>
            </w:r>
            <w:proofErr w:type="gramStart"/>
            <w:r w:rsidRPr="005D7F61">
              <w:rPr>
                <w:rFonts w:eastAsia="Times New Roman"/>
                <w:sz w:val="22"/>
                <w:szCs w:val="22"/>
                <w:lang w:eastAsia="ru-RU"/>
              </w:rPr>
              <w:t>функционирования  парковок</w:t>
            </w:r>
            <w:proofErr w:type="gramEnd"/>
            <w:r w:rsidRPr="005D7F61">
              <w:rPr>
                <w:rFonts w:eastAsia="Times New Roman"/>
                <w:sz w:val="22"/>
                <w:szCs w:val="22"/>
                <w:lang w:eastAsia="ru-RU"/>
              </w:rPr>
              <w:t xml:space="preserve"> (парковочных мест)</w:t>
            </w:r>
          </w:p>
          <w:p w14:paraId="71D917B2" w14:textId="77777777" w:rsidR="00EE6A10" w:rsidRDefault="00EE6A10" w:rsidP="00A627B8">
            <w:pPr>
              <w:jc w:val="center"/>
              <w:rPr>
                <w:rFonts w:eastAsia="Times New Roman"/>
                <w:sz w:val="22"/>
                <w:szCs w:val="22"/>
                <w:lang w:eastAsia="ru-RU"/>
              </w:rPr>
            </w:pPr>
          </w:p>
          <w:p w14:paraId="47808661" w14:textId="718F3BF7" w:rsidR="00EE6A10" w:rsidRPr="008F0710" w:rsidRDefault="00EE6A10" w:rsidP="00561ADD">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4E0FA044" w:rsidR="00A627B8" w:rsidRPr="000708E5" w:rsidRDefault="001F0340" w:rsidP="00A627B8">
            <w:pPr>
              <w:jc w:val="center"/>
              <w:rPr>
                <w:rFonts w:eastAsia="Times New Roman"/>
                <w:b/>
                <w:bCs/>
                <w:iCs/>
                <w:color w:val="000000" w:themeColor="text1"/>
                <w:sz w:val="20"/>
                <w:szCs w:val="20"/>
                <w:lang w:eastAsia="ru-RU"/>
              </w:rPr>
            </w:pPr>
            <w:r>
              <w:rPr>
                <w:rFonts w:eastAsia="Times New Roman"/>
                <w:b/>
                <w:sz w:val="18"/>
                <w:szCs w:val="18"/>
                <w:lang w:eastAsia="ru-RU"/>
              </w:rPr>
              <w:t>20 872</w:t>
            </w:r>
            <w:r w:rsidR="00EE137D">
              <w:rPr>
                <w:rFonts w:eastAsia="Times New Roman"/>
                <w:b/>
                <w:sz w:val="18"/>
                <w:szCs w:val="18"/>
                <w:lang w:eastAsia="ru-RU"/>
              </w:rPr>
              <w:t>,85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9D0F6D" w:rsidRDefault="009D0F6D" w:rsidP="009D0F6D">
            <w:pPr>
              <w:jc w:val="center"/>
              <w:rPr>
                <w:rFonts w:eastAsia="Times New Roman"/>
                <w:sz w:val="20"/>
                <w:szCs w:val="20"/>
                <w:lang w:eastAsia="ru-RU"/>
              </w:rPr>
            </w:pPr>
          </w:p>
          <w:p w14:paraId="237C2378" w14:textId="375DD019" w:rsidR="009D0F6D" w:rsidRPr="003D2071" w:rsidRDefault="001F0340" w:rsidP="009D0F6D">
            <w:pPr>
              <w:jc w:val="center"/>
              <w:rPr>
                <w:rFonts w:eastAsia="Times New Roman"/>
                <w:b/>
                <w:bCs/>
                <w:sz w:val="18"/>
                <w:szCs w:val="18"/>
                <w:lang w:eastAsia="ru-RU"/>
              </w:rPr>
            </w:pPr>
            <w:r>
              <w:rPr>
                <w:rFonts w:eastAsia="Times New Roman"/>
                <w:b/>
                <w:bCs/>
                <w:sz w:val="18"/>
                <w:szCs w:val="18"/>
                <w:lang w:eastAsia="ru-RU"/>
              </w:rPr>
              <w:t>6 405</w:t>
            </w:r>
            <w:r w:rsidR="009D0F6D" w:rsidRPr="003D2071">
              <w:rPr>
                <w:rFonts w:eastAsia="Times New Roman"/>
                <w:b/>
                <w:bCs/>
                <w:sz w:val="18"/>
                <w:szCs w:val="18"/>
                <w:lang w:eastAsia="ru-RU"/>
              </w:rPr>
              <w:t>,00</w:t>
            </w:r>
          </w:p>
          <w:p w14:paraId="63CA596D" w14:textId="7F63673A" w:rsidR="00A627B8" w:rsidRPr="00CE43A1" w:rsidRDefault="00A627B8" w:rsidP="00A627B8">
            <w:pPr>
              <w:jc w:val="center"/>
              <w:rPr>
                <w:rFonts w:eastAsia="Times New Roman"/>
                <w:b/>
                <w:bCs/>
                <w:iCs/>
                <w:sz w:val="18"/>
                <w:szCs w:val="18"/>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561ADD">
        <w:trPr>
          <w:gridAfter w:val="1"/>
          <w:wAfter w:w="1417" w:type="dxa"/>
          <w:trHeight w:val="711"/>
        </w:trPr>
        <w:tc>
          <w:tcPr>
            <w:tcW w:w="56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0CDED5BB" w14:textId="0B22CFED"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561ADD">
        <w:trPr>
          <w:gridAfter w:val="1"/>
          <w:wAfter w:w="1417" w:type="dxa"/>
          <w:trHeight w:val="766"/>
        </w:trPr>
        <w:tc>
          <w:tcPr>
            <w:tcW w:w="56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12FA28DC" w:rsidR="00A627B8" w:rsidRPr="00971D56" w:rsidRDefault="001F0340" w:rsidP="00A627B8">
            <w:pPr>
              <w:jc w:val="center"/>
              <w:rPr>
                <w:rFonts w:eastAsia="Times New Roman"/>
                <w:bCs/>
                <w:iCs/>
                <w:sz w:val="20"/>
                <w:szCs w:val="20"/>
                <w:lang w:eastAsia="ru-RU"/>
              </w:rPr>
            </w:pPr>
            <w:r>
              <w:rPr>
                <w:rFonts w:eastAsia="Times New Roman"/>
                <w:bCs/>
                <w:sz w:val="20"/>
                <w:szCs w:val="20"/>
                <w:lang w:eastAsia="ru-RU"/>
              </w:rPr>
              <w:t>20 872</w:t>
            </w:r>
            <w:r w:rsidR="00EE137D">
              <w:rPr>
                <w:rFonts w:eastAsia="Times New Roman"/>
                <w:bCs/>
                <w:sz w:val="20"/>
                <w:szCs w:val="20"/>
                <w:lang w:eastAsia="ru-RU"/>
              </w:rPr>
              <w:t>,85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6579C511" w:rsidR="009D0F6D" w:rsidRPr="00EE6A10" w:rsidRDefault="001F0340" w:rsidP="00EE6A10">
            <w:pPr>
              <w:jc w:val="center"/>
              <w:rPr>
                <w:rFonts w:eastAsia="Times New Roman"/>
                <w:sz w:val="20"/>
                <w:szCs w:val="20"/>
                <w:lang w:eastAsia="ru-RU"/>
              </w:rPr>
            </w:pPr>
            <w:r>
              <w:rPr>
                <w:rFonts w:eastAsia="Times New Roman"/>
                <w:sz w:val="20"/>
                <w:szCs w:val="20"/>
                <w:lang w:eastAsia="ru-RU"/>
              </w:rPr>
              <w:t>6 405</w:t>
            </w:r>
            <w:r w:rsidR="009D0F6D" w:rsidRPr="00EE6A10">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2"/>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561ADD">
        <w:trPr>
          <w:gridAfter w:val="1"/>
          <w:wAfter w:w="1417" w:type="dxa"/>
          <w:trHeight w:val="78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2"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2"/>
          <w:p w14:paraId="52FDD41F" w14:textId="1A9EE055" w:rsidR="00A627B8" w:rsidRPr="00301650" w:rsidRDefault="00A627B8" w:rsidP="00561ADD">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3D2071" w:rsidRDefault="00A627B8" w:rsidP="00A627B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561ADD">
        <w:trPr>
          <w:gridAfter w:val="1"/>
          <w:wAfter w:w="1417" w:type="dxa"/>
          <w:trHeight w:val="9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561ADD">
        <w:trPr>
          <w:gridAfter w:val="1"/>
          <w:wAfter w:w="1417" w:type="dxa"/>
          <w:trHeight w:val="1973"/>
        </w:trPr>
        <w:tc>
          <w:tcPr>
            <w:tcW w:w="56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024367" w14:paraId="25064C8D" w14:textId="1C61F10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620"/>
        </w:trPr>
        <w:tc>
          <w:tcPr>
            <w:tcW w:w="568" w:type="dxa"/>
            <w:vMerge w:val="restart"/>
            <w:vAlign w:val="center"/>
          </w:tcPr>
          <w:p w14:paraId="5E0C9D95" w14:textId="5E1D4A99" w:rsidR="00024367" w:rsidRPr="00627A3F" w:rsidRDefault="00024367" w:rsidP="00024367">
            <w:pPr>
              <w:rPr>
                <w:sz w:val="18"/>
                <w:szCs w:val="18"/>
              </w:rPr>
            </w:pPr>
            <w:r>
              <w:rPr>
                <w:rFonts w:eastAsia="Times New Roman"/>
                <w:sz w:val="18"/>
                <w:szCs w:val="18"/>
                <w:lang w:eastAsia="ru-RU"/>
              </w:rPr>
              <w:t>2.17</w:t>
            </w:r>
          </w:p>
        </w:tc>
        <w:tc>
          <w:tcPr>
            <w:tcW w:w="2265" w:type="dxa"/>
            <w:vMerge w:val="restart"/>
          </w:tcPr>
          <w:p w14:paraId="2427CA5B" w14:textId="77777777" w:rsidR="00024367" w:rsidRDefault="00024367" w:rsidP="00024367">
            <w:pPr>
              <w:rPr>
                <w:rFonts w:ascii="Times New Roman CYR" w:eastAsiaTheme="minorEastAsia" w:hAnsi="Times New Roman CYR" w:cs="Times New Roman CYR"/>
                <w:b/>
                <w:sz w:val="22"/>
                <w:lang w:eastAsia="ru-RU"/>
              </w:rPr>
            </w:pPr>
          </w:p>
          <w:p w14:paraId="5AEF36BA" w14:textId="77777777" w:rsidR="00024367" w:rsidRDefault="00024367" w:rsidP="00024367">
            <w:pPr>
              <w:rPr>
                <w:rFonts w:ascii="Times New Roman CYR" w:eastAsiaTheme="minorEastAsia" w:hAnsi="Times New Roman CYR" w:cs="Times New Roman CYR"/>
                <w:b/>
                <w:sz w:val="22"/>
                <w:lang w:eastAsia="ru-RU"/>
              </w:rPr>
            </w:pPr>
          </w:p>
          <w:p w14:paraId="00B033F8" w14:textId="258ADA8E" w:rsidR="00024367" w:rsidRDefault="00024367" w:rsidP="00024367">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024367" w:rsidRPr="005D7F61" w:rsidRDefault="00024367" w:rsidP="00024367">
            <w:pPr>
              <w:jc w:val="center"/>
              <w:rPr>
                <w:rFonts w:ascii="Times New Roman CYR" w:eastAsiaTheme="minorEastAsia" w:hAnsi="Times New Roman CYR" w:cs="Times New Roman CYR"/>
                <w:b/>
                <w:sz w:val="22"/>
                <w:lang w:eastAsia="ru-RU"/>
              </w:rPr>
            </w:pPr>
          </w:p>
          <w:p w14:paraId="0E74D914" w14:textId="77777777" w:rsidR="00024367" w:rsidRDefault="00024367" w:rsidP="00024367">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024367" w:rsidRDefault="00024367" w:rsidP="00024367">
            <w:pPr>
              <w:jc w:val="left"/>
              <w:rPr>
                <w:szCs w:val="28"/>
              </w:rPr>
            </w:pPr>
          </w:p>
        </w:tc>
        <w:tc>
          <w:tcPr>
            <w:tcW w:w="847" w:type="dxa"/>
            <w:vMerge w:val="restart"/>
            <w:vAlign w:val="center"/>
          </w:tcPr>
          <w:p w14:paraId="7CD12FF3" w14:textId="5556A192" w:rsidR="00024367" w:rsidRDefault="00024367" w:rsidP="00024367">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024367" w:rsidRDefault="00024367" w:rsidP="00024367">
            <w:pPr>
              <w:jc w:val="left"/>
              <w:rPr>
                <w:szCs w:val="28"/>
              </w:rPr>
            </w:pPr>
            <w:r>
              <w:rPr>
                <w:rFonts w:eastAsia="Times New Roman"/>
                <w:b/>
                <w:bCs/>
                <w:iCs/>
                <w:sz w:val="24"/>
                <w:lang w:eastAsia="ru-RU"/>
              </w:rPr>
              <w:t>Итого:</w:t>
            </w:r>
          </w:p>
        </w:tc>
        <w:tc>
          <w:tcPr>
            <w:tcW w:w="1420" w:type="dxa"/>
            <w:vAlign w:val="center"/>
          </w:tcPr>
          <w:p w14:paraId="4A9DB050" w14:textId="3EEFCBDF" w:rsidR="00024367" w:rsidRDefault="00024367" w:rsidP="00024367">
            <w:pPr>
              <w:jc w:val="center"/>
              <w:rPr>
                <w:szCs w:val="28"/>
              </w:rPr>
            </w:pPr>
            <w:r>
              <w:rPr>
                <w:rFonts w:eastAsia="Times New Roman"/>
                <w:b/>
                <w:bCs/>
                <w:iCs/>
                <w:color w:val="000000" w:themeColor="text1"/>
                <w:sz w:val="20"/>
                <w:szCs w:val="20"/>
                <w:lang w:eastAsia="ru-RU"/>
              </w:rPr>
              <w:t>3 000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024367" w:rsidRDefault="00024367" w:rsidP="00024367">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024367" w:rsidRDefault="00024367" w:rsidP="00024367">
            <w:pPr>
              <w:jc w:val="center"/>
              <w:rPr>
                <w:szCs w:val="28"/>
              </w:rPr>
            </w:pPr>
            <w:r w:rsidRPr="008B3AB2">
              <w:rPr>
                <w:rFonts w:eastAsia="Times New Roman"/>
                <w:b/>
                <w:sz w:val="18"/>
                <w:szCs w:val="18"/>
                <w:lang w:eastAsia="ru-RU"/>
              </w:rPr>
              <w:t>0,00</w:t>
            </w:r>
          </w:p>
        </w:tc>
        <w:tc>
          <w:tcPr>
            <w:tcW w:w="1262" w:type="dxa"/>
            <w:vAlign w:val="center"/>
          </w:tcPr>
          <w:p w14:paraId="53924F51" w14:textId="4553CD84" w:rsidR="00024367" w:rsidRDefault="00024367" w:rsidP="00024367">
            <w:pPr>
              <w:jc w:val="center"/>
              <w:rPr>
                <w:szCs w:val="28"/>
              </w:rPr>
            </w:pPr>
            <w:r w:rsidRPr="002D455F">
              <w:rPr>
                <w:rFonts w:eastAsia="Times New Roman"/>
                <w:b/>
                <w:color w:val="000000" w:themeColor="text1"/>
                <w:sz w:val="18"/>
                <w:szCs w:val="18"/>
                <w:lang w:eastAsia="ru-RU"/>
              </w:rPr>
              <w:t>3</w:t>
            </w:r>
            <w:r>
              <w:rPr>
                <w:rFonts w:eastAsia="Times New Roman"/>
                <w:b/>
                <w:color w:val="000000" w:themeColor="text1"/>
                <w:sz w:val="18"/>
                <w:szCs w:val="18"/>
                <w:lang w:eastAsia="ru-RU"/>
              </w:rPr>
              <w:t xml:space="preserve"> </w:t>
            </w:r>
            <w:r w:rsidRPr="002D455F">
              <w:rPr>
                <w:rFonts w:eastAsia="Times New Roman"/>
                <w:b/>
                <w:color w:val="000000" w:themeColor="text1"/>
                <w:sz w:val="18"/>
                <w:szCs w:val="18"/>
                <w:lang w:eastAsia="ru-RU"/>
              </w:rPr>
              <w:t>000,00</w:t>
            </w:r>
          </w:p>
        </w:tc>
        <w:tc>
          <w:tcPr>
            <w:tcW w:w="1120" w:type="dxa"/>
            <w:vAlign w:val="center"/>
          </w:tcPr>
          <w:p w14:paraId="008D5175" w14:textId="0201E7B2" w:rsidR="00024367" w:rsidRDefault="00024367" w:rsidP="00024367">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024367" w:rsidRDefault="00024367" w:rsidP="00024367">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024367" w:rsidRPr="00627A3F" w:rsidRDefault="00024367" w:rsidP="00024367">
            <w:pPr>
              <w:jc w:val="center"/>
              <w:rPr>
                <w:sz w:val="16"/>
                <w:szCs w:val="16"/>
              </w:rPr>
            </w:pPr>
            <w:r w:rsidRPr="00627A3F">
              <w:rPr>
                <w:sz w:val="16"/>
                <w:szCs w:val="16"/>
              </w:rPr>
              <w:t>МКУ «ЕСЗ»</w:t>
            </w:r>
          </w:p>
        </w:tc>
        <w:tc>
          <w:tcPr>
            <w:tcW w:w="1712" w:type="dxa"/>
            <w:vMerge w:val="restart"/>
            <w:vAlign w:val="center"/>
          </w:tcPr>
          <w:p w14:paraId="746857F5" w14:textId="4A07229B" w:rsidR="00024367" w:rsidRPr="00627A3F" w:rsidRDefault="00024367" w:rsidP="00024367">
            <w:pPr>
              <w:jc w:val="center"/>
              <w:rPr>
                <w:sz w:val="12"/>
                <w:szCs w:val="12"/>
              </w:rPr>
            </w:pPr>
            <w:r w:rsidRPr="00627A3F">
              <w:rPr>
                <w:sz w:val="12"/>
                <w:szCs w:val="12"/>
              </w:rPr>
              <w:t>Снижение смертности от дорожно-транспортных происшествий</w:t>
            </w:r>
          </w:p>
        </w:tc>
      </w:tr>
      <w:tr w:rsidR="00024367" w14:paraId="6E9EF65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740"/>
        </w:trPr>
        <w:tc>
          <w:tcPr>
            <w:tcW w:w="568" w:type="dxa"/>
            <w:vMerge/>
          </w:tcPr>
          <w:p w14:paraId="1EAB2EB6" w14:textId="77777777" w:rsidR="00024367" w:rsidRDefault="00024367" w:rsidP="00024367">
            <w:pPr>
              <w:ind w:left="170"/>
              <w:jc w:val="left"/>
              <w:rPr>
                <w:szCs w:val="28"/>
              </w:rPr>
            </w:pPr>
          </w:p>
        </w:tc>
        <w:tc>
          <w:tcPr>
            <w:tcW w:w="2265" w:type="dxa"/>
            <w:vMerge/>
          </w:tcPr>
          <w:p w14:paraId="282BB2E4" w14:textId="77777777" w:rsidR="00024367" w:rsidRDefault="00024367" w:rsidP="00024367">
            <w:pPr>
              <w:jc w:val="left"/>
              <w:rPr>
                <w:szCs w:val="28"/>
              </w:rPr>
            </w:pPr>
          </w:p>
        </w:tc>
        <w:tc>
          <w:tcPr>
            <w:tcW w:w="847" w:type="dxa"/>
            <w:vMerge/>
          </w:tcPr>
          <w:p w14:paraId="2F7AA634" w14:textId="77777777" w:rsidR="00024367" w:rsidRDefault="00024367" w:rsidP="00024367">
            <w:pPr>
              <w:jc w:val="left"/>
              <w:rPr>
                <w:szCs w:val="28"/>
              </w:rPr>
            </w:pPr>
          </w:p>
        </w:tc>
        <w:tc>
          <w:tcPr>
            <w:tcW w:w="1280" w:type="dxa"/>
            <w:vAlign w:val="center"/>
          </w:tcPr>
          <w:p w14:paraId="0F46D669" w14:textId="3C0AF8E8" w:rsidR="00024367" w:rsidRDefault="00024367" w:rsidP="00024367">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024367" w:rsidRDefault="00024367" w:rsidP="00024367">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184BB4E3" w14:textId="2291C272" w:rsidR="00024367" w:rsidRDefault="00024367" w:rsidP="00024367">
            <w:pPr>
              <w:jc w:val="center"/>
              <w:rPr>
                <w:szCs w:val="28"/>
              </w:rPr>
            </w:pPr>
            <w:r w:rsidRPr="00AB5706">
              <w:rPr>
                <w:rFonts w:eastAsia="Times New Roman"/>
                <w:sz w:val="18"/>
                <w:szCs w:val="18"/>
                <w:lang w:eastAsia="ru-RU"/>
              </w:rPr>
              <w:t>0,00</w:t>
            </w:r>
          </w:p>
        </w:tc>
        <w:tc>
          <w:tcPr>
            <w:tcW w:w="1120" w:type="dxa"/>
            <w:vAlign w:val="center"/>
          </w:tcPr>
          <w:p w14:paraId="2B67357E" w14:textId="4CDD4ECE"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024367" w:rsidRDefault="00024367" w:rsidP="00024367">
            <w:pPr>
              <w:jc w:val="center"/>
              <w:rPr>
                <w:szCs w:val="28"/>
              </w:rPr>
            </w:pPr>
            <w:r w:rsidRPr="00C219A7">
              <w:rPr>
                <w:rFonts w:eastAsia="Times New Roman"/>
                <w:bCs/>
                <w:iCs/>
                <w:sz w:val="18"/>
                <w:szCs w:val="18"/>
                <w:lang w:eastAsia="ru-RU"/>
              </w:rPr>
              <w:t>0,00</w:t>
            </w:r>
          </w:p>
        </w:tc>
        <w:tc>
          <w:tcPr>
            <w:tcW w:w="1260" w:type="dxa"/>
            <w:vMerge/>
          </w:tcPr>
          <w:p w14:paraId="7B0476CF" w14:textId="77777777" w:rsidR="00024367" w:rsidRDefault="00024367" w:rsidP="00024367">
            <w:pPr>
              <w:jc w:val="left"/>
              <w:rPr>
                <w:szCs w:val="28"/>
              </w:rPr>
            </w:pPr>
          </w:p>
        </w:tc>
        <w:tc>
          <w:tcPr>
            <w:tcW w:w="1712" w:type="dxa"/>
            <w:vMerge/>
          </w:tcPr>
          <w:p w14:paraId="754EE473" w14:textId="77777777" w:rsidR="00024367" w:rsidRDefault="00024367" w:rsidP="00024367">
            <w:pPr>
              <w:jc w:val="left"/>
              <w:rPr>
                <w:szCs w:val="28"/>
              </w:rPr>
            </w:pPr>
          </w:p>
        </w:tc>
      </w:tr>
      <w:tr w:rsidR="00024367" w14:paraId="7D19D9E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550"/>
        </w:trPr>
        <w:tc>
          <w:tcPr>
            <w:tcW w:w="568" w:type="dxa"/>
            <w:vMerge/>
          </w:tcPr>
          <w:p w14:paraId="7969C5EC" w14:textId="77777777" w:rsidR="00024367" w:rsidRDefault="00024367" w:rsidP="00024367">
            <w:pPr>
              <w:ind w:left="170"/>
              <w:jc w:val="left"/>
              <w:rPr>
                <w:szCs w:val="28"/>
              </w:rPr>
            </w:pPr>
          </w:p>
        </w:tc>
        <w:tc>
          <w:tcPr>
            <w:tcW w:w="2265" w:type="dxa"/>
            <w:vMerge/>
          </w:tcPr>
          <w:p w14:paraId="69DADDAA" w14:textId="77777777" w:rsidR="00024367" w:rsidRDefault="00024367" w:rsidP="00024367">
            <w:pPr>
              <w:jc w:val="left"/>
              <w:rPr>
                <w:szCs w:val="28"/>
              </w:rPr>
            </w:pPr>
          </w:p>
        </w:tc>
        <w:tc>
          <w:tcPr>
            <w:tcW w:w="847" w:type="dxa"/>
            <w:vMerge/>
          </w:tcPr>
          <w:p w14:paraId="0C76ACC9" w14:textId="77777777" w:rsidR="00024367" w:rsidRDefault="00024367" w:rsidP="00024367">
            <w:pPr>
              <w:jc w:val="left"/>
              <w:rPr>
                <w:szCs w:val="28"/>
              </w:rPr>
            </w:pPr>
          </w:p>
        </w:tc>
        <w:tc>
          <w:tcPr>
            <w:tcW w:w="1280" w:type="dxa"/>
            <w:vAlign w:val="center"/>
          </w:tcPr>
          <w:p w14:paraId="3FCF4F52" w14:textId="0BFBC017" w:rsidR="00024367" w:rsidRDefault="00024367" w:rsidP="00024367">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F08CBE6" w:rsidR="00024367" w:rsidRDefault="00024367" w:rsidP="00024367">
            <w:pPr>
              <w:jc w:val="center"/>
              <w:rPr>
                <w:szCs w:val="28"/>
              </w:rPr>
            </w:pPr>
            <w:r>
              <w:rPr>
                <w:rFonts w:eastAsia="Times New Roman"/>
                <w:sz w:val="18"/>
                <w:szCs w:val="18"/>
                <w:lang w:eastAsia="ru-RU"/>
              </w:rPr>
              <w:t>3 00</w:t>
            </w:r>
            <w:r w:rsidRPr="00AB5706">
              <w:rPr>
                <w:rFonts w:eastAsia="Times New Roman"/>
                <w:sz w:val="18"/>
                <w:szCs w:val="18"/>
                <w:lang w:eastAsia="ru-RU"/>
              </w:rPr>
              <w:t>0,00</w:t>
            </w:r>
          </w:p>
        </w:tc>
        <w:tc>
          <w:tcPr>
            <w:tcW w:w="1133" w:type="dxa"/>
            <w:vAlign w:val="center"/>
          </w:tcPr>
          <w:p w14:paraId="45547E63" w14:textId="11137A4C"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6171BE70" w14:textId="5954D909" w:rsidR="00024367" w:rsidRDefault="00024367" w:rsidP="00024367">
            <w:pPr>
              <w:jc w:val="center"/>
              <w:rPr>
                <w:szCs w:val="28"/>
              </w:rPr>
            </w:pPr>
            <w:r w:rsidRPr="00F62088">
              <w:rPr>
                <w:rFonts w:eastAsia="Times New Roman"/>
                <w:sz w:val="18"/>
                <w:szCs w:val="18"/>
                <w:lang w:eastAsia="ru-RU"/>
              </w:rPr>
              <w:t>3 000,00</w:t>
            </w:r>
          </w:p>
        </w:tc>
        <w:tc>
          <w:tcPr>
            <w:tcW w:w="1120" w:type="dxa"/>
            <w:vAlign w:val="center"/>
          </w:tcPr>
          <w:p w14:paraId="63A3C48C" w14:textId="561F2912"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024367" w:rsidRDefault="00024367" w:rsidP="00024367">
            <w:pPr>
              <w:jc w:val="center"/>
              <w:rPr>
                <w:szCs w:val="28"/>
              </w:rPr>
            </w:pPr>
            <w:r w:rsidRPr="00AB5706">
              <w:rPr>
                <w:rFonts w:eastAsia="Times New Roman"/>
                <w:sz w:val="18"/>
                <w:szCs w:val="18"/>
                <w:lang w:eastAsia="ru-RU"/>
              </w:rPr>
              <w:t>0,00</w:t>
            </w:r>
          </w:p>
        </w:tc>
        <w:tc>
          <w:tcPr>
            <w:tcW w:w="1260" w:type="dxa"/>
            <w:vMerge/>
          </w:tcPr>
          <w:p w14:paraId="5F573CFA" w14:textId="77777777" w:rsidR="00024367" w:rsidRDefault="00024367" w:rsidP="00024367">
            <w:pPr>
              <w:jc w:val="left"/>
              <w:rPr>
                <w:szCs w:val="28"/>
              </w:rPr>
            </w:pPr>
          </w:p>
        </w:tc>
        <w:tc>
          <w:tcPr>
            <w:tcW w:w="1712" w:type="dxa"/>
            <w:vMerge/>
          </w:tcPr>
          <w:p w14:paraId="30CB2A13" w14:textId="77777777" w:rsidR="00024367" w:rsidRDefault="00024367" w:rsidP="00024367">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0654141B" w14:textId="6168464A" w:rsidR="00024367" w:rsidRDefault="00024367" w:rsidP="008C10F8">
      <w:pPr>
        <w:pStyle w:val="ConsPlusNonformat"/>
        <w:rPr>
          <w:rFonts w:ascii="Times New Roman" w:hAnsi="Times New Roman" w:cs="Times New Roman"/>
          <w:sz w:val="28"/>
          <w:szCs w:val="28"/>
        </w:rPr>
      </w:pPr>
    </w:p>
    <w:p w14:paraId="4A5AF849" w14:textId="77777777" w:rsidR="007539DA" w:rsidRDefault="007539DA" w:rsidP="002720E0">
      <w:pPr>
        <w:pStyle w:val="ConsPlusNonformat"/>
        <w:jc w:val="center"/>
        <w:rPr>
          <w:rFonts w:ascii="Times New Roman" w:hAnsi="Times New Roman" w:cs="Times New Roman"/>
          <w:sz w:val="28"/>
          <w:szCs w:val="28"/>
        </w:rPr>
      </w:pPr>
    </w:p>
    <w:p w14:paraId="64D28431" w14:textId="54D6AA95"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29"/>
        <w:gridCol w:w="30"/>
        <w:gridCol w:w="2715"/>
        <w:gridCol w:w="990"/>
        <w:gridCol w:w="1117"/>
        <w:gridCol w:w="1014"/>
        <w:gridCol w:w="586"/>
        <w:gridCol w:w="1415"/>
        <w:gridCol w:w="1135"/>
        <w:gridCol w:w="566"/>
        <w:gridCol w:w="990"/>
        <w:gridCol w:w="1135"/>
        <w:gridCol w:w="566"/>
        <w:gridCol w:w="852"/>
        <w:gridCol w:w="1096"/>
      </w:tblGrid>
      <w:tr w:rsidR="00333DFE" w:rsidRPr="0044736C" w14:paraId="0CD7D2B4" w14:textId="77777777" w:rsidTr="00497CE2">
        <w:trPr>
          <w:trHeight w:val="1572"/>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779"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E84B89" w:rsidRPr="0044736C" w14:paraId="2A13562E" w14:textId="77777777" w:rsidTr="00497CE2">
        <w:trPr>
          <w:trHeight w:val="264"/>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931"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44736C" w:rsidRDefault="0015656F" w:rsidP="009F54CE">
            <w:pPr>
              <w:jc w:val="left"/>
              <w:rPr>
                <w:rFonts w:eastAsia="Times New Roman"/>
                <w:sz w:val="20"/>
                <w:szCs w:val="20"/>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44736C" w:rsidRDefault="0015656F" w:rsidP="009F54CE">
            <w:pPr>
              <w:jc w:val="left"/>
              <w:rPr>
                <w:rFonts w:eastAsia="Times New Roman"/>
                <w:sz w:val="20"/>
                <w:szCs w:val="20"/>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44736C" w:rsidRDefault="0015656F" w:rsidP="009F54CE">
            <w:pPr>
              <w:jc w:val="left"/>
              <w:rPr>
                <w:rFonts w:eastAsia="Times New Roman"/>
                <w:sz w:val="20"/>
                <w:szCs w:val="20"/>
                <w:lang w:eastAsia="ru-RU"/>
              </w:rPr>
            </w:pPr>
          </w:p>
        </w:tc>
        <w:tc>
          <w:tcPr>
            <w:tcW w:w="199"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44736C" w:rsidRDefault="0015656F" w:rsidP="009F54CE">
            <w:pPr>
              <w:jc w:val="left"/>
              <w:rPr>
                <w:rFonts w:eastAsia="Times New Roman"/>
                <w:sz w:val="20"/>
                <w:szCs w:val="20"/>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44736C" w:rsidRDefault="0015656F" w:rsidP="009F54CE">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26A73E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Всего</w:t>
            </w:r>
          </w:p>
        </w:tc>
        <w:tc>
          <w:tcPr>
            <w:tcW w:w="192" w:type="pct"/>
            <w:tcBorders>
              <w:top w:val="nil"/>
              <w:left w:val="nil"/>
              <w:bottom w:val="single" w:sz="4" w:space="0" w:color="auto"/>
              <w:right w:val="single" w:sz="4" w:space="0" w:color="auto"/>
            </w:tcBorders>
            <w:shd w:val="clear" w:color="auto" w:fill="auto"/>
            <w:vAlign w:val="center"/>
            <w:hideMark/>
          </w:tcPr>
          <w:p w14:paraId="48EE137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2020</w:t>
            </w:r>
          </w:p>
        </w:tc>
        <w:tc>
          <w:tcPr>
            <w:tcW w:w="336" w:type="pct"/>
            <w:tcBorders>
              <w:top w:val="nil"/>
              <w:left w:val="nil"/>
              <w:bottom w:val="single" w:sz="4" w:space="0" w:color="auto"/>
              <w:right w:val="single" w:sz="4" w:space="0" w:color="auto"/>
            </w:tcBorders>
            <w:shd w:val="clear" w:color="auto" w:fill="auto"/>
            <w:vAlign w:val="center"/>
            <w:hideMark/>
          </w:tcPr>
          <w:p w14:paraId="706E1AF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2021</w:t>
            </w:r>
          </w:p>
        </w:tc>
        <w:tc>
          <w:tcPr>
            <w:tcW w:w="385" w:type="pct"/>
            <w:tcBorders>
              <w:top w:val="nil"/>
              <w:left w:val="nil"/>
              <w:bottom w:val="single" w:sz="4" w:space="0" w:color="auto"/>
              <w:right w:val="single" w:sz="4" w:space="0" w:color="auto"/>
            </w:tcBorders>
            <w:shd w:val="clear" w:color="auto" w:fill="auto"/>
            <w:vAlign w:val="center"/>
            <w:hideMark/>
          </w:tcPr>
          <w:p w14:paraId="4B0E73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2022</w:t>
            </w:r>
          </w:p>
        </w:tc>
        <w:tc>
          <w:tcPr>
            <w:tcW w:w="192" w:type="pct"/>
            <w:tcBorders>
              <w:top w:val="nil"/>
              <w:left w:val="nil"/>
              <w:bottom w:val="single" w:sz="4" w:space="0" w:color="auto"/>
              <w:right w:val="single" w:sz="4" w:space="0" w:color="auto"/>
            </w:tcBorders>
            <w:shd w:val="clear" w:color="auto" w:fill="auto"/>
            <w:vAlign w:val="center"/>
            <w:hideMark/>
          </w:tcPr>
          <w:p w14:paraId="047CED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2023</w:t>
            </w:r>
          </w:p>
        </w:tc>
        <w:tc>
          <w:tcPr>
            <w:tcW w:w="289" w:type="pct"/>
            <w:tcBorders>
              <w:top w:val="nil"/>
              <w:left w:val="nil"/>
              <w:bottom w:val="single" w:sz="4" w:space="0" w:color="auto"/>
              <w:right w:val="single" w:sz="4" w:space="0" w:color="auto"/>
            </w:tcBorders>
            <w:shd w:val="clear" w:color="auto" w:fill="auto"/>
            <w:vAlign w:val="center"/>
            <w:hideMark/>
          </w:tcPr>
          <w:p w14:paraId="47ACDDF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2024</w:t>
            </w: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84B89" w:rsidRPr="0044736C" w14:paraId="53CC2F23" w14:textId="77777777" w:rsidTr="00497CE2">
        <w:trPr>
          <w:trHeight w:val="264"/>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931"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379"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9"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480"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192"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6" w:type="pct"/>
            <w:tcBorders>
              <w:top w:val="nil"/>
              <w:left w:val="nil"/>
              <w:bottom w:val="single" w:sz="4" w:space="0" w:color="auto"/>
              <w:right w:val="single" w:sz="4" w:space="0" w:color="auto"/>
            </w:tcBorders>
            <w:shd w:val="clear" w:color="auto" w:fill="auto"/>
            <w:vAlign w:val="center"/>
            <w:hideMark/>
          </w:tcPr>
          <w:p w14:paraId="6847E1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10,00</w:t>
            </w:r>
          </w:p>
        </w:tc>
        <w:tc>
          <w:tcPr>
            <w:tcW w:w="385"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192"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289"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372"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1575A8" w:rsidRPr="0044736C" w14:paraId="41254A02" w14:textId="77777777" w:rsidTr="00497CE2">
        <w:trPr>
          <w:trHeight w:val="61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87F56A" w14:textId="3CE866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192"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385"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4C419B3" w14:textId="77777777" w:rsidTr="00497CE2">
        <w:trPr>
          <w:trHeight w:val="711"/>
        </w:trPr>
        <w:tc>
          <w:tcPr>
            <w:tcW w:w="179"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4578A5C" w14:textId="1737EE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B898960" w14:textId="77777777" w:rsidTr="00497CE2">
        <w:trPr>
          <w:trHeight w:val="1065"/>
        </w:trPr>
        <w:tc>
          <w:tcPr>
            <w:tcW w:w="179"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8C4564" w14:textId="43E2E1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192"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385"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39202A" w14:textId="77777777" w:rsidTr="00497CE2">
        <w:trPr>
          <w:trHeight w:val="77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D7070E" w14:textId="20A398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192"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385"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0486295"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98B695" w14:textId="5246964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192"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385"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2061A7A" w14:textId="77777777" w:rsidTr="00497CE2">
        <w:trPr>
          <w:trHeight w:val="125"/>
        </w:trPr>
        <w:tc>
          <w:tcPr>
            <w:tcW w:w="179"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3BCE4A0" w14:textId="78B65C8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1575A8">
            <w:pPr>
              <w:jc w:val="left"/>
              <w:rPr>
                <w:rFonts w:eastAsia="Times New Roman"/>
                <w:sz w:val="20"/>
                <w:szCs w:val="20"/>
                <w:lang w:eastAsia="ru-RU"/>
              </w:rPr>
            </w:pPr>
            <w:r>
              <w:rPr>
                <w:rFonts w:eastAsia="Times New Roman"/>
                <w:sz w:val="20"/>
                <w:szCs w:val="20"/>
                <w:lang w:eastAsia="ru-RU"/>
              </w:rPr>
              <w:t>363,14</w:t>
            </w:r>
          </w:p>
        </w:tc>
        <w:tc>
          <w:tcPr>
            <w:tcW w:w="192"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B1987CF" w14:textId="77777777" w:rsidTr="00497CE2">
        <w:trPr>
          <w:trHeight w:val="679"/>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FCD185" w14:textId="61A204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пр.Чехова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306D73F" w14:textId="77777777" w:rsidTr="00497CE2">
        <w:trPr>
          <w:trHeight w:val="689"/>
        </w:trPr>
        <w:tc>
          <w:tcPr>
            <w:tcW w:w="179"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9ED3AE" w14:textId="78E857D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192"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385"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D7286EA" w14:textId="77777777" w:rsidTr="00497CE2">
        <w:trPr>
          <w:trHeight w:val="1042"/>
        </w:trPr>
        <w:tc>
          <w:tcPr>
            <w:tcW w:w="179"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2CF60C" w14:textId="1C6401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192"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385"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7D3D628" w14:textId="77777777" w:rsidTr="00497CE2">
        <w:trPr>
          <w:trHeight w:val="59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15C15F" w14:textId="163A2C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192"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385"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07EBAB6" w14:textId="77777777" w:rsidTr="00497CE2">
        <w:trPr>
          <w:trHeight w:val="982"/>
        </w:trPr>
        <w:tc>
          <w:tcPr>
            <w:tcW w:w="179"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EE000A" w14:textId="67B3D5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1575A8">
            <w:pPr>
              <w:jc w:val="left"/>
              <w:rPr>
                <w:rFonts w:eastAsia="Times New Roman"/>
                <w:sz w:val="20"/>
                <w:szCs w:val="20"/>
                <w:lang w:eastAsia="ru-RU"/>
              </w:rPr>
            </w:pPr>
            <w:r>
              <w:rPr>
                <w:rFonts w:eastAsia="Times New Roman"/>
                <w:sz w:val="20"/>
                <w:szCs w:val="20"/>
                <w:lang w:eastAsia="ru-RU"/>
              </w:rPr>
              <w:t>87,34</w:t>
            </w:r>
          </w:p>
        </w:tc>
        <w:tc>
          <w:tcPr>
            <w:tcW w:w="192"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385"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A5F9866" w14:textId="77777777" w:rsidTr="00497CE2">
        <w:trPr>
          <w:trHeight w:val="910"/>
        </w:trPr>
        <w:tc>
          <w:tcPr>
            <w:tcW w:w="179"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F57A9E" w14:textId="287DBD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1575A8">
            <w:pPr>
              <w:jc w:val="left"/>
              <w:rPr>
                <w:rFonts w:eastAsia="Times New Roman"/>
                <w:sz w:val="20"/>
                <w:szCs w:val="20"/>
                <w:lang w:eastAsia="ru-RU"/>
              </w:rPr>
            </w:pPr>
            <w:r>
              <w:rPr>
                <w:rFonts w:eastAsia="Times New Roman"/>
                <w:sz w:val="20"/>
                <w:szCs w:val="20"/>
                <w:lang w:eastAsia="ru-RU"/>
              </w:rPr>
              <w:t>4,60</w:t>
            </w:r>
          </w:p>
        </w:tc>
        <w:tc>
          <w:tcPr>
            <w:tcW w:w="192"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385"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A378733" w14:textId="77777777" w:rsidTr="00497CE2">
        <w:trPr>
          <w:trHeight w:val="68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192"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385"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094809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BF2329" w14:textId="266501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192"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385"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68CBF8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C1A0839" w14:textId="39722F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1575A8">
            <w:pPr>
              <w:jc w:val="left"/>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192"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385"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543D87F"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192"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385"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63F0B47"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8EC6367" w14:textId="0B4F3E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192"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385"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834B16C"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4BDED9B" w14:textId="4A7EA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192"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385"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5FC1BC" w14:textId="77777777" w:rsidTr="00497CE2">
        <w:trPr>
          <w:trHeight w:val="584"/>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192"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385"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85C5ED" w14:textId="77777777" w:rsidTr="00497CE2">
        <w:trPr>
          <w:trHeight w:val="1004"/>
        </w:trPr>
        <w:tc>
          <w:tcPr>
            <w:tcW w:w="179"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2F37ABE" w14:textId="396001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192"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385"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BF23FD" w14:textId="77777777" w:rsidTr="00497CE2">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CC1075" w14:textId="223BA1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192"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3242B17" w14:textId="77777777" w:rsidTr="00497CE2">
        <w:trPr>
          <w:trHeight w:val="80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мкр.Опалиха,ул.Пушкина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192"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385"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30C8443"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C6BD01E" w14:textId="5DE332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1575A8">
            <w:pPr>
              <w:jc w:val="left"/>
              <w:rPr>
                <w:rFonts w:eastAsia="Times New Roman"/>
                <w:sz w:val="20"/>
                <w:szCs w:val="20"/>
                <w:lang w:eastAsia="ru-RU"/>
              </w:rPr>
            </w:pPr>
            <w:r>
              <w:rPr>
                <w:rFonts w:eastAsia="Times New Roman"/>
                <w:sz w:val="20"/>
                <w:szCs w:val="20"/>
                <w:lang w:eastAsia="ru-RU"/>
              </w:rPr>
              <w:t>2095,03</w:t>
            </w:r>
          </w:p>
        </w:tc>
        <w:tc>
          <w:tcPr>
            <w:tcW w:w="192"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385"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032E67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43C0DED" w14:textId="743C04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1575A8">
            <w:pPr>
              <w:jc w:val="left"/>
              <w:rPr>
                <w:rFonts w:eastAsia="Times New Roman"/>
                <w:sz w:val="20"/>
                <w:szCs w:val="20"/>
                <w:lang w:eastAsia="ru-RU"/>
              </w:rPr>
            </w:pPr>
            <w:r>
              <w:rPr>
                <w:rFonts w:eastAsia="Times New Roman"/>
                <w:sz w:val="20"/>
                <w:szCs w:val="20"/>
                <w:lang w:eastAsia="ru-RU"/>
              </w:rPr>
              <w:t>110,27</w:t>
            </w:r>
          </w:p>
        </w:tc>
        <w:tc>
          <w:tcPr>
            <w:tcW w:w="192"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385"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CBD3BB"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192"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385"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15E15F0" w14:textId="77777777" w:rsidTr="00497CE2">
        <w:trPr>
          <w:trHeight w:val="834"/>
        </w:trPr>
        <w:tc>
          <w:tcPr>
            <w:tcW w:w="179"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DA3F45A" w14:textId="7DED3A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192"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385"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7E19C3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D7DE216" w14:textId="3ADB43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192"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385"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2633112" w14:textId="77777777" w:rsidTr="00497CE2">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192"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385"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5DC8536" w14:textId="77777777" w:rsidTr="00497CE2">
        <w:trPr>
          <w:trHeight w:val="837"/>
        </w:trPr>
        <w:tc>
          <w:tcPr>
            <w:tcW w:w="179"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8BADCA" w14:textId="131339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1575A8">
            <w:pPr>
              <w:jc w:val="left"/>
              <w:rPr>
                <w:rFonts w:eastAsia="Times New Roman"/>
                <w:sz w:val="20"/>
                <w:szCs w:val="20"/>
                <w:lang w:eastAsia="ru-RU"/>
              </w:rPr>
            </w:pPr>
            <w:r>
              <w:rPr>
                <w:rFonts w:eastAsia="Times New Roman"/>
                <w:sz w:val="20"/>
                <w:szCs w:val="20"/>
                <w:lang w:eastAsia="ru-RU"/>
              </w:rPr>
              <w:t>989,69</w:t>
            </w:r>
          </w:p>
        </w:tc>
        <w:tc>
          <w:tcPr>
            <w:tcW w:w="192"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385"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049F1B" w14:textId="77777777" w:rsidTr="00497CE2">
        <w:trPr>
          <w:trHeight w:val="1034"/>
        </w:trPr>
        <w:tc>
          <w:tcPr>
            <w:tcW w:w="179"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319A03E" w14:textId="1B8E1E4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1575A8">
            <w:pPr>
              <w:jc w:val="left"/>
              <w:rPr>
                <w:rFonts w:eastAsia="Times New Roman"/>
                <w:sz w:val="20"/>
                <w:szCs w:val="20"/>
                <w:lang w:eastAsia="ru-RU"/>
              </w:rPr>
            </w:pPr>
            <w:r>
              <w:rPr>
                <w:rFonts w:eastAsia="Times New Roman"/>
                <w:sz w:val="20"/>
                <w:szCs w:val="20"/>
                <w:lang w:eastAsia="ru-RU"/>
              </w:rPr>
              <w:t>52,09</w:t>
            </w:r>
          </w:p>
        </w:tc>
        <w:tc>
          <w:tcPr>
            <w:tcW w:w="192"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385"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5B4A91B" w14:textId="77777777" w:rsidTr="00497CE2">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192"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385"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96D47B0"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E7DC5EB" w14:textId="733BD4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1575A8">
            <w:pPr>
              <w:jc w:val="left"/>
              <w:rPr>
                <w:rFonts w:eastAsia="Times New Roman"/>
                <w:sz w:val="20"/>
                <w:szCs w:val="20"/>
                <w:lang w:eastAsia="ru-RU"/>
              </w:rPr>
            </w:pPr>
            <w:r>
              <w:rPr>
                <w:rFonts w:eastAsia="Times New Roman"/>
                <w:sz w:val="20"/>
                <w:szCs w:val="20"/>
                <w:lang w:eastAsia="ru-RU"/>
              </w:rPr>
              <w:t>1189,92</w:t>
            </w:r>
          </w:p>
        </w:tc>
        <w:tc>
          <w:tcPr>
            <w:tcW w:w="192"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385"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3817E20"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11018C" w14:textId="7733D4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1575A8">
            <w:pPr>
              <w:jc w:val="left"/>
              <w:rPr>
                <w:rFonts w:eastAsia="Times New Roman"/>
                <w:sz w:val="20"/>
                <w:szCs w:val="20"/>
                <w:lang w:eastAsia="ru-RU"/>
              </w:rPr>
            </w:pPr>
            <w:r>
              <w:rPr>
                <w:rFonts w:eastAsia="Times New Roman"/>
                <w:sz w:val="20"/>
                <w:szCs w:val="20"/>
                <w:lang w:eastAsia="ru-RU"/>
              </w:rPr>
              <w:t>62,63</w:t>
            </w:r>
          </w:p>
        </w:tc>
        <w:tc>
          <w:tcPr>
            <w:tcW w:w="192"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385"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B585CD5"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192"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385"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157CDCB"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F17B9FC" w14:textId="51EA15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1575A8">
            <w:pPr>
              <w:jc w:val="left"/>
              <w:rPr>
                <w:rFonts w:eastAsia="Times New Roman"/>
                <w:sz w:val="20"/>
                <w:szCs w:val="20"/>
                <w:lang w:eastAsia="ru-RU"/>
              </w:rPr>
            </w:pPr>
            <w:r>
              <w:rPr>
                <w:rFonts w:eastAsia="Times New Roman"/>
                <w:sz w:val="20"/>
                <w:szCs w:val="20"/>
                <w:lang w:eastAsia="ru-RU"/>
              </w:rPr>
              <w:t>2537,69</w:t>
            </w:r>
          </w:p>
        </w:tc>
        <w:tc>
          <w:tcPr>
            <w:tcW w:w="192"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385"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69E2ABC"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FD7A505" w14:textId="5368CE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1575A8">
            <w:pPr>
              <w:jc w:val="left"/>
              <w:rPr>
                <w:rFonts w:eastAsia="Times New Roman"/>
                <w:sz w:val="20"/>
                <w:szCs w:val="20"/>
                <w:lang w:eastAsia="ru-RU"/>
              </w:rPr>
            </w:pPr>
            <w:r>
              <w:rPr>
                <w:rFonts w:eastAsia="Times New Roman"/>
                <w:sz w:val="20"/>
                <w:szCs w:val="20"/>
                <w:lang w:eastAsia="ru-RU"/>
              </w:rPr>
              <w:t>133,56</w:t>
            </w:r>
          </w:p>
        </w:tc>
        <w:tc>
          <w:tcPr>
            <w:tcW w:w="192"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385"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E683C8F" w14:textId="77777777" w:rsidTr="00497CE2">
        <w:trPr>
          <w:trHeight w:val="61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д.Гольево,подъезд №1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192"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385"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97922E7" w14:textId="77777777" w:rsidTr="00497CE2">
        <w:trPr>
          <w:trHeight w:val="974"/>
        </w:trPr>
        <w:tc>
          <w:tcPr>
            <w:tcW w:w="179"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E5C19CB" w14:textId="4C4B25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1575A8">
            <w:pPr>
              <w:jc w:val="left"/>
              <w:rPr>
                <w:rFonts w:eastAsia="Times New Roman"/>
                <w:sz w:val="20"/>
                <w:szCs w:val="20"/>
                <w:lang w:eastAsia="ru-RU"/>
              </w:rPr>
            </w:pPr>
            <w:r>
              <w:rPr>
                <w:rFonts w:eastAsia="Times New Roman"/>
                <w:sz w:val="20"/>
                <w:szCs w:val="20"/>
                <w:lang w:eastAsia="ru-RU"/>
              </w:rPr>
              <w:t>936,26</w:t>
            </w:r>
          </w:p>
        </w:tc>
        <w:tc>
          <w:tcPr>
            <w:tcW w:w="192"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385"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9BFB756"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B99200" w14:textId="32F78DB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192"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385"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8415F74" w14:textId="77777777" w:rsidTr="00497CE2">
        <w:trPr>
          <w:trHeight w:val="64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192"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385"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B8EC291" w14:textId="77777777" w:rsidTr="00497CE2">
        <w:trPr>
          <w:trHeight w:val="932"/>
        </w:trPr>
        <w:tc>
          <w:tcPr>
            <w:tcW w:w="179"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2E82F14" w14:textId="20F37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192"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385"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5A6EFF5" w14:textId="77777777" w:rsidTr="00497CE2">
        <w:trPr>
          <w:trHeight w:val="1116"/>
        </w:trPr>
        <w:tc>
          <w:tcPr>
            <w:tcW w:w="179"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6C0576" w14:textId="2E96F2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192"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385"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C447571" w14:textId="77777777" w:rsidTr="00497CE2">
        <w:trPr>
          <w:trHeight w:val="67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192"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385"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B128AFB"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1678EC" w14:textId="3FEBA6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192"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385"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F9E2D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A23B64B" w14:textId="1790D1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1575A8">
            <w:pPr>
              <w:jc w:val="left"/>
              <w:rPr>
                <w:rFonts w:eastAsia="Times New Roman"/>
                <w:sz w:val="20"/>
                <w:szCs w:val="20"/>
                <w:lang w:eastAsia="ru-RU"/>
              </w:rPr>
            </w:pPr>
            <w:r>
              <w:rPr>
                <w:rFonts w:eastAsia="Times New Roman"/>
                <w:sz w:val="20"/>
                <w:szCs w:val="20"/>
                <w:lang w:eastAsia="ru-RU"/>
              </w:rPr>
              <w:t>56,57</w:t>
            </w:r>
          </w:p>
        </w:tc>
        <w:tc>
          <w:tcPr>
            <w:tcW w:w="192"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92B532" w14:textId="77777777" w:rsidTr="00497CE2">
        <w:trPr>
          <w:trHeight w:val="66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192"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385"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DE2BA54"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B688DA" w14:textId="4B2AC0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192"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385"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67ADD16"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F1798DF" w14:textId="4B5040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192"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4820AE4" w14:textId="77777777" w:rsidTr="00497CE2">
        <w:trPr>
          <w:trHeight w:val="77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192"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385"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D4C35BE"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FAE3314"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Pr>
                <w:rFonts w:eastAsia="Times New Roman"/>
                <w:sz w:val="20"/>
                <w:szCs w:val="20"/>
                <w:lang w:eastAsia="ru-RU"/>
              </w:rPr>
              <w:t xml:space="preserve">    </w:t>
            </w:r>
          </w:p>
          <w:p w14:paraId="3238908C"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192"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385"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9AD8F"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A5ED0D0" w14:textId="3425CB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0810C8"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192"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385"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420B87E"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E56EF38" w14:textId="43197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1575A8">
            <w:pPr>
              <w:jc w:val="left"/>
              <w:rPr>
                <w:rFonts w:eastAsia="Times New Roman"/>
                <w:sz w:val="20"/>
                <w:szCs w:val="20"/>
                <w:lang w:eastAsia="ru-RU"/>
              </w:rPr>
            </w:pPr>
            <w:r>
              <w:rPr>
                <w:rFonts w:eastAsia="Times New Roman"/>
                <w:sz w:val="20"/>
                <w:szCs w:val="20"/>
                <w:lang w:eastAsia="ru-RU"/>
              </w:rPr>
              <w:t>1833,29</w:t>
            </w:r>
          </w:p>
        </w:tc>
        <w:tc>
          <w:tcPr>
            <w:tcW w:w="192"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385"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B2BF0D3"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CF3D56" w14:textId="715099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1575A8">
            <w:pPr>
              <w:jc w:val="left"/>
              <w:rPr>
                <w:rFonts w:eastAsia="Times New Roman"/>
                <w:sz w:val="20"/>
                <w:szCs w:val="20"/>
                <w:lang w:eastAsia="ru-RU"/>
              </w:rPr>
            </w:pPr>
            <w:r>
              <w:rPr>
                <w:rFonts w:eastAsia="Times New Roman"/>
                <w:sz w:val="20"/>
                <w:szCs w:val="20"/>
                <w:lang w:eastAsia="ru-RU"/>
              </w:rPr>
              <w:t>96,49</w:t>
            </w:r>
          </w:p>
        </w:tc>
        <w:tc>
          <w:tcPr>
            <w:tcW w:w="192"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96,49</w:t>
            </w:r>
          </w:p>
        </w:tc>
        <w:tc>
          <w:tcPr>
            <w:tcW w:w="385"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D003EBC" w14:textId="77777777" w:rsidTr="00497CE2">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4 620,82</w:t>
            </w:r>
          </w:p>
        </w:tc>
        <w:tc>
          <w:tcPr>
            <w:tcW w:w="192"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4 620,82</w:t>
            </w:r>
          </w:p>
        </w:tc>
        <w:tc>
          <w:tcPr>
            <w:tcW w:w="385"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60DB7A3" w14:textId="77777777" w:rsidTr="00497CE2">
        <w:trPr>
          <w:trHeight w:val="992"/>
        </w:trPr>
        <w:tc>
          <w:tcPr>
            <w:tcW w:w="179"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C8445BA" w14:textId="6498C7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4 389,78</w:t>
            </w:r>
          </w:p>
        </w:tc>
        <w:tc>
          <w:tcPr>
            <w:tcW w:w="192"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4 389,78</w:t>
            </w:r>
          </w:p>
        </w:tc>
        <w:tc>
          <w:tcPr>
            <w:tcW w:w="385"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9AD55" w14:textId="77777777" w:rsidTr="00497CE2">
        <w:trPr>
          <w:trHeight w:val="979"/>
        </w:trPr>
        <w:tc>
          <w:tcPr>
            <w:tcW w:w="179"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2C1CEB5" w14:textId="62542E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231,04</w:t>
            </w:r>
          </w:p>
        </w:tc>
        <w:tc>
          <w:tcPr>
            <w:tcW w:w="192"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231,04</w:t>
            </w:r>
          </w:p>
        </w:tc>
        <w:tc>
          <w:tcPr>
            <w:tcW w:w="385"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29CC6DF" w14:textId="77777777" w:rsidTr="00497CE2">
        <w:trPr>
          <w:trHeight w:val="6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пер.Пионерский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368,36</w:t>
            </w:r>
          </w:p>
        </w:tc>
        <w:tc>
          <w:tcPr>
            <w:tcW w:w="192"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368,36</w:t>
            </w:r>
          </w:p>
        </w:tc>
        <w:tc>
          <w:tcPr>
            <w:tcW w:w="385"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574132B"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116D56" w14:textId="452537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349,94</w:t>
            </w:r>
          </w:p>
        </w:tc>
        <w:tc>
          <w:tcPr>
            <w:tcW w:w="192"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349,94</w:t>
            </w:r>
          </w:p>
        </w:tc>
        <w:tc>
          <w:tcPr>
            <w:tcW w:w="385"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C17A8"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309BF87" w14:textId="589E5C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18,42</w:t>
            </w:r>
          </w:p>
        </w:tc>
        <w:tc>
          <w:tcPr>
            <w:tcW w:w="192"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18,42</w:t>
            </w:r>
          </w:p>
        </w:tc>
        <w:tc>
          <w:tcPr>
            <w:tcW w:w="385"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F1C47" w14:textId="77777777" w:rsidTr="00497CE2">
        <w:trPr>
          <w:trHeight w:val="117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387,04</w:t>
            </w:r>
          </w:p>
        </w:tc>
        <w:tc>
          <w:tcPr>
            <w:tcW w:w="192"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387,04</w:t>
            </w:r>
          </w:p>
        </w:tc>
        <w:tc>
          <w:tcPr>
            <w:tcW w:w="385"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D91881A" w14:textId="77777777" w:rsidTr="00497CE2">
        <w:trPr>
          <w:trHeight w:val="974"/>
        </w:trPr>
        <w:tc>
          <w:tcPr>
            <w:tcW w:w="179"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00E40E4" w14:textId="1812E1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192"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385"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9C87108" w14:textId="77777777" w:rsidTr="00497CE2">
        <w:trPr>
          <w:trHeight w:val="563"/>
        </w:trPr>
        <w:tc>
          <w:tcPr>
            <w:tcW w:w="179"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6763AF0" w14:textId="28273C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9B8248B" w14:textId="77777777" w:rsidTr="00497CE2">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192"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385"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1575A8" w:rsidRPr="0044736C" w14:paraId="2A08DF04" w14:textId="77777777" w:rsidTr="00497CE2">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01F86A" w14:textId="1C153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192"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385"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10378C3"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FF84F4" w14:textId="33CDC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192"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385"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C7430D1" w14:textId="77777777" w:rsidTr="00497CE2">
        <w:trPr>
          <w:trHeight w:val="74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ул.Гражданская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192"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385"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4209A8C" w14:textId="77777777" w:rsidTr="00497CE2">
        <w:trPr>
          <w:trHeight w:val="125"/>
        </w:trPr>
        <w:tc>
          <w:tcPr>
            <w:tcW w:w="179"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BE984F9" w14:textId="0ACA69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192"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385"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1DAA5B"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915462" w14:textId="7B7CD5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192"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385"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06774E"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192"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385"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9AECF37" w14:textId="77777777" w:rsidTr="00497CE2">
        <w:trPr>
          <w:trHeight w:val="834"/>
        </w:trPr>
        <w:tc>
          <w:tcPr>
            <w:tcW w:w="179"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6F12651" w14:textId="29F0AB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192"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385"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8D5969A" w14:textId="77777777" w:rsidTr="00497CE2">
        <w:trPr>
          <w:trHeight w:val="1032"/>
        </w:trPr>
        <w:tc>
          <w:tcPr>
            <w:tcW w:w="179"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E5EB296" w14:textId="4F33323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192"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385"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CF6CC45" w14:textId="77777777" w:rsidTr="00497CE2">
        <w:trPr>
          <w:trHeight w:val="73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192"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385"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EFFA6E7" w14:textId="77777777" w:rsidTr="00497CE2">
        <w:trPr>
          <w:trHeight w:val="974"/>
        </w:trPr>
        <w:tc>
          <w:tcPr>
            <w:tcW w:w="179"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61880E2" w14:textId="407A14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192"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385"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DEAC8B5" w14:textId="77777777" w:rsidTr="00497CE2">
        <w:trPr>
          <w:trHeight w:val="1258"/>
        </w:trPr>
        <w:tc>
          <w:tcPr>
            <w:tcW w:w="179"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6175415" w14:textId="2E978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192"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385"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4833D0" w14:textId="77777777" w:rsidTr="00497CE2">
        <w:trPr>
          <w:trHeight w:val="70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192"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385"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82C2E40"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3FC59EB" w14:textId="5BAA16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192"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385"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C6E2464"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C8DFCA" w14:textId="3E840E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192"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385"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09B3125"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192"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385"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EBFFE1D" w14:textId="77777777" w:rsidTr="00497CE2">
        <w:trPr>
          <w:trHeight w:val="834"/>
        </w:trPr>
        <w:tc>
          <w:tcPr>
            <w:tcW w:w="179"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E116F6C" w14:textId="35E63A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192"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385"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FEA25DE"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C8F61B" w14:textId="5F44DC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192"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385"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96381A2" w14:textId="77777777" w:rsidTr="00497CE2">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192"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385"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C10D244" w14:textId="77777777" w:rsidTr="00497CE2">
        <w:trPr>
          <w:trHeight w:val="837"/>
        </w:trPr>
        <w:tc>
          <w:tcPr>
            <w:tcW w:w="179"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63CDB4A" w14:textId="2525B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192"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385"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3540A1F" w14:textId="77777777" w:rsidTr="00497CE2">
        <w:trPr>
          <w:trHeight w:val="1176"/>
        </w:trPr>
        <w:tc>
          <w:tcPr>
            <w:tcW w:w="179"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4058B6" w14:textId="7F37A8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192"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385"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256487" w14:textId="77777777" w:rsidTr="00497CE2">
        <w:trPr>
          <w:trHeight w:val="6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C4AEC7" w14:textId="1E60921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192"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385"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B39E367"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5BCFA3C" w14:textId="2BAB2C0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192"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385"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E6D718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B432669" w14:textId="3B1670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192"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385"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1FBBCB0"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192"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385"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9200BD4" w14:textId="77777777" w:rsidTr="00497CE2">
        <w:trPr>
          <w:trHeight w:val="834"/>
        </w:trPr>
        <w:tc>
          <w:tcPr>
            <w:tcW w:w="179"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0F8A5DF" w14:textId="1264EE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192"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385"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74695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DCBD58" w14:textId="353BDE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192"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385"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9A63FD0" w14:textId="77777777" w:rsidTr="00497CE2">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192"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385"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1649497" w14:textId="77777777" w:rsidTr="00497CE2">
        <w:trPr>
          <w:trHeight w:val="978"/>
        </w:trPr>
        <w:tc>
          <w:tcPr>
            <w:tcW w:w="179"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0513FE7" w14:textId="0F9513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192"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385"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F3619BC" w14:textId="77777777" w:rsidTr="00497CE2">
        <w:trPr>
          <w:trHeight w:val="979"/>
        </w:trPr>
        <w:tc>
          <w:tcPr>
            <w:tcW w:w="179"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FF9849" w14:textId="2BBBF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192"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385"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C79056D" w14:textId="77777777" w:rsidTr="00497CE2">
        <w:trPr>
          <w:trHeight w:val="6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192"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385"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3A4946"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950662"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21F673B6"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192"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385"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1330FF3"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51174C" w14:textId="7E45A6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192"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385"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07470F2"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192"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385"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AC7985C"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BC5D74" w14:textId="3AFBAC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192"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385"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0A05308"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5B8D1C" w14:textId="0E0DF3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192"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385"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C934298" w14:textId="77777777" w:rsidTr="00497CE2">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192"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385"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111CFD3" w14:textId="77777777" w:rsidTr="00497CE2">
        <w:trPr>
          <w:trHeight w:val="993"/>
        </w:trPr>
        <w:tc>
          <w:tcPr>
            <w:tcW w:w="179"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EB792F"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0494D0C7" w14:textId="77777777" w:rsidR="001575A8" w:rsidRDefault="001575A8" w:rsidP="001575A8">
            <w:pPr>
              <w:jc w:val="left"/>
              <w:rPr>
                <w:rFonts w:eastAsia="Times New Roman"/>
                <w:sz w:val="20"/>
                <w:szCs w:val="20"/>
                <w:lang w:eastAsia="ru-RU"/>
              </w:rPr>
            </w:pPr>
          </w:p>
          <w:p w14:paraId="7AAF8200"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192"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385"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5D9639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163FB7E"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p w14:paraId="6B09AE55"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192"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385"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8DBF927" w14:textId="77777777" w:rsidTr="00497CE2">
        <w:trPr>
          <w:trHeight w:val="6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192"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385"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36E067F"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08D7356" w14:textId="439D854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192"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385"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5786086"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DC4E03" w14:textId="775810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192"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385"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C5BA514"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192"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385"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7DF7342"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92D8155" w14:textId="13CB7E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192"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385"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5A2433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31D10B6" w14:textId="2E09C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192"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385"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1114694" w14:textId="77777777" w:rsidTr="00497CE2">
        <w:trPr>
          <w:trHeight w:val="86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192"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385"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93158AA" w14:textId="77777777" w:rsidTr="00497CE2">
        <w:trPr>
          <w:trHeight w:val="994"/>
        </w:trPr>
        <w:tc>
          <w:tcPr>
            <w:tcW w:w="179"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E6A9EF" w14:textId="198E24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192"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385"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51842FC" w14:textId="77777777" w:rsidTr="00497CE2">
        <w:trPr>
          <w:trHeight w:val="1122"/>
        </w:trPr>
        <w:tc>
          <w:tcPr>
            <w:tcW w:w="179"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54BA12" w14:textId="3A575D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192"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385"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EA39973" w14:textId="77777777" w:rsidTr="00497CE2">
        <w:trPr>
          <w:trHeight w:val="82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192"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385"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E5F43EF"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B463901" w14:textId="4E9B52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192"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385"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49B804D"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A83366B" w14:textId="0F762D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192"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385"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BBF69DF"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192"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385"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15C1B25"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F08C24C" w14:textId="035E47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192"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385"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45AD428"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A84FC0" w14:textId="449ED4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192"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385"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F477DE" w14:textId="77777777" w:rsidTr="00497CE2">
        <w:trPr>
          <w:trHeight w:val="86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192"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385"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64691DB" w14:textId="77777777" w:rsidTr="00497CE2">
        <w:trPr>
          <w:trHeight w:val="994"/>
        </w:trPr>
        <w:tc>
          <w:tcPr>
            <w:tcW w:w="179"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95EDBD4" w14:textId="4A4921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192"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385"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F8BAA88"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3C770E1" w14:textId="0858E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192"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385"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1D9DFFD" w14:textId="77777777" w:rsidTr="00497CE2">
        <w:trPr>
          <w:trHeight w:val="105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р-н,р.п.Нахабино,пр.1-й Кировский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192"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385"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8BA8D4"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A577F45" w14:textId="142640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192"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385"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6E34786"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99823E" w14:textId="4ACBEE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192"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385"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99A31EE"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192"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385"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43E75A6"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DED515D" w14:textId="04D851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192"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385"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B7EA6AD" w14:textId="77777777" w:rsidTr="00497CE2">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E399AA" w14:textId="70DC7B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192"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385"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5A9114D" w14:textId="77777777" w:rsidTr="00497CE2">
        <w:trPr>
          <w:trHeight w:val="66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192"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385"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8AE43E6" w14:textId="77777777" w:rsidTr="00497CE2">
        <w:trPr>
          <w:trHeight w:val="988"/>
        </w:trPr>
        <w:tc>
          <w:tcPr>
            <w:tcW w:w="179"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93ADF88" w14:textId="1238F6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192"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385"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B3E34A5"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857EC0" w14:textId="0D22F1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192"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385"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43A85F4" w14:textId="77777777" w:rsidTr="00497CE2">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192"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385"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D2E38F8"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65C309B" w14:textId="5EDBDC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192"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385"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BA8A603"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CA3E480" w14:textId="67BABD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t>26,89</w:t>
            </w:r>
          </w:p>
        </w:tc>
        <w:tc>
          <w:tcPr>
            <w:tcW w:w="192"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385"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53B414"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192"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385"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1575A8" w:rsidRPr="0044736C" w14:paraId="1C28A26E"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9F7008F" w14:textId="1E1258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192"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385"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D4208C"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7D0FC36" w14:textId="752E4FB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192"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385"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ECAED0" w14:textId="77777777" w:rsidTr="00497CE2">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ED66C40" w14:textId="004E09E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192"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385"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90E81FB" w14:textId="77777777" w:rsidTr="00497CE2">
        <w:trPr>
          <w:trHeight w:val="1134"/>
        </w:trPr>
        <w:tc>
          <w:tcPr>
            <w:tcW w:w="179"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D254ED" w14:textId="07DFE3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192"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385"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E8BB7BF" w14:textId="77777777" w:rsidTr="00497CE2">
        <w:trPr>
          <w:trHeight w:val="1122"/>
        </w:trPr>
        <w:tc>
          <w:tcPr>
            <w:tcW w:w="179"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1EB4951" w14:textId="3CABDF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192"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385"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35D2213" w14:textId="77777777" w:rsidTr="00497CE2">
        <w:trPr>
          <w:trHeight w:val="82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233B174" w14:textId="50ACD7C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192"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385"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78A2B60"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62A9A7" w14:textId="371AAE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192"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385"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E310B7C"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F2D234F" w14:textId="163F4A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192"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385"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FA7AF6D"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192"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385"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1849504"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6153BA" w14:textId="1F5BC2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192"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385"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C139B" w14:textId="77777777" w:rsidTr="00497CE2">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201F7F" w14:textId="5F3C981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192"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385"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20E2845" w14:textId="77777777" w:rsidTr="00497CE2">
        <w:trPr>
          <w:trHeight w:val="80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192"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385"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7D4B11" w14:textId="77777777" w:rsidTr="00497CE2">
        <w:trPr>
          <w:trHeight w:val="977"/>
        </w:trPr>
        <w:tc>
          <w:tcPr>
            <w:tcW w:w="179"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88E76E" w14:textId="37FA7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192"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385"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1712A92" w14:textId="77777777" w:rsidTr="00497CE2">
        <w:trPr>
          <w:trHeight w:val="1146"/>
        </w:trPr>
        <w:tc>
          <w:tcPr>
            <w:tcW w:w="179"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C19996C" w14:textId="771E3F8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192"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385"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EB542FB" w14:textId="77777777" w:rsidTr="00497CE2">
        <w:trPr>
          <w:trHeight w:val="68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FC92CE5" w14:textId="57533D2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192"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385"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6E7827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27C3F36" w14:textId="15EFFD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192"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385"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FA9DFEE"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B758AB6" w14:textId="36514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192"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385"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4CF1D9" w14:textId="77777777" w:rsidTr="00497CE2">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7371AF8" w14:textId="400AE18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192"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385"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2702F6F"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18C79A" w14:textId="11967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192"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385"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D6E856E"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2A3681" w14:textId="0309AC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192"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385"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E9ECC06" w14:textId="77777777" w:rsidTr="00497CE2">
        <w:trPr>
          <w:trHeight w:val="584"/>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BE2E162" w14:textId="391FC2D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192"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385"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A0108E" w14:textId="77777777" w:rsidTr="00497CE2">
        <w:trPr>
          <w:trHeight w:val="579"/>
        </w:trPr>
        <w:tc>
          <w:tcPr>
            <w:tcW w:w="179"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09AF11" w14:textId="29E6B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192"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385"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FDFA29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3721250" w14:textId="39DF8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192"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385"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9B4F182" w14:textId="77777777" w:rsidTr="00497CE2">
        <w:trPr>
          <w:trHeight w:val="67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192"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385"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09CEA4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A624015" w14:textId="7A1D9B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192"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385"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60BB06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90E9F7B" w14:textId="77777777" w:rsidTr="00497CE2">
        <w:trPr>
          <w:trHeight w:val="61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39C33BB" w14:textId="7EF8F34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192"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385"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83EDD02" w14:textId="77777777" w:rsidTr="00497CE2">
        <w:trPr>
          <w:trHeight w:val="649"/>
        </w:trPr>
        <w:tc>
          <w:tcPr>
            <w:tcW w:w="179"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B874A53" w14:textId="25E80C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192"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385"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048D69" w14:textId="77777777" w:rsidTr="00497CE2">
        <w:trPr>
          <w:trHeight w:val="116"/>
        </w:trPr>
        <w:tc>
          <w:tcPr>
            <w:tcW w:w="179"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58859F" w14:textId="7127DB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192"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385"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B970A9" w14:textId="77777777" w:rsidTr="00497CE2">
        <w:trPr>
          <w:trHeight w:val="7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F38BBB6" w14:textId="2DCEF58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192"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385"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CB5C1B4" w14:textId="77777777" w:rsidTr="00497CE2">
        <w:trPr>
          <w:trHeight w:val="986"/>
        </w:trPr>
        <w:tc>
          <w:tcPr>
            <w:tcW w:w="179"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482F7C" w14:textId="2919C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192"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385"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26442ED" w14:textId="77777777" w:rsidTr="00497CE2">
        <w:trPr>
          <w:trHeight w:val="1020"/>
        </w:trPr>
        <w:tc>
          <w:tcPr>
            <w:tcW w:w="179"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F479EB3" w14:textId="2DBFB9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192"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385"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9C281CF" w14:textId="77777777" w:rsidTr="00497CE2">
        <w:trPr>
          <w:trHeight w:val="71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192"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385"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8FFD16" w14:textId="77777777" w:rsidTr="00497CE2">
        <w:trPr>
          <w:trHeight w:val="409"/>
        </w:trPr>
        <w:tc>
          <w:tcPr>
            <w:tcW w:w="179"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45E7FCF" w14:textId="7D486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192"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385"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7A6EE7" w14:textId="77777777" w:rsidTr="00497CE2">
        <w:trPr>
          <w:trHeight w:val="267"/>
        </w:trPr>
        <w:tc>
          <w:tcPr>
            <w:tcW w:w="179"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DEF9DC9" w14:textId="73D8F4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192"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385"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BF07AE7" w14:textId="77777777" w:rsidTr="00497CE2">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57</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1C8CCD4" w14:textId="77777777" w:rsidTr="00497CE2">
        <w:trPr>
          <w:trHeight w:val="986"/>
        </w:trPr>
        <w:tc>
          <w:tcPr>
            <w:tcW w:w="179"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B564996" w14:textId="6B1963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C09B0FC"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482E2C7" w14:textId="687F5C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4732DE9" w14:textId="77777777" w:rsidTr="00497CE2">
        <w:trPr>
          <w:trHeight w:val="78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FEA42BE" w14:textId="5834BED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192"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385"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956F88D" w14:textId="77777777" w:rsidTr="00497CE2">
        <w:trPr>
          <w:trHeight w:val="933"/>
        </w:trPr>
        <w:tc>
          <w:tcPr>
            <w:tcW w:w="179"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CAA67A" w14:textId="393338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192"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385"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222055E"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7690AB5" w14:textId="4A41368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192"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385"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8795E" w14:textId="77777777" w:rsidTr="00497CE2">
        <w:trPr>
          <w:trHeight w:val="88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53FAB62" w14:textId="60D141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CB24D46" w14:textId="77777777" w:rsidTr="00497CE2">
        <w:trPr>
          <w:trHeight w:val="70"/>
        </w:trPr>
        <w:tc>
          <w:tcPr>
            <w:tcW w:w="179"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471E373" w14:textId="48B8B3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74CE11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BC590E" w14:textId="54205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D95766A" w14:textId="77777777" w:rsidTr="00497CE2">
        <w:trPr>
          <w:trHeight w:val="692"/>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60</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72D176E" w14:textId="77777777" w:rsidTr="00497CE2">
        <w:trPr>
          <w:trHeight w:val="985"/>
        </w:trPr>
        <w:tc>
          <w:tcPr>
            <w:tcW w:w="179"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8FD05D8" w14:textId="24589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192"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385"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14F0FA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C17B12" w14:textId="1328E8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192"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385"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6545092" w14:textId="77777777" w:rsidTr="00497CE2">
        <w:trPr>
          <w:trHeight w:val="87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420D7F4" w14:textId="2592EBA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192" w:type="pct"/>
            <w:tcBorders>
              <w:top w:val="nil"/>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385" w:type="pct"/>
            <w:tcBorders>
              <w:top w:val="nil"/>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837902A" w14:textId="77777777" w:rsidTr="00497CE2">
        <w:trPr>
          <w:trHeight w:val="988"/>
        </w:trPr>
        <w:tc>
          <w:tcPr>
            <w:tcW w:w="179"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7B2DBEB" w14:textId="4EA822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192"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385"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65D0217"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CE33D2" w14:textId="53A558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192"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385"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8E7456" w14:textId="77777777" w:rsidTr="00497CE2">
        <w:trPr>
          <w:trHeight w:val="88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974FCB2" w14:textId="2A00B3B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C0675A1" w14:textId="77777777" w:rsidTr="00497CE2">
        <w:trPr>
          <w:trHeight w:val="978"/>
        </w:trPr>
        <w:tc>
          <w:tcPr>
            <w:tcW w:w="179"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7C2B0A5" w14:textId="1BDC0E4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AAC05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F425A5D" w14:textId="4647F99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00F3C63" w14:textId="77777777" w:rsidTr="00497CE2">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63</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2564B95" w14:textId="77777777" w:rsidTr="00497CE2">
        <w:trPr>
          <w:trHeight w:val="986"/>
        </w:trPr>
        <w:tc>
          <w:tcPr>
            <w:tcW w:w="179"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F20159" w14:textId="4CC915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1575A8" w:rsidRPr="0044736C" w14:paraId="0BFC1AC2"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2386BFD" w14:textId="2205589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1575A8" w:rsidRPr="0044736C" w14:paraId="37727D9F" w14:textId="77777777" w:rsidTr="00497CE2">
        <w:trPr>
          <w:trHeight w:val="87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192"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385"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FB667EA" w14:textId="77777777" w:rsidTr="00497CE2">
        <w:trPr>
          <w:trHeight w:val="976"/>
        </w:trPr>
        <w:tc>
          <w:tcPr>
            <w:tcW w:w="179"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6D82AA0" w14:textId="533DBA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192"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385"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1575A8" w:rsidRPr="0044736C" w14:paraId="164F3537" w14:textId="77777777" w:rsidTr="00497CE2">
        <w:trPr>
          <w:trHeight w:val="1146"/>
        </w:trPr>
        <w:tc>
          <w:tcPr>
            <w:tcW w:w="179"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C0E192" w14:textId="4A4A33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192"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385"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1575A8" w:rsidRPr="0044736C" w14:paraId="58729F22" w14:textId="77777777" w:rsidTr="00497CE2">
        <w:trPr>
          <w:trHeight w:val="82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192" w:type="pct"/>
            <w:tcBorders>
              <w:top w:val="nil"/>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385" w:type="pct"/>
            <w:tcBorders>
              <w:top w:val="nil"/>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6807A37C" w14:textId="77777777" w:rsidTr="00497CE2">
        <w:trPr>
          <w:trHeight w:val="990"/>
        </w:trPr>
        <w:tc>
          <w:tcPr>
            <w:tcW w:w="179"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79855F0" w14:textId="74C41D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192"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385"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1575A8" w:rsidRPr="0044736C" w14:paraId="0F066B2A"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6B4338B" w14:textId="7FCA9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192"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385"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1575A8" w:rsidRPr="0044736C" w14:paraId="025CFBB0" w14:textId="77777777" w:rsidTr="00497CE2">
        <w:trPr>
          <w:trHeight w:val="692"/>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66</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09BD546"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E8E85C2" w14:textId="2C45AE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192"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385"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1575A8" w:rsidRPr="0044736C" w14:paraId="11CCAE41"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AEBE05" w14:textId="6AC49F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192"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385"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1575A8" w:rsidRPr="0044736C" w14:paraId="03AEBA21" w14:textId="77777777" w:rsidTr="00497CE2">
        <w:trPr>
          <w:trHeight w:val="7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7C4E00D" w14:textId="3FFE333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192"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385"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749E977" w14:textId="77777777" w:rsidTr="00497CE2">
        <w:trPr>
          <w:trHeight w:val="1006"/>
        </w:trPr>
        <w:tc>
          <w:tcPr>
            <w:tcW w:w="179"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2CF03C5" w14:textId="4E8DFE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192"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385"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1575A8" w:rsidRPr="0044736C" w14:paraId="41C5011A" w14:textId="77777777" w:rsidTr="00497CE2">
        <w:trPr>
          <w:trHeight w:val="1120"/>
        </w:trPr>
        <w:tc>
          <w:tcPr>
            <w:tcW w:w="179"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87EBFBC" w14:textId="29FFD3E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192"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385"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1575A8" w:rsidRPr="0044736C" w14:paraId="7C3528BD" w14:textId="77777777" w:rsidTr="00497CE2">
        <w:trPr>
          <w:trHeight w:val="79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AA4CCA0" w14:textId="0B0E0AA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192"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385"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74D9D05A" w14:textId="77777777" w:rsidTr="00497CE2">
        <w:trPr>
          <w:trHeight w:val="992"/>
        </w:trPr>
        <w:tc>
          <w:tcPr>
            <w:tcW w:w="179"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73CB3AC" w14:textId="0840F6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192"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385"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1575A8" w:rsidRPr="0044736C" w14:paraId="602A1FE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092E73B" w14:textId="7F8088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192"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385"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1575A8" w:rsidRPr="0044736C" w14:paraId="1737E0D4" w14:textId="77777777" w:rsidTr="00497CE2">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2EAAFEE4" w14:textId="77777777" w:rsidTr="00497CE2">
        <w:trPr>
          <w:trHeight w:val="1128"/>
        </w:trPr>
        <w:tc>
          <w:tcPr>
            <w:tcW w:w="179"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192"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385"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1575A8" w:rsidRPr="0044736C" w14:paraId="3014E302" w14:textId="77777777" w:rsidTr="00497CE2">
        <w:trPr>
          <w:trHeight w:val="1130"/>
        </w:trPr>
        <w:tc>
          <w:tcPr>
            <w:tcW w:w="179"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6139409" w14:textId="4E48A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192"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385"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1575A8" w:rsidRPr="0044736C" w14:paraId="00D4EDB6" w14:textId="77777777" w:rsidTr="00497CE2">
        <w:trPr>
          <w:trHeight w:val="8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192"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385"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3D3AF171" w14:textId="77777777" w:rsidTr="00497CE2">
        <w:trPr>
          <w:trHeight w:val="1117"/>
        </w:trPr>
        <w:tc>
          <w:tcPr>
            <w:tcW w:w="179"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F14457" w14:textId="492E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192"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385"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1575A8" w:rsidRPr="0044736C" w14:paraId="076868B5"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E4A691" w14:textId="6A6DA4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192"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385"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1575A8" w:rsidRPr="0044736C" w14:paraId="76E96448" w14:textId="77777777" w:rsidTr="00497CE2">
        <w:trPr>
          <w:trHeight w:val="74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336AD85C" w14:textId="77777777" w:rsidTr="00497CE2">
        <w:trPr>
          <w:trHeight w:val="1120"/>
        </w:trPr>
        <w:tc>
          <w:tcPr>
            <w:tcW w:w="179"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2105B06" w14:textId="18E086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1575A8" w:rsidRPr="0044736C" w14:paraId="6AD329F9"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5D3F341" w14:textId="06C987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1575A8" w:rsidRPr="0044736C" w14:paraId="4D5D1DC8" w14:textId="77777777" w:rsidTr="00497CE2">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72</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1,1094</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72FB1765" w14:textId="77777777" w:rsidTr="00497CE2">
        <w:trPr>
          <w:trHeight w:val="986"/>
        </w:trPr>
        <w:tc>
          <w:tcPr>
            <w:tcW w:w="179"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2A1E76" w14:textId="0B273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1575A8" w:rsidRPr="0044736C" w14:paraId="5F9305EC" w14:textId="77777777" w:rsidTr="00497CE2">
        <w:trPr>
          <w:trHeight w:val="1540"/>
        </w:trPr>
        <w:tc>
          <w:tcPr>
            <w:tcW w:w="179"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80E278E" w14:textId="3E17B9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1575A8" w:rsidRPr="0044736C" w14:paraId="5CA9F5CB" w14:textId="77777777" w:rsidTr="00497CE2">
        <w:trPr>
          <w:trHeight w:val="67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0CB177FD" w14:textId="77777777" w:rsidTr="00497CE2">
        <w:trPr>
          <w:trHeight w:val="1112"/>
        </w:trPr>
        <w:tc>
          <w:tcPr>
            <w:tcW w:w="179"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61D464" w14:textId="6FB08A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1575A8" w:rsidRPr="0044736C" w14:paraId="1A119089" w14:textId="77777777" w:rsidTr="00497CE2">
        <w:trPr>
          <w:trHeight w:val="1695"/>
        </w:trPr>
        <w:tc>
          <w:tcPr>
            <w:tcW w:w="179" w:type="pct"/>
            <w:vMerge/>
            <w:tcBorders>
              <w:top w:val="nil"/>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B474E54" w14:textId="11DAF6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1575A8" w:rsidRPr="0044736C" w14:paraId="77F1232D" w14:textId="77777777" w:rsidTr="00497CE2">
        <w:trPr>
          <w:trHeight w:val="7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192"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385"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657A046F" w14:textId="77777777" w:rsidTr="00497CE2">
        <w:trPr>
          <w:trHeight w:val="850"/>
        </w:trPr>
        <w:tc>
          <w:tcPr>
            <w:tcW w:w="179"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6B016D" w14:textId="284084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192"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385"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1575A8" w:rsidRPr="0044736C" w14:paraId="1702B99A" w14:textId="77777777" w:rsidTr="00497CE2">
        <w:trPr>
          <w:trHeight w:val="1098"/>
        </w:trPr>
        <w:tc>
          <w:tcPr>
            <w:tcW w:w="179"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A97080F" w14:textId="2F999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192"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385"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1575A8" w:rsidRPr="0044736C" w14:paraId="2D6BCC35" w14:textId="77777777" w:rsidTr="00497CE2">
        <w:trPr>
          <w:trHeight w:val="692"/>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75</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DF592" w14:textId="2872D41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2D398031" w14:textId="77777777" w:rsidTr="00497CE2">
        <w:trPr>
          <w:trHeight w:val="564"/>
        </w:trPr>
        <w:tc>
          <w:tcPr>
            <w:tcW w:w="179"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1575A8" w:rsidRPr="0044736C" w14:paraId="72458872" w14:textId="77777777" w:rsidTr="00497CE2">
        <w:trPr>
          <w:trHeight w:val="707"/>
        </w:trPr>
        <w:tc>
          <w:tcPr>
            <w:tcW w:w="179"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1575A8" w:rsidRPr="0044736C" w14:paraId="5752E422" w14:textId="77777777" w:rsidTr="00497CE2">
        <w:trPr>
          <w:trHeight w:val="59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76</w:t>
            </w:r>
          </w:p>
        </w:tc>
        <w:tc>
          <w:tcPr>
            <w:tcW w:w="93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192" w:type="pct"/>
            <w:tcBorders>
              <w:top w:val="nil"/>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385" w:type="pct"/>
            <w:tcBorders>
              <w:top w:val="nil"/>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47AC3EF5" w14:textId="77777777" w:rsidTr="00497CE2">
        <w:trPr>
          <w:trHeight w:val="852"/>
        </w:trPr>
        <w:tc>
          <w:tcPr>
            <w:tcW w:w="179"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192"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385"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1575A8" w:rsidRPr="0044736C" w14:paraId="39F78464" w14:textId="77777777" w:rsidTr="00497CE2">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192"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385"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84B89" w:rsidRPr="0044736C" w14:paraId="284C7427" w14:textId="77777777" w:rsidTr="00497CE2">
        <w:trPr>
          <w:trHeight w:val="720"/>
        </w:trPr>
        <w:tc>
          <w:tcPr>
            <w:tcW w:w="179" w:type="pct"/>
            <w:vMerge w:val="restart"/>
            <w:tcBorders>
              <w:top w:val="nil"/>
              <w:left w:val="single" w:sz="4" w:space="0" w:color="auto"/>
              <w:right w:val="single" w:sz="4" w:space="0" w:color="auto"/>
            </w:tcBorders>
            <w:shd w:val="clear" w:color="auto" w:fill="auto"/>
            <w:hideMark/>
          </w:tcPr>
          <w:p w14:paraId="728E9A86" w14:textId="77777777" w:rsidR="00E84B89" w:rsidRDefault="00E84B89" w:rsidP="009F54CE">
            <w:pPr>
              <w:jc w:val="right"/>
              <w:rPr>
                <w:rFonts w:ascii="Times New Roman CYR" w:eastAsia="Times New Roman" w:hAnsi="Times New Roman CYR" w:cs="Times New Roman CYR"/>
                <w:b/>
                <w:szCs w:val="28"/>
                <w:lang w:eastAsia="ru-RU"/>
              </w:rPr>
            </w:pPr>
          </w:p>
          <w:p w14:paraId="4F90FE62" w14:textId="7B7722B6" w:rsidR="00E84B89" w:rsidRPr="0044736C" w:rsidRDefault="00E84B89"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931" w:type="pct"/>
            <w:gridSpan w:val="2"/>
            <w:vMerge w:val="restart"/>
            <w:tcBorders>
              <w:top w:val="single" w:sz="4" w:space="0" w:color="auto"/>
              <w:left w:val="single" w:sz="4" w:space="0" w:color="auto"/>
              <w:right w:val="single" w:sz="4" w:space="0" w:color="auto"/>
            </w:tcBorders>
            <w:shd w:val="clear" w:color="auto" w:fill="auto"/>
          </w:tcPr>
          <w:p w14:paraId="2A770F1D" w14:textId="64842346" w:rsidR="00E84B89" w:rsidRPr="0044736C" w:rsidRDefault="00E84B89"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6" w:type="pct"/>
            <w:vMerge w:val="restart"/>
            <w:tcBorders>
              <w:top w:val="single" w:sz="4" w:space="0" w:color="auto"/>
              <w:left w:val="single" w:sz="4" w:space="0" w:color="auto"/>
              <w:right w:val="single" w:sz="4" w:space="0" w:color="auto"/>
            </w:tcBorders>
            <w:shd w:val="clear" w:color="auto" w:fill="auto"/>
          </w:tcPr>
          <w:p w14:paraId="1E7F0DC3"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379" w:type="pct"/>
            <w:vMerge w:val="restart"/>
            <w:tcBorders>
              <w:top w:val="single" w:sz="4" w:space="0" w:color="auto"/>
              <w:left w:val="single" w:sz="4" w:space="0" w:color="auto"/>
              <w:right w:val="single" w:sz="4" w:space="0" w:color="auto"/>
            </w:tcBorders>
            <w:shd w:val="clear" w:color="auto" w:fill="auto"/>
          </w:tcPr>
          <w:p w14:paraId="1FF7DC63"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344" w:type="pct"/>
            <w:vMerge w:val="restart"/>
            <w:tcBorders>
              <w:top w:val="single" w:sz="4" w:space="0" w:color="auto"/>
              <w:left w:val="single" w:sz="4" w:space="0" w:color="auto"/>
              <w:right w:val="single" w:sz="4" w:space="0" w:color="auto"/>
            </w:tcBorders>
            <w:shd w:val="clear" w:color="auto" w:fill="auto"/>
          </w:tcPr>
          <w:p w14:paraId="53A0B018"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199" w:type="pct"/>
            <w:vMerge w:val="restart"/>
            <w:tcBorders>
              <w:top w:val="single" w:sz="4" w:space="0" w:color="auto"/>
              <w:left w:val="single" w:sz="4" w:space="0" w:color="auto"/>
              <w:right w:val="single" w:sz="4" w:space="0" w:color="auto"/>
            </w:tcBorders>
            <w:shd w:val="clear" w:color="auto" w:fill="auto"/>
          </w:tcPr>
          <w:p w14:paraId="54AE0DA2"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87BC8DA" w14:textId="60E5384F" w:rsidR="00E84B89" w:rsidRPr="0044736C" w:rsidRDefault="00E84B89"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D4FF1B" w14:textId="62856827" w:rsidR="00E84B89" w:rsidRPr="00EF50F4" w:rsidRDefault="001575A8"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192" w:type="pct"/>
            <w:tcBorders>
              <w:top w:val="nil"/>
              <w:left w:val="nil"/>
              <w:bottom w:val="single" w:sz="4" w:space="0" w:color="auto"/>
              <w:right w:val="single" w:sz="4" w:space="0" w:color="auto"/>
            </w:tcBorders>
            <w:shd w:val="clear" w:color="auto" w:fill="auto"/>
            <w:vAlign w:val="center"/>
            <w:hideMark/>
          </w:tcPr>
          <w:p w14:paraId="794B7337" w14:textId="77777777" w:rsidR="00E84B89" w:rsidRPr="00EF50F4" w:rsidRDefault="00E84B89" w:rsidP="009F54CE">
            <w:pPr>
              <w:jc w:val="center"/>
              <w:rPr>
                <w:rFonts w:eastAsia="Times New Roman"/>
                <w:b/>
                <w:sz w:val="20"/>
                <w:szCs w:val="20"/>
                <w:lang w:eastAsia="ru-RU"/>
              </w:rPr>
            </w:pPr>
            <w:r w:rsidRPr="00EF50F4">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E8FFEF6" w14:textId="54640422" w:rsidR="00E84B89" w:rsidRPr="001575A8" w:rsidRDefault="00E84B89" w:rsidP="001575A8">
            <w:pPr>
              <w:jc w:val="center"/>
              <w:rPr>
                <w:rFonts w:eastAsia="Times New Roman"/>
                <w:b/>
                <w:sz w:val="18"/>
                <w:szCs w:val="18"/>
                <w:lang w:eastAsia="ru-RU"/>
              </w:rPr>
            </w:pPr>
            <w:r w:rsidRPr="001575A8">
              <w:rPr>
                <w:rFonts w:eastAsia="Times New Roman"/>
                <w:b/>
                <w:sz w:val="18"/>
                <w:szCs w:val="18"/>
                <w:lang w:eastAsia="ru-RU"/>
              </w:rPr>
              <w:t>6</w:t>
            </w:r>
            <w:r w:rsidR="001575A8" w:rsidRPr="001575A8">
              <w:rPr>
                <w:rFonts w:eastAsia="Times New Roman"/>
                <w:b/>
                <w:sz w:val="18"/>
                <w:szCs w:val="18"/>
                <w:lang w:eastAsia="ru-RU"/>
              </w:rPr>
              <w:t>8</w:t>
            </w:r>
            <w:r w:rsidRPr="001575A8">
              <w:rPr>
                <w:rFonts w:eastAsia="Times New Roman"/>
                <w:b/>
                <w:sz w:val="18"/>
                <w:szCs w:val="18"/>
                <w:lang w:eastAsia="ru-RU"/>
              </w:rPr>
              <w:t xml:space="preserve"> </w:t>
            </w:r>
            <w:r w:rsidR="001575A8" w:rsidRPr="001575A8">
              <w:rPr>
                <w:rFonts w:eastAsia="Times New Roman"/>
                <w:b/>
                <w:sz w:val="18"/>
                <w:szCs w:val="18"/>
                <w:lang w:eastAsia="ru-RU"/>
              </w:rPr>
              <w:t>393</w:t>
            </w:r>
            <w:r w:rsidRPr="001575A8">
              <w:rPr>
                <w:rFonts w:eastAsia="Times New Roman"/>
                <w:b/>
                <w:sz w:val="18"/>
                <w:szCs w:val="18"/>
                <w:lang w:eastAsia="ru-RU"/>
              </w:rPr>
              <w:t>,</w:t>
            </w:r>
            <w:r w:rsidR="001575A8" w:rsidRPr="001575A8">
              <w:rPr>
                <w:rFonts w:eastAsia="Times New Roman"/>
                <w:b/>
                <w:sz w:val="18"/>
                <w:szCs w:val="18"/>
                <w:lang w:eastAsia="ru-RU"/>
              </w:rPr>
              <w:t>11</w:t>
            </w:r>
          </w:p>
        </w:tc>
        <w:tc>
          <w:tcPr>
            <w:tcW w:w="385" w:type="pct"/>
            <w:tcBorders>
              <w:top w:val="nil"/>
              <w:left w:val="nil"/>
              <w:bottom w:val="single" w:sz="4" w:space="0" w:color="auto"/>
              <w:right w:val="single" w:sz="4" w:space="0" w:color="auto"/>
            </w:tcBorders>
            <w:shd w:val="clear" w:color="auto" w:fill="auto"/>
            <w:vAlign w:val="center"/>
            <w:hideMark/>
          </w:tcPr>
          <w:p w14:paraId="5535187B"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0F8FCD9"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090CB1"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45389F84" w14:textId="77777777" w:rsidR="00E84B89" w:rsidRPr="0044736C" w:rsidRDefault="00E84B89" w:rsidP="009F54CE">
            <w:pPr>
              <w:jc w:val="center"/>
              <w:rPr>
                <w:rFonts w:ascii="Arial" w:eastAsia="Times New Roman" w:hAnsi="Arial"/>
                <w:sz w:val="20"/>
                <w:szCs w:val="20"/>
                <w:lang w:eastAsia="ru-RU"/>
              </w:rPr>
            </w:pPr>
          </w:p>
        </w:tc>
      </w:tr>
      <w:tr w:rsidR="009837C3" w:rsidRPr="0044736C" w14:paraId="264DF326" w14:textId="77777777" w:rsidTr="00497CE2">
        <w:trPr>
          <w:trHeight w:val="720"/>
        </w:trPr>
        <w:tc>
          <w:tcPr>
            <w:tcW w:w="179" w:type="pct"/>
            <w:vMerge/>
            <w:tcBorders>
              <w:left w:val="single" w:sz="4" w:space="0" w:color="auto"/>
              <w:right w:val="single" w:sz="4" w:space="0" w:color="auto"/>
            </w:tcBorders>
            <w:shd w:val="clear" w:color="auto" w:fill="auto"/>
          </w:tcPr>
          <w:p w14:paraId="28644F01" w14:textId="77777777" w:rsidR="009837C3" w:rsidRDefault="009837C3" w:rsidP="009837C3">
            <w:pPr>
              <w:jc w:val="right"/>
              <w:rPr>
                <w:rFonts w:ascii="Times New Roman CYR" w:eastAsia="Times New Roman" w:hAnsi="Times New Roman CYR" w:cs="Times New Roman CYR"/>
                <w:b/>
                <w:szCs w:val="28"/>
                <w:lang w:eastAsia="ru-RU"/>
              </w:rPr>
            </w:pPr>
          </w:p>
        </w:tc>
        <w:tc>
          <w:tcPr>
            <w:tcW w:w="931" w:type="pct"/>
            <w:gridSpan w:val="2"/>
            <w:vMerge/>
            <w:tcBorders>
              <w:left w:val="single" w:sz="4" w:space="0" w:color="auto"/>
              <w:right w:val="single" w:sz="4" w:space="0" w:color="auto"/>
            </w:tcBorders>
            <w:shd w:val="clear" w:color="auto" w:fill="auto"/>
          </w:tcPr>
          <w:p w14:paraId="2B37990E"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shd w:val="clear" w:color="auto" w:fill="auto"/>
          </w:tcPr>
          <w:p w14:paraId="1E3459DE"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shd w:val="clear" w:color="auto" w:fill="auto"/>
          </w:tcPr>
          <w:p w14:paraId="11F58D74"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44" w:type="pct"/>
            <w:vMerge/>
            <w:tcBorders>
              <w:left w:val="single" w:sz="4" w:space="0" w:color="auto"/>
              <w:right w:val="single" w:sz="4" w:space="0" w:color="auto"/>
            </w:tcBorders>
            <w:shd w:val="clear" w:color="auto" w:fill="auto"/>
          </w:tcPr>
          <w:p w14:paraId="0B411453"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199" w:type="pct"/>
            <w:vMerge/>
            <w:tcBorders>
              <w:left w:val="single" w:sz="4" w:space="0" w:color="auto"/>
              <w:right w:val="single" w:sz="4" w:space="0" w:color="auto"/>
            </w:tcBorders>
            <w:shd w:val="clear" w:color="auto" w:fill="auto"/>
          </w:tcPr>
          <w:p w14:paraId="01C6F86F"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0EF770B3" w14:textId="3F1773EC" w:rsidR="009837C3" w:rsidRPr="009837C3" w:rsidRDefault="009837C3"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45AB48DC" w14:textId="6D64EFA0" w:rsidR="009837C3" w:rsidRPr="001575A8" w:rsidRDefault="009837C3"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192" w:type="pct"/>
            <w:tcBorders>
              <w:top w:val="nil"/>
              <w:left w:val="nil"/>
              <w:bottom w:val="single" w:sz="4" w:space="0" w:color="auto"/>
              <w:right w:val="single" w:sz="4" w:space="0" w:color="auto"/>
            </w:tcBorders>
            <w:shd w:val="clear" w:color="auto" w:fill="auto"/>
            <w:vAlign w:val="center"/>
          </w:tcPr>
          <w:p w14:paraId="571704D9" w14:textId="1CDF544B" w:rsidR="009837C3" w:rsidRPr="001575A8" w:rsidRDefault="009837C3" w:rsidP="009837C3">
            <w:pPr>
              <w:jc w:val="center"/>
              <w:rPr>
                <w:rFonts w:eastAsia="Times New Roman"/>
                <w:sz w:val="20"/>
                <w:szCs w:val="20"/>
                <w:lang w:eastAsia="ru-RU"/>
              </w:rPr>
            </w:pPr>
            <w:r w:rsidRPr="00934B7A">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2921EC60" w14:textId="63E05A01" w:rsidR="009837C3" w:rsidRPr="001575A8" w:rsidRDefault="009837C3" w:rsidP="009837C3">
            <w:pPr>
              <w:jc w:val="center"/>
              <w:rPr>
                <w:rFonts w:eastAsia="Times New Roman"/>
                <w:sz w:val="18"/>
                <w:szCs w:val="18"/>
                <w:lang w:eastAsia="ru-RU"/>
              </w:rPr>
            </w:pPr>
            <w:r w:rsidRPr="001575A8">
              <w:rPr>
                <w:rFonts w:eastAsia="Times New Roman"/>
                <w:sz w:val="18"/>
                <w:szCs w:val="18"/>
                <w:lang w:eastAsia="ru-RU"/>
              </w:rPr>
              <w:t>64 973,36</w:t>
            </w:r>
          </w:p>
        </w:tc>
        <w:tc>
          <w:tcPr>
            <w:tcW w:w="385" w:type="pct"/>
            <w:tcBorders>
              <w:top w:val="nil"/>
              <w:left w:val="nil"/>
              <w:bottom w:val="single" w:sz="4" w:space="0" w:color="auto"/>
              <w:right w:val="single" w:sz="4" w:space="0" w:color="auto"/>
            </w:tcBorders>
            <w:shd w:val="clear" w:color="auto" w:fill="auto"/>
            <w:vAlign w:val="center"/>
          </w:tcPr>
          <w:p w14:paraId="1575D5CD" w14:textId="2E4DA4A7"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tcPr>
          <w:p w14:paraId="6497D26B" w14:textId="1BE17316"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F702E82" w14:textId="60EAFED6"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9837C3" w:rsidRPr="0044736C" w:rsidRDefault="009837C3" w:rsidP="009837C3">
            <w:pPr>
              <w:jc w:val="center"/>
              <w:rPr>
                <w:rFonts w:ascii="Arial" w:eastAsia="Times New Roman" w:hAnsi="Arial"/>
                <w:sz w:val="20"/>
                <w:szCs w:val="20"/>
                <w:lang w:eastAsia="ru-RU"/>
              </w:rPr>
            </w:pPr>
          </w:p>
        </w:tc>
      </w:tr>
      <w:tr w:rsidR="009837C3" w:rsidRPr="0044736C" w14:paraId="2D7C0E10" w14:textId="77777777" w:rsidTr="00497CE2">
        <w:trPr>
          <w:trHeight w:val="720"/>
        </w:trPr>
        <w:tc>
          <w:tcPr>
            <w:tcW w:w="179" w:type="pct"/>
            <w:vMerge/>
            <w:tcBorders>
              <w:left w:val="single" w:sz="4" w:space="0" w:color="auto"/>
              <w:bottom w:val="single" w:sz="4" w:space="0" w:color="auto"/>
              <w:right w:val="single" w:sz="4" w:space="0" w:color="auto"/>
            </w:tcBorders>
            <w:shd w:val="clear" w:color="auto" w:fill="auto"/>
          </w:tcPr>
          <w:p w14:paraId="260893A6" w14:textId="77777777" w:rsidR="009837C3" w:rsidRDefault="009837C3" w:rsidP="009837C3">
            <w:pPr>
              <w:jc w:val="right"/>
              <w:rPr>
                <w:rFonts w:ascii="Times New Roman CYR" w:eastAsia="Times New Roman" w:hAnsi="Times New Roman CYR" w:cs="Times New Roman CYR"/>
                <w:b/>
                <w:szCs w:val="28"/>
                <w:lang w:eastAsia="ru-RU"/>
              </w:rPr>
            </w:pPr>
          </w:p>
        </w:tc>
        <w:tc>
          <w:tcPr>
            <w:tcW w:w="931" w:type="pct"/>
            <w:gridSpan w:val="2"/>
            <w:vMerge/>
            <w:tcBorders>
              <w:left w:val="single" w:sz="4" w:space="0" w:color="auto"/>
              <w:bottom w:val="single" w:sz="4" w:space="0" w:color="auto"/>
              <w:right w:val="single" w:sz="4" w:space="0" w:color="auto"/>
            </w:tcBorders>
            <w:shd w:val="clear" w:color="auto" w:fill="auto"/>
          </w:tcPr>
          <w:p w14:paraId="32150845"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auto"/>
              <w:right w:val="single" w:sz="4" w:space="0" w:color="auto"/>
            </w:tcBorders>
            <w:shd w:val="clear" w:color="auto" w:fill="auto"/>
          </w:tcPr>
          <w:p w14:paraId="1CF28BC8"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auto"/>
              <w:right w:val="single" w:sz="4" w:space="0" w:color="auto"/>
            </w:tcBorders>
            <w:shd w:val="clear" w:color="auto" w:fill="auto"/>
          </w:tcPr>
          <w:p w14:paraId="2CC78B19"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44" w:type="pct"/>
            <w:vMerge/>
            <w:tcBorders>
              <w:left w:val="single" w:sz="4" w:space="0" w:color="auto"/>
              <w:bottom w:val="single" w:sz="4" w:space="0" w:color="auto"/>
              <w:right w:val="single" w:sz="4" w:space="0" w:color="auto"/>
            </w:tcBorders>
            <w:shd w:val="clear" w:color="auto" w:fill="auto"/>
          </w:tcPr>
          <w:p w14:paraId="19513EB4"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199" w:type="pct"/>
            <w:vMerge/>
            <w:tcBorders>
              <w:left w:val="single" w:sz="4" w:space="0" w:color="auto"/>
              <w:bottom w:val="single" w:sz="4" w:space="0" w:color="auto"/>
              <w:right w:val="single" w:sz="4" w:space="0" w:color="auto"/>
            </w:tcBorders>
            <w:shd w:val="clear" w:color="auto" w:fill="auto"/>
          </w:tcPr>
          <w:p w14:paraId="3ECBF0BB"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480" w:type="pct"/>
            <w:tcBorders>
              <w:top w:val="nil"/>
              <w:left w:val="nil"/>
              <w:bottom w:val="nil"/>
              <w:right w:val="single" w:sz="4" w:space="0" w:color="auto"/>
            </w:tcBorders>
            <w:shd w:val="clear" w:color="auto" w:fill="auto"/>
            <w:vAlign w:val="center"/>
          </w:tcPr>
          <w:p w14:paraId="6BEB050C" w14:textId="5E42ABF6" w:rsidR="009837C3" w:rsidRPr="009837C3" w:rsidRDefault="009837C3"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nil"/>
              <w:right w:val="single" w:sz="4" w:space="0" w:color="auto"/>
            </w:tcBorders>
            <w:shd w:val="clear" w:color="auto" w:fill="auto"/>
            <w:vAlign w:val="center"/>
          </w:tcPr>
          <w:p w14:paraId="322D903A" w14:textId="4D49E4A5" w:rsidR="009837C3" w:rsidRPr="001575A8" w:rsidRDefault="009837C3"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192" w:type="pct"/>
            <w:tcBorders>
              <w:top w:val="nil"/>
              <w:left w:val="nil"/>
              <w:bottom w:val="single" w:sz="4" w:space="0" w:color="auto"/>
              <w:right w:val="single" w:sz="4" w:space="0" w:color="auto"/>
            </w:tcBorders>
            <w:shd w:val="clear" w:color="auto" w:fill="auto"/>
            <w:vAlign w:val="center"/>
          </w:tcPr>
          <w:p w14:paraId="1902C615" w14:textId="3EB18D39" w:rsidR="009837C3" w:rsidRPr="001575A8" w:rsidRDefault="009837C3" w:rsidP="009837C3">
            <w:pPr>
              <w:jc w:val="center"/>
              <w:rPr>
                <w:rFonts w:eastAsia="Times New Roman"/>
                <w:sz w:val="20"/>
                <w:szCs w:val="20"/>
                <w:lang w:eastAsia="ru-RU"/>
              </w:rPr>
            </w:pPr>
            <w:r w:rsidRPr="00934B7A">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A75D246" w14:textId="7A42AEA6" w:rsidR="009837C3" w:rsidRPr="001575A8" w:rsidRDefault="009837C3" w:rsidP="009837C3">
            <w:pPr>
              <w:jc w:val="center"/>
              <w:rPr>
                <w:rFonts w:eastAsia="Times New Roman"/>
                <w:sz w:val="20"/>
                <w:szCs w:val="20"/>
                <w:lang w:eastAsia="ru-RU"/>
              </w:rPr>
            </w:pPr>
            <w:r w:rsidRPr="001575A8">
              <w:rPr>
                <w:rFonts w:eastAsia="Times New Roman"/>
                <w:sz w:val="20"/>
                <w:szCs w:val="20"/>
                <w:lang w:eastAsia="ru-RU"/>
              </w:rPr>
              <w:t>3419,75</w:t>
            </w:r>
          </w:p>
        </w:tc>
        <w:tc>
          <w:tcPr>
            <w:tcW w:w="385" w:type="pct"/>
            <w:tcBorders>
              <w:top w:val="nil"/>
              <w:left w:val="nil"/>
              <w:bottom w:val="single" w:sz="4" w:space="0" w:color="auto"/>
              <w:right w:val="single" w:sz="4" w:space="0" w:color="auto"/>
            </w:tcBorders>
            <w:shd w:val="clear" w:color="auto" w:fill="auto"/>
            <w:vAlign w:val="center"/>
          </w:tcPr>
          <w:p w14:paraId="35107536" w14:textId="73B254E2"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tcPr>
          <w:p w14:paraId="536D71C8" w14:textId="7602B51D"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8B2E557" w14:textId="323F47C3"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372" w:type="pct"/>
            <w:tcBorders>
              <w:top w:val="single" w:sz="4" w:space="0" w:color="auto"/>
              <w:left w:val="nil"/>
              <w:bottom w:val="nil"/>
              <w:right w:val="single" w:sz="4" w:space="0" w:color="auto"/>
            </w:tcBorders>
            <w:shd w:val="clear" w:color="auto" w:fill="auto"/>
            <w:noWrap/>
            <w:vAlign w:val="center"/>
          </w:tcPr>
          <w:p w14:paraId="721512B8" w14:textId="77777777" w:rsidR="009837C3" w:rsidRPr="0044736C" w:rsidRDefault="009837C3" w:rsidP="009837C3">
            <w:pPr>
              <w:jc w:val="center"/>
              <w:rPr>
                <w:rFonts w:ascii="Arial" w:eastAsia="Times New Roman" w:hAnsi="Arial"/>
                <w:sz w:val="20"/>
                <w:szCs w:val="20"/>
                <w:lang w:eastAsia="ru-RU"/>
              </w:rPr>
            </w:pPr>
          </w:p>
        </w:tc>
      </w:tr>
      <w:tr w:rsidR="00E84B89" w:rsidRPr="0044736C" w14:paraId="1CC99D23" w14:textId="77777777" w:rsidTr="00497CE2">
        <w:trPr>
          <w:trHeight w:val="477"/>
        </w:trPr>
        <w:tc>
          <w:tcPr>
            <w:tcW w:w="18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E41A97" w:rsidRPr="0044736C" w:rsidRDefault="00333DFE" w:rsidP="00013EF3">
            <w:pPr>
              <w:jc w:val="center"/>
              <w:rPr>
                <w:rFonts w:eastAsia="Times New Roman"/>
                <w:sz w:val="20"/>
                <w:szCs w:val="20"/>
                <w:lang w:eastAsia="ru-RU"/>
              </w:rPr>
            </w:pPr>
            <w:r>
              <w:rPr>
                <w:rFonts w:eastAsia="Times New Roman"/>
                <w:sz w:val="20"/>
                <w:szCs w:val="20"/>
                <w:lang w:eastAsia="ru-RU"/>
              </w:rPr>
              <w:t>7</w:t>
            </w:r>
            <w:r w:rsidR="00E41A97">
              <w:rPr>
                <w:rFonts w:eastAsia="Times New Roman"/>
                <w:sz w:val="20"/>
                <w:szCs w:val="20"/>
                <w:lang w:eastAsia="ru-RU"/>
              </w:rPr>
              <w:t>8</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E3AD0C"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E41A9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480883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1 549,07</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B7E115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463,87</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0470E61" w14:textId="77777777" w:rsidTr="00497CE2">
        <w:trPr>
          <w:trHeight w:val="711"/>
        </w:trPr>
        <w:tc>
          <w:tcPr>
            <w:tcW w:w="189" w:type="pct"/>
            <w:gridSpan w:val="2"/>
            <w:vMerge/>
            <w:tcBorders>
              <w:top w:val="nil"/>
              <w:left w:val="single" w:sz="4" w:space="0" w:color="auto"/>
              <w:bottom w:val="single" w:sz="4" w:space="0" w:color="000000"/>
              <w:right w:val="single" w:sz="4" w:space="0" w:color="auto"/>
            </w:tcBorders>
            <w:vAlign w:val="center"/>
            <w:hideMark/>
          </w:tcPr>
          <w:p w14:paraId="7D9DF6D7"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0139FF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ECF5A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9A3FC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48E4D7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23E14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2A6AAD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EF55A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192" w:type="pct"/>
            <w:tcBorders>
              <w:top w:val="nil"/>
              <w:left w:val="nil"/>
              <w:bottom w:val="single" w:sz="4" w:space="0" w:color="auto"/>
              <w:right w:val="single" w:sz="4" w:space="0" w:color="auto"/>
            </w:tcBorders>
            <w:shd w:val="clear" w:color="auto" w:fill="auto"/>
            <w:vAlign w:val="center"/>
            <w:hideMark/>
          </w:tcPr>
          <w:p w14:paraId="0598949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88AF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BCA7B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1 390,68</w:t>
            </w:r>
          </w:p>
        </w:tc>
        <w:tc>
          <w:tcPr>
            <w:tcW w:w="192" w:type="pct"/>
            <w:tcBorders>
              <w:top w:val="nil"/>
              <w:left w:val="nil"/>
              <w:bottom w:val="single" w:sz="4" w:space="0" w:color="auto"/>
              <w:right w:val="single" w:sz="4" w:space="0" w:color="auto"/>
            </w:tcBorders>
            <w:shd w:val="clear" w:color="auto" w:fill="auto"/>
            <w:vAlign w:val="center"/>
            <w:hideMark/>
          </w:tcPr>
          <w:p w14:paraId="41E0F93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EC6C23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A14EFF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321C504" w14:textId="77777777" w:rsidTr="00497CE2">
        <w:trPr>
          <w:trHeight w:val="1065"/>
        </w:trPr>
        <w:tc>
          <w:tcPr>
            <w:tcW w:w="189" w:type="pct"/>
            <w:gridSpan w:val="2"/>
            <w:vMerge/>
            <w:tcBorders>
              <w:top w:val="nil"/>
              <w:left w:val="single" w:sz="4" w:space="0" w:color="auto"/>
              <w:bottom w:val="single" w:sz="4" w:space="0" w:color="000000"/>
              <w:right w:val="single" w:sz="4" w:space="0" w:color="auto"/>
            </w:tcBorders>
            <w:vAlign w:val="center"/>
            <w:hideMark/>
          </w:tcPr>
          <w:p w14:paraId="70FF80CB"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4FCD8C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14BC2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8231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6B2E5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814A6D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50C84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5209E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77,45</w:t>
            </w:r>
          </w:p>
        </w:tc>
        <w:tc>
          <w:tcPr>
            <w:tcW w:w="192" w:type="pct"/>
            <w:tcBorders>
              <w:top w:val="nil"/>
              <w:left w:val="nil"/>
              <w:bottom w:val="single" w:sz="4" w:space="0" w:color="auto"/>
              <w:right w:val="single" w:sz="4" w:space="0" w:color="auto"/>
            </w:tcBorders>
            <w:shd w:val="clear" w:color="auto" w:fill="auto"/>
            <w:vAlign w:val="center"/>
            <w:hideMark/>
          </w:tcPr>
          <w:p w14:paraId="6F67592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AD510E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AF73E6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73,19</w:t>
            </w:r>
          </w:p>
        </w:tc>
        <w:tc>
          <w:tcPr>
            <w:tcW w:w="192" w:type="pct"/>
            <w:tcBorders>
              <w:top w:val="nil"/>
              <w:left w:val="nil"/>
              <w:bottom w:val="single" w:sz="4" w:space="0" w:color="auto"/>
              <w:right w:val="single" w:sz="4" w:space="0" w:color="auto"/>
            </w:tcBorders>
            <w:shd w:val="clear" w:color="auto" w:fill="auto"/>
            <w:vAlign w:val="center"/>
            <w:hideMark/>
          </w:tcPr>
          <w:p w14:paraId="4A22857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67AE2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8FF7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990B0F7" w14:textId="77777777" w:rsidTr="00497CE2">
        <w:trPr>
          <w:trHeight w:val="459"/>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79</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34E9A5"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2,104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6A7B4F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AD5CBC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2 345,55</w:t>
            </w:r>
          </w:p>
        </w:tc>
        <w:tc>
          <w:tcPr>
            <w:tcW w:w="192" w:type="pct"/>
            <w:tcBorders>
              <w:top w:val="nil"/>
              <w:left w:val="nil"/>
              <w:bottom w:val="single" w:sz="4" w:space="0" w:color="auto"/>
              <w:right w:val="single" w:sz="4" w:space="0" w:color="auto"/>
            </w:tcBorders>
            <w:shd w:val="clear" w:color="auto" w:fill="auto"/>
            <w:vAlign w:val="center"/>
            <w:hideMark/>
          </w:tcPr>
          <w:p w14:paraId="26F79B0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02968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255D47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2 216,55</w:t>
            </w:r>
          </w:p>
        </w:tc>
        <w:tc>
          <w:tcPr>
            <w:tcW w:w="192" w:type="pct"/>
            <w:tcBorders>
              <w:top w:val="nil"/>
              <w:left w:val="nil"/>
              <w:bottom w:val="single" w:sz="4" w:space="0" w:color="auto"/>
              <w:right w:val="single" w:sz="4" w:space="0" w:color="auto"/>
            </w:tcBorders>
            <w:shd w:val="clear" w:color="auto" w:fill="auto"/>
            <w:vAlign w:val="center"/>
            <w:hideMark/>
          </w:tcPr>
          <w:p w14:paraId="61C3E89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BFA8B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AB8AB4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0150CA9" w14:textId="77777777" w:rsidTr="00497CE2">
        <w:trPr>
          <w:trHeight w:val="70"/>
        </w:trPr>
        <w:tc>
          <w:tcPr>
            <w:tcW w:w="189" w:type="pct"/>
            <w:gridSpan w:val="2"/>
            <w:vMerge/>
            <w:tcBorders>
              <w:top w:val="nil"/>
              <w:left w:val="single" w:sz="4" w:space="0" w:color="auto"/>
              <w:bottom w:val="single" w:sz="4" w:space="0" w:color="000000"/>
              <w:right w:val="single" w:sz="4" w:space="0" w:color="auto"/>
            </w:tcBorders>
            <w:vAlign w:val="center"/>
            <w:hideMark/>
          </w:tcPr>
          <w:p w14:paraId="3EE1E792"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B7D9EF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49065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583D9BF"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E452E14"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F05B039"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846576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D938B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2 228,27</w:t>
            </w:r>
          </w:p>
        </w:tc>
        <w:tc>
          <w:tcPr>
            <w:tcW w:w="192" w:type="pct"/>
            <w:tcBorders>
              <w:top w:val="nil"/>
              <w:left w:val="nil"/>
              <w:bottom w:val="single" w:sz="4" w:space="0" w:color="auto"/>
              <w:right w:val="single" w:sz="4" w:space="0" w:color="auto"/>
            </w:tcBorders>
            <w:shd w:val="clear" w:color="auto" w:fill="auto"/>
            <w:vAlign w:val="center"/>
            <w:hideMark/>
          </w:tcPr>
          <w:p w14:paraId="406002A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E522A0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123A10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2 105,72</w:t>
            </w:r>
          </w:p>
        </w:tc>
        <w:tc>
          <w:tcPr>
            <w:tcW w:w="192" w:type="pct"/>
            <w:tcBorders>
              <w:top w:val="nil"/>
              <w:left w:val="nil"/>
              <w:bottom w:val="single" w:sz="4" w:space="0" w:color="auto"/>
              <w:right w:val="single" w:sz="4" w:space="0" w:color="auto"/>
            </w:tcBorders>
            <w:shd w:val="clear" w:color="auto" w:fill="auto"/>
            <w:vAlign w:val="center"/>
            <w:hideMark/>
          </w:tcPr>
          <w:p w14:paraId="7EE4F90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338FC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21FFC0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D20A7B4" w14:textId="77777777" w:rsidTr="00497CE2">
        <w:trPr>
          <w:trHeight w:val="125"/>
        </w:trPr>
        <w:tc>
          <w:tcPr>
            <w:tcW w:w="189" w:type="pct"/>
            <w:gridSpan w:val="2"/>
            <w:vMerge/>
            <w:tcBorders>
              <w:top w:val="nil"/>
              <w:left w:val="single" w:sz="4" w:space="0" w:color="auto"/>
              <w:bottom w:val="single" w:sz="4" w:space="0" w:color="000000"/>
              <w:right w:val="single" w:sz="4" w:space="0" w:color="auto"/>
            </w:tcBorders>
            <w:vAlign w:val="center"/>
            <w:hideMark/>
          </w:tcPr>
          <w:p w14:paraId="029380FF"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FC862B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7F190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7EF6A79"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6D46A77"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E052E2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C8364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6D63C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117,28</w:t>
            </w:r>
          </w:p>
        </w:tc>
        <w:tc>
          <w:tcPr>
            <w:tcW w:w="192" w:type="pct"/>
            <w:tcBorders>
              <w:top w:val="nil"/>
              <w:left w:val="nil"/>
              <w:bottom w:val="single" w:sz="4" w:space="0" w:color="auto"/>
              <w:right w:val="single" w:sz="4" w:space="0" w:color="auto"/>
            </w:tcBorders>
            <w:shd w:val="clear" w:color="auto" w:fill="auto"/>
            <w:vAlign w:val="center"/>
            <w:hideMark/>
          </w:tcPr>
          <w:p w14:paraId="63D309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20ECD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DB695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110,83</w:t>
            </w:r>
          </w:p>
        </w:tc>
        <w:tc>
          <w:tcPr>
            <w:tcW w:w="192" w:type="pct"/>
            <w:tcBorders>
              <w:top w:val="nil"/>
              <w:left w:val="nil"/>
              <w:bottom w:val="single" w:sz="4" w:space="0" w:color="auto"/>
              <w:right w:val="single" w:sz="4" w:space="0" w:color="auto"/>
            </w:tcBorders>
            <w:shd w:val="clear" w:color="auto" w:fill="auto"/>
            <w:vAlign w:val="center"/>
            <w:hideMark/>
          </w:tcPr>
          <w:p w14:paraId="08642CF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1E6A0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D68E5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2E4B36C" w14:textId="77777777" w:rsidTr="00497CE2">
        <w:trPr>
          <w:trHeight w:val="656"/>
        </w:trPr>
        <w:tc>
          <w:tcPr>
            <w:tcW w:w="18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80</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2AC5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0,772</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38A673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966,61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913,44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2988464" w14:textId="77777777" w:rsidTr="00497CE2">
        <w:trPr>
          <w:trHeight w:val="689"/>
        </w:trPr>
        <w:tc>
          <w:tcPr>
            <w:tcW w:w="189" w:type="pct"/>
            <w:gridSpan w:val="2"/>
            <w:vMerge/>
            <w:tcBorders>
              <w:top w:val="nil"/>
              <w:left w:val="single" w:sz="4" w:space="0" w:color="auto"/>
              <w:bottom w:val="single" w:sz="4" w:space="0" w:color="000000"/>
              <w:right w:val="single" w:sz="4" w:space="0" w:color="auto"/>
            </w:tcBorders>
            <w:vAlign w:val="center"/>
            <w:hideMark/>
          </w:tcPr>
          <w:p w14:paraId="1AC3DE0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72950F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13FAD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48A94D3"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37C1528"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A44635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CA3E93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7365F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918,28</w:t>
            </w:r>
          </w:p>
        </w:tc>
        <w:tc>
          <w:tcPr>
            <w:tcW w:w="192" w:type="pct"/>
            <w:tcBorders>
              <w:top w:val="nil"/>
              <w:left w:val="nil"/>
              <w:bottom w:val="single" w:sz="4" w:space="0" w:color="auto"/>
              <w:right w:val="single" w:sz="4" w:space="0" w:color="auto"/>
            </w:tcBorders>
            <w:shd w:val="clear" w:color="auto" w:fill="auto"/>
            <w:vAlign w:val="center"/>
            <w:hideMark/>
          </w:tcPr>
          <w:p w14:paraId="1BFEB6D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B947C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0033F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867,77</w:t>
            </w:r>
          </w:p>
        </w:tc>
        <w:tc>
          <w:tcPr>
            <w:tcW w:w="192" w:type="pct"/>
            <w:tcBorders>
              <w:top w:val="nil"/>
              <w:left w:val="nil"/>
              <w:bottom w:val="single" w:sz="4" w:space="0" w:color="auto"/>
              <w:right w:val="single" w:sz="4" w:space="0" w:color="auto"/>
            </w:tcBorders>
            <w:shd w:val="clear" w:color="auto" w:fill="auto"/>
            <w:vAlign w:val="center"/>
            <w:hideMark/>
          </w:tcPr>
          <w:p w14:paraId="17A6651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81DBC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DA66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49B4F0E" w14:textId="77777777" w:rsidTr="00497CE2">
        <w:trPr>
          <w:trHeight w:val="1042"/>
        </w:trPr>
        <w:tc>
          <w:tcPr>
            <w:tcW w:w="189" w:type="pct"/>
            <w:gridSpan w:val="2"/>
            <w:vMerge/>
            <w:tcBorders>
              <w:top w:val="nil"/>
              <w:left w:val="single" w:sz="4" w:space="0" w:color="auto"/>
              <w:bottom w:val="single" w:sz="4" w:space="0" w:color="000000"/>
              <w:right w:val="single" w:sz="4" w:space="0" w:color="auto"/>
            </w:tcBorders>
            <w:vAlign w:val="center"/>
            <w:hideMark/>
          </w:tcPr>
          <w:p w14:paraId="601BE8E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9C2305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C57E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99A377"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920E64B"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E2FB1D4"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6C5B8A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4ABA8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48,33</w:t>
            </w:r>
          </w:p>
        </w:tc>
        <w:tc>
          <w:tcPr>
            <w:tcW w:w="192" w:type="pct"/>
            <w:tcBorders>
              <w:top w:val="nil"/>
              <w:left w:val="nil"/>
              <w:bottom w:val="single" w:sz="4" w:space="0" w:color="auto"/>
              <w:right w:val="single" w:sz="4" w:space="0" w:color="auto"/>
            </w:tcBorders>
            <w:shd w:val="clear" w:color="auto" w:fill="auto"/>
            <w:vAlign w:val="center"/>
            <w:hideMark/>
          </w:tcPr>
          <w:p w14:paraId="1FE3E78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534F48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B96203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45,67</w:t>
            </w:r>
          </w:p>
        </w:tc>
        <w:tc>
          <w:tcPr>
            <w:tcW w:w="192" w:type="pct"/>
            <w:tcBorders>
              <w:top w:val="nil"/>
              <w:left w:val="nil"/>
              <w:bottom w:val="single" w:sz="4" w:space="0" w:color="auto"/>
              <w:right w:val="single" w:sz="4" w:space="0" w:color="auto"/>
            </w:tcBorders>
            <w:shd w:val="clear" w:color="auto" w:fill="auto"/>
            <w:vAlign w:val="center"/>
            <w:hideMark/>
          </w:tcPr>
          <w:p w14:paraId="295E756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7CBF78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6E46FA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6FA35D3" w14:textId="77777777" w:rsidTr="00497CE2">
        <w:trPr>
          <w:trHeight w:val="58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347E3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81</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69DACB4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B692E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C2E95C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95319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2FA8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B81EB9B"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23855A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1 403,01</w:t>
            </w:r>
          </w:p>
        </w:tc>
        <w:tc>
          <w:tcPr>
            <w:tcW w:w="192" w:type="pct"/>
            <w:tcBorders>
              <w:top w:val="nil"/>
              <w:left w:val="nil"/>
              <w:bottom w:val="single" w:sz="4" w:space="0" w:color="auto"/>
              <w:right w:val="single" w:sz="4" w:space="0" w:color="auto"/>
            </w:tcBorders>
            <w:shd w:val="clear" w:color="auto" w:fill="auto"/>
            <w:vAlign w:val="center"/>
            <w:hideMark/>
          </w:tcPr>
          <w:p w14:paraId="3639BD6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0250AC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81BBB7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1 325,85</w:t>
            </w:r>
          </w:p>
        </w:tc>
        <w:tc>
          <w:tcPr>
            <w:tcW w:w="192" w:type="pct"/>
            <w:tcBorders>
              <w:top w:val="nil"/>
              <w:left w:val="nil"/>
              <w:bottom w:val="single" w:sz="4" w:space="0" w:color="auto"/>
              <w:right w:val="single" w:sz="4" w:space="0" w:color="auto"/>
            </w:tcBorders>
            <w:shd w:val="clear" w:color="auto" w:fill="auto"/>
            <w:vAlign w:val="center"/>
            <w:hideMark/>
          </w:tcPr>
          <w:p w14:paraId="2AF323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9F7E0C"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DB36A1A"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36167B6D" w14:textId="77777777" w:rsidTr="00497CE2">
        <w:trPr>
          <w:trHeight w:val="982"/>
        </w:trPr>
        <w:tc>
          <w:tcPr>
            <w:tcW w:w="189" w:type="pct"/>
            <w:gridSpan w:val="2"/>
            <w:vMerge/>
            <w:tcBorders>
              <w:top w:val="nil"/>
              <w:left w:val="single" w:sz="4" w:space="0" w:color="auto"/>
              <w:bottom w:val="single" w:sz="4" w:space="0" w:color="000000"/>
              <w:right w:val="single" w:sz="4" w:space="0" w:color="auto"/>
            </w:tcBorders>
            <w:vAlign w:val="center"/>
            <w:hideMark/>
          </w:tcPr>
          <w:p w14:paraId="47EF92F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CE66AE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EA09B0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26742D7"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E7C04E7"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6D4E0BE"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BEB62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25F144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1 332,86</w:t>
            </w:r>
          </w:p>
        </w:tc>
        <w:tc>
          <w:tcPr>
            <w:tcW w:w="192" w:type="pct"/>
            <w:tcBorders>
              <w:top w:val="nil"/>
              <w:left w:val="nil"/>
              <w:bottom w:val="single" w:sz="4" w:space="0" w:color="auto"/>
              <w:right w:val="single" w:sz="4" w:space="0" w:color="auto"/>
            </w:tcBorders>
            <w:shd w:val="clear" w:color="auto" w:fill="auto"/>
            <w:vAlign w:val="center"/>
            <w:hideMark/>
          </w:tcPr>
          <w:p w14:paraId="4499589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E82AE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AC3243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1 259,56</w:t>
            </w:r>
          </w:p>
        </w:tc>
        <w:tc>
          <w:tcPr>
            <w:tcW w:w="192" w:type="pct"/>
            <w:tcBorders>
              <w:top w:val="nil"/>
              <w:left w:val="nil"/>
              <w:bottom w:val="single" w:sz="4" w:space="0" w:color="auto"/>
              <w:right w:val="single" w:sz="4" w:space="0" w:color="auto"/>
            </w:tcBorders>
            <w:shd w:val="clear" w:color="auto" w:fill="auto"/>
            <w:vAlign w:val="center"/>
            <w:hideMark/>
          </w:tcPr>
          <w:p w14:paraId="5B51C16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A7466D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999C8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A36DCA8" w14:textId="77777777" w:rsidTr="00497CE2">
        <w:trPr>
          <w:trHeight w:val="910"/>
        </w:trPr>
        <w:tc>
          <w:tcPr>
            <w:tcW w:w="189" w:type="pct"/>
            <w:gridSpan w:val="2"/>
            <w:vMerge/>
            <w:tcBorders>
              <w:top w:val="nil"/>
              <w:left w:val="single" w:sz="4" w:space="0" w:color="auto"/>
              <w:bottom w:val="single" w:sz="4" w:space="0" w:color="000000"/>
              <w:right w:val="single" w:sz="4" w:space="0" w:color="auto"/>
            </w:tcBorders>
            <w:vAlign w:val="center"/>
            <w:hideMark/>
          </w:tcPr>
          <w:p w14:paraId="1789C7A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BBD67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3F24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D56D626"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76237F5"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E09AF2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490926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4C63B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70,15</w:t>
            </w:r>
          </w:p>
        </w:tc>
        <w:tc>
          <w:tcPr>
            <w:tcW w:w="192" w:type="pct"/>
            <w:tcBorders>
              <w:top w:val="nil"/>
              <w:left w:val="nil"/>
              <w:bottom w:val="single" w:sz="4" w:space="0" w:color="auto"/>
              <w:right w:val="single" w:sz="4" w:space="0" w:color="auto"/>
            </w:tcBorders>
            <w:shd w:val="clear" w:color="auto" w:fill="auto"/>
            <w:vAlign w:val="center"/>
            <w:hideMark/>
          </w:tcPr>
          <w:p w14:paraId="629A1A1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E8413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51BD3A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66,29</w:t>
            </w:r>
          </w:p>
        </w:tc>
        <w:tc>
          <w:tcPr>
            <w:tcW w:w="192" w:type="pct"/>
            <w:tcBorders>
              <w:top w:val="nil"/>
              <w:left w:val="nil"/>
              <w:bottom w:val="single" w:sz="4" w:space="0" w:color="auto"/>
              <w:right w:val="single" w:sz="4" w:space="0" w:color="auto"/>
            </w:tcBorders>
            <w:shd w:val="clear" w:color="auto" w:fill="auto"/>
            <w:vAlign w:val="center"/>
            <w:hideMark/>
          </w:tcPr>
          <w:p w14:paraId="17933EE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E0F538"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F2C1B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78824D4" w14:textId="77777777" w:rsidTr="00497CE2">
        <w:trPr>
          <w:trHeight w:val="497"/>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BF7FE3"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0,861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F2C8F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B8EF60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1 089,43</w:t>
            </w:r>
          </w:p>
        </w:tc>
        <w:tc>
          <w:tcPr>
            <w:tcW w:w="192" w:type="pct"/>
            <w:tcBorders>
              <w:top w:val="nil"/>
              <w:left w:val="nil"/>
              <w:bottom w:val="single" w:sz="4" w:space="0" w:color="auto"/>
              <w:right w:val="single" w:sz="4" w:space="0" w:color="auto"/>
            </w:tcBorders>
            <w:shd w:val="clear" w:color="auto" w:fill="auto"/>
            <w:vAlign w:val="center"/>
            <w:hideMark/>
          </w:tcPr>
          <w:p w14:paraId="5680F24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DAC30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2783FA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029,51</w:t>
            </w:r>
          </w:p>
        </w:tc>
        <w:tc>
          <w:tcPr>
            <w:tcW w:w="192" w:type="pct"/>
            <w:tcBorders>
              <w:top w:val="nil"/>
              <w:left w:val="nil"/>
              <w:bottom w:val="single" w:sz="4" w:space="0" w:color="auto"/>
              <w:right w:val="single" w:sz="4" w:space="0" w:color="auto"/>
            </w:tcBorders>
            <w:shd w:val="clear" w:color="auto" w:fill="auto"/>
            <w:vAlign w:val="center"/>
            <w:hideMark/>
          </w:tcPr>
          <w:p w14:paraId="5A2EC34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06844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80DE14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D2310C9" w14:textId="77777777" w:rsidTr="00497CE2">
        <w:trPr>
          <w:trHeight w:val="1114"/>
        </w:trPr>
        <w:tc>
          <w:tcPr>
            <w:tcW w:w="189" w:type="pct"/>
            <w:gridSpan w:val="2"/>
            <w:vMerge/>
            <w:tcBorders>
              <w:top w:val="nil"/>
              <w:left w:val="single" w:sz="4" w:space="0" w:color="auto"/>
              <w:bottom w:val="single" w:sz="4" w:space="0" w:color="000000"/>
              <w:right w:val="single" w:sz="4" w:space="0" w:color="auto"/>
            </w:tcBorders>
            <w:vAlign w:val="center"/>
            <w:hideMark/>
          </w:tcPr>
          <w:p w14:paraId="1CF9B02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1E7D1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56BC5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28E8A94"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1672736"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D57F51F"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2636A1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AE91D2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1 034,96</w:t>
            </w:r>
          </w:p>
        </w:tc>
        <w:tc>
          <w:tcPr>
            <w:tcW w:w="192" w:type="pct"/>
            <w:tcBorders>
              <w:top w:val="nil"/>
              <w:left w:val="nil"/>
              <w:bottom w:val="single" w:sz="4" w:space="0" w:color="auto"/>
              <w:right w:val="single" w:sz="4" w:space="0" w:color="auto"/>
            </w:tcBorders>
            <w:shd w:val="clear" w:color="auto" w:fill="auto"/>
            <w:vAlign w:val="center"/>
            <w:hideMark/>
          </w:tcPr>
          <w:p w14:paraId="1C0FB77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FD078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3157BB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978,04</w:t>
            </w:r>
          </w:p>
        </w:tc>
        <w:tc>
          <w:tcPr>
            <w:tcW w:w="192" w:type="pct"/>
            <w:tcBorders>
              <w:top w:val="nil"/>
              <w:left w:val="nil"/>
              <w:bottom w:val="single" w:sz="4" w:space="0" w:color="auto"/>
              <w:right w:val="single" w:sz="4" w:space="0" w:color="auto"/>
            </w:tcBorders>
            <w:shd w:val="clear" w:color="auto" w:fill="auto"/>
            <w:vAlign w:val="center"/>
            <w:hideMark/>
          </w:tcPr>
          <w:p w14:paraId="6A38CB0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FD12BA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837B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3984195"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7547E97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2D3D97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4B5BD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A1003C2"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36CCE45"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031E7A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59119E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A9AC4A0"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54,47</w:t>
            </w:r>
          </w:p>
        </w:tc>
        <w:tc>
          <w:tcPr>
            <w:tcW w:w="192" w:type="pct"/>
            <w:tcBorders>
              <w:top w:val="nil"/>
              <w:left w:val="nil"/>
              <w:bottom w:val="single" w:sz="4" w:space="0" w:color="auto"/>
              <w:right w:val="single" w:sz="4" w:space="0" w:color="auto"/>
            </w:tcBorders>
            <w:shd w:val="clear" w:color="auto" w:fill="auto"/>
            <w:vAlign w:val="center"/>
            <w:hideMark/>
          </w:tcPr>
          <w:p w14:paraId="3E75F99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F4793B"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3DBBDC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51,47</w:t>
            </w:r>
          </w:p>
        </w:tc>
        <w:tc>
          <w:tcPr>
            <w:tcW w:w="192" w:type="pct"/>
            <w:tcBorders>
              <w:top w:val="nil"/>
              <w:left w:val="nil"/>
              <w:bottom w:val="single" w:sz="4" w:space="0" w:color="auto"/>
              <w:right w:val="single" w:sz="4" w:space="0" w:color="auto"/>
            </w:tcBorders>
            <w:shd w:val="clear" w:color="auto" w:fill="auto"/>
            <w:vAlign w:val="center"/>
            <w:hideMark/>
          </w:tcPr>
          <w:p w14:paraId="700D347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A3A98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AA8AB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0F49E72" w14:textId="77777777" w:rsidTr="00497CE2">
        <w:trPr>
          <w:trHeight w:val="550"/>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83</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E41A97" w:rsidRDefault="00E41A97" w:rsidP="00013EF3">
            <w:pPr>
              <w:jc w:val="center"/>
              <w:rPr>
                <w:rFonts w:eastAsia="Times New Roman"/>
                <w:color w:val="000000"/>
                <w:sz w:val="20"/>
                <w:szCs w:val="20"/>
              </w:rPr>
            </w:pPr>
          </w:p>
          <w:p w14:paraId="341F5C5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7CF7A8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D9C031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4 993,61</w:t>
            </w:r>
          </w:p>
        </w:tc>
        <w:tc>
          <w:tcPr>
            <w:tcW w:w="192" w:type="pct"/>
            <w:tcBorders>
              <w:top w:val="nil"/>
              <w:left w:val="nil"/>
              <w:bottom w:val="single" w:sz="4" w:space="0" w:color="auto"/>
              <w:right w:val="single" w:sz="4" w:space="0" w:color="auto"/>
            </w:tcBorders>
            <w:shd w:val="clear" w:color="auto" w:fill="auto"/>
            <w:vAlign w:val="center"/>
            <w:hideMark/>
          </w:tcPr>
          <w:p w14:paraId="352EEA0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D537F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5D07FE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718,97</w:t>
            </w:r>
          </w:p>
        </w:tc>
        <w:tc>
          <w:tcPr>
            <w:tcW w:w="192" w:type="pct"/>
            <w:tcBorders>
              <w:top w:val="nil"/>
              <w:left w:val="nil"/>
              <w:bottom w:val="single" w:sz="4" w:space="0" w:color="auto"/>
              <w:right w:val="single" w:sz="4" w:space="0" w:color="auto"/>
            </w:tcBorders>
            <w:shd w:val="clear" w:color="auto" w:fill="auto"/>
            <w:vAlign w:val="center"/>
            <w:hideMark/>
          </w:tcPr>
          <w:p w14:paraId="2AC8A3B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E3D0CD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722E6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B047262" w14:textId="77777777" w:rsidTr="00497CE2">
        <w:trPr>
          <w:trHeight w:val="976"/>
        </w:trPr>
        <w:tc>
          <w:tcPr>
            <w:tcW w:w="189" w:type="pct"/>
            <w:gridSpan w:val="2"/>
            <w:vMerge/>
            <w:tcBorders>
              <w:top w:val="nil"/>
              <w:left w:val="single" w:sz="4" w:space="0" w:color="auto"/>
              <w:bottom w:val="single" w:sz="4" w:space="0" w:color="000000"/>
              <w:right w:val="single" w:sz="4" w:space="0" w:color="auto"/>
            </w:tcBorders>
            <w:vAlign w:val="center"/>
            <w:hideMark/>
          </w:tcPr>
          <w:p w14:paraId="536F5DB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26B41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C337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73714EF"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72AE033"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2E7FA64"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7D9D7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60E3DC9"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4 743,93</w:t>
            </w:r>
          </w:p>
        </w:tc>
        <w:tc>
          <w:tcPr>
            <w:tcW w:w="192" w:type="pct"/>
            <w:tcBorders>
              <w:top w:val="nil"/>
              <w:left w:val="nil"/>
              <w:bottom w:val="single" w:sz="4" w:space="0" w:color="auto"/>
              <w:right w:val="single" w:sz="4" w:space="0" w:color="auto"/>
            </w:tcBorders>
            <w:shd w:val="clear" w:color="auto" w:fill="auto"/>
            <w:vAlign w:val="center"/>
            <w:hideMark/>
          </w:tcPr>
          <w:p w14:paraId="2B652F4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D34F71"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C9B990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4 483,02</w:t>
            </w:r>
          </w:p>
        </w:tc>
        <w:tc>
          <w:tcPr>
            <w:tcW w:w="192" w:type="pct"/>
            <w:tcBorders>
              <w:top w:val="nil"/>
              <w:left w:val="nil"/>
              <w:bottom w:val="single" w:sz="4" w:space="0" w:color="auto"/>
              <w:right w:val="single" w:sz="4" w:space="0" w:color="auto"/>
            </w:tcBorders>
            <w:shd w:val="clear" w:color="auto" w:fill="auto"/>
            <w:vAlign w:val="center"/>
            <w:hideMark/>
          </w:tcPr>
          <w:p w14:paraId="384AD93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7B0E5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E2A5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D181565"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44A4C1B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FA75D9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BE76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FC93E3E"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665C7D0"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9AF30A1"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0E987E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10571B"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249,68</w:t>
            </w:r>
          </w:p>
        </w:tc>
        <w:tc>
          <w:tcPr>
            <w:tcW w:w="192" w:type="pct"/>
            <w:tcBorders>
              <w:top w:val="nil"/>
              <w:left w:val="nil"/>
              <w:bottom w:val="single" w:sz="4" w:space="0" w:color="auto"/>
              <w:right w:val="single" w:sz="4" w:space="0" w:color="auto"/>
            </w:tcBorders>
            <w:shd w:val="clear" w:color="auto" w:fill="auto"/>
            <w:vAlign w:val="center"/>
            <w:hideMark/>
          </w:tcPr>
          <w:p w14:paraId="2FEA6FA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C9AF5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758380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235,95</w:t>
            </w:r>
          </w:p>
        </w:tc>
        <w:tc>
          <w:tcPr>
            <w:tcW w:w="192" w:type="pct"/>
            <w:tcBorders>
              <w:top w:val="nil"/>
              <w:left w:val="nil"/>
              <w:bottom w:val="single" w:sz="4" w:space="0" w:color="auto"/>
              <w:right w:val="single" w:sz="4" w:space="0" w:color="auto"/>
            </w:tcBorders>
            <w:shd w:val="clear" w:color="auto" w:fill="auto"/>
            <w:vAlign w:val="center"/>
            <w:hideMark/>
          </w:tcPr>
          <w:p w14:paraId="5E6A50D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AB277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15A2E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0643394" w14:textId="77777777" w:rsidTr="00497CE2">
        <w:trPr>
          <w:trHeight w:val="584"/>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84</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667F8B8" w14:textId="77777777" w:rsidR="00E41A97" w:rsidRPr="00706DB0" w:rsidRDefault="00E41A97" w:rsidP="00013EF3">
            <w:pPr>
              <w:jc w:val="center"/>
              <w:rPr>
                <w:rFonts w:ascii="Times New Roman CYR" w:eastAsia="Times New Roman" w:hAnsi="Times New Roman CYR" w:cs="Times New Roman CYR"/>
                <w:sz w:val="20"/>
                <w:szCs w:val="20"/>
                <w:lang w:eastAsia="ru-RU"/>
              </w:rPr>
            </w:pPr>
            <w:r w:rsidRPr="00706DB0">
              <w:rPr>
                <w:color w:val="000000"/>
                <w:sz w:val="20"/>
                <w:szCs w:val="20"/>
              </w:rPr>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2,448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33D01B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67770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2 770,69</w:t>
            </w:r>
          </w:p>
        </w:tc>
        <w:tc>
          <w:tcPr>
            <w:tcW w:w="192" w:type="pct"/>
            <w:tcBorders>
              <w:top w:val="nil"/>
              <w:left w:val="nil"/>
              <w:bottom w:val="single" w:sz="4" w:space="0" w:color="auto"/>
              <w:right w:val="single" w:sz="4" w:space="0" w:color="auto"/>
            </w:tcBorders>
            <w:shd w:val="clear" w:color="auto" w:fill="auto"/>
            <w:vAlign w:val="center"/>
            <w:hideMark/>
          </w:tcPr>
          <w:p w14:paraId="4F18EAA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F38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963D1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618,30</w:t>
            </w:r>
          </w:p>
        </w:tc>
        <w:tc>
          <w:tcPr>
            <w:tcW w:w="192" w:type="pct"/>
            <w:tcBorders>
              <w:top w:val="nil"/>
              <w:left w:val="nil"/>
              <w:bottom w:val="single" w:sz="4" w:space="0" w:color="auto"/>
              <w:right w:val="single" w:sz="4" w:space="0" w:color="auto"/>
            </w:tcBorders>
            <w:shd w:val="clear" w:color="auto" w:fill="auto"/>
            <w:vAlign w:val="center"/>
            <w:hideMark/>
          </w:tcPr>
          <w:p w14:paraId="4578E0F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5C21B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86B1E9"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3600DD9" w14:textId="77777777" w:rsidTr="00497CE2">
        <w:trPr>
          <w:trHeight w:val="1004"/>
        </w:trPr>
        <w:tc>
          <w:tcPr>
            <w:tcW w:w="189" w:type="pct"/>
            <w:gridSpan w:val="2"/>
            <w:vMerge/>
            <w:tcBorders>
              <w:top w:val="nil"/>
              <w:left w:val="single" w:sz="4" w:space="0" w:color="auto"/>
              <w:bottom w:val="single" w:sz="4" w:space="0" w:color="000000"/>
              <w:right w:val="single" w:sz="4" w:space="0" w:color="auto"/>
            </w:tcBorders>
            <w:vAlign w:val="center"/>
            <w:hideMark/>
          </w:tcPr>
          <w:p w14:paraId="5F1B790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BFEC73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2DD31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06E23B"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021CDF9"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BE78971"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90B8E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7122B5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2 632,15</w:t>
            </w:r>
          </w:p>
        </w:tc>
        <w:tc>
          <w:tcPr>
            <w:tcW w:w="192" w:type="pct"/>
            <w:tcBorders>
              <w:top w:val="nil"/>
              <w:left w:val="nil"/>
              <w:bottom w:val="single" w:sz="4" w:space="0" w:color="auto"/>
              <w:right w:val="single" w:sz="4" w:space="0" w:color="auto"/>
            </w:tcBorders>
            <w:shd w:val="clear" w:color="auto" w:fill="auto"/>
            <w:vAlign w:val="center"/>
            <w:hideMark/>
          </w:tcPr>
          <w:p w14:paraId="6F15961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A2B3F3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2481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2 487,38</w:t>
            </w:r>
          </w:p>
        </w:tc>
        <w:tc>
          <w:tcPr>
            <w:tcW w:w="192" w:type="pct"/>
            <w:tcBorders>
              <w:top w:val="nil"/>
              <w:left w:val="nil"/>
              <w:bottom w:val="single" w:sz="4" w:space="0" w:color="auto"/>
              <w:right w:val="single" w:sz="4" w:space="0" w:color="auto"/>
            </w:tcBorders>
            <w:shd w:val="clear" w:color="auto" w:fill="auto"/>
            <w:vAlign w:val="center"/>
            <w:hideMark/>
          </w:tcPr>
          <w:p w14:paraId="0B91ECF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3C167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35EA0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3978CB2" w14:textId="77777777" w:rsidTr="00497CE2">
        <w:trPr>
          <w:trHeight w:val="1118"/>
        </w:trPr>
        <w:tc>
          <w:tcPr>
            <w:tcW w:w="189" w:type="pct"/>
            <w:gridSpan w:val="2"/>
            <w:vMerge/>
            <w:tcBorders>
              <w:top w:val="nil"/>
              <w:left w:val="single" w:sz="4" w:space="0" w:color="auto"/>
              <w:bottom w:val="single" w:sz="4" w:space="0" w:color="000000"/>
              <w:right w:val="single" w:sz="4" w:space="0" w:color="auto"/>
            </w:tcBorders>
            <w:vAlign w:val="center"/>
            <w:hideMark/>
          </w:tcPr>
          <w:p w14:paraId="6700089C"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7572D2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6BFAE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7851934"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7824BCF3"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471A70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22391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6F44CD8"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138,54</w:t>
            </w:r>
          </w:p>
        </w:tc>
        <w:tc>
          <w:tcPr>
            <w:tcW w:w="192" w:type="pct"/>
            <w:tcBorders>
              <w:top w:val="nil"/>
              <w:left w:val="nil"/>
              <w:bottom w:val="single" w:sz="4" w:space="0" w:color="auto"/>
              <w:right w:val="single" w:sz="4" w:space="0" w:color="auto"/>
            </w:tcBorders>
            <w:shd w:val="clear" w:color="auto" w:fill="auto"/>
            <w:vAlign w:val="center"/>
            <w:hideMark/>
          </w:tcPr>
          <w:p w14:paraId="2534C42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454C84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39539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130,91</w:t>
            </w:r>
          </w:p>
        </w:tc>
        <w:tc>
          <w:tcPr>
            <w:tcW w:w="192" w:type="pct"/>
            <w:tcBorders>
              <w:top w:val="nil"/>
              <w:left w:val="nil"/>
              <w:bottom w:val="single" w:sz="4" w:space="0" w:color="auto"/>
              <w:right w:val="single" w:sz="4" w:space="0" w:color="auto"/>
            </w:tcBorders>
            <w:shd w:val="clear" w:color="auto" w:fill="auto"/>
            <w:vAlign w:val="center"/>
            <w:hideMark/>
          </w:tcPr>
          <w:p w14:paraId="3ECC6D6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8E947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FE15C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DBADAB8" w14:textId="77777777" w:rsidTr="00497CE2">
        <w:trPr>
          <w:trHeight w:val="49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85</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83280E"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4F5A4B"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47C9C3"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192" w:type="pct"/>
            <w:tcBorders>
              <w:top w:val="nil"/>
              <w:left w:val="nil"/>
              <w:bottom w:val="single" w:sz="4" w:space="0" w:color="auto"/>
              <w:right w:val="single" w:sz="4" w:space="0" w:color="auto"/>
            </w:tcBorders>
            <w:shd w:val="clear" w:color="auto" w:fill="auto"/>
            <w:vAlign w:val="center"/>
            <w:hideMark/>
          </w:tcPr>
          <w:p w14:paraId="64140180"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E8A662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E7E2ADB"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265,91</w:t>
            </w:r>
          </w:p>
        </w:tc>
        <w:tc>
          <w:tcPr>
            <w:tcW w:w="192" w:type="pct"/>
            <w:tcBorders>
              <w:top w:val="nil"/>
              <w:left w:val="nil"/>
              <w:bottom w:val="single" w:sz="4" w:space="0" w:color="auto"/>
              <w:right w:val="single" w:sz="4" w:space="0" w:color="auto"/>
            </w:tcBorders>
            <w:shd w:val="clear" w:color="auto" w:fill="auto"/>
            <w:vAlign w:val="center"/>
            <w:hideMark/>
          </w:tcPr>
          <w:p w14:paraId="593EE60E"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D0C8066"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3A6B6AD"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84B89" w:rsidRPr="0044736C" w14:paraId="4A8DDC06" w14:textId="77777777" w:rsidTr="00497CE2">
        <w:trPr>
          <w:trHeight w:val="70"/>
        </w:trPr>
        <w:tc>
          <w:tcPr>
            <w:tcW w:w="189" w:type="pct"/>
            <w:gridSpan w:val="2"/>
            <w:vMerge/>
            <w:tcBorders>
              <w:top w:val="nil"/>
              <w:left w:val="single" w:sz="4" w:space="0" w:color="auto"/>
              <w:bottom w:val="single" w:sz="4" w:space="0" w:color="000000"/>
              <w:right w:val="single" w:sz="4" w:space="0" w:color="auto"/>
            </w:tcBorders>
            <w:vAlign w:val="center"/>
            <w:hideMark/>
          </w:tcPr>
          <w:p w14:paraId="3465B6D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D2307A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EA67F2"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2A25833" w14:textId="77777777" w:rsidR="00E41A97" w:rsidRPr="00513793" w:rsidRDefault="00E41A97" w:rsidP="00013EF3">
            <w:pPr>
              <w:jc w:val="left"/>
              <w:rPr>
                <w:rFonts w:eastAsia="Times New Roman"/>
                <w:color w:val="000000" w:themeColor="text1"/>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91E7997" w14:textId="77777777" w:rsidR="00E41A97" w:rsidRPr="00513793" w:rsidRDefault="00E41A97" w:rsidP="00013EF3">
            <w:pPr>
              <w:jc w:val="left"/>
              <w:rPr>
                <w:rFonts w:eastAsia="Times New Roman"/>
                <w:color w:val="000000" w:themeColor="text1"/>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12B6042"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818ABFA"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58A7428"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192" w:type="pct"/>
            <w:tcBorders>
              <w:top w:val="nil"/>
              <w:left w:val="nil"/>
              <w:bottom w:val="single" w:sz="4" w:space="0" w:color="auto"/>
              <w:right w:val="single" w:sz="4" w:space="0" w:color="auto"/>
            </w:tcBorders>
            <w:shd w:val="clear" w:color="auto" w:fill="auto"/>
            <w:vAlign w:val="center"/>
            <w:hideMark/>
          </w:tcPr>
          <w:p w14:paraId="6B96F04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8DCF0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34B3E25"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1 202,61</w:t>
            </w:r>
          </w:p>
        </w:tc>
        <w:tc>
          <w:tcPr>
            <w:tcW w:w="192" w:type="pct"/>
            <w:tcBorders>
              <w:top w:val="nil"/>
              <w:left w:val="nil"/>
              <w:bottom w:val="single" w:sz="4" w:space="0" w:color="auto"/>
              <w:right w:val="single" w:sz="4" w:space="0" w:color="auto"/>
            </w:tcBorders>
            <w:shd w:val="clear" w:color="auto" w:fill="auto"/>
            <w:vAlign w:val="center"/>
            <w:hideMark/>
          </w:tcPr>
          <w:p w14:paraId="489BD0A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A188B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079937"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33267BEC"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3F3EB49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3A1BEB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1F7556"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4E536D1" w14:textId="77777777" w:rsidR="00E41A97" w:rsidRPr="00513793" w:rsidRDefault="00E41A97" w:rsidP="00013EF3">
            <w:pPr>
              <w:jc w:val="left"/>
              <w:rPr>
                <w:rFonts w:eastAsia="Times New Roman"/>
                <w:color w:val="000000" w:themeColor="text1"/>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874A9D8" w14:textId="77777777" w:rsidR="00E41A97" w:rsidRPr="00513793" w:rsidRDefault="00E41A97" w:rsidP="00013EF3">
            <w:pPr>
              <w:jc w:val="left"/>
              <w:rPr>
                <w:rFonts w:eastAsia="Times New Roman"/>
                <w:color w:val="000000" w:themeColor="text1"/>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EA4ACF7"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E8C7657"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DA4D60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192" w:type="pct"/>
            <w:tcBorders>
              <w:top w:val="nil"/>
              <w:left w:val="nil"/>
              <w:bottom w:val="single" w:sz="4" w:space="0" w:color="auto"/>
              <w:right w:val="single" w:sz="4" w:space="0" w:color="auto"/>
            </w:tcBorders>
            <w:shd w:val="clear" w:color="auto" w:fill="auto"/>
            <w:vAlign w:val="center"/>
            <w:hideMark/>
          </w:tcPr>
          <w:p w14:paraId="57B480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B9190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2030E5E"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63,30</w:t>
            </w:r>
          </w:p>
        </w:tc>
        <w:tc>
          <w:tcPr>
            <w:tcW w:w="192" w:type="pct"/>
            <w:tcBorders>
              <w:top w:val="nil"/>
              <w:left w:val="nil"/>
              <w:bottom w:val="single" w:sz="4" w:space="0" w:color="auto"/>
              <w:right w:val="single" w:sz="4" w:space="0" w:color="auto"/>
            </w:tcBorders>
            <w:shd w:val="clear" w:color="auto" w:fill="auto"/>
            <w:vAlign w:val="center"/>
            <w:hideMark/>
          </w:tcPr>
          <w:p w14:paraId="5A4B15A5"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D8A518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677C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538E9D52" w14:textId="77777777" w:rsidTr="00497CE2">
        <w:trPr>
          <w:trHeight w:val="753"/>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86</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A8EBAC"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373F9F7"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494BE6"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192" w:type="pct"/>
            <w:tcBorders>
              <w:top w:val="nil"/>
              <w:left w:val="nil"/>
              <w:bottom w:val="single" w:sz="4" w:space="0" w:color="auto"/>
              <w:right w:val="single" w:sz="4" w:space="0" w:color="auto"/>
            </w:tcBorders>
            <w:shd w:val="clear" w:color="auto" w:fill="auto"/>
            <w:vAlign w:val="center"/>
            <w:hideMark/>
          </w:tcPr>
          <w:p w14:paraId="3DF1A83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ACF5B3C"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EC0667"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189,09</w:t>
            </w:r>
          </w:p>
        </w:tc>
        <w:tc>
          <w:tcPr>
            <w:tcW w:w="192" w:type="pct"/>
            <w:tcBorders>
              <w:top w:val="nil"/>
              <w:left w:val="nil"/>
              <w:bottom w:val="single" w:sz="4" w:space="0" w:color="auto"/>
              <w:right w:val="single" w:sz="4" w:space="0" w:color="auto"/>
            </w:tcBorders>
            <w:shd w:val="clear" w:color="auto" w:fill="auto"/>
            <w:vAlign w:val="center"/>
            <w:hideMark/>
          </w:tcPr>
          <w:p w14:paraId="1CBE9621"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923B71"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2FF3485"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84B89" w:rsidRPr="0044736C" w14:paraId="452115D1" w14:textId="77777777" w:rsidTr="00497CE2">
        <w:trPr>
          <w:trHeight w:val="834"/>
        </w:trPr>
        <w:tc>
          <w:tcPr>
            <w:tcW w:w="189" w:type="pct"/>
            <w:gridSpan w:val="2"/>
            <w:vMerge/>
            <w:tcBorders>
              <w:top w:val="nil"/>
              <w:left w:val="single" w:sz="4" w:space="0" w:color="auto"/>
              <w:bottom w:val="single" w:sz="4" w:space="0" w:color="000000"/>
              <w:right w:val="single" w:sz="4" w:space="0" w:color="auto"/>
            </w:tcBorders>
            <w:vAlign w:val="center"/>
            <w:hideMark/>
          </w:tcPr>
          <w:p w14:paraId="213625D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55559E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67D03C"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7AC604A" w14:textId="77777777" w:rsidR="00E41A97" w:rsidRPr="00513793" w:rsidRDefault="00E41A97" w:rsidP="00013EF3">
            <w:pPr>
              <w:jc w:val="left"/>
              <w:rPr>
                <w:rFonts w:eastAsia="Times New Roman"/>
                <w:color w:val="000000" w:themeColor="text1"/>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AF6F690" w14:textId="77777777" w:rsidR="00E41A97" w:rsidRPr="00513793" w:rsidRDefault="00E41A97" w:rsidP="00013EF3">
            <w:pPr>
              <w:jc w:val="left"/>
              <w:rPr>
                <w:rFonts w:eastAsia="Times New Roman"/>
                <w:color w:val="000000" w:themeColor="text1"/>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F5DB991"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9A4E5EA"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6150D9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192" w:type="pct"/>
            <w:tcBorders>
              <w:top w:val="nil"/>
              <w:left w:val="nil"/>
              <w:bottom w:val="single" w:sz="4" w:space="0" w:color="auto"/>
              <w:right w:val="single" w:sz="4" w:space="0" w:color="auto"/>
            </w:tcBorders>
            <w:shd w:val="clear" w:color="auto" w:fill="auto"/>
            <w:vAlign w:val="center"/>
            <w:hideMark/>
          </w:tcPr>
          <w:p w14:paraId="60B7FE13"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9B080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F8FC851"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1129,64</w:t>
            </w:r>
          </w:p>
        </w:tc>
        <w:tc>
          <w:tcPr>
            <w:tcW w:w="192" w:type="pct"/>
            <w:tcBorders>
              <w:top w:val="nil"/>
              <w:left w:val="nil"/>
              <w:bottom w:val="single" w:sz="4" w:space="0" w:color="auto"/>
              <w:right w:val="single" w:sz="4" w:space="0" w:color="auto"/>
            </w:tcBorders>
            <w:shd w:val="clear" w:color="auto" w:fill="auto"/>
            <w:vAlign w:val="center"/>
            <w:hideMark/>
          </w:tcPr>
          <w:p w14:paraId="1A0481C0"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9F270AD"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D9731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3C795209"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214ED25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7E7034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476A2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64B8A6E"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B0A9805"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076CD9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8BAB2B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D65DBAF"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62,92</w:t>
            </w:r>
          </w:p>
        </w:tc>
        <w:tc>
          <w:tcPr>
            <w:tcW w:w="192" w:type="pct"/>
            <w:tcBorders>
              <w:top w:val="nil"/>
              <w:left w:val="nil"/>
              <w:bottom w:val="single" w:sz="4" w:space="0" w:color="auto"/>
              <w:right w:val="single" w:sz="4" w:space="0" w:color="auto"/>
            </w:tcBorders>
            <w:shd w:val="clear" w:color="auto" w:fill="auto"/>
            <w:vAlign w:val="center"/>
            <w:hideMark/>
          </w:tcPr>
          <w:p w14:paraId="57A9A8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2C2A2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FF1509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59,45</w:t>
            </w:r>
          </w:p>
        </w:tc>
        <w:tc>
          <w:tcPr>
            <w:tcW w:w="192" w:type="pct"/>
            <w:tcBorders>
              <w:top w:val="nil"/>
              <w:left w:val="nil"/>
              <w:bottom w:val="single" w:sz="4" w:space="0" w:color="auto"/>
              <w:right w:val="single" w:sz="4" w:space="0" w:color="auto"/>
            </w:tcBorders>
            <w:shd w:val="clear" w:color="auto" w:fill="auto"/>
            <w:vAlign w:val="center"/>
            <w:hideMark/>
          </w:tcPr>
          <w:p w14:paraId="07AD795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13BE5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179E60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A75EFC9" w14:textId="77777777" w:rsidTr="00497CE2">
        <w:trPr>
          <w:trHeight w:val="525"/>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87</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52F7CF7"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9,692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68F1B1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B0F9B8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14:paraId="40CF214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53D5F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E927EE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246,08</w:t>
            </w:r>
          </w:p>
        </w:tc>
        <w:tc>
          <w:tcPr>
            <w:tcW w:w="192" w:type="pct"/>
            <w:tcBorders>
              <w:top w:val="nil"/>
              <w:left w:val="nil"/>
              <w:bottom w:val="single" w:sz="4" w:space="0" w:color="auto"/>
              <w:right w:val="single" w:sz="4" w:space="0" w:color="auto"/>
            </w:tcBorders>
            <w:shd w:val="clear" w:color="auto" w:fill="auto"/>
            <w:vAlign w:val="center"/>
            <w:hideMark/>
          </w:tcPr>
          <w:p w14:paraId="551BBF9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928D0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53918B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400F67B" w14:textId="77777777" w:rsidTr="00497CE2">
        <w:trPr>
          <w:trHeight w:val="837"/>
        </w:trPr>
        <w:tc>
          <w:tcPr>
            <w:tcW w:w="189" w:type="pct"/>
            <w:gridSpan w:val="2"/>
            <w:vMerge/>
            <w:tcBorders>
              <w:top w:val="nil"/>
              <w:left w:val="single" w:sz="4" w:space="0" w:color="auto"/>
              <w:bottom w:val="single" w:sz="4" w:space="0" w:color="000000"/>
              <w:right w:val="single" w:sz="4" w:space="0" w:color="auto"/>
            </w:tcBorders>
            <w:vAlign w:val="center"/>
            <w:hideMark/>
          </w:tcPr>
          <w:p w14:paraId="397CBA8D"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10D86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EC7BD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58B80F"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399F6AF"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4996C3E"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CDA6A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2550A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9 295,00</w:t>
            </w:r>
          </w:p>
        </w:tc>
        <w:tc>
          <w:tcPr>
            <w:tcW w:w="192" w:type="pct"/>
            <w:tcBorders>
              <w:top w:val="nil"/>
              <w:left w:val="nil"/>
              <w:bottom w:val="single" w:sz="4" w:space="0" w:color="auto"/>
              <w:right w:val="single" w:sz="4" w:space="0" w:color="auto"/>
            </w:tcBorders>
            <w:shd w:val="clear" w:color="auto" w:fill="auto"/>
            <w:vAlign w:val="center"/>
            <w:hideMark/>
          </w:tcPr>
          <w:p w14:paraId="6C93A4A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7217FC7"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B2FDAA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8 783,77</w:t>
            </w:r>
          </w:p>
        </w:tc>
        <w:tc>
          <w:tcPr>
            <w:tcW w:w="192" w:type="pct"/>
            <w:tcBorders>
              <w:top w:val="nil"/>
              <w:left w:val="nil"/>
              <w:bottom w:val="single" w:sz="4" w:space="0" w:color="auto"/>
              <w:right w:val="single" w:sz="4" w:space="0" w:color="auto"/>
            </w:tcBorders>
            <w:shd w:val="clear" w:color="auto" w:fill="auto"/>
            <w:vAlign w:val="center"/>
            <w:hideMark/>
          </w:tcPr>
          <w:p w14:paraId="55E4C92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06DB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323806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7776F00" w14:textId="77777777" w:rsidTr="00497CE2">
        <w:trPr>
          <w:trHeight w:val="1034"/>
        </w:trPr>
        <w:tc>
          <w:tcPr>
            <w:tcW w:w="189" w:type="pct"/>
            <w:gridSpan w:val="2"/>
            <w:vMerge/>
            <w:tcBorders>
              <w:top w:val="nil"/>
              <w:left w:val="single" w:sz="4" w:space="0" w:color="auto"/>
              <w:bottom w:val="single" w:sz="4" w:space="0" w:color="000000"/>
              <w:right w:val="single" w:sz="4" w:space="0" w:color="auto"/>
            </w:tcBorders>
            <w:vAlign w:val="center"/>
            <w:hideMark/>
          </w:tcPr>
          <w:p w14:paraId="63FCC67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355BD5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4D4F6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EB0C7D"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74ADF7E"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E6CB49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B5830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137B1CC"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489,21</w:t>
            </w:r>
          </w:p>
        </w:tc>
        <w:tc>
          <w:tcPr>
            <w:tcW w:w="192" w:type="pct"/>
            <w:tcBorders>
              <w:top w:val="nil"/>
              <w:left w:val="nil"/>
              <w:bottom w:val="single" w:sz="4" w:space="0" w:color="auto"/>
              <w:right w:val="single" w:sz="4" w:space="0" w:color="auto"/>
            </w:tcBorders>
            <w:shd w:val="clear" w:color="auto" w:fill="auto"/>
            <w:vAlign w:val="center"/>
            <w:hideMark/>
          </w:tcPr>
          <w:p w14:paraId="70ACA17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BC5C6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A32B2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462,31</w:t>
            </w:r>
          </w:p>
        </w:tc>
        <w:tc>
          <w:tcPr>
            <w:tcW w:w="192" w:type="pct"/>
            <w:tcBorders>
              <w:top w:val="nil"/>
              <w:left w:val="nil"/>
              <w:bottom w:val="single" w:sz="4" w:space="0" w:color="auto"/>
              <w:right w:val="single" w:sz="4" w:space="0" w:color="auto"/>
            </w:tcBorders>
            <w:shd w:val="clear" w:color="auto" w:fill="auto"/>
            <w:vAlign w:val="center"/>
            <w:hideMark/>
          </w:tcPr>
          <w:p w14:paraId="460880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40297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B84247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8A8776D" w14:textId="77777777" w:rsidTr="00497CE2">
        <w:trPr>
          <w:trHeight w:val="609"/>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EA2C6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88</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71B5C68D"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58F015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A3332A9"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7,713</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B18347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AA2E8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6BEFDD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81E3FC3" w14:textId="77777777" w:rsidR="00E41A97" w:rsidRPr="00BB37A7" w:rsidRDefault="00E41A97" w:rsidP="00013EF3">
            <w:pPr>
              <w:jc w:val="left"/>
              <w:rPr>
                <w:rFonts w:eastAsia="Times New Roman"/>
                <w:b/>
                <w:sz w:val="18"/>
                <w:szCs w:val="18"/>
                <w:lang w:eastAsia="ru-RU"/>
              </w:rPr>
            </w:pPr>
            <w:r w:rsidRPr="00BB37A7">
              <w:rPr>
                <w:rFonts w:eastAsia="Times New Roman"/>
                <w:b/>
                <w:sz w:val="18"/>
                <w:szCs w:val="18"/>
                <w:lang w:eastAsia="ru-RU"/>
              </w:rPr>
              <w:t>11 709,37</w:t>
            </w:r>
          </w:p>
        </w:tc>
        <w:tc>
          <w:tcPr>
            <w:tcW w:w="192" w:type="pct"/>
            <w:tcBorders>
              <w:top w:val="nil"/>
              <w:left w:val="nil"/>
              <w:bottom w:val="single" w:sz="4" w:space="0" w:color="auto"/>
              <w:right w:val="single" w:sz="4" w:space="0" w:color="auto"/>
            </w:tcBorders>
            <w:shd w:val="clear" w:color="auto" w:fill="auto"/>
            <w:vAlign w:val="center"/>
            <w:hideMark/>
          </w:tcPr>
          <w:p w14:paraId="5B80D71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C91AA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610251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11</w:t>
            </w:r>
            <w:r>
              <w:rPr>
                <w:rFonts w:eastAsia="Times New Roman"/>
                <w:b/>
                <w:sz w:val="20"/>
                <w:szCs w:val="20"/>
                <w:lang w:eastAsia="ru-RU"/>
              </w:rPr>
              <w:t> 065,36</w:t>
            </w:r>
          </w:p>
        </w:tc>
        <w:tc>
          <w:tcPr>
            <w:tcW w:w="192" w:type="pct"/>
            <w:tcBorders>
              <w:top w:val="nil"/>
              <w:left w:val="nil"/>
              <w:bottom w:val="single" w:sz="4" w:space="0" w:color="auto"/>
              <w:right w:val="single" w:sz="4" w:space="0" w:color="auto"/>
            </w:tcBorders>
            <w:shd w:val="clear" w:color="auto" w:fill="auto"/>
            <w:vAlign w:val="center"/>
            <w:hideMark/>
          </w:tcPr>
          <w:p w14:paraId="446C255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3E1851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DBAF72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98956E3" w14:textId="77777777" w:rsidTr="00497CE2">
        <w:trPr>
          <w:trHeight w:val="70"/>
        </w:trPr>
        <w:tc>
          <w:tcPr>
            <w:tcW w:w="189" w:type="pct"/>
            <w:gridSpan w:val="2"/>
            <w:vMerge/>
            <w:tcBorders>
              <w:top w:val="nil"/>
              <w:left w:val="single" w:sz="4" w:space="0" w:color="auto"/>
              <w:bottom w:val="single" w:sz="4" w:space="0" w:color="000000"/>
              <w:right w:val="single" w:sz="4" w:space="0" w:color="auto"/>
            </w:tcBorders>
            <w:vAlign w:val="center"/>
            <w:hideMark/>
          </w:tcPr>
          <w:p w14:paraId="41FA4592"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94BDBF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434C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DEAC06"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77A5A98"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BF228B8"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11213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0332280" w14:textId="77777777" w:rsidR="00E41A97" w:rsidRPr="00475D1F" w:rsidRDefault="00E41A97" w:rsidP="00013EF3">
            <w:pPr>
              <w:jc w:val="center"/>
              <w:rPr>
                <w:rFonts w:eastAsia="Times New Roman"/>
                <w:sz w:val="18"/>
                <w:szCs w:val="18"/>
                <w:lang w:eastAsia="ru-RU"/>
              </w:rPr>
            </w:pPr>
            <w:r w:rsidRPr="00475D1F">
              <w:rPr>
                <w:rFonts w:eastAsia="Times New Roman"/>
                <w:sz w:val="18"/>
                <w:szCs w:val="18"/>
                <w:lang w:eastAsia="ru-RU"/>
              </w:rPr>
              <w:t>11 123,90</w:t>
            </w:r>
          </w:p>
        </w:tc>
        <w:tc>
          <w:tcPr>
            <w:tcW w:w="192" w:type="pct"/>
            <w:tcBorders>
              <w:top w:val="nil"/>
              <w:left w:val="nil"/>
              <w:bottom w:val="single" w:sz="4" w:space="0" w:color="auto"/>
              <w:right w:val="single" w:sz="4" w:space="0" w:color="auto"/>
            </w:tcBorders>
            <w:shd w:val="clear" w:color="auto" w:fill="auto"/>
            <w:vAlign w:val="center"/>
            <w:hideMark/>
          </w:tcPr>
          <w:p w14:paraId="74BF703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F403D59"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E7E840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10 512,09</w:t>
            </w:r>
          </w:p>
        </w:tc>
        <w:tc>
          <w:tcPr>
            <w:tcW w:w="192" w:type="pct"/>
            <w:tcBorders>
              <w:top w:val="nil"/>
              <w:left w:val="nil"/>
              <w:bottom w:val="single" w:sz="4" w:space="0" w:color="auto"/>
              <w:right w:val="single" w:sz="4" w:space="0" w:color="auto"/>
            </w:tcBorders>
            <w:shd w:val="clear" w:color="auto" w:fill="auto"/>
            <w:vAlign w:val="center"/>
            <w:hideMark/>
          </w:tcPr>
          <w:p w14:paraId="269BF4C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0985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05CF75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7352C27"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24D7289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D3D18D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BF0120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3F1846B"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371D4D7"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0FEF90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A4288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4B2C81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585,47</w:t>
            </w:r>
          </w:p>
        </w:tc>
        <w:tc>
          <w:tcPr>
            <w:tcW w:w="192" w:type="pct"/>
            <w:tcBorders>
              <w:top w:val="nil"/>
              <w:left w:val="nil"/>
              <w:bottom w:val="single" w:sz="4" w:space="0" w:color="auto"/>
              <w:right w:val="single" w:sz="4" w:space="0" w:color="auto"/>
            </w:tcBorders>
            <w:shd w:val="clear" w:color="auto" w:fill="auto"/>
            <w:vAlign w:val="center"/>
            <w:hideMark/>
          </w:tcPr>
          <w:p w14:paraId="59B2CB0F"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24DAD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FEC1C2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553,27</w:t>
            </w:r>
          </w:p>
        </w:tc>
        <w:tc>
          <w:tcPr>
            <w:tcW w:w="192" w:type="pct"/>
            <w:tcBorders>
              <w:top w:val="nil"/>
              <w:left w:val="nil"/>
              <w:bottom w:val="single" w:sz="4" w:space="0" w:color="auto"/>
              <w:right w:val="single" w:sz="4" w:space="0" w:color="auto"/>
            </w:tcBorders>
            <w:shd w:val="clear" w:color="auto" w:fill="auto"/>
            <w:vAlign w:val="center"/>
            <w:hideMark/>
          </w:tcPr>
          <w:p w14:paraId="7001114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3FFEBF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C0B43C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56286AD" w14:textId="77777777" w:rsidTr="00497CE2">
        <w:trPr>
          <w:trHeight w:val="576"/>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89</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72996E67" w14:textId="77777777" w:rsidR="009837C3" w:rsidRDefault="00E41A97" w:rsidP="00013EF3">
            <w:pPr>
              <w:jc w:val="center"/>
              <w:rPr>
                <w:color w:val="000000"/>
                <w:sz w:val="20"/>
                <w:szCs w:val="20"/>
              </w:rPr>
            </w:pPr>
            <w:r w:rsidRPr="00A555EF">
              <w:rPr>
                <w:color w:val="000000"/>
                <w:sz w:val="20"/>
                <w:szCs w:val="20"/>
              </w:rPr>
              <w:t xml:space="preserve">Московская область, городской округ </w:t>
            </w:r>
          </w:p>
          <w:p w14:paraId="310A7937" w14:textId="77777777" w:rsidR="009837C3" w:rsidRDefault="009837C3" w:rsidP="00013EF3">
            <w:pPr>
              <w:jc w:val="center"/>
              <w:rPr>
                <w:color w:val="000000"/>
                <w:sz w:val="20"/>
                <w:szCs w:val="20"/>
              </w:rPr>
            </w:pPr>
          </w:p>
          <w:p w14:paraId="7EA8C328" w14:textId="07610BB3"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2,511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AB4CDAD"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5433BD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2 800,61</w:t>
            </w:r>
          </w:p>
        </w:tc>
        <w:tc>
          <w:tcPr>
            <w:tcW w:w="192" w:type="pct"/>
            <w:tcBorders>
              <w:top w:val="nil"/>
              <w:left w:val="nil"/>
              <w:bottom w:val="single" w:sz="4" w:space="0" w:color="auto"/>
              <w:right w:val="single" w:sz="4" w:space="0" w:color="auto"/>
            </w:tcBorders>
            <w:shd w:val="clear" w:color="auto" w:fill="auto"/>
            <w:vAlign w:val="center"/>
            <w:hideMark/>
          </w:tcPr>
          <w:p w14:paraId="2F5C7B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F65B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01DDF91"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192" w:type="pct"/>
            <w:tcBorders>
              <w:top w:val="nil"/>
              <w:left w:val="nil"/>
              <w:bottom w:val="single" w:sz="4" w:space="0" w:color="auto"/>
              <w:right w:val="single" w:sz="4" w:space="0" w:color="auto"/>
            </w:tcBorders>
            <w:shd w:val="clear" w:color="auto" w:fill="auto"/>
            <w:vAlign w:val="center"/>
            <w:hideMark/>
          </w:tcPr>
          <w:p w14:paraId="55169F75"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F026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B11CFED"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1BF1F8D"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7FD54A9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49ADE4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44EA48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09F115"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0729503"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6CB5A8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25C96A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0B710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2 660,58</w:t>
            </w:r>
          </w:p>
        </w:tc>
        <w:tc>
          <w:tcPr>
            <w:tcW w:w="192" w:type="pct"/>
            <w:tcBorders>
              <w:top w:val="nil"/>
              <w:left w:val="nil"/>
              <w:bottom w:val="single" w:sz="4" w:space="0" w:color="auto"/>
              <w:right w:val="single" w:sz="4" w:space="0" w:color="auto"/>
            </w:tcBorders>
            <w:shd w:val="clear" w:color="auto" w:fill="auto"/>
            <w:vAlign w:val="center"/>
            <w:hideMark/>
          </w:tcPr>
          <w:p w14:paraId="52FD2C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5A9EB8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2BCB17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2 514,24</w:t>
            </w:r>
          </w:p>
        </w:tc>
        <w:tc>
          <w:tcPr>
            <w:tcW w:w="192" w:type="pct"/>
            <w:tcBorders>
              <w:top w:val="nil"/>
              <w:left w:val="nil"/>
              <w:bottom w:val="single" w:sz="4" w:space="0" w:color="auto"/>
              <w:right w:val="single" w:sz="4" w:space="0" w:color="auto"/>
            </w:tcBorders>
            <w:shd w:val="clear" w:color="auto" w:fill="auto"/>
            <w:vAlign w:val="center"/>
            <w:hideMark/>
          </w:tcPr>
          <w:p w14:paraId="4BF0266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FD011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320F0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E177ADE"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7C2A4F3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E2DFFD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BDD0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DF3904B"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3F35B06"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9F7BD7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02D22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E9AFE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140,03</w:t>
            </w:r>
          </w:p>
        </w:tc>
        <w:tc>
          <w:tcPr>
            <w:tcW w:w="192" w:type="pct"/>
            <w:tcBorders>
              <w:top w:val="nil"/>
              <w:left w:val="nil"/>
              <w:bottom w:val="single" w:sz="4" w:space="0" w:color="auto"/>
              <w:right w:val="single" w:sz="4" w:space="0" w:color="auto"/>
            </w:tcBorders>
            <w:shd w:val="clear" w:color="auto" w:fill="auto"/>
            <w:vAlign w:val="center"/>
            <w:hideMark/>
          </w:tcPr>
          <w:p w14:paraId="3B1DDF4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0A78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0BB208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132,33</w:t>
            </w:r>
          </w:p>
        </w:tc>
        <w:tc>
          <w:tcPr>
            <w:tcW w:w="192" w:type="pct"/>
            <w:tcBorders>
              <w:top w:val="nil"/>
              <w:left w:val="nil"/>
              <w:bottom w:val="single" w:sz="4" w:space="0" w:color="auto"/>
              <w:right w:val="single" w:sz="4" w:space="0" w:color="auto"/>
            </w:tcBorders>
            <w:shd w:val="clear" w:color="auto" w:fill="auto"/>
            <w:vAlign w:val="center"/>
            <w:hideMark/>
          </w:tcPr>
          <w:p w14:paraId="45DBAB9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52A3D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86321E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7A8155A" w14:textId="77777777" w:rsidTr="00497CE2">
        <w:trPr>
          <w:trHeight w:val="61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90</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ABF9E9" w14:textId="77777777" w:rsidR="00E41A97" w:rsidRPr="00A555EF"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F8D4B0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A84463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1 243,65</w:t>
            </w:r>
          </w:p>
        </w:tc>
        <w:tc>
          <w:tcPr>
            <w:tcW w:w="192" w:type="pct"/>
            <w:tcBorders>
              <w:top w:val="nil"/>
              <w:left w:val="nil"/>
              <w:bottom w:val="single" w:sz="4" w:space="0" w:color="auto"/>
              <w:right w:val="single" w:sz="4" w:space="0" w:color="auto"/>
            </w:tcBorders>
            <w:shd w:val="clear" w:color="auto" w:fill="auto"/>
            <w:vAlign w:val="center"/>
            <w:hideMark/>
          </w:tcPr>
          <w:p w14:paraId="6F85F9B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C94CCE"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2942938"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1 175,25</w:t>
            </w:r>
          </w:p>
        </w:tc>
        <w:tc>
          <w:tcPr>
            <w:tcW w:w="192" w:type="pct"/>
            <w:tcBorders>
              <w:top w:val="nil"/>
              <w:left w:val="nil"/>
              <w:bottom w:val="single" w:sz="4" w:space="0" w:color="auto"/>
              <w:right w:val="single" w:sz="4" w:space="0" w:color="auto"/>
            </w:tcBorders>
            <w:shd w:val="clear" w:color="auto" w:fill="auto"/>
            <w:vAlign w:val="center"/>
            <w:hideMark/>
          </w:tcPr>
          <w:p w14:paraId="28FE0D8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59F020"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65DCDAC"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BB65BC5" w14:textId="77777777" w:rsidTr="00497CE2">
        <w:trPr>
          <w:trHeight w:val="974"/>
        </w:trPr>
        <w:tc>
          <w:tcPr>
            <w:tcW w:w="189" w:type="pct"/>
            <w:gridSpan w:val="2"/>
            <w:vMerge/>
            <w:tcBorders>
              <w:top w:val="nil"/>
              <w:left w:val="single" w:sz="4" w:space="0" w:color="auto"/>
              <w:bottom w:val="single" w:sz="4" w:space="0" w:color="000000"/>
              <w:right w:val="single" w:sz="4" w:space="0" w:color="auto"/>
            </w:tcBorders>
            <w:vAlign w:val="center"/>
            <w:hideMark/>
          </w:tcPr>
          <w:p w14:paraId="3647FDAE"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2DBC9D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DAF77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54C9E8"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2D297CF"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416A17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33D0DB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844549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1181,47</w:t>
            </w:r>
          </w:p>
        </w:tc>
        <w:tc>
          <w:tcPr>
            <w:tcW w:w="192" w:type="pct"/>
            <w:tcBorders>
              <w:top w:val="nil"/>
              <w:left w:val="nil"/>
              <w:bottom w:val="single" w:sz="4" w:space="0" w:color="auto"/>
              <w:right w:val="single" w:sz="4" w:space="0" w:color="auto"/>
            </w:tcBorders>
            <w:shd w:val="clear" w:color="auto" w:fill="auto"/>
            <w:vAlign w:val="center"/>
            <w:hideMark/>
          </w:tcPr>
          <w:p w14:paraId="306DEB4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3E845D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0CBCEF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1 116,49</w:t>
            </w:r>
          </w:p>
        </w:tc>
        <w:tc>
          <w:tcPr>
            <w:tcW w:w="192" w:type="pct"/>
            <w:tcBorders>
              <w:top w:val="nil"/>
              <w:left w:val="nil"/>
              <w:bottom w:val="single" w:sz="4" w:space="0" w:color="auto"/>
              <w:right w:val="single" w:sz="4" w:space="0" w:color="auto"/>
            </w:tcBorders>
            <w:shd w:val="clear" w:color="auto" w:fill="auto"/>
            <w:vAlign w:val="center"/>
            <w:hideMark/>
          </w:tcPr>
          <w:p w14:paraId="25CF209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20F77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C1D28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C2E6F13"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4DEB8B2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045BB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48F56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FB683A"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ADA63FE"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73AE8E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A05D9D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D829A2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62,18</w:t>
            </w:r>
          </w:p>
        </w:tc>
        <w:tc>
          <w:tcPr>
            <w:tcW w:w="192" w:type="pct"/>
            <w:tcBorders>
              <w:top w:val="nil"/>
              <w:left w:val="nil"/>
              <w:bottom w:val="single" w:sz="4" w:space="0" w:color="auto"/>
              <w:right w:val="single" w:sz="4" w:space="0" w:color="auto"/>
            </w:tcBorders>
            <w:shd w:val="clear" w:color="auto" w:fill="auto"/>
            <w:vAlign w:val="center"/>
            <w:hideMark/>
          </w:tcPr>
          <w:p w14:paraId="3660482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6BC90F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B11AE7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58,76</w:t>
            </w:r>
          </w:p>
        </w:tc>
        <w:tc>
          <w:tcPr>
            <w:tcW w:w="192" w:type="pct"/>
            <w:tcBorders>
              <w:top w:val="nil"/>
              <w:left w:val="nil"/>
              <w:bottom w:val="single" w:sz="4" w:space="0" w:color="auto"/>
              <w:right w:val="single" w:sz="4" w:space="0" w:color="auto"/>
            </w:tcBorders>
            <w:shd w:val="clear" w:color="auto" w:fill="auto"/>
            <w:vAlign w:val="center"/>
            <w:hideMark/>
          </w:tcPr>
          <w:p w14:paraId="605FE7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A2F97F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EE4D7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2C1EFD3" w14:textId="77777777" w:rsidTr="00497CE2">
        <w:trPr>
          <w:trHeight w:val="489"/>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03F56A" w14:textId="77777777" w:rsidR="00E41A97" w:rsidRPr="000D1251" w:rsidRDefault="00E41A97" w:rsidP="00013EF3">
            <w:pPr>
              <w:jc w:val="center"/>
              <w:rPr>
                <w:rFonts w:ascii="Times New Roman CYR" w:eastAsia="Times New Roman" w:hAnsi="Times New Roman CYR" w:cs="Times New Roman CYR"/>
                <w:sz w:val="20"/>
                <w:szCs w:val="20"/>
                <w:lang w:eastAsia="ru-RU"/>
              </w:rPr>
            </w:pPr>
            <w:r w:rsidRPr="000D1251">
              <w:rPr>
                <w:color w:val="000000"/>
                <w:sz w:val="20"/>
                <w:szCs w:val="20"/>
              </w:rPr>
              <w:t xml:space="preserve">Московская обл., 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0,31</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E7408CE"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4829F7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370,93</w:t>
            </w:r>
          </w:p>
        </w:tc>
        <w:tc>
          <w:tcPr>
            <w:tcW w:w="192" w:type="pct"/>
            <w:tcBorders>
              <w:top w:val="nil"/>
              <w:left w:val="nil"/>
              <w:bottom w:val="single" w:sz="4" w:space="0" w:color="auto"/>
              <w:right w:val="single" w:sz="4" w:space="0" w:color="auto"/>
            </w:tcBorders>
            <w:shd w:val="clear" w:color="auto" w:fill="auto"/>
            <w:vAlign w:val="center"/>
            <w:hideMark/>
          </w:tcPr>
          <w:p w14:paraId="222CE09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EB0CF7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01383BC"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350,53</w:t>
            </w:r>
          </w:p>
        </w:tc>
        <w:tc>
          <w:tcPr>
            <w:tcW w:w="192" w:type="pct"/>
            <w:tcBorders>
              <w:top w:val="nil"/>
              <w:left w:val="nil"/>
              <w:bottom w:val="single" w:sz="4" w:space="0" w:color="auto"/>
              <w:right w:val="single" w:sz="4" w:space="0" w:color="auto"/>
            </w:tcBorders>
            <w:shd w:val="clear" w:color="auto" w:fill="auto"/>
            <w:vAlign w:val="center"/>
            <w:hideMark/>
          </w:tcPr>
          <w:p w14:paraId="17B1A10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47B92A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3B646A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54FD3954" w14:textId="77777777" w:rsidTr="00497CE2">
        <w:trPr>
          <w:trHeight w:val="932"/>
        </w:trPr>
        <w:tc>
          <w:tcPr>
            <w:tcW w:w="189" w:type="pct"/>
            <w:gridSpan w:val="2"/>
            <w:vMerge/>
            <w:tcBorders>
              <w:top w:val="nil"/>
              <w:left w:val="single" w:sz="4" w:space="0" w:color="auto"/>
              <w:bottom w:val="single" w:sz="4" w:space="0" w:color="000000"/>
              <w:right w:val="single" w:sz="4" w:space="0" w:color="auto"/>
            </w:tcBorders>
            <w:vAlign w:val="center"/>
            <w:hideMark/>
          </w:tcPr>
          <w:p w14:paraId="451A6C7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1BFB9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3DD8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AEFE48"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25DCCED"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38B5F7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4DB0B8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2558DE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352,38</w:t>
            </w:r>
          </w:p>
        </w:tc>
        <w:tc>
          <w:tcPr>
            <w:tcW w:w="192" w:type="pct"/>
            <w:tcBorders>
              <w:top w:val="nil"/>
              <w:left w:val="nil"/>
              <w:bottom w:val="single" w:sz="4" w:space="0" w:color="auto"/>
              <w:right w:val="single" w:sz="4" w:space="0" w:color="auto"/>
            </w:tcBorders>
            <w:shd w:val="clear" w:color="auto" w:fill="auto"/>
            <w:vAlign w:val="center"/>
            <w:hideMark/>
          </w:tcPr>
          <w:p w14:paraId="7731FE1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3ED4EA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1F06E8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333,00</w:t>
            </w:r>
          </w:p>
        </w:tc>
        <w:tc>
          <w:tcPr>
            <w:tcW w:w="192" w:type="pct"/>
            <w:tcBorders>
              <w:top w:val="nil"/>
              <w:left w:val="nil"/>
              <w:bottom w:val="single" w:sz="4" w:space="0" w:color="auto"/>
              <w:right w:val="single" w:sz="4" w:space="0" w:color="auto"/>
            </w:tcBorders>
            <w:shd w:val="clear" w:color="auto" w:fill="auto"/>
            <w:vAlign w:val="center"/>
            <w:hideMark/>
          </w:tcPr>
          <w:p w14:paraId="0FCC506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34B3A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DD68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985C1D1" w14:textId="77777777" w:rsidTr="00497CE2">
        <w:trPr>
          <w:trHeight w:val="1116"/>
        </w:trPr>
        <w:tc>
          <w:tcPr>
            <w:tcW w:w="189" w:type="pct"/>
            <w:gridSpan w:val="2"/>
            <w:vMerge/>
            <w:tcBorders>
              <w:top w:val="nil"/>
              <w:left w:val="single" w:sz="4" w:space="0" w:color="auto"/>
              <w:bottom w:val="single" w:sz="4" w:space="0" w:color="000000"/>
              <w:right w:val="single" w:sz="4" w:space="0" w:color="auto"/>
            </w:tcBorders>
            <w:vAlign w:val="center"/>
            <w:hideMark/>
          </w:tcPr>
          <w:p w14:paraId="118D29D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F8B5D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A0E1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701DA9E"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D2CC501"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98E7688"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65F7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7D8B1A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18,55</w:t>
            </w:r>
          </w:p>
        </w:tc>
        <w:tc>
          <w:tcPr>
            <w:tcW w:w="192" w:type="pct"/>
            <w:tcBorders>
              <w:top w:val="nil"/>
              <w:left w:val="nil"/>
              <w:bottom w:val="single" w:sz="4" w:space="0" w:color="auto"/>
              <w:right w:val="single" w:sz="4" w:space="0" w:color="auto"/>
            </w:tcBorders>
            <w:shd w:val="clear" w:color="auto" w:fill="auto"/>
            <w:vAlign w:val="center"/>
            <w:hideMark/>
          </w:tcPr>
          <w:p w14:paraId="0F2329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F946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01D877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17,53</w:t>
            </w:r>
          </w:p>
        </w:tc>
        <w:tc>
          <w:tcPr>
            <w:tcW w:w="192" w:type="pct"/>
            <w:tcBorders>
              <w:top w:val="nil"/>
              <w:left w:val="nil"/>
              <w:bottom w:val="single" w:sz="4" w:space="0" w:color="auto"/>
              <w:right w:val="single" w:sz="4" w:space="0" w:color="auto"/>
            </w:tcBorders>
            <w:shd w:val="clear" w:color="auto" w:fill="auto"/>
            <w:vAlign w:val="center"/>
            <w:hideMark/>
          </w:tcPr>
          <w:p w14:paraId="47E23F5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A4AA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1C66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F91F373" w14:textId="77777777" w:rsidTr="00497CE2">
        <w:trPr>
          <w:trHeight w:val="57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92</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D356FF" w14:textId="77777777" w:rsidR="00E41A97" w:rsidRPr="009C75D7" w:rsidRDefault="00E41A97" w:rsidP="00013EF3">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1,816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159C04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B32CB6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2 003,65</w:t>
            </w:r>
          </w:p>
        </w:tc>
        <w:tc>
          <w:tcPr>
            <w:tcW w:w="192" w:type="pct"/>
            <w:tcBorders>
              <w:top w:val="nil"/>
              <w:left w:val="nil"/>
              <w:bottom w:val="single" w:sz="4" w:space="0" w:color="auto"/>
              <w:right w:val="single" w:sz="4" w:space="0" w:color="auto"/>
            </w:tcBorders>
            <w:shd w:val="clear" w:color="auto" w:fill="auto"/>
            <w:vAlign w:val="center"/>
            <w:hideMark/>
          </w:tcPr>
          <w:p w14:paraId="76B1C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0C24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2D5BF79"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1 893,45</w:t>
            </w:r>
          </w:p>
        </w:tc>
        <w:tc>
          <w:tcPr>
            <w:tcW w:w="192" w:type="pct"/>
            <w:tcBorders>
              <w:top w:val="nil"/>
              <w:left w:val="nil"/>
              <w:bottom w:val="single" w:sz="4" w:space="0" w:color="auto"/>
              <w:right w:val="single" w:sz="4" w:space="0" w:color="auto"/>
            </w:tcBorders>
            <w:shd w:val="clear" w:color="auto" w:fill="auto"/>
            <w:vAlign w:val="center"/>
            <w:hideMark/>
          </w:tcPr>
          <w:p w14:paraId="6D1F63F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84AE0D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BA121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2FC4C96" w14:textId="77777777" w:rsidTr="00497CE2">
        <w:trPr>
          <w:trHeight w:val="70"/>
        </w:trPr>
        <w:tc>
          <w:tcPr>
            <w:tcW w:w="189" w:type="pct"/>
            <w:gridSpan w:val="2"/>
            <w:vMerge/>
            <w:tcBorders>
              <w:top w:val="nil"/>
              <w:left w:val="single" w:sz="4" w:space="0" w:color="auto"/>
              <w:bottom w:val="single" w:sz="4" w:space="0" w:color="000000"/>
              <w:right w:val="single" w:sz="4" w:space="0" w:color="auto"/>
            </w:tcBorders>
            <w:vAlign w:val="center"/>
            <w:hideMark/>
          </w:tcPr>
          <w:p w14:paraId="6D353D9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E88E09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41DAC3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163C6BE"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3BCC32ED"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3CA880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BD0B3B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8BE23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1 903,47</w:t>
            </w:r>
          </w:p>
        </w:tc>
        <w:tc>
          <w:tcPr>
            <w:tcW w:w="192" w:type="pct"/>
            <w:tcBorders>
              <w:top w:val="nil"/>
              <w:left w:val="nil"/>
              <w:bottom w:val="single" w:sz="4" w:space="0" w:color="auto"/>
              <w:right w:val="single" w:sz="4" w:space="0" w:color="auto"/>
            </w:tcBorders>
            <w:shd w:val="clear" w:color="auto" w:fill="auto"/>
            <w:vAlign w:val="center"/>
            <w:hideMark/>
          </w:tcPr>
          <w:p w14:paraId="1171B37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FFB1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9365C9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1 798,77</w:t>
            </w:r>
          </w:p>
        </w:tc>
        <w:tc>
          <w:tcPr>
            <w:tcW w:w="192" w:type="pct"/>
            <w:tcBorders>
              <w:top w:val="nil"/>
              <w:left w:val="nil"/>
              <w:bottom w:val="single" w:sz="4" w:space="0" w:color="auto"/>
              <w:right w:val="single" w:sz="4" w:space="0" w:color="auto"/>
            </w:tcBorders>
            <w:shd w:val="clear" w:color="auto" w:fill="auto"/>
            <w:vAlign w:val="center"/>
            <w:hideMark/>
          </w:tcPr>
          <w:p w14:paraId="158B4B0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C9FF2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4EF4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2626D109"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2412BF1B"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E3A338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D755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4F5F869"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B47D9F8"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E81C275"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30DC1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BD3C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100,18</w:t>
            </w:r>
          </w:p>
        </w:tc>
        <w:tc>
          <w:tcPr>
            <w:tcW w:w="192" w:type="pct"/>
            <w:tcBorders>
              <w:top w:val="nil"/>
              <w:left w:val="nil"/>
              <w:bottom w:val="single" w:sz="4" w:space="0" w:color="auto"/>
              <w:right w:val="single" w:sz="4" w:space="0" w:color="auto"/>
            </w:tcBorders>
            <w:shd w:val="clear" w:color="auto" w:fill="auto"/>
            <w:vAlign w:val="center"/>
            <w:hideMark/>
          </w:tcPr>
          <w:p w14:paraId="53C033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82302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07CFD5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94,68</w:t>
            </w:r>
          </w:p>
        </w:tc>
        <w:tc>
          <w:tcPr>
            <w:tcW w:w="192" w:type="pct"/>
            <w:tcBorders>
              <w:top w:val="nil"/>
              <w:left w:val="nil"/>
              <w:bottom w:val="single" w:sz="4" w:space="0" w:color="auto"/>
              <w:right w:val="single" w:sz="4" w:space="0" w:color="auto"/>
            </w:tcBorders>
            <w:shd w:val="clear" w:color="auto" w:fill="auto"/>
            <w:vAlign w:val="center"/>
            <w:hideMark/>
          </w:tcPr>
          <w:p w14:paraId="260FB18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1B118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07BBD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D9D6220" w14:textId="77777777" w:rsidTr="00497CE2">
        <w:trPr>
          <w:trHeight w:val="61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93</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14342AA3"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3,126</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8DA461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BFBE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3 237,14</w:t>
            </w:r>
          </w:p>
        </w:tc>
        <w:tc>
          <w:tcPr>
            <w:tcW w:w="192" w:type="pct"/>
            <w:tcBorders>
              <w:top w:val="nil"/>
              <w:left w:val="nil"/>
              <w:bottom w:val="single" w:sz="4" w:space="0" w:color="auto"/>
              <w:right w:val="single" w:sz="4" w:space="0" w:color="auto"/>
            </w:tcBorders>
            <w:shd w:val="clear" w:color="auto" w:fill="auto"/>
            <w:vAlign w:val="center"/>
            <w:hideMark/>
          </w:tcPr>
          <w:p w14:paraId="1EFABA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D03BE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696CA23"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3 059,10</w:t>
            </w:r>
          </w:p>
        </w:tc>
        <w:tc>
          <w:tcPr>
            <w:tcW w:w="192" w:type="pct"/>
            <w:tcBorders>
              <w:top w:val="nil"/>
              <w:left w:val="nil"/>
              <w:bottom w:val="single" w:sz="4" w:space="0" w:color="auto"/>
              <w:right w:val="single" w:sz="4" w:space="0" w:color="auto"/>
            </w:tcBorders>
            <w:shd w:val="clear" w:color="auto" w:fill="auto"/>
            <w:vAlign w:val="center"/>
            <w:hideMark/>
          </w:tcPr>
          <w:p w14:paraId="51D5638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258F2F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96D9FEF"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16F863A" w14:textId="77777777" w:rsidTr="00497CE2">
        <w:trPr>
          <w:trHeight w:val="1060"/>
        </w:trPr>
        <w:tc>
          <w:tcPr>
            <w:tcW w:w="189" w:type="pct"/>
            <w:gridSpan w:val="2"/>
            <w:vMerge/>
            <w:tcBorders>
              <w:top w:val="nil"/>
              <w:left w:val="single" w:sz="4" w:space="0" w:color="auto"/>
              <w:bottom w:val="single" w:sz="4" w:space="0" w:color="000000"/>
              <w:right w:val="single" w:sz="4" w:space="0" w:color="auto"/>
            </w:tcBorders>
            <w:vAlign w:val="center"/>
            <w:hideMark/>
          </w:tcPr>
          <w:p w14:paraId="49CA4F5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152EE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96CD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4345F3"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10DF6A06"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65F32D7D"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24EEE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CEEBDC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3 075,28</w:t>
            </w:r>
          </w:p>
        </w:tc>
        <w:tc>
          <w:tcPr>
            <w:tcW w:w="192" w:type="pct"/>
            <w:tcBorders>
              <w:top w:val="nil"/>
              <w:left w:val="nil"/>
              <w:bottom w:val="single" w:sz="4" w:space="0" w:color="auto"/>
              <w:right w:val="single" w:sz="4" w:space="0" w:color="auto"/>
            </w:tcBorders>
            <w:shd w:val="clear" w:color="auto" w:fill="auto"/>
            <w:vAlign w:val="center"/>
            <w:hideMark/>
          </w:tcPr>
          <w:p w14:paraId="7DF2962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E76B4A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AFE235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2 906,14</w:t>
            </w:r>
          </w:p>
        </w:tc>
        <w:tc>
          <w:tcPr>
            <w:tcW w:w="192" w:type="pct"/>
            <w:tcBorders>
              <w:top w:val="nil"/>
              <w:left w:val="nil"/>
              <w:bottom w:val="single" w:sz="4" w:space="0" w:color="auto"/>
              <w:right w:val="single" w:sz="4" w:space="0" w:color="auto"/>
            </w:tcBorders>
            <w:shd w:val="clear" w:color="auto" w:fill="auto"/>
            <w:vAlign w:val="center"/>
            <w:hideMark/>
          </w:tcPr>
          <w:p w14:paraId="529EC048"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4377C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A56DD2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19D33B7"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2E7D1D1D"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0D2A4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F5D6E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1416113"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435E45A"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286315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1202FA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D1BB7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161,86</w:t>
            </w:r>
          </w:p>
        </w:tc>
        <w:tc>
          <w:tcPr>
            <w:tcW w:w="192" w:type="pct"/>
            <w:tcBorders>
              <w:top w:val="nil"/>
              <w:left w:val="nil"/>
              <w:bottom w:val="single" w:sz="4" w:space="0" w:color="auto"/>
              <w:right w:val="single" w:sz="4" w:space="0" w:color="auto"/>
            </w:tcBorders>
            <w:shd w:val="clear" w:color="auto" w:fill="auto"/>
            <w:vAlign w:val="center"/>
            <w:hideMark/>
          </w:tcPr>
          <w:p w14:paraId="5B12B1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73C0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60000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152,96</w:t>
            </w:r>
          </w:p>
        </w:tc>
        <w:tc>
          <w:tcPr>
            <w:tcW w:w="192" w:type="pct"/>
            <w:tcBorders>
              <w:top w:val="nil"/>
              <w:left w:val="nil"/>
              <w:bottom w:val="single" w:sz="4" w:space="0" w:color="auto"/>
              <w:right w:val="single" w:sz="4" w:space="0" w:color="auto"/>
            </w:tcBorders>
            <w:shd w:val="clear" w:color="auto" w:fill="auto"/>
            <w:vAlign w:val="center"/>
            <w:hideMark/>
          </w:tcPr>
          <w:p w14:paraId="5920B62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F9973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02BF6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D18B0D5" w14:textId="77777777" w:rsidTr="00497CE2">
        <w:trPr>
          <w:trHeight w:val="575"/>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94</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03E891"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C51CCB3"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926BFC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868,78</w:t>
            </w:r>
          </w:p>
        </w:tc>
        <w:tc>
          <w:tcPr>
            <w:tcW w:w="192" w:type="pct"/>
            <w:tcBorders>
              <w:top w:val="nil"/>
              <w:left w:val="nil"/>
              <w:bottom w:val="single" w:sz="4" w:space="0" w:color="auto"/>
              <w:right w:val="single" w:sz="4" w:space="0" w:color="auto"/>
            </w:tcBorders>
            <w:shd w:val="clear" w:color="auto" w:fill="auto"/>
            <w:vAlign w:val="center"/>
            <w:hideMark/>
          </w:tcPr>
          <w:p w14:paraId="5E98EDF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EE1C7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8C78F4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968,21</w:t>
            </w:r>
          </w:p>
        </w:tc>
        <w:tc>
          <w:tcPr>
            <w:tcW w:w="192" w:type="pct"/>
            <w:tcBorders>
              <w:top w:val="nil"/>
              <w:left w:val="nil"/>
              <w:bottom w:val="single" w:sz="4" w:space="0" w:color="auto"/>
              <w:right w:val="single" w:sz="4" w:space="0" w:color="auto"/>
            </w:tcBorders>
            <w:shd w:val="clear" w:color="auto" w:fill="auto"/>
            <w:vAlign w:val="center"/>
            <w:hideMark/>
          </w:tcPr>
          <w:p w14:paraId="4AD03C2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A1A30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0F90A9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7B1C78E" w14:textId="77777777" w:rsidTr="00497CE2">
        <w:trPr>
          <w:trHeight w:val="926"/>
        </w:trPr>
        <w:tc>
          <w:tcPr>
            <w:tcW w:w="189" w:type="pct"/>
            <w:gridSpan w:val="2"/>
            <w:vMerge/>
            <w:tcBorders>
              <w:top w:val="nil"/>
              <w:left w:val="single" w:sz="4" w:space="0" w:color="auto"/>
              <w:bottom w:val="single" w:sz="4" w:space="0" w:color="000000"/>
              <w:right w:val="single" w:sz="4" w:space="0" w:color="auto"/>
            </w:tcBorders>
            <w:vAlign w:val="center"/>
            <w:hideMark/>
          </w:tcPr>
          <w:p w14:paraId="07448AA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B884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1E3BF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3EE9299"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27ACFB4"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C7ED0E2"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8203330" w14:textId="77777777" w:rsidR="00E41A97"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Pr>
                <w:rFonts w:eastAsia="Times New Roman"/>
                <w:sz w:val="20"/>
                <w:szCs w:val="20"/>
                <w:lang w:eastAsia="ru-RU"/>
              </w:rPr>
              <w:t xml:space="preserve">    </w:t>
            </w:r>
          </w:p>
          <w:p w14:paraId="3658950D" w14:textId="77777777" w:rsidR="00E41A97" w:rsidRPr="0044736C" w:rsidRDefault="00E41A97" w:rsidP="00013EF3">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7F5ADAA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825,34</w:t>
            </w:r>
          </w:p>
        </w:tc>
        <w:tc>
          <w:tcPr>
            <w:tcW w:w="192" w:type="pct"/>
            <w:tcBorders>
              <w:top w:val="nil"/>
              <w:left w:val="nil"/>
              <w:bottom w:val="single" w:sz="4" w:space="0" w:color="auto"/>
              <w:right w:val="single" w:sz="4" w:space="0" w:color="auto"/>
            </w:tcBorders>
            <w:shd w:val="clear" w:color="auto" w:fill="auto"/>
            <w:vAlign w:val="center"/>
            <w:hideMark/>
          </w:tcPr>
          <w:p w14:paraId="5B841F9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BC26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B232C0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919,80</w:t>
            </w:r>
          </w:p>
        </w:tc>
        <w:tc>
          <w:tcPr>
            <w:tcW w:w="192" w:type="pct"/>
            <w:tcBorders>
              <w:top w:val="nil"/>
              <w:left w:val="nil"/>
              <w:bottom w:val="single" w:sz="4" w:space="0" w:color="auto"/>
              <w:right w:val="single" w:sz="4" w:space="0" w:color="auto"/>
            </w:tcBorders>
            <w:shd w:val="clear" w:color="auto" w:fill="auto"/>
            <w:vAlign w:val="center"/>
            <w:hideMark/>
          </w:tcPr>
          <w:p w14:paraId="7F5E043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D427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EA970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2A9D6D4B"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2A4179C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CE90C4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87C7F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1045D3"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A536E5F"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DBDE74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95DCA6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E29F1A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43,44</w:t>
            </w:r>
          </w:p>
        </w:tc>
        <w:tc>
          <w:tcPr>
            <w:tcW w:w="192" w:type="pct"/>
            <w:tcBorders>
              <w:top w:val="nil"/>
              <w:left w:val="nil"/>
              <w:bottom w:val="single" w:sz="4" w:space="0" w:color="auto"/>
              <w:right w:val="single" w:sz="4" w:space="0" w:color="auto"/>
            </w:tcBorders>
            <w:shd w:val="clear" w:color="auto" w:fill="auto"/>
            <w:vAlign w:val="center"/>
            <w:hideMark/>
          </w:tcPr>
          <w:p w14:paraId="0A28B4F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6B42A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D01DA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48,41</w:t>
            </w:r>
          </w:p>
        </w:tc>
        <w:tc>
          <w:tcPr>
            <w:tcW w:w="192" w:type="pct"/>
            <w:tcBorders>
              <w:top w:val="nil"/>
              <w:left w:val="nil"/>
              <w:bottom w:val="single" w:sz="4" w:space="0" w:color="auto"/>
              <w:right w:val="single" w:sz="4" w:space="0" w:color="auto"/>
            </w:tcBorders>
            <w:shd w:val="clear" w:color="auto" w:fill="auto"/>
            <w:vAlign w:val="center"/>
            <w:hideMark/>
          </w:tcPr>
          <w:p w14:paraId="430DD09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40799D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A623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FB0C757" w14:textId="77777777" w:rsidTr="00497CE2">
        <w:trPr>
          <w:trHeight w:val="523"/>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95</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3FAE50"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lastRenderedPageBreak/>
              <w:t>Гореносово</w:t>
            </w:r>
            <w:proofErr w:type="spellEnd"/>
            <w:r w:rsidRPr="009C75D7">
              <w:rPr>
                <w:color w:val="000000"/>
                <w:sz w:val="20"/>
                <w:szCs w:val="20"/>
              </w:rPr>
              <w:t xml:space="preserve">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Кап.</w:t>
            </w:r>
          </w:p>
          <w:p w14:paraId="6FB72AE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0,815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778A5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A76E55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2 249,08</w:t>
            </w:r>
          </w:p>
        </w:tc>
        <w:tc>
          <w:tcPr>
            <w:tcW w:w="192" w:type="pct"/>
            <w:tcBorders>
              <w:top w:val="nil"/>
              <w:left w:val="nil"/>
              <w:bottom w:val="single" w:sz="4" w:space="0" w:color="auto"/>
              <w:right w:val="single" w:sz="4" w:space="0" w:color="auto"/>
            </w:tcBorders>
            <w:shd w:val="clear" w:color="auto" w:fill="auto"/>
            <w:vAlign w:val="center"/>
            <w:hideMark/>
          </w:tcPr>
          <w:p w14:paraId="2E48D18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A9B3E9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0BC640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192" w:type="pct"/>
            <w:tcBorders>
              <w:top w:val="nil"/>
              <w:left w:val="nil"/>
              <w:bottom w:val="single" w:sz="4" w:space="0" w:color="auto"/>
              <w:right w:val="single" w:sz="4" w:space="0" w:color="auto"/>
            </w:tcBorders>
            <w:shd w:val="clear" w:color="auto" w:fill="auto"/>
            <w:vAlign w:val="center"/>
            <w:hideMark/>
          </w:tcPr>
          <w:p w14:paraId="0655ECC3"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689955"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CCF16F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E822BD3" w14:textId="77777777" w:rsidTr="00497CE2">
        <w:trPr>
          <w:trHeight w:val="976"/>
        </w:trPr>
        <w:tc>
          <w:tcPr>
            <w:tcW w:w="189" w:type="pct"/>
            <w:gridSpan w:val="2"/>
            <w:vMerge/>
            <w:tcBorders>
              <w:top w:val="nil"/>
              <w:left w:val="single" w:sz="4" w:space="0" w:color="auto"/>
              <w:bottom w:val="single" w:sz="4" w:space="0" w:color="000000"/>
              <w:right w:val="single" w:sz="4" w:space="0" w:color="auto"/>
            </w:tcBorders>
            <w:vAlign w:val="center"/>
            <w:hideMark/>
          </w:tcPr>
          <w:p w14:paraId="5BDC24A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7760E0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04FEB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5AC2944"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8B7E282"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11794FA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5F24708"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A9BFE0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2 136,63</w:t>
            </w:r>
          </w:p>
        </w:tc>
        <w:tc>
          <w:tcPr>
            <w:tcW w:w="192" w:type="pct"/>
            <w:tcBorders>
              <w:top w:val="nil"/>
              <w:left w:val="nil"/>
              <w:bottom w:val="single" w:sz="4" w:space="0" w:color="auto"/>
              <w:right w:val="single" w:sz="4" w:space="0" w:color="auto"/>
            </w:tcBorders>
            <w:shd w:val="clear" w:color="auto" w:fill="auto"/>
            <w:vAlign w:val="center"/>
            <w:hideMark/>
          </w:tcPr>
          <w:p w14:paraId="7D6D6A1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8D12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41395E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2 419,52</w:t>
            </w:r>
          </w:p>
        </w:tc>
        <w:tc>
          <w:tcPr>
            <w:tcW w:w="192" w:type="pct"/>
            <w:tcBorders>
              <w:top w:val="nil"/>
              <w:left w:val="nil"/>
              <w:bottom w:val="single" w:sz="4" w:space="0" w:color="auto"/>
              <w:right w:val="single" w:sz="4" w:space="0" w:color="auto"/>
            </w:tcBorders>
            <w:shd w:val="clear" w:color="auto" w:fill="auto"/>
            <w:vAlign w:val="center"/>
            <w:hideMark/>
          </w:tcPr>
          <w:p w14:paraId="5E69905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2D3048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461FF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7737743"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62D82DE5"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A6587E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1C71D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48A179"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7675A4E"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2300106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482A78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362750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112,45</w:t>
            </w:r>
          </w:p>
        </w:tc>
        <w:tc>
          <w:tcPr>
            <w:tcW w:w="192" w:type="pct"/>
            <w:tcBorders>
              <w:top w:val="nil"/>
              <w:left w:val="nil"/>
              <w:bottom w:val="single" w:sz="4" w:space="0" w:color="auto"/>
              <w:right w:val="single" w:sz="4" w:space="0" w:color="auto"/>
            </w:tcBorders>
            <w:shd w:val="clear" w:color="auto" w:fill="auto"/>
            <w:vAlign w:val="center"/>
            <w:hideMark/>
          </w:tcPr>
          <w:p w14:paraId="63319A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F03A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B12154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127,34</w:t>
            </w:r>
          </w:p>
        </w:tc>
        <w:tc>
          <w:tcPr>
            <w:tcW w:w="192" w:type="pct"/>
            <w:tcBorders>
              <w:top w:val="nil"/>
              <w:left w:val="nil"/>
              <w:bottom w:val="single" w:sz="4" w:space="0" w:color="auto"/>
              <w:right w:val="single" w:sz="4" w:space="0" w:color="auto"/>
            </w:tcBorders>
            <w:shd w:val="clear" w:color="auto" w:fill="auto"/>
            <w:vAlign w:val="center"/>
            <w:hideMark/>
          </w:tcPr>
          <w:p w14:paraId="1FC81E7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44908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06896F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C0F3026" w14:textId="77777777" w:rsidTr="00497CE2">
        <w:trPr>
          <w:trHeight w:val="611"/>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E41A97" w:rsidRPr="0044736C" w:rsidRDefault="00E41A97" w:rsidP="00013EF3">
            <w:pPr>
              <w:rPr>
                <w:rFonts w:eastAsia="Times New Roman"/>
                <w:sz w:val="20"/>
                <w:szCs w:val="20"/>
                <w:lang w:eastAsia="ru-RU"/>
              </w:rPr>
            </w:pPr>
            <w:r>
              <w:rPr>
                <w:rFonts w:eastAsia="Times New Roman"/>
                <w:sz w:val="20"/>
                <w:szCs w:val="20"/>
                <w:lang w:eastAsia="ru-RU"/>
              </w:rPr>
              <w:t>96</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E3BC"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0,947</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6BC778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423D1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1 577,38</w:t>
            </w:r>
          </w:p>
        </w:tc>
        <w:tc>
          <w:tcPr>
            <w:tcW w:w="192" w:type="pct"/>
            <w:tcBorders>
              <w:top w:val="nil"/>
              <w:left w:val="nil"/>
              <w:bottom w:val="single" w:sz="4" w:space="0" w:color="auto"/>
              <w:right w:val="single" w:sz="4" w:space="0" w:color="auto"/>
            </w:tcBorders>
            <w:shd w:val="clear" w:color="auto" w:fill="auto"/>
            <w:vAlign w:val="center"/>
            <w:hideMark/>
          </w:tcPr>
          <w:p w14:paraId="432DE33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734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C5797FE"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192" w:type="pct"/>
            <w:tcBorders>
              <w:top w:val="nil"/>
              <w:left w:val="nil"/>
              <w:bottom w:val="single" w:sz="4" w:space="0" w:color="auto"/>
              <w:right w:val="single" w:sz="4" w:space="0" w:color="auto"/>
            </w:tcBorders>
            <w:shd w:val="clear" w:color="auto" w:fill="auto"/>
            <w:vAlign w:val="center"/>
            <w:hideMark/>
          </w:tcPr>
          <w:p w14:paraId="376EB47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D0E97E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3E6E5E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81928EB" w14:textId="77777777" w:rsidTr="00497CE2">
        <w:trPr>
          <w:trHeight w:val="992"/>
        </w:trPr>
        <w:tc>
          <w:tcPr>
            <w:tcW w:w="189" w:type="pct"/>
            <w:gridSpan w:val="2"/>
            <w:vMerge/>
            <w:tcBorders>
              <w:top w:val="nil"/>
              <w:left w:val="single" w:sz="4" w:space="0" w:color="auto"/>
              <w:bottom w:val="single" w:sz="4" w:space="0" w:color="000000"/>
              <w:right w:val="single" w:sz="4" w:space="0" w:color="auto"/>
            </w:tcBorders>
            <w:vAlign w:val="center"/>
            <w:hideMark/>
          </w:tcPr>
          <w:p w14:paraId="1DB7227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5B1B7B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E115A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08C0C0"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2DD73CC0"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54251A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C43BE4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E7634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1 498,51</w:t>
            </w:r>
          </w:p>
        </w:tc>
        <w:tc>
          <w:tcPr>
            <w:tcW w:w="192" w:type="pct"/>
            <w:tcBorders>
              <w:top w:val="nil"/>
              <w:left w:val="nil"/>
              <w:bottom w:val="single" w:sz="4" w:space="0" w:color="auto"/>
              <w:right w:val="single" w:sz="4" w:space="0" w:color="auto"/>
            </w:tcBorders>
            <w:shd w:val="clear" w:color="auto" w:fill="auto"/>
            <w:vAlign w:val="center"/>
            <w:hideMark/>
          </w:tcPr>
          <w:p w14:paraId="10D7E76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5D4D04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048062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1 700,53</w:t>
            </w:r>
          </w:p>
        </w:tc>
        <w:tc>
          <w:tcPr>
            <w:tcW w:w="192" w:type="pct"/>
            <w:tcBorders>
              <w:top w:val="nil"/>
              <w:left w:val="nil"/>
              <w:bottom w:val="single" w:sz="4" w:space="0" w:color="auto"/>
              <w:right w:val="single" w:sz="4" w:space="0" w:color="auto"/>
            </w:tcBorders>
            <w:shd w:val="clear" w:color="auto" w:fill="auto"/>
            <w:vAlign w:val="center"/>
            <w:hideMark/>
          </w:tcPr>
          <w:p w14:paraId="3621848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E6E26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A88405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6BAB4B6" w14:textId="77777777" w:rsidTr="00497CE2">
        <w:trPr>
          <w:trHeight w:val="979"/>
        </w:trPr>
        <w:tc>
          <w:tcPr>
            <w:tcW w:w="189" w:type="pct"/>
            <w:gridSpan w:val="2"/>
            <w:vMerge/>
            <w:tcBorders>
              <w:top w:val="nil"/>
              <w:left w:val="single" w:sz="4" w:space="0" w:color="auto"/>
              <w:bottom w:val="single" w:sz="4" w:space="0" w:color="000000"/>
              <w:right w:val="single" w:sz="4" w:space="0" w:color="auto"/>
            </w:tcBorders>
            <w:vAlign w:val="center"/>
            <w:hideMark/>
          </w:tcPr>
          <w:p w14:paraId="184374A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EDEBD6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214DBA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53A86C8"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15171A9"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3C82336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9FB4D3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8CEEDE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78,87</w:t>
            </w:r>
          </w:p>
        </w:tc>
        <w:tc>
          <w:tcPr>
            <w:tcW w:w="192" w:type="pct"/>
            <w:tcBorders>
              <w:top w:val="nil"/>
              <w:left w:val="nil"/>
              <w:bottom w:val="single" w:sz="4" w:space="0" w:color="auto"/>
              <w:right w:val="single" w:sz="4" w:space="0" w:color="auto"/>
            </w:tcBorders>
            <w:shd w:val="clear" w:color="auto" w:fill="auto"/>
            <w:vAlign w:val="center"/>
            <w:hideMark/>
          </w:tcPr>
          <w:p w14:paraId="658ABC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6676F1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91E261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89,50</w:t>
            </w:r>
          </w:p>
        </w:tc>
        <w:tc>
          <w:tcPr>
            <w:tcW w:w="192" w:type="pct"/>
            <w:tcBorders>
              <w:top w:val="nil"/>
              <w:left w:val="nil"/>
              <w:bottom w:val="single" w:sz="4" w:space="0" w:color="auto"/>
              <w:right w:val="single" w:sz="4" w:space="0" w:color="auto"/>
            </w:tcBorders>
            <w:shd w:val="clear" w:color="auto" w:fill="auto"/>
            <w:vAlign w:val="center"/>
            <w:hideMark/>
          </w:tcPr>
          <w:p w14:paraId="34A72A0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05005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EA54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F48221F" w14:textId="77777777" w:rsidTr="00497CE2">
        <w:trPr>
          <w:trHeight w:val="553"/>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97</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F14A27"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67F9ED4"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FCEB8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4 223,00</w:t>
            </w:r>
          </w:p>
        </w:tc>
        <w:tc>
          <w:tcPr>
            <w:tcW w:w="192" w:type="pct"/>
            <w:tcBorders>
              <w:top w:val="nil"/>
              <w:left w:val="nil"/>
              <w:bottom w:val="single" w:sz="4" w:space="0" w:color="auto"/>
              <w:right w:val="single" w:sz="4" w:space="0" w:color="auto"/>
            </w:tcBorders>
            <w:shd w:val="clear" w:color="auto" w:fill="auto"/>
            <w:vAlign w:val="center"/>
            <w:hideMark/>
          </w:tcPr>
          <w:p w14:paraId="49E482F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E803CC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A887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192" w:type="pct"/>
            <w:tcBorders>
              <w:top w:val="nil"/>
              <w:left w:val="nil"/>
              <w:bottom w:val="single" w:sz="4" w:space="0" w:color="auto"/>
              <w:right w:val="single" w:sz="4" w:space="0" w:color="auto"/>
            </w:tcBorders>
            <w:shd w:val="clear" w:color="auto" w:fill="auto"/>
            <w:vAlign w:val="center"/>
            <w:hideMark/>
          </w:tcPr>
          <w:p w14:paraId="745D07C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FFF173"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8DE9D6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C7A4B0B" w14:textId="77777777" w:rsidTr="00497CE2">
        <w:trPr>
          <w:trHeight w:val="1114"/>
        </w:trPr>
        <w:tc>
          <w:tcPr>
            <w:tcW w:w="189" w:type="pct"/>
            <w:gridSpan w:val="2"/>
            <w:vMerge/>
            <w:tcBorders>
              <w:top w:val="nil"/>
              <w:left w:val="single" w:sz="4" w:space="0" w:color="auto"/>
              <w:bottom w:val="single" w:sz="4" w:space="0" w:color="000000"/>
              <w:right w:val="single" w:sz="4" w:space="0" w:color="auto"/>
            </w:tcBorders>
            <w:vAlign w:val="center"/>
            <w:hideMark/>
          </w:tcPr>
          <w:p w14:paraId="6D51EC9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AEDEA7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49C0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57FDA4"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06AA7285"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3F80832"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D5F42A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8BD38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4 011,85</w:t>
            </w:r>
          </w:p>
        </w:tc>
        <w:tc>
          <w:tcPr>
            <w:tcW w:w="192" w:type="pct"/>
            <w:tcBorders>
              <w:top w:val="nil"/>
              <w:left w:val="nil"/>
              <w:bottom w:val="single" w:sz="4" w:space="0" w:color="auto"/>
              <w:right w:val="single" w:sz="4" w:space="0" w:color="auto"/>
            </w:tcBorders>
            <w:shd w:val="clear" w:color="auto" w:fill="auto"/>
            <w:vAlign w:val="center"/>
            <w:hideMark/>
          </w:tcPr>
          <w:p w14:paraId="613E04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34F1AA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CBEB23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3 911,82</w:t>
            </w:r>
          </w:p>
        </w:tc>
        <w:tc>
          <w:tcPr>
            <w:tcW w:w="192" w:type="pct"/>
            <w:tcBorders>
              <w:top w:val="nil"/>
              <w:left w:val="nil"/>
              <w:bottom w:val="single" w:sz="4" w:space="0" w:color="auto"/>
              <w:right w:val="single" w:sz="4" w:space="0" w:color="auto"/>
            </w:tcBorders>
            <w:shd w:val="clear" w:color="auto" w:fill="auto"/>
            <w:vAlign w:val="center"/>
            <w:hideMark/>
          </w:tcPr>
          <w:p w14:paraId="2AC6D1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69855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2C7B1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B0C7875"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4A9D8EE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97F3C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34A6E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BF2A403"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68AC940"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55578500"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99628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09490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211,15</w:t>
            </w:r>
          </w:p>
        </w:tc>
        <w:tc>
          <w:tcPr>
            <w:tcW w:w="192" w:type="pct"/>
            <w:tcBorders>
              <w:top w:val="nil"/>
              <w:left w:val="nil"/>
              <w:bottom w:val="single" w:sz="4" w:space="0" w:color="auto"/>
              <w:right w:val="single" w:sz="4" w:space="0" w:color="auto"/>
            </w:tcBorders>
            <w:shd w:val="clear" w:color="auto" w:fill="auto"/>
            <w:vAlign w:val="center"/>
            <w:hideMark/>
          </w:tcPr>
          <w:p w14:paraId="4E6BDA6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AA662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2D2E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205,89</w:t>
            </w:r>
          </w:p>
        </w:tc>
        <w:tc>
          <w:tcPr>
            <w:tcW w:w="192" w:type="pct"/>
            <w:tcBorders>
              <w:top w:val="nil"/>
              <w:left w:val="nil"/>
              <w:bottom w:val="single" w:sz="4" w:space="0" w:color="auto"/>
              <w:right w:val="single" w:sz="4" w:space="0" w:color="auto"/>
            </w:tcBorders>
            <w:shd w:val="clear" w:color="auto" w:fill="auto"/>
            <w:vAlign w:val="center"/>
            <w:hideMark/>
          </w:tcPr>
          <w:p w14:paraId="6C649F3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3D61F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E512B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F7DC9D0" w14:textId="77777777" w:rsidTr="00497CE2">
        <w:trPr>
          <w:trHeight w:val="659"/>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98</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DA0E"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F770B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5,34</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2657162"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8BB8FDA" w14:textId="77777777" w:rsidR="00E41A97" w:rsidRPr="00347F45" w:rsidRDefault="00E41A97" w:rsidP="00013EF3">
            <w:pPr>
              <w:jc w:val="center"/>
              <w:rPr>
                <w:rFonts w:eastAsia="Times New Roman"/>
                <w:b/>
                <w:sz w:val="18"/>
                <w:szCs w:val="18"/>
                <w:lang w:eastAsia="ru-RU"/>
              </w:rPr>
            </w:pPr>
            <w:r w:rsidRPr="00347F45">
              <w:rPr>
                <w:rFonts w:eastAsia="Times New Roman"/>
                <w:b/>
                <w:sz w:val="18"/>
                <w:szCs w:val="18"/>
                <w:lang w:eastAsia="ru-RU"/>
              </w:rPr>
              <w:t>13 956,20</w:t>
            </w:r>
          </w:p>
        </w:tc>
        <w:tc>
          <w:tcPr>
            <w:tcW w:w="192" w:type="pct"/>
            <w:tcBorders>
              <w:top w:val="nil"/>
              <w:left w:val="nil"/>
              <w:bottom w:val="single" w:sz="4" w:space="0" w:color="auto"/>
              <w:right w:val="single" w:sz="4" w:space="0" w:color="auto"/>
            </w:tcBorders>
            <w:shd w:val="clear" w:color="auto" w:fill="auto"/>
            <w:vAlign w:val="center"/>
            <w:hideMark/>
          </w:tcPr>
          <w:p w14:paraId="6E8A4A1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A49B2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846E20B"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16 293,03</w:t>
            </w:r>
          </w:p>
        </w:tc>
        <w:tc>
          <w:tcPr>
            <w:tcW w:w="192" w:type="pct"/>
            <w:tcBorders>
              <w:top w:val="nil"/>
              <w:left w:val="nil"/>
              <w:bottom w:val="single" w:sz="4" w:space="0" w:color="auto"/>
              <w:right w:val="single" w:sz="4" w:space="0" w:color="auto"/>
            </w:tcBorders>
            <w:shd w:val="clear" w:color="auto" w:fill="auto"/>
            <w:vAlign w:val="center"/>
            <w:hideMark/>
          </w:tcPr>
          <w:p w14:paraId="225A6F5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26EA1B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93FCBE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5A8E8D3D" w14:textId="77777777" w:rsidTr="00497CE2">
        <w:trPr>
          <w:trHeight w:val="974"/>
        </w:trPr>
        <w:tc>
          <w:tcPr>
            <w:tcW w:w="189" w:type="pct"/>
            <w:gridSpan w:val="2"/>
            <w:vMerge/>
            <w:tcBorders>
              <w:top w:val="nil"/>
              <w:left w:val="single" w:sz="4" w:space="0" w:color="auto"/>
              <w:bottom w:val="single" w:sz="4" w:space="0" w:color="000000"/>
              <w:right w:val="single" w:sz="4" w:space="0" w:color="auto"/>
            </w:tcBorders>
            <w:vAlign w:val="center"/>
            <w:hideMark/>
          </w:tcPr>
          <w:p w14:paraId="27B4153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29DD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5353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A404D0"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5D5962EC"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934DCE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C0AD28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63C15C9" w14:textId="77777777" w:rsidR="00E41A97" w:rsidRPr="00347F45" w:rsidRDefault="00E41A97" w:rsidP="00013EF3">
            <w:pPr>
              <w:jc w:val="center"/>
              <w:rPr>
                <w:rFonts w:eastAsia="Times New Roman"/>
                <w:sz w:val="18"/>
                <w:szCs w:val="18"/>
                <w:lang w:eastAsia="ru-RU"/>
              </w:rPr>
            </w:pPr>
            <w:r w:rsidRPr="00347F45">
              <w:rPr>
                <w:rFonts w:eastAsia="Times New Roman"/>
                <w:sz w:val="18"/>
                <w:szCs w:val="18"/>
                <w:lang w:eastAsia="ru-RU"/>
              </w:rPr>
              <w:t>13 258,39</w:t>
            </w:r>
          </w:p>
        </w:tc>
        <w:tc>
          <w:tcPr>
            <w:tcW w:w="192" w:type="pct"/>
            <w:tcBorders>
              <w:top w:val="nil"/>
              <w:left w:val="nil"/>
              <w:bottom w:val="single" w:sz="4" w:space="0" w:color="auto"/>
              <w:right w:val="single" w:sz="4" w:space="0" w:color="auto"/>
            </w:tcBorders>
            <w:shd w:val="clear" w:color="auto" w:fill="auto"/>
            <w:vAlign w:val="center"/>
            <w:hideMark/>
          </w:tcPr>
          <w:p w14:paraId="1A1C7A1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8495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66564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15 478,38</w:t>
            </w:r>
          </w:p>
        </w:tc>
        <w:tc>
          <w:tcPr>
            <w:tcW w:w="192" w:type="pct"/>
            <w:tcBorders>
              <w:top w:val="nil"/>
              <w:left w:val="nil"/>
              <w:bottom w:val="single" w:sz="4" w:space="0" w:color="auto"/>
              <w:right w:val="single" w:sz="4" w:space="0" w:color="auto"/>
            </w:tcBorders>
            <w:shd w:val="clear" w:color="auto" w:fill="auto"/>
            <w:vAlign w:val="center"/>
            <w:hideMark/>
          </w:tcPr>
          <w:p w14:paraId="5ADF46E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B0BAD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0FD25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82B5AD4" w14:textId="77777777" w:rsidTr="00497CE2">
        <w:trPr>
          <w:trHeight w:val="563"/>
        </w:trPr>
        <w:tc>
          <w:tcPr>
            <w:tcW w:w="189" w:type="pct"/>
            <w:gridSpan w:val="2"/>
            <w:vMerge/>
            <w:tcBorders>
              <w:top w:val="nil"/>
              <w:left w:val="single" w:sz="4" w:space="0" w:color="auto"/>
              <w:bottom w:val="single" w:sz="4" w:space="0" w:color="000000"/>
              <w:right w:val="single" w:sz="4" w:space="0" w:color="auto"/>
            </w:tcBorders>
            <w:vAlign w:val="center"/>
            <w:hideMark/>
          </w:tcPr>
          <w:p w14:paraId="29CD490F"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3788D8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D96B8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9FECF77"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F69F5A0"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4F00F37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288C4E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3F7370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697,81</w:t>
            </w:r>
          </w:p>
        </w:tc>
        <w:tc>
          <w:tcPr>
            <w:tcW w:w="192" w:type="pct"/>
            <w:tcBorders>
              <w:top w:val="nil"/>
              <w:left w:val="nil"/>
              <w:bottom w:val="single" w:sz="4" w:space="0" w:color="auto"/>
              <w:right w:val="single" w:sz="4" w:space="0" w:color="auto"/>
            </w:tcBorders>
            <w:shd w:val="clear" w:color="auto" w:fill="auto"/>
            <w:vAlign w:val="center"/>
            <w:hideMark/>
          </w:tcPr>
          <w:p w14:paraId="3E07B2E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6654A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8CB631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814,65</w:t>
            </w:r>
          </w:p>
        </w:tc>
        <w:tc>
          <w:tcPr>
            <w:tcW w:w="192" w:type="pct"/>
            <w:tcBorders>
              <w:top w:val="nil"/>
              <w:left w:val="nil"/>
              <w:bottom w:val="single" w:sz="4" w:space="0" w:color="auto"/>
              <w:right w:val="single" w:sz="4" w:space="0" w:color="auto"/>
            </w:tcBorders>
            <w:shd w:val="clear" w:color="auto" w:fill="auto"/>
            <w:vAlign w:val="center"/>
            <w:hideMark/>
          </w:tcPr>
          <w:p w14:paraId="4DA6297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90F96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6BD53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3CDA5CCB" w14:textId="77777777" w:rsidTr="00497CE2">
        <w:trPr>
          <w:trHeight w:val="538"/>
        </w:trPr>
        <w:tc>
          <w:tcPr>
            <w:tcW w:w="18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484D2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99</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6AC5D991"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338732E"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1FD356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2,09</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14:paraId="5D6316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14:paraId="3D524B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9196A10"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F06B450"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3 626,30</w:t>
            </w:r>
          </w:p>
        </w:tc>
        <w:tc>
          <w:tcPr>
            <w:tcW w:w="192" w:type="pct"/>
            <w:tcBorders>
              <w:top w:val="nil"/>
              <w:left w:val="nil"/>
              <w:bottom w:val="single" w:sz="4" w:space="0" w:color="auto"/>
              <w:right w:val="single" w:sz="4" w:space="0" w:color="auto"/>
            </w:tcBorders>
            <w:shd w:val="clear" w:color="auto" w:fill="auto"/>
            <w:vAlign w:val="center"/>
            <w:hideMark/>
          </w:tcPr>
          <w:p w14:paraId="3F404C5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0BE437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E2EB7C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4 427,51</w:t>
            </w:r>
          </w:p>
        </w:tc>
        <w:tc>
          <w:tcPr>
            <w:tcW w:w="192" w:type="pct"/>
            <w:tcBorders>
              <w:top w:val="nil"/>
              <w:left w:val="nil"/>
              <w:bottom w:val="single" w:sz="4" w:space="0" w:color="auto"/>
              <w:right w:val="single" w:sz="4" w:space="0" w:color="auto"/>
            </w:tcBorders>
            <w:shd w:val="clear" w:color="auto" w:fill="auto"/>
            <w:vAlign w:val="center"/>
            <w:hideMark/>
          </w:tcPr>
          <w:p w14:paraId="214CD95C"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3B5B4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C29061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2837DD1" w14:textId="77777777" w:rsidTr="00497CE2">
        <w:trPr>
          <w:trHeight w:val="1118"/>
        </w:trPr>
        <w:tc>
          <w:tcPr>
            <w:tcW w:w="189" w:type="pct"/>
            <w:gridSpan w:val="2"/>
            <w:vMerge/>
            <w:tcBorders>
              <w:top w:val="nil"/>
              <w:left w:val="single" w:sz="4" w:space="0" w:color="auto"/>
              <w:bottom w:val="single" w:sz="4" w:space="0" w:color="000000"/>
              <w:right w:val="single" w:sz="4" w:space="0" w:color="auto"/>
            </w:tcBorders>
            <w:vAlign w:val="center"/>
            <w:hideMark/>
          </w:tcPr>
          <w:p w14:paraId="2026AE7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6FEDE9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AE5A3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C8BB04"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68BB4ECF"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74CB4A8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5F78D3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4F04A6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3 444,99</w:t>
            </w:r>
          </w:p>
        </w:tc>
        <w:tc>
          <w:tcPr>
            <w:tcW w:w="192" w:type="pct"/>
            <w:tcBorders>
              <w:top w:val="nil"/>
              <w:left w:val="nil"/>
              <w:bottom w:val="single" w:sz="4" w:space="0" w:color="auto"/>
              <w:right w:val="single" w:sz="4" w:space="0" w:color="auto"/>
            </w:tcBorders>
            <w:shd w:val="clear" w:color="auto" w:fill="auto"/>
            <w:vAlign w:val="center"/>
            <w:hideMark/>
          </w:tcPr>
          <w:p w14:paraId="4163DED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697EA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D2CB99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4 206,14</w:t>
            </w:r>
          </w:p>
        </w:tc>
        <w:tc>
          <w:tcPr>
            <w:tcW w:w="192" w:type="pct"/>
            <w:tcBorders>
              <w:top w:val="nil"/>
              <w:left w:val="nil"/>
              <w:bottom w:val="single" w:sz="4" w:space="0" w:color="auto"/>
              <w:right w:val="single" w:sz="4" w:space="0" w:color="auto"/>
            </w:tcBorders>
            <w:shd w:val="clear" w:color="auto" w:fill="auto"/>
            <w:vAlign w:val="center"/>
            <w:hideMark/>
          </w:tcPr>
          <w:p w14:paraId="37D999E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F2BD2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4ECFB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C5F008A" w14:textId="77777777" w:rsidTr="00497CE2">
        <w:trPr>
          <w:trHeight w:val="1368"/>
        </w:trPr>
        <w:tc>
          <w:tcPr>
            <w:tcW w:w="189" w:type="pct"/>
            <w:gridSpan w:val="2"/>
            <w:vMerge/>
            <w:tcBorders>
              <w:top w:val="nil"/>
              <w:left w:val="single" w:sz="4" w:space="0" w:color="auto"/>
              <w:bottom w:val="single" w:sz="4" w:space="0" w:color="000000"/>
              <w:right w:val="single" w:sz="4" w:space="0" w:color="auto"/>
            </w:tcBorders>
            <w:vAlign w:val="center"/>
            <w:hideMark/>
          </w:tcPr>
          <w:p w14:paraId="597E88B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64F29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FF765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46CD2C9" w14:textId="77777777" w:rsidR="00E41A97" w:rsidRPr="0044736C" w:rsidRDefault="00E41A97" w:rsidP="00013EF3">
            <w:pPr>
              <w:jc w:val="left"/>
              <w:rPr>
                <w:rFonts w:eastAsia="Times New Roman"/>
                <w:color w:val="000000"/>
                <w:sz w:val="20"/>
                <w:szCs w:val="20"/>
                <w:lang w:eastAsia="ru-RU"/>
              </w:rPr>
            </w:pPr>
          </w:p>
        </w:tc>
        <w:tc>
          <w:tcPr>
            <w:tcW w:w="344" w:type="pct"/>
            <w:vMerge/>
            <w:tcBorders>
              <w:top w:val="nil"/>
              <w:left w:val="single" w:sz="4" w:space="0" w:color="auto"/>
              <w:bottom w:val="single" w:sz="4" w:space="0" w:color="000000"/>
              <w:right w:val="single" w:sz="4" w:space="0" w:color="auto"/>
            </w:tcBorders>
            <w:vAlign w:val="center"/>
            <w:hideMark/>
          </w:tcPr>
          <w:p w14:paraId="4DDF2C4E" w14:textId="77777777" w:rsidR="00E41A97" w:rsidRPr="0044736C" w:rsidRDefault="00E41A97" w:rsidP="00013EF3">
            <w:pPr>
              <w:jc w:val="left"/>
              <w:rPr>
                <w:rFonts w:eastAsia="Times New Roman"/>
                <w:sz w:val="20"/>
                <w:szCs w:val="20"/>
                <w:lang w:eastAsia="ru-RU"/>
              </w:rPr>
            </w:pPr>
          </w:p>
        </w:tc>
        <w:tc>
          <w:tcPr>
            <w:tcW w:w="199" w:type="pct"/>
            <w:vMerge/>
            <w:tcBorders>
              <w:top w:val="nil"/>
              <w:left w:val="single" w:sz="4" w:space="0" w:color="auto"/>
              <w:bottom w:val="single" w:sz="4" w:space="0" w:color="000000"/>
              <w:right w:val="single" w:sz="4" w:space="0" w:color="auto"/>
            </w:tcBorders>
            <w:vAlign w:val="center"/>
            <w:hideMark/>
          </w:tcPr>
          <w:p w14:paraId="05B38A8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D5F68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25F1CD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181,31</w:t>
            </w:r>
          </w:p>
        </w:tc>
        <w:tc>
          <w:tcPr>
            <w:tcW w:w="192" w:type="pct"/>
            <w:tcBorders>
              <w:top w:val="nil"/>
              <w:left w:val="nil"/>
              <w:bottom w:val="single" w:sz="4" w:space="0" w:color="auto"/>
              <w:right w:val="single" w:sz="4" w:space="0" w:color="auto"/>
            </w:tcBorders>
            <w:shd w:val="clear" w:color="auto" w:fill="auto"/>
            <w:vAlign w:val="center"/>
            <w:hideMark/>
          </w:tcPr>
          <w:p w14:paraId="25E32E3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71BFD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1D961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221,38</w:t>
            </w:r>
          </w:p>
        </w:tc>
        <w:tc>
          <w:tcPr>
            <w:tcW w:w="192" w:type="pct"/>
            <w:tcBorders>
              <w:top w:val="nil"/>
              <w:left w:val="nil"/>
              <w:bottom w:val="single" w:sz="4" w:space="0" w:color="auto"/>
              <w:right w:val="single" w:sz="4" w:space="0" w:color="auto"/>
            </w:tcBorders>
            <w:shd w:val="clear" w:color="auto" w:fill="auto"/>
            <w:vAlign w:val="center"/>
            <w:hideMark/>
          </w:tcPr>
          <w:p w14:paraId="0B743B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1F3FA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D945F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D0A0D64" w14:textId="77777777" w:rsidTr="00497CE2">
        <w:trPr>
          <w:trHeight w:val="555"/>
        </w:trPr>
        <w:tc>
          <w:tcPr>
            <w:tcW w:w="189"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921" w:type="pct"/>
            <w:vMerge w:val="restart"/>
            <w:tcBorders>
              <w:top w:val="nil"/>
              <w:left w:val="single" w:sz="4" w:space="0" w:color="auto"/>
              <w:right w:val="single" w:sz="4" w:space="0" w:color="auto"/>
            </w:tcBorders>
            <w:vAlign w:val="center"/>
          </w:tcPr>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344"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CC118EA"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430 000,00</w:t>
            </w:r>
          </w:p>
        </w:tc>
        <w:tc>
          <w:tcPr>
            <w:tcW w:w="192"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52499A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430 000,00</w:t>
            </w:r>
          </w:p>
        </w:tc>
        <w:tc>
          <w:tcPr>
            <w:tcW w:w="192" w:type="pct"/>
            <w:tcBorders>
              <w:top w:val="nil"/>
              <w:left w:val="nil"/>
              <w:bottom w:val="single" w:sz="4" w:space="0" w:color="auto"/>
              <w:right w:val="single" w:sz="4" w:space="0" w:color="auto"/>
            </w:tcBorders>
            <w:shd w:val="clear" w:color="auto" w:fill="auto"/>
            <w:vAlign w:val="center"/>
          </w:tcPr>
          <w:p w14:paraId="28287025"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84B89" w:rsidRPr="0044736C" w14:paraId="044A691C" w14:textId="77777777" w:rsidTr="00497CE2">
        <w:trPr>
          <w:trHeight w:val="375"/>
        </w:trPr>
        <w:tc>
          <w:tcPr>
            <w:tcW w:w="189"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6"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344"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27AE0B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F0B1B67" w14:textId="77777777" w:rsidR="00E41A97" w:rsidRPr="00F7229E" w:rsidRDefault="00E41A97" w:rsidP="00013EF3">
            <w:pPr>
              <w:jc w:val="center"/>
              <w:rPr>
                <w:rFonts w:eastAsia="Times New Roman"/>
                <w:sz w:val="20"/>
                <w:szCs w:val="20"/>
                <w:lang w:eastAsia="ru-RU"/>
              </w:rPr>
            </w:pPr>
            <w:r w:rsidRPr="00F7229E">
              <w:rPr>
                <w:rFonts w:eastAsia="Times New Roman"/>
                <w:sz w:val="20"/>
                <w:szCs w:val="20"/>
                <w:lang w:eastAsia="ru-RU"/>
              </w:rPr>
              <w:t>408 499,80</w:t>
            </w:r>
          </w:p>
        </w:tc>
        <w:tc>
          <w:tcPr>
            <w:tcW w:w="192"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640B345" w14:textId="77777777" w:rsidR="00E41A97" w:rsidRPr="00F7229E" w:rsidRDefault="00E41A97" w:rsidP="00013EF3">
            <w:pPr>
              <w:jc w:val="left"/>
              <w:rPr>
                <w:rFonts w:eastAsia="Times New Roman"/>
                <w:sz w:val="20"/>
                <w:szCs w:val="20"/>
                <w:lang w:eastAsia="ru-RU"/>
              </w:rPr>
            </w:pPr>
            <w:r w:rsidRPr="00F7229E">
              <w:rPr>
                <w:rFonts w:eastAsia="Times New Roman"/>
                <w:sz w:val="20"/>
                <w:szCs w:val="20"/>
                <w:lang w:eastAsia="ru-RU"/>
              </w:rPr>
              <w:t>408 499,80</w:t>
            </w:r>
          </w:p>
        </w:tc>
        <w:tc>
          <w:tcPr>
            <w:tcW w:w="192" w:type="pct"/>
            <w:tcBorders>
              <w:top w:val="single" w:sz="4" w:space="0" w:color="auto"/>
              <w:left w:val="nil"/>
              <w:bottom w:val="single" w:sz="4" w:space="0" w:color="auto"/>
              <w:right w:val="single" w:sz="4" w:space="0" w:color="auto"/>
            </w:tcBorders>
            <w:shd w:val="clear" w:color="auto" w:fill="auto"/>
            <w:vAlign w:val="center"/>
          </w:tcPr>
          <w:p w14:paraId="5B2A57A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84B89" w:rsidRPr="0044736C" w14:paraId="212F4767" w14:textId="77777777" w:rsidTr="00497CE2">
        <w:trPr>
          <w:trHeight w:val="420"/>
        </w:trPr>
        <w:tc>
          <w:tcPr>
            <w:tcW w:w="189"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6"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344"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8615AB9" w14:textId="77777777" w:rsidR="00E41A97" w:rsidRDefault="00E41A97" w:rsidP="00013EF3">
            <w:pPr>
              <w:jc w:val="center"/>
              <w:rPr>
                <w:rFonts w:eastAsia="Times New Roman"/>
                <w:sz w:val="20"/>
                <w:szCs w:val="20"/>
                <w:lang w:eastAsia="ru-RU"/>
              </w:rPr>
            </w:pPr>
            <w:r>
              <w:rPr>
                <w:rFonts w:eastAsia="Times New Roman"/>
                <w:sz w:val="20"/>
                <w:szCs w:val="20"/>
                <w:lang w:eastAsia="ru-RU"/>
              </w:rPr>
              <w:t>21 500,20</w:t>
            </w:r>
          </w:p>
        </w:tc>
        <w:tc>
          <w:tcPr>
            <w:tcW w:w="192"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531DBE9" w14:textId="77777777" w:rsidR="00E41A97" w:rsidRDefault="00E41A97" w:rsidP="00013EF3">
            <w:pPr>
              <w:jc w:val="left"/>
              <w:rPr>
                <w:rFonts w:eastAsia="Times New Roman"/>
                <w:sz w:val="20"/>
                <w:szCs w:val="20"/>
                <w:lang w:eastAsia="ru-RU"/>
              </w:rPr>
            </w:pPr>
            <w:r>
              <w:rPr>
                <w:rFonts w:eastAsia="Times New Roman"/>
                <w:sz w:val="20"/>
                <w:szCs w:val="20"/>
                <w:lang w:eastAsia="ru-RU"/>
              </w:rPr>
              <w:t>21 500,20</w:t>
            </w:r>
          </w:p>
        </w:tc>
        <w:tc>
          <w:tcPr>
            <w:tcW w:w="192" w:type="pct"/>
            <w:tcBorders>
              <w:top w:val="single" w:sz="4" w:space="0" w:color="auto"/>
              <w:left w:val="nil"/>
              <w:bottom w:val="single" w:sz="4" w:space="0" w:color="auto"/>
              <w:right w:val="single" w:sz="4" w:space="0" w:color="auto"/>
            </w:tcBorders>
            <w:shd w:val="clear" w:color="auto" w:fill="auto"/>
            <w:vAlign w:val="center"/>
          </w:tcPr>
          <w:p w14:paraId="64CE22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E84B89" w:rsidRPr="0044736C" w14:paraId="4E85893B" w14:textId="77777777" w:rsidTr="00497CE2">
        <w:trPr>
          <w:trHeight w:val="453"/>
        </w:trPr>
        <w:tc>
          <w:tcPr>
            <w:tcW w:w="189" w:type="pct"/>
            <w:gridSpan w:val="2"/>
            <w:vMerge w:val="restart"/>
            <w:tcBorders>
              <w:top w:val="nil"/>
              <w:left w:val="single" w:sz="4" w:space="0" w:color="auto"/>
              <w:right w:val="single" w:sz="4" w:space="0" w:color="auto"/>
            </w:tcBorders>
            <w:vAlign w:val="center"/>
          </w:tcPr>
          <w:p w14:paraId="2DD2F2C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101</w:t>
            </w:r>
          </w:p>
        </w:tc>
        <w:tc>
          <w:tcPr>
            <w:tcW w:w="921" w:type="pct"/>
            <w:vMerge w:val="restart"/>
            <w:tcBorders>
              <w:top w:val="nil"/>
              <w:left w:val="single" w:sz="4" w:space="0" w:color="auto"/>
              <w:right w:val="single" w:sz="4" w:space="0" w:color="auto"/>
            </w:tcBorders>
            <w:vAlign w:val="center"/>
          </w:tcPr>
          <w:p w14:paraId="10B81376" w14:textId="77777777" w:rsidR="00E41A97" w:rsidRPr="00F7229E" w:rsidRDefault="00E41A97" w:rsidP="00013EF3">
            <w:pPr>
              <w:jc w:val="center"/>
              <w:rPr>
                <w:sz w:val="20"/>
                <w:szCs w:val="20"/>
                <w:lang w:eastAsia="ru-RU"/>
              </w:rPr>
            </w:pPr>
            <w:r w:rsidRPr="00F7229E">
              <w:rPr>
                <w:sz w:val="20"/>
                <w:szCs w:val="20"/>
              </w:rPr>
              <w:t>Московская область, Красногорский р-</w:t>
            </w:r>
            <w:proofErr w:type="gramStart"/>
            <w:r w:rsidRPr="00F7229E">
              <w:rPr>
                <w:sz w:val="20"/>
                <w:szCs w:val="20"/>
              </w:rPr>
              <w:t xml:space="preserve">н, </w:t>
            </w:r>
            <w:r>
              <w:rPr>
                <w:sz w:val="20"/>
                <w:szCs w:val="20"/>
              </w:rPr>
              <w:t xml:space="preserve">  </w:t>
            </w:r>
            <w:proofErr w:type="gramEnd"/>
            <w:r>
              <w:rPr>
                <w:sz w:val="20"/>
                <w:szCs w:val="20"/>
              </w:rPr>
              <w:t xml:space="preserve">             </w:t>
            </w:r>
            <w:r w:rsidRPr="00F7229E">
              <w:rPr>
                <w:sz w:val="20"/>
                <w:szCs w:val="20"/>
              </w:rPr>
              <w:t>д.</w:t>
            </w:r>
            <w:r>
              <w:rPr>
                <w:sz w:val="20"/>
                <w:szCs w:val="20"/>
              </w:rPr>
              <w:t xml:space="preserve"> </w:t>
            </w:r>
            <w:r w:rsidRPr="00F7229E">
              <w:rPr>
                <w:sz w:val="20"/>
                <w:szCs w:val="20"/>
              </w:rPr>
              <w:t>Тимошкино, от д.17 до д.1Б</w:t>
            </w:r>
          </w:p>
          <w:p w14:paraId="00CF499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2B462641"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3D3658A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0,224</w:t>
            </w:r>
          </w:p>
        </w:tc>
        <w:tc>
          <w:tcPr>
            <w:tcW w:w="344" w:type="pct"/>
            <w:vMerge w:val="restart"/>
            <w:tcBorders>
              <w:top w:val="nil"/>
              <w:left w:val="single" w:sz="4" w:space="0" w:color="auto"/>
              <w:right w:val="single" w:sz="4" w:space="0" w:color="auto"/>
            </w:tcBorders>
            <w:vAlign w:val="center"/>
          </w:tcPr>
          <w:p w14:paraId="68F366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right w:val="single" w:sz="4" w:space="0" w:color="auto"/>
            </w:tcBorders>
            <w:vAlign w:val="center"/>
          </w:tcPr>
          <w:p w14:paraId="5CAD59D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015C3259"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49043E5F"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1 692,57</w:t>
            </w:r>
          </w:p>
        </w:tc>
        <w:tc>
          <w:tcPr>
            <w:tcW w:w="192" w:type="pct"/>
            <w:tcBorders>
              <w:top w:val="nil"/>
              <w:left w:val="nil"/>
              <w:bottom w:val="single" w:sz="4" w:space="0" w:color="auto"/>
              <w:right w:val="single" w:sz="4" w:space="0" w:color="auto"/>
            </w:tcBorders>
            <w:shd w:val="clear" w:color="auto" w:fill="auto"/>
            <w:vAlign w:val="center"/>
          </w:tcPr>
          <w:p w14:paraId="42D9ABA3"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39A6B73"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618EF72"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1 692,57</w:t>
            </w:r>
          </w:p>
        </w:tc>
        <w:tc>
          <w:tcPr>
            <w:tcW w:w="192" w:type="pct"/>
            <w:tcBorders>
              <w:top w:val="nil"/>
              <w:left w:val="nil"/>
              <w:bottom w:val="single" w:sz="4" w:space="0" w:color="auto"/>
              <w:right w:val="single" w:sz="4" w:space="0" w:color="auto"/>
            </w:tcBorders>
            <w:shd w:val="clear" w:color="auto" w:fill="auto"/>
            <w:vAlign w:val="center"/>
          </w:tcPr>
          <w:p w14:paraId="45A6CBF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AECB879"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566DD4B2" w14:textId="77777777" w:rsidR="00E41A97" w:rsidRPr="0044736C" w:rsidRDefault="00E41A97" w:rsidP="00013EF3">
            <w:pPr>
              <w:jc w:val="center"/>
              <w:rPr>
                <w:rFonts w:eastAsia="Times New Roman"/>
                <w:sz w:val="20"/>
                <w:szCs w:val="20"/>
                <w:lang w:eastAsia="ru-RU"/>
              </w:rPr>
            </w:pPr>
          </w:p>
        </w:tc>
      </w:tr>
      <w:tr w:rsidR="00E84B89" w:rsidRPr="0044736C" w14:paraId="68FF6A92" w14:textId="77777777" w:rsidTr="00497CE2">
        <w:trPr>
          <w:trHeight w:val="435"/>
        </w:trPr>
        <w:tc>
          <w:tcPr>
            <w:tcW w:w="189" w:type="pct"/>
            <w:gridSpan w:val="2"/>
            <w:vMerge/>
            <w:tcBorders>
              <w:left w:val="single" w:sz="4" w:space="0" w:color="auto"/>
              <w:right w:val="single" w:sz="4" w:space="0" w:color="auto"/>
            </w:tcBorders>
            <w:vAlign w:val="center"/>
          </w:tcPr>
          <w:p w14:paraId="73EE6ABB"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1C81810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2F3F64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2E05FBBE"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36977906"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6C0A9C37"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E17DD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4917511" w14:textId="77777777" w:rsidR="00E41A97" w:rsidRDefault="00E41A97" w:rsidP="00013EF3">
            <w:pPr>
              <w:jc w:val="center"/>
              <w:rPr>
                <w:rFonts w:eastAsia="Times New Roman"/>
                <w:sz w:val="20"/>
                <w:szCs w:val="20"/>
                <w:lang w:eastAsia="ru-RU"/>
              </w:rPr>
            </w:pPr>
            <w:r>
              <w:rPr>
                <w:rFonts w:eastAsia="Times New Roman"/>
                <w:sz w:val="20"/>
                <w:szCs w:val="20"/>
                <w:lang w:eastAsia="ru-RU"/>
              </w:rPr>
              <w:t>1 607,94</w:t>
            </w:r>
          </w:p>
        </w:tc>
        <w:tc>
          <w:tcPr>
            <w:tcW w:w="192" w:type="pct"/>
            <w:tcBorders>
              <w:top w:val="single" w:sz="4" w:space="0" w:color="auto"/>
              <w:left w:val="nil"/>
              <w:bottom w:val="single" w:sz="4" w:space="0" w:color="auto"/>
              <w:right w:val="single" w:sz="4" w:space="0" w:color="auto"/>
            </w:tcBorders>
            <w:shd w:val="clear" w:color="auto" w:fill="auto"/>
            <w:vAlign w:val="center"/>
          </w:tcPr>
          <w:p w14:paraId="7B44D98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B59ED6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3F56ED8" w14:textId="77777777" w:rsidR="00E41A97" w:rsidRDefault="00E41A97" w:rsidP="00013EF3">
            <w:pPr>
              <w:jc w:val="left"/>
              <w:rPr>
                <w:rFonts w:eastAsia="Times New Roman"/>
                <w:sz w:val="20"/>
                <w:szCs w:val="20"/>
                <w:lang w:eastAsia="ru-RU"/>
              </w:rPr>
            </w:pPr>
            <w:r>
              <w:rPr>
                <w:rFonts w:eastAsia="Times New Roman"/>
                <w:sz w:val="20"/>
                <w:szCs w:val="20"/>
                <w:lang w:eastAsia="ru-RU"/>
              </w:rPr>
              <w:t>1 607,94</w:t>
            </w:r>
          </w:p>
        </w:tc>
        <w:tc>
          <w:tcPr>
            <w:tcW w:w="192" w:type="pct"/>
            <w:tcBorders>
              <w:top w:val="single" w:sz="4" w:space="0" w:color="auto"/>
              <w:left w:val="nil"/>
              <w:bottom w:val="single" w:sz="4" w:space="0" w:color="auto"/>
              <w:right w:val="single" w:sz="4" w:space="0" w:color="auto"/>
            </w:tcBorders>
            <w:shd w:val="clear" w:color="auto" w:fill="auto"/>
            <w:vAlign w:val="center"/>
          </w:tcPr>
          <w:p w14:paraId="59AA39E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27CEA5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D3658F4" w14:textId="77777777" w:rsidR="00E41A97" w:rsidRPr="0044736C" w:rsidRDefault="00E41A97" w:rsidP="00013EF3">
            <w:pPr>
              <w:jc w:val="center"/>
              <w:rPr>
                <w:rFonts w:eastAsia="Times New Roman"/>
                <w:sz w:val="20"/>
                <w:szCs w:val="20"/>
                <w:lang w:eastAsia="ru-RU"/>
              </w:rPr>
            </w:pPr>
          </w:p>
        </w:tc>
      </w:tr>
      <w:tr w:rsidR="00E84B89" w:rsidRPr="0044736C" w14:paraId="406888BB" w14:textId="77777777" w:rsidTr="00497CE2">
        <w:trPr>
          <w:trHeight w:val="450"/>
        </w:trPr>
        <w:tc>
          <w:tcPr>
            <w:tcW w:w="189" w:type="pct"/>
            <w:gridSpan w:val="2"/>
            <w:vMerge/>
            <w:tcBorders>
              <w:left w:val="single" w:sz="4" w:space="0" w:color="auto"/>
              <w:bottom w:val="single" w:sz="4" w:space="0" w:color="000000"/>
              <w:right w:val="single" w:sz="4" w:space="0" w:color="auto"/>
            </w:tcBorders>
            <w:vAlign w:val="center"/>
          </w:tcPr>
          <w:p w14:paraId="29A84C64"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38875AA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3BAD15E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A2E0DF7"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53DAAEC5"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076FA718"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169E9E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374041BA" w14:textId="77777777" w:rsidR="00E41A97" w:rsidRDefault="00E41A97" w:rsidP="00013EF3">
            <w:pPr>
              <w:jc w:val="center"/>
              <w:rPr>
                <w:rFonts w:eastAsia="Times New Roman"/>
                <w:sz w:val="20"/>
                <w:szCs w:val="20"/>
                <w:lang w:eastAsia="ru-RU"/>
              </w:rPr>
            </w:pPr>
            <w:r>
              <w:rPr>
                <w:rFonts w:eastAsia="Times New Roman"/>
                <w:sz w:val="20"/>
                <w:szCs w:val="20"/>
                <w:lang w:eastAsia="ru-RU"/>
              </w:rPr>
              <w:t>84,63</w:t>
            </w:r>
          </w:p>
        </w:tc>
        <w:tc>
          <w:tcPr>
            <w:tcW w:w="192" w:type="pct"/>
            <w:tcBorders>
              <w:top w:val="single" w:sz="4" w:space="0" w:color="auto"/>
              <w:left w:val="nil"/>
              <w:bottom w:val="single" w:sz="4" w:space="0" w:color="auto"/>
              <w:right w:val="single" w:sz="4" w:space="0" w:color="auto"/>
            </w:tcBorders>
            <w:shd w:val="clear" w:color="auto" w:fill="auto"/>
            <w:vAlign w:val="center"/>
          </w:tcPr>
          <w:p w14:paraId="3726567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54D0ABB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4575434" w14:textId="77777777" w:rsidR="00E41A97" w:rsidRDefault="00E41A97" w:rsidP="00013EF3">
            <w:pPr>
              <w:jc w:val="left"/>
              <w:rPr>
                <w:rFonts w:eastAsia="Times New Roman"/>
                <w:sz w:val="20"/>
                <w:szCs w:val="20"/>
                <w:lang w:eastAsia="ru-RU"/>
              </w:rPr>
            </w:pPr>
            <w:r>
              <w:rPr>
                <w:rFonts w:eastAsia="Times New Roman"/>
                <w:sz w:val="20"/>
                <w:szCs w:val="20"/>
                <w:lang w:eastAsia="ru-RU"/>
              </w:rPr>
              <w:t>84,63</w:t>
            </w:r>
          </w:p>
        </w:tc>
        <w:tc>
          <w:tcPr>
            <w:tcW w:w="192" w:type="pct"/>
            <w:tcBorders>
              <w:top w:val="single" w:sz="4" w:space="0" w:color="auto"/>
              <w:left w:val="nil"/>
              <w:bottom w:val="single" w:sz="4" w:space="0" w:color="auto"/>
              <w:right w:val="single" w:sz="4" w:space="0" w:color="auto"/>
            </w:tcBorders>
            <w:shd w:val="clear" w:color="auto" w:fill="auto"/>
            <w:vAlign w:val="center"/>
          </w:tcPr>
          <w:p w14:paraId="05464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3A5F0C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013531E" w14:textId="77777777" w:rsidR="00E41A97" w:rsidRPr="0044736C" w:rsidRDefault="00E41A97" w:rsidP="00013EF3">
            <w:pPr>
              <w:jc w:val="center"/>
              <w:rPr>
                <w:rFonts w:eastAsia="Times New Roman"/>
                <w:sz w:val="20"/>
                <w:szCs w:val="20"/>
                <w:lang w:eastAsia="ru-RU"/>
              </w:rPr>
            </w:pPr>
          </w:p>
        </w:tc>
      </w:tr>
      <w:tr w:rsidR="00E84B89" w:rsidRPr="0044736C" w14:paraId="0449A02D" w14:textId="77777777" w:rsidTr="00497CE2">
        <w:trPr>
          <w:trHeight w:val="393"/>
        </w:trPr>
        <w:tc>
          <w:tcPr>
            <w:tcW w:w="189" w:type="pct"/>
            <w:gridSpan w:val="2"/>
            <w:vMerge w:val="restart"/>
            <w:tcBorders>
              <w:top w:val="nil"/>
              <w:left w:val="single" w:sz="4" w:space="0" w:color="auto"/>
              <w:right w:val="single" w:sz="4" w:space="0" w:color="auto"/>
            </w:tcBorders>
            <w:vAlign w:val="center"/>
          </w:tcPr>
          <w:p w14:paraId="055237D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102</w:t>
            </w:r>
          </w:p>
        </w:tc>
        <w:tc>
          <w:tcPr>
            <w:tcW w:w="921" w:type="pct"/>
            <w:vMerge w:val="restart"/>
            <w:tcBorders>
              <w:top w:val="nil"/>
              <w:left w:val="single" w:sz="4" w:space="0" w:color="auto"/>
              <w:right w:val="single" w:sz="4" w:space="0" w:color="auto"/>
            </w:tcBorders>
            <w:vAlign w:val="center"/>
          </w:tcPr>
          <w:p w14:paraId="3E340426" w14:textId="77777777" w:rsidR="00E41A97" w:rsidRPr="00034A3B" w:rsidRDefault="00E41A97" w:rsidP="00013EF3">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Красногорский р-н, дер. Александровка, ул. Колхозная</w:t>
            </w:r>
          </w:p>
          <w:p w14:paraId="6C8FFA9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A8E9747"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7B4E5FD2"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0,129</w:t>
            </w:r>
          </w:p>
        </w:tc>
        <w:tc>
          <w:tcPr>
            <w:tcW w:w="344" w:type="pct"/>
            <w:vMerge w:val="restart"/>
            <w:tcBorders>
              <w:top w:val="nil"/>
              <w:left w:val="single" w:sz="4" w:space="0" w:color="auto"/>
              <w:right w:val="single" w:sz="4" w:space="0" w:color="auto"/>
            </w:tcBorders>
            <w:vAlign w:val="center"/>
          </w:tcPr>
          <w:p w14:paraId="08BF0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right w:val="single" w:sz="4" w:space="0" w:color="auto"/>
            </w:tcBorders>
            <w:vAlign w:val="center"/>
          </w:tcPr>
          <w:p w14:paraId="230D73B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561D59F8"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F117029"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989,32</w:t>
            </w:r>
          </w:p>
        </w:tc>
        <w:tc>
          <w:tcPr>
            <w:tcW w:w="192" w:type="pct"/>
            <w:tcBorders>
              <w:top w:val="nil"/>
              <w:left w:val="nil"/>
              <w:bottom w:val="single" w:sz="4" w:space="0" w:color="auto"/>
              <w:right w:val="single" w:sz="4" w:space="0" w:color="auto"/>
            </w:tcBorders>
            <w:shd w:val="clear" w:color="auto" w:fill="auto"/>
            <w:vAlign w:val="center"/>
          </w:tcPr>
          <w:p w14:paraId="1B08B268"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7B10DA2"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1E64CF21"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989,32</w:t>
            </w:r>
          </w:p>
        </w:tc>
        <w:tc>
          <w:tcPr>
            <w:tcW w:w="192" w:type="pct"/>
            <w:tcBorders>
              <w:top w:val="nil"/>
              <w:left w:val="nil"/>
              <w:bottom w:val="single" w:sz="4" w:space="0" w:color="auto"/>
              <w:right w:val="single" w:sz="4" w:space="0" w:color="auto"/>
            </w:tcBorders>
            <w:shd w:val="clear" w:color="auto" w:fill="auto"/>
            <w:vAlign w:val="center"/>
          </w:tcPr>
          <w:p w14:paraId="1C6ADF36" w14:textId="77777777" w:rsidR="00E41A97" w:rsidRPr="00034A3B" w:rsidRDefault="00E41A97" w:rsidP="00013EF3">
            <w:pPr>
              <w:jc w:val="left"/>
              <w:rPr>
                <w:rFonts w:eastAsia="Times New Roman"/>
                <w:b/>
                <w:sz w:val="20"/>
                <w:szCs w:val="20"/>
                <w:lang w:eastAsia="ru-RU"/>
              </w:rPr>
            </w:pPr>
            <w:r>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4B01D343" w14:textId="77777777" w:rsidR="00E41A97" w:rsidRPr="00034A3B" w:rsidRDefault="00E41A97" w:rsidP="00013EF3">
            <w:pPr>
              <w:jc w:val="left"/>
              <w:rPr>
                <w:rFonts w:eastAsia="Times New Roman"/>
                <w:b/>
                <w:sz w:val="20"/>
                <w:szCs w:val="20"/>
                <w:lang w:eastAsia="ru-RU"/>
              </w:rPr>
            </w:pPr>
            <w:r>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0129778" w14:textId="77777777" w:rsidR="00E41A97" w:rsidRPr="00034A3B" w:rsidRDefault="00E41A97" w:rsidP="00013EF3">
            <w:pPr>
              <w:jc w:val="center"/>
              <w:rPr>
                <w:rFonts w:eastAsia="Times New Roman"/>
                <w:b/>
                <w:sz w:val="20"/>
                <w:szCs w:val="20"/>
                <w:lang w:eastAsia="ru-RU"/>
              </w:rPr>
            </w:pPr>
          </w:p>
        </w:tc>
      </w:tr>
      <w:tr w:rsidR="00E84B89" w:rsidRPr="0044736C" w14:paraId="36B33207" w14:textId="77777777" w:rsidTr="00497CE2">
        <w:trPr>
          <w:trHeight w:val="495"/>
        </w:trPr>
        <w:tc>
          <w:tcPr>
            <w:tcW w:w="189" w:type="pct"/>
            <w:gridSpan w:val="2"/>
            <w:vMerge/>
            <w:tcBorders>
              <w:left w:val="single" w:sz="4" w:space="0" w:color="auto"/>
              <w:right w:val="single" w:sz="4" w:space="0" w:color="auto"/>
            </w:tcBorders>
            <w:vAlign w:val="center"/>
          </w:tcPr>
          <w:p w14:paraId="1792A010"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6F1344C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514169C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5837352"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2EEBF8F1"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2DB9FB76"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2F0A36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74B96F78" w14:textId="77777777" w:rsidR="00E41A97" w:rsidRDefault="00E41A97" w:rsidP="00013EF3">
            <w:pPr>
              <w:jc w:val="center"/>
              <w:rPr>
                <w:rFonts w:eastAsia="Times New Roman"/>
                <w:sz w:val="20"/>
                <w:szCs w:val="20"/>
                <w:lang w:eastAsia="ru-RU"/>
              </w:rPr>
            </w:pPr>
            <w:r>
              <w:rPr>
                <w:rFonts w:eastAsia="Times New Roman"/>
                <w:sz w:val="20"/>
                <w:szCs w:val="20"/>
                <w:lang w:eastAsia="ru-RU"/>
              </w:rPr>
              <w:t>939,85</w:t>
            </w:r>
          </w:p>
        </w:tc>
        <w:tc>
          <w:tcPr>
            <w:tcW w:w="192" w:type="pct"/>
            <w:tcBorders>
              <w:top w:val="single" w:sz="4" w:space="0" w:color="auto"/>
              <w:left w:val="nil"/>
              <w:bottom w:val="single" w:sz="4" w:space="0" w:color="auto"/>
              <w:right w:val="single" w:sz="4" w:space="0" w:color="auto"/>
            </w:tcBorders>
            <w:shd w:val="clear" w:color="auto" w:fill="auto"/>
            <w:vAlign w:val="center"/>
          </w:tcPr>
          <w:p w14:paraId="08F652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6CCC53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5A5DF35" w14:textId="77777777" w:rsidR="00E41A97" w:rsidRDefault="00E41A97" w:rsidP="00013EF3">
            <w:pPr>
              <w:jc w:val="left"/>
              <w:rPr>
                <w:rFonts w:eastAsia="Times New Roman"/>
                <w:sz w:val="20"/>
                <w:szCs w:val="20"/>
                <w:lang w:eastAsia="ru-RU"/>
              </w:rPr>
            </w:pPr>
            <w:r>
              <w:rPr>
                <w:rFonts w:eastAsia="Times New Roman"/>
                <w:sz w:val="20"/>
                <w:szCs w:val="20"/>
                <w:lang w:eastAsia="ru-RU"/>
              </w:rPr>
              <w:t>939,85</w:t>
            </w:r>
          </w:p>
        </w:tc>
        <w:tc>
          <w:tcPr>
            <w:tcW w:w="192" w:type="pct"/>
            <w:tcBorders>
              <w:top w:val="single" w:sz="4" w:space="0" w:color="auto"/>
              <w:left w:val="nil"/>
              <w:bottom w:val="single" w:sz="4" w:space="0" w:color="auto"/>
              <w:right w:val="single" w:sz="4" w:space="0" w:color="auto"/>
            </w:tcBorders>
            <w:shd w:val="clear" w:color="auto" w:fill="auto"/>
            <w:vAlign w:val="center"/>
          </w:tcPr>
          <w:p w14:paraId="7770F3D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347FF4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C196E8F" w14:textId="77777777" w:rsidR="00E41A97" w:rsidRPr="0044736C" w:rsidRDefault="00E41A97" w:rsidP="00013EF3">
            <w:pPr>
              <w:jc w:val="center"/>
              <w:rPr>
                <w:rFonts w:eastAsia="Times New Roman"/>
                <w:sz w:val="20"/>
                <w:szCs w:val="20"/>
                <w:lang w:eastAsia="ru-RU"/>
              </w:rPr>
            </w:pPr>
          </w:p>
        </w:tc>
      </w:tr>
      <w:tr w:rsidR="00E84B89" w:rsidRPr="0044736C" w14:paraId="1E072927" w14:textId="77777777" w:rsidTr="00497CE2">
        <w:trPr>
          <w:trHeight w:val="450"/>
        </w:trPr>
        <w:tc>
          <w:tcPr>
            <w:tcW w:w="189" w:type="pct"/>
            <w:gridSpan w:val="2"/>
            <w:vMerge/>
            <w:tcBorders>
              <w:left w:val="single" w:sz="4" w:space="0" w:color="auto"/>
              <w:bottom w:val="single" w:sz="4" w:space="0" w:color="000000"/>
              <w:right w:val="single" w:sz="4" w:space="0" w:color="auto"/>
            </w:tcBorders>
            <w:vAlign w:val="center"/>
          </w:tcPr>
          <w:p w14:paraId="1392F45D"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7B541A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4FA410B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6421F1AD"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054178B5"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3BC058B9"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D1888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 xml:space="preserve">Средства бюджета </w:t>
            </w:r>
            <w:r w:rsidRPr="0044736C">
              <w:rPr>
                <w:rFonts w:eastAsia="Times New Roman"/>
                <w:sz w:val="20"/>
                <w:szCs w:val="20"/>
                <w:lang w:eastAsia="ru-RU"/>
              </w:rPr>
              <w:lastRenderedPageBreak/>
              <w:t>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1282235" w14:textId="77777777" w:rsidR="00E41A97" w:rsidRDefault="00E41A97" w:rsidP="00013EF3">
            <w:pPr>
              <w:jc w:val="center"/>
              <w:rPr>
                <w:rFonts w:eastAsia="Times New Roman"/>
                <w:sz w:val="20"/>
                <w:szCs w:val="20"/>
                <w:lang w:eastAsia="ru-RU"/>
              </w:rPr>
            </w:pPr>
            <w:r>
              <w:rPr>
                <w:rFonts w:eastAsia="Times New Roman"/>
                <w:sz w:val="20"/>
                <w:szCs w:val="20"/>
                <w:lang w:eastAsia="ru-RU"/>
              </w:rPr>
              <w:lastRenderedPageBreak/>
              <w:t>49,47</w:t>
            </w:r>
          </w:p>
        </w:tc>
        <w:tc>
          <w:tcPr>
            <w:tcW w:w="192" w:type="pct"/>
            <w:tcBorders>
              <w:top w:val="single" w:sz="4" w:space="0" w:color="auto"/>
              <w:left w:val="nil"/>
              <w:bottom w:val="single" w:sz="4" w:space="0" w:color="auto"/>
              <w:right w:val="single" w:sz="4" w:space="0" w:color="auto"/>
            </w:tcBorders>
            <w:shd w:val="clear" w:color="auto" w:fill="auto"/>
            <w:vAlign w:val="center"/>
          </w:tcPr>
          <w:p w14:paraId="4BB509A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B40CAB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FAE00BB" w14:textId="77777777" w:rsidR="00E41A97" w:rsidRDefault="00E41A97" w:rsidP="00013EF3">
            <w:pPr>
              <w:jc w:val="left"/>
              <w:rPr>
                <w:rFonts w:eastAsia="Times New Roman"/>
                <w:sz w:val="20"/>
                <w:szCs w:val="20"/>
                <w:lang w:eastAsia="ru-RU"/>
              </w:rPr>
            </w:pPr>
            <w:r>
              <w:rPr>
                <w:rFonts w:eastAsia="Times New Roman"/>
                <w:sz w:val="20"/>
                <w:szCs w:val="20"/>
                <w:lang w:eastAsia="ru-RU"/>
              </w:rPr>
              <w:t>49,47</w:t>
            </w:r>
          </w:p>
        </w:tc>
        <w:tc>
          <w:tcPr>
            <w:tcW w:w="192" w:type="pct"/>
            <w:tcBorders>
              <w:top w:val="single" w:sz="4" w:space="0" w:color="auto"/>
              <w:left w:val="nil"/>
              <w:bottom w:val="single" w:sz="4" w:space="0" w:color="auto"/>
              <w:right w:val="single" w:sz="4" w:space="0" w:color="auto"/>
            </w:tcBorders>
            <w:shd w:val="clear" w:color="auto" w:fill="auto"/>
            <w:vAlign w:val="center"/>
          </w:tcPr>
          <w:p w14:paraId="515F0AE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633362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5B28E3A" w14:textId="77777777" w:rsidR="00E41A97" w:rsidRPr="0044736C" w:rsidRDefault="00E41A97" w:rsidP="00013EF3">
            <w:pPr>
              <w:jc w:val="center"/>
              <w:rPr>
                <w:rFonts w:eastAsia="Times New Roman"/>
                <w:sz w:val="20"/>
                <w:szCs w:val="20"/>
                <w:lang w:eastAsia="ru-RU"/>
              </w:rPr>
            </w:pPr>
          </w:p>
        </w:tc>
      </w:tr>
      <w:tr w:rsidR="00E84B89" w:rsidRPr="0044736C" w14:paraId="0E8D95C1" w14:textId="77777777" w:rsidTr="00497CE2">
        <w:trPr>
          <w:trHeight w:val="517"/>
        </w:trPr>
        <w:tc>
          <w:tcPr>
            <w:tcW w:w="189" w:type="pct"/>
            <w:gridSpan w:val="2"/>
            <w:vMerge w:val="restart"/>
            <w:tcBorders>
              <w:top w:val="nil"/>
              <w:left w:val="single" w:sz="4" w:space="0" w:color="auto"/>
              <w:right w:val="single" w:sz="4" w:space="0" w:color="auto"/>
            </w:tcBorders>
            <w:vAlign w:val="center"/>
          </w:tcPr>
          <w:p w14:paraId="13C28E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103</w:t>
            </w:r>
          </w:p>
        </w:tc>
        <w:tc>
          <w:tcPr>
            <w:tcW w:w="921" w:type="pct"/>
            <w:vMerge w:val="restart"/>
            <w:tcBorders>
              <w:top w:val="nil"/>
              <w:left w:val="single" w:sz="4" w:space="0" w:color="auto"/>
              <w:right w:val="single" w:sz="4" w:space="0" w:color="auto"/>
            </w:tcBorders>
            <w:vAlign w:val="center"/>
          </w:tcPr>
          <w:p w14:paraId="29D1E8CA" w14:textId="77777777" w:rsidR="00E41A97" w:rsidRPr="00034A3B" w:rsidRDefault="00E41A97" w:rsidP="00013EF3">
            <w:pPr>
              <w:jc w:val="center"/>
              <w:rPr>
                <w:sz w:val="20"/>
                <w:szCs w:val="20"/>
                <w:lang w:eastAsia="ru-RU"/>
              </w:rPr>
            </w:pPr>
            <w:r w:rsidRPr="00034A3B">
              <w:rPr>
                <w:sz w:val="20"/>
                <w:szCs w:val="20"/>
              </w:rPr>
              <w:t>Московская область, городской округ Красногорск, от д.102 до д.82,91,</w:t>
            </w:r>
            <w:proofErr w:type="gramStart"/>
            <w:r w:rsidRPr="00034A3B">
              <w:rPr>
                <w:sz w:val="20"/>
                <w:szCs w:val="20"/>
              </w:rPr>
              <w:t>99  д.</w:t>
            </w:r>
            <w:proofErr w:type="gramEnd"/>
            <w:r>
              <w:rPr>
                <w:sz w:val="20"/>
                <w:szCs w:val="20"/>
              </w:rPr>
              <w:t xml:space="preserve"> </w:t>
            </w:r>
            <w:r w:rsidRPr="00034A3B">
              <w:rPr>
                <w:sz w:val="20"/>
                <w:szCs w:val="20"/>
              </w:rPr>
              <w:t>Тимошкино, Красногорского района Московской области</w:t>
            </w:r>
          </w:p>
          <w:p w14:paraId="74DC5E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45207683"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096F48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0,464</w:t>
            </w:r>
          </w:p>
        </w:tc>
        <w:tc>
          <w:tcPr>
            <w:tcW w:w="344" w:type="pct"/>
            <w:vMerge w:val="restart"/>
            <w:tcBorders>
              <w:top w:val="nil"/>
              <w:left w:val="single" w:sz="4" w:space="0" w:color="auto"/>
              <w:right w:val="single" w:sz="4" w:space="0" w:color="auto"/>
            </w:tcBorders>
            <w:vAlign w:val="center"/>
          </w:tcPr>
          <w:p w14:paraId="0D3CFF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9" w:type="pct"/>
            <w:vMerge w:val="restart"/>
            <w:tcBorders>
              <w:top w:val="nil"/>
              <w:left w:val="single" w:sz="4" w:space="0" w:color="auto"/>
              <w:right w:val="single" w:sz="4" w:space="0" w:color="auto"/>
            </w:tcBorders>
            <w:vAlign w:val="center"/>
          </w:tcPr>
          <w:p w14:paraId="78307EF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77831CEC"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7BF97242"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3 412,89</w:t>
            </w:r>
          </w:p>
        </w:tc>
        <w:tc>
          <w:tcPr>
            <w:tcW w:w="192" w:type="pct"/>
            <w:tcBorders>
              <w:top w:val="nil"/>
              <w:left w:val="nil"/>
              <w:bottom w:val="single" w:sz="4" w:space="0" w:color="auto"/>
              <w:right w:val="single" w:sz="4" w:space="0" w:color="auto"/>
            </w:tcBorders>
            <w:shd w:val="clear" w:color="auto" w:fill="auto"/>
            <w:vAlign w:val="center"/>
          </w:tcPr>
          <w:p w14:paraId="2BA136CE"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62C034CE"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02B6B6FB"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3 412,89</w:t>
            </w:r>
          </w:p>
        </w:tc>
        <w:tc>
          <w:tcPr>
            <w:tcW w:w="192" w:type="pct"/>
            <w:tcBorders>
              <w:top w:val="nil"/>
              <w:left w:val="nil"/>
              <w:bottom w:val="single" w:sz="4" w:space="0" w:color="auto"/>
              <w:right w:val="single" w:sz="4" w:space="0" w:color="auto"/>
            </w:tcBorders>
            <w:shd w:val="clear" w:color="auto" w:fill="auto"/>
            <w:vAlign w:val="center"/>
          </w:tcPr>
          <w:p w14:paraId="36965D21"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417F7955"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525E8127" w14:textId="77777777" w:rsidR="00E41A97" w:rsidRPr="0044736C" w:rsidRDefault="00E41A97" w:rsidP="00013EF3">
            <w:pPr>
              <w:jc w:val="center"/>
              <w:rPr>
                <w:rFonts w:eastAsia="Times New Roman"/>
                <w:sz w:val="20"/>
                <w:szCs w:val="20"/>
                <w:lang w:eastAsia="ru-RU"/>
              </w:rPr>
            </w:pPr>
          </w:p>
        </w:tc>
      </w:tr>
      <w:tr w:rsidR="00E84B89" w:rsidRPr="0044736C" w14:paraId="77DC6702" w14:textId="77777777" w:rsidTr="00497CE2">
        <w:trPr>
          <w:trHeight w:val="510"/>
        </w:trPr>
        <w:tc>
          <w:tcPr>
            <w:tcW w:w="189" w:type="pct"/>
            <w:gridSpan w:val="2"/>
            <w:vMerge/>
            <w:tcBorders>
              <w:left w:val="single" w:sz="4" w:space="0" w:color="auto"/>
              <w:right w:val="single" w:sz="4" w:space="0" w:color="auto"/>
            </w:tcBorders>
            <w:vAlign w:val="center"/>
          </w:tcPr>
          <w:p w14:paraId="68B6C5C2"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46CD89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5624C8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C3B948A"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74BE576F"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452D2D58"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13151B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0C190E5C" w14:textId="77777777" w:rsidR="00E41A97" w:rsidRDefault="00E41A97" w:rsidP="00013EF3">
            <w:pPr>
              <w:jc w:val="center"/>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3848A57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5601332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7144659" w14:textId="77777777" w:rsidR="00E41A97" w:rsidRDefault="00E41A97" w:rsidP="00013EF3">
            <w:pPr>
              <w:jc w:val="left"/>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2FDB7C6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23F69F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5D1ACBC" w14:textId="77777777" w:rsidR="00E41A97" w:rsidRPr="0044736C" w:rsidRDefault="00E41A97" w:rsidP="00013EF3">
            <w:pPr>
              <w:jc w:val="center"/>
              <w:rPr>
                <w:rFonts w:eastAsia="Times New Roman"/>
                <w:sz w:val="20"/>
                <w:szCs w:val="20"/>
                <w:lang w:eastAsia="ru-RU"/>
              </w:rPr>
            </w:pPr>
          </w:p>
        </w:tc>
      </w:tr>
      <w:tr w:rsidR="00E84B89" w:rsidRPr="0044736C" w14:paraId="166C4DD3" w14:textId="77777777" w:rsidTr="00497CE2">
        <w:trPr>
          <w:trHeight w:val="480"/>
        </w:trPr>
        <w:tc>
          <w:tcPr>
            <w:tcW w:w="189" w:type="pct"/>
            <w:gridSpan w:val="2"/>
            <w:vMerge/>
            <w:tcBorders>
              <w:left w:val="single" w:sz="4" w:space="0" w:color="auto"/>
              <w:bottom w:val="single" w:sz="4" w:space="0" w:color="000000"/>
              <w:right w:val="single" w:sz="4" w:space="0" w:color="auto"/>
            </w:tcBorders>
            <w:vAlign w:val="center"/>
          </w:tcPr>
          <w:p w14:paraId="5D68B934"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1595D4F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3016B4E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22616B1"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3A418747"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7EEF75BF"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385211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655431C5" w14:textId="77777777" w:rsidR="00E41A97" w:rsidRDefault="00E41A97" w:rsidP="00013EF3">
            <w:pPr>
              <w:jc w:val="center"/>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6A06436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D54DBC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B7F2EF8" w14:textId="77777777" w:rsidR="00E41A97" w:rsidRDefault="00E41A97" w:rsidP="00013EF3">
            <w:pPr>
              <w:jc w:val="left"/>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293987E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F1EADE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701AD8F" w14:textId="77777777" w:rsidR="00E41A97" w:rsidRPr="0044736C" w:rsidRDefault="00E41A97" w:rsidP="00013EF3">
            <w:pPr>
              <w:jc w:val="center"/>
              <w:rPr>
                <w:rFonts w:eastAsia="Times New Roman"/>
                <w:sz w:val="20"/>
                <w:szCs w:val="20"/>
                <w:lang w:eastAsia="ru-RU"/>
              </w:rPr>
            </w:pPr>
          </w:p>
        </w:tc>
      </w:tr>
      <w:tr w:rsidR="00E84B89" w:rsidRPr="0044736C" w14:paraId="586134AC" w14:textId="77777777" w:rsidTr="00497CE2">
        <w:trPr>
          <w:trHeight w:val="483"/>
        </w:trPr>
        <w:tc>
          <w:tcPr>
            <w:tcW w:w="189" w:type="pct"/>
            <w:gridSpan w:val="2"/>
            <w:vMerge w:val="restart"/>
            <w:tcBorders>
              <w:top w:val="nil"/>
              <w:left w:val="single" w:sz="4" w:space="0" w:color="auto"/>
              <w:right w:val="single" w:sz="4" w:space="0" w:color="auto"/>
            </w:tcBorders>
            <w:vAlign w:val="center"/>
          </w:tcPr>
          <w:p w14:paraId="53F2495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104</w:t>
            </w:r>
          </w:p>
        </w:tc>
        <w:tc>
          <w:tcPr>
            <w:tcW w:w="921" w:type="pct"/>
            <w:vMerge w:val="restart"/>
            <w:tcBorders>
              <w:top w:val="nil"/>
              <w:left w:val="single" w:sz="4" w:space="0" w:color="auto"/>
              <w:right w:val="single" w:sz="4" w:space="0" w:color="auto"/>
            </w:tcBorders>
            <w:vAlign w:val="center"/>
          </w:tcPr>
          <w:p w14:paraId="10F405C4" w14:textId="77777777" w:rsidR="00E41A97" w:rsidRPr="00450E2B" w:rsidRDefault="00E41A97" w:rsidP="00013EF3">
            <w:pPr>
              <w:jc w:val="center"/>
              <w:rPr>
                <w:sz w:val="20"/>
                <w:szCs w:val="20"/>
                <w:lang w:eastAsia="ru-RU"/>
              </w:rPr>
            </w:pPr>
            <w:r w:rsidRPr="00450E2B">
              <w:rPr>
                <w:sz w:val="20"/>
                <w:szCs w:val="20"/>
              </w:rPr>
              <w:t xml:space="preserve">Московская </w:t>
            </w:r>
            <w:proofErr w:type="gramStart"/>
            <w:r w:rsidRPr="00450E2B">
              <w:rPr>
                <w:sz w:val="20"/>
                <w:szCs w:val="20"/>
              </w:rPr>
              <w:t>область</w:t>
            </w:r>
            <w:r>
              <w:rPr>
                <w:sz w:val="20"/>
                <w:szCs w:val="20"/>
              </w:rPr>
              <w:t xml:space="preserve"> </w:t>
            </w:r>
            <w:r w:rsidRPr="00450E2B">
              <w:rPr>
                <w:sz w:val="20"/>
                <w:szCs w:val="20"/>
              </w:rPr>
              <w:t>,Красногорский</w:t>
            </w:r>
            <w:proofErr w:type="gramEnd"/>
            <w:r w:rsidRPr="00450E2B">
              <w:rPr>
                <w:sz w:val="20"/>
                <w:szCs w:val="20"/>
              </w:rPr>
              <w:t xml:space="preserve"> р-н, дер. Александровка, ул. Песчаная</w:t>
            </w:r>
          </w:p>
          <w:p w14:paraId="7C8DF96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DA5F660"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12E9BAC9"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0,144</w:t>
            </w:r>
          </w:p>
        </w:tc>
        <w:tc>
          <w:tcPr>
            <w:tcW w:w="344" w:type="pct"/>
            <w:vMerge w:val="restart"/>
            <w:tcBorders>
              <w:top w:val="nil"/>
              <w:left w:val="single" w:sz="4" w:space="0" w:color="auto"/>
              <w:right w:val="single" w:sz="4" w:space="0" w:color="auto"/>
            </w:tcBorders>
            <w:vAlign w:val="center"/>
          </w:tcPr>
          <w:p w14:paraId="2BAF78E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05BD0AA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404DB9D9"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00DFA13D"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1 098,62</w:t>
            </w:r>
          </w:p>
        </w:tc>
        <w:tc>
          <w:tcPr>
            <w:tcW w:w="192" w:type="pct"/>
            <w:tcBorders>
              <w:top w:val="nil"/>
              <w:left w:val="nil"/>
              <w:bottom w:val="single" w:sz="4" w:space="0" w:color="auto"/>
              <w:right w:val="single" w:sz="4" w:space="0" w:color="auto"/>
            </w:tcBorders>
            <w:shd w:val="clear" w:color="auto" w:fill="auto"/>
            <w:vAlign w:val="center"/>
          </w:tcPr>
          <w:p w14:paraId="1E3947C0"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6825922"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1A23E2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1 098,62</w:t>
            </w:r>
          </w:p>
        </w:tc>
        <w:tc>
          <w:tcPr>
            <w:tcW w:w="192" w:type="pct"/>
            <w:tcBorders>
              <w:top w:val="nil"/>
              <w:left w:val="nil"/>
              <w:bottom w:val="single" w:sz="4" w:space="0" w:color="auto"/>
              <w:right w:val="single" w:sz="4" w:space="0" w:color="auto"/>
            </w:tcBorders>
            <w:shd w:val="clear" w:color="auto" w:fill="auto"/>
            <w:vAlign w:val="center"/>
          </w:tcPr>
          <w:p w14:paraId="6837940E"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3737C786"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71EE2729" w14:textId="77777777" w:rsidR="00E41A97" w:rsidRPr="0044736C" w:rsidRDefault="00E41A97" w:rsidP="00013EF3">
            <w:pPr>
              <w:jc w:val="center"/>
              <w:rPr>
                <w:rFonts w:eastAsia="Times New Roman"/>
                <w:sz w:val="20"/>
                <w:szCs w:val="20"/>
                <w:lang w:eastAsia="ru-RU"/>
              </w:rPr>
            </w:pPr>
          </w:p>
        </w:tc>
      </w:tr>
      <w:tr w:rsidR="00E84B89" w:rsidRPr="0044736C" w14:paraId="601EFFD9" w14:textId="77777777" w:rsidTr="00497CE2">
        <w:trPr>
          <w:trHeight w:val="450"/>
        </w:trPr>
        <w:tc>
          <w:tcPr>
            <w:tcW w:w="189" w:type="pct"/>
            <w:gridSpan w:val="2"/>
            <w:vMerge/>
            <w:tcBorders>
              <w:left w:val="single" w:sz="4" w:space="0" w:color="auto"/>
              <w:right w:val="single" w:sz="4" w:space="0" w:color="auto"/>
            </w:tcBorders>
            <w:vAlign w:val="center"/>
          </w:tcPr>
          <w:p w14:paraId="242E902A"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295D616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7E6E13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FF92942"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74B0A7E8"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382674CE"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65BD0B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7B61BF35" w14:textId="77777777" w:rsidR="00E41A97" w:rsidRDefault="00E41A97" w:rsidP="00013EF3">
            <w:pPr>
              <w:jc w:val="center"/>
              <w:rPr>
                <w:rFonts w:eastAsia="Times New Roman"/>
                <w:sz w:val="20"/>
                <w:szCs w:val="20"/>
                <w:lang w:eastAsia="ru-RU"/>
              </w:rPr>
            </w:pPr>
            <w:r>
              <w:rPr>
                <w:rFonts w:eastAsia="Times New Roman"/>
                <w:sz w:val="20"/>
                <w:szCs w:val="20"/>
                <w:lang w:eastAsia="ru-RU"/>
              </w:rPr>
              <w:t>1 043,69</w:t>
            </w:r>
          </w:p>
        </w:tc>
        <w:tc>
          <w:tcPr>
            <w:tcW w:w="192" w:type="pct"/>
            <w:tcBorders>
              <w:top w:val="single" w:sz="4" w:space="0" w:color="auto"/>
              <w:left w:val="nil"/>
              <w:bottom w:val="single" w:sz="4" w:space="0" w:color="auto"/>
              <w:right w:val="single" w:sz="4" w:space="0" w:color="auto"/>
            </w:tcBorders>
            <w:shd w:val="clear" w:color="auto" w:fill="auto"/>
            <w:vAlign w:val="center"/>
          </w:tcPr>
          <w:p w14:paraId="6FF15B3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94492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6B957D7" w14:textId="77777777" w:rsidR="00E41A97" w:rsidRDefault="00E41A97" w:rsidP="00013EF3">
            <w:pPr>
              <w:jc w:val="center"/>
              <w:rPr>
                <w:rFonts w:eastAsia="Times New Roman"/>
                <w:sz w:val="20"/>
                <w:szCs w:val="20"/>
                <w:lang w:eastAsia="ru-RU"/>
              </w:rPr>
            </w:pPr>
            <w:r>
              <w:rPr>
                <w:rFonts w:eastAsia="Times New Roman"/>
                <w:sz w:val="20"/>
                <w:szCs w:val="20"/>
                <w:lang w:eastAsia="ru-RU"/>
              </w:rPr>
              <w:t>1 043,69</w:t>
            </w:r>
          </w:p>
        </w:tc>
        <w:tc>
          <w:tcPr>
            <w:tcW w:w="192" w:type="pct"/>
            <w:tcBorders>
              <w:top w:val="single" w:sz="4" w:space="0" w:color="auto"/>
              <w:left w:val="nil"/>
              <w:bottom w:val="single" w:sz="4" w:space="0" w:color="auto"/>
              <w:right w:val="single" w:sz="4" w:space="0" w:color="auto"/>
            </w:tcBorders>
            <w:shd w:val="clear" w:color="auto" w:fill="auto"/>
            <w:vAlign w:val="center"/>
          </w:tcPr>
          <w:p w14:paraId="3F6BC5E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493C68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5433BE79" w14:textId="77777777" w:rsidR="00E41A97" w:rsidRPr="0044736C" w:rsidRDefault="00E41A97" w:rsidP="00013EF3">
            <w:pPr>
              <w:jc w:val="center"/>
              <w:rPr>
                <w:rFonts w:eastAsia="Times New Roman"/>
                <w:sz w:val="20"/>
                <w:szCs w:val="20"/>
                <w:lang w:eastAsia="ru-RU"/>
              </w:rPr>
            </w:pPr>
          </w:p>
        </w:tc>
      </w:tr>
      <w:tr w:rsidR="00E84B89" w:rsidRPr="0044736C" w14:paraId="165553EA" w14:textId="77777777" w:rsidTr="00497CE2">
        <w:trPr>
          <w:trHeight w:val="405"/>
        </w:trPr>
        <w:tc>
          <w:tcPr>
            <w:tcW w:w="189" w:type="pct"/>
            <w:gridSpan w:val="2"/>
            <w:vMerge/>
            <w:tcBorders>
              <w:left w:val="single" w:sz="4" w:space="0" w:color="auto"/>
              <w:bottom w:val="single" w:sz="4" w:space="0" w:color="000000"/>
              <w:right w:val="single" w:sz="4" w:space="0" w:color="auto"/>
            </w:tcBorders>
            <w:vAlign w:val="center"/>
          </w:tcPr>
          <w:p w14:paraId="204A0425"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28DD0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25937F5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2687FAA7"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49A7A34C"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3F307127"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071B72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658BAEFA" w14:textId="77777777" w:rsidR="00E41A97" w:rsidRDefault="00E41A97" w:rsidP="00013EF3">
            <w:pPr>
              <w:jc w:val="center"/>
              <w:rPr>
                <w:rFonts w:eastAsia="Times New Roman"/>
                <w:sz w:val="20"/>
                <w:szCs w:val="20"/>
                <w:lang w:eastAsia="ru-RU"/>
              </w:rPr>
            </w:pPr>
            <w:r>
              <w:rPr>
                <w:rFonts w:eastAsia="Times New Roman"/>
                <w:sz w:val="20"/>
                <w:szCs w:val="20"/>
                <w:lang w:eastAsia="ru-RU"/>
              </w:rPr>
              <w:t>54,93</w:t>
            </w:r>
          </w:p>
        </w:tc>
        <w:tc>
          <w:tcPr>
            <w:tcW w:w="192" w:type="pct"/>
            <w:tcBorders>
              <w:top w:val="single" w:sz="4" w:space="0" w:color="auto"/>
              <w:left w:val="nil"/>
              <w:bottom w:val="single" w:sz="4" w:space="0" w:color="auto"/>
              <w:right w:val="single" w:sz="4" w:space="0" w:color="auto"/>
            </w:tcBorders>
            <w:shd w:val="clear" w:color="auto" w:fill="auto"/>
            <w:vAlign w:val="center"/>
          </w:tcPr>
          <w:p w14:paraId="3AC490E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1F8A1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5A52B796" w14:textId="77777777" w:rsidR="00E41A97" w:rsidRDefault="00E41A97" w:rsidP="00013EF3">
            <w:pPr>
              <w:jc w:val="center"/>
              <w:rPr>
                <w:rFonts w:eastAsia="Times New Roman"/>
                <w:sz w:val="20"/>
                <w:szCs w:val="20"/>
                <w:lang w:eastAsia="ru-RU"/>
              </w:rPr>
            </w:pPr>
            <w:r>
              <w:rPr>
                <w:rFonts w:eastAsia="Times New Roman"/>
                <w:sz w:val="20"/>
                <w:szCs w:val="20"/>
                <w:lang w:eastAsia="ru-RU"/>
              </w:rPr>
              <w:t>54,93</w:t>
            </w:r>
          </w:p>
        </w:tc>
        <w:tc>
          <w:tcPr>
            <w:tcW w:w="192" w:type="pct"/>
            <w:tcBorders>
              <w:top w:val="single" w:sz="4" w:space="0" w:color="auto"/>
              <w:left w:val="nil"/>
              <w:bottom w:val="single" w:sz="4" w:space="0" w:color="auto"/>
              <w:right w:val="single" w:sz="4" w:space="0" w:color="auto"/>
            </w:tcBorders>
            <w:shd w:val="clear" w:color="auto" w:fill="auto"/>
            <w:vAlign w:val="center"/>
          </w:tcPr>
          <w:p w14:paraId="3259D0A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3AA77F3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6C889A5" w14:textId="77777777" w:rsidR="00E41A97" w:rsidRPr="0044736C" w:rsidRDefault="00E41A97" w:rsidP="00013EF3">
            <w:pPr>
              <w:jc w:val="center"/>
              <w:rPr>
                <w:rFonts w:eastAsia="Times New Roman"/>
                <w:sz w:val="20"/>
                <w:szCs w:val="20"/>
                <w:lang w:eastAsia="ru-RU"/>
              </w:rPr>
            </w:pPr>
          </w:p>
        </w:tc>
      </w:tr>
      <w:tr w:rsidR="00E84B89" w:rsidRPr="0044736C" w14:paraId="4C056BCF" w14:textId="77777777" w:rsidTr="00497CE2">
        <w:trPr>
          <w:trHeight w:val="453"/>
        </w:trPr>
        <w:tc>
          <w:tcPr>
            <w:tcW w:w="189" w:type="pct"/>
            <w:gridSpan w:val="2"/>
            <w:vMerge w:val="restart"/>
            <w:tcBorders>
              <w:top w:val="nil"/>
              <w:left w:val="single" w:sz="4" w:space="0" w:color="auto"/>
              <w:right w:val="single" w:sz="4" w:space="0" w:color="auto"/>
            </w:tcBorders>
            <w:vAlign w:val="center"/>
          </w:tcPr>
          <w:p w14:paraId="6280EA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105</w:t>
            </w:r>
          </w:p>
        </w:tc>
        <w:tc>
          <w:tcPr>
            <w:tcW w:w="921" w:type="pct"/>
            <w:vMerge w:val="restart"/>
            <w:tcBorders>
              <w:top w:val="nil"/>
              <w:left w:val="single" w:sz="4" w:space="0" w:color="auto"/>
              <w:right w:val="single" w:sz="4" w:space="0" w:color="auto"/>
            </w:tcBorders>
            <w:vAlign w:val="center"/>
          </w:tcPr>
          <w:p w14:paraId="06BA0704" w14:textId="77777777" w:rsidR="00E41A97" w:rsidRPr="000773A2" w:rsidRDefault="00E41A97" w:rsidP="00013EF3">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40E392FF"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758B09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0,423</w:t>
            </w:r>
          </w:p>
        </w:tc>
        <w:tc>
          <w:tcPr>
            <w:tcW w:w="344" w:type="pct"/>
            <w:vMerge w:val="restart"/>
            <w:tcBorders>
              <w:top w:val="nil"/>
              <w:left w:val="single" w:sz="4" w:space="0" w:color="auto"/>
              <w:right w:val="single" w:sz="4" w:space="0" w:color="auto"/>
            </w:tcBorders>
            <w:vAlign w:val="center"/>
          </w:tcPr>
          <w:p w14:paraId="71EE69B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625B45C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292016B"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164D634E"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3 132,81</w:t>
            </w:r>
          </w:p>
        </w:tc>
        <w:tc>
          <w:tcPr>
            <w:tcW w:w="192" w:type="pct"/>
            <w:tcBorders>
              <w:top w:val="nil"/>
              <w:left w:val="nil"/>
              <w:bottom w:val="single" w:sz="4" w:space="0" w:color="auto"/>
              <w:right w:val="single" w:sz="4" w:space="0" w:color="auto"/>
            </w:tcBorders>
            <w:shd w:val="clear" w:color="auto" w:fill="auto"/>
            <w:vAlign w:val="center"/>
          </w:tcPr>
          <w:p w14:paraId="31E75D5C"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3F56AD7"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9107A78"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3 132,81</w:t>
            </w:r>
          </w:p>
        </w:tc>
        <w:tc>
          <w:tcPr>
            <w:tcW w:w="192" w:type="pct"/>
            <w:tcBorders>
              <w:top w:val="nil"/>
              <w:left w:val="nil"/>
              <w:bottom w:val="single" w:sz="4" w:space="0" w:color="auto"/>
              <w:right w:val="single" w:sz="4" w:space="0" w:color="auto"/>
            </w:tcBorders>
            <w:shd w:val="clear" w:color="auto" w:fill="auto"/>
            <w:vAlign w:val="center"/>
          </w:tcPr>
          <w:p w14:paraId="1837288F"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171BBD0F"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1E30AA63" w14:textId="77777777" w:rsidR="00E41A97" w:rsidRPr="0044736C" w:rsidRDefault="00E41A97" w:rsidP="00013EF3">
            <w:pPr>
              <w:jc w:val="center"/>
              <w:rPr>
                <w:rFonts w:eastAsia="Times New Roman"/>
                <w:sz w:val="20"/>
                <w:szCs w:val="20"/>
                <w:lang w:eastAsia="ru-RU"/>
              </w:rPr>
            </w:pPr>
          </w:p>
        </w:tc>
      </w:tr>
      <w:tr w:rsidR="00E84B89" w:rsidRPr="0044736C" w14:paraId="06E3552E" w14:textId="77777777" w:rsidTr="00497CE2">
        <w:trPr>
          <w:trHeight w:val="390"/>
        </w:trPr>
        <w:tc>
          <w:tcPr>
            <w:tcW w:w="189" w:type="pct"/>
            <w:gridSpan w:val="2"/>
            <w:vMerge/>
            <w:tcBorders>
              <w:left w:val="single" w:sz="4" w:space="0" w:color="auto"/>
              <w:right w:val="single" w:sz="4" w:space="0" w:color="auto"/>
            </w:tcBorders>
            <w:vAlign w:val="center"/>
          </w:tcPr>
          <w:p w14:paraId="0705C7DC"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03D0E65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022546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400CCC5C"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4608B034"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565C8764"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6C2F2A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6FE2C228" w14:textId="77777777" w:rsidR="00E41A97" w:rsidRDefault="00E41A97" w:rsidP="00013EF3">
            <w:pPr>
              <w:jc w:val="center"/>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693F772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42CB38D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9503486" w14:textId="77777777" w:rsidR="00E41A97" w:rsidRDefault="00E41A97" w:rsidP="00013EF3">
            <w:pPr>
              <w:jc w:val="left"/>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64FBB6C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7A079D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526EFCC1" w14:textId="77777777" w:rsidR="00E41A97" w:rsidRPr="0044736C" w:rsidRDefault="00E41A97" w:rsidP="00013EF3">
            <w:pPr>
              <w:jc w:val="center"/>
              <w:rPr>
                <w:rFonts w:eastAsia="Times New Roman"/>
                <w:sz w:val="20"/>
                <w:szCs w:val="20"/>
                <w:lang w:eastAsia="ru-RU"/>
              </w:rPr>
            </w:pPr>
          </w:p>
        </w:tc>
      </w:tr>
      <w:tr w:rsidR="00E84B89" w:rsidRPr="0044736C" w14:paraId="1C79EB03" w14:textId="77777777" w:rsidTr="00497CE2">
        <w:trPr>
          <w:trHeight w:val="495"/>
        </w:trPr>
        <w:tc>
          <w:tcPr>
            <w:tcW w:w="189" w:type="pct"/>
            <w:gridSpan w:val="2"/>
            <w:vMerge/>
            <w:tcBorders>
              <w:left w:val="single" w:sz="4" w:space="0" w:color="auto"/>
              <w:bottom w:val="single" w:sz="4" w:space="0" w:color="000000"/>
              <w:right w:val="single" w:sz="4" w:space="0" w:color="auto"/>
            </w:tcBorders>
            <w:vAlign w:val="center"/>
          </w:tcPr>
          <w:p w14:paraId="5A4769C0"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0B0D2C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1A91EE1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6B678FC4"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7F034C5F"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3C95CBFA"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9BF0C3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1445E05" w14:textId="77777777" w:rsidR="00E41A97" w:rsidRDefault="00E41A97" w:rsidP="00013EF3">
            <w:pPr>
              <w:jc w:val="center"/>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06D79699"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7B9289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355663B3" w14:textId="77777777" w:rsidR="00E41A97" w:rsidRDefault="00E41A97" w:rsidP="00013EF3">
            <w:pPr>
              <w:jc w:val="left"/>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4E3B8AC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D4758A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15208ACF" w14:textId="77777777" w:rsidR="00E41A97" w:rsidRPr="0044736C" w:rsidRDefault="00E41A97" w:rsidP="00013EF3">
            <w:pPr>
              <w:jc w:val="center"/>
              <w:rPr>
                <w:rFonts w:eastAsia="Times New Roman"/>
                <w:sz w:val="20"/>
                <w:szCs w:val="20"/>
                <w:lang w:eastAsia="ru-RU"/>
              </w:rPr>
            </w:pPr>
          </w:p>
        </w:tc>
      </w:tr>
      <w:tr w:rsidR="00E84B89" w:rsidRPr="0044736C" w14:paraId="6D9DF46D" w14:textId="77777777" w:rsidTr="00497CE2">
        <w:trPr>
          <w:trHeight w:val="543"/>
        </w:trPr>
        <w:tc>
          <w:tcPr>
            <w:tcW w:w="189" w:type="pct"/>
            <w:gridSpan w:val="2"/>
            <w:vMerge w:val="restart"/>
            <w:tcBorders>
              <w:top w:val="nil"/>
              <w:left w:val="single" w:sz="4" w:space="0" w:color="auto"/>
              <w:right w:val="single" w:sz="4" w:space="0" w:color="auto"/>
            </w:tcBorders>
            <w:vAlign w:val="center"/>
          </w:tcPr>
          <w:p w14:paraId="0C39945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106</w:t>
            </w:r>
          </w:p>
        </w:tc>
        <w:tc>
          <w:tcPr>
            <w:tcW w:w="921" w:type="pct"/>
            <w:vMerge w:val="restart"/>
            <w:tcBorders>
              <w:top w:val="nil"/>
              <w:left w:val="single" w:sz="4" w:space="0" w:color="auto"/>
              <w:right w:val="single" w:sz="4" w:space="0" w:color="auto"/>
            </w:tcBorders>
            <w:vAlign w:val="center"/>
          </w:tcPr>
          <w:p w14:paraId="17FC23E0" w14:textId="77777777" w:rsidR="00E41A97" w:rsidRPr="000773A2" w:rsidRDefault="00E41A97" w:rsidP="00013EF3">
            <w:pPr>
              <w:jc w:val="center"/>
              <w:rPr>
                <w:sz w:val="20"/>
                <w:szCs w:val="20"/>
                <w:lang w:eastAsia="ru-RU"/>
              </w:rPr>
            </w:pPr>
            <w:r w:rsidRPr="000773A2">
              <w:rPr>
                <w:sz w:val="20"/>
                <w:szCs w:val="20"/>
              </w:rPr>
              <w:t>Московская область, городской округ Красногорск, д.Аристово, ул.</w:t>
            </w:r>
            <w:r>
              <w:rPr>
                <w:sz w:val="20"/>
                <w:szCs w:val="20"/>
              </w:rPr>
              <w:t xml:space="preserve"> </w:t>
            </w:r>
            <w:r w:rsidRPr="000773A2">
              <w:rPr>
                <w:sz w:val="20"/>
                <w:szCs w:val="20"/>
              </w:rPr>
              <w:t>Светлая</w:t>
            </w:r>
          </w:p>
          <w:p w14:paraId="3EF8F5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FE2D760"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6C6D6CC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0,914</w:t>
            </w:r>
          </w:p>
        </w:tc>
        <w:tc>
          <w:tcPr>
            <w:tcW w:w="344" w:type="pct"/>
            <w:vMerge w:val="restart"/>
            <w:tcBorders>
              <w:top w:val="nil"/>
              <w:left w:val="single" w:sz="4" w:space="0" w:color="auto"/>
              <w:right w:val="single" w:sz="4" w:space="0" w:color="auto"/>
            </w:tcBorders>
            <w:vAlign w:val="center"/>
          </w:tcPr>
          <w:p w14:paraId="3CF294D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4143C1E9"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5F72D305"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53165CAE"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6 698,40</w:t>
            </w:r>
          </w:p>
        </w:tc>
        <w:tc>
          <w:tcPr>
            <w:tcW w:w="192" w:type="pct"/>
            <w:tcBorders>
              <w:top w:val="nil"/>
              <w:left w:val="nil"/>
              <w:bottom w:val="single" w:sz="4" w:space="0" w:color="auto"/>
              <w:right w:val="single" w:sz="4" w:space="0" w:color="auto"/>
            </w:tcBorders>
            <w:shd w:val="clear" w:color="auto" w:fill="auto"/>
            <w:vAlign w:val="center"/>
          </w:tcPr>
          <w:p w14:paraId="1BEE4E56"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20400BE4"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5414EAB7"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6 698,40</w:t>
            </w:r>
          </w:p>
        </w:tc>
        <w:tc>
          <w:tcPr>
            <w:tcW w:w="192" w:type="pct"/>
            <w:tcBorders>
              <w:top w:val="nil"/>
              <w:left w:val="nil"/>
              <w:bottom w:val="single" w:sz="4" w:space="0" w:color="auto"/>
              <w:right w:val="single" w:sz="4" w:space="0" w:color="auto"/>
            </w:tcBorders>
            <w:shd w:val="clear" w:color="auto" w:fill="auto"/>
            <w:vAlign w:val="center"/>
          </w:tcPr>
          <w:p w14:paraId="417D53DC"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0006EF8D"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520926C" w14:textId="77777777" w:rsidR="00E41A97" w:rsidRPr="0044736C" w:rsidRDefault="00E41A97" w:rsidP="00013EF3">
            <w:pPr>
              <w:jc w:val="center"/>
              <w:rPr>
                <w:rFonts w:eastAsia="Times New Roman"/>
                <w:sz w:val="20"/>
                <w:szCs w:val="20"/>
                <w:lang w:eastAsia="ru-RU"/>
              </w:rPr>
            </w:pPr>
          </w:p>
        </w:tc>
      </w:tr>
      <w:tr w:rsidR="00E84B89" w:rsidRPr="0044736C" w14:paraId="28556D14" w14:textId="77777777" w:rsidTr="00497CE2">
        <w:trPr>
          <w:trHeight w:val="420"/>
        </w:trPr>
        <w:tc>
          <w:tcPr>
            <w:tcW w:w="189" w:type="pct"/>
            <w:gridSpan w:val="2"/>
            <w:vMerge/>
            <w:tcBorders>
              <w:left w:val="single" w:sz="4" w:space="0" w:color="auto"/>
              <w:right w:val="single" w:sz="4" w:space="0" w:color="auto"/>
            </w:tcBorders>
            <w:vAlign w:val="center"/>
          </w:tcPr>
          <w:p w14:paraId="5FB6F41B"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08BF89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36F978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1B7DDF16"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46E41A38"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37CEBE4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1166347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18F65839" w14:textId="77777777" w:rsidR="00E41A97" w:rsidRDefault="00E41A97" w:rsidP="00013EF3">
            <w:pPr>
              <w:jc w:val="center"/>
              <w:rPr>
                <w:rFonts w:eastAsia="Times New Roman"/>
                <w:sz w:val="20"/>
                <w:szCs w:val="20"/>
                <w:lang w:eastAsia="ru-RU"/>
              </w:rPr>
            </w:pPr>
            <w:r>
              <w:rPr>
                <w:rFonts w:eastAsia="Times New Roman"/>
                <w:sz w:val="20"/>
                <w:szCs w:val="20"/>
                <w:lang w:eastAsia="ru-RU"/>
              </w:rPr>
              <w:t>6 363,48</w:t>
            </w:r>
          </w:p>
        </w:tc>
        <w:tc>
          <w:tcPr>
            <w:tcW w:w="192" w:type="pct"/>
            <w:tcBorders>
              <w:top w:val="single" w:sz="4" w:space="0" w:color="auto"/>
              <w:left w:val="nil"/>
              <w:bottom w:val="single" w:sz="4" w:space="0" w:color="auto"/>
              <w:right w:val="single" w:sz="4" w:space="0" w:color="auto"/>
            </w:tcBorders>
            <w:shd w:val="clear" w:color="auto" w:fill="auto"/>
            <w:vAlign w:val="center"/>
          </w:tcPr>
          <w:p w14:paraId="3DA34AA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3C73377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B22B6EE" w14:textId="77777777" w:rsidR="00E41A97" w:rsidRDefault="00E41A97" w:rsidP="00013EF3">
            <w:pPr>
              <w:jc w:val="left"/>
              <w:rPr>
                <w:rFonts w:eastAsia="Times New Roman"/>
                <w:sz w:val="20"/>
                <w:szCs w:val="20"/>
                <w:lang w:eastAsia="ru-RU"/>
              </w:rPr>
            </w:pPr>
            <w:r>
              <w:rPr>
                <w:rFonts w:eastAsia="Times New Roman"/>
                <w:sz w:val="20"/>
                <w:szCs w:val="20"/>
                <w:lang w:eastAsia="ru-RU"/>
              </w:rPr>
              <w:t>6 363,48</w:t>
            </w:r>
          </w:p>
        </w:tc>
        <w:tc>
          <w:tcPr>
            <w:tcW w:w="192" w:type="pct"/>
            <w:tcBorders>
              <w:top w:val="single" w:sz="4" w:space="0" w:color="auto"/>
              <w:left w:val="nil"/>
              <w:bottom w:val="single" w:sz="4" w:space="0" w:color="auto"/>
              <w:right w:val="single" w:sz="4" w:space="0" w:color="auto"/>
            </w:tcBorders>
            <w:shd w:val="clear" w:color="auto" w:fill="auto"/>
            <w:vAlign w:val="center"/>
          </w:tcPr>
          <w:p w14:paraId="6DD089D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4461FC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13EFBFA" w14:textId="77777777" w:rsidR="00E41A97" w:rsidRPr="0044736C" w:rsidRDefault="00E41A97" w:rsidP="00013EF3">
            <w:pPr>
              <w:jc w:val="center"/>
              <w:rPr>
                <w:rFonts w:eastAsia="Times New Roman"/>
                <w:sz w:val="20"/>
                <w:szCs w:val="20"/>
                <w:lang w:eastAsia="ru-RU"/>
              </w:rPr>
            </w:pPr>
          </w:p>
        </w:tc>
      </w:tr>
      <w:tr w:rsidR="00E84B89" w:rsidRPr="0044736C" w14:paraId="7026C346" w14:textId="77777777" w:rsidTr="00497CE2">
        <w:trPr>
          <w:trHeight w:val="375"/>
        </w:trPr>
        <w:tc>
          <w:tcPr>
            <w:tcW w:w="189" w:type="pct"/>
            <w:gridSpan w:val="2"/>
            <w:vMerge/>
            <w:tcBorders>
              <w:left w:val="single" w:sz="4" w:space="0" w:color="auto"/>
              <w:bottom w:val="single" w:sz="4" w:space="0" w:color="000000"/>
              <w:right w:val="single" w:sz="4" w:space="0" w:color="auto"/>
            </w:tcBorders>
            <w:vAlign w:val="center"/>
          </w:tcPr>
          <w:p w14:paraId="7046682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815F8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5DF20FB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2A50C308"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7756D98D"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59E4F9A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04A1FD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76B50A7E" w14:textId="77777777" w:rsidR="00E41A97" w:rsidRDefault="00E41A97" w:rsidP="00013EF3">
            <w:pPr>
              <w:jc w:val="center"/>
              <w:rPr>
                <w:rFonts w:eastAsia="Times New Roman"/>
                <w:sz w:val="20"/>
                <w:szCs w:val="20"/>
                <w:lang w:eastAsia="ru-RU"/>
              </w:rPr>
            </w:pPr>
            <w:r>
              <w:rPr>
                <w:rFonts w:eastAsia="Times New Roman"/>
                <w:sz w:val="20"/>
                <w:szCs w:val="20"/>
                <w:lang w:eastAsia="ru-RU"/>
              </w:rPr>
              <w:t>334,92</w:t>
            </w:r>
          </w:p>
        </w:tc>
        <w:tc>
          <w:tcPr>
            <w:tcW w:w="192" w:type="pct"/>
            <w:tcBorders>
              <w:top w:val="single" w:sz="4" w:space="0" w:color="auto"/>
              <w:left w:val="nil"/>
              <w:bottom w:val="single" w:sz="4" w:space="0" w:color="auto"/>
              <w:right w:val="single" w:sz="4" w:space="0" w:color="auto"/>
            </w:tcBorders>
            <w:shd w:val="clear" w:color="auto" w:fill="auto"/>
            <w:vAlign w:val="center"/>
          </w:tcPr>
          <w:p w14:paraId="1A60803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324260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1CD3EF81" w14:textId="77777777" w:rsidR="00E41A97" w:rsidRDefault="00E41A97" w:rsidP="00013EF3">
            <w:pPr>
              <w:jc w:val="left"/>
              <w:rPr>
                <w:rFonts w:eastAsia="Times New Roman"/>
                <w:sz w:val="20"/>
                <w:szCs w:val="20"/>
                <w:lang w:eastAsia="ru-RU"/>
              </w:rPr>
            </w:pPr>
            <w:r>
              <w:rPr>
                <w:rFonts w:eastAsia="Times New Roman"/>
                <w:sz w:val="20"/>
                <w:szCs w:val="20"/>
                <w:lang w:eastAsia="ru-RU"/>
              </w:rPr>
              <w:t>334,92</w:t>
            </w:r>
          </w:p>
        </w:tc>
        <w:tc>
          <w:tcPr>
            <w:tcW w:w="192" w:type="pct"/>
            <w:tcBorders>
              <w:top w:val="single" w:sz="4" w:space="0" w:color="auto"/>
              <w:left w:val="nil"/>
              <w:bottom w:val="single" w:sz="4" w:space="0" w:color="auto"/>
              <w:right w:val="single" w:sz="4" w:space="0" w:color="auto"/>
            </w:tcBorders>
            <w:shd w:val="clear" w:color="auto" w:fill="auto"/>
            <w:vAlign w:val="center"/>
          </w:tcPr>
          <w:p w14:paraId="0997DF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25BFA8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DA7F9CB" w14:textId="77777777" w:rsidR="00E41A97" w:rsidRPr="0044736C" w:rsidRDefault="00E41A97" w:rsidP="00013EF3">
            <w:pPr>
              <w:jc w:val="center"/>
              <w:rPr>
                <w:rFonts w:eastAsia="Times New Roman"/>
                <w:sz w:val="20"/>
                <w:szCs w:val="20"/>
                <w:lang w:eastAsia="ru-RU"/>
              </w:rPr>
            </w:pPr>
          </w:p>
        </w:tc>
      </w:tr>
      <w:tr w:rsidR="00E84B89" w:rsidRPr="0044736C" w14:paraId="589C99B7" w14:textId="77777777" w:rsidTr="00497CE2">
        <w:trPr>
          <w:trHeight w:val="423"/>
        </w:trPr>
        <w:tc>
          <w:tcPr>
            <w:tcW w:w="189" w:type="pct"/>
            <w:gridSpan w:val="2"/>
            <w:vMerge w:val="restart"/>
            <w:tcBorders>
              <w:top w:val="nil"/>
              <w:left w:val="single" w:sz="4" w:space="0" w:color="auto"/>
              <w:right w:val="single" w:sz="4" w:space="0" w:color="auto"/>
            </w:tcBorders>
            <w:vAlign w:val="center"/>
          </w:tcPr>
          <w:p w14:paraId="1A1E4F2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107</w:t>
            </w:r>
          </w:p>
        </w:tc>
        <w:tc>
          <w:tcPr>
            <w:tcW w:w="921" w:type="pct"/>
            <w:vMerge w:val="restart"/>
            <w:tcBorders>
              <w:top w:val="nil"/>
              <w:left w:val="single" w:sz="4" w:space="0" w:color="auto"/>
              <w:right w:val="single" w:sz="4" w:space="0" w:color="auto"/>
            </w:tcBorders>
            <w:vAlign w:val="center"/>
          </w:tcPr>
          <w:p w14:paraId="17CFC61E" w14:textId="77777777" w:rsidR="00E41A97" w:rsidRPr="000773A2" w:rsidRDefault="00E41A97" w:rsidP="00013EF3">
            <w:pPr>
              <w:jc w:val="center"/>
              <w:rPr>
                <w:sz w:val="20"/>
                <w:szCs w:val="20"/>
                <w:lang w:eastAsia="ru-RU"/>
              </w:rPr>
            </w:pPr>
            <w:r w:rsidRPr="000773A2">
              <w:rPr>
                <w:sz w:val="20"/>
                <w:szCs w:val="20"/>
              </w:rPr>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E41A97" w:rsidRPr="000773A2" w:rsidRDefault="00E41A97" w:rsidP="00013EF3">
            <w:pPr>
              <w:jc w:val="center"/>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503367BE"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5F1FCB6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0,397</w:t>
            </w:r>
          </w:p>
        </w:tc>
        <w:tc>
          <w:tcPr>
            <w:tcW w:w="344" w:type="pct"/>
            <w:vMerge w:val="restart"/>
            <w:tcBorders>
              <w:top w:val="nil"/>
              <w:left w:val="single" w:sz="4" w:space="0" w:color="auto"/>
              <w:right w:val="single" w:sz="4" w:space="0" w:color="auto"/>
            </w:tcBorders>
            <w:vAlign w:val="center"/>
          </w:tcPr>
          <w:p w14:paraId="61CBE18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6598A69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2C3C4D9E"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207A80E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4 929,76</w:t>
            </w:r>
          </w:p>
        </w:tc>
        <w:tc>
          <w:tcPr>
            <w:tcW w:w="192" w:type="pct"/>
            <w:tcBorders>
              <w:top w:val="nil"/>
              <w:left w:val="nil"/>
              <w:bottom w:val="single" w:sz="4" w:space="0" w:color="auto"/>
              <w:right w:val="single" w:sz="4" w:space="0" w:color="auto"/>
            </w:tcBorders>
            <w:shd w:val="clear" w:color="auto" w:fill="auto"/>
            <w:vAlign w:val="center"/>
          </w:tcPr>
          <w:p w14:paraId="16B054AC"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05ACFEC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58B7369E"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4 929,76</w:t>
            </w:r>
          </w:p>
        </w:tc>
        <w:tc>
          <w:tcPr>
            <w:tcW w:w="192" w:type="pct"/>
            <w:tcBorders>
              <w:top w:val="nil"/>
              <w:left w:val="nil"/>
              <w:bottom w:val="single" w:sz="4" w:space="0" w:color="auto"/>
              <w:right w:val="single" w:sz="4" w:space="0" w:color="auto"/>
            </w:tcBorders>
            <w:shd w:val="clear" w:color="auto" w:fill="auto"/>
            <w:vAlign w:val="center"/>
          </w:tcPr>
          <w:p w14:paraId="07B71DD3"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16FFD3A3"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6F66DF97" w14:textId="77777777" w:rsidR="00E41A97" w:rsidRPr="0044736C" w:rsidRDefault="00E41A97" w:rsidP="00013EF3">
            <w:pPr>
              <w:jc w:val="center"/>
              <w:rPr>
                <w:rFonts w:eastAsia="Times New Roman"/>
                <w:sz w:val="20"/>
                <w:szCs w:val="20"/>
                <w:lang w:eastAsia="ru-RU"/>
              </w:rPr>
            </w:pPr>
          </w:p>
        </w:tc>
      </w:tr>
      <w:tr w:rsidR="00E84B89" w:rsidRPr="0044736C" w14:paraId="3312AF5C" w14:textId="77777777" w:rsidTr="00497CE2">
        <w:trPr>
          <w:trHeight w:val="480"/>
        </w:trPr>
        <w:tc>
          <w:tcPr>
            <w:tcW w:w="189" w:type="pct"/>
            <w:gridSpan w:val="2"/>
            <w:vMerge/>
            <w:tcBorders>
              <w:left w:val="single" w:sz="4" w:space="0" w:color="auto"/>
              <w:right w:val="single" w:sz="4" w:space="0" w:color="auto"/>
            </w:tcBorders>
            <w:vAlign w:val="center"/>
          </w:tcPr>
          <w:p w14:paraId="0AC1F70C"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4E2F3A9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4E855C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60307F39" w14:textId="77777777" w:rsidR="00E41A97" w:rsidRPr="0044736C" w:rsidRDefault="00E41A97" w:rsidP="00013EF3">
            <w:pPr>
              <w:jc w:val="left"/>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3F8DA12C" w14:textId="77777777" w:rsidR="00E41A97" w:rsidRPr="0044736C" w:rsidRDefault="00E41A97" w:rsidP="00013EF3">
            <w:pPr>
              <w:jc w:val="left"/>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376CEB4D"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88BCC6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562D66AE" w14:textId="77777777" w:rsidR="00E41A97" w:rsidRDefault="00E41A97" w:rsidP="00013EF3">
            <w:pPr>
              <w:jc w:val="center"/>
              <w:rPr>
                <w:rFonts w:eastAsia="Times New Roman"/>
                <w:sz w:val="20"/>
                <w:szCs w:val="20"/>
                <w:lang w:eastAsia="ru-RU"/>
              </w:rPr>
            </w:pPr>
            <w:r>
              <w:rPr>
                <w:rFonts w:eastAsia="Times New Roman"/>
                <w:sz w:val="20"/>
                <w:szCs w:val="20"/>
                <w:lang w:eastAsia="ru-RU"/>
              </w:rPr>
              <w:t>4 683,27</w:t>
            </w:r>
          </w:p>
        </w:tc>
        <w:tc>
          <w:tcPr>
            <w:tcW w:w="192" w:type="pct"/>
            <w:tcBorders>
              <w:top w:val="single" w:sz="4" w:space="0" w:color="auto"/>
              <w:left w:val="nil"/>
              <w:bottom w:val="single" w:sz="4" w:space="0" w:color="auto"/>
              <w:right w:val="single" w:sz="4" w:space="0" w:color="auto"/>
            </w:tcBorders>
            <w:shd w:val="clear" w:color="auto" w:fill="auto"/>
            <w:vAlign w:val="center"/>
          </w:tcPr>
          <w:p w14:paraId="26C9043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8B2A3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483BB9BE" w14:textId="77777777" w:rsidR="00E41A97" w:rsidRDefault="00E41A97" w:rsidP="00013EF3">
            <w:pPr>
              <w:jc w:val="left"/>
              <w:rPr>
                <w:rFonts w:eastAsia="Times New Roman"/>
                <w:sz w:val="20"/>
                <w:szCs w:val="20"/>
                <w:lang w:eastAsia="ru-RU"/>
              </w:rPr>
            </w:pPr>
            <w:r>
              <w:rPr>
                <w:rFonts w:eastAsia="Times New Roman"/>
                <w:sz w:val="20"/>
                <w:szCs w:val="20"/>
                <w:lang w:eastAsia="ru-RU"/>
              </w:rPr>
              <w:t>4 683,27</w:t>
            </w:r>
          </w:p>
        </w:tc>
        <w:tc>
          <w:tcPr>
            <w:tcW w:w="192" w:type="pct"/>
            <w:tcBorders>
              <w:top w:val="single" w:sz="4" w:space="0" w:color="auto"/>
              <w:left w:val="nil"/>
              <w:bottom w:val="single" w:sz="4" w:space="0" w:color="auto"/>
              <w:right w:val="single" w:sz="4" w:space="0" w:color="auto"/>
            </w:tcBorders>
            <w:shd w:val="clear" w:color="auto" w:fill="auto"/>
            <w:vAlign w:val="center"/>
          </w:tcPr>
          <w:p w14:paraId="3651839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032225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E5BCEA0" w14:textId="77777777" w:rsidR="00E41A97" w:rsidRPr="0044736C" w:rsidRDefault="00E41A97" w:rsidP="00013EF3">
            <w:pPr>
              <w:jc w:val="center"/>
              <w:rPr>
                <w:rFonts w:eastAsia="Times New Roman"/>
                <w:sz w:val="20"/>
                <w:szCs w:val="20"/>
                <w:lang w:eastAsia="ru-RU"/>
              </w:rPr>
            </w:pPr>
          </w:p>
        </w:tc>
      </w:tr>
      <w:tr w:rsidR="00E84B89" w:rsidRPr="0044736C" w14:paraId="7530C49D" w14:textId="77777777" w:rsidTr="00497CE2">
        <w:trPr>
          <w:trHeight w:val="435"/>
        </w:trPr>
        <w:tc>
          <w:tcPr>
            <w:tcW w:w="189" w:type="pct"/>
            <w:gridSpan w:val="2"/>
            <w:vMerge/>
            <w:tcBorders>
              <w:left w:val="single" w:sz="4" w:space="0" w:color="auto"/>
              <w:bottom w:val="single" w:sz="4" w:space="0" w:color="000000"/>
              <w:right w:val="single" w:sz="4" w:space="0" w:color="auto"/>
            </w:tcBorders>
            <w:vAlign w:val="center"/>
          </w:tcPr>
          <w:p w14:paraId="6EDE3117"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D0E22E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025F141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1492E4CB" w14:textId="77777777" w:rsidR="00E41A97" w:rsidRPr="0044736C" w:rsidRDefault="00E41A97" w:rsidP="00013EF3">
            <w:pPr>
              <w:jc w:val="left"/>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625FEDD4" w14:textId="77777777" w:rsidR="00E41A97" w:rsidRPr="0044736C" w:rsidRDefault="00E41A97" w:rsidP="00013EF3">
            <w:pPr>
              <w:jc w:val="left"/>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1533C3B2"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DE749C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2D06F18D" w14:textId="77777777" w:rsidR="00E41A97" w:rsidRDefault="00E41A97" w:rsidP="00013EF3">
            <w:pPr>
              <w:jc w:val="center"/>
              <w:rPr>
                <w:rFonts w:eastAsia="Times New Roman"/>
                <w:sz w:val="20"/>
                <w:szCs w:val="20"/>
                <w:lang w:eastAsia="ru-RU"/>
              </w:rPr>
            </w:pPr>
            <w:r>
              <w:rPr>
                <w:rFonts w:eastAsia="Times New Roman"/>
                <w:sz w:val="20"/>
                <w:szCs w:val="20"/>
                <w:lang w:eastAsia="ru-RU"/>
              </w:rPr>
              <w:t>246,49</w:t>
            </w:r>
          </w:p>
        </w:tc>
        <w:tc>
          <w:tcPr>
            <w:tcW w:w="192" w:type="pct"/>
            <w:tcBorders>
              <w:top w:val="single" w:sz="4" w:space="0" w:color="auto"/>
              <w:left w:val="nil"/>
              <w:bottom w:val="single" w:sz="4" w:space="0" w:color="auto"/>
              <w:right w:val="single" w:sz="4" w:space="0" w:color="auto"/>
            </w:tcBorders>
            <w:shd w:val="clear" w:color="auto" w:fill="auto"/>
            <w:vAlign w:val="center"/>
          </w:tcPr>
          <w:p w14:paraId="7E6D6AF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46AE51A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87FB403" w14:textId="77777777" w:rsidR="00E41A97" w:rsidRDefault="00E41A97" w:rsidP="00013EF3">
            <w:pPr>
              <w:jc w:val="left"/>
              <w:rPr>
                <w:rFonts w:eastAsia="Times New Roman"/>
                <w:sz w:val="20"/>
                <w:szCs w:val="20"/>
                <w:lang w:eastAsia="ru-RU"/>
              </w:rPr>
            </w:pPr>
            <w:r>
              <w:rPr>
                <w:rFonts w:eastAsia="Times New Roman"/>
                <w:sz w:val="20"/>
                <w:szCs w:val="20"/>
                <w:lang w:eastAsia="ru-RU"/>
              </w:rPr>
              <w:t>246,49</w:t>
            </w:r>
          </w:p>
        </w:tc>
        <w:tc>
          <w:tcPr>
            <w:tcW w:w="192" w:type="pct"/>
            <w:tcBorders>
              <w:top w:val="single" w:sz="4" w:space="0" w:color="auto"/>
              <w:left w:val="nil"/>
              <w:bottom w:val="single" w:sz="4" w:space="0" w:color="auto"/>
              <w:right w:val="single" w:sz="4" w:space="0" w:color="auto"/>
            </w:tcBorders>
            <w:shd w:val="clear" w:color="auto" w:fill="auto"/>
            <w:vAlign w:val="center"/>
          </w:tcPr>
          <w:p w14:paraId="462994F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4453C5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F29E486" w14:textId="77777777" w:rsidR="00E41A97" w:rsidRPr="0044736C" w:rsidRDefault="00E41A97" w:rsidP="00013EF3">
            <w:pPr>
              <w:jc w:val="center"/>
              <w:rPr>
                <w:rFonts w:eastAsia="Times New Roman"/>
                <w:sz w:val="20"/>
                <w:szCs w:val="20"/>
                <w:lang w:eastAsia="ru-RU"/>
              </w:rPr>
            </w:pPr>
          </w:p>
        </w:tc>
      </w:tr>
      <w:tr w:rsidR="00E84B89" w:rsidRPr="0044736C" w14:paraId="5AF9D31F" w14:textId="77777777" w:rsidTr="00497CE2">
        <w:trPr>
          <w:trHeight w:val="423"/>
        </w:trPr>
        <w:tc>
          <w:tcPr>
            <w:tcW w:w="189" w:type="pct"/>
            <w:gridSpan w:val="2"/>
            <w:vMerge w:val="restart"/>
            <w:tcBorders>
              <w:top w:val="nil"/>
              <w:left w:val="single" w:sz="4" w:space="0" w:color="auto"/>
              <w:right w:val="single" w:sz="4" w:space="0" w:color="auto"/>
            </w:tcBorders>
            <w:vAlign w:val="center"/>
          </w:tcPr>
          <w:p w14:paraId="6AF3B65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108</w:t>
            </w:r>
          </w:p>
        </w:tc>
        <w:tc>
          <w:tcPr>
            <w:tcW w:w="921" w:type="pct"/>
            <w:vMerge w:val="restart"/>
            <w:tcBorders>
              <w:top w:val="nil"/>
              <w:left w:val="single" w:sz="4" w:space="0" w:color="auto"/>
              <w:right w:val="single" w:sz="4" w:space="0" w:color="auto"/>
            </w:tcBorders>
            <w:vAlign w:val="center"/>
          </w:tcPr>
          <w:p w14:paraId="22A80D64" w14:textId="77777777" w:rsidR="00E41A97" w:rsidRPr="000773A2" w:rsidRDefault="00E41A97" w:rsidP="00013EF3">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0CADE244"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05CE11D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0,676</w:t>
            </w:r>
          </w:p>
        </w:tc>
        <w:tc>
          <w:tcPr>
            <w:tcW w:w="344" w:type="pct"/>
            <w:vMerge w:val="restart"/>
            <w:tcBorders>
              <w:top w:val="nil"/>
              <w:left w:val="single" w:sz="4" w:space="0" w:color="auto"/>
              <w:right w:val="single" w:sz="4" w:space="0" w:color="auto"/>
            </w:tcBorders>
            <w:vAlign w:val="center"/>
          </w:tcPr>
          <w:p w14:paraId="4D8E1A8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5F9B74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9CB379F"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421BEEE"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5 191,58</w:t>
            </w:r>
          </w:p>
        </w:tc>
        <w:tc>
          <w:tcPr>
            <w:tcW w:w="192" w:type="pct"/>
            <w:tcBorders>
              <w:top w:val="nil"/>
              <w:left w:val="nil"/>
              <w:bottom w:val="single" w:sz="4" w:space="0" w:color="auto"/>
              <w:right w:val="single" w:sz="4" w:space="0" w:color="auto"/>
            </w:tcBorders>
            <w:shd w:val="clear" w:color="auto" w:fill="auto"/>
            <w:vAlign w:val="center"/>
          </w:tcPr>
          <w:p w14:paraId="0DA68715"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4898E335"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C513309"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5 191,58</w:t>
            </w:r>
          </w:p>
        </w:tc>
        <w:tc>
          <w:tcPr>
            <w:tcW w:w="192" w:type="pct"/>
            <w:tcBorders>
              <w:top w:val="nil"/>
              <w:left w:val="nil"/>
              <w:bottom w:val="single" w:sz="4" w:space="0" w:color="auto"/>
              <w:right w:val="single" w:sz="4" w:space="0" w:color="auto"/>
            </w:tcBorders>
            <w:shd w:val="clear" w:color="auto" w:fill="auto"/>
            <w:vAlign w:val="center"/>
          </w:tcPr>
          <w:p w14:paraId="421F9E63"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520C05B2"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32434D50" w14:textId="77777777" w:rsidR="00E41A97" w:rsidRPr="0044736C" w:rsidRDefault="00E41A97" w:rsidP="00013EF3">
            <w:pPr>
              <w:jc w:val="center"/>
              <w:rPr>
                <w:rFonts w:eastAsia="Times New Roman"/>
                <w:sz w:val="20"/>
                <w:szCs w:val="20"/>
                <w:lang w:eastAsia="ru-RU"/>
              </w:rPr>
            </w:pPr>
          </w:p>
        </w:tc>
      </w:tr>
      <w:tr w:rsidR="00E84B89" w:rsidRPr="0044736C" w14:paraId="05E173E1" w14:textId="77777777" w:rsidTr="00497CE2">
        <w:trPr>
          <w:trHeight w:val="480"/>
        </w:trPr>
        <w:tc>
          <w:tcPr>
            <w:tcW w:w="189" w:type="pct"/>
            <w:gridSpan w:val="2"/>
            <w:vMerge/>
            <w:tcBorders>
              <w:left w:val="single" w:sz="4" w:space="0" w:color="auto"/>
              <w:right w:val="single" w:sz="4" w:space="0" w:color="auto"/>
            </w:tcBorders>
            <w:vAlign w:val="center"/>
          </w:tcPr>
          <w:p w14:paraId="3D253D07"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58A31D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4B13BD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1E512828"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2A7E4ED7"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4AA34C72"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5B890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447B0602" w14:textId="77777777" w:rsidR="00E41A97" w:rsidRDefault="00E41A97" w:rsidP="00013EF3">
            <w:pPr>
              <w:jc w:val="center"/>
              <w:rPr>
                <w:rFonts w:eastAsia="Times New Roman"/>
                <w:sz w:val="20"/>
                <w:szCs w:val="20"/>
                <w:lang w:eastAsia="ru-RU"/>
              </w:rPr>
            </w:pPr>
            <w:r>
              <w:rPr>
                <w:rFonts w:eastAsia="Times New Roman"/>
                <w:sz w:val="20"/>
                <w:szCs w:val="20"/>
                <w:lang w:eastAsia="ru-RU"/>
              </w:rPr>
              <w:t>4 932,00</w:t>
            </w:r>
          </w:p>
        </w:tc>
        <w:tc>
          <w:tcPr>
            <w:tcW w:w="192" w:type="pct"/>
            <w:tcBorders>
              <w:top w:val="single" w:sz="4" w:space="0" w:color="auto"/>
              <w:left w:val="nil"/>
              <w:bottom w:val="single" w:sz="4" w:space="0" w:color="auto"/>
              <w:right w:val="single" w:sz="4" w:space="0" w:color="auto"/>
            </w:tcBorders>
            <w:shd w:val="clear" w:color="auto" w:fill="auto"/>
            <w:vAlign w:val="center"/>
          </w:tcPr>
          <w:p w14:paraId="3EA2591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53F889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167D12A" w14:textId="77777777" w:rsidR="00E41A97" w:rsidRDefault="00E41A97" w:rsidP="00013EF3">
            <w:pPr>
              <w:jc w:val="left"/>
              <w:rPr>
                <w:rFonts w:eastAsia="Times New Roman"/>
                <w:sz w:val="20"/>
                <w:szCs w:val="20"/>
                <w:lang w:eastAsia="ru-RU"/>
              </w:rPr>
            </w:pPr>
            <w:r>
              <w:rPr>
                <w:rFonts w:eastAsia="Times New Roman"/>
                <w:sz w:val="20"/>
                <w:szCs w:val="20"/>
                <w:lang w:eastAsia="ru-RU"/>
              </w:rPr>
              <w:t>4 932,00</w:t>
            </w:r>
          </w:p>
        </w:tc>
        <w:tc>
          <w:tcPr>
            <w:tcW w:w="192" w:type="pct"/>
            <w:tcBorders>
              <w:top w:val="single" w:sz="4" w:space="0" w:color="auto"/>
              <w:left w:val="nil"/>
              <w:bottom w:val="single" w:sz="4" w:space="0" w:color="auto"/>
              <w:right w:val="single" w:sz="4" w:space="0" w:color="auto"/>
            </w:tcBorders>
            <w:shd w:val="clear" w:color="auto" w:fill="auto"/>
            <w:vAlign w:val="center"/>
          </w:tcPr>
          <w:p w14:paraId="26CFF6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3370A1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18AD385" w14:textId="77777777" w:rsidR="00E41A97" w:rsidRPr="0044736C" w:rsidRDefault="00E41A97" w:rsidP="00013EF3">
            <w:pPr>
              <w:jc w:val="center"/>
              <w:rPr>
                <w:rFonts w:eastAsia="Times New Roman"/>
                <w:sz w:val="20"/>
                <w:szCs w:val="20"/>
                <w:lang w:eastAsia="ru-RU"/>
              </w:rPr>
            </w:pPr>
          </w:p>
        </w:tc>
      </w:tr>
      <w:tr w:rsidR="00E84B89" w:rsidRPr="0044736C" w14:paraId="53717120" w14:textId="77777777" w:rsidTr="00497CE2">
        <w:trPr>
          <w:trHeight w:val="435"/>
        </w:trPr>
        <w:tc>
          <w:tcPr>
            <w:tcW w:w="189" w:type="pct"/>
            <w:gridSpan w:val="2"/>
            <w:vMerge/>
            <w:tcBorders>
              <w:left w:val="single" w:sz="4" w:space="0" w:color="auto"/>
              <w:bottom w:val="single" w:sz="4" w:space="0" w:color="000000"/>
              <w:right w:val="single" w:sz="4" w:space="0" w:color="auto"/>
            </w:tcBorders>
            <w:vAlign w:val="center"/>
          </w:tcPr>
          <w:p w14:paraId="35273B0E"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3D116A6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602B642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BAE2699" w14:textId="77777777" w:rsidR="00E41A97" w:rsidRPr="0044736C" w:rsidRDefault="00E41A97" w:rsidP="00013EF3">
            <w:pPr>
              <w:jc w:val="center"/>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630BB424" w14:textId="77777777" w:rsidR="00E41A97" w:rsidRPr="0044736C" w:rsidRDefault="00E41A97" w:rsidP="00013EF3">
            <w:pPr>
              <w:jc w:val="center"/>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530AACF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B9A11B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40A663BC" w14:textId="77777777" w:rsidR="00E41A97" w:rsidRDefault="00E41A97" w:rsidP="00013EF3">
            <w:pPr>
              <w:jc w:val="center"/>
              <w:rPr>
                <w:rFonts w:eastAsia="Times New Roman"/>
                <w:sz w:val="20"/>
                <w:szCs w:val="20"/>
                <w:lang w:eastAsia="ru-RU"/>
              </w:rPr>
            </w:pPr>
            <w:r>
              <w:rPr>
                <w:rFonts w:eastAsia="Times New Roman"/>
                <w:sz w:val="20"/>
                <w:szCs w:val="20"/>
                <w:lang w:eastAsia="ru-RU"/>
              </w:rPr>
              <w:t>259,58</w:t>
            </w:r>
          </w:p>
        </w:tc>
        <w:tc>
          <w:tcPr>
            <w:tcW w:w="192" w:type="pct"/>
            <w:tcBorders>
              <w:top w:val="single" w:sz="4" w:space="0" w:color="auto"/>
              <w:left w:val="nil"/>
              <w:bottom w:val="single" w:sz="4" w:space="0" w:color="auto"/>
              <w:right w:val="single" w:sz="4" w:space="0" w:color="auto"/>
            </w:tcBorders>
            <w:shd w:val="clear" w:color="auto" w:fill="auto"/>
            <w:vAlign w:val="center"/>
          </w:tcPr>
          <w:p w14:paraId="4A4CFD5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6A0990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5A1A6206" w14:textId="77777777" w:rsidR="00E41A97" w:rsidRDefault="00E41A97" w:rsidP="00013EF3">
            <w:pPr>
              <w:jc w:val="left"/>
              <w:rPr>
                <w:rFonts w:eastAsia="Times New Roman"/>
                <w:sz w:val="20"/>
                <w:szCs w:val="20"/>
                <w:lang w:eastAsia="ru-RU"/>
              </w:rPr>
            </w:pPr>
            <w:r>
              <w:rPr>
                <w:rFonts w:eastAsia="Times New Roman"/>
                <w:sz w:val="20"/>
                <w:szCs w:val="20"/>
                <w:lang w:eastAsia="ru-RU"/>
              </w:rPr>
              <w:t>259,58</w:t>
            </w:r>
          </w:p>
        </w:tc>
        <w:tc>
          <w:tcPr>
            <w:tcW w:w="192" w:type="pct"/>
            <w:tcBorders>
              <w:top w:val="single" w:sz="4" w:space="0" w:color="auto"/>
              <w:left w:val="nil"/>
              <w:bottom w:val="single" w:sz="4" w:space="0" w:color="auto"/>
              <w:right w:val="single" w:sz="4" w:space="0" w:color="auto"/>
            </w:tcBorders>
            <w:shd w:val="clear" w:color="auto" w:fill="auto"/>
            <w:vAlign w:val="center"/>
          </w:tcPr>
          <w:p w14:paraId="412F75E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4CA936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A84CB20" w14:textId="77777777" w:rsidR="00E41A97" w:rsidRPr="0044736C" w:rsidRDefault="00E41A97" w:rsidP="00013EF3">
            <w:pPr>
              <w:jc w:val="center"/>
              <w:rPr>
                <w:rFonts w:eastAsia="Times New Roman"/>
                <w:sz w:val="20"/>
                <w:szCs w:val="20"/>
                <w:lang w:eastAsia="ru-RU"/>
              </w:rPr>
            </w:pPr>
          </w:p>
        </w:tc>
      </w:tr>
      <w:tr w:rsidR="00E84B89" w:rsidRPr="0044736C" w14:paraId="13F74A83" w14:textId="77777777" w:rsidTr="00497CE2">
        <w:trPr>
          <w:trHeight w:val="498"/>
        </w:trPr>
        <w:tc>
          <w:tcPr>
            <w:tcW w:w="189" w:type="pct"/>
            <w:gridSpan w:val="2"/>
            <w:vMerge w:val="restart"/>
            <w:tcBorders>
              <w:top w:val="nil"/>
              <w:left w:val="single" w:sz="4" w:space="0" w:color="auto"/>
              <w:right w:val="single" w:sz="4" w:space="0" w:color="auto"/>
            </w:tcBorders>
            <w:vAlign w:val="center"/>
          </w:tcPr>
          <w:p w14:paraId="420DC50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109</w:t>
            </w:r>
          </w:p>
        </w:tc>
        <w:tc>
          <w:tcPr>
            <w:tcW w:w="921" w:type="pct"/>
            <w:vMerge w:val="restart"/>
            <w:tcBorders>
              <w:top w:val="nil"/>
              <w:left w:val="single" w:sz="4" w:space="0" w:color="auto"/>
              <w:right w:val="single" w:sz="4" w:space="0" w:color="auto"/>
            </w:tcBorders>
            <w:vAlign w:val="center"/>
          </w:tcPr>
          <w:p w14:paraId="254D30D5" w14:textId="77777777" w:rsidR="00E41A97" w:rsidRPr="00790F02" w:rsidRDefault="00E41A97" w:rsidP="00013EF3">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p w14:paraId="1D571C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31E16236"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379" w:type="pct"/>
            <w:vMerge w:val="restart"/>
            <w:tcBorders>
              <w:top w:val="nil"/>
              <w:left w:val="single" w:sz="4" w:space="0" w:color="auto"/>
              <w:right w:val="single" w:sz="4" w:space="0" w:color="auto"/>
            </w:tcBorders>
            <w:vAlign w:val="center"/>
          </w:tcPr>
          <w:p w14:paraId="2E81865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0,453</w:t>
            </w:r>
          </w:p>
        </w:tc>
        <w:tc>
          <w:tcPr>
            <w:tcW w:w="344" w:type="pct"/>
            <w:vMerge w:val="restart"/>
            <w:tcBorders>
              <w:top w:val="nil"/>
              <w:left w:val="single" w:sz="4" w:space="0" w:color="auto"/>
              <w:right w:val="single" w:sz="4" w:space="0" w:color="auto"/>
            </w:tcBorders>
            <w:vAlign w:val="center"/>
          </w:tcPr>
          <w:p w14:paraId="3A0C61F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199" w:type="pct"/>
            <w:vMerge w:val="restart"/>
            <w:tcBorders>
              <w:top w:val="nil"/>
              <w:left w:val="single" w:sz="4" w:space="0" w:color="auto"/>
              <w:right w:val="single" w:sz="4" w:space="0" w:color="auto"/>
            </w:tcBorders>
            <w:vAlign w:val="center"/>
          </w:tcPr>
          <w:p w14:paraId="08174C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00D20F1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159A0721"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5 075,80</w:t>
            </w:r>
          </w:p>
        </w:tc>
        <w:tc>
          <w:tcPr>
            <w:tcW w:w="192" w:type="pct"/>
            <w:tcBorders>
              <w:top w:val="nil"/>
              <w:left w:val="nil"/>
              <w:bottom w:val="single" w:sz="4" w:space="0" w:color="auto"/>
              <w:right w:val="single" w:sz="4" w:space="0" w:color="auto"/>
            </w:tcBorders>
            <w:shd w:val="clear" w:color="auto" w:fill="auto"/>
            <w:vAlign w:val="center"/>
          </w:tcPr>
          <w:p w14:paraId="511036AF"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760EB7AB"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DA9066B"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5 075,80</w:t>
            </w:r>
          </w:p>
        </w:tc>
        <w:tc>
          <w:tcPr>
            <w:tcW w:w="192" w:type="pct"/>
            <w:tcBorders>
              <w:top w:val="nil"/>
              <w:left w:val="nil"/>
              <w:bottom w:val="single" w:sz="4" w:space="0" w:color="auto"/>
              <w:right w:val="single" w:sz="4" w:space="0" w:color="auto"/>
            </w:tcBorders>
            <w:shd w:val="clear" w:color="auto" w:fill="auto"/>
            <w:vAlign w:val="center"/>
          </w:tcPr>
          <w:p w14:paraId="486814E8"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5BF6E08C"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91133A7" w14:textId="77777777" w:rsidR="00E41A97" w:rsidRPr="0044736C" w:rsidRDefault="00E41A97" w:rsidP="00013EF3">
            <w:pPr>
              <w:jc w:val="center"/>
              <w:rPr>
                <w:rFonts w:eastAsia="Times New Roman"/>
                <w:sz w:val="20"/>
                <w:szCs w:val="20"/>
                <w:lang w:eastAsia="ru-RU"/>
              </w:rPr>
            </w:pPr>
          </w:p>
        </w:tc>
      </w:tr>
      <w:tr w:rsidR="00E84B89" w:rsidRPr="0044736C" w14:paraId="717E8AC7" w14:textId="77777777" w:rsidTr="00497CE2">
        <w:trPr>
          <w:trHeight w:val="435"/>
        </w:trPr>
        <w:tc>
          <w:tcPr>
            <w:tcW w:w="189" w:type="pct"/>
            <w:gridSpan w:val="2"/>
            <w:vMerge/>
            <w:tcBorders>
              <w:left w:val="single" w:sz="4" w:space="0" w:color="auto"/>
              <w:right w:val="single" w:sz="4" w:space="0" w:color="auto"/>
            </w:tcBorders>
            <w:vAlign w:val="center"/>
          </w:tcPr>
          <w:p w14:paraId="10F249F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3A0BB84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6EA892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40F8A07" w14:textId="77777777" w:rsidR="00E41A97" w:rsidRPr="0044736C" w:rsidRDefault="00E41A97" w:rsidP="00013EF3">
            <w:pPr>
              <w:jc w:val="left"/>
              <w:rPr>
                <w:rFonts w:eastAsia="Times New Roman"/>
                <w:color w:val="000000"/>
                <w:sz w:val="20"/>
                <w:szCs w:val="20"/>
                <w:lang w:eastAsia="ru-RU"/>
              </w:rPr>
            </w:pPr>
          </w:p>
        </w:tc>
        <w:tc>
          <w:tcPr>
            <w:tcW w:w="344" w:type="pct"/>
            <w:vMerge/>
            <w:tcBorders>
              <w:left w:val="single" w:sz="4" w:space="0" w:color="auto"/>
              <w:right w:val="single" w:sz="4" w:space="0" w:color="auto"/>
            </w:tcBorders>
            <w:vAlign w:val="center"/>
          </w:tcPr>
          <w:p w14:paraId="732F1B90" w14:textId="77777777" w:rsidR="00E41A97" w:rsidRPr="0044736C" w:rsidRDefault="00E41A97" w:rsidP="00013EF3">
            <w:pPr>
              <w:jc w:val="left"/>
              <w:rPr>
                <w:rFonts w:eastAsia="Times New Roman"/>
                <w:sz w:val="20"/>
                <w:szCs w:val="20"/>
                <w:lang w:eastAsia="ru-RU"/>
              </w:rPr>
            </w:pPr>
          </w:p>
        </w:tc>
        <w:tc>
          <w:tcPr>
            <w:tcW w:w="199" w:type="pct"/>
            <w:vMerge/>
            <w:tcBorders>
              <w:left w:val="single" w:sz="4" w:space="0" w:color="auto"/>
              <w:right w:val="single" w:sz="4" w:space="0" w:color="auto"/>
            </w:tcBorders>
            <w:vAlign w:val="center"/>
          </w:tcPr>
          <w:p w14:paraId="7141482A"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07A5FF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1C0E93E" w14:textId="77777777" w:rsidR="00E41A97" w:rsidRDefault="00E41A97" w:rsidP="00013EF3">
            <w:pPr>
              <w:jc w:val="center"/>
              <w:rPr>
                <w:rFonts w:eastAsia="Times New Roman"/>
                <w:sz w:val="20"/>
                <w:szCs w:val="20"/>
                <w:lang w:eastAsia="ru-RU"/>
              </w:rPr>
            </w:pPr>
            <w:r>
              <w:rPr>
                <w:rFonts w:eastAsia="Times New Roman"/>
                <w:sz w:val="20"/>
                <w:szCs w:val="20"/>
                <w:lang w:eastAsia="ru-RU"/>
              </w:rPr>
              <w:t>4 822,01</w:t>
            </w:r>
          </w:p>
        </w:tc>
        <w:tc>
          <w:tcPr>
            <w:tcW w:w="192" w:type="pct"/>
            <w:tcBorders>
              <w:top w:val="single" w:sz="4" w:space="0" w:color="auto"/>
              <w:left w:val="nil"/>
              <w:bottom w:val="single" w:sz="4" w:space="0" w:color="auto"/>
              <w:right w:val="single" w:sz="4" w:space="0" w:color="auto"/>
            </w:tcBorders>
            <w:shd w:val="clear" w:color="auto" w:fill="auto"/>
            <w:vAlign w:val="center"/>
          </w:tcPr>
          <w:p w14:paraId="00C0A6E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9CF81F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8B90A31" w14:textId="77777777" w:rsidR="00E41A97" w:rsidRDefault="00E41A97" w:rsidP="00013EF3">
            <w:pPr>
              <w:jc w:val="left"/>
              <w:rPr>
                <w:rFonts w:eastAsia="Times New Roman"/>
                <w:sz w:val="20"/>
                <w:szCs w:val="20"/>
                <w:lang w:eastAsia="ru-RU"/>
              </w:rPr>
            </w:pPr>
            <w:r>
              <w:rPr>
                <w:rFonts w:eastAsia="Times New Roman"/>
                <w:sz w:val="20"/>
                <w:szCs w:val="20"/>
                <w:lang w:eastAsia="ru-RU"/>
              </w:rPr>
              <w:t>4 822,01</w:t>
            </w:r>
          </w:p>
        </w:tc>
        <w:tc>
          <w:tcPr>
            <w:tcW w:w="192" w:type="pct"/>
            <w:tcBorders>
              <w:top w:val="single" w:sz="4" w:space="0" w:color="auto"/>
              <w:left w:val="nil"/>
              <w:bottom w:val="single" w:sz="4" w:space="0" w:color="auto"/>
              <w:right w:val="single" w:sz="4" w:space="0" w:color="auto"/>
            </w:tcBorders>
            <w:shd w:val="clear" w:color="auto" w:fill="auto"/>
            <w:vAlign w:val="center"/>
          </w:tcPr>
          <w:p w14:paraId="5DC8C0C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997ACD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ACE9031" w14:textId="77777777" w:rsidR="00E41A97" w:rsidRPr="0044736C" w:rsidRDefault="00E41A97" w:rsidP="00013EF3">
            <w:pPr>
              <w:jc w:val="center"/>
              <w:rPr>
                <w:rFonts w:eastAsia="Times New Roman"/>
                <w:sz w:val="20"/>
                <w:szCs w:val="20"/>
                <w:lang w:eastAsia="ru-RU"/>
              </w:rPr>
            </w:pPr>
          </w:p>
        </w:tc>
      </w:tr>
      <w:tr w:rsidR="00E84B89" w:rsidRPr="0044736C" w14:paraId="344A9F17" w14:textId="77777777" w:rsidTr="00497CE2">
        <w:trPr>
          <w:trHeight w:val="405"/>
        </w:trPr>
        <w:tc>
          <w:tcPr>
            <w:tcW w:w="189" w:type="pct"/>
            <w:gridSpan w:val="2"/>
            <w:vMerge/>
            <w:tcBorders>
              <w:left w:val="single" w:sz="4" w:space="0" w:color="auto"/>
              <w:bottom w:val="single" w:sz="4" w:space="0" w:color="000000"/>
              <w:right w:val="single" w:sz="4" w:space="0" w:color="auto"/>
            </w:tcBorders>
            <w:vAlign w:val="center"/>
          </w:tcPr>
          <w:p w14:paraId="1E9EF279"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2C8E1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7F781C8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3DEBC49B" w14:textId="77777777" w:rsidR="00E41A97" w:rsidRPr="0044736C" w:rsidRDefault="00E41A97" w:rsidP="00013EF3">
            <w:pPr>
              <w:jc w:val="left"/>
              <w:rPr>
                <w:rFonts w:eastAsia="Times New Roman"/>
                <w:color w:val="000000"/>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18E24C7F" w14:textId="77777777" w:rsidR="00E41A97" w:rsidRPr="0044736C" w:rsidRDefault="00E41A97" w:rsidP="00013EF3">
            <w:pPr>
              <w:jc w:val="left"/>
              <w:rPr>
                <w:rFonts w:eastAsia="Times New Roman"/>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3C9D63FA"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D113E5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992801B" w14:textId="77777777" w:rsidR="00E41A97" w:rsidRDefault="00E41A97" w:rsidP="00013EF3">
            <w:pPr>
              <w:jc w:val="center"/>
              <w:rPr>
                <w:rFonts w:eastAsia="Times New Roman"/>
                <w:sz w:val="20"/>
                <w:szCs w:val="20"/>
                <w:lang w:eastAsia="ru-RU"/>
              </w:rPr>
            </w:pPr>
            <w:r>
              <w:rPr>
                <w:rFonts w:eastAsia="Times New Roman"/>
                <w:sz w:val="20"/>
                <w:szCs w:val="20"/>
                <w:lang w:eastAsia="ru-RU"/>
              </w:rPr>
              <w:t>253,79</w:t>
            </w:r>
          </w:p>
        </w:tc>
        <w:tc>
          <w:tcPr>
            <w:tcW w:w="192" w:type="pct"/>
            <w:tcBorders>
              <w:top w:val="single" w:sz="4" w:space="0" w:color="auto"/>
              <w:left w:val="nil"/>
              <w:bottom w:val="single" w:sz="4" w:space="0" w:color="auto"/>
              <w:right w:val="single" w:sz="4" w:space="0" w:color="auto"/>
            </w:tcBorders>
            <w:shd w:val="clear" w:color="auto" w:fill="auto"/>
            <w:vAlign w:val="center"/>
          </w:tcPr>
          <w:p w14:paraId="24494B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AD9908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78950B1" w14:textId="77777777" w:rsidR="00E41A97" w:rsidRDefault="00E41A97" w:rsidP="00013EF3">
            <w:pPr>
              <w:jc w:val="left"/>
              <w:rPr>
                <w:rFonts w:eastAsia="Times New Roman"/>
                <w:sz w:val="20"/>
                <w:szCs w:val="20"/>
                <w:lang w:eastAsia="ru-RU"/>
              </w:rPr>
            </w:pPr>
            <w:r>
              <w:rPr>
                <w:rFonts w:eastAsia="Times New Roman"/>
                <w:sz w:val="20"/>
                <w:szCs w:val="20"/>
                <w:lang w:eastAsia="ru-RU"/>
              </w:rPr>
              <w:t>253,79</w:t>
            </w:r>
          </w:p>
        </w:tc>
        <w:tc>
          <w:tcPr>
            <w:tcW w:w="192" w:type="pct"/>
            <w:tcBorders>
              <w:top w:val="single" w:sz="4" w:space="0" w:color="auto"/>
              <w:left w:val="nil"/>
              <w:bottom w:val="single" w:sz="4" w:space="0" w:color="auto"/>
              <w:right w:val="single" w:sz="4" w:space="0" w:color="auto"/>
            </w:tcBorders>
            <w:shd w:val="clear" w:color="auto" w:fill="auto"/>
            <w:vAlign w:val="center"/>
          </w:tcPr>
          <w:p w14:paraId="69E9A0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2BDF35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0C2CF89F" w14:textId="77777777" w:rsidR="00E41A97" w:rsidRPr="0044736C" w:rsidRDefault="00E41A97" w:rsidP="00013EF3">
            <w:pPr>
              <w:jc w:val="center"/>
              <w:rPr>
                <w:rFonts w:eastAsia="Times New Roman"/>
                <w:sz w:val="20"/>
                <w:szCs w:val="20"/>
                <w:lang w:eastAsia="ru-RU"/>
              </w:rPr>
            </w:pPr>
          </w:p>
        </w:tc>
      </w:tr>
      <w:tr w:rsidR="00EF0871" w:rsidRPr="0044736C" w14:paraId="2916D56D" w14:textId="77777777" w:rsidTr="00497CE2">
        <w:trPr>
          <w:trHeight w:val="405"/>
        </w:trPr>
        <w:tc>
          <w:tcPr>
            <w:tcW w:w="189" w:type="pct"/>
            <w:gridSpan w:val="2"/>
            <w:vMerge w:val="restart"/>
            <w:tcBorders>
              <w:top w:val="nil"/>
              <w:left w:val="single" w:sz="4" w:space="0" w:color="auto"/>
              <w:right w:val="single" w:sz="4" w:space="0" w:color="auto"/>
            </w:tcBorders>
            <w:shd w:val="clear" w:color="auto" w:fill="auto"/>
            <w:hideMark/>
          </w:tcPr>
          <w:p w14:paraId="424B14F8" w14:textId="77777777" w:rsidR="00EF0871" w:rsidRDefault="00EF0871" w:rsidP="00013EF3">
            <w:pPr>
              <w:jc w:val="right"/>
              <w:rPr>
                <w:rFonts w:ascii="Times New Roman CYR" w:eastAsia="Times New Roman" w:hAnsi="Times New Roman CYR" w:cs="Times New Roman CYR"/>
                <w:sz w:val="20"/>
                <w:szCs w:val="20"/>
                <w:lang w:eastAsia="ru-RU"/>
              </w:rPr>
            </w:pPr>
          </w:p>
          <w:p w14:paraId="1EF1C8FD" w14:textId="34B0C498" w:rsidR="00EF0871" w:rsidRPr="0044736C" w:rsidRDefault="00EF0871" w:rsidP="00EF087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110</w:t>
            </w:r>
          </w:p>
        </w:tc>
        <w:tc>
          <w:tcPr>
            <w:tcW w:w="921" w:type="pct"/>
            <w:vMerge w:val="restart"/>
            <w:tcBorders>
              <w:top w:val="nil"/>
              <w:left w:val="single" w:sz="4" w:space="0" w:color="auto"/>
              <w:right w:val="single" w:sz="4" w:space="0" w:color="auto"/>
            </w:tcBorders>
            <w:shd w:val="clear" w:color="auto" w:fill="auto"/>
          </w:tcPr>
          <w:p w14:paraId="10BB4409" w14:textId="77777777" w:rsidR="00EF0871" w:rsidRDefault="00EF0871" w:rsidP="00EF0871">
            <w:pPr>
              <w:jc w:val="right"/>
              <w:rPr>
                <w:rFonts w:ascii="Times New Roman CYR" w:eastAsia="Times New Roman" w:hAnsi="Times New Roman CYR" w:cs="Times New Roman CYR"/>
                <w:sz w:val="20"/>
                <w:szCs w:val="20"/>
                <w:lang w:eastAsia="ru-RU"/>
              </w:rPr>
            </w:pPr>
          </w:p>
          <w:p w14:paraId="4F1789E8" w14:textId="77777777" w:rsidR="00EF0871" w:rsidRPr="00EF0871" w:rsidRDefault="00EF0871" w:rsidP="00EF0871">
            <w:pPr>
              <w:rPr>
                <w:rFonts w:ascii="Times New Roman CYR" w:eastAsia="Times New Roman" w:hAnsi="Times New Roman CYR" w:cs="Times New Roman CY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остаток</w:t>
            </w:r>
          </w:p>
          <w:p w14:paraId="6E28A285"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shd w:val="clear" w:color="auto" w:fill="auto"/>
          </w:tcPr>
          <w:p w14:paraId="60942F32" w14:textId="77777777" w:rsidR="00EF0871" w:rsidRDefault="00EF0871" w:rsidP="00EF0871">
            <w:pPr>
              <w:jc w:val="right"/>
              <w:rPr>
                <w:rFonts w:ascii="Times New Roman CYR" w:eastAsia="Times New Roman" w:hAnsi="Times New Roman CYR" w:cs="Times New Roman CYR"/>
                <w:sz w:val="20"/>
                <w:szCs w:val="20"/>
                <w:lang w:eastAsia="ru-RU"/>
              </w:rPr>
            </w:pPr>
          </w:p>
          <w:p w14:paraId="0ECB3670"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379" w:type="pct"/>
            <w:vMerge w:val="restart"/>
            <w:tcBorders>
              <w:top w:val="nil"/>
              <w:left w:val="single" w:sz="4" w:space="0" w:color="auto"/>
              <w:right w:val="single" w:sz="4" w:space="0" w:color="auto"/>
            </w:tcBorders>
            <w:shd w:val="clear" w:color="auto" w:fill="auto"/>
          </w:tcPr>
          <w:p w14:paraId="1CD27C84"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344" w:type="pct"/>
            <w:vMerge w:val="restart"/>
            <w:tcBorders>
              <w:top w:val="nil"/>
              <w:left w:val="single" w:sz="4" w:space="0" w:color="auto"/>
              <w:right w:val="single" w:sz="4" w:space="0" w:color="auto"/>
            </w:tcBorders>
            <w:shd w:val="clear" w:color="auto" w:fill="auto"/>
          </w:tcPr>
          <w:p w14:paraId="444B2215"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199" w:type="pct"/>
            <w:vMerge w:val="restart"/>
            <w:tcBorders>
              <w:top w:val="nil"/>
              <w:left w:val="single" w:sz="4" w:space="0" w:color="auto"/>
              <w:right w:val="single" w:sz="4" w:space="0" w:color="auto"/>
            </w:tcBorders>
            <w:shd w:val="clear" w:color="auto" w:fill="auto"/>
          </w:tcPr>
          <w:p w14:paraId="088296C3"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480" w:type="pct"/>
            <w:tcBorders>
              <w:top w:val="nil"/>
              <w:left w:val="nil"/>
              <w:bottom w:val="nil"/>
              <w:right w:val="single" w:sz="4" w:space="0" w:color="auto"/>
            </w:tcBorders>
            <w:shd w:val="clear" w:color="auto" w:fill="auto"/>
            <w:vAlign w:val="center"/>
            <w:hideMark/>
          </w:tcPr>
          <w:p w14:paraId="3CB85F63" w14:textId="72D8F6D7" w:rsidR="00EF0871" w:rsidRPr="0044736C" w:rsidRDefault="00EF0871"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nil"/>
              <w:right w:val="single" w:sz="4" w:space="0" w:color="auto"/>
            </w:tcBorders>
            <w:shd w:val="clear" w:color="auto" w:fill="auto"/>
            <w:vAlign w:val="center"/>
            <w:hideMark/>
          </w:tcPr>
          <w:p w14:paraId="08302BC4" w14:textId="77777777" w:rsidR="00EF0871" w:rsidRPr="00FF22B1" w:rsidRDefault="00EF0871" w:rsidP="00013EF3">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2 572,07</w:t>
            </w:r>
          </w:p>
        </w:tc>
        <w:tc>
          <w:tcPr>
            <w:tcW w:w="192" w:type="pct"/>
            <w:tcBorders>
              <w:top w:val="nil"/>
              <w:left w:val="nil"/>
              <w:bottom w:val="single" w:sz="4" w:space="0" w:color="auto"/>
              <w:right w:val="single" w:sz="4" w:space="0" w:color="auto"/>
            </w:tcBorders>
            <w:shd w:val="clear" w:color="auto" w:fill="auto"/>
            <w:vAlign w:val="center"/>
            <w:hideMark/>
          </w:tcPr>
          <w:p w14:paraId="3B0BA6AA"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05A4E5" w14:textId="77777777" w:rsidR="00EF0871" w:rsidRPr="00FF22B1" w:rsidRDefault="00EF0871" w:rsidP="00013EF3">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93B68F" w14:textId="77777777" w:rsidR="00EF0871" w:rsidRPr="00FF22B1" w:rsidRDefault="00EF0871" w:rsidP="00013EF3">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2 572,07</w:t>
            </w:r>
          </w:p>
        </w:tc>
        <w:tc>
          <w:tcPr>
            <w:tcW w:w="192" w:type="pct"/>
            <w:tcBorders>
              <w:top w:val="nil"/>
              <w:left w:val="nil"/>
              <w:bottom w:val="single" w:sz="4" w:space="0" w:color="auto"/>
              <w:right w:val="single" w:sz="4" w:space="0" w:color="auto"/>
            </w:tcBorders>
            <w:shd w:val="clear" w:color="auto" w:fill="auto"/>
            <w:vAlign w:val="center"/>
            <w:hideMark/>
          </w:tcPr>
          <w:p w14:paraId="55CF9631"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C1B496"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372" w:type="pct"/>
            <w:tcBorders>
              <w:top w:val="nil"/>
              <w:left w:val="nil"/>
              <w:bottom w:val="nil"/>
              <w:right w:val="single" w:sz="4" w:space="0" w:color="auto"/>
            </w:tcBorders>
            <w:shd w:val="clear" w:color="auto" w:fill="auto"/>
            <w:noWrap/>
            <w:vAlign w:val="center"/>
            <w:hideMark/>
          </w:tcPr>
          <w:p w14:paraId="7D39AFB6" w14:textId="77777777" w:rsidR="00EF0871" w:rsidRPr="0044736C" w:rsidRDefault="00EF0871" w:rsidP="00013EF3">
            <w:pPr>
              <w:jc w:val="center"/>
              <w:rPr>
                <w:rFonts w:ascii="Arial" w:eastAsia="Times New Roman" w:hAnsi="Arial"/>
                <w:sz w:val="20"/>
                <w:szCs w:val="20"/>
                <w:lang w:eastAsia="ru-RU"/>
              </w:rPr>
            </w:pPr>
          </w:p>
        </w:tc>
      </w:tr>
      <w:tr w:rsidR="00EF0871" w:rsidRPr="0044736C" w14:paraId="5188558C" w14:textId="77777777" w:rsidTr="00497CE2">
        <w:trPr>
          <w:trHeight w:val="708"/>
        </w:trPr>
        <w:tc>
          <w:tcPr>
            <w:tcW w:w="189" w:type="pct"/>
            <w:gridSpan w:val="2"/>
            <w:vMerge/>
            <w:tcBorders>
              <w:left w:val="single" w:sz="4" w:space="0" w:color="auto"/>
              <w:right w:val="single" w:sz="4" w:space="0" w:color="auto"/>
            </w:tcBorders>
            <w:vAlign w:val="center"/>
            <w:hideMark/>
          </w:tcPr>
          <w:p w14:paraId="6C06774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921" w:type="pct"/>
            <w:vMerge/>
            <w:tcBorders>
              <w:left w:val="single" w:sz="4" w:space="0" w:color="auto"/>
              <w:right w:val="single" w:sz="4" w:space="0" w:color="auto"/>
            </w:tcBorders>
            <w:vAlign w:val="center"/>
          </w:tcPr>
          <w:p w14:paraId="2E39F2B1"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33C0CE2F"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4CE155E4"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44" w:type="pct"/>
            <w:vMerge/>
            <w:tcBorders>
              <w:left w:val="single" w:sz="4" w:space="0" w:color="auto"/>
              <w:right w:val="single" w:sz="4" w:space="0" w:color="auto"/>
            </w:tcBorders>
            <w:vAlign w:val="center"/>
          </w:tcPr>
          <w:p w14:paraId="1FDE968D"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199" w:type="pct"/>
            <w:vMerge/>
            <w:tcBorders>
              <w:left w:val="single" w:sz="4" w:space="0" w:color="auto"/>
              <w:right w:val="single" w:sz="4" w:space="0" w:color="auto"/>
            </w:tcBorders>
            <w:vAlign w:val="center"/>
          </w:tcPr>
          <w:p w14:paraId="5819DA4F"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F0871" w:rsidRPr="002817B5" w:rsidRDefault="00EF0871" w:rsidP="00013EF3">
            <w:pPr>
              <w:jc w:val="left"/>
              <w:rPr>
                <w:rFonts w:eastAsia="Times New Roman"/>
                <w:sz w:val="20"/>
                <w:szCs w:val="20"/>
                <w:lang w:eastAsia="ru-RU"/>
              </w:rPr>
            </w:pPr>
            <w:r w:rsidRPr="002817B5">
              <w:rPr>
                <w:rFonts w:eastAsia="Times New Roman"/>
                <w:sz w:val="20"/>
                <w:szCs w:val="20"/>
                <w:lang w:eastAsia="ru-RU"/>
              </w:rPr>
              <w:t xml:space="preserve">Средства бюджета </w:t>
            </w:r>
            <w:r w:rsidRPr="002817B5">
              <w:rPr>
                <w:rFonts w:eastAsia="Times New Roman"/>
                <w:sz w:val="20"/>
                <w:szCs w:val="20"/>
                <w:lang w:eastAsia="ru-RU"/>
              </w:rPr>
              <w:lastRenderedPageBreak/>
              <w:t>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6C3A9B3"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lastRenderedPageBreak/>
              <w:t>2 443,43</w:t>
            </w:r>
          </w:p>
        </w:tc>
        <w:tc>
          <w:tcPr>
            <w:tcW w:w="192" w:type="pct"/>
            <w:tcBorders>
              <w:top w:val="nil"/>
              <w:left w:val="nil"/>
              <w:bottom w:val="single" w:sz="4" w:space="0" w:color="auto"/>
              <w:right w:val="single" w:sz="4" w:space="0" w:color="auto"/>
            </w:tcBorders>
            <w:shd w:val="clear" w:color="auto" w:fill="auto"/>
            <w:vAlign w:val="center"/>
            <w:hideMark/>
          </w:tcPr>
          <w:p w14:paraId="0B520967"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653F71EF"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E02BC88"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2 443,43</w:t>
            </w:r>
          </w:p>
        </w:tc>
        <w:tc>
          <w:tcPr>
            <w:tcW w:w="192" w:type="pct"/>
            <w:tcBorders>
              <w:top w:val="nil"/>
              <w:left w:val="nil"/>
              <w:bottom w:val="single" w:sz="4" w:space="0" w:color="auto"/>
              <w:right w:val="single" w:sz="4" w:space="0" w:color="auto"/>
            </w:tcBorders>
            <w:shd w:val="clear" w:color="auto" w:fill="auto"/>
            <w:vAlign w:val="center"/>
            <w:hideMark/>
          </w:tcPr>
          <w:p w14:paraId="5A079E06"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146263E"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F0871" w:rsidRPr="0044736C" w:rsidRDefault="00EF0871" w:rsidP="00013EF3">
            <w:pPr>
              <w:jc w:val="center"/>
              <w:rPr>
                <w:rFonts w:eastAsia="Times New Roman"/>
                <w:sz w:val="20"/>
                <w:szCs w:val="20"/>
                <w:lang w:eastAsia="ru-RU"/>
              </w:rPr>
            </w:pPr>
          </w:p>
        </w:tc>
      </w:tr>
      <w:tr w:rsidR="00EF0871" w:rsidRPr="0044736C" w14:paraId="16CE4F07" w14:textId="77777777" w:rsidTr="00497CE2">
        <w:trPr>
          <w:trHeight w:val="750"/>
        </w:trPr>
        <w:tc>
          <w:tcPr>
            <w:tcW w:w="189" w:type="pct"/>
            <w:gridSpan w:val="2"/>
            <w:vMerge/>
            <w:tcBorders>
              <w:left w:val="single" w:sz="4" w:space="0" w:color="auto"/>
              <w:bottom w:val="single" w:sz="4" w:space="0" w:color="000000"/>
              <w:right w:val="single" w:sz="4" w:space="0" w:color="auto"/>
            </w:tcBorders>
            <w:vAlign w:val="center"/>
            <w:hideMark/>
          </w:tcPr>
          <w:p w14:paraId="7646B22C"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EAEF63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7F832E7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0C24EA31"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44" w:type="pct"/>
            <w:vMerge/>
            <w:tcBorders>
              <w:left w:val="single" w:sz="4" w:space="0" w:color="auto"/>
              <w:bottom w:val="single" w:sz="4" w:space="0" w:color="000000"/>
              <w:right w:val="single" w:sz="4" w:space="0" w:color="auto"/>
            </w:tcBorders>
            <w:vAlign w:val="center"/>
          </w:tcPr>
          <w:p w14:paraId="11916D3B"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199" w:type="pct"/>
            <w:vMerge/>
            <w:tcBorders>
              <w:left w:val="single" w:sz="4" w:space="0" w:color="auto"/>
              <w:bottom w:val="single" w:sz="4" w:space="0" w:color="000000"/>
              <w:right w:val="single" w:sz="4" w:space="0" w:color="auto"/>
            </w:tcBorders>
            <w:vAlign w:val="center"/>
          </w:tcPr>
          <w:p w14:paraId="6BBF7259"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2E4BC8" w14:textId="252085F3" w:rsidR="00EF0871" w:rsidRPr="002817B5" w:rsidRDefault="00EF0871" w:rsidP="00013EF3">
            <w:pPr>
              <w:jc w:val="left"/>
              <w:rPr>
                <w:rFonts w:eastAsia="Times New Roman"/>
                <w:sz w:val="20"/>
                <w:szCs w:val="20"/>
                <w:lang w:eastAsia="ru-RU"/>
              </w:rPr>
            </w:pPr>
            <w:r w:rsidRPr="002817B5">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81DECA2"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128,64</w:t>
            </w:r>
          </w:p>
        </w:tc>
        <w:tc>
          <w:tcPr>
            <w:tcW w:w="192" w:type="pct"/>
            <w:tcBorders>
              <w:top w:val="nil"/>
              <w:left w:val="nil"/>
              <w:bottom w:val="single" w:sz="4" w:space="0" w:color="auto"/>
              <w:right w:val="single" w:sz="4" w:space="0" w:color="auto"/>
            </w:tcBorders>
            <w:shd w:val="clear" w:color="auto" w:fill="auto"/>
            <w:vAlign w:val="center"/>
            <w:hideMark/>
          </w:tcPr>
          <w:p w14:paraId="6F0BC66F"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1C88A62"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571A764"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128,64</w:t>
            </w:r>
          </w:p>
        </w:tc>
        <w:tc>
          <w:tcPr>
            <w:tcW w:w="192" w:type="pct"/>
            <w:tcBorders>
              <w:top w:val="nil"/>
              <w:left w:val="nil"/>
              <w:bottom w:val="single" w:sz="4" w:space="0" w:color="auto"/>
              <w:right w:val="single" w:sz="4" w:space="0" w:color="auto"/>
            </w:tcBorders>
            <w:shd w:val="clear" w:color="auto" w:fill="auto"/>
            <w:vAlign w:val="center"/>
            <w:hideMark/>
          </w:tcPr>
          <w:p w14:paraId="242FA6B5"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1B3F80"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5FF1DB" w14:textId="77777777" w:rsidR="00EF0871" w:rsidRPr="0044736C" w:rsidRDefault="00EF0871" w:rsidP="00013EF3">
            <w:pPr>
              <w:jc w:val="center"/>
              <w:rPr>
                <w:rFonts w:eastAsia="Times New Roman"/>
                <w:sz w:val="20"/>
                <w:szCs w:val="20"/>
                <w:lang w:eastAsia="ru-RU"/>
              </w:rPr>
            </w:pPr>
          </w:p>
        </w:tc>
      </w:tr>
      <w:tr w:rsidR="00EF0871" w:rsidRPr="0044736C" w14:paraId="1BE71E7A" w14:textId="77777777" w:rsidTr="00497CE2">
        <w:trPr>
          <w:trHeight w:val="264"/>
        </w:trPr>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8BAD" w14:textId="4129B78B" w:rsidR="00EF0871" w:rsidRPr="00D12B6E" w:rsidRDefault="00EF0871" w:rsidP="00EF0871">
            <w:pPr>
              <w:jc w:val="right"/>
              <w:rPr>
                <w:rFonts w:eastAsia="Times New Roman"/>
                <w:b/>
                <w:szCs w:val="28"/>
                <w:lang w:eastAsia="ru-RU"/>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1BF0FF5C" w14:textId="1EB1596A" w:rsidR="00EF0871" w:rsidRPr="00D12B6E" w:rsidRDefault="00EF0871" w:rsidP="00EF0871">
            <w:pPr>
              <w:jc w:val="right"/>
              <w:rPr>
                <w:rFonts w:eastAsia="Times New Roman"/>
                <w:b/>
                <w:szCs w:val="28"/>
                <w:lang w:eastAsia="ru-RU"/>
              </w:rPr>
            </w:pPr>
          </w:p>
        </w:tc>
        <w:tc>
          <w:tcPr>
            <w:tcW w:w="1258"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46F3F53" w14:textId="2936F051" w:rsidR="00EF0871" w:rsidRPr="00D12B6E" w:rsidRDefault="00EF0871"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480" w:type="pct"/>
            <w:tcBorders>
              <w:top w:val="nil"/>
              <w:left w:val="nil"/>
              <w:bottom w:val="single" w:sz="4" w:space="0" w:color="auto"/>
              <w:right w:val="single" w:sz="4" w:space="0" w:color="auto"/>
            </w:tcBorders>
            <w:shd w:val="clear" w:color="auto" w:fill="auto"/>
            <w:vAlign w:val="center"/>
            <w:hideMark/>
          </w:tcPr>
          <w:p w14:paraId="268D0DF1" w14:textId="5CFA9692" w:rsidR="00EF0871" w:rsidRPr="002817B5" w:rsidRDefault="00EF0871"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385" w:type="pct"/>
            <w:tcBorders>
              <w:top w:val="nil"/>
              <w:left w:val="nil"/>
              <w:bottom w:val="single" w:sz="4" w:space="0" w:color="auto"/>
              <w:right w:val="single" w:sz="4" w:space="0" w:color="auto"/>
            </w:tcBorders>
            <w:shd w:val="clear" w:color="auto" w:fill="auto"/>
            <w:vAlign w:val="center"/>
            <w:hideMark/>
          </w:tcPr>
          <w:p w14:paraId="0C5CA2D5" w14:textId="7D811F6A" w:rsidR="00EF0871" w:rsidRPr="004C1F27" w:rsidRDefault="00EF0871" w:rsidP="00EF0871">
            <w:pPr>
              <w:jc w:val="center"/>
              <w:rPr>
                <w:rFonts w:eastAsia="Times New Roman"/>
                <w:b/>
                <w:bCs/>
                <w:sz w:val="18"/>
                <w:szCs w:val="18"/>
                <w:highlight w:val="yellow"/>
                <w:lang w:eastAsia="ru-RU"/>
              </w:rPr>
            </w:pPr>
            <w:r>
              <w:rPr>
                <w:rFonts w:eastAsia="Times New Roman"/>
                <w:b/>
                <w:bCs/>
                <w:color w:val="000000" w:themeColor="text1"/>
                <w:sz w:val="18"/>
                <w:szCs w:val="18"/>
                <w:lang w:eastAsia="ru-RU"/>
              </w:rPr>
              <w:t>757 955,00</w:t>
            </w:r>
          </w:p>
        </w:tc>
        <w:tc>
          <w:tcPr>
            <w:tcW w:w="192" w:type="pct"/>
            <w:tcBorders>
              <w:top w:val="nil"/>
              <w:left w:val="nil"/>
              <w:bottom w:val="single" w:sz="4" w:space="0" w:color="auto"/>
              <w:right w:val="single" w:sz="4" w:space="0" w:color="auto"/>
            </w:tcBorders>
            <w:shd w:val="clear" w:color="auto" w:fill="auto"/>
            <w:vAlign w:val="center"/>
            <w:hideMark/>
          </w:tcPr>
          <w:p w14:paraId="58DF7568" w14:textId="77777777" w:rsidR="00EF0871" w:rsidRPr="00CF1748" w:rsidRDefault="00EF0871" w:rsidP="00013EF3">
            <w:pPr>
              <w:jc w:val="center"/>
              <w:rPr>
                <w:rFonts w:eastAsia="Times New Roman"/>
                <w:b/>
                <w:bCs/>
                <w:sz w:val="20"/>
                <w:szCs w:val="20"/>
                <w:lang w:eastAsia="ru-RU"/>
              </w:rPr>
            </w:pPr>
            <w:r w:rsidRPr="00CF1748">
              <w:rPr>
                <w:rFonts w:eastAsia="Times New Roman"/>
                <w:b/>
                <w:bCs/>
                <w:sz w:val="20"/>
                <w:szCs w:val="20"/>
                <w:lang w:eastAsia="ru-RU"/>
              </w:rPr>
              <w:t>0</w:t>
            </w:r>
            <w:r>
              <w:rPr>
                <w:rFonts w:eastAsia="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14:paraId="0FA8012F" w14:textId="2B6B526A" w:rsidR="00EF0871" w:rsidRPr="00EF0871" w:rsidRDefault="00EF0871" w:rsidP="00013EF3">
            <w:pPr>
              <w:jc w:val="center"/>
              <w:rPr>
                <w:rFonts w:eastAsia="Times New Roman"/>
                <w:b/>
                <w:bCs/>
                <w:sz w:val="16"/>
                <w:szCs w:val="16"/>
                <w:lang w:eastAsia="ru-RU"/>
              </w:rPr>
            </w:pPr>
            <w:r w:rsidRPr="00EF0871">
              <w:rPr>
                <w:rFonts w:eastAsia="Times New Roman"/>
                <w:b/>
                <w:bCs/>
                <w:sz w:val="16"/>
                <w:szCs w:val="16"/>
                <w:lang w:eastAsia="ru-RU"/>
              </w:rPr>
              <w:t>216 840,00</w:t>
            </w:r>
          </w:p>
        </w:tc>
        <w:tc>
          <w:tcPr>
            <w:tcW w:w="385" w:type="pct"/>
            <w:tcBorders>
              <w:top w:val="nil"/>
              <w:left w:val="nil"/>
              <w:bottom w:val="single" w:sz="4" w:space="0" w:color="auto"/>
              <w:right w:val="single" w:sz="4" w:space="0" w:color="auto"/>
            </w:tcBorders>
            <w:shd w:val="clear" w:color="auto" w:fill="auto"/>
            <w:vAlign w:val="center"/>
            <w:hideMark/>
          </w:tcPr>
          <w:p w14:paraId="3B4218DA" w14:textId="77777777" w:rsidR="00EF0871" w:rsidRPr="002817B5" w:rsidRDefault="00EF0871" w:rsidP="00013EF3">
            <w:pPr>
              <w:jc w:val="center"/>
              <w:rPr>
                <w:rFonts w:eastAsia="Times New Roman"/>
                <w:b/>
                <w:bCs/>
                <w:sz w:val="18"/>
                <w:szCs w:val="18"/>
                <w:lang w:eastAsia="ru-RU"/>
              </w:rPr>
            </w:pPr>
            <w:r w:rsidRPr="002817B5">
              <w:rPr>
                <w:rFonts w:eastAsia="Times New Roman"/>
                <w:b/>
                <w:bCs/>
                <w:color w:val="000000" w:themeColor="text1"/>
                <w:sz w:val="18"/>
                <w:szCs w:val="18"/>
                <w:lang w:eastAsia="ru-RU"/>
              </w:rPr>
              <w:t>541 115,00</w:t>
            </w:r>
          </w:p>
        </w:tc>
        <w:tc>
          <w:tcPr>
            <w:tcW w:w="192" w:type="pct"/>
            <w:tcBorders>
              <w:top w:val="nil"/>
              <w:left w:val="nil"/>
              <w:bottom w:val="single" w:sz="4" w:space="0" w:color="auto"/>
              <w:right w:val="single" w:sz="4" w:space="0" w:color="auto"/>
            </w:tcBorders>
            <w:shd w:val="clear" w:color="auto" w:fill="auto"/>
            <w:vAlign w:val="center"/>
            <w:hideMark/>
          </w:tcPr>
          <w:p w14:paraId="71C0468C" w14:textId="77777777" w:rsidR="00EF0871" w:rsidRPr="0044736C" w:rsidRDefault="00EF0871" w:rsidP="00013EF3">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289" w:type="pct"/>
            <w:tcBorders>
              <w:top w:val="nil"/>
              <w:left w:val="nil"/>
              <w:bottom w:val="single" w:sz="4" w:space="0" w:color="auto"/>
              <w:right w:val="single" w:sz="4" w:space="0" w:color="auto"/>
            </w:tcBorders>
            <w:shd w:val="clear" w:color="auto" w:fill="auto"/>
            <w:vAlign w:val="center"/>
            <w:hideMark/>
          </w:tcPr>
          <w:p w14:paraId="785F6384" w14:textId="77777777" w:rsidR="00EF0871" w:rsidRPr="0044736C" w:rsidRDefault="00EF0871" w:rsidP="00013EF3">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372" w:type="pct"/>
            <w:tcBorders>
              <w:top w:val="nil"/>
              <w:left w:val="nil"/>
              <w:bottom w:val="single" w:sz="4" w:space="0" w:color="auto"/>
              <w:right w:val="single" w:sz="4" w:space="0" w:color="auto"/>
            </w:tcBorders>
            <w:shd w:val="clear" w:color="auto" w:fill="auto"/>
            <w:noWrap/>
            <w:vAlign w:val="center"/>
            <w:hideMark/>
          </w:tcPr>
          <w:p w14:paraId="7E79A620" w14:textId="77777777" w:rsidR="00EF0871" w:rsidRPr="0044736C" w:rsidRDefault="00EF0871" w:rsidP="00013EF3">
            <w:pPr>
              <w:jc w:val="center"/>
              <w:rPr>
                <w:rFonts w:ascii="Arial" w:eastAsia="Times New Roman" w:hAnsi="Arial"/>
                <w:sz w:val="20"/>
                <w:szCs w:val="20"/>
                <w:lang w:eastAsia="ru-RU"/>
              </w:rPr>
            </w:pPr>
          </w:p>
        </w:tc>
      </w:tr>
      <w:tr w:rsidR="00E84B89" w:rsidRPr="0044736C" w14:paraId="02B276EC" w14:textId="77777777" w:rsidTr="00497CE2">
        <w:trPr>
          <w:trHeight w:val="262"/>
        </w:trPr>
        <w:tc>
          <w:tcPr>
            <w:tcW w:w="189" w:type="pct"/>
            <w:gridSpan w:val="2"/>
            <w:tcBorders>
              <w:top w:val="nil"/>
              <w:left w:val="single" w:sz="4" w:space="0" w:color="auto"/>
              <w:bottom w:val="single" w:sz="4" w:space="0" w:color="auto"/>
              <w:right w:val="single" w:sz="4" w:space="0" w:color="auto"/>
            </w:tcBorders>
            <w:shd w:val="clear" w:color="auto" w:fill="auto"/>
            <w:vAlign w:val="center"/>
            <w:hideMark/>
          </w:tcPr>
          <w:p w14:paraId="0C88E3BF"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921" w:type="pct"/>
            <w:tcBorders>
              <w:top w:val="nil"/>
              <w:left w:val="nil"/>
              <w:bottom w:val="single" w:sz="4" w:space="0" w:color="auto"/>
              <w:right w:val="single" w:sz="4" w:space="0" w:color="auto"/>
            </w:tcBorders>
            <w:shd w:val="clear" w:color="auto" w:fill="auto"/>
            <w:vAlign w:val="center"/>
            <w:hideMark/>
          </w:tcPr>
          <w:p w14:paraId="7A95DD6A"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625C3334"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14:paraId="062529EF"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44" w:type="pct"/>
            <w:tcBorders>
              <w:top w:val="nil"/>
              <w:left w:val="nil"/>
              <w:bottom w:val="single" w:sz="4" w:space="0" w:color="auto"/>
              <w:right w:val="single" w:sz="4" w:space="0" w:color="auto"/>
            </w:tcBorders>
            <w:shd w:val="clear" w:color="auto" w:fill="auto"/>
            <w:hideMark/>
          </w:tcPr>
          <w:p w14:paraId="5AC679B5" w14:textId="77777777" w:rsidR="00E41A97" w:rsidRPr="0044736C" w:rsidRDefault="00E41A97" w:rsidP="00013EF3">
            <w:pPr>
              <w:jc w:val="right"/>
              <w:rPr>
                <w:rFonts w:eastAsia="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hideMark/>
          </w:tcPr>
          <w:p w14:paraId="0B380453" w14:textId="77777777" w:rsidR="00E41A97" w:rsidRPr="0044736C" w:rsidRDefault="00E41A97" w:rsidP="00013EF3">
            <w:pPr>
              <w:jc w:val="righ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F0AA962" w14:textId="77777777" w:rsidR="00E41A97" w:rsidRPr="002817B5" w:rsidRDefault="00E41A97" w:rsidP="00013EF3">
            <w:pPr>
              <w:jc w:val="left"/>
              <w:rPr>
                <w:rFonts w:eastAsia="Times New Roman"/>
                <w:sz w:val="20"/>
                <w:szCs w:val="20"/>
                <w:lang w:eastAsia="ru-RU"/>
              </w:rPr>
            </w:pPr>
            <w:r w:rsidRPr="002817B5">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57110E82" w14:textId="66834C9E" w:rsidR="00E41A97" w:rsidRPr="004C1F27" w:rsidRDefault="00EF0871" w:rsidP="00013EF3">
            <w:pPr>
              <w:jc w:val="center"/>
              <w:rPr>
                <w:rFonts w:eastAsia="Times New Roman"/>
                <w:sz w:val="18"/>
                <w:szCs w:val="18"/>
                <w:lang w:eastAsia="ru-RU"/>
              </w:rPr>
            </w:pPr>
            <w:r>
              <w:rPr>
                <w:rFonts w:eastAsia="Times New Roman"/>
                <w:sz w:val="18"/>
                <w:szCs w:val="18"/>
                <w:lang w:eastAsia="ru-RU"/>
              </w:rPr>
              <w:t>720 057</w:t>
            </w:r>
            <w:r w:rsidR="00E41A97">
              <w:rPr>
                <w:rFonts w:eastAsia="Times New Roman"/>
                <w:sz w:val="18"/>
                <w:szCs w:val="18"/>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14:paraId="44667F7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3419AC" w14:textId="5DF3F9E5" w:rsidR="00E41A97" w:rsidRPr="00EF0871" w:rsidRDefault="00EF0871" w:rsidP="00013EF3">
            <w:pPr>
              <w:jc w:val="center"/>
              <w:rPr>
                <w:rFonts w:eastAsia="Times New Roman"/>
                <w:sz w:val="16"/>
                <w:szCs w:val="16"/>
                <w:lang w:eastAsia="ru-RU"/>
              </w:rPr>
            </w:pPr>
            <w:r w:rsidRPr="00EF0871">
              <w:rPr>
                <w:rFonts w:eastAsia="Times New Roman"/>
                <w:sz w:val="16"/>
                <w:szCs w:val="16"/>
                <w:lang w:eastAsia="ru-RU"/>
              </w:rPr>
              <w:t>205 998,00</w:t>
            </w:r>
          </w:p>
        </w:tc>
        <w:tc>
          <w:tcPr>
            <w:tcW w:w="385" w:type="pct"/>
            <w:tcBorders>
              <w:top w:val="nil"/>
              <w:left w:val="nil"/>
              <w:bottom w:val="single" w:sz="4" w:space="0" w:color="auto"/>
              <w:right w:val="single" w:sz="4" w:space="0" w:color="auto"/>
            </w:tcBorders>
            <w:shd w:val="clear" w:color="auto" w:fill="auto"/>
            <w:vAlign w:val="center"/>
            <w:hideMark/>
          </w:tcPr>
          <w:p w14:paraId="08C9AC7C" w14:textId="77777777" w:rsidR="00E41A97" w:rsidRPr="00EF0871" w:rsidRDefault="00E41A97" w:rsidP="00013EF3">
            <w:pPr>
              <w:jc w:val="center"/>
              <w:rPr>
                <w:rFonts w:eastAsia="Times New Roman"/>
                <w:sz w:val="16"/>
                <w:szCs w:val="16"/>
                <w:lang w:eastAsia="ru-RU"/>
              </w:rPr>
            </w:pPr>
            <w:r w:rsidRPr="00EF0871">
              <w:rPr>
                <w:rFonts w:eastAsia="Times New Roman"/>
                <w:sz w:val="16"/>
                <w:szCs w:val="16"/>
                <w:lang w:eastAsia="ru-RU"/>
              </w:rPr>
              <w:t>514 059,00</w:t>
            </w:r>
          </w:p>
        </w:tc>
        <w:tc>
          <w:tcPr>
            <w:tcW w:w="192" w:type="pct"/>
            <w:tcBorders>
              <w:top w:val="nil"/>
              <w:left w:val="nil"/>
              <w:bottom w:val="single" w:sz="4" w:space="0" w:color="auto"/>
              <w:right w:val="single" w:sz="4" w:space="0" w:color="auto"/>
            </w:tcBorders>
            <w:shd w:val="clear" w:color="auto" w:fill="auto"/>
            <w:vAlign w:val="center"/>
            <w:hideMark/>
          </w:tcPr>
          <w:p w14:paraId="3BEAD21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8A62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02A64B" w14:textId="77777777" w:rsidR="00E41A97" w:rsidRPr="0044736C" w:rsidRDefault="00E41A97" w:rsidP="00013EF3">
            <w:pPr>
              <w:jc w:val="center"/>
              <w:rPr>
                <w:rFonts w:eastAsia="Times New Roman"/>
                <w:sz w:val="20"/>
                <w:szCs w:val="20"/>
                <w:lang w:eastAsia="ru-RU"/>
              </w:rPr>
            </w:pPr>
          </w:p>
        </w:tc>
      </w:tr>
      <w:tr w:rsidR="00E84B89" w:rsidRPr="0044736C" w14:paraId="68D7B673" w14:textId="77777777" w:rsidTr="00497CE2">
        <w:trPr>
          <w:trHeight w:val="65"/>
        </w:trPr>
        <w:tc>
          <w:tcPr>
            <w:tcW w:w="189" w:type="pct"/>
            <w:gridSpan w:val="2"/>
            <w:tcBorders>
              <w:top w:val="nil"/>
              <w:left w:val="single" w:sz="4" w:space="0" w:color="auto"/>
              <w:bottom w:val="nil"/>
              <w:right w:val="single" w:sz="4" w:space="0" w:color="auto"/>
            </w:tcBorders>
            <w:shd w:val="clear" w:color="auto" w:fill="auto"/>
            <w:vAlign w:val="center"/>
            <w:hideMark/>
          </w:tcPr>
          <w:p w14:paraId="1388EFE3"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921" w:type="pct"/>
            <w:tcBorders>
              <w:top w:val="nil"/>
              <w:left w:val="nil"/>
              <w:bottom w:val="nil"/>
              <w:right w:val="single" w:sz="4" w:space="0" w:color="auto"/>
            </w:tcBorders>
            <w:shd w:val="clear" w:color="auto" w:fill="auto"/>
            <w:vAlign w:val="center"/>
            <w:hideMark/>
          </w:tcPr>
          <w:p w14:paraId="07679B22"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nil"/>
              <w:right w:val="single" w:sz="4" w:space="0" w:color="auto"/>
            </w:tcBorders>
            <w:shd w:val="clear" w:color="auto" w:fill="auto"/>
            <w:vAlign w:val="center"/>
            <w:hideMark/>
          </w:tcPr>
          <w:p w14:paraId="2CB70C4B"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79" w:type="pct"/>
            <w:tcBorders>
              <w:top w:val="nil"/>
              <w:left w:val="nil"/>
              <w:bottom w:val="nil"/>
              <w:right w:val="single" w:sz="4" w:space="0" w:color="auto"/>
            </w:tcBorders>
            <w:shd w:val="clear" w:color="auto" w:fill="auto"/>
            <w:vAlign w:val="center"/>
            <w:hideMark/>
          </w:tcPr>
          <w:p w14:paraId="055F61C8"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44" w:type="pct"/>
            <w:tcBorders>
              <w:top w:val="nil"/>
              <w:left w:val="nil"/>
              <w:bottom w:val="nil"/>
              <w:right w:val="single" w:sz="4" w:space="0" w:color="auto"/>
            </w:tcBorders>
            <w:shd w:val="clear" w:color="auto" w:fill="auto"/>
            <w:vAlign w:val="center"/>
            <w:hideMark/>
          </w:tcPr>
          <w:p w14:paraId="3736E28A"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199" w:type="pct"/>
            <w:tcBorders>
              <w:top w:val="nil"/>
              <w:left w:val="nil"/>
              <w:bottom w:val="nil"/>
              <w:right w:val="single" w:sz="4" w:space="0" w:color="auto"/>
            </w:tcBorders>
            <w:shd w:val="clear" w:color="auto" w:fill="auto"/>
            <w:vAlign w:val="center"/>
            <w:hideMark/>
          </w:tcPr>
          <w:p w14:paraId="4F9D9A67"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480" w:type="pct"/>
            <w:tcBorders>
              <w:top w:val="nil"/>
              <w:left w:val="nil"/>
              <w:bottom w:val="nil"/>
              <w:right w:val="single" w:sz="4" w:space="0" w:color="auto"/>
            </w:tcBorders>
            <w:shd w:val="clear" w:color="auto" w:fill="auto"/>
            <w:vAlign w:val="center"/>
            <w:hideMark/>
          </w:tcPr>
          <w:p w14:paraId="6C394C30" w14:textId="77777777" w:rsidR="00E41A97" w:rsidRPr="002817B5" w:rsidRDefault="00E41A97" w:rsidP="00013EF3">
            <w:pPr>
              <w:jc w:val="left"/>
              <w:rPr>
                <w:rFonts w:eastAsia="Times New Roman"/>
                <w:sz w:val="20"/>
                <w:szCs w:val="20"/>
                <w:lang w:eastAsia="ru-RU"/>
              </w:rPr>
            </w:pPr>
            <w:r w:rsidRPr="002817B5">
              <w:rPr>
                <w:rFonts w:eastAsia="Times New Roman"/>
                <w:sz w:val="20"/>
                <w:szCs w:val="20"/>
                <w:lang w:eastAsia="ru-RU"/>
              </w:rPr>
              <w:t>Средства бюджета городского округа Красногорск</w:t>
            </w:r>
          </w:p>
        </w:tc>
        <w:tc>
          <w:tcPr>
            <w:tcW w:w="385" w:type="pct"/>
            <w:tcBorders>
              <w:top w:val="nil"/>
              <w:left w:val="nil"/>
              <w:bottom w:val="nil"/>
              <w:right w:val="single" w:sz="4" w:space="0" w:color="auto"/>
            </w:tcBorders>
            <w:shd w:val="clear" w:color="auto" w:fill="auto"/>
            <w:vAlign w:val="center"/>
            <w:hideMark/>
          </w:tcPr>
          <w:p w14:paraId="6D2CC76B" w14:textId="70F5799B" w:rsidR="00E41A97" w:rsidRPr="0044736C" w:rsidRDefault="00EF0871" w:rsidP="00013EF3">
            <w:pPr>
              <w:jc w:val="center"/>
              <w:rPr>
                <w:rFonts w:eastAsia="Times New Roman"/>
                <w:sz w:val="20"/>
                <w:szCs w:val="20"/>
                <w:lang w:eastAsia="ru-RU"/>
              </w:rPr>
            </w:pPr>
            <w:r>
              <w:rPr>
                <w:rFonts w:eastAsia="Times New Roman"/>
                <w:sz w:val="20"/>
                <w:szCs w:val="20"/>
                <w:lang w:eastAsia="ru-RU"/>
              </w:rPr>
              <w:t>37 898</w:t>
            </w:r>
            <w:r w:rsidR="00E41A97">
              <w:rPr>
                <w:rFonts w:eastAsia="Times New Roman"/>
                <w:sz w:val="20"/>
                <w:szCs w:val="20"/>
                <w:lang w:eastAsia="ru-RU"/>
              </w:rPr>
              <w:t>,00</w:t>
            </w:r>
          </w:p>
        </w:tc>
        <w:tc>
          <w:tcPr>
            <w:tcW w:w="192" w:type="pct"/>
            <w:tcBorders>
              <w:top w:val="nil"/>
              <w:left w:val="nil"/>
              <w:bottom w:val="nil"/>
              <w:right w:val="single" w:sz="4" w:space="0" w:color="auto"/>
            </w:tcBorders>
            <w:shd w:val="clear" w:color="auto" w:fill="auto"/>
            <w:vAlign w:val="center"/>
            <w:hideMark/>
          </w:tcPr>
          <w:p w14:paraId="69EB48F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nil"/>
              <w:right w:val="single" w:sz="4" w:space="0" w:color="auto"/>
            </w:tcBorders>
            <w:shd w:val="clear" w:color="auto" w:fill="auto"/>
            <w:vAlign w:val="center"/>
            <w:hideMark/>
          </w:tcPr>
          <w:p w14:paraId="025BC1CB" w14:textId="79ECE145" w:rsidR="00E41A97" w:rsidRPr="00EF0871" w:rsidRDefault="00EF0871" w:rsidP="00013EF3">
            <w:pPr>
              <w:jc w:val="center"/>
              <w:rPr>
                <w:rFonts w:eastAsia="Times New Roman"/>
                <w:sz w:val="16"/>
                <w:szCs w:val="16"/>
                <w:lang w:eastAsia="ru-RU"/>
              </w:rPr>
            </w:pPr>
            <w:r w:rsidRPr="00EF0871">
              <w:rPr>
                <w:rFonts w:eastAsia="Times New Roman"/>
                <w:sz w:val="16"/>
                <w:szCs w:val="16"/>
                <w:lang w:eastAsia="ru-RU"/>
              </w:rPr>
              <w:t>10 842,00</w:t>
            </w:r>
          </w:p>
        </w:tc>
        <w:tc>
          <w:tcPr>
            <w:tcW w:w="385" w:type="pct"/>
            <w:tcBorders>
              <w:top w:val="nil"/>
              <w:left w:val="nil"/>
              <w:bottom w:val="nil"/>
              <w:right w:val="single" w:sz="4" w:space="0" w:color="auto"/>
            </w:tcBorders>
            <w:shd w:val="clear" w:color="auto" w:fill="auto"/>
            <w:vAlign w:val="center"/>
            <w:hideMark/>
          </w:tcPr>
          <w:p w14:paraId="15263ED9" w14:textId="77777777" w:rsidR="00E41A97" w:rsidRPr="00EF0871" w:rsidRDefault="00E41A97" w:rsidP="00013EF3">
            <w:pPr>
              <w:jc w:val="center"/>
              <w:rPr>
                <w:rFonts w:eastAsia="Times New Roman"/>
                <w:sz w:val="16"/>
                <w:szCs w:val="16"/>
                <w:lang w:eastAsia="ru-RU"/>
              </w:rPr>
            </w:pPr>
            <w:r w:rsidRPr="00EF0871">
              <w:rPr>
                <w:rFonts w:eastAsia="Times New Roman"/>
                <w:sz w:val="16"/>
                <w:szCs w:val="16"/>
                <w:lang w:eastAsia="ru-RU"/>
              </w:rPr>
              <w:t>27 056,00</w:t>
            </w:r>
          </w:p>
        </w:tc>
        <w:tc>
          <w:tcPr>
            <w:tcW w:w="192" w:type="pct"/>
            <w:tcBorders>
              <w:top w:val="nil"/>
              <w:left w:val="nil"/>
              <w:bottom w:val="nil"/>
              <w:right w:val="single" w:sz="4" w:space="0" w:color="auto"/>
            </w:tcBorders>
            <w:shd w:val="clear" w:color="auto" w:fill="auto"/>
            <w:vAlign w:val="center"/>
            <w:hideMark/>
          </w:tcPr>
          <w:p w14:paraId="7745C3D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nil"/>
              <w:right w:val="single" w:sz="4" w:space="0" w:color="auto"/>
            </w:tcBorders>
            <w:shd w:val="clear" w:color="auto" w:fill="auto"/>
            <w:vAlign w:val="center"/>
            <w:hideMark/>
          </w:tcPr>
          <w:p w14:paraId="4A777B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nil"/>
              <w:right w:val="single" w:sz="4" w:space="0" w:color="auto"/>
            </w:tcBorders>
            <w:shd w:val="clear" w:color="auto" w:fill="auto"/>
            <w:vAlign w:val="center"/>
            <w:hideMark/>
          </w:tcPr>
          <w:p w14:paraId="64D5602E" w14:textId="77777777" w:rsidR="00E41A97" w:rsidRPr="0044736C" w:rsidRDefault="00E41A97" w:rsidP="00013EF3">
            <w:pPr>
              <w:jc w:val="center"/>
              <w:rPr>
                <w:rFonts w:eastAsia="Times New Roman"/>
                <w:sz w:val="20"/>
                <w:szCs w:val="20"/>
                <w:lang w:eastAsia="ru-RU"/>
              </w:rPr>
            </w:pPr>
          </w:p>
        </w:tc>
        <w:bookmarkStart w:id="3" w:name="_GoBack"/>
        <w:bookmarkEnd w:id="3"/>
      </w:tr>
      <w:tr w:rsidR="00EF0871" w:rsidRPr="0044736C" w14:paraId="298E5C36" w14:textId="77777777" w:rsidTr="00497CE2">
        <w:trPr>
          <w:trHeight w:val="65"/>
        </w:trPr>
        <w:tc>
          <w:tcPr>
            <w:tcW w:w="189" w:type="pct"/>
            <w:gridSpan w:val="2"/>
            <w:tcBorders>
              <w:top w:val="nil"/>
              <w:left w:val="single" w:sz="4" w:space="0" w:color="auto"/>
              <w:bottom w:val="nil"/>
              <w:right w:val="single" w:sz="4" w:space="0" w:color="auto"/>
            </w:tcBorders>
            <w:shd w:val="clear" w:color="auto" w:fill="auto"/>
            <w:vAlign w:val="center"/>
          </w:tcPr>
          <w:p w14:paraId="433FE258"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04DB2BE7"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72FFFE7"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37792998"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nil"/>
              <w:right w:val="single" w:sz="4" w:space="0" w:color="auto"/>
            </w:tcBorders>
            <w:shd w:val="clear" w:color="auto" w:fill="auto"/>
            <w:vAlign w:val="center"/>
          </w:tcPr>
          <w:p w14:paraId="3E3D7C8B"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nil"/>
              <w:right w:val="single" w:sz="4" w:space="0" w:color="auto"/>
            </w:tcBorders>
            <w:shd w:val="clear" w:color="auto" w:fill="auto"/>
            <w:vAlign w:val="center"/>
          </w:tcPr>
          <w:p w14:paraId="57DFAF8B"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3B5E598A"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2D9DC825"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1913F216"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2D3AE3C6"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4740FC18"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3140467"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51F9BB88"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749C419F" w14:textId="77777777" w:rsidR="00EF0871" w:rsidRPr="0044736C" w:rsidRDefault="00EF0871" w:rsidP="00013EF3">
            <w:pPr>
              <w:jc w:val="center"/>
              <w:rPr>
                <w:rFonts w:eastAsia="Times New Roman"/>
                <w:sz w:val="20"/>
                <w:szCs w:val="20"/>
                <w:lang w:eastAsia="ru-RU"/>
              </w:rPr>
            </w:pPr>
          </w:p>
        </w:tc>
      </w:tr>
      <w:tr w:rsidR="00EF0871" w:rsidRPr="0044736C" w14:paraId="391024C2" w14:textId="77777777" w:rsidTr="00497CE2">
        <w:trPr>
          <w:trHeight w:val="65"/>
        </w:trPr>
        <w:tc>
          <w:tcPr>
            <w:tcW w:w="189" w:type="pct"/>
            <w:gridSpan w:val="2"/>
            <w:tcBorders>
              <w:top w:val="nil"/>
              <w:left w:val="single" w:sz="4" w:space="0" w:color="auto"/>
              <w:bottom w:val="nil"/>
              <w:right w:val="single" w:sz="4" w:space="0" w:color="auto"/>
            </w:tcBorders>
            <w:shd w:val="clear" w:color="auto" w:fill="auto"/>
            <w:vAlign w:val="center"/>
          </w:tcPr>
          <w:p w14:paraId="55744960"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692FC5D5"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8C5740A"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7A01808A"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nil"/>
              <w:right w:val="single" w:sz="4" w:space="0" w:color="auto"/>
            </w:tcBorders>
            <w:shd w:val="clear" w:color="auto" w:fill="auto"/>
            <w:vAlign w:val="center"/>
          </w:tcPr>
          <w:p w14:paraId="26AD3754"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nil"/>
              <w:right w:val="single" w:sz="4" w:space="0" w:color="auto"/>
            </w:tcBorders>
            <w:shd w:val="clear" w:color="auto" w:fill="auto"/>
            <w:vAlign w:val="center"/>
          </w:tcPr>
          <w:p w14:paraId="5E305B78"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0031EF27"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16B05581"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05CD0165"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24BB4522"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3F57F34A"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C1D23F1"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4F8A805"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0252AEFF" w14:textId="77777777" w:rsidR="00EF0871" w:rsidRPr="0044736C" w:rsidRDefault="00EF0871" w:rsidP="00013EF3">
            <w:pPr>
              <w:jc w:val="center"/>
              <w:rPr>
                <w:rFonts w:eastAsia="Times New Roman"/>
                <w:sz w:val="20"/>
                <w:szCs w:val="20"/>
                <w:lang w:eastAsia="ru-RU"/>
              </w:rPr>
            </w:pPr>
          </w:p>
        </w:tc>
      </w:tr>
      <w:tr w:rsidR="00EF0871" w:rsidRPr="0044736C" w14:paraId="7EF2CA17" w14:textId="77777777" w:rsidTr="00497CE2">
        <w:trPr>
          <w:trHeight w:val="65"/>
        </w:trPr>
        <w:tc>
          <w:tcPr>
            <w:tcW w:w="189" w:type="pct"/>
            <w:gridSpan w:val="2"/>
            <w:tcBorders>
              <w:top w:val="nil"/>
              <w:left w:val="single" w:sz="4" w:space="0" w:color="auto"/>
              <w:bottom w:val="nil"/>
              <w:right w:val="single" w:sz="4" w:space="0" w:color="auto"/>
            </w:tcBorders>
            <w:shd w:val="clear" w:color="auto" w:fill="auto"/>
            <w:vAlign w:val="center"/>
          </w:tcPr>
          <w:p w14:paraId="33E33E78"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2FE04914"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4A6042AE"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69EAF2D0"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nil"/>
              <w:right w:val="single" w:sz="4" w:space="0" w:color="auto"/>
            </w:tcBorders>
            <w:shd w:val="clear" w:color="auto" w:fill="auto"/>
            <w:vAlign w:val="center"/>
          </w:tcPr>
          <w:p w14:paraId="7571FB16"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nil"/>
              <w:right w:val="single" w:sz="4" w:space="0" w:color="auto"/>
            </w:tcBorders>
            <w:shd w:val="clear" w:color="auto" w:fill="auto"/>
            <w:vAlign w:val="center"/>
          </w:tcPr>
          <w:p w14:paraId="30BA7FEB"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7DCA16D6"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4CDAFFF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089B4449"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479760E9"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156DB3E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C9C2014"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C8773B5"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736EDBCA" w14:textId="77777777" w:rsidR="00EF0871" w:rsidRPr="0044736C" w:rsidRDefault="00EF0871" w:rsidP="00013EF3">
            <w:pPr>
              <w:jc w:val="center"/>
              <w:rPr>
                <w:rFonts w:eastAsia="Times New Roman"/>
                <w:sz w:val="20"/>
                <w:szCs w:val="20"/>
                <w:lang w:eastAsia="ru-RU"/>
              </w:rPr>
            </w:pPr>
          </w:p>
        </w:tc>
      </w:tr>
      <w:tr w:rsidR="00EF0871" w:rsidRPr="0044736C" w14:paraId="227C3E6B" w14:textId="77777777" w:rsidTr="00497CE2">
        <w:trPr>
          <w:trHeight w:val="80"/>
        </w:trPr>
        <w:tc>
          <w:tcPr>
            <w:tcW w:w="189" w:type="pct"/>
            <w:gridSpan w:val="2"/>
            <w:tcBorders>
              <w:top w:val="nil"/>
              <w:left w:val="single" w:sz="4" w:space="0" w:color="auto"/>
              <w:bottom w:val="nil"/>
              <w:right w:val="single" w:sz="4" w:space="0" w:color="auto"/>
            </w:tcBorders>
            <w:shd w:val="clear" w:color="auto" w:fill="auto"/>
            <w:vAlign w:val="center"/>
          </w:tcPr>
          <w:p w14:paraId="71145636"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343C4BA1"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082E3CA1"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70D8977F"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nil"/>
              <w:right w:val="single" w:sz="4" w:space="0" w:color="auto"/>
            </w:tcBorders>
            <w:shd w:val="clear" w:color="auto" w:fill="auto"/>
            <w:vAlign w:val="center"/>
          </w:tcPr>
          <w:p w14:paraId="4038C704"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nil"/>
              <w:right w:val="single" w:sz="4" w:space="0" w:color="auto"/>
            </w:tcBorders>
            <w:shd w:val="clear" w:color="auto" w:fill="auto"/>
            <w:vAlign w:val="center"/>
          </w:tcPr>
          <w:p w14:paraId="5D37C33C"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3F49CC62"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0D32A18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6A6C3872"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54BE5D48"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260D7444"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6D3217C3"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35C6837C"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1BAEF867" w14:textId="77777777" w:rsidR="00EF0871" w:rsidRPr="0044736C" w:rsidRDefault="00EF0871" w:rsidP="00013EF3">
            <w:pPr>
              <w:jc w:val="center"/>
              <w:rPr>
                <w:rFonts w:eastAsia="Times New Roman"/>
                <w:sz w:val="20"/>
                <w:szCs w:val="20"/>
                <w:lang w:eastAsia="ru-RU"/>
              </w:rPr>
            </w:pPr>
          </w:p>
        </w:tc>
      </w:tr>
      <w:tr w:rsidR="00EF0871" w:rsidRPr="0044736C" w14:paraId="6541E3B9" w14:textId="77777777" w:rsidTr="00497CE2">
        <w:trPr>
          <w:trHeight w:val="65"/>
        </w:trPr>
        <w:tc>
          <w:tcPr>
            <w:tcW w:w="189" w:type="pct"/>
            <w:gridSpan w:val="2"/>
            <w:tcBorders>
              <w:top w:val="nil"/>
              <w:left w:val="single" w:sz="4" w:space="0" w:color="auto"/>
              <w:bottom w:val="nil"/>
              <w:right w:val="single" w:sz="4" w:space="0" w:color="auto"/>
            </w:tcBorders>
            <w:shd w:val="clear" w:color="auto" w:fill="auto"/>
            <w:vAlign w:val="center"/>
          </w:tcPr>
          <w:p w14:paraId="13734ECA"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49A24C89" w14:textId="77777777" w:rsidR="00EF0871" w:rsidRPr="0044736C" w:rsidRDefault="00EF0871" w:rsidP="00813ECF">
            <w:pP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725F039A"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421A10FF"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nil"/>
              <w:right w:val="single" w:sz="4" w:space="0" w:color="auto"/>
            </w:tcBorders>
            <w:shd w:val="clear" w:color="auto" w:fill="auto"/>
            <w:vAlign w:val="center"/>
          </w:tcPr>
          <w:p w14:paraId="7D0AEFC2"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nil"/>
              <w:right w:val="single" w:sz="4" w:space="0" w:color="auto"/>
            </w:tcBorders>
            <w:shd w:val="clear" w:color="auto" w:fill="auto"/>
            <w:vAlign w:val="center"/>
          </w:tcPr>
          <w:p w14:paraId="279CDF9D"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483B4082"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24269717"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777F1B5A"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2494F45"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3172E268"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1F648F8B"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6FE38037"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05BAAB14" w14:textId="77777777" w:rsidR="00EF0871" w:rsidRPr="0044736C" w:rsidRDefault="00EF0871" w:rsidP="00013EF3">
            <w:pPr>
              <w:jc w:val="center"/>
              <w:rPr>
                <w:rFonts w:eastAsia="Times New Roman"/>
                <w:sz w:val="20"/>
                <w:szCs w:val="20"/>
                <w:lang w:eastAsia="ru-RU"/>
              </w:rPr>
            </w:pPr>
          </w:p>
        </w:tc>
      </w:tr>
      <w:tr w:rsidR="00EF0871" w:rsidRPr="0044736C" w14:paraId="067C7EAD" w14:textId="77777777" w:rsidTr="00497CE2">
        <w:trPr>
          <w:trHeight w:val="80"/>
        </w:trPr>
        <w:tc>
          <w:tcPr>
            <w:tcW w:w="189" w:type="pct"/>
            <w:gridSpan w:val="2"/>
            <w:tcBorders>
              <w:top w:val="nil"/>
              <w:left w:val="single" w:sz="4" w:space="0" w:color="auto"/>
              <w:bottom w:val="single" w:sz="4" w:space="0" w:color="auto"/>
              <w:right w:val="single" w:sz="4" w:space="0" w:color="auto"/>
            </w:tcBorders>
            <w:shd w:val="clear" w:color="auto" w:fill="auto"/>
            <w:vAlign w:val="center"/>
          </w:tcPr>
          <w:p w14:paraId="40A67566" w14:textId="77777777" w:rsidR="00EF0871" w:rsidRPr="0044736C" w:rsidRDefault="00EF0871" w:rsidP="00813ECF">
            <w:pPr>
              <w:rPr>
                <w:rFonts w:eastAsia="Times New Roman"/>
                <w:sz w:val="20"/>
                <w:szCs w:val="20"/>
                <w:lang w:eastAsia="ru-RU"/>
              </w:rPr>
            </w:pPr>
          </w:p>
        </w:tc>
        <w:tc>
          <w:tcPr>
            <w:tcW w:w="921" w:type="pct"/>
            <w:tcBorders>
              <w:top w:val="nil"/>
              <w:left w:val="nil"/>
              <w:bottom w:val="single" w:sz="4" w:space="0" w:color="auto"/>
              <w:right w:val="single" w:sz="4" w:space="0" w:color="auto"/>
            </w:tcBorders>
            <w:shd w:val="clear" w:color="auto" w:fill="auto"/>
            <w:vAlign w:val="center"/>
          </w:tcPr>
          <w:p w14:paraId="4CF2A11F" w14:textId="77777777" w:rsidR="00EF0871" w:rsidRPr="0044736C" w:rsidRDefault="00EF0871" w:rsidP="00813ECF">
            <w:pPr>
              <w:rPr>
                <w:rFonts w:eastAsia="Times New Roman"/>
                <w:sz w:val="20"/>
                <w:szCs w:val="20"/>
                <w:lang w:eastAsia="ru-RU"/>
              </w:rPr>
            </w:pPr>
          </w:p>
        </w:tc>
        <w:tc>
          <w:tcPr>
            <w:tcW w:w="336" w:type="pct"/>
            <w:tcBorders>
              <w:top w:val="nil"/>
              <w:left w:val="nil"/>
              <w:bottom w:val="single" w:sz="4" w:space="0" w:color="auto"/>
              <w:right w:val="single" w:sz="4" w:space="0" w:color="auto"/>
            </w:tcBorders>
            <w:shd w:val="clear" w:color="auto" w:fill="auto"/>
            <w:vAlign w:val="center"/>
          </w:tcPr>
          <w:p w14:paraId="131BFEA7"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single" w:sz="4" w:space="0" w:color="auto"/>
              <w:right w:val="single" w:sz="4" w:space="0" w:color="auto"/>
            </w:tcBorders>
            <w:shd w:val="clear" w:color="auto" w:fill="auto"/>
            <w:vAlign w:val="center"/>
          </w:tcPr>
          <w:p w14:paraId="3404FEB9" w14:textId="77777777" w:rsidR="00EF0871" w:rsidRPr="0044736C" w:rsidRDefault="00EF0871" w:rsidP="00013EF3">
            <w:pPr>
              <w:jc w:val="right"/>
              <w:rPr>
                <w:rFonts w:eastAsia="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tcPr>
          <w:p w14:paraId="3EACBF92" w14:textId="77777777" w:rsidR="00EF0871" w:rsidRPr="0044736C" w:rsidRDefault="00EF0871" w:rsidP="00013EF3">
            <w:pPr>
              <w:jc w:val="right"/>
              <w:rPr>
                <w:rFonts w:eastAsia="Times New Roman"/>
                <w:sz w:val="20"/>
                <w:szCs w:val="20"/>
                <w:lang w:eastAsia="ru-RU"/>
              </w:rPr>
            </w:pPr>
          </w:p>
        </w:tc>
        <w:tc>
          <w:tcPr>
            <w:tcW w:w="199" w:type="pct"/>
            <w:tcBorders>
              <w:top w:val="nil"/>
              <w:left w:val="nil"/>
              <w:bottom w:val="single" w:sz="4" w:space="0" w:color="auto"/>
              <w:right w:val="single" w:sz="4" w:space="0" w:color="auto"/>
            </w:tcBorders>
            <w:shd w:val="clear" w:color="auto" w:fill="auto"/>
            <w:vAlign w:val="center"/>
          </w:tcPr>
          <w:p w14:paraId="043E1F02"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tcPr>
          <w:p w14:paraId="5E383078"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single" w:sz="4" w:space="0" w:color="auto"/>
              <w:right w:val="single" w:sz="4" w:space="0" w:color="auto"/>
            </w:tcBorders>
            <w:shd w:val="clear" w:color="auto" w:fill="auto"/>
            <w:vAlign w:val="center"/>
          </w:tcPr>
          <w:p w14:paraId="2CA853E5" w14:textId="77777777" w:rsidR="00EF0871" w:rsidRDefault="00EF0871" w:rsidP="00013EF3">
            <w:pPr>
              <w:jc w:val="center"/>
              <w:rPr>
                <w:rFonts w:eastAsia="Times New Roman"/>
                <w:sz w:val="20"/>
                <w:szCs w:val="20"/>
                <w:lang w:eastAsia="ru-RU"/>
              </w:rPr>
            </w:pPr>
          </w:p>
        </w:tc>
        <w:tc>
          <w:tcPr>
            <w:tcW w:w="192" w:type="pct"/>
            <w:tcBorders>
              <w:top w:val="nil"/>
              <w:left w:val="nil"/>
              <w:bottom w:val="single" w:sz="4" w:space="0" w:color="auto"/>
              <w:right w:val="single" w:sz="4" w:space="0" w:color="auto"/>
            </w:tcBorders>
            <w:shd w:val="clear" w:color="auto" w:fill="auto"/>
            <w:vAlign w:val="center"/>
          </w:tcPr>
          <w:p w14:paraId="50A74C09"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single" w:sz="4" w:space="0" w:color="auto"/>
              <w:right w:val="single" w:sz="4" w:space="0" w:color="auto"/>
            </w:tcBorders>
            <w:shd w:val="clear" w:color="auto" w:fill="auto"/>
            <w:vAlign w:val="center"/>
          </w:tcPr>
          <w:p w14:paraId="3D1CD8ED"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16BAC5E8" w14:textId="77777777" w:rsidR="00EF0871" w:rsidRDefault="00EF0871" w:rsidP="00013EF3">
            <w:pPr>
              <w:jc w:val="center"/>
              <w:rPr>
                <w:rFonts w:eastAsia="Times New Roman"/>
                <w:sz w:val="20"/>
                <w:szCs w:val="20"/>
                <w:lang w:eastAsia="ru-RU"/>
              </w:rPr>
            </w:pPr>
          </w:p>
        </w:tc>
        <w:tc>
          <w:tcPr>
            <w:tcW w:w="192" w:type="pct"/>
            <w:tcBorders>
              <w:top w:val="nil"/>
              <w:left w:val="nil"/>
              <w:bottom w:val="single" w:sz="4" w:space="0" w:color="auto"/>
              <w:right w:val="single" w:sz="4" w:space="0" w:color="auto"/>
            </w:tcBorders>
            <w:shd w:val="clear" w:color="auto" w:fill="auto"/>
            <w:vAlign w:val="center"/>
          </w:tcPr>
          <w:p w14:paraId="1647058A"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single" w:sz="4" w:space="0" w:color="auto"/>
              <w:right w:val="single" w:sz="4" w:space="0" w:color="auto"/>
            </w:tcBorders>
            <w:shd w:val="clear" w:color="auto" w:fill="auto"/>
            <w:vAlign w:val="center"/>
          </w:tcPr>
          <w:p w14:paraId="3DAC31B6"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tcPr>
          <w:p w14:paraId="11FBDDE6" w14:textId="77777777" w:rsidR="00EF0871" w:rsidRPr="0044736C" w:rsidRDefault="00EF0871" w:rsidP="00013EF3">
            <w:pPr>
              <w:jc w:val="center"/>
              <w:rPr>
                <w:rFonts w:eastAsia="Times New Roman"/>
                <w:sz w:val="20"/>
                <w:szCs w:val="20"/>
                <w:lang w:eastAsia="ru-RU"/>
              </w:rPr>
            </w:pPr>
          </w:p>
        </w:tc>
      </w:tr>
    </w:tbl>
    <w:p w14:paraId="60D3C90F" w14:textId="6D6730BB" w:rsidR="00FF22B1" w:rsidRDefault="00FF22B1" w:rsidP="00FF22B1">
      <w:pPr>
        <w:tabs>
          <w:tab w:val="left" w:pos="6210"/>
        </w:tabs>
        <w:jc w:val="left"/>
        <w:rPr>
          <w:rFonts w:eastAsia="Times New Roman"/>
          <w:szCs w:val="28"/>
          <w:lang w:eastAsia="ru-RU"/>
        </w:rPr>
      </w:pPr>
    </w:p>
    <w:p w14:paraId="09EA3727" w14:textId="77777777" w:rsidR="002817B5"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14:paraId="5020A3A9" w14:textId="77777777" w:rsidR="002817B5" w:rsidRDefault="002817B5" w:rsidP="00214498">
      <w:pPr>
        <w:pStyle w:val="ConsPlusNonformat"/>
        <w:rPr>
          <w:rFonts w:ascii="Times New Roman" w:hAnsi="Times New Roman" w:cs="Times New Roman"/>
          <w:sz w:val="28"/>
          <w:szCs w:val="28"/>
        </w:rPr>
      </w:pPr>
    </w:p>
    <w:p w14:paraId="4B27F571" w14:textId="77777777" w:rsidR="002817B5" w:rsidRDefault="002817B5" w:rsidP="00214498">
      <w:pPr>
        <w:pStyle w:val="ConsPlusNonformat"/>
        <w:rPr>
          <w:rFonts w:ascii="Times New Roman" w:hAnsi="Times New Roman" w:cs="Times New Roman"/>
          <w:sz w:val="28"/>
          <w:szCs w:val="28"/>
        </w:rPr>
      </w:pPr>
    </w:p>
    <w:p w14:paraId="3D2AE6BD" w14:textId="77777777" w:rsidR="002817B5" w:rsidRDefault="002817B5" w:rsidP="00214498">
      <w:pPr>
        <w:pStyle w:val="ConsPlusNonformat"/>
        <w:rPr>
          <w:rFonts w:ascii="Times New Roman" w:hAnsi="Times New Roman" w:cs="Times New Roman"/>
          <w:sz w:val="28"/>
          <w:szCs w:val="28"/>
        </w:rPr>
      </w:pPr>
    </w:p>
    <w:p w14:paraId="54163FB6" w14:textId="77777777" w:rsidR="002817B5" w:rsidRDefault="002817B5" w:rsidP="00214498">
      <w:pPr>
        <w:pStyle w:val="ConsPlusNonformat"/>
        <w:rPr>
          <w:rFonts w:ascii="Times New Roman" w:hAnsi="Times New Roman" w:cs="Times New Roman"/>
          <w:sz w:val="28"/>
          <w:szCs w:val="28"/>
        </w:rPr>
      </w:pPr>
    </w:p>
    <w:p w14:paraId="542E53E4" w14:textId="77777777" w:rsidR="002817B5" w:rsidRDefault="002817B5" w:rsidP="00214498">
      <w:pPr>
        <w:pStyle w:val="ConsPlusNonformat"/>
        <w:rPr>
          <w:rFonts w:ascii="Times New Roman" w:hAnsi="Times New Roman" w:cs="Times New Roman"/>
          <w:sz w:val="28"/>
          <w:szCs w:val="28"/>
        </w:rPr>
      </w:pPr>
    </w:p>
    <w:p w14:paraId="401C0517" w14:textId="77777777" w:rsidR="002817B5" w:rsidRDefault="002817B5" w:rsidP="00214498">
      <w:pPr>
        <w:pStyle w:val="ConsPlusNonformat"/>
        <w:rPr>
          <w:rFonts w:ascii="Times New Roman" w:hAnsi="Times New Roman" w:cs="Times New Roman"/>
          <w:sz w:val="28"/>
          <w:szCs w:val="28"/>
        </w:rPr>
      </w:pPr>
    </w:p>
    <w:p w14:paraId="5C8D328D" w14:textId="77777777" w:rsidR="002817B5" w:rsidRDefault="002817B5" w:rsidP="00214498">
      <w:pPr>
        <w:pStyle w:val="ConsPlusNonformat"/>
        <w:rPr>
          <w:rFonts w:ascii="Times New Roman" w:hAnsi="Times New Roman" w:cs="Times New Roman"/>
          <w:sz w:val="28"/>
          <w:szCs w:val="28"/>
        </w:rPr>
      </w:pPr>
    </w:p>
    <w:p w14:paraId="6BD9EA3D" w14:textId="77777777" w:rsidR="002817B5" w:rsidRDefault="002817B5" w:rsidP="00214498">
      <w:pPr>
        <w:pStyle w:val="ConsPlusNonformat"/>
        <w:rPr>
          <w:rFonts w:ascii="Times New Roman" w:hAnsi="Times New Roman" w:cs="Times New Roman"/>
          <w:sz w:val="28"/>
          <w:szCs w:val="28"/>
        </w:rPr>
      </w:pPr>
    </w:p>
    <w:p w14:paraId="1A40E518" w14:textId="77777777" w:rsidR="002817B5" w:rsidRDefault="002817B5" w:rsidP="00214498">
      <w:pPr>
        <w:pStyle w:val="ConsPlusNonformat"/>
        <w:rPr>
          <w:rFonts w:ascii="Times New Roman" w:hAnsi="Times New Roman" w:cs="Times New Roman"/>
          <w:sz w:val="28"/>
          <w:szCs w:val="28"/>
        </w:rPr>
      </w:pPr>
    </w:p>
    <w:p w14:paraId="73186197" w14:textId="77777777" w:rsidR="002817B5" w:rsidRDefault="002817B5" w:rsidP="00214498">
      <w:pPr>
        <w:pStyle w:val="ConsPlusNonformat"/>
        <w:rPr>
          <w:rFonts w:ascii="Times New Roman" w:hAnsi="Times New Roman" w:cs="Times New Roman"/>
          <w:sz w:val="28"/>
          <w:szCs w:val="28"/>
        </w:rPr>
      </w:pPr>
    </w:p>
    <w:p w14:paraId="1757E724" w14:textId="77777777" w:rsidR="002817B5" w:rsidRDefault="002817B5" w:rsidP="00214498">
      <w:pPr>
        <w:pStyle w:val="ConsPlusNonformat"/>
        <w:rPr>
          <w:rFonts w:ascii="Times New Roman" w:hAnsi="Times New Roman" w:cs="Times New Roman"/>
          <w:sz w:val="28"/>
          <w:szCs w:val="28"/>
        </w:rPr>
      </w:pPr>
    </w:p>
    <w:p w14:paraId="18F5EC01" w14:textId="33D0C2FD" w:rsidR="00F36273" w:rsidRPr="006A5746" w:rsidRDefault="002817B5" w:rsidP="00214498">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22"/>
        <w:gridCol w:w="991"/>
        <w:gridCol w:w="961"/>
        <w:gridCol w:w="859"/>
        <w:gridCol w:w="1006"/>
        <w:gridCol w:w="1424"/>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w:t>
            </w:r>
            <w:r w:rsidRPr="00005EB6">
              <w:rPr>
                <w:rFonts w:ascii="Times New Roman" w:hAnsi="Times New Roman" w:cs="Times New Roman"/>
              </w:rPr>
              <w:lastRenderedPageBreak/>
              <w:t>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945254" w:rsidRPr="006A5746" w14:paraId="58E98E02" w14:textId="77777777" w:rsidTr="00D2394E">
        <w:tc>
          <w:tcPr>
            <w:tcW w:w="2191" w:type="pct"/>
            <w:gridSpan w:val="6"/>
          </w:tcPr>
          <w:p w14:paraId="01451F9C" w14:textId="199655E1" w:rsidR="00945254" w:rsidRPr="006A5746" w:rsidRDefault="00945254" w:rsidP="00945254">
            <w:pPr>
              <w:pStyle w:val="ConsPlusNormal"/>
              <w:jc w:val="right"/>
              <w:rPr>
                <w:rFonts w:ascii="Times New Roman" w:hAnsi="Times New Roman" w:cs="Times New Roman"/>
              </w:rPr>
            </w:pPr>
            <w:r w:rsidRPr="0082222D">
              <w:rPr>
                <w:rFonts w:ascii="Times New Roman" w:hAnsi="Times New Roman" w:cs="Times New Roman"/>
                <w:b/>
              </w:rPr>
              <w:t>Всего по мероприятию</w:t>
            </w:r>
            <w:r w:rsidRPr="006A5746">
              <w:rPr>
                <w:rFonts w:ascii="Times New Roman" w:hAnsi="Times New Roman" w:cs="Times New Roman"/>
              </w:rPr>
              <w:t>:</w:t>
            </w:r>
          </w:p>
        </w:tc>
        <w:tc>
          <w:tcPr>
            <w:tcW w:w="524" w:type="pct"/>
          </w:tcPr>
          <w:p w14:paraId="53DA4564" w14:textId="77777777" w:rsidR="00945254" w:rsidRPr="006A5746" w:rsidRDefault="00945254"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945254" w:rsidRPr="005E4A73" w:rsidRDefault="00153F8D" w:rsidP="00FB4A69">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vAlign w:val="center"/>
          </w:tcPr>
          <w:p w14:paraId="0AC40B17" w14:textId="50BBDDBC"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945254" w:rsidRPr="005E4A73"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vAlign w:val="center"/>
          </w:tcPr>
          <w:p w14:paraId="1DEA2B94" w14:textId="1D7EBC43"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945254" w:rsidRPr="006A5746" w:rsidRDefault="00945254" w:rsidP="00FC271A">
            <w:pPr>
              <w:pStyle w:val="ConsPlusNormal"/>
              <w:rPr>
                <w:rFonts w:ascii="Times New Roman" w:hAnsi="Times New Roman" w:cs="Times New Roman"/>
              </w:rPr>
            </w:pPr>
          </w:p>
        </w:tc>
      </w:tr>
      <w:tr w:rsidR="003C3326" w:rsidRPr="006A5746" w14:paraId="6DCD98A8" w14:textId="77777777" w:rsidTr="00D2394E">
        <w:tc>
          <w:tcPr>
            <w:tcW w:w="762"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3C3326" w:rsidRPr="003C332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3C3326" w:rsidRPr="003C3326" w:rsidRDefault="00153F8D" w:rsidP="003C3326">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3C3326" w:rsidRPr="006A5746" w:rsidRDefault="003C3326"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85"/>
        <w:gridCol w:w="1147"/>
        <w:gridCol w:w="859"/>
        <w:gridCol w:w="1141"/>
        <w:gridCol w:w="1144"/>
        <w:gridCol w:w="1574"/>
        <w:gridCol w:w="1000"/>
        <w:gridCol w:w="862"/>
        <w:gridCol w:w="1000"/>
        <w:gridCol w:w="715"/>
        <w:gridCol w:w="859"/>
        <w:gridCol w:w="1003"/>
        <w:gridCol w:w="1415"/>
      </w:tblGrid>
      <w:tr w:rsidR="00107450" w:rsidRPr="006A5746" w14:paraId="76765456" w14:textId="77777777" w:rsidTr="00767D75">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3"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2"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767D75">
        <w:tc>
          <w:tcPr>
            <w:tcW w:w="171" w:type="pct"/>
            <w:vMerge/>
          </w:tcPr>
          <w:p w14:paraId="348E56F6" w14:textId="77777777" w:rsidR="00107450" w:rsidRPr="006A5746" w:rsidRDefault="00107450" w:rsidP="003D2749">
            <w:pPr>
              <w:rPr>
                <w:sz w:val="20"/>
                <w:szCs w:val="20"/>
              </w:rPr>
            </w:pPr>
          </w:p>
        </w:tc>
        <w:tc>
          <w:tcPr>
            <w:tcW w:w="593"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2"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w:t>
            </w:r>
            <w:proofErr w:type="gramStart"/>
            <w:r w:rsidRPr="00107450">
              <w:rPr>
                <w:rFonts w:eastAsia="Times New Roman"/>
                <w:sz w:val="20"/>
                <w:szCs w:val="20"/>
                <w:lang w:eastAsia="ru-RU"/>
              </w:rPr>
              <w:t>кв.м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w:t>
            </w:r>
            <w:proofErr w:type="gramStart"/>
            <w:r w:rsidRPr="0037691A">
              <w:rPr>
                <w:rFonts w:eastAsia="Times New Roman"/>
                <w:sz w:val="20"/>
                <w:szCs w:val="20"/>
                <w:lang w:eastAsia="ru-RU"/>
              </w:rPr>
              <w:t>кв.м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767D75">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64C541D" w:rsidR="00767D75" w:rsidRPr="006A5746" w:rsidRDefault="00767D75" w:rsidP="00767D75">
            <w:pPr>
              <w:pStyle w:val="ConsPlusNormal"/>
              <w:ind w:firstLine="0"/>
              <w:jc w:val="right"/>
              <w:rPr>
                <w:rFonts w:ascii="Times New Roman" w:hAnsi="Times New Roman" w:cs="Times New Roman"/>
              </w:rPr>
            </w:pPr>
            <w:r w:rsidRPr="00945254">
              <w:rPr>
                <w:rFonts w:ascii="Times New Roman" w:hAnsi="Times New Roman" w:cs="Times New Roman"/>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44736C" w:rsidRPr="006A5746" w14:paraId="15AAC586" w14:textId="77777777" w:rsidTr="00767D75">
        <w:tc>
          <w:tcPr>
            <w:tcW w:w="2193" w:type="pct"/>
            <w:gridSpan w:val="6"/>
          </w:tcPr>
          <w:p w14:paraId="17AA7319" w14:textId="20B31E81" w:rsidR="0044736C" w:rsidRPr="006A5746" w:rsidRDefault="0044736C" w:rsidP="0044736C">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010E5164" w14:textId="77777777" w:rsidR="0044736C" w:rsidRPr="006A5746" w:rsidRDefault="0044736C"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44736C" w:rsidRPr="005E4A73"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44736C" w:rsidRPr="005E4A73" w:rsidRDefault="0044736C"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44736C" w:rsidRPr="005E4A73" w:rsidRDefault="008E3075" w:rsidP="008E3075">
            <w:pPr>
              <w:pStyle w:val="ConsPlusNormal"/>
              <w:ind w:firstLine="0"/>
              <w:jc w:val="center"/>
              <w:rPr>
                <w:rFonts w:ascii="Times New Roman" w:hAnsi="Times New Roman" w:cs="Times New Roman"/>
                <w:b/>
              </w:rPr>
            </w:pPr>
            <w:r>
              <w:rPr>
                <w:rFonts w:ascii="Times New Roman" w:hAnsi="Times New Roman" w:cs="Times New Roman"/>
                <w:b/>
              </w:rPr>
              <w:t>15 179</w:t>
            </w:r>
            <w:r w:rsidR="0044736C" w:rsidRPr="007348FC">
              <w:rPr>
                <w:rFonts w:ascii="Times New Roman" w:hAnsi="Times New Roman" w:cs="Times New Roman"/>
                <w:b/>
              </w:rPr>
              <w:t>,00</w:t>
            </w:r>
          </w:p>
        </w:tc>
        <w:tc>
          <w:tcPr>
            <w:tcW w:w="238" w:type="pct"/>
            <w:vAlign w:val="center"/>
          </w:tcPr>
          <w:p w14:paraId="54FE98E5"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44736C" w:rsidRPr="006A5746" w:rsidRDefault="0044736C" w:rsidP="00C95B82">
            <w:pPr>
              <w:pStyle w:val="ConsPlusNormal"/>
              <w:rPr>
                <w:rFonts w:ascii="Times New Roman" w:hAnsi="Times New Roman" w:cs="Times New Roman"/>
              </w:rPr>
            </w:pPr>
          </w:p>
        </w:tc>
      </w:tr>
      <w:tr w:rsidR="00C95B82" w:rsidRPr="006A5746" w14:paraId="418BE3C6" w14:textId="77777777" w:rsidTr="00767D75">
        <w:tc>
          <w:tcPr>
            <w:tcW w:w="765" w:type="pct"/>
            <w:gridSpan w:val="2"/>
          </w:tcPr>
          <w:p w14:paraId="53686CF0" w14:textId="77777777" w:rsidR="00C95B82" w:rsidRPr="006A5746" w:rsidRDefault="00C95B82" w:rsidP="00C95B82">
            <w:pPr>
              <w:pStyle w:val="ConsPlusNormal"/>
              <w:ind w:firstLine="0"/>
              <w:rPr>
                <w:rFonts w:ascii="Times New Roman" w:hAnsi="Times New Roman" w:cs="Times New Roman"/>
              </w:rPr>
            </w:pPr>
          </w:p>
        </w:tc>
        <w:tc>
          <w:tcPr>
            <w:tcW w:w="382" w:type="pct"/>
          </w:tcPr>
          <w:p w14:paraId="6828030F" w14:textId="77777777" w:rsidR="00C95B82" w:rsidRPr="006A5746" w:rsidRDefault="00C95B82" w:rsidP="00C95B82">
            <w:pPr>
              <w:pStyle w:val="ConsPlusNormal"/>
              <w:rPr>
                <w:rFonts w:ascii="Times New Roman" w:hAnsi="Times New Roman" w:cs="Times New Roman"/>
              </w:rPr>
            </w:pPr>
          </w:p>
        </w:tc>
        <w:tc>
          <w:tcPr>
            <w:tcW w:w="286" w:type="pct"/>
          </w:tcPr>
          <w:p w14:paraId="620A486A" w14:textId="77777777" w:rsidR="00C95B82" w:rsidRPr="006A5746" w:rsidRDefault="00C95B82" w:rsidP="00C95B82">
            <w:pPr>
              <w:pStyle w:val="ConsPlusNormal"/>
              <w:rPr>
                <w:rFonts w:ascii="Times New Roman" w:hAnsi="Times New Roman" w:cs="Times New Roman"/>
              </w:rPr>
            </w:pPr>
          </w:p>
        </w:tc>
        <w:tc>
          <w:tcPr>
            <w:tcW w:w="380" w:type="pct"/>
          </w:tcPr>
          <w:p w14:paraId="3F88EEE9" w14:textId="77777777" w:rsidR="00C95B82" w:rsidRPr="006A5746" w:rsidRDefault="00C95B82" w:rsidP="00C95B82">
            <w:pPr>
              <w:pStyle w:val="ConsPlusNormal"/>
              <w:rPr>
                <w:rFonts w:ascii="Times New Roman" w:hAnsi="Times New Roman" w:cs="Times New Roman"/>
              </w:rPr>
            </w:pPr>
          </w:p>
        </w:tc>
        <w:tc>
          <w:tcPr>
            <w:tcW w:w="381" w:type="pct"/>
          </w:tcPr>
          <w:p w14:paraId="034249C6" w14:textId="77777777" w:rsidR="00C95B82" w:rsidRPr="006A5746" w:rsidRDefault="00C95B82" w:rsidP="00C95B82">
            <w:pPr>
              <w:pStyle w:val="ConsPlusNormal"/>
              <w:rPr>
                <w:rFonts w:ascii="Times New Roman" w:hAnsi="Times New Roman" w:cs="Times New Roman"/>
              </w:rPr>
            </w:pPr>
          </w:p>
        </w:tc>
        <w:tc>
          <w:tcPr>
            <w:tcW w:w="524" w:type="pct"/>
          </w:tcPr>
          <w:p w14:paraId="2114DE57" w14:textId="1565B4F9" w:rsidR="00C95B82" w:rsidRPr="003C3326" w:rsidRDefault="00C95B82"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C95B82" w:rsidRPr="003C3326" w:rsidRDefault="00767D75"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C95B82" w:rsidRPr="003C3326" w:rsidRDefault="008E3075" w:rsidP="008E3075">
            <w:pPr>
              <w:pStyle w:val="ConsPlusNormal"/>
              <w:ind w:firstLine="0"/>
              <w:jc w:val="center"/>
              <w:rPr>
                <w:rFonts w:ascii="Times New Roman" w:hAnsi="Times New Roman" w:cs="Times New Roman"/>
              </w:rPr>
            </w:pPr>
            <w:r>
              <w:rPr>
                <w:rFonts w:ascii="Times New Roman" w:hAnsi="Times New Roman" w:cs="Times New Roman"/>
              </w:rPr>
              <w:t>15 027</w:t>
            </w:r>
            <w:r w:rsidR="00C95B82" w:rsidRPr="007348FC">
              <w:rPr>
                <w:rFonts w:ascii="Times New Roman" w:hAnsi="Times New Roman" w:cs="Times New Roman"/>
              </w:rPr>
              <w:t>,00</w:t>
            </w:r>
          </w:p>
        </w:tc>
        <w:tc>
          <w:tcPr>
            <w:tcW w:w="238" w:type="pct"/>
            <w:vAlign w:val="center"/>
          </w:tcPr>
          <w:p w14:paraId="30D57726"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71CF8771" w14:textId="77777777" w:rsidR="00C95B82" w:rsidRPr="006A5746" w:rsidRDefault="00C95B82" w:rsidP="00C95B82">
            <w:pPr>
              <w:pStyle w:val="ConsPlusNormal"/>
              <w:rPr>
                <w:rFonts w:ascii="Times New Roman" w:hAnsi="Times New Roman" w:cs="Times New Roman"/>
              </w:rPr>
            </w:pPr>
          </w:p>
        </w:tc>
      </w:tr>
      <w:tr w:rsidR="00C95B82" w:rsidRPr="006A5746" w14:paraId="7286172D" w14:textId="77777777" w:rsidTr="00767D75">
        <w:tc>
          <w:tcPr>
            <w:tcW w:w="765" w:type="pct"/>
            <w:gridSpan w:val="2"/>
          </w:tcPr>
          <w:p w14:paraId="65C53A44" w14:textId="77777777" w:rsidR="00C95B82" w:rsidRPr="006A5746" w:rsidRDefault="00C95B82" w:rsidP="00C95B82">
            <w:pPr>
              <w:pStyle w:val="ConsPlusNormal"/>
              <w:ind w:firstLine="0"/>
              <w:rPr>
                <w:rFonts w:ascii="Times New Roman" w:hAnsi="Times New Roman" w:cs="Times New Roman"/>
              </w:rPr>
            </w:pPr>
          </w:p>
        </w:tc>
        <w:tc>
          <w:tcPr>
            <w:tcW w:w="382" w:type="pct"/>
          </w:tcPr>
          <w:p w14:paraId="5A59344B" w14:textId="77777777" w:rsidR="00C95B82" w:rsidRPr="006A5746" w:rsidRDefault="00C95B82" w:rsidP="00C95B82">
            <w:pPr>
              <w:pStyle w:val="ConsPlusNormal"/>
              <w:rPr>
                <w:rFonts w:ascii="Times New Roman" w:hAnsi="Times New Roman" w:cs="Times New Roman"/>
              </w:rPr>
            </w:pPr>
          </w:p>
        </w:tc>
        <w:tc>
          <w:tcPr>
            <w:tcW w:w="286" w:type="pct"/>
          </w:tcPr>
          <w:p w14:paraId="2B38092C" w14:textId="77777777" w:rsidR="00C95B82" w:rsidRPr="006A5746" w:rsidRDefault="00C95B82" w:rsidP="00C95B82">
            <w:pPr>
              <w:pStyle w:val="ConsPlusNormal"/>
              <w:rPr>
                <w:rFonts w:ascii="Times New Roman" w:hAnsi="Times New Roman" w:cs="Times New Roman"/>
              </w:rPr>
            </w:pPr>
          </w:p>
        </w:tc>
        <w:tc>
          <w:tcPr>
            <w:tcW w:w="380" w:type="pct"/>
          </w:tcPr>
          <w:p w14:paraId="1FC4B45A" w14:textId="77777777" w:rsidR="00C95B82" w:rsidRPr="006A5746" w:rsidRDefault="00C95B82" w:rsidP="00C95B82">
            <w:pPr>
              <w:pStyle w:val="ConsPlusNormal"/>
              <w:rPr>
                <w:rFonts w:ascii="Times New Roman" w:hAnsi="Times New Roman" w:cs="Times New Roman"/>
              </w:rPr>
            </w:pPr>
          </w:p>
        </w:tc>
        <w:tc>
          <w:tcPr>
            <w:tcW w:w="381" w:type="pct"/>
          </w:tcPr>
          <w:p w14:paraId="5847B297" w14:textId="77777777" w:rsidR="00C95B82" w:rsidRPr="006A5746" w:rsidRDefault="00C95B82" w:rsidP="00C95B82">
            <w:pPr>
              <w:pStyle w:val="ConsPlusNormal"/>
              <w:rPr>
                <w:rFonts w:ascii="Times New Roman" w:hAnsi="Times New Roman" w:cs="Times New Roman"/>
              </w:rPr>
            </w:pPr>
          </w:p>
        </w:tc>
        <w:tc>
          <w:tcPr>
            <w:tcW w:w="524" w:type="pct"/>
          </w:tcPr>
          <w:p w14:paraId="519B3926" w14:textId="6E8C3898" w:rsidR="00C95B82" w:rsidRPr="003C3326" w:rsidRDefault="00C95B82"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C95B82" w:rsidRPr="007348FC" w:rsidRDefault="00767D75"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C95B82" w:rsidRPr="007348FC" w:rsidRDefault="008E3075" w:rsidP="008E3075">
            <w:pPr>
              <w:pStyle w:val="ConsPlusNormal"/>
              <w:ind w:firstLine="0"/>
              <w:jc w:val="center"/>
              <w:rPr>
                <w:rFonts w:ascii="Times New Roman" w:hAnsi="Times New Roman" w:cs="Times New Roman"/>
              </w:rPr>
            </w:pPr>
            <w:r>
              <w:rPr>
                <w:rFonts w:ascii="Times New Roman" w:hAnsi="Times New Roman" w:cs="Times New Roman"/>
              </w:rPr>
              <w:t>152</w:t>
            </w:r>
            <w:r w:rsidR="00C95B82">
              <w:rPr>
                <w:rFonts w:ascii="Times New Roman" w:hAnsi="Times New Roman" w:cs="Times New Roman"/>
              </w:rPr>
              <w:t>,00</w:t>
            </w:r>
          </w:p>
        </w:tc>
        <w:tc>
          <w:tcPr>
            <w:tcW w:w="238" w:type="pct"/>
            <w:vAlign w:val="center"/>
          </w:tcPr>
          <w:p w14:paraId="5C868DC1" w14:textId="3D0F5283"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52B48604" w14:textId="77777777" w:rsidR="00C95B82" w:rsidRPr="006A5746" w:rsidRDefault="00C95B82"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806"/>
        <w:gridCol w:w="9"/>
        <w:gridCol w:w="1141"/>
        <w:gridCol w:w="1144"/>
        <w:gridCol w:w="1144"/>
        <w:gridCol w:w="1009"/>
        <w:gridCol w:w="1430"/>
        <w:gridCol w:w="1000"/>
        <w:gridCol w:w="862"/>
        <w:gridCol w:w="1000"/>
        <w:gridCol w:w="1000"/>
        <w:gridCol w:w="718"/>
        <w:gridCol w:w="859"/>
        <w:gridCol w:w="1382"/>
      </w:tblGrid>
      <w:tr w:rsidR="005E4A73" w:rsidRPr="006A5746" w14:paraId="4037E8A4" w14:textId="77777777" w:rsidTr="00082BCD">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1"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082BCD">
        <w:tc>
          <w:tcPr>
            <w:tcW w:w="171" w:type="pct"/>
            <w:vMerge/>
          </w:tcPr>
          <w:p w14:paraId="3BE4B2B8" w14:textId="77777777" w:rsidR="005E4A73" w:rsidRPr="006A5746" w:rsidRDefault="005E4A73" w:rsidP="00334F06">
            <w:pPr>
              <w:rPr>
                <w:sz w:val="20"/>
                <w:szCs w:val="20"/>
              </w:rPr>
            </w:pPr>
          </w:p>
        </w:tc>
        <w:tc>
          <w:tcPr>
            <w:tcW w:w="600"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1"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5.5.7.1</w:t>
            </w:r>
            <w:proofErr w:type="gramEnd"/>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proofErr w:type="gramStart"/>
            <w:r w:rsidRPr="00910DD7">
              <w:rPr>
                <w:rFonts w:ascii="Times New Roman" w:hAnsi="Times New Roman" w:cs="Times New Roman"/>
              </w:rPr>
              <w:t>автомобильной дороги</w:t>
            </w:r>
            <w:proofErr w:type="gramEnd"/>
            <w:r w:rsidRPr="00910DD7">
              <w:rPr>
                <w:rFonts w:ascii="Times New Roman" w:hAnsi="Times New Roman" w:cs="Times New Roman"/>
              </w:rPr>
              <w:t xml:space="preserve">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5.5.7.3</w:t>
            </w:r>
            <w:proofErr w:type="gramEnd"/>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r w:rsidRPr="00586AE3">
              <w:rPr>
                <w:rFonts w:ascii="Times New Roman" w:hAnsi="Times New Roman" w:cs="Times New Roman"/>
              </w:rPr>
              <w:lastRenderedPageBreak/>
              <w:t>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w:t>
            </w:r>
            <w:r>
              <w:rPr>
                <w:rFonts w:ascii="Times New Roman" w:hAnsi="Times New Roman" w:cs="Times New Roman"/>
                <w:b/>
              </w:rPr>
              <w:t>4</w:t>
            </w:r>
            <w:proofErr w:type="gramEnd"/>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02A94D10"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600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1BE13CF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600,00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784F51AE"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600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19260BC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600,00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082BCD" w:rsidRPr="006A5746" w14:paraId="4E73F93C" w14:textId="77777777" w:rsidTr="00082BCD">
        <w:tc>
          <w:tcPr>
            <w:tcW w:w="775" w:type="pct"/>
            <w:gridSpan w:val="3"/>
          </w:tcPr>
          <w:p w14:paraId="357003BF" w14:textId="4C5C94C1" w:rsidR="00082BCD" w:rsidRPr="00586AE3" w:rsidRDefault="00082BCD" w:rsidP="00082BCD">
            <w:pPr>
              <w:pStyle w:val="ConsPlusNormal"/>
              <w:ind w:firstLine="0"/>
              <w:jc w:val="right"/>
              <w:rPr>
                <w:rFonts w:ascii="Times New Roman" w:hAnsi="Times New Roman" w:cs="Times New Roman"/>
                <w:b/>
              </w:rPr>
            </w:pPr>
          </w:p>
        </w:tc>
        <w:tc>
          <w:tcPr>
            <w:tcW w:w="1477" w:type="pct"/>
            <w:gridSpan w:val="4"/>
          </w:tcPr>
          <w:p w14:paraId="3644C45D" w14:textId="18CB5A86" w:rsidR="00082BCD" w:rsidRPr="00586AE3" w:rsidRDefault="00082BCD" w:rsidP="00082BCD">
            <w:pPr>
              <w:pStyle w:val="ConsPlusNormal"/>
              <w:ind w:firstLine="0"/>
              <w:jc w:val="right"/>
              <w:rPr>
                <w:rFonts w:ascii="Times New Roman" w:hAnsi="Times New Roman" w:cs="Times New Roman"/>
                <w:b/>
              </w:rPr>
            </w:pPr>
            <w:r w:rsidRPr="00586AE3">
              <w:rPr>
                <w:rFonts w:ascii="Times New Roman" w:hAnsi="Times New Roman" w:cs="Times New Roman"/>
                <w:b/>
              </w:rPr>
              <w:t>Всего по мероприятию:</w:t>
            </w:r>
          </w:p>
        </w:tc>
        <w:tc>
          <w:tcPr>
            <w:tcW w:w="476" w:type="pct"/>
          </w:tcPr>
          <w:p w14:paraId="254C80A5" w14:textId="04847F1F" w:rsidR="00082BCD" w:rsidRPr="005E4A73" w:rsidRDefault="00082BCD"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51A11EEB"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8 709,00</w:t>
            </w:r>
          </w:p>
        </w:tc>
        <w:tc>
          <w:tcPr>
            <w:tcW w:w="287" w:type="pct"/>
          </w:tcPr>
          <w:p w14:paraId="497C9328" w14:textId="2D2C1149"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29DE763A"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600,00</w:t>
            </w:r>
          </w:p>
        </w:tc>
        <w:tc>
          <w:tcPr>
            <w:tcW w:w="239" w:type="pct"/>
          </w:tcPr>
          <w:p w14:paraId="10F02E76" w14:textId="566A4637" w:rsidR="00082BCD" w:rsidRPr="00082BCD" w:rsidRDefault="00082BCD"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082BCD" w:rsidRPr="00082BCD" w:rsidRDefault="00082BCD"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082BCD" w:rsidRPr="006A5746" w:rsidRDefault="00082BCD" w:rsidP="00082BCD">
            <w:pPr>
              <w:pStyle w:val="ConsPlusNormal"/>
              <w:rPr>
                <w:rFonts w:ascii="Times New Roman" w:hAnsi="Times New Roman" w:cs="Times New Roman"/>
              </w:rPr>
            </w:pPr>
          </w:p>
        </w:tc>
      </w:tr>
      <w:tr w:rsidR="00A95D48" w:rsidRPr="006A5746" w14:paraId="5B061887" w14:textId="77777777" w:rsidTr="00082BCD">
        <w:trPr>
          <w:trHeight w:val="1042"/>
        </w:trPr>
        <w:tc>
          <w:tcPr>
            <w:tcW w:w="772"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3" w:type="pct"/>
            <w:gridSpan w:val="2"/>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6"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26FFB673" w:rsidR="00A95D48" w:rsidRPr="003C3326" w:rsidRDefault="00A113EE" w:rsidP="004D1021">
            <w:pPr>
              <w:pStyle w:val="ConsPlusNormal"/>
              <w:ind w:firstLine="0"/>
              <w:jc w:val="center"/>
              <w:rPr>
                <w:rFonts w:ascii="Times New Roman" w:hAnsi="Times New Roman" w:cs="Times New Roman"/>
              </w:rPr>
            </w:pPr>
            <w:r>
              <w:rPr>
                <w:rFonts w:ascii="Times New Roman" w:hAnsi="Times New Roman" w:cs="Times New Roman"/>
              </w:rPr>
              <w:t xml:space="preserve">8 </w:t>
            </w:r>
            <w:r w:rsidR="004766A4">
              <w:rPr>
                <w:rFonts w:ascii="Times New Roman" w:hAnsi="Times New Roman" w:cs="Times New Roman"/>
              </w:rPr>
              <w:t>7</w:t>
            </w:r>
            <w:r w:rsidR="00A95D48" w:rsidRPr="003C3326">
              <w:rPr>
                <w:rFonts w:ascii="Times New Roman" w:hAnsi="Times New Roman" w:cs="Times New Roman"/>
              </w:rPr>
              <w:t>09,00</w:t>
            </w:r>
          </w:p>
        </w:tc>
        <w:tc>
          <w:tcPr>
            <w:tcW w:w="287" w:type="pct"/>
            <w:vAlign w:val="center"/>
          </w:tcPr>
          <w:p w14:paraId="3CF7CF05" w14:textId="66BCF402" w:rsidR="00A95D48" w:rsidRPr="003C3326" w:rsidRDefault="00082BCD" w:rsidP="004D1021">
            <w:pPr>
              <w:pStyle w:val="ConsPlusNormal"/>
              <w:ind w:firstLine="0"/>
              <w:jc w:val="center"/>
              <w:rPr>
                <w:rFonts w:ascii="Times New Roman" w:hAnsi="Times New Roman" w:cs="Times New Roman"/>
              </w:rPr>
            </w:pPr>
            <w:r>
              <w:rPr>
                <w:rFonts w:ascii="Times New Roman" w:hAnsi="Times New Roman" w:cs="Times New Roman"/>
              </w:rPr>
              <w:t>8 1</w:t>
            </w:r>
            <w:r w:rsidR="00A95D48" w:rsidRPr="003C3326">
              <w:rPr>
                <w:rFonts w:ascii="Times New Roman" w:hAnsi="Times New Roman" w:cs="Times New Roman"/>
              </w:rPr>
              <w:t>09,00</w:t>
            </w:r>
          </w:p>
        </w:tc>
        <w:tc>
          <w:tcPr>
            <w:tcW w:w="333" w:type="pct"/>
            <w:vAlign w:val="center"/>
          </w:tcPr>
          <w:p w14:paraId="09CDC4B7" w14:textId="3E6399C4"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3C2612EA" w:rsidR="00A95D48" w:rsidRPr="003C3326" w:rsidRDefault="004766A4" w:rsidP="00A113EE">
            <w:pPr>
              <w:pStyle w:val="ConsPlusNormal"/>
              <w:ind w:firstLine="0"/>
              <w:jc w:val="center"/>
              <w:rPr>
                <w:rFonts w:ascii="Times New Roman" w:hAnsi="Times New Roman" w:cs="Times New Roman"/>
              </w:rPr>
            </w:pPr>
            <w:r>
              <w:rPr>
                <w:rFonts w:ascii="Times New Roman" w:hAnsi="Times New Roman" w:cs="Times New Roman"/>
              </w:rPr>
              <w:t>60</w:t>
            </w:r>
            <w:r w:rsidR="00A95D48" w:rsidRPr="003C3326">
              <w:rPr>
                <w:rFonts w:ascii="Times New Roman" w:hAnsi="Times New Roman" w:cs="Times New Roman"/>
              </w:rPr>
              <w:t>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1"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9"/>
        <w:gridCol w:w="1147"/>
        <w:gridCol w:w="1141"/>
        <w:gridCol w:w="1144"/>
        <w:gridCol w:w="1144"/>
        <w:gridCol w:w="1289"/>
        <w:gridCol w:w="1000"/>
        <w:gridCol w:w="1003"/>
        <w:gridCol w:w="859"/>
        <w:gridCol w:w="1000"/>
        <w:gridCol w:w="718"/>
        <w:gridCol w:w="859"/>
        <w:gridCol w:w="1421"/>
      </w:tblGrid>
      <w:tr w:rsidR="00AF4BE8" w:rsidRPr="006A5746" w14:paraId="4C13C526" w14:textId="77777777" w:rsidTr="001A2C36">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1A2C36">
        <w:tc>
          <w:tcPr>
            <w:tcW w:w="171" w:type="pct"/>
            <w:vMerge/>
          </w:tcPr>
          <w:p w14:paraId="2D7F32AD" w14:textId="77777777" w:rsidR="00AF4BE8" w:rsidRPr="006A5746" w:rsidRDefault="00AF4BE8" w:rsidP="00334F06">
            <w:pPr>
              <w:rPr>
                <w:sz w:val="20"/>
                <w:szCs w:val="20"/>
              </w:rPr>
            </w:pPr>
          </w:p>
        </w:tc>
        <w:tc>
          <w:tcPr>
            <w:tcW w:w="591"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5.5.8.1</w:t>
            </w:r>
            <w:proofErr w:type="gramEnd"/>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BC023A3" w14:textId="77777777" w:rsidTr="001A2C36">
        <w:trPr>
          <w:trHeight w:val="401"/>
        </w:trPr>
        <w:tc>
          <w:tcPr>
            <w:tcW w:w="2286" w:type="pct"/>
            <w:gridSpan w:val="6"/>
          </w:tcPr>
          <w:p w14:paraId="27CC8462" w14:textId="48822D86" w:rsidR="001A2C36" w:rsidRPr="006A08A9" w:rsidRDefault="001A2C36" w:rsidP="001A2C36">
            <w:pPr>
              <w:pStyle w:val="ConsPlusNormal"/>
              <w:ind w:firstLine="0"/>
              <w:jc w:val="right"/>
              <w:rPr>
                <w:rFonts w:ascii="Times New Roman" w:hAnsi="Times New Roman" w:cs="Times New Roman"/>
                <w:b/>
              </w:rPr>
            </w:pPr>
            <w:r w:rsidRPr="006A08A9">
              <w:rPr>
                <w:rFonts w:ascii="Times New Roman" w:hAnsi="Times New Roman" w:cs="Times New Roman"/>
                <w:b/>
              </w:rPr>
              <w:t>Всего по мероприятию:</w:t>
            </w:r>
          </w:p>
        </w:tc>
        <w:tc>
          <w:tcPr>
            <w:tcW w:w="429" w:type="pct"/>
          </w:tcPr>
          <w:p w14:paraId="6BFF762C" w14:textId="58FA1FA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7BD8051" w14:textId="77777777" w:rsidTr="001A2C36">
        <w:trPr>
          <w:trHeight w:val="401"/>
        </w:trPr>
        <w:tc>
          <w:tcPr>
            <w:tcW w:w="763" w:type="pct"/>
            <w:gridSpan w:val="2"/>
          </w:tcPr>
          <w:p w14:paraId="19503F04" w14:textId="2E809018" w:rsidR="001A2C36" w:rsidRPr="006A08A9" w:rsidRDefault="001A2C36" w:rsidP="001A2C36">
            <w:pPr>
              <w:pStyle w:val="ConsPlusNormal"/>
              <w:ind w:firstLine="0"/>
              <w:rPr>
                <w:rFonts w:ascii="Times New Roman" w:hAnsi="Times New Roman" w:cs="Times New Roman"/>
              </w:rPr>
            </w:pPr>
          </w:p>
        </w:tc>
        <w:tc>
          <w:tcPr>
            <w:tcW w:w="382" w:type="pct"/>
          </w:tcPr>
          <w:p w14:paraId="368E3863" w14:textId="77777777" w:rsidR="001A2C36" w:rsidRPr="006A08A9" w:rsidRDefault="001A2C36" w:rsidP="001A2C36">
            <w:pPr>
              <w:pStyle w:val="ConsPlusNormal"/>
              <w:ind w:firstLine="0"/>
              <w:rPr>
                <w:rFonts w:ascii="Times New Roman" w:hAnsi="Times New Roman" w:cs="Times New Roman"/>
                <w:b/>
              </w:rPr>
            </w:pPr>
          </w:p>
        </w:tc>
        <w:tc>
          <w:tcPr>
            <w:tcW w:w="380" w:type="pct"/>
          </w:tcPr>
          <w:p w14:paraId="0916048C"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2CB93119"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579D5570" w14:textId="77777777" w:rsidR="001A2C36" w:rsidRPr="006A08A9" w:rsidRDefault="001A2C36" w:rsidP="001A2C36">
            <w:pPr>
              <w:pStyle w:val="ConsPlusNormal"/>
              <w:ind w:firstLine="0"/>
              <w:rPr>
                <w:rFonts w:ascii="Times New Roman" w:hAnsi="Times New Roman" w:cs="Times New Roman"/>
                <w:b/>
              </w:rPr>
            </w:pPr>
          </w:p>
        </w:tc>
        <w:tc>
          <w:tcPr>
            <w:tcW w:w="429" w:type="pct"/>
          </w:tcPr>
          <w:p w14:paraId="49E37CDC" w14:textId="1549D8D8"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4" w:type="pct"/>
          </w:tcPr>
          <w:p w14:paraId="693D8252" w14:textId="7BD7E1B1"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715"/>
        <w:gridCol w:w="1084"/>
        <w:gridCol w:w="961"/>
        <w:gridCol w:w="1307"/>
        <w:gridCol w:w="1048"/>
        <w:gridCol w:w="1520"/>
        <w:gridCol w:w="1117"/>
        <w:gridCol w:w="850"/>
        <w:gridCol w:w="991"/>
        <w:gridCol w:w="850"/>
        <w:gridCol w:w="862"/>
        <w:gridCol w:w="916"/>
        <w:gridCol w:w="1340"/>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w:t>
            </w:r>
            <w:proofErr w:type="gramStart"/>
            <w:r w:rsidRPr="00B7340D">
              <w:rPr>
                <w:rFonts w:ascii="Times New Roman" w:hAnsi="Times New Roman" w:cs="Times New Roman"/>
              </w:rPr>
              <w:t>район ,</w:t>
            </w:r>
            <w:proofErr w:type="gramEnd"/>
            <w:r w:rsidRPr="00B7340D">
              <w:rPr>
                <w:rFonts w:ascii="Times New Roman" w:hAnsi="Times New Roman" w:cs="Times New Roman"/>
              </w:rPr>
              <w:t xml:space="preserve"> от автодороги "Ильинское шоссе" (в сторону </w:t>
            </w:r>
            <w:proofErr w:type="spellStart"/>
            <w:r w:rsidRPr="00B7340D">
              <w:rPr>
                <w:rFonts w:ascii="Times New Roman" w:hAnsi="Times New Roman" w:cs="Times New Roman"/>
              </w:rPr>
              <w:t>п.Истра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w:t>
            </w:r>
            <w:proofErr w:type="gramStart"/>
            <w:r w:rsidRPr="00B7340D">
              <w:rPr>
                <w:rFonts w:eastAsia="Times New Roman"/>
                <w:sz w:val="20"/>
                <w:szCs w:val="20"/>
                <w:lang w:eastAsia="ru-RU"/>
              </w:rPr>
              <w:t>кв.м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w:t>
            </w:r>
            <w:proofErr w:type="gramStart"/>
            <w:r w:rsidR="00A43485" w:rsidRPr="00B7340D">
              <w:rPr>
                <w:rFonts w:eastAsia="Times New Roman"/>
                <w:sz w:val="20"/>
                <w:szCs w:val="20"/>
                <w:lang w:eastAsia="ru-RU"/>
              </w:rPr>
              <w:t>кв.м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 xml:space="preserve">Московская область, Красногорский </w:t>
            </w:r>
            <w:proofErr w:type="gramStart"/>
            <w:r w:rsidRPr="00E01332">
              <w:rPr>
                <w:sz w:val="20"/>
                <w:szCs w:val="20"/>
              </w:rPr>
              <w:t>район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Росинка"от</w:t>
            </w:r>
            <w:proofErr w:type="spellEnd"/>
            <w:r w:rsidRPr="00E01332">
              <w:rPr>
                <w:sz w:val="20"/>
                <w:szCs w:val="20"/>
              </w:rPr>
              <w:t xml:space="preserve"> съезда </w:t>
            </w:r>
            <w:proofErr w:type="gramStart"/>
            <w:r w:rsidRPr="00E01332">
              <w:rPr>
                <w:sz w:val="20"/>
                <w:szCs w:val="20"/>
              </w:rPr>
              <w:t>с</w:t>
            </w:r>
            <w:proofErr w:type="gramEnd"/>
            <w:r w:rsidRPr="00E01332">
              <w:rPr>
                <w:sz w:val="20"/>
                <w:szCs w:val="20"/>
              </w:rPr>
              <w:t xml:space="preserve">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765F68">
        <w:tblPrEx>
          <w:tblCellMar>
            <w:top w:w="0" w:type="dxa"/>
            <w:left w:w="108" w:type="dxa"/>
            <w:bottom w:w="0" w:type="dxa"/>
            <w:right w:w="108" w:type="dxa"/>
          </w:tblCellMar>
          <w:tblLook w:val="0000" w:firstRow="0" w:lastRow="0" w:firstColumn="0" w:lastColumn="0" w:noHBand="0" w:noVBand="0"/>
        </w:tblPrEx>
        <w:trPr>
          <w:trHeight w:val="690"/>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proofErr w:type="gramStart"/>
            <w:r w:rsidRPr="00CF1E15">
              <w:rPr>
                <w:sz w:val="20"/>
                <w:szCs w:val="20"/>
              </w:rPr>
              <w:t>район,от</w:t>
            </w:r>
            <w:proofErr w:type="spellEnd"/>
            <w:proofErr w:type="gramEnd"/>
            <w:r w:rsidRPr="00CF1E15">
              <w:rPr>
                <w:sz w:val="20"/>
                <w:szCs w:val="20"/>
              </w:rPr>
              <w:t xml:space="preserve"> дороги ведущей к СНТ "Зелёный ветер" до СНТ "Истра" вблизи с. Дмитровское</w:t>
            </w:r>
          </w:p>
          <w:p w14:paraId="06E2B29F" w14:textId="77777777" w:rsidR="00DB1996" w:rsidRDefault="00DB1996" w:rsidP="00C23E81">
            <w:pPr>
              <w:rPr>
                <w:sz w:val="20"/>
                <w:szCs w:val="20"/>
              </w:rPr>
            </w:pPr>
          </w:p>
          <w:p w14:paraId="4A3D8A12" w14:textId="77777777" w:rsidR="00DB1996" w:rsidRDefault="00DB1996" w:rsidP="00C23E81">
            <w:pPr>
              <w:rPr>
                <w:sz w:val="20"/>
                <w:szCs w:val="20"/>
              </w:rPr>
            </w:pPr>
          </w:p>
          <w:p w14:paraId="2FD5BB06" w14:textId="77777777" w:rsidR="00DB1996" w:rsidRDefault="00DB1996" w:rsidP="00C23E81">
            <w:pPr>
              <w:rPr>
                <w:sz w:val="20"/>
                <w:szCs w:val="20"/>
              </w:rPr>
            </w:pPr>
          </w:p>
          <w:p w14:paraId="11FFB2F0" w14:textId="77777777" w:rsidR="00DB1996" w:rsidRDefault="00DB1996" w:rsidP="00C23E81">
            <w:pPr>
              <w:rPr>
                <w:sz w:val="20"/>
                <w:szCs w:val="20"/>
              </w:rPr>
            </w:pPr>
          </w:p>
          <w:p w14:paraId="04FEA811" w14:textId="77777777" w:rsidR="00DB1996" w:rsidRDefault="00DB1996" w:rsidP="00C23E81">
            <w:pPr>
              <w:rPr>
                <w:sz w:val="20"/>
                <w:szCs w:val="20"/>
              </w:rPr>
            </w:pPr>
          </w:p>
          <w:p w14:paraId="53FD5726" w14:textId="7086F8AB"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765F68">
        <w:tblPrEx>
          <w:tblCellMar>
            <w:top w:w="0" w:type="dxa"/>
            <w:left w:w="108" w:type="dxa"/>
            <w:bottom w:w="0" w:type="dxa"/>
            <w:right w:w="108" w:type="dxa"/>
          </w:tblCellMar>
          <w:tblLook w:val="0000" w:firstRow="0" w:lastRow="0" w:firstColumn="0" w:lastColumn="0" w:noHBand="0" w:noVBand="0"/>
        </w:tblPrEx>
        <w:trPr>
          <w:trHeight w:val="1110"/>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5415E778"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DB1996" w14:paraId="6D60E13F" w14:textId="77777777" w:rsidTr="00765F68">
        <w:tblPrEx>
          <w:tblCellMar>
            <w:top w:w="0" w:type="dxa"/>
            <w:left w:w="108" w:type="dxa"/>
            <w:bottom w:w="0" w:type="dxa"/>
            <w:right w:w="108" w:type="dxa"/>
          </w:tblCellMar>
          <w:tblLook w:val="0000" w:firstRow="0" w:lastRow="0" w:firstColumn="0" w:lastColumn="0" w:noHBand="0" w:noVBand="0"/>
        </w:tblPrEx>
        <w:trPr>
          <w:trHeight w:val="703"/>
        </w:trPr>
        <w:tc>
          <w:tcPr>
            <w:tcW w:w="152" w:type="pct"/>
            <w:vAlign w:val="center"/>
          </w:tcPr>
          <w:p w14:paraId="60457DE6" w14:textId="612D1184" w:rsidR="00DB1996" w:rsidRDefault="00DB1996" w:rsidP="00C23E81">
            <w:pPr>
              <w:widowControl w:val="0"/>
              <w:autoSpaceDE w:val="0"/>
              <w:autoSpaceDN w:val="0"/>
              <w:adjustRightInd w:val="0"/>
              <w:jc w:val="center"/>
              <w:rPr>
                <w:b/>
                <w:sz w:val="18"/>
                <w:szCs w:val="18"/>
              </w:rPr>
            </w:pPr>
            <w:r>
              <w:rPr>
                <w:b/>
                <w:sz w:val="18"/>
                <w:szCs w:val="18"/>
              </w:rPr>
              <w:lastRenderedPageBreak/>
              <w:t>9.</w:t>
            </w:r>
          </w:p>
        </w:tc>
        <w:tc>
          <w:tcPr>
            <w:tcW w:w="2036" w:type="pct"/>
            <w:gridSpan w:val="5"/>
            <w:vAlign w:val="center"/>
          </w:tcPr>
          <w:p w14:paraId="5586F189" w14:textId="5BBF8D92" w:rsidR="00DB1996" w:rsidRPr="00DB1996" w:rsidRDefault="00DB1996" w:rsidP="00C23E81">
            <w:pPr>
              <w:widowControl w:val="0"/>
              <w:autoSpaceDE w:val="0"/>
              <w:autoSpaceDN w:val="0"/>
              <w:adjustRightInd w:val="0"/>
              <w:jc w:val="center"/>
              <w:rPr>
                <w:b/>
                <w:sz w:val="24"/>
              </w:rPr>
            </w:pPr>
            <w:r w:rsidRPr="00DB1996">
              <w:rPr>
                <w:b/>
                <w:sz w:val="24"/>
              </w:rPr>
              <w:t>Нераспределенный остаток</w:t>
            </w:r>
          </w:p>
        </w:tc>
        <w:tc>
          <w:tcPr>
            <w:tcW w:w="506" w:type="pct"/>
          </w:tcPr>
          <w:p w14:paraId="34ECEAA3" w14:textId="7777A0BA" w:rsidR="00DB1996" w:rsidRDefault="00DB1996"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DB1996" w:rsidRPr="00DB1996" w:rsidRDefault="00DB1996"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DB1996" w:rsidRDefault="00DB1996" w:rsidP="00C23E81">
            <w:pPr>
              <w:widowControl w:val="0"/>
              <w:autoSpaceDE w:val="0"/>
              <w:autoSpaceDN w:val="0"/>
              <w:adjustRightInd w:val="0"/>
              <w:rPr>
                <w:b/>
                <w:sz w:val="24"/>
              </w:rPr>
            </w:pPr>
          </w:p>
        </w:tc>
      </w:tr>
      <w:tr w:rsidR="00DB1996"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val="restart"/>
          </w:tcPr>
          <w:p w14:paraId="4ED4F213" w14:textId="77777777" w:rsidR="00DB1996" w:rsidRDefault="00DB1996" w:rsidP="00C23E81">
            <w:pPr>
              <w:widowControl w:val="0"/>
              <w:autoSpaceDE w:val="0"/>
              <w:autoSpaceDN w:val="0"/>
              <w:adjustRightInd w:val="0"/>
              <w:rPr>
                <w:b/>
                <w:sz w:val="18"/>
                <w:szCs w:val="18"/>
              </w:rPr>
            </w:pPr>
          </w:p>
        </w:tc>
        <w:tc>
          <w:tcPr>
            <w:tcW w:w="2036" w:type="pct"/>
            <w:gridSpan w:val="5"/>
            <w:vMerge w:val="restart"/>
          </w:tcPr>
          <w:p w14:paraId="5A57B2C5" w14:textId="77777777" w:rsidR="00DB1996" w:rsidRDefault="00DB1996" w:rsidP="00C23E81">
            <w:pPr>
              <w:widowControl w:val="0"/>
              <w:autoSpaceDE w:val="0"/>
              <w:autoSpaceDN w:val="0"/>
              <w:adjustRightInd w:val="0"/>
              <w:rPr>
                <w:b/>
                <w:sz w:val="20"/>
                <w:szCs w:val="20"/>
              </w:rPr>
            </w:pPr>
          </w:p>
        </w:tc>
        <w:tc>
          <w:tcPr>
            <w:tcW w:w="506" w:type="pct"/>
          </w:tcPr>
          <w:p w14:paraId="717210AC" w14:textId="56F12734"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DB1996" w:rsidRPr="00DB1996" w:rsidRDefault="00DB1996" w:rsidP="00C23E81">
            <w:pPr>
              <w:widowControl w:val="0"/>
              <w:autoSpaceDE w:val="0"/>
              <w:autoSpaceDN w:val="0"/>
              <w:adjustRightInd w:val="0"/>
              <w:jc w:val="center"/>
              <w:rPr>
                <w:sz w:val="20"/>
                <w:szCs w:val="20"/>
              </w:rPr>
            </w:pPr>
            <w:r w:rsidRPr="00DB1996">
              <w:rPr>
                <w:sz w:val="20"/>
                <w:szCs w:val="20"/>
              </w:rPr>
              <w:t>3</w:t>
            </w:r>
            <w:r>
              <w:rPr>
                <w:sz w:val="20"/>
                <w:szCs w:val="20"/>
              </w:rPr>
              <w:t xml:space="preserve"> </w:t>
            </w:r>
            <w:r w:rsidR="00CA23D5">
              <w:rPr>
                <w:sz w:val="20"/>
                <w:szCs w:val="20"/>
              </w:rPr>
              <w:t>382,65</w:t>
            </w:r>
          </w:p>
        </w:tc>
        <w:tc>
          <w:tcPr>
            <w:tcW w:w="283" w:type="pct"/>
          </w:tcPr>
          <w:p w14:paraId="6E95D6FF" w14:textId="7AF9E446"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DB1996" w:rsidRPr="00DB1996" w:rsidRDefault="00CA23D5"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DB1996" w:rsidRDefault="00DB1996"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DB1996" w:rsidRDefault="00DB1996"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DB1996" w:rsidRDefault="00DB1996"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DB1996" w:rsidRDefault="00DB1996" w:rsidP="00C23E81">
            <w:pPr>
              <w:widowControl w:val="0"/>
              <w:autoSpaceDE w:val="0"/>
              <w:autoSpaceDN w:val="0"/>
              <w:adjustRightInd w:val="0"/>
              <w:rPr>
                <w:b/>
                <w:sz w:val="24"/>
              </w:rPr>
            </w:pPr>
          </w:p>
        </w:tc>
      </w:tr>
      <w:tr w:rsidR="00DB1996"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DB1996" w:rsidRDefault="00DB1996" w:rsidP="00C23E81">
            <w:pPr>
              <w:widowControl w:val="0"/>
              <w:autoSpaceDE w:val="0"/>
              <w:autoSpaceDN w:val="0"/>
              <w:adjustRightInd w:val="0"/>
              <w:rPr>
                <w:b/>
                <w:sz w:val="18"/>
                <w:szCs w:val="18"/>
              </w:rPr>
            </w:pPr>
          </w:p>
        </w:tc>
        <w:tc>
          <w:tcPr>
            <w:tcW w:w="2036" w:type="pct"/>
            <w:gridSpan w:val="5"/>
            <w:vMerge/>
          </w:tcPr>
          <w:p w14:paraId="57BB6EB8" w14:textId="77777777" w:rsidR="00DB1996" w:rsidRDefault="00DB1996" w:rsidP="00C23E81">
            <w:pPr>
              <w:widowControl w:val="0"/>
              <w:autoSpaceDE w:val="0"/>
              <w:autoSpaceDN w:val="0"/>
              <w:adjustRightInd w:val="0"/>
              <w:rPr>
                <w:b/>
                <w:sz w:val="20"/>
                <w:szCs w:val="20"/>
              </w:rPr>
            </w:pPr>
          </w:p>
        </w:tc>
        <w:tc>
          <w:tcPr>
            <w:tcW w:w="506" w:type="pct"/>
          </w:tcPr>
          <w:p w14:paraId="4C9370B2" w14:textId="0DA80AD8"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DB1996" w:rsidRPr="00DB1996" w:rsidRDefault="0066397D" w:rsidP="00C23E81">
            <w:pPr>
              <w:widowControl w:val="0"/>
              <w:autoSpaceDE w:val="0"/>
              <w:autoSpaceDN w:val="0"/>
              <w:adjustRightInd w:val="0"/>
              <w:rPr>
                <w:sz w:val="20"/>
                <w:szCs w:val="20"/>
              </w:rPr>
            </w:pPr>
            <w:r>
              <w:rPr>
                <w:sz w:val="20"/>
                <w:szCs w:val="20"/>
              </w:rPr>
              <w:t xml:space="preserve">  </w:t>
            </w:r>
            <w:r w:rsidR="00CA23D5">
              <w:rPr>
                <w:sz w:val="20"/>
                <w:szCs w:val="20"/>
              </w:rPr>
              <w:t>34,55</w:t>
            </w:r>
          </w:p>
        </w:tc>
        <w:tc>
          <w:tcPr>
            <w:tcW w:w="283" w:type="pct"/>
          </w:tcPr>
          <w:p w14:paraId="5E6894D4" w14:textId="1B5E7864"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DB1996" w:rsidRDefault="0066397D" w:rsidP="00C23E81">
            <w:pPr>
              <w:widowControl w:val="0"/>
              <w:autoSpaceDE w:val="0"/>
              <w:autoSpaceDN w:val="0"/>
              <w:adjustRightInd w:val="0"/>
              <w:rPr>
                <w:b/>
                <w:sz w:val="24"/>
              </w:rPr>
            </w:pPr>
            <w:r>
              <w:rPr>
                <w:sz w:val="20"/>
                <w:szCs w:val="20"/>
              </w:rPr>
              <w:t xml:space="preserve">  </w:t>
            </w:r>
            <w:r w:rsidR="00CA23D5">
              <w:rPr>
                <w:sz w:val="20"/>
                <w:szCs w:val="20"/>
              </w:rPr>
              <w:t>34,55</w:t>
            </w:r>
          </w:p>
        </w:tc>
        <w:tc>
          <w:tcPr>
            <w:tcW w:w="283" w:type="pct"/>
          </w:tcPr>
          <w:p w14:paraId="5E399A92" w14:textId="16B1F95A" w:rsidR="00DB1996" w:rsidRDefault="00DB1996"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DB1996" w:rsidRDefault="00DB1996"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DB1996" w:rsidRDefault="00DB1996"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DB1996" w:rsidRDefault="00DB1996" w:rsidP="00C23E81">
            <w:pPr>
              <w:widowControl w:val="0"/>
              <w:autoSpaceDE w:val="0"/>
              <w:autoSpaceDN w:val="0"/>
              <w:adjustRightInd w:val="0"/>
              <w:rPr>
                <w:b/>
                <w:sz w:val="24"/>
              </w:rPr>
            </w:pPr>
          </w:p>
        </w:tc>
      </w:tr>
      <w:tr w:rsidR="00765F68" w14:paraId="39DC60B6" w14:textId="57BC0D40" w:rsidTr="00765F68">
        <w:tblPrEx>
          <w:tblCellMar>
            <w:top w:w="0" w:type="dxa"/>
            <w:left w:w="108" w:type="dxa"/>
            <w:bottom w:w="0" w:type="dxa"/>
            <w:right w:w="108" w:type="dxa"/>
          </w:tblCellMar>
          <w:tblLook w:val="0000" w:firstRow="0" w:lastRow="0" w:firstColumn="0" w:lastColumn="0" w:noHBand="0" w:noVBand="0"/>
        </w:tblPrEx>
        <w:trPr>
          <w:trHeight w:val="720"/>
        </w:trPr>
        <w:tc>
          <w:tcPr>
            <w:tcW w:w="2188" w:type="pct"/>
            <w:gridSpan w:val="6"/>
            <w:vAlign w:val="center"/>
          </w:tcPr>
          <w:p w14:paraId="15E2D399" w14:textId="095A0753" w:rsidR="00765F68" w:rsidRDefault="00765F68" w:rsidP="00765F68">
            <w:pPr>
              <w:widowControl w:val="0"/>
              <w:autoSpaceDE w:val="0"/>
              <w:autoSpaceDN w:val="0"/>
              <w:adjustRightInd w:val="0"/>
              <w:jc w:val="center"/>
              <w:rPr>
                <w:b/>
                <w:sz w:val="24"/>
              </w:rPr>
            </w:pPr>
            <w:r>
              <w:rPr>
                <w:b/>
                <w:sz w:val="24"/>
              </w:rPr>
              <w:t>Всего по мероприятию</w:t>
            </w:r>
          </w:p>
        </w:tc>
        <w:tc>
          <w:tcPr>
            <w:tcW w:w="506" w:type="pct"/>
          </w:tcPr>
          <w:p w14:paraId="324A6396" w14:textId="31318459" w:rsidR="00765F68" w:rsidRDefault="00765F68"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765F68" w:rsidRPr="00A51241" w:rsidRDefault="00765F68" w:rsidP="00A51241">
            <w:pPr>
              <w:widowControl w:val="0"/>
              <w:autoSpaceDE w:val="0"/>
              <w:autoSpaceDN w:val="0"/>
              <w:adjustRightInd w:val="0"/>
              <w:jc w:val="center"/>
              <w:rPr>
                <w:b/>
                <w:sz w:val="20"/>
                <w:szCs w:val="20"/>
              </w:rPr>
            </w:pPr>
            <w:r w:rsidRPr="00A51241">
              <w:rPr>
                <w:b/>
                <w:sz w:val="20"/>
                <w:szCs w:val="20"/>
              </w:rPr>
              <w:t>19</w:t>
            </w:r>
            <w:r w:rsidR="00A51241" w:rsidRPr="00A51241">
              <w:rPr>
                <w:b/>
                <w:sz w:val="20"/>
                <w:szCs w:val="20"/>
              </w:rPr>
              <w:t xml:space="preserve"> 433</w:t>
            </w:r>
            <w:r w:rsidRPr="00A51241">
              <w:rPr>
                <w:b/>
                <w:sz w:val="20"/>
                <w:szCs w:val="20"/>
              </w:rPr>
              <w:t>,00</w:t>
            </w:r>
          </w:p>
        </w:tc>
        <w:tc>
          <w:tcPr>
            <w:tcW w:w="283" w:type="pct"/>
          </w:tcPr>
          <w:p w14:paraId="5448D2A5" w14:textId="0A3622DA"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765F68" w:rsidRPr="00A51241" w:rsidRDefault="00A51241"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765F68" w:rsidRDefault="00765F68" w:rsidP="00765F68">
            <w:pPr>
              <w:widowControl w:val="0"/>
              <w:autoSpaceDE w:val="0"/>
              <w:autoSpaceDN w:val="0"/>
              <w:adjustRightInd w:val="0"/>
              <w:rPr>
                <w:b/>
                <w:sz w:val="24"/>
              </w:rPr>
            </w:pPr>
          </w:p>
        </w:tc>
      </w:tr>
      <w:tr w:rsidR="00765F68"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tcPr>
          <w:p w14:paraId="4B73540F" w14:textId="77777777" w:rsidR="00765F68" w:rsidRDefault="00765F68" w:rsidP="00765F68">
            <w:pPr>
              <w:widowControl w:val="0"/>
              <w:autoSpaceDE w:val="0"/>
              <w:autoSpaceDN w:val="0"/>
              <w:adjustRightInd w:val="0"/>
              <w:rPr>
                <w:b/>
                <w:sz w:val="24"/>
              </w:rPr>
            </w:pPr>
          </w:p>
        </w:tc>
        <w:tc>
          <w:tcPr>
            <w:tcW w:w="506" w:type="pct"/>
          </w:tcPr>
          <w:p w14:paraId="402E14F5" w14:textId="470F7BF5" w:rsidR="00765F68" w:rsidRDefault="00765F68"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765F68" w:rsidRDefault="00765F68" w:rsidP="00765F68">
            <w:pPr>
              <w:widowControl w:val="0"/>
              <w:autoSpaceDE w:val="0"/>
              <w:autoSpaceDN w:val="0"/>
              <w:adjustRightInd w:val="0"/>
              <w:rPr>
                <w:b/>
                <w:sz w:val="24"/>
              </w:rPr>
            </w:pPr>
          </w:p>
        </w:tc>
      </w:tr>
      <w:tr w:rsidR="00765F68"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tcPr>
          <w:p w14:paraId="30BEE553" w14:textId="77777777" w:rsidR="00765F68" w:rsidRDefault="00765F68" w:rsidP="00765F68">
            <w:pPr>
              <w:widowControl w:val="0"/>
              <w:autoSpaceDE w:val="0"/>
              <w:autoSpaceDN w:val="0"/>
              <w:adjustRightInd w:val="0"/>
              <w:rPr>
                <w:b/>
                <w:sz w:val="24"/>
              </w:rPr>
            </w:pPr>
          </w:p>
        </w:tc>
        <w:tc>
          <w:tcPr>
            <w:tcW w:w="506" w:type="pct"/>
          </w:tcPr>
          <w:p w14:paraId="3AD38C8B" w14:textId="2BB80D4B" w:rsidR="00765F68" w:rsidRDefault="00765F68"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765F68" w:rsidRDefault="00765F68"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403496DE" w:rsidR="00DB1996" w:rsidRDefault="00DB1996"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461"/>
        <w:gridCol w:w="1888"/>
        <w:gridCol w:w="2139"/>
        <w:gridCol w:w="1567"/>
        <w:gridCol w:w="1591"/>
        <w:gridCol w:w="1305"/>
        <w:gridCol w:w="1305"/>
        <w:gridCol w:w="129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992543">
      <w:type w:val="continuous"/>
      <w:pgSz w:w="16838" w:h="11906" w:orient="landscape"/>
      <w:pgMar w:top="567" w:right="962" w:bottom="142" w:left="993"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5F88" w14:textId="77777777" w:rsidR="00BC54FA" w:rsidRDefault="00BC54FA" w:rsidP="0004572C">
      <w:r>
        <w:separator/>
      </w:r>
    </w:p>
  </w:endnote>
  <w:endnote w:type="continuationSeparator" w:id="0">
    <w:p w14:paraId="1A0B0533" w14:textId="77777777" w:rsidR="00BC54FA" w:rsidRDefault="00BC54FA"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Content>
      <w:p w14:paraId="4AAD37EA" w14:textId="249F316F" w:rsidR="0082222D" w:rsidRDefault="0082222D">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82222D" w:rsidRDefault="008222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Content>
      <w:p w14:paraId="17DBB8CB" w14:textId="510277E6" w:rsidR="0082222D" w:rsidRDefault="0082222D">
        <w:pPr>
          <w:pStyle w:val="aa"/>
        </w:pPr>
        <w:r>
          <w:fldChar w:fldCharType="begin"/>
        </w:r>
        <w:r>
          <w:instrText>PAGE   \* MERGEFORMAT</w:instrText>
        </w:r>
        <w:r>
          <w:fldChar w:fldCharType="separate"/>
        </w:r>
        <w:r w:rsidR="000165F3">
          <w:rPr>
            <w:noProof/>
          </w:rPr>
          <w:t>56</w:t>
        </w:r>
        <w:r>
          <w:fldChar w:fldCharType="end"/>
        </w:r>
      </w:p>
    </w:sdtContent>
  </w:sdt>
  <w:p w14:paraId="002A0C95" w14:textId="234ADBDE" w:rsidR="0082222D" w:rsidRDefault="0082222D">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82222D" w:rsidRDefault="0082222D">
    <w:pPr>
      <w:pStyle w:val="aa"/>
    </w:pPr>
  </w:p>
  <w:p w14:paraId="334A12BC" w14:textId="77777777" w:rsidR="0082222D" w:rsidRDefault="008222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47BBB" w14:textId="77777777" w:rsidR="00BC54FA" w:rsidRDefault="00BC54FA" w:rsidP="0004572C">
      <w:r>
        <w:separator/>
      </w:r>
    </w:p>
  </w:footnote>
  <w:footnote w:type="continuationSeparator" w:id="0">
    <w:p w14:paraId="09447602" w14:textId="77777777" w:rsidR="00BC54FA" w:rsidRDefault="00BC54FA"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0E7"/>
    <w:rsid w:val="00047234"/>
    <w:rsid w:val="00047516"/>
    <w:rsid w:val="00047C3B"/>
    <w:rsid w:val="00047D91"/>
    <w:rsid w:val="000505B5"/>
    <w:rsid w:val="00051751"/>
    <w:rsid w:val="00051CAC"/>
    <w:rsid w:val="000525A2"/>
    <w:rsid w:val="000527CC"/>
    <w:rsid w:val="00053708"/>
    <w:rsid w:val="00053930"/>
    <w:rsid w:val="00054AF0"/>
    <w:rsid w:val="00055770"/>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CE1"/>
    <w:rsid w:val="000B6300"/>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7093"/>
    <w:rsid w:val="001901E0"/>
    <w:rsid w:val="001913BB"/>
    <w:rsid w:val="001916C4"/>
    <w:rsid w:val="00191EED"/>
    <w:rsid w:val="0019246C"/>
    <w:rsid w:val="00192C50"/>
    <w:rsid w:val="00192DC3"/>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42D0"/>
    <w:rsid w:val="002946B9"/>
    <w:rsid w:val="00295B90"/>
    <w:rsid w:val="00296223"/>
    <w:rsid w:val="002966A0"/>
    <w:rsid w:val="00296CD2"/>
    <w:rsid w:val="00297BEA"/>
    <w:rsid w:val="00297BFF"/>
    <w:rsid w:val="002A0570"/>
    <w:rsid w:val="002A09D9"/>
    <w:rsid w:val="002A160B"/>
    <w:rsid w:val="002A172A"/>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1E77"/>
    <w:rsid w:val="002F24ED"/>
    <w:rsid w:val="002F267A"/>
    <w:rsid w:val="002F3282"/>
    <w:rsid w:val="002F3D4A"/>
    <w:rsid w:val="002F3FD3"/>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FE9"/>
    <w:rsid w:val="003C24F1"/>
    <w:rsid w:val="003C2B85"/>
    <w:rsid w:val="003C3326"/>
    <w:rsid w:val="003C3BD4"/>
    <w:rsid w:val="003C5D18"/>
    <w:rsid w:val="003D1361"/>
    <w:rsid w:val="003D1A54"/>
    <w:rsid w:val="003D1BBE"/>
    <w:rsid w:val="003D2071"/>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521"/>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EF7"/>
    <w:rsid w:val="00566F71"/>
    <w:rsid w:val="0056711C"/>
    <w:rsid w:val="00567A1F"/>
    <w:rsid w:val="00567D77"/>
    <w:rsid w:val="005700CF"/>
    <w:rsid w:val="00572DD1"/>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6517"/>
    <w:rsid w:val="005868D5"/>
    <w:rsid w:val="00586AE3"/>
    <w:rsid w:val="00587D37"/>
    <w:rsid w:val="00593194"/>
    <w:rsid w:val="005931C0"/>
    <w:rsid w:val="005936C0"/>
    <w:rsid w:val="00593A33"/>
    <w:rsid w:val="00593A71"/>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9DD"/>
    <w:rsid w:val="005A6A82"/>
    <w:rsid w:val="005A6AA3"/>
    <w:rsid w:val="005A6CDF"/>
    <w:rsid w:val="005B0427"/>
    <w:rsid w:val="005B0ADD"/>
    <w:rsid w:val="005B0B85"/>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6C71"/>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206B"/>
    <w:rsid w:val="006C2500"/>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20B"/>
    <w:rsid w:val="006F3BBE"/>
    <w:rsid w:val="006F3E6C"/>
    <w:rsid w:val="006F5B62"/>
    <w:rsid w:val="006F5CA2"/>
    <w:rsid w:val="006F733D"/>
    <w:rsid w:val="006F7DB2"/>
    <w:rsid w:val="007000B4"/>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F4"/>
    <w:rsid w:val="007348FC"/>
    <w:rsid w:val="00735051"/>
    <w:rsid w:val="00735453"/>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9767A"/>
    <w:rsid w:val="008A043B"/>
    <w:rsid w:val="008A0A37"/>
    <w:rsid w:val="008A0A84"/>
    <w:rsid w:val="008A0FA0"/>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B5"/>
    <w:rsid w:val="008F4A2E"/>
    <w:rsid w:val="008F4FF5"/>
    <w:rsid w:val="008F55C9"/>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E47"/>
    <w:rsid w:val="00986EE9"/>
    <w:rsid w:val="00987335"/>
    <w:rsid w:val="009875D4"/>
    <w:rsid w:val="00987B47"/>
    <w:rsid w:val="0099179D"/>
    <w:rsid w:val="00991880"/>
    <w:rsid w:val="00991F1D"/>
    <w:rsid w:val="00992543"/>
    <w:rsid w:val="00992FB0"/>
    <w:rsid w:val="009933AF"/>
    <w:rsid w:val="00994515"/>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2A60"/>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38C8"/>
    <w:rsid w:val="00A53E63"/>
    <w:rsid w:val="00A542C2"/>
    <w:rsid w:val="00A54491"/>
    <w:rsid w:val="00A555EF"/>
    <w:rsid w:val="00A556E2"/>
    <w:rsid w:val="00A558DA"/>
    <w:rsid w:val="00A56C37"/>
    <w:rsid w:val="00A576EA"/>
    <w:rsid w:val="00A57A93"/>
    <w:rsid w:val="00A6028F"/>
    <w:rsid w:val="00A609C9"/>
    <w:rsid w:val="00A61290"/>
    <w:rsid w:val="00A612DF"/>
    <w:rsid w:val="00A61DC2"/>
    <w:rsid w:val="00A621B2"/>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09C8"/>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D7F99"/>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0A03"/>
    <w:rsid w:val="00C214B6"/>
    <w:rsid w:val="00C21598"/>
    <w:rsid w:val="00C2166C"/>
    <w:rsid w:val="00C2185A"/>
    <w:rsid w:val="00C219A7"/>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9FD"/>
    <w:rsid w:val="00D2015D"/>
    <w:rsid w:val="00D20B5D"/>
    <w:rsid w:val="00D2170D"/>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566B"/>
    <w:rsid w:val="00DA64FB"/>
    <w:rsid w:val="00DA7BBB"/>
    <w:rsid w:val="00DA7C51"/>
    <w:rsid w:val="00DB1224"/>
    <w:rsid w:val="00DB1474"/>
    <w:rsid w:val="00DB1996"/>
    <w:rsid w:val="00DB20B5"/>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BA5"/>
    <w:rsid w:val="00DF4D77"/>
    <w:rsid w:val="00DF52E8"/>
    <w:rsid w:val="00DF59DB"/>
    <w:rsid w:val="00DF62C4"/>
    <w:rsid w:val="00DF6B16"/>
    <w:rsid w:val="00E0028F"/>
    <w:rsid w:val="00E01332"/>
    <w:rsid w:val="00E01646"/>
    <w:rsid w:val="00E0178F"/>
    <w:rsid w:val="00E02CDA"/>
    <w:rsid w:val="00E03402"/>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A1C"/>
    <w:rsid w:val="00E4366E"/>
    <w:rsid w:val="00E44383"/>
    <w:rsid w:val="00E459AF"/>
    <w:rsid w:val="00E45BDF"/>
    <w:rsid w:val="00E466C3"/>
    <w:rsid w:val="00E4697C"/>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1BE0"/>
    <w:rsid w:val="00E7255D"/>
    <w:rsid w:val="00E7294F"/>
    <w:rsid w:val="00E72AA8"/>
    <w:rsid w:val="00E73720"/>
    <w:rsid w:val="00E7420A"/>
    <w:rsid w:val="00E744D4"/>
    <w:rsid w:val="00E74B2B"/>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79B"/>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F9"/>
    <w:rsid w:val="00FE3B52"/>
    <w:rsid w:val="00FE3D27"/>
    <w:rsid w:val="00FE4AC8"/>
    <w:rsid w:val="00FE4E0E"/>
    <w:rsid w:val="00FE7FBF"/>
    <w:rsid w:val="00FF0454"/>
    <w:rsid w:val="00FF056A"/>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1B09B59F-966D-431D-8708-BD6F04F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319C-E8BA-4A2E-ABB7-D3DDAEFF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79</Pages>
  <Words>14799</Words>
  <Characters>84356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202_1</cp:lastModifiedBy>
  <cp:revision>4</cp:revision>
  <cp:lastPrinted>2022-06-01T11:59:00Z</cp:lastPrinted>
  <dcterms:created xsi:type="dcterms:W3CDTF">2022-06-01T07:35:00Z</dcterms:created>
  <dcterms:modified xsi:type="dcterms:W3CDTF">2022-06-02T09:46:00Z</dcterms:modified>
</cp:coreProperties>
</file>