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2F77"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 xml:space="preserve">Утверждено </w:t>
      </w:r>
    </w:p>
    <w:p w14:paraId="5321E369"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 xml:space="preserve">постановлением администрации </w:t>
      </w:r>
    </w:p>
    <w:p w14:paraId="561E24A9"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городского округа Красногорск</w:t>
      </w:r>
    </w:p>
    <w:p w14:paraId="5D71485A" w14:textId="77777777" w:rsidR="005B5F25" w:rsidRPr="005B5F25" w:rsidRDefault="005B5F25" w:rsidP="005B5F25">
      <w:pPr>
        <w:spacing w:after="84" w:line="240" w:lineRule="exact"/>
        <w:jc w:val="right"/>
        <w:rPr>
          <w:rFonts w:ascii="Times New Roman" w:eastAsia="Times New Roman" w:hAnsi="Times New Roman" w:cs="Times New Roman"/>
          <w:color w:val="000000"/>
          <w:sz w:val="28"/>
          <w:szCs w:val="28"/>
          <w:lang w:eastAsia="ru-RU"/>
        </w:rPr>
      </w:pPr>
      <w:r w:rsidRPr="005B5F25">
        <w:rPr>
          <w:rFonts w:ascii="Times New Roman" w:eastAsia="Times New Roman" w:hAnsi="Times New Roman" w:cs="Times New Roman"/>
          <w:color w:val="000000"/>
          <w:sz w:val="28"/>
          <w:szCs w:val="28"/>
          <w:lang w:eastAsia="ru-RU"/>
        </w:rPr>
        <w:t>Московской области</w:t>
      </w:r>
    </w:p>
    <w:p w14:paraId="2B538165" w14:textId="2C4C8B6C" w:rsidR="00A233D5" w:rsidRDefault="00A233D5" w:rsidP="00A233D5">
      <w:pPr>
        <w:spacing w:after="84" w:line="24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от 27.11.2023 г. № 288</w:t>
      </w:r>
      <w:r>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/11</w:t>
      </w:r>
    </w:p>
    <w:p w14:paraId="72202508" w14:textId="77777777" w:rsidR="005B5F25" w:rsidRDefault="005B5F25" w:rsidP="00BA200C">
      <w:pPr>
        <w:widowControl w:val="0"/>
        <w:spacing w:after="0" w:line="241" w:lineRule="auto"/>
        <w:ind w:left="3987" w:right="-20"/>
        <w:rPr>
          <w:rFonts w:ascii="Times New Roman" w:eastAsia="Times New Roman" w:hAnsi="Times New Roman" w:cs="Times New Roman"/>
          <w:color w:val="000000"/>
          <w:sz w:val="28"/>
          <w:szCs w:val="28"/>
          <w:lang w:eastAsia="ru-RU"/>
        </w:rPr>
      </w:pPr>
    </w:p>
    <w:p w14:paraId="7BD83DCF" w14:textId="77777777" w:rsidR="005B5F25" w:rsidRDefault="005B5F25" w:rsidP="00BA200C">
      <w:pPr>
        <w:widowControl w:val="0"/>
        <w:spacing w:after="0" w:line="241" w:lineRule="auto"/>
        <w:ind w:left="3987" w:right="-20"/>
        <w:rPr>
          <w:rFonts w:ascii="Times New Roman" w:eastAsia="Times New Roman" w:hAnsi="Times New Roman" w:cs="Times New Roman"/>
          <w:color w:val="000000"/>
          <w:sz w:val="28"/>
          <w:szCs w:val="28"/>
          <w:lang w:eastAsia="ru-RU"/>
        </w:rPr>
      </w:pPr>
    </w:p>
    <w:p w14:paraId="16D7F543" w14:textId="5639A0BC" w:rsidR="00BA200C" w:rsidRPr="00BA200C" w:rsidRDefault="00BA200C" w:rsidP="00BA200C">
      <w:pPr>
        <w:widowControl w:val="0"/>
        <w:spacing w:after="0" w:line="241" w:lineRule="auto"/>
        <w:ind w:left="3987" w:right="-20"/>
        <w:rPr>
          <w:rFonts w:ascii="Times New Roman" w:eastAsia="Times New Roman" w:hAnsi="Times New Roman" w:cs="Times New Roman"/>
          <w:color w:val="000000"/>
          <w:sz w:val="28"/>
          <w:szCs w:val="28"/>
          <w:lang w:eastAsia="ru-RU"/>
        </w:rPr>
      </w:pPr>
      <w:r w:rsidRPr="00BA200C">
        <w:rPr>
          <w:rFonts w:ascii="Times New Roman" w:eastAsia="Times New Roman" w:hAnsi="Times New Roman" w:cs="Times New Roman"/>
          <w:color w:val="000000"/>
          <w:sz w:val="28"/>
          <w:szCs w:val="28"/>
          <w:lang w:eastAsia="ru-RU"/>
        </w:rPr>
        <w:t>ИЗ</w:t>
      </w:r>
      <w:r w:rsidRPr="00BA200C">
        <w:rPr>
          <w:rFonts w:ascii="Times New Roman" w:eastAsia="Times New Roman" w:hAnsi="Times New Roman" w:cs="Times New Roman"/>
          <w:color w:val="000000"/>
          <w:spacing w:val="1"/>
          <w:sz w:val="28"/>
          <w:szCs w:val="28"/>
          <w:lang w:eastAsia="ru-RU"/>
        </w:rPr>
        <w:t>ВЕЩ</w:t>
      </w:r>
      <w:r w:rsidRPr="00BA200C">
        <w:rPr>
          <w:rFonts w:ascii="Times New Roman" w:eastAsia="Times New Roman" w:hAnsi="Times New Roman" w:cs="Times New Roman"/>
          <w:color w:val="000000"/>
          <w:sz w:val="28"/>
          <w:szCs w:val="28"/>
          <w:lang w:eastAsia="ru-RU"/>
        </w:rPr>
        <w:t>ЕНИЕ</w:t>
      </w:r>
    </w:p>
    <w:p w14:paraId="75E8B91E" w14:textId="0F41D580" w:rsid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bookmarkStart w:id="0" w:name="_Hlk128311036"/>
      <w:r w:rsidRPr="00BA200C">
        <w:rPr>
          <w:rFonts w:ascii="Times New Roman" w:eastAsia="Times New Roman" w:hAnsi="Times New Roman" w:cs="Times New Roman"/>
          <w:color w:val="000000"/>
          <w:sz w:val="28"/>
          <w:szCs w:val="28"/>
          <w:lang w:eastAsia="ru-RU"/>
        </w:rPr>
        <w:t>о</w:t>
      </w:r>
      <w:r w:rsidRPr="00BA200C">
        <w:rPr>
          <w:rFonts w:ascii="Times New Roman" w:eastAsia="Times New Roman" w:hAnsi="Times New Roman" w:cs="Times New Roman"/>
          <w:color w:val="000000"/>
          <w:spacing w:val="1"/>
          <w:sz w:val="28"/>
          <w:szCs w:val="28"/>
          <w:lang w:eastAsia="ru-RU"/>
        </w:rPr>
        <w:t xml:space="preserve"> </w:t>
      </w:r>
      <w:r w:rsidRPr="00BA200C">
        <w:rPr>
          <w:rFonts w:ascii="Times New Roman" w:eastAsia="Times New Roman" w:hAnsi="Times New Roman" w:cs="Times New Roman"/>
          <w:color w:val="000000"/>
          <w:sz w:val="28"/>
          <w:szCs w:val="28"/>
          <w:lang w:eastAsia="ru-RU"/>
        </w:rPr>
        <w:t>про</w:t>
      </w:r>
      <w:r w:rsidRPr="00BA200C">
        <w:rPr>
          <w:rFonts w:ascii="Times New Roman" w:eastAsia="Times New Roman" w:hAnsi="Times New Roman" w:cs="Times New Roman"/>
          <w:color w:val="000000"/>
          <w:spacing w:val="-2"/>
          <w:sz w:val="28"/>
          <w:szCs w:val="28"/>
          <w:lang w:eastAsia="ru-RU"/>
        </w:rPr>
        <w:t>в</w:t>
      </w:r>
      <w:r w:rsidRPr="00BA200C">
        <w:rPr>
          <w:rFonts w:ascii="Times New Roman" w:eastAsia="Times New Roman" w:hAnsi="Times New Roman" w:cs="Times New Roman"/>
          <w:color w:val="000000"/>
          <w:sz w:val="28"/>
          <w:szCs w:val="28"/>
          <w:lang w:eastAsia="ru-RU"/>
        </w:rPr>
        <w:t>ед</w:t>
      </w:r>
      <w:r w:rsidRPr="00BA200C">
        <w:rPr>
          <w:rFonts w:ascii="Times New Roman" w:eastAsia="Times New Roman" w:hAnsi="Times New Roman" w:cs="Times New Roman"/>
          <w:color w:val="000000"/>
          <w:spacing w:val="-1"/>
          <w:sz w:val="28"/>
          <w:szCs w:val="28"/>
          <w:lang w:eastAsia="ru-RU"/>
        </w:rPr>
        <w:t>е</w:t>
      </w:r>
      <w:r w:rsidRPr="00BA200C">
        <w:rPr>
          <w:rFonts w:ascii="Times New Roman" w:eastAsia="Times New Roman" w:hAnsi="Times New Roman" w:cs="Times New Roman"/>
          <w:color w:val="000000"/>
          <w:sz w:val="28"/>
          <w:szCs w:val="28"/>
          <w:lang w:eastAsia="ru-RU"/>
        </w:rPr>
        <w:t>нии</w:t>
      </w:r>
      <w:r w:rsidRPr="00BA200C">
        <w:rPr>
          <w:rFonts w:ascii="Times New Roman" w:eastAsia="Times New Roman" w:hAnsi="Times New Roman" w:cs="Times New Roman"/>
          <w:color w:val="000000"/>
          <w:spacing w:val="-1"/>
          <w:sz w:val="28"/>
          <w:szCs w:val="28"/>
          <w:lang w:eastAsia="ru-RU"/>
        </w:rPr>
        <w:t xml:space="preserve"> </w:t>
      </w:r>
      <w:bookmarkEnd w:id="0"/>
      <w:r w:rsidR="008D1F08" w:rsidRPr="008D1F08">
        <w:rPr>
          <w:rFonts w:ascii="Times New Roman" w:eastAsia="Times New Roman" w:hAnsi="Times New Roman" w:cs="Times New Roman"/>
          <w:color w:val="000000"/>
          <w:sz w:val="28"/>
          <w:szCs w:val="28"/>
          <w:lang w:eastAsia="ru-RU"/>
        </w:rPr>
        <w:t>открытого аукциона в электронной форме на право размещения нестационарн</w:t>
      </w:r>
      <w:r w:rsidR="00021B5A">
        <w:rPr>
          <w:rFonts w:ascii="Times New Roman" w:eastAsia="Times New Roman" w:hAnsi="Times New Roman" w:cs="Times New Roman"/>
          <w:color w:val="000000"/>
          <w:sz w:val="28"/>
          <w:szCs w:val="28"/>
          <w:lang w:eastAsia="ru-RU"/>
        </w:rPr>
        <w:t>ого</w:t>
      </w:r>
      <w:r w:rsidR="008D1F08" w:rsidRPr="008D1F08">
        <w:rPr>
          <w:rFonts w:ascii="Times New Roman" w:eastAsia="Times New Roman" w:hAnsi="Times New Roman" w:cs="Times New Roman"/>
          <w:color w:val="000000"/>
          <w:sz w:val="28"/>
          <w:szCs w:val="28"/>
          <w:lang w:eastAsia="ru-RU"/>
        </w:rPr>
        <w:t xml:space="preserve"> торгов</w:t>
      </w:r>
      <w:r w:rsidR="00021B5A">
        <w:rPr>
          <w:rFonts w:ascii="Times New Roman" w:eastAsia="Times New Roman" w:hAnsi="Times New Roman" w:cs="Times New Roman"/>
          <w:color w:val="000000"/>
          <w:sz w:val="28"/>
          <w:szCs w:val="28"/>
          <w:lang w:eastAsia="ru-RU"/>
        </w:rPr>
        <w:t>ого</w:t>
      </w:r>
      <w:r w:rsidR="00152592">
        <w:rPr>
          <w:rFonts w:ascii="Times New Roman" w:eastAsia="Times New Roman" w:hAnsi="Times New Roman" w:cs="Times New Roman"/>
          <w:color w:val="000000"/>
          <w:sz w:val="28"/>
          <w:szCs w:val="28"/>
          <w:lang w:eastAsia="ru-RU"/>
        </w:rPr>
        <w:t xml:space="preserve"> </w:t>
      </w:r>
      <w:r w:rsidR="008D1F08" w:rsidRPr="008D1F08">
        <w:rPr>
          <w:rFonts w:ascii="Times New Roman" w:eastAsia="Times New Roman" w:hAnsi="Times New Roman" w:cs="Times New Roman"/>
          <w:color w:val="000000"/>
          <w:sz w:val="28"/>
          <w:szCs w:val="28"/>
          <w:lang w:eastAsia="ru-RU"/>
        </w:rPr>
        <w:t>объект</w:t>
      </w:r>
      <w:r w:rsidR="00021B5A">
        <w:rPr>
          <w:rFonts w:ascii="Times New Roman" w:eastAsia="Times New Roman" w:hAnsi="Times New Roman" w:cs="Times New Roman"/>
          <w:color w:val="000000"/>
          <w:sz w:val="28"/>
          <w:szCs w:val="28"/>
          <w:lang w:eastAsia="ru-RU"/>
        </w:rPr>
        <w:t>а</w:t>
      </w:r>
      <w:r w:rsidR="008D1F08" w:rsidRPr="008D1F08">
        <w:rPr>
          <w:rFonts w:ascii="Times New Roman" w:eastAsia="Times New Roman" w:hAnsi="Times New Roman" w:cs="Times New Roman"/>
          <w:color w:val="000000"/>
          <w:sz w:val="28"/>
          <w:szCs w:val="28"/>
          <w:lang w:eastAsia="ru-RU"/>
        </w:rPr>
        <w:t xml:space="preserve"> на территории городского округа Красногорск Московской области</w:t>
      </w:r>
    </w:p>
    <w:p w14:paraId="62B88CAB" w14:textId="77777777" w:rsidR="00BA200C" w:rsidRPr="00BA200C" w:rsidRDefault="00BA200C" w:rsidP="00BA200C">
      <w:pPr>
        <w:widowControl w:val="0"/>
        <w:spacing w:after="0" w:line="239" w:lineRule="auto"/>
        <w:ind w:right="110"/>
        <w:jc w:val="center"/>
        <w:rPr>
          <w:rFonts w:ascii="Times New Roman" w:eastAsia="Times New Roman" w:hAnsi="Times New Roman" w:cs="Times New Roman"/>
          <w:color w:val="000000"/>
          <w:sz w:val="28"/>
          <w:szCs w:val="28"/>
          <w:lang w:eastAsia="ru-RU"/>
        </w:rPr>
      </w:pPr>
    </w:p>
    <w:p w14:paraId="2EE5A504" w14:textId="7DD50B17" w:rsidR="00347190" w:rsidRPr="00073F73" w:rsidRDefault="00BA200C" w:rsidP="002144C7">
      <w:pPr>
        <w:pStyle w:val="a4"/>
        <w:numPr>
          <w:ilvl w:val="0"/>
          <w:numId w:val="4"/>
        </w:numPr>
        <w:jc w:val="center"/>
        <w:rPr>
          <w:rFonts w:ascii="Times New Roman" w:eastAsia="Times New Roman" w:hAnsi="Times New Roman" w:cs="Times New Roman"/>
          <w:b/>
          <w:color w:val="000000"/>
          <w:sz w:val="28"/>
          <w:szCs w:val="28"/>
        </w:rPr>
      </w:pPr>
      <w:r w:rsidRPr="00073F73">
        <w:rPr>
          <w:rFonts w:ascii="Times New Roman" w:eastAsia="Times New Roman" w:hAnsi="Times New Roman" w:cs="Times New Roman"/>
          <w:b/>
          <w:color w:val="000000"/>
          <w:sz w:val="28"/>
          <w:szCs w:val="28"/>
        </w:rPr>
        <w:t xml:space="preserve">Общие </w:t>
      </w:r>
      <w:r w:rsidRPr="00073F73">
        <w:rPr>
          <w:rFonts w:ascii="Times New Roman" w:eastAsia="Times New Roman" w:hAnsi="Times New Roman" w:cs="Times New Roman"/>
          <w:b/>
          <w:color w:val="000000"/>
          <w:spacing w:val="-1"/>
          <w:sz w:val="28"/>
          <w:szCs w:val="28"/>
        </w:rPr>
        <w:t>п</w:t>
      </w:r>
      <w:r w:rsidRPr="00073F73">
        <w:rPr>
          <w:rFonts w:ascii="Times New Roman" w:eastAsia="Times New Roman" w:hAnsi="Times New Roman" w:cs="Times New Roman"/>
          <w:b/>
          <w:color w:val="000000"/>
          <w:sz w:val="28"/>
          <w:szCs w:val="28"/>
        </w:rPr>
        <w:t>ол</w:t>
      </w:r>
      <w:r w:rsidRPr="00073F73">
        <w:rPr>
          <w:rFonts w:ascii="Times New Roman" w:eastAsia="Times New Roman" w:hAnsi="Times New Roman" w:cs="Times New Roman"/>
          <w:b/>
          <w:color w:val="000000"/>
          <w:spacing w:val="-1"/>
          <w:sz w:val="28"/>
          <w:szCs w:val="28"/>
        </w:rPr>
        <w:t>о</w:t>
      </w:r>
      <w:r w:rsidRPr="00073F73">
        <w:rPr>
          <w:rFonts w:ascii="Times New Roman" w:eastAsia="Times New Roman" w:hAnsi="Times New Roman" w:cs="Times New Roman"/>
          <w:b/>
          <w:color w:val="000000"/>
          <w:sz w:val="28"/>
          <w:szCs w:val="28"/>
        </w:rPr>
        <w:t>жен</w:t>
      </w:r>
      <w:r w:rsidRPr="00073F73">
        <w:rPr>
          <w:rFonts w:ascii="Times New Roman" w:eastAsia="Times New Roman" w:hAnsi="Times New Roman" w:cs="Times New Roman"/>
          <w:b/>
          <w:color w:val="000000"/>
          <w:spacing w:val="-1"/>
          <w:sz w:val="28"/>
          <w:szCs w:val="28"/>
        </w:rPr>
        <w:t>и</w:t>
      </w:r>
      <w:r w:rsidRPr="00073F73">
        <w:rPr>
          <w:rFonts w:ascii="Times New Roman" w:eastAsia="Times New Roman" w:hAnsi="Times New Roman" w:cs="Times New Roman"/>
          <w:b/>
          <w:color w:val="000000"/>
          <w:sz w:val="28"/>
          <w:szCs w:val="28"/>
        </w:rPr>
        <w:t>я</w:t>
      </w:r>
    </w:p>
    <w:tbl>
      <w:tblPr>
        <w:tblW w:w="9669" w:type="dxa"/>
        <w:tblCellMar>
          <w:left w:w="0" w:type="dxa"/>
          <w:right w:w="0" w:type="dxa"/>
        </w:tblCellMar>
        <w:tblLook w:val="04A0" w:firstRow="1" w:lastRow="0" w:firstColumn="1" w:lastColumn="0" w:noHBand="0" w:noVBand="1"/>
      </w:tblPr>
      <w:tblGrid>
        <w:gridCol w:w="676"/>
        <w:gridCol w:w="3169"/>
        <w:gridCol w:w="5824"/>
      </w:tblGrid>
      <w:tr w:rsidR="00347190" w:rsidRPr="00347190" w14:paraId="15DA22F7" w14:textId="77777777" w:rsidTr="007B5335">
        <w:trPr>
          <w:trHeight w:val="15"/>
        </w:trPr>
        <w:tc>
          <w:tcPr>
            <w:tcW w:w="676" w:type="dxa"/>
            <w:hideMark/>
          </w:tcPr>
          <w:p w14:paraId="0565C46A" w14:textId="77777777" w:rsidR="00347190" w:rsidRPr="00347190" w:rsidRDefault="00347190" w:rsidP="00347190">
            <w:pPr>
              <w:spacing w:after="0" w:line="240" w:lineRule="auto"/>
              <w:rPr>
                <w:rFonts w:ascii="Times New Roman" w:eastAsia="Times New Roman" w:hAnsi="Times New Roman" w:cs="Times New Roman"/>
                <w:b/>
                <w:bCs/>
                <w:spacing w:val="2"/>
                <w:sz w:val="24"/>
                <w:szCs w:val="24"/>
                <w:lang w:eastAsia="ru-RU"/>
              </w:rPr>
            </w:pPr>
          </w:p>
        </w:tc>
        <w:tc>
          <w:tcPr>
            <w:tcW w:w="3169" w:type="dxa"/>
            <w:hideMark/>
          </w:tcPr>
          <w:p w14:paraId="2C2CC0EB" w14:textId="77777777" w:rsidR="00347190" w:rsidRPr="00347190" w:rsidRDefault="00347190" w:rsidP="00347190">
            <w:pPr>
              <w:spacing w:after="0" w:line="240" w:lineRule="auto"/>
              <w:rPr>
                <w:rFonts w:ascii="Times New Roman" w:eastAsia="Times New Roman" w:hAnsi="Times New Roman" w:cs="Times New Roman"/>
                <w:sz w:val="24"/>
                <w:szCs w:val="24"/>
                <w:lang w:eastAsia="ru-RU"/>
              </w:rPr>
            </w:pPr>
          </w:p>
        </w:tc>
        <w:tc>
          <w:tcPr>
            <w:tcW w:w="5824" w:type="dxa"/>
            <w:hideMark/>
          </w:tcPr>
          <w:p w14:paraId="4BF1C9DE" w14:textId="77777777" w:rsidR="00347190" w:rsidRPr="00024880" w:rsidRDefault="00347190" w:rsidP="00347190">
            <w:pPr>
              <w:spacing w:after="0" w:line="240" w:lineRule="auto"/>
              <w:rPr>
                <w:rFonts w:ascii="Times New Roman" w:eastAsia="Times New Roman" w:hAnsi="Times New Roman" w:cs="Times New Roman"/>
                <w:sz w:val="16"/>
                <w:szCs w:val="16"/>
                <w:lang w:eastAsia="ru-RU"/>
              </w:rPr>
            </w:pPr>
          </w:p>
        </w:tc>
      </w:tr>
      <w:tr w:rsidR="00347190" w:rsidRPr="00347190" w14:paraId="73726EFB"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C24FC"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п/п</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CDC8"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информации</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1A63C6" w14:textId="77777777" w:rsidR="00347190" w:rsidRPr="00152592" w:rsidRDefault="00347190" w:rsidP="00347190">
            <w:pPr>
              <w:spacing w:after="0" w:line="315" w:lineRule="atLeast"/>
              <w:jc w:val="center"/>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Содержание информации</w:t>
            </w:r>
          </w:p>
        </w:tc>
      </w:tr>
      <w:tr w:rsidR="00347190" w:rsidRPr="00347190" w14:paraId="7D11766A"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187B0A"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1</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4D8D2" w14:textId="628DCC03"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Вид и форма торгов</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D05CA5" w14:textId="598A60E6" w:rsidR="00347190" w:rsidRPr="00152592" w:rsidRDefault="00152592" w:rsidP="00347190">
            <w:pPr>
              <w:spacing w:after="0" w:line="315" w:lineRule="atLeast"/>
              <w:jc w:val="both"/>
              <w:textAlignment w:val="baseline"/>
              <w:rPr>
                <w:rFonts w:ascii="Times New Roman" w:hAnsi="Times New Roman" w:cs="Times New Roman"/>
                <w:sz w:val="28"/>
                <w:szCs w:val="28"/>
              </w:rPr>
            </w:pPr>
            <w:r w:rsidRPr="00152592">
              <w:rPr>
                <w:rFonts w:ascii="Times New Roman" w:hAnsi="Times New Roman" w:cs="Times New Roman"/>
                <w:sz w:val="28"/>
                <w:szCs w:val="28"/>
              </w:rPr>
              <w:t xml:space="preserve">Открытый аукцион в электронной форме на право размещения </w:t>
            </w:r>
            <w:r w:rsidR="00CE4C24" w:rsidRPr="00CE4C24">
              <w:rPr>
                <w:rFonts w:ascii="Times New Roman" w:hAnsi="Times New Roman" w:cs="Times New Roman"/>
                <w:sz w:val="28"/>
                <w:szCs w:val="28"/>
              </w:rPr>
              <w:t>нестационарн</w:t>
            </w:r>
            <w:r w:rsidR="00021B5A">
              <w:rPr>
                <w:rFonts w:ascii="Times New Roman" w:hAnsi="Times New Roman" w:cs="Times New Roman"/>
                <w:sz w:val="28"/>
                <w:szCs w:val="28"/>
              </w:rPr>
              <w:t>ого</w:t>
            </w:r>
            <w:r w:rsidR="00CE4C24" w:rsidRPr="00CE4C24">
              <w:rPr>
                <w:rFonts w:ascii="Times New Roman" w:hAnsi="Times New Roman" w:cs="Times New Roman"/>
                <w:sz w:val="28"/>
                <w:szCs w:val="28"/>
              </w:rPr>
              <w:t xml:space="preserve"> торгов</w:t>
            </w:r>
            <w:r w:rsidR="00021B5A">
              <w:rPr>
                <w:rFonts w:ascii="Times New Roman" w:hAnsi="Times New Roman" w:cs="Times New Roman"/>
                <w:sz w:val="28"/>
                <w:szCs w:val="28"/>
              </w:rPr>
              <w:t>ого</w:t>
            </w:r>
            <w:r w:rsidR="00CE4C24" w:rsidRPr="00CE4C24">
              <w:rPr>
                <w:rFonts w:ascii="Times New Roman" w:hAnsi="Times New Roman" w:cs="Times New Roman"/>
                <w:sz w:val="28"/>
                <w:szCs w:val="28"/>
              </w:rPr>
              <w:t xml:space="preserve"> объект</w:t>
            </w:r>
            <w:r w:rsidR="00021B5A">
              <w:rPr>
                <w:rFonts w:ascii="Times New Roman" w:hAnsi="Times New Roman" w:cs="Times New Roman"/>
                <w:sz w:val="28"/>
                <w:szCs w:val="28"/>
              </w:rPr>
              <w:t>а</w:t>
            </w:r>
          </w:p>
          <w:p w14:paraId="3C6EADE1" w14:textId="0774490C" w:rsidR="00152592" w:rsidRPr="00152592" w:rsidRDefault="00152592" w:rsidP="00347190">
            <w:pPr>
              <w:spacing w:after="0" w:line="315" w:lineRule="atLeast"/>
              <w:jc w:val="both"/>
              <w:textAlignment w:val="baseline"/>
              <w:rPr>
                <w:rFonts w:ascii="Times New Roman" w:hAnsi="Times New Roman" w:cs="Times New Roman"/>
                <w:sz w:val="28"/>
                <w:szCs w:val="28"/>
              </w:rPr>
            </w:pPr>
          </w:p>
        </w:tc>
      </w:tr>
      <w:tr w:rsidR="00347190" w:rsidRPr="00347190" w14:paraId="5132C9D4"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1F8AD02"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2</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11D9CD" w14:textId="24CBE42A" w:rsidR="00347190" w:rsidRPr="00152592" w:rsidRDefault="00152592"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Предмет электронного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3DD7087" w14:textId="60BBC1CF" w:rsidR="00347190" w:rsidRPr="00347190" w:rsidRDefault="00152592" w:rsidP="00152592">
            <w:pPr>
              <w:spacing w:after="0" w:line="315" w:lineRule="atLeast"/>
              <w:jc w:val="both"/>
              <w:textAlignment w:val="baseline"/>
              <w:rPr>
                <w:rFonts w:ascii="Times New Roman" w:hAnsi="Times New Roman" w:cs="Times New Roman"/>
                <w:sz w:val="20"/>
                <w:szCs w:val="20"/>
              </w:rPr>
            </w:pPr>
            <w:r w:rsidRPr="006D2318">
              <w:rPr>
                <w:rFonts w:ascii="Times New Roman" w:hAnsi="Times New Roman" w:cs="Times New Roman"/>
                <w:sz w:val="28"/>
                <w:szCs w:val="28"/>
              </w:rPr>
              <w:t xml:space="preserve">Право на размещение </w:t>
            </w:r>
            <w:r w:rsidR="00CE4C24" w:rsidRPr="00CE4C24">
              <w:rPr>
                <w:rFonts w:ascii="Times New Roman" w:hAnsi="Times New Roman" w:cs="Times New Roman"/>
                <w:sz w:val="28"/>
                <w:szCs w:val="28"/>
              </w:rPr>
              <w:t>нестационарн</w:t>
            </w:r>
            <w:r w:rsidR="00021B5A">
              <w:rPr>
                <w:rFonts w:ascii="Times New Roman" w:hAnsi="Times New Roman" w:cs="Times New Roman"/>
                <w:sz w:val="28"/>
                <w:szCs w:val="28"/>
              </w:rPr>
              <w:t>ого</w:t>
            </w:r>
            <w:r w:rsidR="00CE4C24" w:rsidRPr="00CE4C24">
              <w:rPr>
                <w:rFonts w:ascii="Times New Roman" w:hAnsi="Times New Roman" w:cs="Times New Roman"/>
                <w:sz w:val="28"/>
                <w:szCs w:val="28"/>
              </w:rPr>
              <w:t xml:space="preserve"> торгов</w:t>
            </w:r>
            <w:r w:rsidR="00021B5A">
              <w:rPr>
                <w:rFonts w:ascii="Times New Roman" w:hAnsi="Times New Roman" w:cs="Times New Roman"/>
                <w:sz w:val="28"/>
                <w:szCs w:val="28"/>
              </w:rPr>
              <w:t>ого</w:t>
            </w:r>
            <w:r w:rsidR="00CE4C24" w:rsidRPr="00CE4C24">
              <w:rPr>
                <w:rFonts w:ascii="Times New Roman" w:hAnsi="Times New Roman" w:cs="Times New Roman"/>
                <w:sz w:val="28"/>
                <w:szCs w:val="28"/>
              </w:rPr>
              <w:t xml:space="preserve"> объект</w:t>
            </w:r>
            <w:r w:rsidR="00021B5A">
              <w:rPr>
                <w:rFonts w:ascii="Times New Roman" w:hAnsi="Times New Roman" w:cs="Times New Roman"/>
                <w:sz w:val="28"/>
                <w:szCs w:val="28"/>
              </w:rPr>
              <w:t>а</w:t>
            </w:r>
            <w:r w:rsidR="00CE4C24">
              <w:rPr>
                <w:rFonts w:ascii="Times New Roman" w:hAnsi="Times New Roman" w:cs="Times New Roman"/>
                <w:sz w:val="28"/>
                <w:szCs w:val="28"/>
              </w:rPr>
              <w:t xml:space="preserve"> </w:t>
            </w:r>
            <w:r w:rsidRPr="006D2318">
              <w:rPr>
                <w:rFonts w:ascii="Times New Roman" w:hAnsi="Times New Roman" w:cs="Times New Roman"/>
                <w:sz w:val="28"/>
                <w:szCs w:val="28"/>
              </w:rPr>
              <w:t>на земельных участках, в зданиях, строениях, сооружениях, находящихся в муниципальной собственности, а также на земельных участках,</w:t>
            </w:r>
            <w:r>
              <w:rPr>
                <w:rFonts w:ascii="Times New Roman" w:hAnsi="Times New Roman" w:cs="Times New Roman"/>
                <w:sz w:val="28"/>
                <w:szCs w:val="28"/>
              </w:rPr>
              <w:t xml:space="preserve"> </w:t>
            </w:r>
            <w:r w:rsidRPr="006D2318">
              <w:rPr>
                <w:rFonts w:ascii="Times New Roman" w:hAnsi="Times New Roman" w:cs="Times New Roman"/>
                <w:sz w:val="28"/>
                <w:szCs w:val="28"/>
              </w:rPr>
              <w:t>государственная собственность на которые не разграничена, находящихся на территории</w:t>
            </w:r>
            <w:r>
              <w:rPr>
                <w:rFonts w:ascii="Times New Roman" w:hAnsi="Times New Roman" w:cs="Times New Roman"/>
                <w:sz w:val="28"/>
                <w:szCs w:val="28"/>
              </w:rPr>
              <w:t xml:space="preserve"> городского округа Красногорск Московской области</w:t>
            </w:r>
          </w:p>
        </w:tc>
      </w:tr>
      <w:tr w:rsidR="00347190" w:rsidRPr="00347190" w14:paraId="0ACFD8FC"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59B3D"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3</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34E0A" w14:textId="5B9DF10D"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 xml:space="preserve">Основание для проведения электронного аукциона (решение </w:t>
            </w:r>
            <w:r>
              <w:rPr>
                <w:rFonts w:ascii="Times New Roman" w:hAnsi="Times New Roman" w:cs="Times New Roman"/>
                <w:sz w:val="28"/>
                <w:szCs w:val="28"/>
              </w:rPr>
              <w:t xml:space="preserve">уполномоченного органа местного </w:t>
            </w:r>
            <w:r w:rsidRPr="006D2318">
              <w:rPr>
                <w:rFonts w:ascii="Times New Roman" w:hAnsi="Times New Roman" w:cs="Times New Roman"/>
                <w:sz w:val="28"/>
                <w:szCs w:val="28"/>
              </w:rPr>
              <w:t>самоуправления)</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4AA23" w14:textId="78D831F1" w:rsidR="00347190" w:rsidRPr="00347190" w:rsidRDefault="00CE4C24" w:rsidP="00152592">
            <w:pPr>
              <w:spacing w:after="0" w:line="315" w:lineRule="atLeast"/>
              <w:jc w:val="both"/>
              <w:textAlignment w:val="baseline"/>
              <w:rPr>
                <w:rFonts w:ascii="Times New Roman" w:eastAsia="Times New Roman" w:hAnsi="Times New Roman" w:cs="Times New Roman"/>
                <w:sz w:val="20"/>
                <w:szCs w:val="20"/>
                <w:lang w:eastAsia="ru-RU"/>
              </w:rPr>
            </w:pPr>
            <w:r w:rsidRPr="00CE4C24">
              <w:rPr>
                <w:rFonts w:ascii="Times New Roman" w:eastAsia="Times New Roman" w:hAnsi="Times New Roman" w:cs="Times New Roman"/>
                <w:sz w:val="28"/>
                <w:szCs w:val="28"/>
                <w:lang w:eastAsia="ru-RU"/>
              </w:rPr>
              <w:t xml:space="preserve">Постановление администрации городского округа Красногорск от </w:t>
            </w:r>
            <w:r w:rsidR="00021B5A">
              <w:rPr>
                <w:rFonts w:ascii="Times New Roman" w:eastAsia="Times New Roman" w:hAnsi="Times New Roman" w:cs="Times New Roman"/>
                <w:sz w:val="28"/>
                <w:szCs w:val="28"/>
                <w:lang w:eastAsia="ru-RU"/>
              </w:rPr>
              <w:t>________</w:t>
            </w:r>
            <w:r w:rsidR="009B7B43">
              <w:rPr>
                <w:rFonts w:ascii="Times New Roman" w:eastAsia="Times New Roman" w:hAnsi="Times New Roman" w:cs="Times New Roman"/>
                <w:sz w:val="28"/>
                <w:szCs w:val="28"/>
                <w:lang w:eastAsia="ru-RU"/>
              </w:rPr>
              <w:t xml:space="preserve"> №</w:t>
            </w:r>
            <w:r w:rsidR="00780CAB">
              <w:rPr>
                <w:rFonts w:ascii="Times New Roman" w:eastAsia="Times New Roman" w:hAnsi="Times New Roman" w:cs="Times New Roman"/>
                <w:sz w:val="28"/>
                <w:szCs w:val="28"/>
                <w:lang w:eastAsia="ru-RU"/>
              </w:rPr>
              <w:t xml:space="preserve"> </w:t>
            </w:r>
            <w:r w:rsidR="00021B5A">
              <w:rPr>
                <w:rFonts w:ascii="Times New Roman" w:eastAsia="Times New Roman" w:hAnsi="Times New Roman" w:cs="Times New Roman"/>
                <w:sz w:val="28"/>
                <w:szCs w:val="28"/>
                <w:lang w:eastAsia="ru-RU"/>
              </w:rPr>
              <w:t>_____</w:t>
            </w:r>
            <w:r w:rsidRPr="00CE4C24">
              <w:rPr>
                <w:rFonts w:ascii="Times New Roman" w:eastAsia="Times New Roman" w:hAnsi="Times New Roman" w:cs="Times New Roman"/>
                <w:sz w:val="28"/>
                <w:szCs w:val="28"/>
                <w:lang w:eastAsia="ru-RU"/>
              </w:rPr>
              <w:t xml:space="preserve"> «О проведении открытого аукциона в электронной форме на право размещения нестационарн</w:t>
            </w:r>
            <w:r w:rsidR="00021B5A">
              <w:rPr>
                <w:rFonts w:ascii="Times New Roman" w:eastAsia="Times New Roman" w:hAnsi="Times New Roman" w:cs="Times New Roman"/>
                <w:sz w:val="28"/>
                <w:szCs w:val="28"/>
                <w:lang w:eastAsia="ru-RU"/>
              </w:rPr>
              <w:t>ого</w:t>
            </w:r>
            <w:r w:rsidRPr="00CE4C24">
              <w:rPr>
                <w:rFonts w:ascii="Times New Roman" w:eastAsia="Times New Roman" w:hAnsi="Times New Roman" w:cs="Times New Roman"/>
                <w:sz w:val="28"/>
                <w:szCs w:val="28"/>
                <w:lang w:eastAsia="ru-RU"/>
              </w:rPr>
              <w:t xml:space="preserve"> торгов</w:t>
            </w:r>
            <w:r w:rsidR="00021B5A">
              <w:rPr>
                <w:rFonts w:ascii="Times New Roman" w:eastAsia="Times New Roman" w:hAnsi="Times New Roman" w:cs="Times New Roman"/>
                <w:sz w:val="28"/>
                <w:szCs w:val="28"/>
                <w:lang w:eastAsia="ru-RU"/>
              </w:rPr>
              <w:t>ого</w:t>
            </w:r>
            <w:r w:rsidRPr="00CE4C24">
              <w:rPr>
                <w:rFonts w:ascii="Times New Roman" w:eastAsia="Times New Roman" w:hAnsi="Times New Roman" w:cs="Times New Roman"/>
                <w:sz w:val="28"/>
                <w:szCs w:val="28"/>
                <w:lang w:eastAsia="ru-RU"/>
              </w:rPr>
              <w:t xml:space="preserve"> объект</w:t>
            </w:r>
            <w:r w:rsidR="00021B5A">
              <w:rPr>
                <w:rFonts w:ascii="Times New Roman" w:eastAsia="Times New Roman" w:hAnsi="Times New Roman" w:cs="Times New Roman"/>
                <w:sz w:val="28"/>
                <w:szCs w:val="28"/>
                <w:lang w:eastAsia="ru-RU"/>
              </w:rPr>
              <w:t>а</w:t>
            </w:r>
            <w:r w:rsidRPr="00CE4C24">
              <w:rPr>
                <w:rFonts w:ascii="Times New Roman" w:eastAsia="Times New Roman" w:hAnsi="Times New Roman" w:cs="Times New Roman"/>
                <w:sz w:val="28"/>
                <w:szCs w:val="28"/>
                <w:lang w:eastAsia="ru-RU"/>
              </w:rPr>
              <w:t xml:space="preserve"> на территории городского округа Красногорск Московской области»</w:t>
            </w:r>
          </w:p>
        </w:tc>
      </w:tr>
      <w:tr w:rsidR="00347190" w:rsidRPr="00347190" w14:paraId="2576CF33"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C3EDF9"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4</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15B4C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Наименование организатора электронного аукциона</w:t>
            </w:r>
          </w:p>
          <w:p w14:paraId="3C30A67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8C5968F" w14:textId="7E632288"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Местонахождение</w:t>
            </w:r>
          </w:p>
          <w:p w14:paraId="1E704110"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DB17D91"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1F2D9204" w14:textId="316F85E4"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Номер контактного телефона организатора аукциона</w:t>
            </w:r>
          </w:p>
          <w:p w14:paraId="49B43287"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3247616C" w14:textId="0CCA5890"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lastRenderedPageBreak/>
              <w:t>Адрес электронной почты</w:t>
            </w:r>
          </w:p>
          <w:p w14:paraId="7ACA63CE"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7771280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Адрес официального сайта в информационно-телекоммуникационной сети Интернет</w:t>
            </w:r>
          </w:p>
          <w:p w14:paraId="4B196C6F"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961BAB6"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 xml:space="preserve">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w:t>
            </w:r>
          </w:p>
          <w:p w14:paraId="1E34B15A"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9D29724" w14:textId="031A2CC8" w:rsidR="00347190" w:rsidRPr="00347190" w:rsidRDefault="00152592" w:rsidP="00152592">
            <w:pPr>
              <w:spacing w:after="0" w:line="315" w:lineRule="atLeast"/>
              <w:textAlignment w:val="baseline"/>
              <w:rPr>
                <w:rFonts w:ascii="Times New Roman" w:eastAsia="Times New Roman" w:hAnsi="Times New Roman" w:cs="Times New Roman"/>
                <w:sz w:val="24"/>
                <w:szCs w:val="24"/>
                <w:lang w:eastAsia="ru-RU"/>
              </w:rPr>
            </w:pPr>
            <w:r w:rsidRPr="00152592">
              <w:rPr>
                <w:rFonts w:ascii="Times New Roman" w:eastAsia="Times New Roman" w:hAnsi="Times New Roman" w:cs="Times New Roman"/>
                <w:sz w:val="28"/>
                <w:szCs w:val="28"/>
                <w:lang w:eastAsia="ru-RU"/>
              </w:rPr>
              <w:t>Фамилия, имя, отчество (при наличии) ответственного должностного лица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202AD" w14:textId="4DB32F25"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Администрация городского округа Красногорск Московской области</w:t>
            </w:r>
          </w:p>
          <w:p w14:paraId="09916389"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561B3E9"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21077D0" w14:textId="77777777" w:rsidR="00CE4C24" w:rsidRDefault="00CE4C24" w:rsidP="00CE4C24">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 xml:space="preserve">143404, Московская область, г. Красногорск, </w:t>
            </w:r>
          </w:p>
          <w:p w14:paraId="48B91DDF" w14:textId="1A38DA03" w:rsidR="00152592" w:rsidRDefault="00CE4C24" w:rsidP="00CE4C24">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ул. Ленина, д. 4</w:t>
            </w:r>
          </w:p>
          <w:p w14:paraId="7FBD505C" w14:textId="77777777" w:rsidR="00CE4C24" w:rsidRPr="00152592" w:rsidRDefault="00CE4C24" w:rsidP="00CE4C24">
            <w:pPr>
              <w:spacing w:after="0" w:line="315" w:lineRule="atLeast"/>
              <w:textAlignment w:val="baseline"/>
              <w:rPr>
                <w:rFonts w:ascii="Times New Roman" w:eastAsia="Times New Roman" w:hAnsi="Times New Roman" w:cs="Times New Roman"/>
                <w:sz w:val="28"/>
                <w:szCs w:val="28"/>
                <w:lang w:eastAsia="ru-RU"/>
              </w:rPr>
            </w:pPr>
          </w:p>
          <w:p w14:paraId="5782936E" w14:textId="21531E9E" w:rsidR="00152592" w:rsidRDefault="00CE4C24" w:rsidP="00152592">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t>8-498-568-27-34</w:t>
            </w:r>
          </w:p>
          <w:p w14:paraId="1880B605"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23B4177" w14:textId="77777777" w:rsidR="002C6858" w:rsidRDefault="002C6858" w:rsidP="00152592">
            <w:pPr>
              <w:spacing w:after="0" w:line="315" w:lineRule="atLeast"/>
              <w:textAlignment w:val="baseline"/>
              <w:rPr>
                <w:rFonts w:ascii="Times New Roman" w:eastAsia="Times New Roman" w:hAnsi="Times New Roman" w:cs="Times New Roman"/>
                <w:sz w:val="28"/>
                <w:szCs w:val="28"/>
                <w:lang w:eastAsia="ru-RU"/>
              </w:rPr>
            </w:pPr>
          </w:p>
          <w:p w14:paraId="12798DD5"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0B31C04E"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0C9FDE3A" w14:textId="4F3D443A" w:rsidR="00152592" w:rsidRDefault="00CE4C24" w:rsidP="00152592">
            <w:pPr>
              <w:spacing w:after="0" w:line="315" w:lineRule="atLeast"/>
              <w:textAlignment w:val="baseline"/>
              <w:rPr>
                <w:rFonts w:ascii="Times New Roman" w:eastAsia="Times New Roman" w:hAnsi="Times New Roman" w:cs="Times New Roman"/>
                <w:sz w:val="28"/>
                <w:szCs w:val="28"/>
                <w:lang w:eastAsia="ru-RU"/>
              </w:rPr>
            </w:pPr>
            <w:r w:rsidRPr="00CE4C24">
              <w:rPr>
                <w:rFonts w:ascii="Times New Roman" w:eastAsia="Times New Roman" w:hAnsi="Times New Roman" w:cs="Times New Roman"/>
                <w:sz w:val="28"/>
                <w:szCs w:val="28"/>
                <w:lang w:eastAsia="ru-RU"/>
              </w:rPr>
              <w:lastRenderedPageBreak/>
              <w:t>potrebrynok@bk.ru</w:t>
            </w:r>
          </w:p>
          <w:p w14:paraId="328EDE7F"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4964DC1" w14:textId="77777777" w:rsidR="00CE4C24" w:rsidRDefault="00CE4C24" w:rsidP="00152592">
            <w:pPr>
              <w:spacing w:after="0" w:line="315" w:lineRule="atLeast"/>
              <w:textAlignment w:val="baseline"/>
              <w:rPr>
                <w:rFonts w:ascii="Times New Roman" w:eastAsia="Times New Roman" w:hAnsi="Times New Roman" w:cs="Times New Roman"/>
                <w:sz w:val="28"/>
                <w:szCs w:val="28"/>
                <w:lang w:eastAsia="ru-RU"/>
              </w:rPr>
            </w:pPr>
          </w:p>
          <w:p w14:paraId="5E3DA507" w14:textId="6C1D13D6"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Сайт размещения информации:</w:t>
            </w:r>
          </w:p>
          <w:p w14:paraId="7DF0EBC2" w14:textId="4163C46E"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t>www.torgi.gov.ru</w:t>
            </w:r>
          </w:p>
          <w:p w14:paraId="1E91791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DDF853B"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306F769" w14:textId="77777777" w:rsidR="00152592" w:rsidRP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D4E3BDB"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788F8990" w14:textId="6311F0FA" w:rsidR="00152592" w:rsidRDefault="00000000" w:rsidP="00152592">
            <w:pPr>
              <w:spacing w:after="0" w:line="315" w:lineRule="atLeast"/>
              <w:textAlignment w:val="baseline"/>
              <w:rPr>
                <w:rFonts w:ascii="Times New Roman" w:eastAsia="Times New Roman" w:hAnsi="Times New Roman" w:cs="Times New Roman"/>
                <w:sz w:val="28"/>
                <w:szCs w:val="28"/>
                <w:lang w:eastAsia="ru-RU"/>
              </w:rPr>
            </w:pPr>
            <w:hyperlink r:id="rId8" w:history="1">
              <w:r w:rsidR="00152592" w:rsidRPr="000405A3">
                <w:rPr>
                  <w:rStyle w:val="a9"/>
                  <w:rFonts w:ascii="Times New Roman" w:eastAsia="Times New Roman" w:hAnsi="Times New Roman" w:cs="Times New Roman"/>
                  <w:sz w:val="28"/>
                  <w:szCs w:val="28"/>
                  <w:lang w:eastAsia="ru-RU"/>
                </w:rPr>
                <w:t>https://easuz.mosreg.ru</w:t>
              </w:r>
            </w:hyperlink>
          </w:p>
          <w:p w14:paraId="7D5C693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10F946DD"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00F786E"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31EEE376"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6AB0CA48"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594DE5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5F9EF957"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78CB4AC"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471A881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284BE843" w14:textId="77777777" w:rsidR="00152592" w:rsidRDefault="00152592" w:rsidP="00152592">
            <w:pPr>
              <w:spacing w:after="0" w:line="315" w:lineRule="atLeast"/>
              <w:textAlignment w:val="baseline"/>
              <w:rPr>
                <w:rFonts w:ascii="Times New Roman" w:eastAsia="Times New Roman" w:hAnsi="Times New Roman" w:cs="Times New Roman"/>
                <w:sz w:val="28"/>
                <w:szCs w:val="28"/>
                <w:lang w:eastAsia="ru-RU"/>
              </w:rPr>
            </w:pPr>
          </w:p>
          <w:p w14:paraId="0C67E142" w14:textId="77777777" w:rsidR="00CE4C24" w:rsidRDefault="00CE4C24" w:rsidP="00CE4C24">
            <w:pPr>
              <w:spacing w:after="0" w:line="315" w:lineRule="atLeast"/>
              <w:textAlignment w:val="baseline"/>
              <w:rPr>
                <w:rFonts w:ascii="Times New Roman" w:eastAsia="Times New Roman" w:hAnsi="Times New Roman" w:cs="Times New Roman"/>
                <w:sz w:val="28"/>
                <w:szCs w:val="28"/>
                <w:lang w:eastAsia="ru-RU"/>
              </w:rPr>
            </w:pPr>
          </w:p>
          <w:p w14:paraId="57BA69B9" w14:textId="11A9102F" w:rsidR="00347190" w:rsidRPr="00347190" w:rsidRDefault="00EB09C4" w:rsidP="00CE4C24">
            <w:pPr>
              <w:spacing w:after="0" w:line="315"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Главный эксперт отдела потребительского рынка Киселев Игорь Сергеевич</w:t>
            </w:r>
          </w:p>
        </w:tc>
      </w:tr>
      <w:tr w:rsidR="00347190" w:rsidRPr="00347190" w14:paraId="4303EA34"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F7AE11" w14:textId="77777777" w:rsidR="00347190" w:rsidRPr="00152592"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52592">
              <w:rPr>
                <w:rFonts w:ascii="Times New Roman" w:eastAsia="Times New Roman" w:hAnsi="Times New Roman" w:cs="Times New Roman"/>
                <w:sz w:val="28"/>
                <w:szCs w:val="28"/>
                <w:lang w:eastAsia="ru-RU"/>
              </w:rPr>
              <w:lastRenderedPageBreak/>
              <w:t>5</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DDBA84" w14:textId="0F3B53C9" w:rsidR="00347190" w:rsidRPr="00347190" w:rsidRDefault="00152592" w:rsidP="00347190">
            <w:pPr>
              <w:spacing w:after="0" w:line="315" w:lineRule="atLeast"/>
              <w:textAlignment w:val="baseline"/>
              <w:rPr>
                <w:rFonts w:ascii="Times New Roman" w:eastAsia="Times New Roman" w:hAnsi="Times New Roman" w:cs="Times New Roman"/>
                <w:sz w:val="24"/>
                <w:szCs w:val="24"/>
                <w:lang w:eastAsia="ru-RU"/>
              </w:rPr>
            </w:pPr>
            <w:r w:rsidRPr="006D2318">
              <w:rPr>
                <w:rFonts w:ascii="Times New Roman" w:hAnsi="Times New Roman" w:cs="Times New Roman"/>
                <w:sz w:val="28"/>
                <w:szCs w:val="28"/>
              </w:rPr>
              <w:t>Адрес электронной площадки в информационно-телекоммуникационной сети Интернет</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3F2CBC" w14:textId="78DC2643" w:rsidR="00CE4C24" w:rsidRPr="00347190" w:rsidRDefault="00CE4C24" w:rsidP="00CE4C24">
            <w:pPr>
              <w:spacing w:after="0" w:line="315" w:lineRule="atLeast"/>
              <w:jc w:val="both"/>
              <w:textAlignment w:val="baseline"/>
              <w:rPr>
                <w:rFonts w:ascii="Times New Roman" w:eastAsia="Times New Roman" w:hAnsi="Times New Roman" w:cs="Times New Roman"/>
                <w:color w:val="000000"/>
                <w:sz w:val="28"/>
                <w:szCs w:val="28"/>
                <w:lang w:eastAsia="ru-RU"/>
              </w:rPr>
            </w:pPr>
            <w:r w:rsidRPr="00CE4C24">
              <w:rPr>
                <w:rFonts w:ascii="Times New Roman" w:eastAsia="Times New Roman" w:hAnsi="Times New Roman" w:cs="Times New Roman"/>
                <w:sz w:val="28"/>
                <w:szCs w:val="28"/>
                <w:lang w:eastAsia="ru-RU"/>
              </w:rPr>
              <w:t>https://www.rts-tender.ru/</w:t>
            </w:r>
          </w:p>
          <w:p w14:paraId="21F15984" w14:textId="28D2888E" w:rsidR="00347190" w:rsidRPr="00347190" w:rsidRDefault="00347190" w:rsidP="00CE4C24">
            <w:pPr>
              <w:widowControl w:val="0"/>
              <w:spacing w:after="0" w:line="239" w:lineRule="auto"/>
              <w:ind w:right="4379"/>
              <w:jc w:val="both"/>
              <w:rPr>
                <w:rFonts w:ascii="Times New Roman" w:eastAsia="Times New Roman" w:hAnsi="Times New Roman" w:cs="Times New Roman"/>
                <w:color w:val="000000"/>
                <w:sz w:val="28"/>
                <w:szCs w:val="28"/>
                <w:lang w:eastAsia="ru-RU"/>
              </w:rPr>
            </w:pPr>
          </w:p>
        </w:tc>
      </w:tr>
      <w:tr w:rsidR="00347190" w:rsidRPr="00347190" w14:paraId="5C2F2170"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CB126"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6</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3A2" w14:textId="21CFB07B"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2334A" w14:textId="2AFCCB07" w:rsidR="005C5551" w:rsidRPr="005C5551"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 xml:space="preserve">Место размещения </w:t>
            </w:r>
            <w:r w:rsidR="00021B5A" w:rsidRPr="00021B5A">
              <w:rPr>
                <w:rFonts w:ascii="Times New Roman" w:eastAsia="Times New Roman" w:hAnsi="Times New Roman" w:cs="Times New Roman"/>
                <w:sz w:val="28"/>
                <w:szCs w:val="28"/>
                <w:lang w:eastAsia="ru-RU"/>
              </w:rPr>
              <w:t>нестационарного торгового объекта</w:t>
            </w:r>
            <w:r w:rsidR="00021B5A">
              <w:rPr>
                <w:rFonts w:ascii="Times New Roman" w:eastAsia="Times New Roman" w:hAnsi="Times New Roman" w:cs="Times New Roman"/>
                <w:sz w:val="28"/>
                <w:szCs w:val="28"/>
                <w:lang w:eastAsia="ru-RU"/>
              </w:rPr>
              <w:t xml:space="preserve"> </w:t>
            </w:r>
            <w:r w:rsidRPr="005C5551">
              <w:rPr>
                <w:rFonts w:ascii="Times New Roman" w:eastAsia="Times New Roman" w:hAnsi="Times New Roman" w:cs="Times New Roman"/>
                <w:sz w:val="28"/>
                <w:szCs w:val="28"/>
                <w:lang w:eastAsia="ru-RU"/>
              </w:rPr>
              <w:t xml:space="preserve">согласно схеме размещения нестационарных торговых объектов, утвержденной </w:t>
            </w:r>
            <w:r w:rsidR="00CE4C24" w:rsidRPr="00CE4C24">
              <w:rPr>
                <w:rFonts w:ascii="Times New Roman" w:eastAsia="Times New Roman" w:hAnsi="Times New Roman" w:cs="Times New Roman"/>
                <w:sz w:val="28"/>
                <w:szCs w:val="28"/>
                <w:lang w:eastAsia="ru-RU"/>
              </w:rPr>
              <w:t>постановлением администрации городского округа Красногорск от 07.07.2020 №1170/7 «Об утверждении схемы размещения нестационарных торговых объектов на территории городского округа Красногорск на 2020 – 2025 год» (изменения от 05.10.2020                 № 1888/10, от 01.07.2022 № 1689/7, от 13.09.2022 № 2050/9, от 14.10.2022 № 2270/10, от 20.12.2022 № 2705/12, от 20.04.2023 № 700/4 и от 12.05.2023 № 876/5 и от 03.07.2023 № 1366/7)</w:t>
            </w:r>
            <w:r w:rsidRPr="005C5551">
              <w:rPr>
                <w:rFonts w:ascii="Times New Roman" w:eastAsia="Times New Roman" w:hAnsi="Times New Roman" w:cs="Times New Roman"/>
                <w:sz w:val="28"/>
                <w:szCs w:val="28"/>
                <w:lang w:eastAsia="ru-RU"/>
              </w:rPr>
              <w:t xml:space="preserve">, размещенной на официальном сайте администрации муниципального </w:t>
            </w:r>
            <w:r w:rsidRPr="005C5551">
              <w:rPr>
                <w:rFonts w:ascii="Times New Roman" w:eastAsia="Times New Roman" w:hAnsi="Times New Roman" w:cs="Times New Roman"/>
                <w:sz w:val="28"/>
                <w:szCs w:val="28"/>
                <w:lang w:eastAsia="ru-RU"/>
              </w:rPr>
              <w:lastRenderedPageBreak/>
              <w:t>образования</w:t>
            </w:r>
            <w:r w:rsidR="00CE4C24">
              <w:rPr>
                <w:rFonts w:ascii="Times New Roman" w:eastAsia="Times New Roman" w:hAnsi="Times New Roman" w:cs="Times New Roman"/>
                <w:sz w:val="28"/>
                <w:szCs w:val="28"/>
                <w:lang w:eastAsia="ru-RU"/>
              </w:rPr>
              <w:t xml:space="preserve"> </w:t>
            </w:r>
            <w:r w:rsidR="00CE4C24" w:rsidRPr="00CE4C24">
              <w:rPr>
                <w:rFonts w:ascii="Times New Roman" w:eastAsia="Times New Roman" w:hAnsi="Times New Roman" w:cs="Times New Roman"/>
                <w:sz w:val="28"/>
                <w:szCs w:val="28"/>
                <w:lang w:eastAsia="ru-RU"/>
              </w:rPr>
              <w:t>http://krasnogorsk-adm.ru/</w:t>
            </w:r>
            <w:r w:rsidRPr="005C5551">
              <w:rPr>
                <w:rFonts w:ascii="Times New Roman" w:eastAsia="Times New Roman" w:hAnsi="Times New Roman" w:cs="Times New Roman"/>
                <w:sz w:val="28"/>
                <w:szCs w:val="28"/>
                <w:lang w:eastAsia="ru-RU"/>
              </w:rPr>
              <w:t>, опубликованной</w:t>
            </w:r>
          </w:p>
          <w:p w14:paraId="014C0381" w14:textId="049FD158" w:rsidR="00347190" w:rsidRPr="00347190" w:rsidRDefault="00CE4C24" w:rsidP="005C5551">
            <w:pPr>
              <w:spacing w:after="0" w:line="315" w:lineRule="atLeast"/>
              <w:jc w:val="both"/>
              <w:textAlignment w:val="baseline"/>
              <w:rPr>
                <w:rFonts w:ascii="Times New Roman" w:eastAsia="Times New Roman" w:hAnsi="Times New Roman" w:cs="Times New Roman"/>
                <w:sz w:val="24"/>
                <w:szCs w:val="24"/>
                <w:lang w:eastAsia="ru-RU"/>
              </w:rPr>
            </w:pPr>
            <w:r w:rsidRPr="00CE4C24">
              <w:rPr>
                <w:rFonts w:ascii="Times New Roman" w:eastAsia="Times New Roman" w:hAnsi="Times New Roman" w:cs="Times New Roman"/>
                <w:sz w:val="28"/>
                <w:szCs w:val="28"/>
                <w:lang w:eastAsia="ru-RU"/>
              </w:rPr>
              <w:t xml:space="preserve">https://krasnogorsk-adm.ru/doc/doc_9477.html </w:t>
            </w:r>
            <w:r w:rsidR="005C5551" w:rsidRPr="005C5551">
              <w:rPr>
                <w:rFonts w:ascii="Times New Roman" w:eastAsia="Times New Roman" w:hAnsi="Times New Roman" w:cs="Times New Roman"/>
                <w:sz w:val="28"/>
                <w:szCs w:val="28"/>
                <w:lang w:eastAsia="ru-RU"/>
              </w:rPr>
              <w:t>(источник опубликования)</w:t>
            </w:r>
          </w:p>
        </w:tc>
      </w:tr>
      <w:tr w:rsidR="00347190" w:rsidRPr="00347190" w14:paraId="3875BD54"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29AA9" w14:textId="77777777" w:rsidR="00347190" w:rsidRPr="005C5551"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lastRenderedPageBreak/>
              <w:t>7</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40396" w14:textId="7F09D48C" w:rsidR="00347190" w:rsidRPr="005C5551" w:rsidRDefault="005C5551" w:rsidP="00347190">
            <w:pPr>
              <w:spacing w:after="0" w:line="315" w:lineRule="atLeast"/>
              <w:textAlignment w:val="baseline"/>
              <w:rPr>
                <w:rFonts w:ascii="Times New Roman" w:eastAsia="Times New Roman" w:hAnsi="Times New Roman" w:cs="Times New Roman"/>
                <w:sz w:val="28"/>
                <w:szCs w:val="28"/>
                <w:lang w:eastAsia="ru-RU"/>
              </w:rPr>
            </w:pPr>
            <w:r w:rsidRPr="005C5551">
              <w:rPr>
                <w:rFonts w:ascii="Times New Roman" w:eastAsia="Times New Roman" w:hAnsi="Times New Roman" w:cs="Times New Roman"/>
                <w:sz w:val="28"/>
                <w:szCs w:val="28"/>
                <w:lang w:eastAsia="ru-RU"/>
              </w:rPr>
              <w:t>Участник электронного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5A6231" w14:textId="6B9749BB" w:rsidR="00347190" w:rsidRPr="003517AF" w:rsidRDefault="005C5551" w:rsidP="005C5551">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347190" w:rsidRPr="00347190" w14:paraId="51EDDC2F"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ED1CF4" w14:textId="77777777"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8</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C8385" w14:textId="7CF717D8" w:rsidR="00347190" w:rsidRPr="001F370C" w:rsidRDefault="001F370C" w:rsidP="00347190">
            <w:pPr>
              <w:spacing w:after="0" w:line="315" w:lineRule="atLeast"/>
              <w:textAlignment w:val="baseline"/>
              <w:rPr>
                <w:rFonts w:ascii="Times New Roman" w:eastAsia="Times New Roman" w:hAnsi="Times New Roman" w:cs="Times New Roman"/>
                <w:sz w:val="28"/>
                <w:szCs w:val="28"/>
                <w:highlight w:val="green"/>
                <w:lang w:eastAsia="ru-RU"/>
              </w:rPr>
            </w:pPr>
            <w:r w:rsidRPr="001F370C">
              <w:rPr>
                <w:rFonts w:ascii="Times New Roman" w:eastAsia="Times New Roman" w:hAnsi="Times New Roman" w:cs="Times New Roman"/>
                <w:sz w:val="28"/>
                <w:szCs w:val="28"/>
                <w:lang w:eastAsia="ru-RU"/>
              </w:rPr>
              <w:t>Требования к содержанию и составу заявки</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2BEF8"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 xml:space="preserve">Заявка оформляется по форме, содержащейся </w:t>
            </w:r>
          </w:p>
          <w:p w14:paraId="0C64FDF3"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 xml:space="preserve">в Извещении (приложение 1 к Извещению). </w:t>
            </w:r>
          </w:p>
          <w:p w14:paraId="196EFC31"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 xml:space="preserve">Для участия в электронном аукционе заявители представляют в срок, установленный пунктом 17 Извещения, следующие документы: </w:t>
            </w:r>
          </w:p>
          <w:p w14:paraId="51CD9E05"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 xml:space="preserve">1) заявка на участие в электронном аукционе </w:t>
            </w:r>
          </w:p>
          <w:p w14:paraId="583404D3"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по установленной в Извещении форме;</w:t>
            </w:r>
          </w:p>
          <w:p w14:paraId="5EA9F8C7" w14:textId="405BF659"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w:t>
            </w:r>
          </w:p>
          <w:p w14:paraId="39B9DA3D" w14:textId="77777777" w:rsidR="001F370C"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14:paraId="09CE7F14" w14:textId="6E616EE5" w:rsidR="00347190" w:rsidRPr="003517AF"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3517AF">
              <w:rPr>
                <w:rFonts w:ascii="Times New Roman" w:eastAsia="Times New Roman" w:hAnsi="Times New Roman" w:cs="Times New Roman"/>
                <w:sz w:val="28"/>
                <w:szCs w:val="28"/>
                <w:lang w:eastAsia="ru-RU"/>
              </w:rPr>
              <w:t>Подача заявки на участие в электронном аукционе представителем заявителем подается в соответствии с регламентом оператора электронной площадки</w:t>
            </w:r>
          </w:p>
        </w:tc>
      </w:tr>
      <w:tr w:rsidR="007D4F13" w:rsidRPr="00347190" w14:paraId="0E24163E" w14:textId="77777777" w:rsidTr="007B5335">
        <w:tc>
          <w:tcPr>
            <w:tcW w:w="6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0E74668F" w14:textId="71A55204" w:rsidR="007D4F13" w:rsidRPr="001F370C" w:rsidRDefault="007D4F13" w:rsidP="007D4F13">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9</w:t>
            </w:r>
          </w:p>
        </w:tc>
        <w:tc>
          <w:tcPr>
            <w:tcW w:w="316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8F2F94" w14:textId="0CF80767" w:rsidR="007D4F13" w:rsidRPr="001F370C" w:rsidRDefault="001F370C" w:rsidP="001F370C">
            <w:pPr>
              <w:spacing w:after="0" w:line="315" w:lineRule="atLeast"/>
              <w:textAlignment w:val="baseline"/>
              <w:rPr>
                <w:rFonts w:ascii="Times New Roman" w:hAnsi="Times New Roman" w:cs="Times New Roman"/>
                <w:sz w:val="28"/>
                <w:szCs w:val="28"/>
              </w:rPr>
            </w:pPr>
            <w:r w:rsidRPr="001F370C">
              <w:rPr>
                <w:rFonts w:ascii="Times New Roman" w:hAnsi="Times New Roman" w:cs="Times New Roman"/>
                <w:sz w:val="28"/>
                <w:szCs w:val="28"/>
              </w:rPr>
              <w:t xml:space="preserve">Срок, в течение которого организатор электронного аукциона </w:t>
            </w:r>
            <w:r w:rsidRPr="001F370C">
              <w:rPr>
                <w:rFonts w:ascii="Times New Roman" w:hAnsi="Times New Roman" w:cs="Times New Roman"/>
                <w:sz w:val="28"/>
                <w:szCs w:val="28"/>
              </w:rPr>
              <w:lastRenderedPageBreak/>
              <w:t>вправе внести изменения в Извещение</w:t>
            </w:r>
          </w:p>
        </w:tc>
        <w:tc>
          <w:tcPr>
            <w:tcW w:w="582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6A20FA02" w14:textId="100B369B" w:rsidR="007D4F13" w:rsidRPr="00B1324D" w:rsidRDefault="001F370C" w:rsidP="001F370C">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lastRenderedPageBreak/>
              <w:t xml:space="preserve">Организатор электронного аукциона вправе принять решение о внесении изменений в Извещение не позднее чем за три дня до даты </w:t>
            </w:r>
            <w:r w:rsidRPr="00B1324D">
              <w:rPr>
                <w:rFonts w:ascii="Times New Roman" w:hAnsi="Times New Roman" w:cs="Times New Roman"/>
                <w:sz w:val="28"/>
                <w:szCs w:val="28"/>
              </w:rPr>
              <w:lastRenderedPageBreak/>
              <w:t xml:space="preserve">окончания срока подачи заявок, а именно не позднее </w:t>
            </w:r>
            <w:r w:rsidR="00102CEB" w:rsidRPr="00B1324D">
              <w:rPr>
                <w:rFonts w:ascii="Times New Roman" w:hAnsi="Times New Roman" w:cs="Times New Roman"/>
                <w:sz w:val="28"/>
                <w:szCs w:val="28"/>
              </w:rPr>
              <w:t>«</w:t>
            </w:r>
            <w:r w:rsidR="00102CEB">
              <w:rPr>
                <w:rFonts w:ascii="Times New Roman" w:hAnsi="Times New Roman" w:cs="Times New Roman"/>
                <w:sz w:val="28"/>
                <w:szCs w:val="28"/>
              </w:rPr>
              <w:t>8</w:t>
            </w:r>
            <w:r w:rsidR="00102CEB" w:rsidRPr="00B1324D">
              <w:rPr>
                <w:rFonts w:ascii="Times New Roman" w:hAnsi="Times New Roman" w:cs="Times New Roman"/>
                <w:sz w:val="28"/>
                <w:szCs w:val="28"/>
              </w:rPr>
              <w:t xml:space="preserve">» </w:t>
            </w:r>
            <w:r w:rsidR="00102CEB">
              <w:rPr>
                <w:rFonts w:ascii="Times New Roman" w:hAnsi="Times New Roman" w:cs="Times New Roman"/>
                <w:sz w:val="28"/>
                <w:szCs w:val="28"/>
              </w:rPr>
              <w:t>января</w:t>
            </w:r>
            <w:r w:rsidR="00102CEB" w:rsidRPr="00B1324D">
              <w:rPr>
                <w:rFonts w:ascii="Times New Roman" w:hAnsi="Times New Roman" w:cs="Times New Roman"/>
                <w:sz w:val="28"/>
                <w:szCs w:val="28"/>
              </w:rPr>
              <w:t xml:space="preserve"> 202</w:t>
            </w:r>
            <w:r w:rsidR="00102CEB">
              <w:rPr>
                <w:rFonts w:ascii="Times New Roman" w:hAnsi="Times New Roman" w:cs="Times New Roman"/>
                <w:sz w:val="28"/>
                <w:szCs w:val="28"/>
              </w:rPr>
              <w:t>4</w:t>
            </w:r>
            <w:r w:rsidR="00102CEB" w:rsidRPr="00B1324D">
              <w:rPr>
                <w:rFonts w:ascii="Times New Roman" w:hAnsi="Times New Roman" w:cs="Times New Roman"/>
                <w:sz w:val="28"/>
                <w:szCs w:val="28"/>
              </w:rPr>
              <w:t xml:space="preserve"> г.</w:t>
            </w:r>
          </w:p>
        </w:tc>
      </w:tr>
      <w:tr w:rsidR="00347190" w:rsidRPr="00347190" w14:paraId="55479AB3"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24E093" w14:textId="18261323" w:rsidR="00347190" w:rsidRPr="001F370C" w:rsidRDefault="007D4F13"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lastRenderedPageBreak/>
              <w:t>10</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81956" w14:textId="77777777" w:rsidR="001F370C" w:rsidRPr="001F370C" w:rsidRDefault="001F370C" w:rsidP="001F370C">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 xml:space="preserve">Срок, в течение которого организатор электронного аукциона вправе отказаться </w:t>
            </w:r>
          </w:p>
          <w:p w14:paraId="7AC837A6" w14:textId="15D0E737" w:rsidR="00347190" w:rsidRPr="00347190" w:rsidRDefault="001F370C" w:rsidP="001F370C">
            <w:pPr>
              <w:spacing w:after="0" w:line="315" w:lineRule="atLeast"/>
              <w:textAlignment w:val="baseline"/>
              <w:rPr>
                <w:rFonts w:ascii="Times New Roman" w:eastAsia="Times New Roman" w:hAnsi="Times New Roman" w:cs="Times New Roman"/>
                <w:sz w:val="24"/>
                <w:szCs w:val="24"/>
                <w:lang w:eastAsia="ru-RU"/>
              </w:rPr>
            </w:pPr>
            <w:r w:rsidRPr="001F370C">
              <w:rPr>
                <w:rFonts w:ascii="Times New Roman" w:eastAsia="Times New Roman" w:hAnsi="Times New Roman" w:cs="Times New Roman"/>
                <w:sz w:val="28"/>
                <w:szCs w:val="28"/>
                <w:lang w:eastAsia="ru-RU"/>
              </w:rPr>
              <w:t>от проведения электронного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BC9BF" w14:textId="48093ECE" w:rsidR="00347190" w:rsidRPr="00B1324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 xml:space="preserve">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r w:rsidR="00102CEB" w:rsidRPr="00B1324D">
              <w:rPr>
                <w:rFonts w:ascii="Times New Roman" w:hAnsi="Times New Roman" w:cs="Times New Roman"/>
                <w:sz w:val="28"/>
                <w:szCs w:val="28"/>
              </w:rPr>
              <w:t>«</w:t>
            </w:r>
            <w:r w:rsidR="00102CEB">
              <w:rPr>
                <w:rFonts w:ascii="Times New Roman" w:hAnsi="Times New Roman" w:cs="Times New Roman"/>
                <w:sz w:val="28"/>
                <w:szCs w:val="28"/>
              </w:rPr>
              <w:t>8</w:t>
            </w:r>
            <w:r w:rsidR="00102CEB" w:rsidRPr="00B1324D">
              <w:rPr>
                <w:rFonts w:ascii="Times New Roman" w:hAnsi="Times New Roman" w:cs="Times New Roman"/>
                <w:sz w:val="28"/>
                <w:szCs w:val="28"/>
              </w:rPr>
              <w:t xml:space="preserve">» </w:t>
            </w:r>
            <w:r w:rsidR="00102CEB">
              <w:rPr>
                <w:rFonts w:ascii="Times New Roman" w:hAnsi="Times New Roman" w:cs="Times New Roman"/>
                <w:sz w:val="28"/>
                <w:szCs w:val="28"/>
              </w:rPr>
              <w:t>января</w:t>
            </w:r>
            <w:r w:rsidR="00102CEB" w:rsidRPr="00B1324D">
              <w:rPr>
                <w:rFonts w:ascii="Times New Roman" w:hAnsi="Times New Roman" w:cs="Times New Roman"/>
                <w:sz w:val="28"/>
                <w:szCs w:val="28"/>
              </w:rPr>
              <w:t xml:space="preserve"> 202</w:t>
            </w:r>
            <w:r w:rsidR="00102CEB">
              <w:rPr>
                <w:rFonts w:ascii="Times New Roman" w:hAnsi="Times New Roman" w:cs="Times New Roman"/>
                <w:sz w:val="28"/>
                <w:szCs w:val="28"/>
              </w:rPr>
              <w:t>4</w:t>
            </w:r>
            <w:r w:rsidR="00102CEB" w:rsidRPr="00B1324D">
              <w:rPr>
                <w:rFonts w:ascii="Times New Roman" w:hAnsi="Times New Roman" w:cs="Times New Roman"/>
                <w:sz w:val="28"/>
                <w:szCs w:val="28"/>
              </w:rPr>
              <w:t xml:space="preserve"> г.</w:t>
            </w:r>
          </w:p>
        </w:tc>
      </w:tr>
      <w:tr w:rsidR="00347190" w:rsidRPr="00347190" w14:paraId="704B096F"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697AD" w14:textId="5A7C5272"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1</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7B279" w14:textId="182A0E69" w:rsidR="00347190" w:rsidRPr="001F370C" w:rsidRDefault="001F370C"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Срок, порядок направления запроса и предоставления разъяснений положений извещения</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4AA01" w14:textId="77777777" w:rsidR="001F370C" w:rsidRPr="00B1324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Любое заинтересованное лицо, вправе направить на адрес электронной площадки, указанной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14:paraId="7E6B357C" w14:textId="595B7611" w:rsidR="001F370C" w:rsidRPr="00B1324D" w:rsidRDefault="001F370C" w:rsidP="001F370C">
            <w:pPr>
              <w:spacing w:after="0" w:line="315" w:lineRule="atLeast"/>
              <w:jc w:val="both"/>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разъяснений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14:paraId="1997D174" w14:textId="132E32D9" w:rsidR="00347190" w:rsidRPr="00B1324D" w:rsidRDefault="001F370C" w:rsidP="001F370C">
            <w:pPr>
              <w:spacing w:after="0" w:line="315" w:lineRule="atLeast"/>
              <w:jc w:val="both"/>
              <w:textAlignment w:val="baseline"/>
              <w:rPr>
                <w:rFonts w:ascii="Times New Roman" w:eastAsia="Times New Roman" w:hAnsi="Times New Roman" w:cs="Times New Roman"/>
                <w:sz w:val="24"/>
                <w:szCs w:val="24"/>
                <w:lang w:eastAsia="ru-RU"/>
              </w:rPr>
            </w:pPr>
            <w:r w:rsidRPr="00B1324D">
              <w:rPr>
                <w:rFonts w:ascii="Times New Roman" w:eastAsia="Times New Roman" w:hAnsi="Times New Roman" w:cs="Times New Roman"/>
                <w:sz w:val="28"/>
                <w:szCs w:val="28"/>
                <w:lang w:eastAsia="ru-RU"/>
              </w:rPr>
              <w:t>Разъяснение положений Извещения не должно изменять его суть</w:t>
            </w:r>
          </w:p>
        </w:tc>
      </w:tr>
      <w:tr w:rsidR="00347190" w:rsidRPr="00347190" w14:paraId="097815CA" w14:textId="77777777" w:rsidTr="007B5335">
        <w:trPr>
          <w:trHeight w:val="1967"/>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B5CD4E" w14:textId="6893E46A" w:rsidR="00347190" w:rsidRPr="001F370C"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1F370C">
              <w:rPr>
                <w:rFonts w:ascii="Times New Roman" w:eastAsia="Times New Roman" w:hAnsi="Times New Roman" w:cs="Times New Roman"/>
                <w:sz w:val="28"/>
                <w:szCs w:val="28"/>
                <w:lang w:eastAsia="ru-RU"/>
              </w:rPr>
              <w:t>1</w:t>
            </w:r>
            <w:r w:rsidR="007D4F13" w:rsidRPr="001F370C">
              <w:rPr>
                <w:rFonts w:ascii="Times New Roman" w:eastAsia="Times New Roman" w:hAnsi="Times New Roman" w:cs="Times New Roman"/>
                <w:sz w:val="28"/>
                <w:szCs w:val="28"/>
                <w:lang w:eastAsia="ru-RU"/>
              </w:rPr>
              <w:t>2</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B5B80A" w14:textId="70034846" w:rsidR="00347190" w:rsidRPr="001F370C" w:rsidRDefault="001F370C" w:rsidP="00347190">
            <w:pPr>
              <w:spacing w:after="0" w:line="315" w:lineRule="atLeast"/>
              <w:textAlignment w:val="baseline"/>
              <w:rPr>
                <w:rFonts w:ascii="Times New Roman" w:hAnsi="Times New Roman" w:cs="Times New Roman"/>
                <w:sz w:val="28"/>
                <w:szCs w:val="28"/>
              </w:rPr>
            </w:pPr>
            <w:r w:rsidRPr="001F370C">
              <w:rPr>
                <w:rFonts w:ascii="Times New Roman" w:eastAsia="Times New Roman" w:hAnsi="Times New Roman" w:cs="Times New Roman"/>
                <w:sz w:val="28"/>
                <w:szCs w:val="28"/>
                <w:lang w:eastAsia="ru-RU"/>
              </w:rPr>
              <w:t>Дата начала и окончания срока предоставления заинтересованным лицам разъяснений положений извещения</w:t>
            </w:r>
            <w:r w:rsidR="00347190" w:rsidRPr="00347190">
              <w:rPr>
                <w:rFonts w:ascii="Times New Roman" w:eastAsia="Times New Roman" w:hAnsi="Times New Roman" w:cs="Times New Roman"/>
                <w:sz w:val="24"/>
                <w:szCs w:val="24"/>
                <w:lang w:eastAsia="ru-RU"/>
              </w:rPr>
              <w:br/>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A2C617" w14:textId="77777777" w:rsidR="007B5335" w:rsidRPr="00B1324D" w:rsidRDefault="007B5335" w:rsidP="007B5335">
            <w:pPr>
              <w:spacing w:after="0" w:line="315" w:lineRule="atLeast"/>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Дата начала предоставления разъяснений положений извещения:</w:t>
            </w:r>
          </w:p>
          <w:p w14:paraId="7BDBD54B" w14:textId="77777777" w:rsidR="00102CEB" w:rsidRPr="00B1324D" w:rsidRDefault="00102CEB" w:rsidP="00102CEB">
            <w:pPr>
              <w:spacing w:after="0" w:line="315" w:lineRule="atLeast"/>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Pr="00B132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w:t>
            </w:r>
            <w:r w:rsidRPr="00B1324D">
              <w:rPr>
                <w:rFonts w:ascii="Times New Roman" w:eastAsia="Times New Roman" w:hAnsi="Times New Roman" w:cs="Times New Roman"/>
                <w:sz w:val="28"/>
                <w:szCs w:val="28"/>
                <w:lang w:eastAsia="ru-RU"/>
              </w:rPr>
              <w:t xml:space="preserve"> 2023 г.</w:t>
            </w:r>
          </w:p>
          <w:p w14:paraId="3B92A7D1" w14:textId="77777777" w:rsidR="00102CEB" w:rsidRPr="00B1324D" w:rsidRDefault="00102CEB" w:rsidP="00102CEB">
            <w:pPr>
              <w:spacing w:after="0" w:line="315" w:lineRule="atLeast"/>
              <w:textAlignment w:val="baseline"/>
              <w:rPr>
                <w:rFonts w:ascii="Times New Roman" w:eastAsia="Times New Roman" w:hAnsi="Times New Roman" w:cs="Times New Roman"/>
                <w:sz w:val="28"/>
                <w:szCs w:val="28"/>
                <w:lang w:eastAsia="ru-RU"/>
              </w:rPr>
            </w:pPr>
            <w:r w:rsidRPr="00B1324D">
              <w:rPr>
                <w:rFonts w:ascii="Times New Roman" w:eastAsia="Times New Roman" w:hAnsi="Times New Roman" w:cs="Times New Roman"/>
                <w:sz w:val="28"/>
                <w:szCs w:val="28"/>
                <w:lang w:eastAsia="ru-RU"/>
              </w:rPr>
              <w:t>Дата окончания предоставления разъяснений положений извещения:</w:t>
            </w:r>
          </w:p>
          <w:p w14:paraId="7F8E1993" w14:textId="043CC34A" w:rsidR="00347190" w:rsidRPr="00C36AAE" w:rsidRDefault="00102CEB" w:rsidP="00102CEB">
            <w:pPr>
              <w:widowControl w:val="0"/>
              <w:spacing w:after="0"/>
              <w:jc w:val="both"/>
              <w:rPr>
                <w:rFonts w:ascii="Times New Roman" w:hAnsi="Times New Roman" w:cs="Times New Roman"/>
                <w:sz w:val="24"/>
                <w:szCs w:val="24"/>
              </w:rPr>
            </w:pPr>
            <w:r w:rsidRPr="00B132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B132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w:t>
            </w:r>
            <w:r w:rsidRPr="00B1324D">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Pr="00B1324D">
              <w:rPr>
                <w:rFonts w:ascii="Times New Roman" w:eastAsia="Times New Roman" w:hAnsi="Times New Roman" w:cs="Times New Roman"/>
                <w:sz w:val="28"/>
                <w:szCs w:val="28"/>
                <w:lang w:eastAsia="ru-RU"/>
              </w:rPr>
              <w:t xml:space="preserve"> г.</w:t>
            </w:r>
          </w:p>
        </w:tc>
      </w:tr>
      <w:tr w:rsidR="00347190" w:rsidRPr="00347190" w14:paraId="4FF27553"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8A3BF" w14:textId="2074318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3</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DECD86" w14:textId="44360015" w:rsidR="00347190" w:rsidRPr="00DC39EE" w:rsidRDefault="00DC39EE"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hAnsi="Times New Roman" w:cs="Times New Roman"/>
                <w:sz w:val="28"/>
                <w:szCs w:val="28"/>
              </w:rPr>
              <w:t>Начальная (минимальная) цена договора (лота)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9C3CEB2" w14:textId="77777777" w:rsidR="00347190" w:rsidRDefault="00DC39EE" w:rsidP="00235907">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Начальная (минимальная) цена договора (лота) устанавливается в размере</w:t>
            </w:r>
          </w:p>
          <w:p w14:paraId="66907C03" w14:textId="5BE9384E" w:rsidR="007B5335" w:rsidRPr="007F7EFF" w:rsidRDefault="00235907" w:rsidP="00235907">
            <w:pPr>
              <w:spacing w:after="0" w:line="315" w:lineRule="atLeast"/>
              <w:textAlignment w:val="baseline"/>
              <w:rPr>
                <w:rFonts w:ascii="Times New Roman" w:eastAsia="Times New Roman" w:hAnsi="Times New Roman" w:cs="Times New Roman"/>
                <w:sz w:val="28"/>
                <w:szCs w:val="28"/>
                <w:lang w:eastAsia="ru-RU"/>
              </w:rPr>
            </w:pPr>
            <w:r w:rsidRPr="00A1356D">
              <w:rPr>
                <w:rFonts w:ascii="Times New Roman" w:eastAsia="Times New Roman" w:hAnsi="Times New Roman" w:cs="Times New Roman"/>
                <w:sz w:val="28"/>
                <w:szCs w:val="28"/>
                <w:lang w:eastAsia="ru-RU"/>
              </w:rPr>
              <w:t>Лот 1</w:t>
            </w:r>
            <w:r w:rsidR="00A1356D" w:rsidRPr="00A1356D">
              <w:rPr>
                <w:rFonts w:ascii="Times New Roman" w:eastAsia="Times New Roman" w:hAnsi="Times New Roman" w:cs="Times New Roman"/>
                <w:sz w:val="28"/>
                <w:szCs w:val="28"/>
                <w:lang w:eastAsia="ru-RU"/>
              </w:rPr>
              <w:t xml:space="preserve"> - 1</w:t>
            </w:r>
            <w:r w:rsidR="007F7EFF">
              <w:rPr>
                <w:rFonts w:ascii="Times New Roman" w:eastAsia="Times New Roman" w:hAnsi="Times New Roman" w:cs="Times New Roman"/>
                <w:sz w:val="28"/>
                <w:szCs w:val="28"/>
                <w:lang w:eastAsia="ru-RU"/>
              </w:rPr>
              <w:t>54</w:t>
            </w:r>
            <w:r w:rsidR="00A1356D" w:rsidRPr="00A1356D">
              <w:rPr>
                <w:rFonts w:ascii="Times New Roman" w:eastAsia="Times New Roman" w:hAnsi="Times New Roman" w:cs="Times New Roman"/>
                <w:sz w:val="28"/>
                <w:szCs w:val="28"/>
                <w:lang w:eastAsia="ru-RU"/>
              </w:rPr>
              <w:t xml:space="preserve"> </w:t>
            </w:r>
            <w:r w:rsidR="007F7EFF">
              <w:rPr>
                <w:rFonts w:ascii="Times New Roman" w:eastAsia="Times New Roman" w:hAnsi="Times New Roman" w:cs="Times New Roman"/>
                <w:sz w:val="28"/>
                <w:szCs w:val="28"/>
                <w:lang w:eastAsia="ru-RU"/>
              </w:rPr>
              <w:t>0</w:t>
            </w:r>
            <w:r w:rsidR="00A1356D" w:rsidRPr="00A1356D">
              <w:rPr>
                <w:rFonts w:ascii="Times New Roman" w:eastAsia="Times New Roman" w:hAnsi="Times New Roman" w:cs="Times New Roman"/>
                <w:sz w:val="28"/>
                <w:szCs w:val="28"/>
                <w:lang w:eastAsia="ru-RU"/>
              </w:rPr>
              <w:t>00,00</w:t>
            </w:r>
          </w:p>
        </w:tc>
      </w:tr>
      <w:tr w:rsidR="00347190" w:rsidRPr="00347190" w14:paraId="1BD583DB"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BE31F" w14:textId="409E3F7A"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4</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94DA4D" w14:textId="5873B2E5"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«Шаг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87A51A" w14:textId="317B264B" w:rsidR="00DC39EE" w:rsidRPr="00235907" w:rsidRDefault="00DC39EE" w:rsidP="00347190">
            <w:pPr>
              <w:spacing w:after="0" w:line="315" w:lineRule="atLeast"/>
              <w:jc w:val="both"/>
              <w:textAlignment w:val="baseline"/>
              <w:rPr>
                <w:rFonts w:ascii="Times New Roman" w:hAnsi="Times New Roman" w:cs="Times New Roman"/>
                <w:sz w:val="28"/>
                <w:szCs w:val="28"/>
              </w:rPr>
            </w:pPr>
            <w:r w:rsidRPr="00DC39EE">
              <w:rPr>
                <w:rFonts w:ascii="Times New Roman" w:hAnsi="Times New Roman" w:cs="Times New Roman"/>
                <w:sz w:val="28"/>
                <w:szCs w:val="28"/>
              </w:rPr>
              <w:t xml:space="preserve">«Шаг аукциона» составляет </w:t>
            </w:r>
            <w:r w:rsidR="00235907">
              <w:rPr>
                <w:rFonts w:ascii="Times New Roman" w:hAnsi="Times New Roman" w:cs="Times New Roman"/>
                <w:sz w:val="28"/>
                <w:szCs w:val="28"/>
              </w:rPr>
              <w:t>5</w:t>
            </w:r>
            <w:r w:rsidR="00235907" w:rsidRPr="00235907">
              <w:rPr>
                <w:rFonts w:ascii="Times New Roman" w:hAnsi="Times New Roman" w:cs="Times New Roman"/>
                <w:sz w:val="28"/>
                <w:szCs w:val="28"/>
              </w:rPr>
              <w:t xml:space="preserve">% </w:t>
            </w:r>
            <w:r w:rsidR="00235907">
              <w:rPr>
                <w:rFonts w:ascii="Times New Roman" w:hAnsi="Times New Roman" w:cs="Times New Roman"/>
                <w:sz w:val="28"/>
                <w:szCs w:val="28"/>
              </w:rPr>
              <w:t>от НМЦ</w:t>
            </w:r>
          </w:p>
        </w:tc>
      </w:tr>
      <w:tr w:rsidR="00347190" w:rsidRPr="00347190" w14:paraId="7EC3B78D"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301EE1" w14:textId="595D41DC"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5</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D9206" w14:textId="595B162B"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Требования о задатке, размер задатка и порядок его внесения, срок и порядок возврата задатка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E9935D" w14:textId="77777777" w:rsidR="007B5335" w:rsidRPr="00B1324D" w:rsidRDefault="007B5335" w:rsidP="007B5335">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Для участия в аукционе устанавливается требование о внесении задатка.</w:t>
            </w:r>
          </w:p>
          <w:p w14:paraId="09118A93" w14:textId="77777777" w:rsidR="00102CEB" w:rsidRPr="00B1324D" w:rsidRDefault="007B5335" w:rsidP="00102CEB">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 xml:space="preserve">Срок внесения задатка: </w:t>
            </w:r>
            <w:r w:rsidR="00102CEB" w:rsidRPr="00B1324D">
              <w:rPr>
                <w:rFonts w:ascii="Times New Roman" w:hAnsi="Times New Roman" w:cs="Times New Roman"/>
                <w:sz w:val="28"/>
                <w:szCs w:val="28"/>
              </w:rPr>
              <w:t>с «</w:t>
            </w:r>
            <w:r w:rsidR="00102CEB">
              <w:rPr>
                <w:rFonts w:ascii="Times New Roman" w:hAnsi="Times New Roman" w:cs="Times New Roman"/>
                <w:sz w:val="28"/>
                <w:szCs w:val="28"/>
              </w:rPr>
              <w:t>11</w:t>
            </w:r>
            <w:r w:rsidR="00102CEB" w:rsidRPr="00B1324D">
              <w:rPr>
                <w:rFonts w:ascii="Times New Roman" w:hAnsi="Times New Roman" w:cs="Times New Roman"/>
                <w:sz w:val="28"/>
                <w:szCs w:val="28"/>
              </w:rPr>
              <w:t xml:space="preserve">» </w:t>
            </w:r>
            <w:r w:rsidR="00102CEB">
              <w:rPr>
                <w:rFonts w:ascii="Times New Roman" w:hAnsi="Times New Roman" w:cs="Times New Roman"/>
                <w:sz w:val="28"/>
                <w:szCs w:val="28"/>
              </w:rPr>
              <w:t>декабря</w:t>
            </w:r>
            <w:r w:rsidR="00102CEB" w:rsidRPr="00B1324D">
              <w:rPr>
                <w:rFonts w:ascii="Times New Roman" w:hAnsi="Times New Roman" w:cs="Times New Roman"/>
                <w:sz w:val="28"/>
                <w:szCs w:val="28"/>
              </w:rPr>
              <w:t xml:space="preserve"> 2023 г.</w:t>
            </w:r>
          </w:p>
          <w:p w14:paraId="00FDDE3B" w14:textId="77777777" w:rsidR="00102CEB" w:rsidRPr="00B1324D" w:rsidRDefault="00102CEB" w:rsidP="00102CEB">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по «</w:t>
            </w:r>
            <w:r>
              <w:rPr>
                <w:rFonts w:ascii="Times New Roman" w:hAnsi="Times New Roman" w:cs="Times New Roman"/>
                <w:sz w:val="28"/>
                <w:szCs w:val="28"/>
              </w:rPr>
              <w:t>11</w:t>
            </w:r>
            <w:r w:rsidRPr="00B1324D">
              <w:rPr>
                <w:rFonts w:ascii="Times New Roman" w:hAnsi="Times New Roman" w:cs="Times New Roman"/>
                <w:sz w:val="28"/>
                <w:szCs w:val="28"/>
              </w:rPr>
              <w:t xml:space="preserve">» </w:t>
            </w:r>
            <w:r>
              <w:rPr>
                <w:rFonts w:ascii="Times New Roman" w:hAnsi="Times New Roman" w:cs="Times New Roman"/>
                <w:sz w:val="28"/>
                <w:szCs w:val="28"/>
              </w:rPr>
              <w:t>января</w:t>
            </w:r>
            <w:r w:rsidRPr="00B1324D">
              <w:rPr>
                <w:rFonts w:ascii="Times New Roman" w:hAnsi="Times New Roman" w:cs="Times New Roman"/>
                <w:sz w:val="28"/>
                <w:szCs w:val="28"/>
              </w:rPr>
              <w:t xml:space="preserve"> 202</w:t>
            </w:r>
            <w:r>
              <w:rPr>
                <w:rFonts w:ascii="Times New Roman" w:hAnsi="Times New Roman" w:cs="Times New Roman"/>
                <w:sz w:val="28"/>
                <w:szCs w:val="28"/>
              </w:rPr>
              <w:t>4</w:t>
            </w:r>
            <w:r w:rsidRPr="00B1324D">
              <w:rPr>
                <w:rFonts w:ascii="Times New Roman" w:hAnsi="Times New Roman" w:cs="Times New Roman"/>
                <w:sz w:val="28"/>
                <w:szCs w:val="28"/>
              </w:rPr>
              <w:t xml:space="preserve"> г.</w:t>
            </w:r>
          </w:p>
          <w:p w14:paraId="5E8E46D0" w14:textId="26433316" w:rsidR="00DC39EE" w:rsidRPr="00B1324D" w:rsidRDefault="00DC39EE" w:rsidP="007B5335">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 xml:space="preserve">Размер задатка составляет </w:t>
            </w:r>
            <w:r w:rsidR="00235907" w:rsidRPr="00B1324D">
              <w:rPr>
                <w:rFonts w:ascii="Times New Roman" w:hAnsi="Times New Roman" w:cs="Times New Roman"/>
                <w:sz w:val="28"/>
                <w:szCs w:val="28"/>
              </w:rPr>
              <w:t>10% от НМЦ</w:t>
            </w:r>
            <w:r w:rsidRPr="00B1324D">
              <w:rPr>
                <w:rFonts w:ascii="Times New Roman" w:hAnsi="Times New Roman" w:cs="Times New Roman"/>
                <w:sz w:val="28"/>
                <w:szCs w:val="28"/>
              </w:rPr>
              <w:t>.</w:t>
            </w:r>
          </w:p>
          <w:p w14:paraId="133F8A55" w14:textId="77777777" w:rsidR="00DC39EE" w:rsidRPr="00B1324D" w:rsidRDefault="00DC39EE" w:rsidP="00DC39EE">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 xml:space="preserve">В целях исполнения требований о внесении задатка для участия в аукционе заявитель с </w:t>
            </w:r>
            <w:r w:rsidRPr="00B1324D">
              <w:rPr>
                <w:rFonts w:ascii="Times New Roman" w:hAnsi="Times New Roman" w:cs="Times New Roman"/>
                <w:sz w:val="28"/>
                <w:szCs w:val="28"/>
              </w:rPr>
              <w:lastRenderedPageBreak/>
              <w:t>учетом требований Извещения обеспечивает наличие денежных средств на счете оператора электронной площадки в размере, не менее суммы задатка.</w:t>
            </w:r>
          </w:p>
          <w:p w14:paraId="37DCC64A" w14:textId="7DFAE1F9" w:rsidR="00DC39EE" w:rsidRPr="00B1324D" w:rsidRDefault="00DC39EE" w:rsidP="00DC39EE">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Перечисление денежных средств на счёт оператора электронной площадки производится в соответствии с регламентом оператора электронной площадки, по следующим реквизитам:</w:t>
            </w:r>
          </w:p>
          <w:p w14:paraId="4EE848B9" w14:textId="77777777" w:rsidR="00235907" w:rsidRPr="00B1324D" w:rsidRDefault="00235907" w:rsidP="00DC39EE">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ООО «РТС-тендер»; Наименование банка: Филиал «Корпоративный» ПАО «Совкомбанк» Расчетный счёт: 40702810512030016362 Корр. счёт: 30101810445250000360 БИК:044525360 ИНН: 7710357167 КПП:773001001</w:t>
            </w:r>
          </w:p>
          <w:p w14:paraId="133165B4" w14:textId="7B2B805C" w:rsidR="00DC39EE" w:rsidRPr="00B1324D" w:rsidRDefault="00DC39EE" w:rsidP="00DC39EE">
            <w:pPr>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Назначение платежа:</w:t>
            </w:r>
          </w:p>
          <w:p w14:paraId="6777ECC9" w14:textId="13929391" w:rsidR="00347190" w:rsidRPr="00B1324D" w:rsidRDefault="00235907" w:rsidP="00DC39EE">
            <w:pPr>
              <w:spacing w:after="0" w:line="315" w:lineRule="atLeast"/>
              <w:jc w:val="both"/>
              <w:textAlignment w:val="baseline"/>
              <w:rPr>
                <w:rFonts w:ascii="Times New Roman" w:hAnsi="Times New Roman" w:cs="Times New Roman"/>
                <w:sz w:val="24"/>
                <w:szCs w:val="24"/>
              </w:rPr>
            </w:pPr>
            <w:r w:rsidRPr="00B1324D">
              <w:rPr>
                <w:rFonts w:ascii="Times New Roman" w:hAnsi="Times New Roman" w:cs="Times New Roman"/>
                <w:sz w:val="28"/>
                <w:szCs w:val="28"/>
              </w:rPr>
              <w:t>Внесение задатка по Лоту № __ с адресным ориентиром нестационарного торгового объекта _____</w:t>
            </w:r>
          </w:p>
        </w:tc>
      </w:tr>
      <w:tr w:rsidR="00347190" w:rsidRPr="00347190" w14:paraId="508A975F"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565A8F0" w14:textId="4D9097E7"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lastRenderedPageBreak/>
              <w:t>1</w:t>
            </w:r>
            <w:r w:rsidR="007D4F13" w:rsidRPr="00DC39EE">
              <w:rPr>
                <w:rFonts w:ascii="Times New Roman" w:eastAsia="Times New Roman" w:hAnsi="Times New Roman" w:cs="Times New Roman"/>
                <w:sz w:val="28"/>
                <w:szCs w:val="28"/>
                <w:lang w:eastAsia="ru-RU"/>
              </w:rPr>
              <w:t>6</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0EDDD3" w14:textId="636ACA58"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подачи заявки</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9F6204" w14:textId="40D9AFFE" w:rsidR="00DC39EE" w:rsidRPr="00B1324D"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Лица, прошедшие регистрацию на электронной площадке, вправе подать заявку в электронной форме на участие в электронном аукционе в срок, указанный в пункте 18 Извещения.</w:t>
            </w:r>
          </w:p>
          <w:p w14:paraId="758A70E5" w14:textId="7A417FA8" w:rsidR="00DC39EE" w:rsidRPr="00B1324D"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По истечению срока подачи заявок, установленного пунктом 18 Извещения, заявки на участие в аукционе не принимаются.</w:t>
            </w:r>
          </w:p>
          <w:p w14:paraId="5B19FC4C" w14:textId="77777777" w:rsidR="00DC39EE" w:rsidRPr="00B1324D"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14:paraId="0D60AAF1" w14:textId="7933D167" w:rsidR="00347190" w:rsidRPr="00B1324D"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w:t>
            </w:r>
          </w:p>
        </w:tc>
      </w:tr>
      <w:tr w:rsidR="00347190" w:rsidRPr="00347190" w14:paraId="2F71D3B0"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FDDFDB6" w14:textId="578F1D14" w:rsidR="00347190" w:rsidRPr="00DC39EE" w:rsidRDefault="00347190" w:rsidP="00347190">
            <w:pPr>
              <w:spacing w:after="0" w:line="315" w:lineRule="atLeast"/>
              <w:textAlignment w:val="baseline"/>
              <w:rPr>
                <w:rFonts w:ascii="Times New Roman" w:eastAsia="Times New Roman" w:hAnsi="Times New Roman" w:cs="Times New Roman"/>
                <w:sz w:val="28"/>
                <w:szCs w:val="28"/>
                <w:lang w:eastAsia="ru-RU"/>
              </w:rPr>
            </w:pPr>
            <w:r w:rsidRPr="00DC39EE">
              <w:rPr>
                <w:rFonts w:ascii="Times New Roman" w:eastAsia="Times New Roman" w:hAnsi="Times New Roman" w:cs="Times New Roman"/>
                <w:sz w:val="28"/>
                <w:szCs w:val="28"/>
                <w:lang w:eastAsia="ru-RU"/>
              </w:rPr>
              <w:t>1</w:t>
            </w:r>
            <w:r w:rsidR="007D4F13" w:rsidRPr="00DC39EE">
              <w:rPr>
                <w:rFonts w:ascii="Times New Roman" w:eastAsia="Times New Roman" w:hAnsi="Times New Roman" w:cs="Times New Roman"/>
                <w:sz w:val="28"/>
                <w:szCs w:val="28"/>
                <w:lang w:eastAsia="ru-RU"/>
              </w:rPr>
              <w:t>7</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5B2608" w14:textId="46804CC9" w:rsidR="00347190" w:rsidRPr="00DC39EE" w:rsidRDefault="00DC39EE" w:rsidP="00347190">
            <w:pPr>
              <w:spacing w:after="0" w:line="315" w:lineRule="atLeast"/>
              <w:textAlignment w:val="baseline"/>
              <w:rPr>
                <w:rFonts w:ascii="Times New Roman" w:hAnsi="Times New Roman" w:cs="Times New Roman"/>
                <w:sz w:val="28"/>
                <w:szCs w:val="28"/>
              </w:rPr>
            </w:pPr>
            <w:r w:rsidRPr="00DC39EE">
              <w:rPr>
                <w:rFonts w:ascii="Times New Roman" w:hAnsi="Times New Roman" w:cs="Times New Roman"/>
                <w:sz w:val="28"/>
                <w:szCs w:val="28"/>
              </w:rPr>
              <w:t>Порядок отзыва заявки</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6D5A18" w14:textId="77777777" w:rsidR="00DC39EE" w:rsidRPr="00B1324D" w:rsidRDefault="00DC39EE" w:rsidP="00DC39EE">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 xml:space="preserve">Заявитель, подавший заявку, вправе отозвать заявку не позднее даты окончания срока </w:t>
            </w:r>
            <w:r w:rsidRPr="00B1324D">
              <w:rPr>
                <w:rFonts w:ascii="Times New Roman" w:hAnsi="Times New Roman" w:cs="Times New Roman"/>
                <w:sz w:val="28"/>
                <w:szCs w:val="28"/>
              </w:rPr>
              <w:lastRenderedPageBreak/>
              <w:t>подачи заявок, направив об этом уведомление оператору электронной площадки.</w:t>
            </w:r>
          </w:p>
          <w:p w14:paraId="6DCEBE92" w14:textId="5B25FC3F" w:rsidR="00347190" w:rsidRPr="00B1324D" w:rsidRDefault="00DC39EE" w:rsidP="00DC39EE">
            <w:pPr>
              <w:tabs>
                <w:tab w:val="left" w:pos="960"/>
              </w:tabs>
              <w:spacing w:after="0" w:line="315" w:lineRule="atLeast"/>
              <w:jc w:val="both"/>
              <w:textAlignment w:val="baseline"/>
              <w:rPr>
                <w:rFonts w:ascii="Times New Roman" w:hAnsi="Times New Roman" w:cs="Times New Roman"/>
                <w:sz w:val="24"/>
                <w:szCs w:val="24"/>
              </w:rPr>
            </w:pPr>
            <w:r w:rsidRPr="00B1324D">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r w:rsidR="00347190" w:rsidRPr="00B1324D">
              <w:rPr>
                <w:rFonts w:ascii="Times New Roman" w:hAnsi="Times New Roman" w:cs="Times New Roman"/>
                <w:sz w:val="28"/>
                <w:szCs w:val="28"/>
              </w:rPr>
              <w:tab/>
            </w:r>
          </w:p>
        </w:tc>
      </w:tr>
      <w:tr w:rsidR="00102CEB" w:rsidRPr="00347190" w14:paraId="4BB9177D"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D2C91A" w14:textId="53B5C427" w:rsidR="00102CEB" w:rsidRPr="00395B85" w:rsidRDefault="00102CEB" w:rsidP="00102CEB">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lastRenderedPageBreak/>
              <w:t>18</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D79ACD4" w14:textId="301502BE" w:rsidR="00102CEB" w:rsidRPr="009B7B43" w:rsidRDefault="00102CEB" w:rsidP="00102CEB">
            <w:pPr>
              <w:spacing w:after="0" w:line="315" w:lineRule="atLeast"/>
              <w:textAlignment w:val="baseline"/>
              <w:rPr>
                <w:rFonts w:ascii="Times New Roman" w:hAnsi="Times New Roman" w:cs="Times New Roman"/>
                <w:sz w:val="28"/>
                <w:szCs w:val="28"/>
              </w:rPr>
            </w:pPr>
            <w:r w:rsidRPr="009B7B43">
              <w:rPr>
                <w:rFonts w:ascii="Times New Roman" w:hAnsi="Times New Roman" w:cs="Times New Roman"/>
                <w:sz w:val="28"/>
                <w:szCs w:val="28"/>
              </w:rPr>
              <w:t>Дата, время начала и окончания срока подачи заявок</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C8B90D" w14:textId="777777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С 9:00 час. 00 мин. по московскому времени</w:t>
            </w:r>
          </w:p>
          <w:p w14:paraId="797009A7" w14:textId="777777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w:t>
            </w:r>
            <w:r>
              <w:rPr>
                <w:rFonts w:ascii="Times New Roman" w:hAnsi="Times New Roman" w:cs="Times New Roman"/>
                <w:sz w:val="28"/>
                <w:szCs w:val="28"/>
              </w:rPr>
              <w:t>11</w:t>
            </w:r>
            <w:r w:rsidRPr="00B1324D">
              <w:rPr>
                <w:rFonts w:ascii="Times New Roman" w:hAnsi="Times New Roman" w:cs="Times New Roman"/>
                <w:sz w:val="28"/>
                <w:szCs w:val="28"/>
              </w:rPr>
              <w:t xml:space="preserve">» </w:t>
            </w:r>
            <w:r>
              <w:rPr>
                <w:rFonts w:ascii="Times New Roman" w:hAnsi="Times New Roman" w:cs="Times New Roman"/>
                <w:sz w:val="28"/>
                <w:szCs w:val="28"/>
              </w:rPr>
              <w:t>декабря</w:t>
            </w:r>
            <w:r w:rsidRPr="00B1324D">
              <w:rPr>
                <w:rFonts w:ascii="Times New Roman" w:hAnsi="Times New Roman" w:cs="Times New Roman"/>
                <w:sz w:val="28"/>
                <w:szCs w:val="28"/>
              </w:rPr>
              <w:t xml:space="preserve"> 2023 г.</w:t>
            </w:r>
          </w:p>
          <w:p w14:paraId="5A2F3504" w14:textId="777777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до 9:00 час. 00 мин. по московскому времени</w:t>
            </w:r>
          </w:p>
          <w:p w14:paraId="3FE83EAC" w14:textId="6011C347" w:rsidR="00102CEB" w:rsidRPr="00B1324D" w:rsidRDefault="00102CEB" w:rsidP="00102CEB">
            <w:pPr>
              <w:tabs>
                <w:tab w:val="left" w:pos="960"/>
              </w:tabs>
              <w:spacing w:after="0" w:line="315" w:lineRule="atLeast"/>
              <w:jc w:val="both"/>
              <w:textAlignment w:val="baseline"/>
              <w:rPr>
                <w:rFonts w:ascii="Times New Roman" w:hAnsi="Times New Roman" w:cs="Times New Roman"/>
                <w:sz w:val="24"/>
                <w:szCs w:val="24"/>
              </w:rPr>
            </w:pPr>
            <w:r w:rsidRPr="00B1324D">
              <w:rPr>
                <w:rFonts w:ascii="Times New Roman" w:hAnsi="Times New Roman" w:cs="Times New Roman"/>
                <w:sz w:val="28"/>
                <w:szCs w:val="28"/>
              </w:rPr>
              <w:t>«</w:t>
            </w:r>
            <w:r>
              <w:rPr>
                <w:rFonts w:ascii="Times New Roman" w:hAnsi="Times New Roman" w:cs="Times New Roman"/>
                <w:sz w:val="28"/>
                <w:szCs w:val="28"/>
              </w:rPr>
              <w:t>11</w:t>
            </w:r>
            <w:r w:rsidRPr="00B1324D">
              <w:rPr>
                <w:rFonts w:ascii="Times New Roman" w:hAnsi="Times New Roman" w:cs="Times New Roman"/>
                <w:sz w:val="28"/>
                <w:szCs w:val="28"/>
              </w:rPr>
              <w:t xml:space="preserve">» </w:t>
            </w:r>
            <w:r>
              <w:rPr>
                <w:rFonts w:ascii="Times New Roman" w:hAnsi="Times New Roman" w:cs="Times New Roman"/>
                <w:sz w:val="28"/>
                <w:szCs w:val="28"/>
              </w:rPr>
              <w:t>января</w:t>
            </w:r>
            <w:r w:rsidRPr="00B1324D">
              <w:rPr>
                <w:rFonts w:ascii="Times New Roman" w:hAnsi="Times New Roman" w:cs="Times New Roman"/>
                <w:sz w:val="28"/>
                <w:szCs w:val="28"/>
              </w:rPr>
              <w:t xml:space="preserve"> 202</w:t>
            </w:r>
            <w:r>
              <w:rPr>
                <w:rFonts w:ascii="Times New Roman" w:hAnsi="Times New Roman" w:cs="Times New Roman"/>
                <w:sz w:val="28"/>
                <w:szCs w:val="28"/>
              </w:rPr>
              <w:t>4</w:t>
            </w:r>
            <w:r w:rsidRPr="00B1324D">
              <w:rPr>
                <w:rFonts w:ascii="Times New Roman" w:hAnsi="Times New Roman" w:cs="Times New Roman"/>
                <w:sz w:val="28"/>
                <w:szCs w:val="28"/>
              </w:rPr>
              <w:t xml:space="preserve"> г.</w:t>
            </w:r>
          </w:p>
        </w:tc>
      </w:tr>
      <w:tr w:rsidR="00102CEB" w:rsidRPr="00347190" w14:paraId="0C616A67"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C6E96F" w14:textId="61A58A41" w:rsidR="00102CEB" w:rsidRPr="00395B85" w:rsidRDefault="00102CEB" w:rsidP="00102CEB">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19</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7F604B0" w14:textId="48913A25" w:rsidR="00102CEB" w:rsidRPr="00395B85" w:rsidRDefault="00102CEB" w:rsidP="00102CEB">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окончания рассмотрения заявок</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CE34E4" w14:textId="777777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до 18 час. 00 мин. по московскому времени</w:t>
            </w:r>
          </w:p>
          <w:p w14:paraId="641ECB12" w14:textId="3CD0019E"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w:t>
            </w:r>
            <w:r>
              <w:rPr>
                <w:rFonts w:ascii="Times New Roman" w:hAnsi="Times New Roman" w:cs="Times New Roman"/>
                <w:sz w:val="28"/>
                <w:szCs w:val="28"/>
              </w:rPr>
              <w:t>15</w:t>
            </w:r>
            <w:r w:rsidRPr="00B1324D">
              <w:rPr>
                <w:rFonts w:ascii="Times New Roman" w:hAnsi="Times New Roman" w:cs="Times New Roman"/>
                <w:sz w:val="28"/>
                <w:szCs w:val="28"/>
              </w:rPr>
              <w:t xml:space="preserve">» </w:t>
            </w:r>
            <w:r>
              <w:rPr>
                <w:rFonts w:ascii="Times New Roman" w:hAnsi="Times New Roman" w:cs="Times New Roman"/>
                <w:sz w:val="28"/>
                <w:szCs w:val="28"/>
              </w:rPr>
              <w:t>января</w:t>
            </w:r>
            <w:r w:rsidRPr="00B1324D">
              <w:rPr>
                <w:rFonts w:ascii="Times New Roman" w:hAnsi="Times New Roman" w:cs="Times New Roman"/>
                <w:sz w:val="28"/>
                <w:szCs w:val="28"/>
              </w:rPr>
              <w:t xml:space="preserve"> 202</w:t>
            </w:r>
            <w:r>
              <w:rPr>
                <w:rFonts w:ascii="Times New Roman" w:hAnsi="Times New Roman" w:cs="Times New Roman"/>
                <w:sz w:val="28"/>
                <w:szCs w:val="28"/>
              </w:rPr>
              <w:t>4</w:t>
            </w:r>
            <w:r w:rsidRPr="00B1324D">
              <w:rPr>
                <w:rFonts w:ascii="Times New Roman" w:hAnsi="Times New Roman" w:cs="Times New Roman"/>
                <w:sz w:val="28"/>
                <w:szCs w:val="28"/>
              </w:rPr>
              <w:t xml:space="preserve"> г.</w:t>
            </w:r>
          </w:p>
        </w:tc>
      </w:tr>
      <w:tr w:rsidR="00102CEB" w:rsidRPr="00347190" w14:paraId="69A71DBF"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51E365" w14:textId="39900C54" w:rsidR="00102CEB" w:rsidRPr="00395B85" w:rsidRDefault="00102CEB" w:rsidP="00102CEB">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20</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D93AE" w14:textId="6DB4F365" w:rsidR="00102CEB" w:rsidRPr="00395B85" w:rsidRDefault="00102CEB" w:rsidP="00102CEB">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Дата и время проведения электронного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537B9" w14:textId="777777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8"/>
                <w:szCs w:val="28"/>
              </w:rPr>
            </w:pPr>
            <w:r w:rsidRPr="00B1324D">
              <w:rPr>
                <w:rFonts w:ascii="Times New Roman" w:hAnsi="Times New Roman" w:cs="Times New Roman"/>
                <w:sz w:val="28"/>
                <w:szCs w:val="28"/>
              </w:rPr>
              <w:t>«</w:t>
            </w:r>
            <w:r>
              <w:rPr>
                <w:rFonts w:ascii="Times New Roman" w:hAnsi="Times New Roman" w:cs="Times New Roman"/>
                <w:sz w:val="28"/>
                <w:szCs w:val="28"/>
              </w:rPr>
              <w:t>16</w:t>
            </w:r>
            <w:r w:rsidRPr="00B1324D">
              <w:rPr>
                <w:rFonts w:ascii="Times New Roman" w:hAnsi="Times New Roman" w:cs="Times New Roman"/>
                <w:sz w:val="28"/>
                <w:szCs w:val="28"/>
              </w:rPr>
              <w:t xml:space="preserve">» </w:t>
            </w:r>
            <w:r>
              <w:rPr>
                <w:rFonts w:ascii="Times New Roman" w:hAnsi="Times New Roman" w:cs="Times New Roman"/>
                <w:sz w:val="28"/>
                <w:szCs w:val="28"/>
              </w:rPr>
              <w:t>января</w:t>
            </w:r>
            <w:r w:rsidRPr="00B1324D">
              <w:rPr>
                <w:rFonts w:ascii="Times New Roman" w:hAnsi="Times New Roman" w:cs="Times New Roman"/>
                <w:sz w:val="28"/>
                <w:szCs w:val="28"/>
              </w:rPr>
              <w:t xml:space="preserve"> 202</w:t>
            </w:r>
            <w:r>
              <w:rPr>
                <w:rFonts w:ascii="Times New Roman" w:hAnsi="Times New Roman" w:cs="Times New Roman"/>
                <w:sz w:val="28"/>
                <w:szCs w:val="28"/>
              </w:rPr>
              <w:t>4</w:t>
            </w:r>
            <w:r w:rsidRPr="00B1324D">
              <w:rPr>
                <w:rFonts w:ascii="Times New Roman" w:hAnsi="Times New Roman" w:cs="Times New Roman"/>
                <w:sz w:val="28"/>
                <w:szCs w:val="28"/>
              </w:rPr>
              <w:t xml:space="preserve"> г.</w:t>
            </w:r>
          </w:p>
          <w:p w14:paraId="22672299" w14:textId="0737B277" w:rsidR="00102CEB" w:rsidRPr="00B1324D" w:rsidRDefault="00102CEB" w:rsidP="00102CEB">
            <w:pPr>
              <w:tabs>
                <w:tab w:val="left" w:pos="960"/>
              </w:tabs>
              <w:spacing w:after="0" w:line="315" w:lineRule="atLeast"/>
              <w:jc w:val="both"/>
              <w:textAlignment w:val="baseline"/>
              <w:rPr>
                <w:rFonts w:ascii="Times New Roman" w:hAnsi="Times New Roman" w:cs="Times New Roman"/>
                <w:sz w:val="24"/>
                <w:szCs w:val="24"/>
              </w:rPr>
            </w:pPr>
            <w:r w:rsidRPr="00B1324D">
              <w:rPr>
                <w:rFonts w:ascii="Times New Roman" w:hAnsi="Times New Roman" w:cs="Times New Roman"/>
                <w:sz w:val="28"/>
                <w:szCs w:val="28"/>
              </w:rPr>
              <w:t>С 9:00 час. 00 мин. по московскому времени</w:t>
            </w:r>
          </w:p>
        </w:tc>
      </w:tr>
      <w:tr w:rsidR="00395B85" w:rsidRPr="00347190" w14:paraId="1882F9D1"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EEFD2CA" w14:textId="4612FD1A"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21</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7667B9" w14:textId="6AEC00C7"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участника электронного аукциона победителем электронного аукциона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7603F8" w14:textId="38BA1512" w:rsidR="00395B85" w:rsidRPr="003E0549"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E0549">
              <w:rPr>
                <w:rFonts w:ascii="Times New Roman" w:hAnsi="Times New Roman" w:cs="Times New Roman"/>
                <w:sz w:val="28"/>
                <w:szCs w:val="28"/>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395B85" w:rsidRPr="00347190" w14:paraId="5A9E3F26"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E27B98" w14:textId="3824D69C"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22</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AC4DA9" w14:textId="683C1509"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2C2543" w14:textId="158BAFF9"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настоящим Положением, он не подписал направленный ему организатором электронного аукциона проект договора</w:t>
            </w:r>
          </w:p>
        </w:tc>
      </w:tr>
      <w:tr w:rsidR="00395B85" w:rsidRPr="00347190" w14:paraId="3FE604C5"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E97D69" w14:textId="44CA798F"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t>23</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7CC823" w14:textId="6D396B9C"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Срок и порядок заключения договора</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EB271F" w14:textId="500DD041"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нестационарного торгового объекта, утвержденным </w:t>
            </w:r>
            <w:r w:rsidR="00235907" w:rsidRPr="00235907">
              <w:rPr>
                <w:rFonts w:ascii="Times New Roman" w:hAnsi="Times New Roman" w:cs="Times New Roman"/>
                <w:sz w:val="28"/>
                <w:szCs w:val="28"/>
              </w:rPr>
              <w:t xml:space="preserve">постановлением администрации городского округа Красногорск </w:t>
            </w:r>
            <w:r w:rsidR="00235907" w:rsidRPr="00403ECB">
              <w:rPr>
                <w:rFonts w:ascii="Times New Roman" w:hAnsi="Times New Roman" w:cs="Times New Roman"/>
                <w:sz w:val="28"/>
                <w:szCs w:val="28"/>
              </w:rPr>
              <w:t>от 2</w:t>
            </w:r>
            <w:r w:rsidR="00403ECB" w:rsidRPr="00403ECB">
              <w:rPr>
                <w:rFonts w:ascii="Times New Roman" w:hAnsi="Times New Roman" w:cs="Times New Roman"/>
                <w:sz w:val="28"/>
                <w:szCs w:val="28"/>
              </w:rPr>
              <w:t>6</w:t>
            </w:r>
            <w:r w:rsidR="00235907" w:rsidRPr="00403ECB">
              <w:rPr>
                <w:rFonts w:ascii="Times New Roman" w:hAnsi="Times New Roman" w:cs="Times New Roman"/>
                <w:sz w:val="28"/>
                <w:szCs w:val="28"/>
              </w:rPr>
              <w:t>.0</w:t>
            </w:r>
            <w:r w:rsidR="00403ECB" w:rsidRPr="00403ECB">
              <w:rPr>
                <w:rFonts w:ascii="Times New Roman" w:hAnsi="Times New Roman" w:cs="Times New Roman"/>
                <w:sz w:val="28"/>
                <w:szCs w:val="28"/>
              </w:rPr>
              <w:t>9</w:t>
            </w:r>
            <w:r w:rsidR="00235907" w:rsidRPr="00403ECB">
              <w:rPr>
                <w:rFonts w:ascii="Times New Roman" w:hAnsi="Times New Roman" w:cs="Times New Roman"/>
                <w:sz w:val="28"/>
                <w:szCs w:val="28"/>
              </w:rPr>
              <w:t>.2023 №</w:t>
            </w:r>
            <w:r w:rsidR="00403ECB" w:rsidRPr="00403ECB">
              <w:rPr>
                <w:rFonts w:ascii="Times New Roman" w:hAnsi="Times New Roman" w:cs="Times New Roman"/>
                <w:sz w:val="28"/>
                <w:szCs w:val="28"/>
              </w:rPr>
              <w:t>2155</w:t>
            </w:r>
            <w:r w:rsidR="00235907" w:rsidRPr="00403ECB">
              <w:rPr>
                <w:rFonts w:ascii="Times New Roman" w:hAnsi="Times New Roman" w:cs="Times New Roman"/>
                <w:sz w:val="28"/>
                <w:szCs w:val="28"/>
              </w:rPr>
              <w:t>/</w:t>
            </w:r>
            <w:r w:rsidR="00403ECB" w:rsidRPr="00403ECB">
              <w:rPr>
                <w:rFonts w:ascii="Times New Roman" w:hAnsi="Times New Roman" w:cs="Times New Roman"/>
                <w:sz w:val="28"/>
                <w:szCs w:val="28"/>
              </w:rPr>
              <w:t>9</w:t>
            </w:r>
            <w:r w:rsidR="00235907" w:rsidRPr="00235907">
              <w:rPr>
                <w:rFonts w:ascii="Times New Roman" w:hAnsi="Times New Roman" w:cs="Times New Roman"/>
                <w:sz w:val="28"/>
                <w:szCs w:val="28"/>
              </w:rPr>
              <w:t xml:space="preserve"> «Об утверждении Положения о порядке проведения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w:t>
            </w:r>
            <w:r w:rsidRPr="00395B85">
              <w:rPr>
                <w:rFonts w:ascii="Times New Roman" w:hAnsi="Times New Roman" w:cs="Times New Roman"/>
                <w:sz w:val="28"/>
                <w:szCs w:val="28"/>
              </w:rPr>
              <w:t xml:space="preserve"> (далее – Положение).</w:t>
            </w:r>
          </w:p>
          <w:p w14:paraId="524899EA"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По результатам проведения электронного аукциона не допускается заключение </w:t>
            </w:r>
            <w:r w:rsidRPr="00395B85">
              <w:rPr>
                <w:rFonts w:ascii="Times New Roman" w:hAnsi="Times New Roman" w:cs="Times New Roman"/>
                <w:sz w:val="28"/>
                <w:szCs w:val="28"/>
              </w:rPr>
              <w:lastRenderedPageBreak/>
              <w:t>договора ранее чем через десять дней со дня подведения итогов электронного аукциона.</w:t>
            </w:r>
          </w:p>
          <w:p w14:paraId="7673F4E7" w14:textId="71895C11"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14:paraId="5987324F" w14:textId="77777777"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14:paraId="6116B9E2" w14:textId="6DCD6FBF" w:rsidR="00395B85" w:rsidRPr="00395B85" w:rsidRDefault="00395B85" w:rsidP="00395B85">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19.2 Положения, организатор электронного аукциона обязан подписать представленный договор</w:t>
            </w:r>
          </w:p>
        </w:tc>
      </w:tr>
      <w:tr w:rsidR="00395B85" w:rsidRPr="00347190" w14:paraId="2EE31B0F" w14:textId="77777777" w:rsidTr="007B5335">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95FA9C6" w14:textId="4E246992" w:rsidR="00395B85" w:rsidRPr="00395B85" w:rsidRDefault="00395B85" w:rsidP="00347190">
            <w:pPr>
              <w:spacing w:after="0" w:line="315" w:lineRule="atLeast"/>
              <w:textAlignment w:val="baseline"/>
              <w:rPr>
                <w:rFonts w:ascii="Times New Roman" w:eastAsia="Times New Roman" w:hAnsi="Times New Roman" w:cs="Times New Roman"/>
                <w:sz w:val="28"/>
                <w:szCs w:val="28"/>
                <w:lang w:eastAsia="ru-RU"/>
              </w:rPr>
            </w:pPr>
            <w:r w:rsidRPr="00395B85">
              <w:rPr>
                <w:rFonts w:ascii="Times New Roman" w:eastAsia="Times New Roman" w:hAnsi="Times New Roman" w:cs="Times New Roman"/>
                <w:sz w:val="28"/>
                <w:szCs w:val="28"/>
                <w:lang w:eastAsia="ru-RU"/>
              </w:rPr>
              <w:lastRenderedPageBreak/>
              <w:t>24</w:t>
            </w:r>
          </w:p>
        </w:tc>
        <w:tc>
          <w:tcPr>
            <w:tcW w:w="31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0105BE" w14:textId="31787EE1" w:rsidR="00395B85" w:rsidRPr="00395B85" w:rsidRDefault="00395B85" w:rsidP="00347190">
            <w:pPr>
              <w:spacing w:after="0" w:line="315" w:lineRule="atLeast"/>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по договору</w:t>
            </w:r>
          </w:p>
        </w:tc>
        <w:tc>
          <w:tcPr>
            <w:tcW w:w="58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462AC1" w14:textId="44A13457" w:rsidR="00395B85" w:rsidRPr="00395B85" w:rsidRDefault="00395B85" w:rsidP="00347190">
            <w:pPr>
              <w:tabs>
                <w:tab w:val="left" w:pos="960"/>
              </w:tabs>
              <w:spacing w:after="0" w:line="315" w:lineRule="atLeast"/>
              <w:jc w:val="both"/>
              <w:textAlignment w:val="baseline"/>
              <w:rPr>
                <w:rFonts w:ascii="Times New Roman" w:hAnsi="Times New Roman" w:cs="Times New Roman"/>
                <w:sz w:val="28"/>
                <w:szCs w:val="28"/>
              </w:rPr>
            </w:pPr>
            <w:r w:rsidRPr="00395B85">
              <w:rPr>
                <w:rFonts w:ascii="Times New Roman" w:hAnsi="Times New Roman" w:cs="Times New Roman"/>
                <w:sz w:val="28"/>
                <w:szCs w:val="28"/>
              </w:rPr>
              <w:t>Форма, сроки и порядок оплаты определены проектом договора</w:t>
            </w:r>
          </w:p>
        </w:tc>
      </w:tr>
    </w:tbl>
    <w:p w14:paraId="47936FC8" w14:textId="77777777" w:rsidR="00081E12" w:rsidRDefault="00081E12"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0FAC9122" w14:textId="77777777" w:rsidR="00235907" w:rsidRDefault="00235907"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A41A3D2" w14:textId="77777777" w:rsidR="00235907" w:rsidRDefault="00235907"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692E7727"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68DB7ADF"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40950B89"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5BEC2812"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1CB05C96" w14:textId="77777777" w:rsidR="009B7B43" w:rsidRDefault="009B7B43"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2100055" w14:textId="77777777" w:rsidR="00C36AAE" w:rsidRDefault="00C36AAE"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1FAC528E" w14:textId="77777777" w:rsidR="00C36AAE" w:rsidRDefault="00C36AAE"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60F7078B" w14:textId="77777777" w:rsidR="00662D66" w:rsidRDefault="00662D66"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312CAB35" w14:textId="77777777" w:rsidR="00662D66" w:rsidRDefault="00662D66"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336D6841" w14:textId="77777777" w:rsidR="00662D66" w:rsidRDefault="00662D66" w:rsidP="00347190">
      <w:pPr>
        <w:widowControl w:val="0"/>
        <w:spacing w:after="0" w:line="239" w:lineRule="auto"/>
        <w:ind w:left="3402" w:right="1542" w:hanging="1930"/>
        <w:rPr>
          <w:rFonts w:ascii="Times New Roman" w:eastAsia="Times New Roman" w:hAnsi="Times New Roman" w:cs="Times New Roman"/>
          <w:color w:val="000000"/>
          <w:sz w:val="28"/>
          <w:szCs w:val="28"/>
          <w:lang w:eastAsia="ru-RU"/>
        </w:rPr>
      </w:pPr>
    </w:p>
    <w:p w14:paraId="7DBBA384" w14:textId="2BD1299C" w:rsidR="00347190" w:rsidRDefault="00347190" w:rsidP="00073F73">
      <w:pPr>
        <w:widowControl w:val="0"/>
        <w:spacing w:after="0" w:line="239" w:lineRule="auto"/>
        <w:ind w:left="3402" w:right="1542" w:hanging="1930"/>
        <w:jc w:val="center"/>
        <w:rPr>
          <w:rFonts w:ascii="Times New Roman" w:eastAsia="Times New Roman" w:hAnsi="Times New Roman" w:cs="Times New Roman"/>
          <w:b/>
          <w:color w:val="000000"/>
          <w:sz w:val="28"/>
          <w:szCs w:val="28"/>
          <w:lang w:eastAsia="ru-RU"/>
        </w:rPr>
      </w:pPr>
      <w:r w:rsidRPr="00073F73">
        <w:rPr>
          <w:rFonts w:ascii="Times New Roman" w:eastAsia="Times New Roman" w:hAnsi="Times New Roman" w:cs="Times New Roman"/>
          <w:b/>
          <w:color w:val="000000"/>
          <w:sz w:val="28"/>
          <w:szCs w:val="28"/>
          <w:lang w:eastAsia="ru-RU"/>
        </w:rPr>
        <w:lastRenderedPageBreak/>
        <w:t xml:space="preserve">2. </w:t>
      </w:r>
      <w:r w:rsidR="00073F73" w:rsidRPr="00073F73">
        <w:rPr>
          <w:rFonts w:ascii="Times New Roman" w:eastAsia="Times New Roman" w:hAnsi="Times New Roman" w:cs="Times New Roman"/>
          <w:b/>
          <w:color w:val="000000"/>
          <w:sz w:val="28"/>
          <w:szCs w:val="28"/>
          <w:lang w:eastAsia="ru-RU"/>
        </w:rPr>
        <w:t>Сведения о нестационарном торговом объекте</w:t>
      </w:r>
    </w:p>
    <w:p w14:paraId="5B63BE15" w14:textId="77777777" w:rsidR="005274F0" w:rsidRPr="00FE4993" w:rsidRDefault="005274F0" w:rsidP="00073F73">
      <w:pPr>
        <w:pStyle w:val="ConsPlusNormal"/>
        <w:spacing w:line="276" w:lineRule="auto"/>
        <w:ind w:firstLine="709"/>
        <w:jc w:val="both"/>
        <w:rPr>
          <w:sz w:val="16"/>
          <w:szCs w:val="16"/>
        </w:rPr>
      </w:pPr>
    </w:p>
    <w:p w14:paraId="65FB1839" w14:textId="2651C6F2" w:rsidR="00E556C6" w:rsidRPr="007F7EFF" w:rsidRDefault="00E556C6" w:rsidP="00E556C6">
      <w:pPr>
        <w:widowControl w:val="0"/>
        <w:spacing w:after="0" w:line="239" w:lineRule="auto"/>
        <w:ind w:left="3402" w:right="1542" w:hanging="1930"/>
        <w:jc w:val="center"/>
        <w:rPr>
          <w:rFonts w:ascii="Times New Roman" w:eastAsia="Times New Roman" w:hAnsi="Times New Roman" w:cs="Times New Roman"/>
          <w:bCs/>
          <w:color w:val="000000"/>
          <w:sz w:val="26"/>
          <w:szCs w:val="26"/>
          <w:lang w:eastAsia="ru-RU"/>
        </w:rPr>
      </w:pPr>
      <w:r w:rsidRPr="007F7EFF">
        <w:rPr>
          <w:rFonts w:ascii="Times New Roman" w:eastAsia="Times New Roman" w:hAnsi="Times New Roman" w:cs="Times New Roman"/>
          <w:bCs/>
          <w:color w:val="000000"/>
          <w:sz w:val="26"/>
          <w:szCs w:val="26"/>
          <w:lang w:eastAsia="ru-RU"/>
        </w:rPr>
        <w:t xml:space="preserve">Лот № </w:t>
      </w:r>
      <w:r w:rsidR="00403ECB" w:rsidRPr="00A6292F">
        <w:rPr>
          <w:rFonts w:ascii="Times New Roman" w:eastAsia="Times New Roman" w:hAnsi="Times New Roman" w:cs="Times New Roman"/>
          <w:bCs/>
          <w:color w:val="000000"/>
          <w:sz w:val="26"/>
          <w:szCs w:val="26"/>
          <w:lang w:eastAsia="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
        <w:gridCol w:w="1513"/>
        <w:gridCol w:w="1888"/>
        <w:gridCol w:w="1513"/>
        <w:gridCol w:w="1418"/>
        <w:gridCol w:w="1983"/>
        <w:gridCol w:w="1273"/>
      </w:tblGrid>
      <w:tr w:rsidR="00E556C6" w:rsidRPr="007F7EFF" w14:paraId="0BFC9281" w14:textId="77777777" w:rsidTr="00947F8D">
        <w:trPr>
          <w:trHeight w:val="2549"/>
        </w:trPr>
        <w:tc>
          <w:tcPr>
            <w:tcW w:w="164" w:type="pct"/>
          </w:tcPr>
          <w:p w14:paraId="6CDD23F6" w14:textId="77777777" w:rsidR="00E556C6" w:rsidRPr="007F7EFF" w:rsidRDefault="00E556C6" w:rsidP="00947F8D">
            <w:pPr>
              <w:pStyle w:val="ConsPlusNormal"/>
              <w:spacing w:line="276" w:lineRule="auto"/>
              <w:jc w:val="center"/>
            </w:pPr>
            <w:r w:rsidRPr="007F7EFF">
              <w:t>№</w:t>
            </w:r>
          </w:p>
        </w:tc>
        <w:tc>
          <w:tcPr>
            <w:tcW w:w="763" w:type="pct"/>
          </w:tcPr>
          <w:p w14:paraId="7AB98BBA" w14:textId="77777777" w:rsidR="00E556C6" w:rsidRPr="007F7EFF" w:rsidRDefault="00E556C6" w:rsidP="00947F8D">
            <w:pPr>
              <w:pStyle w:val="ConsPlusNormal"/>
              <w:spacing w:line="276" w:lineRule="auto"/>
              <w:jc w:val="center"/>
            </w:pPr>
            <w:r w:rsidRPr="007F7EFF">
              <w:t>Адресные ориентиры нестационарного торгового объекта</w:t>
            </w:r>
          </w:p>
        </w:tc>
        <w:tc>
          <w:tcPr>
            <w:tcW w:w="952" w:type="pct"/>
          </w:tcPr>
          <w:p w14:paraId="3B32460C" w14:textId="77777777" w:rsidR="00E556C6" w:rsidRPr="007F7EFF" w:rsidRDefault="00E556C6" w:rsidP="00947F8D">
            <w:pPr>
              <w:pStyle w:val="ConsPlusNormal"/>
              <w:spacing w:line="276" w:lineRule="auto"/>
              <w:jc w:val="center"/>
            </w:pPr>
            <w:r w:rsidRPr="007F7EFF">
              <w:t>Номер нестационарного торгового объекта в соответствии со схемой размещения нестационарных торговых объектов</w:t>
            </w:r>
          </w:p>
        </w:tc>
        <w:tc>
          <w:tcPr>
            <w:tcW w:w="763" w:type="pct"/>
          </w:tcPr>
          <w:p w14:paraId="12B60E5B" w14:textId="77777777" w:rsidR="00E556C6" w:rsidRPr="007F7EFF" w:rsidRDefault="00E556C6" w:rsidP="00947F8D">
            <w:pPr>
              <w:pStyle w:val="ConsPlusNormal"/>
              <w:spacing w:line="276" w:lineRule="auto"/>
              <w:jc w:val="center"/>
            </w:pPr>
            <w:r w:rsidRPr="007F7EFF">
              <w:t>Тип нестационарного торгового объекта</w:t>
            </w:r>
          </w:p>
        </w:tc>
        <w:tc>
          <w:tcPr>
            <w:tcW w:w="715" w:type="pct"/>
          </w:tcPr>
          <w:p w14:paraId="6D518449" w14:textId="77777777" w:rsidR="00E556C6" w:rsidRPr="007F7EFF" w:rsidRDefault="00E556C6" w:rsidP="00947F8D">
            <w:pPr>
              <w:pStyle w:val="ConsPlusNormal"/>
              <w:spacing w:line="276" w:lineRule="auto"/>
              <w:jc w:val="center"/>
            </w:pPr>
            <w:r w:rsidRPr="007F7EFF">
              <w:t>Специализация нестационарного торгового объекта</w:t>
            </w:r>
          </w:p>
        </w:tc>
        <w:tc>
          <w:tcPr>
            <w:tcW w:w="1000" w:type="pct"/>
          </w:tcPr>
          <w:p w14:paraId="6B4CCC71" w14:textId="77777777" w:rsidR="00E556C6" w:rsidRPr="007F7EFF" w:rsidRDefault="00E556C6" w:rsidP="00947F8D">
            <w:pPr>
              <w:pStyle w:val="ConsPlusNormal"/>
              <w:spacing w:line="276" w:lineRule="auto"/>
              <w:jc w:val="center"/>
            </w:pPr>
            <w:r w:rsidRPr="007F7EFF">
              <w:t>Общая площадь нестационарного торгового объекта, кв. м</w:t>
            </w:r>
          </w:p>
        </w:tc>
        <w:tc>
          <w:tcPr>
            <w:tcW w:w="642" w:type="pct"/>
          </w:tcPr>
          <w:p w14:paraId="7C4C08DA" w14:textId="77777777" w:rsidR="00E556C6" w:rsidRPr="007F7EFF" w:rsidRDefault="00E556C6" w:rsidP="00947F8D">
            <w:pPr>
              <w:pStyle w:val="ConsPlusNormal"/>
              <w:spacing w:line="276" w:lineRule="auto"/>
              <w:jc w:val="center"/>
            </w:pPr>
            <w:r w:rsidRPr="007F7EFF">
              <w:t>Срок действия договора</w:t>
            </w:r>
          </w:p>
        </w:tc>
      </w:tr>
      <w:tr w:rsidR="00E556C6" w:rsidRPr="007F7EFF" w14:paraId="5917FF2E" w14:textId="77777777" w:rsidTr="00947F8D">
        <w:trPr>
          <w:trHeight w:val="13"/>
        </w:trPr>
        <w:tc>
          <w:tcPr>
            <w:tcW w:w="164" w:type="pct"/>
          </w:tcPr>
          <w:p w14:paraId="738D035A" w14:textId="77777777" w:rsidR="00E556C6" w:rsidRPr="007F7EFF" w:rsidRDefault="00E556C6" w:rsidP="00947F8D">
            <w:pPr>
              <w:pStyle w:val="ConsPlusNormal"/>
              <w:spacing w:line="276" w:lineRule="auto"/>
              <w:jc w:val="center"/>
            </w:pPr>
            <w:r w:rsidRPr="007F7EFF">
              <w:t>1</w:t>
            </w:r>
          </w:p>
        </w:tc>
        <w:tc>
          <w:tcPr>
            <w:tcW w:w="763" w:type="pct"/>
          </w:tcPr>
          <w:p w14:paraId="03C67F26" w14:textId="77777777" w:rsidR="00E556C6" w:rsidRPr="007F7EFF" w:rsidRDefault="00E556C6" w:rsidP="00947F8D">
            <w:pPr>
              <w:pStyle w:val="ConsPlusNormal"/>
              <w:spacing w:line="276" w:lineRule="auto"/>
              <w:jc w:val="center"/>
            </w:pPr>
            <w:r w:rsidRPr="007F7EFF">
              <w:t>2</w:t>
            </w:r>
          </w:p>
        </w:tc>
        <w:tc>
          <w:tcPr>
            <w:tcW w:w="952" w:type="pct"/>
          </w:tcPr>
          <w:p w14:paraId="71087432" w14:textId="77777777" w:rsidR="00E556C6" w:rsidRPr="007F7EFF" w:rsidRDefault="00E556C6" w:rsidP="00947F8D">
            <w:pPr>
              <w:pStyle w:val="ConsPlusNormal"/>
              <w:spacing w:line="276" w:lineRule="auto"/>
              <w:ind w:firstLine="709"/>
            </w:pPr>
            <w:r w:rsidRPr="007F7EFF">
              <w:t>3</w:t>
            </w:r>
          </w:p>
        </w:tc>
        <w:tc>
          <w:tcPr>
            <w:tcW w:w="763" w:type="pct"/>
          </w:tcPr>
          <w:p w14:paraId="6C5EA67C" w14:textId="77777777" w:rsidR="00E556C6" w:rsidRPr="007F7EFF" w:rsidRDefault="00E556C6" w:rsidP="00947F8D">
            <w:pPr>
              <w:pStyle w:val="ConsPlusNormal"/>
              <w:spacing w:line="276" w:lineRule="auto"/>
              <w:jc w:val="center"/>
            </w:pPr>
            <w:r w:rsidRPr="007F7EFF">
              <w:t>4</w:t>
            </w:r>
          </w:p>
        </w:tc>
        <w:tc>
          <w:tcPr>
            <w:tcW w:w="715" w:type="pct"/>
          </w:tcPr>
          <w:p w14:paraId="0625DADC" w14:textId="77777777" w:rsidR="00E556C6" w:rsidRPr="007F7EFF" w:rsidRDefault="00E556C6" w:rsidP="00947F8D">
            <w:pPr>
              <w:pStyle w:val="ConsPlusNormal"/>
              <w:spacing w:line="276" w:lineRule="auto"/>
              <w:jc w:val="center"/>
            </w:pPr>
            <w:r w:rsidRPr="007F7EFF">
              <w:t>5</w:t>
            </w:r>
          </w:p>
        </w:tc>
        <w:tc>
          <w:tcPr>
            <w:tcW w:w="1000" w:type="pct"/>
          </w:tcPr>
          <w:p w14:paraId="7549EE7A" w14:textId="77777777" w:rsidR="00E556C6" w:rsidRPr="007F7EFF" w:rsidRDefault="00E556C6" w:rsidP="00947F8D">
            <w:pPr>
              <w:pStyle w:val="ConsPlusNormal"/>
              <w:spacing w:line="276" w:lineRule="auto"/>
              <w:jc w:val="center"/>
            </w:pPr>
            <w:r w:rsidRPr="007F7EFF">
              <w:t>6</w:t>
            </w:r>
          </w:p>
        </w:tc>
        <w:tc>
          <w:tcPr>
            <w:tcW w:w="642" w:type="pct"/>
          </w:tcPr>
          <w:p w14:paraId="304EC63E" w14:textId="77777777" w:rsidR="00E556C6" w:rsidRPr="007F7EFF" w:rsidRDefault="00E556C6" w:rsidP="00947F8D">
            <w:pPr>
              <w:pStyle w:val="ConsPlusNormal"/>
              <w:spacing w:line="276" w:lineRule="auto"/>
              <w:jc w:val="center"/>
            </w:pPr>
            <w:r w:rsidRPr="007F7EFF">
              <w:t>7</w:t>
            </w:r>
          </w:p>
        </w:tc>
      </w:tr>
      <w:tr w:rsidR="00E556C6" w:rsidRPr="007F7EFF" w14:paraId="0E1BFCAC" w14:textId="77777777" w:rsidTr="00947F8D">
        <w:trPr>
          <w:trHeight w:val="1303"/>
        </w:trPr>
        <w:tc>
          <w:tcPr>
            <w:tcW w:w="164" w:type="pct"/>
          </w:tcPr>
          <w:p w14:paraId="08A56C91" w14:textId="77777777" w:rsidR="00E556C6" w:rsidRPr="007F7EFF" w:rsidRDefault="00E556C6" w:rsidP="00947F8D">
            <w:pPr>
              <w:pStyle w:val="ConsPlusNormal"/>
              <w:spacing w:line="276" w:lineRule="auto"/>
              <w:jc w:val="center"/>
            </w:pPr>
            <w:r w:rsidRPr="007F7EFF">
              <w:t>1</w:t>
            </w:r>
          </w:p>
        </w:tc>
        <w:tc>
          <w:tcPr>
            <w:tcW w:w="763" w:type="pct"/>
          </w:tcPr>
          <w:p w14:paraId="4D42BCE2" w14:textId="203F9EA8" w:rsidR="00E556C6" w:rsidRPr="007F7EFF" w:rsidRDefault="00E556C6" w:rsidP="00947F8D">
            <w:pPr>
              <w:pStyle w:val="ConsPlusNormal"/>
              <w:spacing w:line="276" w:lineRule="auto"/>
              <w:jc w:val="center"/>
            </w:pPr>
            <w:proofErr w:type="spellStart"/>
            <w:r w:rsidRPr="007F7EFF">
              <w:t>р.п</w:t>
            </w:r>
            <w:proofErr w:type="spellEnd"/>
            <w:r w:rsidRPr="007F7EFF">
              <w:t xml:space="preserve">. </w:t>
            </w:r>
            <w:r w:rsidR="00BC0FCE" w:rsidRPr="007F7EFF">
              <w:t>Нахабино, ул. Молодежная, у д. 7</w:t>
            </w:r>
          </w:p>
        </w:tc>
        <w:tc>
          <w:tcPr>
            <w:tcW w:w="952" w:type="pct"/>
          </w:tcPr>
          <w:p w14:paraId="14550B83" w14:textId="12ED3D30" w:rsidR="00E556C6" w:rsidRPr="007F7EFF" w:rsidRDefault="00BC0FCE" w:rsidP="00947F8D">
            <w:pPr>
              <w:pStyle w:val="ConsPlusNormal"/>
              <w:spacing w:line="276" w:lineRule="auto"/>
              <w:ind w:firstLine="709"/>
            </w:pPr>
            <w:r w:rsidRPr="007F7EFF">
              <w:t>216</w:t>
            </w:r>
          </w:p>
        </w:tc>
        <w:tc>
          <w:tcPr>
            <w:tcW w:w="763" w:type="pct"/>
          </w:tcPr>
          <w:p w14:paraId="1DA7592A" w14:textId="77777777" w:rsidR="00E556C6" w:rsidRPr="007F7EFF" w:rsidRDefault="00E556C6" w:rsidP="00947F8D">
            <w:pPr>
              <w:pStyle w:val="ConsPlusNormal"/>
              <w:spacing w:line="276" w:lineRule="auto"/>
              <w:jc w:val="center"/>
            </w:pPr>
            <w:r w:rsidRPr="007F7EFF">
              <w:t>павильон</w:t>
            </w:r>
          </w:p>
        </w:tc>
        <w:tc>
          <w:tcPr>
            <w:tcW w:w="715" w:type="pct"/>
          </w:tcPr>
          <w:p w14:paraId="3814590E" w14:textId="21D836C6" w:rsidR="00E556C6" w:rsidRPr="007F7EFF" w:rsidRDefault="00BC0FCE" w:rsidP="00947F8D">
            <w:pPr>
              <w:pStyle w:val="ConsPlusNormal"/>
              <w:spacing w:line="276" w:lineRule="auto"/>
              <w:jc w:val="center"/>
            </w:pPr>
            <w:r w:rsidRPr="007F7EFF">
              <w:t>оказание бытовых услуг</w:t>
            </w:r>
          </w:p>
        </w:tc>
        <w:tc>
          <w:tcPr>
            <w:tcW w:w="1000" w:type="pct"/>
          </w:tcPr>
          <w:p w14:paraId="7FA93BC8" w14:textId="1C4EB850" w:rsidR="00E556C6" w:rsidRPr="007F7EFF" w:rsidRDefault="00E556C6" w:rsidP="00947F8D">
            <w:pPr>
              <w:pStyle w:val="ConsPlusNormal"/>
              <w:spacing w:line="276" w:lineRule="auto"/>
              <w:jc w:val="center"/>
            </w:pPr>
            <w:r w:rsidRPr="007F7EFF">
              <w:t>1</w:t>
            </w:r>
            <w:r w:rsidR="005B0D27" w:rsidRPr="007F7EFF">
              <w:t>8</w:t>
            </w:r>
          </w:p>
        </w:tc>
        <w:tc>
          <w:tcPr>
            <w:tcW w:w="642" w:type="pct"/>
          </w:tcPr>
          <w:p w14:paraId="1A6775B9" w14:textId="77777777" w:rsidR="00E556C6" w:rsidRPr="007F7EFF" w:rsidRDefault="00E556C6" w:rsidP="00947F8D">
            <w:pPr>
              <w:pStyle w:val="ConsPlusNormal"/>
              <w:spacing w:line="276" w:lineRule="auto"/>
            </w:pPr>
            <w:r w:rsidRPr="007F7EFF">
              <w:t>01.11.2025</w:t>
            </w:r>
          </w:p>
        </w:tc>
      </w:tr>
    </w:tbl>
    <w:p w14:paraId="62B90A61" w14:textId="77777777" w:rsidR="00E556C6" w:rsidRPr="007F7EFF" w:rsidRDefault="00E556C6" w:rsidP="00E556C6">
      <w:pPr>
        <w:pStyle w:val="a4"/>
        <w:rPr>
          <w:sz w:val="16"/>
          <w:szCs w:val="16"/>
        </w:rPr>
      </w:pPr>
    </w:p>
    <w:p w14:paraId="51BEF193" w14:textId="411A2805" w:rsidR="000272EE" w:rsidRPr="007F7EFF" w:rsidRDefault="000272EE" w:rsidP="000272EE">
      <w:pPr>
        <w:pStyle w:val="ConsPlusNormal"/>
        <w:spacing w:line="276" w:lineRule="auto"/>
        <w:ind w:firstLine="709"/>
        <w:jc w:val="both"/>
        <w:rPr>
          <w:sz w:val="26"/>
          <w:szCs w:val="26"/>
        </w:rPr>
      </w:pPr>
      <w:r w:rsidRPr="007F7EFF">
        <w:rPr>
          <w:sz w:val="26"/>
          <w:szCs w:val="26"/>
        </w:rPr>
        <w:t>Начальная (минимальная) цена договора (лота) №</w:t>
      </w:r>
      <w:r w:rsidR="00662D66" w:rsidRPr="007F7EFF">
        <w:rPr>
          <w:sz w:val="26"/>
          <w:szCs w:val="26"/>
        </w:rPr>
        <w:t>1</w:t>
      </w:r>
      <w:r w:rsidRPr="007F7EFF">
        <w:rPr>
          <w:sz w:val="26"/>
          <w:szCs w:val="26"/>
        </w:rPr>
        <w:t xml:space="preserve"> - </w:t>
      </w:r>
      <w:r w:rsidR="00C13E3D" w:rsidRPr="007F7EFF">
        <w:rPr>
          <w:sz w:val="26"/>
          <w:szCs w:val="26"/>
        </w:rPr>
        <w:t>1</w:t>
      </w:r>
      <w:r w:rsidR="007F7EFF">
        <w:rPr>
          <w:sz w:val="26"/>
          <w:szCs w:val="26"/>
        </w:rPr>
        <w:t>54</w:t>
      </w:r>
      <w:r w:rsidRPr="007F7EFF">
        <w:rPr>
          <w:sz w:val="26"/>
          <w:szCs w:val="26"/>
        </w:rPr>
        <w:t xml:space="preserve"> </w:t>
      </w:r>
      <w:r w:rsidR="00C13E3D" w:rsidRPr="007F7EFF">
        <w:rPr>
          <w:sz w:val="26"/>
          <w:szCs w:val="26"/>
        </w:rPr>
        <w:t>00</w:t>
      </w:r>
      <w:r w:rsidRPr="007F7EFF">
        <w:rPr>
          <w:sz w:val="26"/>
          <w:szCs w:val="26"/>
        </w:rPr>
        <w:t>0 (</w:t>
      </w:r>
      <w:r w:rsidR="007F7EFF" w:rsidRPr="007F7EFF">
        <w:rPr>
          <w:sz w:val="26"/>
          <w:szCs w:val="26"/>
        </w:rPr>
        <w:t>Сто пятьдесят четыре тысячи</w:t>
      </w:r>
      <w:r w:rsidRPr="007F7EFF">
        <w:rPr>
          <w:sz w:val="26"/>
          <w:szCs w:val="26"/>
        </w:rPr>
        <w:t xml:space="preserve">) руб. </w:t>
      </w:r>
    </w:p>
    <w:p w14:paraId="25468087" w14:textId="0A909BC2" w:rsidR="000272EE" w:rsidRPr="007F7EFF" w:rsidRDefault="000272EE" w:rsidP="000272EE">
      <w:pPr>
        <w:pStyle w:val="ConsPlusNormal"/>
        <w:spacing w:line="276" w:lineRule="auto"/>
        <w:ind w:firstLine="709"/>
        <w:jc w:val="both"/>
        <w:rPr>
          <w:sz w:val="26"/>
          <w:szCs w:val="26"/>
        </w:rPr>
      </w:pPr>
      <w:r w:rsidRPr="007F7EFF">
        <w:rPr>
          <w:sz w:val="26"/>
          <w:szCs w:val="26"/>
        </w:rPr>
        <w:t>«Шаг аукциона» по лоту №</w:t>
      </w:r>
      <w:r w:rsidR="00662D66" w:rsidRPr="007F7EFF">
        <w:rPr>
          <w:sz w:val="26"/>
          <w:szCs w:val="26"/>
        </w:rPr>
        <w:t>1</w:t>
      </w:r>
      <w:r w:rsidRPr="007F7EFF">
        <w:rPr>
          <w:sz w:val="26"/>
          <w:szCs w:val="26"/>
        </w:rPr>
        <w:t xml:space="preserve"> – </w:t>
      </w:r>
      <w:r w:rsidR="007F7EFF">
        <w:rPr>
          <w:sz w:val="26"/>
          <w:szCs w:val="26"/>
        </w:rPr>
        <w:t>7</w:t>
      </w:r>
      <w:r w:rsidRPr="007F7EFF">
        <w:rPr>
          <w:sz w:val="26"/>
          <w:szCs w:val="26"/>
        </w:rPr>
        <w:t> </w:t>
      </w:r>
      <w:r w:rsidR="007F7EFF">
        <w:rPr>
          <w:sz w:val="26"/>
          <w:szCs w:val="26"/>
        </w:rPr>
        <w:t>70</w:t>
      </w:r>
      <w:r w:rsidR="00662D66" w:rsidRPr="007F7EFF">
        <w:rPr>
          <w:sz w:val="26"/>
          <w:szCs w:val="26"/>
        </w:rPr>
        <w:t>0</w:t>
      </w:r>
      <w:r w:rsidRPr="007F7EFF">
        <w:rPr>
          <w:sz w:val="26"/>
          <w:szCs w:val="26"/>
        </w:rPr>
        <w:t xml:space="preserve"> (</w:t>
      </w:r>
      <w:r w:rsidR="007F7EFF" w:rsidRPr="007F7EFF">
        <w:rPr>
          <w:sz w:val="26"/>
          <w:szCs w:val="26"/>
        </w:rPr>
        <w:t>Семь тысяч семьсот</w:t>
      </w:r>
      <w:r w:rsidRPr="007F7EFF">
        <w:rPr>
          <w:sz w:val="26"/>
          <w:szCs w:val="26"/>
        </w:rPr>
        <w:t>) руб.</w:t>
      </w:r>
    </w:p>
    <w:p w14:paraId="1CBD72A4" w14:textId="053A4A51" w:rsidR="000272EE" w:rsidRPr="007F7EFF" w:rsidRDefault="000272EE" w:rsidP="000272EE">
      <w:pPr>
        <w:pStyle w:val="ConsPlusNormal"/>
        <w:spacing w:line="276" w:lineRule="auto"/>
        <w:ind w:firstLine="709"/>
        <w:jc w:val="both"/>
        <w:rPr>
          <w:sz w:val="26"/>
          <w:szCs w:val="26"/>
        </w:rPr>
      </w:pPr>
      <w:r w:rsidRPr="007F7EFF">
        <w:rPr>
          <w:sz w:val="26"/>
          <w:szCs w:val="26"/>
        </w:rPr>
        <w:t>Размер задатка по лоту №</w:t>
      </w:r>
      <w:r w:rsidR="00662D66" w:rsidRPr="007F7EFF">
        <w:rPr>
          <w:sz w:val="26"/>
          <w:szCs w:val="26"/>
        </w:rPr>
        <w:t>1</w:t>
      </w:r>
      <w:r w:rsidRPr="007F7EFF">
        <w:rPr>
          <w:sz w:val="26"/>
          <w:szCs w:val="26"/>
        </w:rPr>
        <w:t xml:space="preserve"> – </w:t>
      </w:r>
      <w:r w:rsidR="00C13E3D" w:rsidRPr="007F7EFF">
        <w:rPr>
          <w:sz w:val="26"/>
          <w:szCs w:val="26"/>
        </w:rPr>
        <w:t>1</w:t>
      </w:r>
      <w:r w:rsidR="007F7EFF">
        <w:rPr>
          <w:sz w:val="26"/>
          <w:szCs w:val="26"/>
        </w:rPr>
        <w:t>5</w:t>
      </w:r>
      <w:r w:rsidRPr="007F7EFF">
        <w:rPr>
          <w:sz w:val="26"/>
          <w:szCs w:val="26"/>
        </w:rPr>
        <w:t xml:space="preserve"> </w:t>
      </w:r>
      <w:r w:rsidR="007F7EFF">
        <w:rPr>
          <w:sz w:val="26"/>
          <w:szCs w:val="26"/>
        </w:rPr>
        <w:t>4</w:t>
      </w:r>
      <w:r w:rsidR="00C13E3D" w:rsidRPr="007F7EFF">
        <w:rPr>
          <w:sz w:val="26"/>
          <w:szCs w:val="26"/>
        </w:rPr>
        <w:t>00</w:t>
      </w:r>
      <w:r w:rsidRPr="007F7EFF">
        <w:rPr>
          <w:sz w:val="26"/>
          <w:szCs w:val="26"/>
        </w:rPr>
        <w:t xml:space="preserve"> (</w:t>
      </w:r>
      <w:r w:rsidR="007F7EFF" w:rsidRPr="007F7EFF">
        <w:rPr>
          <w:sz w:val="26"/>
          <w:szCs w:val="26"/>
        </w:rPr>
        <w:t>Пятнадцать тысяч четыреста</w:t>
      </w:r>
      <w:r w:rsidRPr="007F7EFF">
        <w:rPr>
          <w:sz w:val="26"/>
          <w:szCs w:val="26"/>
        </w:rPr>
        <w:t>) руб.</w:t>
      </w:r>
    </w:p>
    <w:p w14:paraId="3D8DEDB4" w14:textId="77777777" w:rsidR="00B925D0" w:rsidRPr="00021B5A" w:rsidRDefault="00B925D0" w:rsidP="00B925D0">
      <w:pPr>
        <w:widowControl w:val="0"/>
        <w:spacing w:after="0" w:line="239" w:lineRule="auto"/>
        <w:ind w:left="3402" w:right="1542" w:hanging="1930"/>
        <w:jc w:val="center"/>
        <w:rPr>
          <w:rFonts w:ascii="Times New Roman" w:eastAsia="Times New Roman" w:hAnsi="Times New Roman" w:cs="Times New Roman"/>
          <w:bCs/>
          <w:color w:val="000000"/>
          <w:sz w:val="26"/>
          <w:szCs w:val="26"/>
          <w:highlight w:val="red"/>
          <w:lang w:eastAsia="ru-RU"/>
        </w:rPr>
      </w:pPr>
    </w:p>
    <w:p w14:paraId="48044CFA" w14:textId="77777777" w:rsidR="00C13E3D" w:rsidRDefault="00C13E3D" w:rsidP="00E556C6">
      <w:pPr>
        <w:pStyle w:val="ConsPlusNormal"/>
        <w:spacing w:before="200" w:line="276" w:lineRule="auto"/>
        <w:ind w:firstLine="709"/>
        <w:jc w:val="both"/>
        <w:rPr>
          <w:sz w:val="28"/>
          <w:szCs w:val="28"/>
        </w:rPr>
      </w:pPr>
    </w:p>
    <w:p w14:paraId="2BCC50FB" w14:textId="77777777" w:rsidR="007F7EFF" w:rsidRDefault="007F7EFF" w:rsidP="00E556C6">
      <w:pPr>
        <w:pStyle w:val="ConsPlusNormal"/>
        <w:spacing w:before="200" w:line="276" w:lineRule="auto"/>
        <w:ind w:firstLine="709"/>
        <w:jc w:val="both"/>
        <w:rPr>
          <w:sz w:val="28"/>
          <w:szCs w:val="28"/>
        </w:rPr>
      </w:pPr>
    </w:p>
    <w:p w14:paraId="606BB22F" w14:textId="77777777" w:rsidR="007F7EFF" w:rsidRDefault="007F7EFF" w:rsidP="00E556C6">
      <w:pPr>
        <w:pStyle w:val="ConsPlusNormal"/>
        <w:spacing w:before="200" w:line="276" w:lineRule="auto"/>
        <w:ind w:firstLine="709"/>
        <w:jc w:val="both"/>
        <w:rPr>
          <w:sz w:val="28"/>
          <w:szCs w:val="28"/>
        </w:rPr>
      </w:pPr>
    </w:p>
    <w:p w14:paraId="6BFAE481" w14:textId="77777777" w:rsidR="007F7EFF" w:rsidRDefault="007F7EFF" w:rsidP="00E556C6">
      <w:pPr>
        <w:pStyle w:val="ConsPlusNormal"/>
        <w:spacing w:before="200" w:line="276" w:lineRule="auto"/>
        <w:ind w:firstLine="709"/>
        <w:jc w:val="both"/>
        <w:rPr>
          <w:sz w:val="28"/>
          <w:szCs w:val="28"/>
        </w:rPr>
      </w:pPr>
    </w:p>
    <w:p w14:paraId="5C50B5E0" w14:textId="77777777" w:rsidR="007F7EFF" w:rsidRDefault="007F7EFF" w:rsidP="00E556C6">
      <w:pPr>
        <w:pStyle w:val="ConsPlusNormal"/>
        <w:spacing w:before="200" w:line="276" w:lineRule="auto"/>
        <w:ind w:firstLine="709"/>
        <w:jc w:val="both"/>
        <w:rPr>
          <w:sz w:val="28"/>
          <w:szCs w:val="28"/>
        </w:rPr>
      </w:pPr>
    </w:p>
    <w:p w14:paraId="7DAA4AEE" w14:textId="77777777" w:rsidR="007F7EFF" w:rsidRDefault="007F7EFF" w:rsidP="00E556C6">
      <w:pPr>
        <w:pStyle w:val="ConsPlusNormal"/>
        <w:spacing w:before="200" w:line="276" w:lineRule="auto"/>
        <w:ind w:firstLine="709"/>
        <w:jc w:val="both"/>
        <w:rPr>
          <w:sz w:val="28"/>
          <w:szCs w:val="28"/>
        </w:rPr>
      </w:pPr>
    </w:p>
    <w:p w14:paraId="4D4F5420" w14:textId="77777777" w:rsidR="007F7EFF" w:rsidRDefault="007F7EFF" w:rsidP="00E556C6">
      <w:pPr>
        <w:pStyle w:val="ConsPlusNormal"/>
        <w:spacing w:before="200" w:line="276" w:lineRule="auto"/>
        <w:ind w:firstLine="709"/>
        <w:jc w:val="both"/>
        <w:rPr>
          <w:sz w:val="28"/>
          <w:szCs w:val="28"/>
        </w:rPr>
      </w:pPr>
    </w:p>
    <w:p w14:paraId="7E023B08" w14:textId="77777777" w:rsidR="007F7EFF" w:rsidRDefault="007F7EFF" w:rsidP="00E556C6">
      <w:pPr>
        <w:pStyle w:val="ConsPlusNormal"/>
        <w:spacing w:before="200" w:line="276" w:lineRule="auto"/>
        <w:ind w:firstLine="709"/>
        <w:jc w:val="both"/>
        <w:rPr>
          <w:sz w:val="28"/>
          <w:szCs w:val="28"/>
        </w:rPr>
      </w:pPr>
    </w:p>
    <w:p w14:paraId="22913B26" w14:textId="77777777" w:rsidR="007F7EFF" w:rsidRDefault="007F7EFF" w:rsidP="00E556C6">
      <w:pPr>
        <w:pStyle w:val="ConsPlusNormal"/>
        <w:spacing w:before="200" w:line="276" w:lineRule="auto"/>
        <w:ind w:firstLine="709"/>
        <w:jc w:val="both"/>
        <w:rPr>
          <w:sz w:val="28"/>
          <w:szCs w:val="28"/>
        </w:rPr>
      </w:pPr>
    </w:p>
    <w:p w14:paraId="04D6C20A" w14:textId="77777777" w:rsidR="00626D48" w:rsidRDefault="00626D48" w:rsidP="00E556C6">
      <w:pPr>
        <w:pStyle w:val="ConsPlusNormal"/>
        <w:spacing w:before="200" w:line="276" w:lineRule="auto"/>
        <w:ind w:firstLine="709"/>
        <w:jc w:val="both"/>
        <w:rPr>
          <w:sz w:val="28"/>
          <w:szCs w:val="28"/>
        </w:rPr>
      </w:pPr>
    </w:p>
    <w:p w14:paraId="246168CD" w14:textId="77777777" w:rsidR="00626D48" w:rsidRDefault="00626D48" w:rsidP="00E556C6">
      <w:pPr>
        <w:pStyle w:val="ConsPlusNormal"/>
        <w:spacing w:before="200" w:line="276" w:lineRule="auto"/>
        <w:ind w:firstLine="709"/>
        <w:jc w:val="both"/>
        <w:rPr>
          <w:sz w:val="28"/>
          <w:szCs w:val="28"/>
        </w:rPr>
      </w:pPr>
    </w:p>
    <w:p w14:paraId="399A5D62" w14:textId="77777777" w:rsidR="00B925D0" w:rsidRDefault="00B925D0" w:rsidP="00626D48">
      <w:pPr>
        <w:widowControl w:val="0"/>
        <w:spacing w:after="0" w:line="240" w:lineRule="auto"/>
        <w:ind w:right="-20"/>
        <w:jc w:val="right"/>
        <w:rPr>
          <w:rFonts w:ascii="Times New Roman" w:eastAsia="Times New Roman" w:hAnsi="Times New Roman" w:cs="Times New Roman"/>
          <w:color w:val="000000"/>
          <w:sz w:val="28"/>
          <w:szCs w:val="28"/>
          <w:lang w:eastAsia="ru-RU"/>
        </w:rPr>
      </w:pPr>
      <w:bookmarkStart w:id="1" w:name="_page_84_0"/>
    </w:p>
    <w:p w14:paraId="6706143D" w14:textId="5B392056" w:rsidR="00347190" w:rsidRPr="00073F73" w:rsidRDefault="00073F73" w:rsidP="00626D48">
      <w:pPr>
        <w:widowControl w:val="0"/>
        <w:spacing w:after="0" w:line="240" w:lineRule="auto"/>
        <w:ind w:right="-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347190" w:rsidRPr="00073F73">
        <w:rPr>
          <w:rFonts w:ascii="Times New Roman" w:eastAsia="Times New Roman" w:hAnsi="Times New Roman" w:cs="Times New Roman"/>
          <w:color w:val="000000"/>
          <w:sz w:val="28"/>
          <w:szCs w:val="28"/>
          <w:lang w:eastAsia="ru-RU"/>
        </w:rPr>
        <w:t>Приложе</w:t>
      </w:r>
      <w:r w:rsidR="00347190" w:rsidRPr="00073F73">
        <w:rPr>
          <w:rFonts w:ascii="Times New Roman" w:eastAsia="Times New Roman" w:hAnsi="Times New Roman" w:cs="Times New Roman"/>
          <w:color w:val="000000"/>
          <w:w w:val="99"/>
          <w:sz w:val="28"/>
          <w:szCs w:val="28"/>
          <w:lang w:eastAsia="ru-RU"/>
        </w:rPr>
        <w:t>н</w:t>
      </w:r>
      <w:r w:rsidR="00347190" w:rsidRPr="00073F73">
        <w:rPr>
          <w:rFonts w:ascii="Times New Roman" w:eastAsia="Times New Roman" w:hAnsi="Times New Roman" w:cs="Times New Roman"/>
          <w:color w:val="000000"/>
          <w:spacing w:val="1"/>
          <w:w w:val="99"/>
          <w:sz w:val="28"/>
          <w:szCs w:val="28"/>
          <w:lang w:eastAsia="ru-RU"/>
        </w:rPr>
        <w:t>и</w:t>
      </w:r>
      <w:r w:rsidR="00347190" w:rsidRPr="00073F73">
        <w:rPr>
          <w:rFonts w:ascii="Times New Roman" w:eastAsia="Times New Roman" w:hAnsi="Times New Roman" w:cs="Times New Roman"/>
          <w:color w:val="000000"/>
          <w:sz w:val="28"/>
          <w:szCs w:val="28"/>
          <w:lang w:eastAsia="ru-RU"/>
        </w:rPr>
        <w:t>е 1</w:t>
      </w:r>
    </w:p>
    <w:p w14:paraId="6F4364D7" w14:textId="77777777" w:rsidR="00347190" w:rsidRPr="00073F73" w:rsidRDefault="00347190" w:rsidP="00347190">
      <w:pPr>
        <w:spacing w:after="0" w:line="180" w:lineRule="exact"/>
        <w:rPr>
          <w:rFonts w:ascii="Times New Roman" w:eastAsia="Times New Roman" w:hAnsi="Times New Roman" w:cs="Times New Roman"/>
          <w:sz w:val="28"/>
          <w:szCs w:val="28"/>
          <w:lang w:eastAsia="ru-RU"/>
        </w:rPr>
      </w:pPr>
    </w:p>
    <w:p w14:paraId="07806F8A" w14:textId="1F38144C" w:rsidR="00347190" w:rsidRPr="00073F73" w:rsidRDefault="00347190" w:rsidP="00347190">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00CA310E" w:rsidRPr="00073F73">
        <w:rPr>
          <w:rFonts w:ascii="Times New Roman" w:eastAsia="Times New Roman" w:hAnsi="Times New Roman" w:cs="Times New Roman"/>
          <w:color w:val="000000"/>
          <w:spacing w:val="177"/>
          <w:sz w:val="28"/>
          <w:szCs w:val="28"/>
          <w:lang w:eastAsia="ru-RU"/>
        </w:rPr>
        <w:t xml:space="preserve"> </w:t>
      </w:r>
      <w:bookmarkStart w:id="2" w:name="_Hlk135823212"/>
      <w:r w:rsidR="00CA310E"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торгов</w:t>
      </w:r>
      <w:r w:rsidR="00073F73" w:rsidRPr="00073F73">
        <w:rPr>
          <w:rFonts w:ascii="Times New Roman" w:eastAsia="Times New Roman" w:hAnsi="Times New Roman" w:cs="Times New Roman"/>
          <w:color w:val="000000"/>
          <w:spacing w:val="1"/>
          <w:sz w:val="28"/>
          <w:szCs w:val="28"/>
          <w:lang w:eastAsia="ru-RU"/>
        </w:rPr>
        <w:t>ого</w:t>
      </w:r>
      <w:r w:rsidR="00CA310E" w:rsidRPr="00073F73">
        <w:rPr>
          <w:rFonts w:ascii="Times New Roman" w:eastAsia="Times New Roman" w:hAnsi="Times New Roman" w:cs="Times New Roman"/>
          <w:color w:val="000000"/>
          <w:spacing w:val="1"/>
          <w:sz w:val="28"/>
          <w:szCs w:val="28"/>
          <w:lang w:eastAsia="ru-RU"/>
        </w:rPr>
        <w:t xml:space="preserve"> объект</w:t>
      </w:r>
      <w:r w:rsidR="00073F73" w:rsidRPr="00073F73">
        <w:rPr>
          <w:rFonts w:ascii="Times New Roman" w:eastAsia="Times New Roman" w:hAnsi="Times New Roman" w:cs="Times New Roman"/>
          <w:color w:val="000000"/>
          <w:spacing w:val="1"/>
          <w:sz w:val="28"/>
          <w:szCs w:val="28"/>
          <w:lang w:eastAsia="ru-RU"/>
        </w:rPr>
        <w:t>а</w:t>
      </w:r>
      <w:r w:rsidR="00CA310E" w:rsidRPr="00073F73">
        <w:rPr>
          <w:rFonts w:ascii="Times New Roman" w:eastAsia="Times New Roman" w:hAnsi="Times New Roman" w:cs="Times New Roman"/>
          <w:color w:val="000000"/>
          <w:spacing w:val="1"/>
          <w:sz w:val="28"/>
          <w:szCs w:val="28"/>
          <w:lang w:eastAsia="ru-RU"/>
        </w:rPr>
        <w:t xml:space="preserve"> на территории городского округа Красногорск Московской области</w:t>
      </w:r>
      <w:bookmarkEnd w:id="2"/>
    </w:p>
    <w:p w14:paraId="6543B61B" w14:textId="77777777" w:rsidR="00347190" w:rsidRPr="00347190" w:rsidRDefault="00347190" w:rsidP="00347190">
      <w:pPr>
        <w:spacing w:after="0" w:line="120" w:lineRule="exact"/>
        <w:rPr>
          <w:rFonts w:ascii="Times New Roman" w:eastAsia="Times New Roman" w:hAnsi="Times New Roman" w:cs="Times New Roman"/>
          <w:sz w:val="12"/>
          <w:szCs w:val="12"/>
          <w:lang w:eastAsia="ru-RU"/>
        </w:rPr>
      </w:pPr>
    </w:p>
    <w:p w14:paraId="7AC53933"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0CE6FC07" w14:textId="77777777" w:rsidR="00430489" w:rsidRDefault="00430489" w:rsidP="00430489">
      <w:pPr>
        <w:widowControl w:val="0"/>
        <w:spacing w:after="0" w:line="240" w:lineRule="auto"/>
        <w:ind w:right="-20"/>
        <w:rPr>
          <w:rFonts w:ascii="Times New Roman" w:eastAsia="Times New Roman" w:hAnsi="Times New Roman" w:cs="Times New Roman"/>
          <w:color w:val="000000"/>
          <w:sz w:val="24"/>
          <w:szCs w:val="24"/>
          <w:lang w:eastAsia="ru-RU"/>
        </w:rPr>
      </w:pPr>
    </w:p>
    <w:p w14:paraId="52D8807A" w14:textId="77777777" w:rsidR="00430489" w:rsidRPr="00430489" w:rsidRDefault="00430489" w:rsidP="00430489">
      <w:pPr>
        <w:spacing w:after="0" w:line="240"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ФОРМА ЗАЯВКИ НА УЧАСТИЕ В АУКЦИОНЕ </w:t>
      </w:r>
      <w:r w:rsidRPr="00430489">
        <w:rPr>
          <w:rFonts w:ascii="Times New Roman" w:eastAsia="Calibri" w:hAnsi="Times New Roman" w:cs="Times New Roman"/>
          <w:b/>
          <w:kern w:val="2"/>
          <w:sz w:val="28"/>
          <w:szCs w:val="28"/>
          <w14:ligatures w14:val="standardContextual"/>
        </w:rPr>
        <w:br/>
        <w:t>В ЭЛЕКТРОННОЙ ФОРМЕ</w:t>
      </w:r>
    </w:p>
    <w:p w14:paraId="56C5B591" w14:textId="77777777" w:rsidR="00430489" w:rsidRPr="00430489" w:rsidRDefault="00430489" w:rsidP="00430489">
      <w:pPr>
        <w:spacing w:after="0" w:line="276" w:lineRule="auto"/>
        <w:ind w:firstLine="709"/>
        <w:contextualSpacing/>
        <w:rPr>
          <w:rFonts w:ascii="Times New Roman" w:eastAsia="Calibri" w:hAnsi="Times New Roman" w:cs="Times New Roman"/>
          <w:b/>
          <w:kern w:val="2"/>
          <w:sz w:val="28"/>
          <w:szCs w:val="28"/>
          <w14:ligatures w14:val="standardContextual"/>
        </w:rPr>
      </w:pPr>
    </w:p>
    <w:p w14:paraId="79D34F11"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 xml:space="preserve">В </w:t>
      </w:r>
      <w:r w:rsidRPr="00430489">
        <w:rPr>
          <w:rFonts w:ascii="Times New Roman" w:eastAsia="Calibri" w:hAnsi="Times New Roman" w:cs="Times New Roman"/>
          <w:b/>
          <w:bCs/>
          <w:kern w:val="2"/>
          <w:sz w:val="28"/>
          <w:szCs w:val="28"/>
          <w14:ligatures w14:val="standardContextual"/>
        </w:rPr>
        <w:t>Аукционную комиссию</w:t>
      </w:r>
    </w:p>
    <w:p w14:paraId="3A8D45BF" w14:textId="77777777" w:rsidR="00430489" w:rsidRPr="00430489" w:rsidRDefault="00430489" w:rsidP="00430489">
      <w:pP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Заявитель</w:t>
      </w:r>
      <w:r w:rsidRPr="00430489">
        <w:rPr>
          <w:rFonts w:ascii="Times New Roman" w:eastAsia="Calibri" w:hAnsi="Times New Roman" w:cs="Times New Roman"/>
          <w:kern w:val="2"/>
          <w:sz w:val="28"/>
          <w:szCs w:val="28"/>
          <w14:ligatures w14:val="standardContextual"/>
        </w:rPr>
        <w:t xml:space="preserve"> </w:t>
      </w:r>
    </w:p>
    <w:p w14:paraId="58B992EB" w14:textId="77777777" w:rsidR="00430489" w:rsidRPr="00430489" w:rsidRDefault="00430489" w:rsidP="00430489">
      <w:pPr>
        <w:pBdr>
          <w:bottom w:val="single" w:sz="4" w:space="1" w:color="auto"/>
        </w:pBdr>
        <w:spacing w:after="0" w:line="276" w:lineRule="auto"/>
        <w:ind w:firstLine="709"/>
        <w:contextualSpacing/>
        <w:jc w:val="center"/>
        <w:rPr>
          <w:rFonts w:ascii="Times New Roman" w:eastAsia="Calibri" w:hAnsi="Times New Roman" w:cs="Times New Roman"/>
          <w:kern w:val="2"/>
          <w:sz w:val="28"/>
          <w:szCs w:val="28"/>
          <w14:ligatures w14:val="standardContextual"/>
        </w:rPr>
      </w:pPr>
    </w:p>
    <w:p w14:paraId="624615BD"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bCs/>
          <w:kern w:val="2"/>
          <w:sz w:val="28"/>
          <w:szCs w:val="28"/>
          <w14:ligatures w14:val="standardContextual"/>
        </w:rPr>
        <w:t xml:space="preserve">Ф.И.О. физического лица, </w:t>
      </w:r>
      <w:r w:rsidRPr="00430489">
        <w:rPr>
          <w:rFonts w:ascii="Times New Roman" w:eastAsia="Calibri" w:hAnsi="Times New Roman" w:cs="Times New Roman"/>
          <w:kern w:val="2"/>
          <w:sz w:val="28"/>
          <w:szCs w:val="28"/>
          <w:shd w:val="clear" w:color="auto" w:fill="FFFFFF"/>
          <w14:ligatures w14:val="standardContextual"/>
        </w:rPr>
        <w:t xml:space="preserve">не являющегося индивидуальным предпринимателем и применяющего специальный налоговый режим «Налог на профессиональный доход», </w:t>
      </w:r>
      <w:r w:rsidRPr="00430489">
        <w:rPr>
          <w:rFonts w:ascii="Times New Roman" w:eastAsia="Calibri" w:hAnsi="Times New Roman" w:cs="Times New Roman"/>
          <w:bCs/>
          <w:kern w:val="2"/>
          <w:sz w:val="28"/>
          <w:szCs w:val="28"/>
          <w14:ligatures w14:val="standardContextual"/>
        </w:rPr>
        <w:t>индивидуального предпринимателя, наименование юридического лица с указанием организационно-правовой формы</w:t>
      </w:r>
      <w:r w:rsidRPr="00430489">
        <w:rPr>
          <w:rFonts w:ascii="Times New Roman" w:eastAsia="Calibri" w:hAnsi="Times New Roman" w:cs="Times New Roman"/>
          <w:kern w:val="2"/>
          <w:sz w:val="28"/>
          <w:szCs w:val="28"/>
          <w14:ligatures w14:val="standardContextual"/>
        </w:rPr>
        <w:t>)</w:t>
      </w:r>
    </w:p>
    <w:p w14:paraId="35BCE1B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в лице</w:t>
      </w:r>
      <w:r w:rsidRPr="00430489">
        <w:rPr>
          <w:rFonts w:ascii="Times New Roman" w:eastAsia="Calibri" w:hAnsi="Times New Roman" w:cs="Times New Roman"/>
          <w:kern w:val="2"/>
          <w:sz w:val="28"/>
          <w:szCs w:val="28"/>
          <w14:ligatures w14:val="standardContextual"/>
        </w:rPr>
        <w:t xml:space="preserve"> </w:t>
      </w:r>
      <w:r w:rsidRPr="00430489">
        <w:rPr>
          <w:rFonts w:ascii="Times New Roman" w:eastAsia="Calibri" w:hAnsi="Times New Roman" w:cs="Times New Roman"/>
          <w:kern w:val="2"/>
          <w:sz w:val="28"/>
          <w:szCs w:val="28"/>
          <w14:ligatures w14:val="standardContextual"/>
        </w:rPr>
        <w:tab/>
        <w:t xml:space="preserve"> </w:t>
      </w:r>
    </w:p>
    <w:p w14:paraId="2A2C9641"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w:t>
      </w:r>
      <w:r w:rsidRPr="00430489">
        <w:rPr>
          <w:rFonts w:ascii="Times New Roman" w:eastAsia="Calibri" w:hAnsi="Times New Roman" w:cs="Times New Roman"/>
          <w:bCs/>
          <w:kern w:val="2"/>
          <w:sz w:val="28"/>
          <w:szCs w:val="28"/>
          <w14:ligatures w14:val="standardContextual"/>
        </w:rPr>
        <w:t>Ф.И.О. руководителя юридического лица или уполномоченного лица, лица, действующего на основании доверенности</w:t>
      </w:r>
      <w:r w:rsidRPr="00430489">
        <w:rPr>
          <w:rFonts w:ascii="Times New Roman" w:eastAsia="Calibri" w:hAnsi="Times New Roman" w:cs="Times New Roman"/>
          <w:kern w:val="2"/>
          <w:sz w:val="28"/>
          <w:szCs w:val="28"/>
          <w14:ligatures w14:val="standardContextual"/>
        </w:rPr>
        <w:t>)</w:t>
      </w:r>
    </w:p>
    <w:p w14:paraId="0B8D14DB" w14:textId="77777777" w:rsidR="00430489" w:rsidRPr="00430489" w:rsidRDefault="00430489" w:rsidP="00430489">
      <w:pPr>
        <w:pBdr>
          <w:bottom w:val="single" w:sz="4" w:space="1" w:color="auto"/>
        </w:pBdr>
        <w:spacing w:after="0" w:line="276" w:lineRule="auto"/>
        <w:ind w:firstLine="709"/>
        <w:contextualSpacing/>
        <w:jc w:val="both"/>
        <w:rPr>
          <w:rFonts w:ascii="Times New Roman" w:eastAsia="Calibri" w:hAnsi="Times New Roman" w:cs="Times New Roman"/>
          <w:b/>
          <w:bCs/>
          <w:kern w:val="2"/>
          <w:sz w:val="28"/>
          <w:szCs w:val="28"/>
          <w14:ligatures w14:val="standardContextual"/>
        </w:rPr>
      </w:pPr>
      <w:r w:rsidRPr="00430489">
        <w:rPr>
          <w:rFonts w:ascii="Times New Roman" w:eastAsia="Calibri" w:hAnsi="Times New Roman" w:cs="Times New Roman"/>
          <w:b/>
          <w:bCs/>
          <w:kern w:val="2"/>
          <w:sz w:val="28"/>
          <w:szCs w:val="28"/>
          <w14:ligatures w14:val="standardContextual"/>
        </w:rPr>
        <w:t>действующего на основании</w:t>
      </w:r>
      <w:r w:rsidRPr="00430489">
        <w:rPr>
          <w:rFonts w:ascii="Times New Roman" w:eastAsia="Calibri" w:hAnsi="Times New Roman" w:cs="Times New Roman"/>
          <w:b/>
          <w:bCs/>
          <w:kern w:val="2"/>
          <w:sz w:val="28"/>
          <w:szCs w:val="28"/>
          <w:vertAlign w:val="superscript"/>
          <w14:ligatures w14:val="standardContextual"/>
        </w:rPr>
        <w:footnoteReference w:id="1"/>
      </w:r>
      <w:r w:rsidRPr="00430489">
        <w:rPr>
          <w:rFonts w:ascii="Times New Roman" w:eastAsia="Calibri" w:hAnsi="Times New Roman" w:cs="Times New Roman"/>
          <w:b/>
          <w:bCs/>
          <w:kern w:val="2"/>
          <w:sz w:val="28"/>
          <w:szCs w:val="28"/>
          <w14:ligatures w14:val="standardContextual"/>
        </w:rPr>
        <w:t xml:space="preserve"> </w:t>
      </w:r>
    </w:p>
    <w:p w14:paraId="3E65D5D9"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(Устав, Положение, Соглашение, Доверенности и т.д.)</w:t>
      </w:r>
    </w:p>
    <w:tbl>
      <w:tblPr>
        <w:tblW w:w="10390" w:type="dxa"/>
        <w:tblInd w:w="-76" w:type="dxa"/>
        <w:tblLayout w:type="fixed"/>
        <w:tblLook w:val="0000" w:firstRow="0" w:lastRow="0" w:firstColumn="0" w:lastColumn="0" w:noHBand="0" w:noVBand="0"/>
      </w:tblPr>
      <w:tblGrid>
        <w:gridCol w:w="10390"/>
      </w:tblGrid>
      <w:tr w:rsidR="00430489" w:rsidRPr="00430489" w14:paraId="776FBBA4" w14:textId="77777777" w:rsidTr="00ED3EB8">
        <w:trPr>
          <w:trHeight w:val="1124"/>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C9B9D3"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Паспортные данные Заявителя (для физического лица, </w:t>
            </w:r>
            <w:r w:rsidRPr="00430489">
              <w:rPr>
                <w:rFonts w:ascii="Times New Roman" w:eastAsia="Calibri" w:hAnsi="Times New Roman" w:cs="Times New Roman"/>
                <w:kern w:val="2"/>
                <w:sz w:val="28"/>
                <w:szCs w:val="28"/>
                <w:u w:val="single"/>
                <w:shd w:val="clear" w:color="auto" w:fill="FFFFFF"/>
                <w14:ligatures w14:val="standardContextual"/>
              </w:rPr>
              <w:t>не являющегося индивидуальным предпринимателем и применяющего специальный налоговый режим «Налог на профессиональный доход»</w:t>
            </w:r>
            <w:r w:rsidRPr="00430489">
              <w:rPr>
                <w:rFonts w:ascii="Times New Roman" w:eastAsia="Calibri" w:hAnsi="Times New Roman" w:cs="Times New Roman"/>
                <w:kern w:val="2"/>
                <w:sz w:val="28"/>
                <w:szCs w:val="28"/>
                <w:u w:val="single"/>
                <w14:ligatures w14:val="standardContextual"/>
              </w:rPr>
              <w:t xml:space="preserve"> и индивидуального предпринимателя): серия ___________________№ ______________, дата выдачи____, кем выдан______: </w:t>
            </w:r>
          </w:p>
          <w:p w14:paraId="4CEAC53E"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_________________________________________________________________________________________________________________ .</w:t>
            </w:r>
          </w:p>
          <w:p w14:paraId="659DC372"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 xml:space="preserve">Адрес:   </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w:t>
            </w:r>
          </w:p>
          <w:p w14:paraId="705FEA24"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Контактный </w:t>
            </w:r>
            <w:proofErr w:type="gramStart"/>
            <w:r w:rsidRPr="00430489">
              <w:rPr>
                <w:rFonts w:ascii="Times New Roman" w:eastAsia="Calibri" w:hAnsi="Times New Roman" w:cs="Times New Roman"/>
                <w:kern w:val="2"/>
                <w:sz w:val="28"/>
                <w:szCs w:val="28"/>
                <w:u w:val="single"/>
                <w14:ligatures w14:val="standardContextual"/>
              </w:rPr>
              <w:t xml:space="preserve">телефон:   </w:t>
            </w:r>
            <w:proofErr w:type="gramEnd"/>
            <w:r w:rsidRPr="00430489">
              <w:rPr>
                <w:rFonts w:ascii="Times New Roman" w:eastAsia="Calibri" w:hAnsi="Times New Roman" w:cs="Times New Roman"/>
                <w:kern w:val="2"/>
                <w:sz w:val="28"/>
                <w:szCs w:val="28"/>
                <w:u w:val="single"/>
                <w14:ligatures w14:val="standardContextual"/>
              </w:rPr>
              <w:t xml:space="preserve"> ____________________________________________</w:t>
            </w:r>
          </w:p>
          <w:p w14:paraId="2AA65F5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ОГРНИП (для индивидуального предпринимателя): </w:t>
            </w:r>
            <w:proofErr w:type="gramStart"/>
            <w:r w:rsidRPr="00430489">
              <w:rPr>
                <w:rFonts w:ascii="Times New Roman" w:eastAsia="Calibri" w:hAnsi="Times New Roman" w:cs="Times New Roman"/>
                <w:kern w:val="2"/>
                <w:sz w:val="28"/>
                <w:szCs w:val="28"/>
                <w:u w:val="single"/>
                <w14:ligatures w14:val="standardContextual"/>
              </w:rPr>
              <w:t>№  _</w:t>
            </w:r>
            <w:proofErr w:type="gramEnd"/>
            <w:r w:rsidRPr="00430489">
              <w:rPr>
                <w:rFonts w:ascii="Times New Roman" w:eastAsia="Calibri" w:hAnsi="Times New Roman" w:cs="Times New Roman"/>
                <w:kern w:val="2"/>
                <w:sz w:val="28"/>
                <w:szCs w:val="28"/>
                <w:u w:val="single"/>
                <w14:ligatures w14:val="standardContextual"/>
              </w:rPr>
              <w:t>________________</w:t>
            </w:r>
          </w:p>
          <w:p w14:paraId="4BA4549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ИНН   __________________________________________________________</w:t>
            </w:r>
          </w:p>
          <w:p w14:paraId="7A4ED3DD"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КПП  _</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_________________________________________________________</w:t>
            </w:r>
          </w:p>
          <w:p w14:paraId="3D22B468"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ОГРН__________________________________________________________</w:t>
            </w:r>
          </w:p>
        </w:tc>
      </w:tr>
      <w:tr w:rsidR="00430489" w:rsidRPr="00430489" w14:paraId="3B3E446D" w14:textId="77777777" w:rsidTr="00ED3EB8">
        <w:trPr>
          <w:trHeight w:val="1179"/>
        </w:trPr>
        <w:tc>
          <w:tcPr>
            <w:tcW w:w="1039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47E75D2" w14:textId="77777777" w:rsidR="00430489" w:rsidRPr="00430489" w:rsidRDefault="00430489" w:rsidP="00430489">
            <w:pPr>
              <w:pBdr>
                <w:bottom w:val="single" w:sz="4" w:space="1" w:color="auto"/>
              </w:pBdr>
              <w:spacing w:after="0" w:line="276" w:lineRule="auto"/>
              <w:ind w:firstLine="709"/>
              <w:contextualSpacing/>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Представитель Заявителя</w:t>
            </w:r>
            <w:r w:rsidRPr="00430489">
              <w:rPr>
                <w:rFonts w:ascii="Times New Roman" w:eastAsia="Calibri" w:hAnsi="Times New Roman" w:cs="Times New Roman"/>
                <w:b/>
                <w:kern w:val="2"/>
                <w:sz w:val="28"/>
                <w:szCs w:val="28"/>
                <w:vertAlign w:val="superscript"/>
                <w14:ligatures w14:val="standardContextual"/>
              </w:rPr>
              <w:footnoteReference w:id="2"/>
            </w:r>
            <w:r w:rsidRPr="00430489">
              <w:rPr>
                <w:rFonts w:ascii="Times New Roman" w:eastAsia="Calibri" w:hAnsi="Times New Roman" w:cs="Times New Roman"/>
                <w:kern w:val="2"/>
                <w:sz w:val="28"/>
                <w:szCs w:val="28"/>
                <w14:ligatures w14:val="standardContextual"/>
              </w:rPr>
              <w:t xml:space="preserve"> </w:t>
            </w:r>
          </w:p>
          <w:p w14:paraId="527ABADA" w14:textId="77777777" w:rsidR="00430489" w:rsidRPr="00430489" w:rsidRDefault="00430489" w:rsidP="00430489">
            <w:pPr>
              <w:spacing w:after="0" w:line="276" w:lineRule="auto"/>
              <w:ind w:firstLine="709"/>
              <w:contextualSpacing/>
              <w:jc w:val="center"/>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b/>
                <w:kern w:val="2"/>
                <w:sz w:val="28"/>
                <w:szCs w:val="28"/>
                <w14:ligatures w14:val="standardContextual"/>
              </w:rPr>
              <w:t>(Ф.И.О,)</w:t>
            </w:r>
          </w:p>
          <w:p w14:paraId="495F1490"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lastRenderedPageBreak/>
              <w:t>Паспортные данные представителя: серия ______№___________дата выдачи______ _________.</w:t>
            </w:r>
          </w:p>
          <w:p w14:paraId="5FA4AA35"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кем </w:t>
            </w:r>
            <w:proofErr w:type="gramStart"/>
            <w:r w:rsidRPr="00430489">
              <w:rPr>
                <w:rFonts w:ascii="Times New Roman" w:eastAsia="Calibri" w:hAnsi="Times New Roman" w:cs="Times New Roman"/>
                <w:kern w:val="2"/>
                <w:sz w:val="28"/>
                <w:szCs w:val="28"/>
                <w:u w:val="single"/>
                <w14:ligatures w14:val="standardContextual"/>
              </w:rPr>
              <w:t>выдан:_</w:t>
            </w:r>
            <w:proofErr w:type="gramEnd"/>
            <w:r w:rsidRPr="00430489">
              <w:rPr>
                <w:rFonts w:ascii="Times New Roman" w:eastAsia="Calibri" w:hAnsi="Times New Roman" w:cs="Times New Roman"/>
                <w:kern w:val="2"/>
                <w:sz w:val="28"/>
                <w:szCs w:val="28"/>
                <w:u w:val="single"/>
                <w14:ligatures w14:val="standardContextual"/>
              </w:rPr>
              <w:t>_________________________________________________________</w:t>
            </w:r>
          </w:p>
          <w:p w14:paraId="4B22A18C"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_______________________________________________________________ </w:t>
            </w:r>
          </w:p>
          <w:p w14:paraId="0A9C6017"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proofErr w:type="gramStart"/>
            <w:r w:rsidRPr="00430489">
              <w:rPr>
                <w:rFonts w:ascii="Times New Roman" w:eastAsia="Calibri" w:hAnsi="Times New Roman" w:cs="Times New Roman"/>
                <w:kern w:val="2"/>
                <w:sz w:val="28"/>
                <w:szCs w:val="28"/>
                <w:u w:val="single"/>
                <w14:ligatures w14:val="standardContextual"/>
              </w:rPr>
              <w:t>Адрес:_</w:t>
            </w:r>
            <w:proofErr w:type="gramEnd"/>
            <w:r w:rsidRPr="00430489">
              <w:rPr>
                <w:rFonts w:ascii="Times New Roman" w:eastAsia="Calibri" w:hAnsi="Times New Roman" w:cs="Times New Roman"/>
                <w:kern w:val="2"/>
                <w:sz w:val="28"/>
                <w:szCs w:val="28"/>
                <w:u w:val="single"/>
                <w14:ligatures w14:val="standardContextual"/>
              </w:rPr>
              <w:t xml:space="preserve">________________________________________________________ </w:t>
            </w:r>
          </w:p>
          <w:p w14:paraId="2C1EF8DF" w14:textId="77777777" w:rsidR="00430489" w:rsidRPr="00430489" w:rsidRDefault="00430489" w:rsidP="00430489">
            <w:pPr>
              <w:spacing w:after="0" w:line="276" w:lineRule="auto"/>
              <w:ind w:firstLine="709"/>
              <w:contextualSpacing/>
              <w:jc w:val="both"/>
              <w:rPr>
                <w:rFonts w:ascii="Times New Roman" w:eastAsia="Calibri" w:hAnsi="Times New Roman" w:cs="Times New Roman"/>
                <w:kern w:val="2"/>
                <w:sz w:val="28"/>
                <w:szCs w:val="28"/>
                <w:u w:val="single"/>
                <w14:ligatures w14:val="standardContextual"/>
              </w:rPr>
            </w:pPr>
            <w:r w:rsidRPr="00430489">
              <w:rPr>
                <w:rFonts w:ascii="Times New Roman" w:eastAsia="Calibri" w:hAnsi="Times New Roman" w:cs="Times New Roman"/>
                <w:kern w:val="2"/>
                <w:sz w:val="28"/>
                <w:szCs w:val="28"/>
                <w:u w:val="single"/>
                <w14:ligatures w14:val="standardContextual"/>
              </w:rPr>
              <w:t xml:space="preserve">Контактный </w:t>
            </w:r>
            <w:proofErr w:type="gramStart"/>
            <w:r w:rsidRPr="00430489">
              <w:rPr>
                <w:rFonts w:ascii="Times New Roman" w:eastAsia="Calibri" w:hAnsi="Times New Roman" w:cs="Times New Roman"/>
                <w:kern w:val="2"/>
                <w:sz w:val="28"/>
                <w:szCs w:val="28"/>
                <w:u w:val="single"/>
                <w14:ligatures w14:val="standardContextual"/>
              </w:rPr>
              <w:t>телефон:_</w:t>
            </w:r>
            <w:proofErr w:type="gramEnd"/>
            <w:r w:rsidRPr="00430489">
              <w:rPr>
                <w:rFonts w:ascii="Times New Roman" w:eastAsia="Calibri" w:hAnsi="Times New Roman" w:cs="Times New Roman"/>
                <w:kern w:val="2"/>
                <w:sz w:val="28"/>
                <w:szCs w:val="28"/>
                <w:u w:val="single"/>
                <w14:ligatures w14:val="standardContextual"/>
              </w:rPr>
              <w:t>_______ _____________________________________</w:t>
            </w:r>
          </w:p>
        </w:tc>
      </w:tr>
    </w:tbl>
    <w:p w14:paraId="5ED3D307" w14:textId="7F132874" w:rsidR="00430489" w:rsidRPr="00430489" w:rsidRDefault="00430489" w:rsidP="00430489">
      <w:pPr>
        <w:widowControl w:val="0"/>
        <w:autoSpaceDE w:val="0"/>
        <w:spacing w:after="0" w:line="276" w:lineRule="auto"/>
        <w:ind w:firstLine="709"/>
        <w:contextualSpacing/>
        <w:jc w:val="both"/>
        <w:rPr>
          <w:rFonts w:ascii="Times New Roman" w:eastAsia="Calibri" w:hAnsi="Times New Roman" w:cs="Times New Roman"/>
          <w:b/>
          <w:kern w:val="2"/>
          <w:sz w:val="28"/>
          <w:szCs w:val="28"/>
          <w14:ligatures w14:val="standardContextual"/>
        </w:rPr>
      </w:pPr>
      <w:r w:rsidRPr="00430489">
        <w:rPr>
          <w:rFonts w:ascii="Times New Roman" w:eastAsia="Calibri" w:hAnsi="Times New Roman" w:cs="Times New Roman"/>
          <w:kern w:val="2"/>
          <w:sz w:val="28"/>
          <w:szCs w:val="28"/>
          <w14:ligatures w14:val="standardContextual"/>
        </w:rPr>
        <w:lastRenderedPageBreak/>
        <w:t xml:space="preserve">принял решение об участии в аукционе в электронной форме, и обязуется обеспечить поступление задатка в размере </w:t>
      </w:r>
      <w:r w:rsidR="003470B8">
        <w:rPr>
          <w:rFonts w:ascii="Times New Roman" w:eastAsia="Calibri" w:hAnsi="Times New Roman" w:cs="Times New Roman"/>
          <w:kern w:val="2"/>
          <w:sz w:val="28"/>
          <w:szCs w:val="28"/>
          <w14:ligatures w14:val="standardContextual"/>
        </w:rPr>
        <w:t xml:space="preserve">__________ </w:t>
      </w:r>
      <w:r w:rsidRPr="00430489">
        <w:rPr>
          <w:rFonts w:ascii="Times New Roman" w:eastAsia="Calibri" w:hAnsi="Times New Roman" w:cs="Times New Roman"/>
          <w:kern w:val="2"/>
          <w:sz w:val="28"/>
          <w:szCs w:val="28"/>
          <w14:ligatures w14:val="standardContextual"/>
        </w:rPr>
        <w:t>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w:t>
      </w:r>
      <w:r w:rsidRPr="00430489">
        <w:rPr>
          <w:rFonts w:ascii="Times New Roman" w:eastAsia="Calibri" w:hAnsi="Times New Roman" w:cs="Times New Roman"/>
          <w:b/>
          <w:kern w:val="2"/>
          <w:sz w:val="28"/>
          <w:szCs w:val="28"/>
          <w14:ligatures w14:val="standardContextual"/>
        </w:rPr>
        <w:t>.</w:t>
      </w:r>
    </w:p>
    <w:p w14:paraId="7F538DAE"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Заявитель обязуется:</w:t>
      </w:r>
    </w:p>
    <w:p w14:paraId="436F39C2"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w:t>
      </w:r>
      <w:r w:rsidRPr="00430489">
        <w:rPr>
          <w:rFonts w:ascii="Times New Roman" w:eastAsia="Calibri" w:hAnsi="Times New Roman" w:cs="Times New Roman"/>
          <w:kern w:val="2"/>
          <w:sz w:val="28"/>
          <w:szCs w:val="28"/>
          <w:vertAlign w:val="superscript"/>
          <w14:ligatures w14:val="standardContextual"/>
        </w:rPr>
        <w:footnoteReference w:id="3"/>
      </w:r>
    </w:p>
    <w:p w14:paraId="1D079089" w14:textId="77777777" w:rsidR="00430489" w:rsidRPr="00430489" w:rsidRDefault="00430489" w:rsidP="00430489">
      <w:pPr>
        <w:numPr>
          <w:ilvl w:val="1"/>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случае признания Победителем аукциона в электронной форме либо единственным участником электронного аукциона заключить договор </w:t>
      </w:r>
      <w:r w:rsidRPr="00430489">
        <w:rPr>
          <w:rFonts w:ascii="Times New Roman" w:eastAsia="Calibri" w:hAnsi="Times New Roman" w:cs="Times New Roman"/>
          <w:kern w:val="2"/>
          <w:sz w:val="28"/>
          <w:szCs w:val="28"/>
          <w14:ligatures w14:val="standardContextual"/>
        </w:rPr>
        <w:br/>
        <w:t>с Организатором электронного аукцион в порядке и сроки, установленными Извещением о проведении электронного аукциона.</w:t>
      </w:r>
    </w:p>
    <w:p w14:paraId="46408F11" w14:textId="3035C670"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нестационарного торгового объекта, и он </w:t>
      </w:r>
      <w:r w:rsidRPr="00430489">
        <w:rPr>
          <w:rFonts w:ascii="Times New Roman" w:eastAsia="Calibri" w:hAnsi="Times New Roman" w:cs="Times New Roman"/>
          <w:kern w:val="2"/>
          <w:sz w:val="28"/>
          <w:szCs w:val="28"/>
          <w14:ligatures w14:val="standardContextual"/>
        </w:rPr>
        <w:br/>
        <w:t>не имеет претензий к ним.</w:t>
      </w:r>
    </w:p>
    <w:p w14:paraId="35BD5AF7" w14:textId="77777777" w:rsidR="00430489" w:rsidRPr="00430489" w:rsidRDefault="00430489" w:rsidP="00430489">
      <w:pPr>
        <w:numPr>
          <w:ilvl w:val="0"/>
          <w:numId w:val="5"/>
        </w:numPr>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извещен о том, что он вправе отозвать Заявку в любое время до установленных даты и времени окончания срока подачи Заявок на участие </w:t>
      </w:r>
      <w:r w:rsidRPr="00430489">
        <w:rPr>
          <w:rFonts w:ascii="Times New Roman" w:eastAsia="Calibri" w:hAnsi="Times New Roman" w:cs="Times New Roman"/>
          <w:kern w:val="2"/>
          <w:sz w:val="28"/>
          <w:szCs w:val="28"/>
          <w14:ligatures w14:val="standardContextual"/>
        </w:rPr>
        <w:br/>
        <w:t xml:space="preserve"> электронном аукционе, в порядке, установленном в Извещении о проведении электронном аукционе.</w:t>
      </w:r>
    </w:p>
    <w:p w14:paraId="3C577CC3"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Ответственность за достоверность представленных документов </w:t>
      </w:r>
      <w:r w:rsidRPr="00430489">
        <w:rPr>
          <w:rFonts w:ascii="Times New Roman" w:eastAsia="Calibri" w:hAnsi="Times New Roman" w:cs="Times New Roman"/>
          <w:kern w:val="2"/>
          <w:sz w:val="28"/>
          <w:szCs w:val="28"/>
          <w14:ligatures w14:val="standardContextual"/>
        </w:rPr>
        <w:br/>
        <w:t xml:space="preserve">и информации несет Заявитель. </w:t>
      </w:r>
    </w:p>
    <w:p w14:paraId="035A262D"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w:t>
      </w:r>
      <w:r w:rsidRPr="00430489">
        <w:rPr>
          <w:rFonts w:ascii="Times New Roman" w:eastAsia="Calibri" w:hAnsi="Times New Roman" w:cs="Times New Roman"/>
          <w:kern w:val="2"/>
          <w:sz w:val="28"/>
          <w:szCs w:val="28"/>
          <w14:ligatures w14:val="standardContextual"/>
        </w:rPr>
        <w:br/>
        <w:t>и они ему понятны.</w:t>
      </w:r>
    </w:p>
    <w:p w14:paraId="34773DF4" w14:textId="77777777"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w:t>
      </w:r>
      <w:r w:rsidRPr="00430489">
        <w:rPr>
          <w:rFonts w:ascii="Times New Roman" w:eastAsia="Calibri" w:hAnsi="Times New Roman" w:cs="Times New Roman"/>
          <w:kern w:val="2"/>
          <w:sz w:val="28"/>
          <w:szCs w:val="28"/>
          <w14:ligatures w14:val="standardContextual"/>
        </w:rPr>
        <w:br/>
        <w:t xml:space="preserve">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w:t>
      </w:r>
      <w:r w:rsidRPr="00430489">
        <w:rPr>
          <w:rFonts w:ascii="Times New Roman" w:eastAsia="Calibri" w:hAnsi="Times New Roman" w:cs="Times New Roman"/>
          <w:kern w:val="2"/>
          <w:sz w:val="28"/>
          <w:szCs w:val="28"/>
          <w14:ligatures w14:val="standardContextual"/>
        </w:rPr>
        <w:br/>
        <w:t xml:space="preserve">в Извещение о проведении электронного аукциона с даты публикации информации </w:t>
      </w:r>
      <w:r w:rsidRPr="00430489">
        <w:rPr>
          <w:rFonts w:ascii="Times New Roman" w:eastAsia="Calibri" w:hAnsi="Times New Roman" w:cs="Times New Roman"/>
          <w:kern w:val="2"/>
          <w:sz w:val="28"/>
          <w:szCs w:val="28"/>
          <w14:ligatures w14:val="standardContextual"/>
        </w:rPr>
        <w:lastRenderedPageBreak/>
        <w:t>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r w:rsidRPr="00430489">
        <w:rPr>
          <w:rFonts w:ascii="Times New Roman" w:eastAsia="Calibri" w:hAnsi="Times New Roman" w:cs="Times New Roman"/>
          <w:color w:val="000000"/>
          <w:kern w:val="2"/>
          <w:sz w:val="28"/>
          <w:szCs w:val="28"/>
          <w14:ligatures w14:val="standardContextual"/>
        </w:rPr>
        <w:t>ru</w:t>
      </w:r>
      <w:r w:rsidRPr="00430489">
        <w:rPr>
          <w:rFonts w:ascii="Times New Roman" w:eastAsia="Calibri" w:hAnsi="Times New Roman" w:cs="Times New Roman"/>
          <w:kern w:val="2"/>
          <w:sz w:val="28"/>
          <w:szCs w:val="28"/>
          <w14:ligatures w14:val="standardContextual"/>
        </w:rPr>
        <w:t>.</w:t>
      </w:r>
    </w:p>
    <w:p w14:paraId="5D90768E" w14:textId="1D2E1E62" w:rsidR="00430489" w:rsidRPr="00430489" w:rsidRDefault="00430489" w:rsidP="00430489">
      <w:pPr>
        <w:numPr>
          <w:ilvl w:val="0"/>
          <w:numId w:val="5"/>
        </w:numPr>
        <w:tabs>
          <w:tab w:val="num" w:pos="142"/>
        </w:tabs>
        <w:suppressAutoHyphens/>
        <w:spacing w:after="0" w:line="276" w:lineRule="auto"/>
        <w:ind w:left="0" w:firstLine="709"/>
        <w:contextualSpacing/>
        <w:jc w:val="both"/>
        <w:rPr>
          <w:rFonts w:ascii="Times New Roman" w:eastAsia="Calibri" w:hAnsi="Times New Roman" w:cs="Times New Roman"/>
          <w:kern w:val="2"/>
          <w:sz w:val="28"/>
          <w:szCs w:val="28"/>
          <w14:ligatures w14:val="standardContextual"/>
        </w:rPr>
      </w:pPr>
      <w:r w:rsidRPr="00430489">
        <w:rPr>
          <w:rFonts w:ascii="Times New Roman" w:eastAsia="Calibri" w:hAnsi="Times New Roman" w:cs="Times New Roman"/>
          <w:kern w:val="2"/>
          <w:sz w:val="28"/>
          <w:szCs w:val="28"/>
          <w14:ligatures w14:val="standardContextual"/>
        </w:rPr>
        <w:t xml:space="preserve">В соответствии с Федеральным законом от 27.07.2006 № 152-ФЗ </w:t>
      </w:r>
      <w:r w:rsidRPr="00430489">
        <w:rPr>
          <w:rFonts w:ascii="Times New Roman" w:eastAsia="Calibri" w:hAnsi="Times New Roman" w:cs="Times New Roman"/>
          <w:kern w:val="2"/>
          <w:sz w:val="28"/>
          <w:szCs w:val="28"/>
          <w14:ligatures w14:val="standardContextual"/>
        </w:rPr>
        <w:br/>
        <w:t xml:space="preserve">«О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w:t>
      </w:r>
      <w:r w:rsidRPr="00430489">
        <w:rPr>
          <w:rFonts w:ascii="Times New Roman" w:eastAsia="Calibri" w:hAnsi="Times New Roman" w:cs="Times New Roman"/>
          <w:kern w:val="2"/>
          <w:sz w:val="28"/>
          <w:szCs w:val="28"/>
          <w14:ligatures w14:val="standardContextual"/>
        </w:rPr>
        <w:br/>
        <w:t>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14:paraId="0C832CEF" w14:textId="77777777" w:rsidR="00347190" w:rsidRDefault="00347190" w:rsidP="00347190">
      <w:pPr>
        <w:spacing w:after="0"/>
        <w:rPr>
          <w:rFonts w:ascii="Calibri" w:eastAsia="Calibri" w:hAnsi="Calibri" w:cs="Calibri"/>
          <w:lang w:eastAsia="ru-RU"/>
        </w:rPr>
      </w:pPr>
    </w:p>
    <w:p w14:paraId="77BB2A6B" w14:textId="77777777" w:rsidR="008D2E57" w:rsidRDefault="008D2E57" w:rsidP="00347190">
      <w:pPr>
        <w:spacing w:after="0"/>
        <w:rPr>
          <w:rFonts w:ascii="Calibri" w:eastAsia="Calibri" w:hAnsi="Calibri" w:cs="Calibri"/>
          <w:lang w:eastAsia="ru-RU"/>
        </w:rPr>
      </w:pPr>
    </w:p>
    <w:p w14:paraId="47A063D4" w14:textId="77777777" w:rsidR="008D2E57" w:rsidRDefault="008D2E57" w:rsidP="00347190">
      <w:pPr>
        <w:spacing w:after="0"/>
        <w:rPr>
          <w:rFonts w:ascii="Calibri" w:eastAsia="Calibri" w:hAnsi="Calibri" w:cs="Calibri"/>
          <w:lang w:eastAsia="ru-RU"/>
        </w:rPr>
      </w:pPr>
    </w:p>
    <w:p w14:paraId="1BADF1D0" w14:textId="77777777" w:rsidR="008D2E57" w:rsidRDefault="008D2E57" w:rsidP="00347190">
      <w:pPr>
        <w:spacing w:after="0"/>
        <w:rPr>
          <w:rFonts w:ascii="Calibri" w:eastAsia="Calibri" w:hAnsi="Calibri" w:cs="Calibri"/>
          <w:lang w:eastAsia="ru-RU"/>
        </w:rPr>
      </w:pPr>
    </w:p>
    <w:p w14:paraId="74243B74" w14:textId="77777777" w:rsidR="008D2E57" w:rsidRDefault="008D2E57" w:rsidP="00347190">
      <w:pPr>
        <w:spacing w:after="0"/>
        <w:rPr>
          <w:rFonts w:ascii="Calibri" w:eastAsia="Calibri" w:hAnsi="Calibri" w:cs="Calibri"/>
          <w:lang w:eastAsia="ru-RU"/>
        </w:rPr>
      </w:pPr>
    </w:p>
    <w:p w14:paraId="6DA263DA" w14:textId="77777777" w:rsidR="008D2E57" w:rsidRDefault="008D2E57" w:rsidP="00347190">
      <w:pPr>
        <w:spacing w:after="0"/>
        <w:rPr>
          <w:rFonts w:ascii="Calibri" w:eastAsia="Calibri" w:hAnsi="Calibri" w:cs="Calibri"/>
          <w:lang w:eastAsia="ru-RU"/>
        </w:rPr>
      </w:pPr>
    </w:p>
    <w:p w14:paraId="11C3CD65" w14:textId="77777777" w:rsidR="008D2E57" w:rsidRDefault="008D2E57" w:rsidP="00347190">
      <w:pPr>
        <w:spacing w:after="0"/>
        <w:rPr>
          <w:rFonts w:ascii="Calibri" w:eastAsia="Calibri" w:hAnsi="Calibri" w:cs="Calibri"/>
          <w:lang w:eastAsia="ru-RU"/>
        </w:rPr>
      </w:pPr>
    </w:p>
    <w:p w14:paraId="0BBB02C5" w14:textId="77777777" w:rsidR="008D2E57" w:rsidRDefault="008D2E57" w:rsidP="00347190">
      <w:pPr>
        <w:spacing w:after="0"/>
        <w:rPr>
          <w:rFonts w:ascii="Calibri" w:eastAsia="Calibri" w:hAnsi="Calibri" w:cs="Calibri"/>
          <w:lang w:eastAsia="ru-RU"/>
        </w:rPr>
      </w:pPr>
    </w:p>
    <w:p w14:paraId="00D3AE10" w14:textId="77777777" w:rsidR="008D2E57" w:rsidRDefault="008D2E57" w:rsidP="00347190">
      <w:pPr>
        <w:spacing w:after="0"/>
        <w:rPr>
          <w:rFonts w:ascii="Calibri" w:eastAsia="Calibri" w:hAnsi="Calibri" w:cs="Calibri"/>
          <w:lang w:eastAsia="ru-RU"/>
        </w:rPr>
      </w:pPr>
    </w:p>
    <w:p w14:paraId="6BA34AAF" w14:textId="77777777" w:rsidR="008D2E57" w:rsidRDefault="008D2E57" w:rsidP="00347190">
      <w:pPr>
        <w:spacing w:after="0"/>
        <w:rPr>
          <w:rFonts w:ascii="Calibri" w:eastAsia="Calibri" w:hAnsi="Calibri" w:cs="Calibri"/>
          <w:lang w:eastAsia="ru-RU"/>
        </w:rPr>
      </w:pPr>
    </w:p>
    <w:p w14:paraId="10E2BC9D" w14:textId="77777777" w:rsidR="008D2E57" w:rsidRDefault="008D2E57" w:rsidP="00347190">
      <w:pPr>
        <w:spacing w:after="0"/>
        <w:rPr>
          <w:rFonts w:ascii="Calibri" w:eastAsia="Calibri" w:hAnsi="Calibri" w:cs="Calibri"/>
          <w:lang w:eastAsia="ru-RU"/>
        </w:rPr>
      </w:pPr>
    </w:p>
    <w:p w14:paraId="4369593E" w14:textId="77777777" w:rsidR="008D2E57" w:rsidRDefault="008D2E57" w:rsidP="00347190">
      <w:pPr>
        <w:spacing w:after="0"/>
        <w:rPr>
          <w:rFonts w:ascii="Calibri" w:eastAsia="Calibri" w:hAnsi="Calibri" w:cs="Calibri"/>
          <w:lang w:eastAsia="ru-RU"/>
        </w:rPr>
      </w:pPr>
    </w:p>
    <w:p w14:paraId="58CCA0BB" w14:textId="77777777" w:rsidR="008D2E57" w:rsidRDefault="008D2E57" w:rsidP="00347190">
      <w:pPr>
        <w:spacing w:after="0"/>
        <w:rPr>
          <w:rFonts w:ascii="Calibri" w:eastAsia="Calibri" w:hAnsi="Calibri" w:cs="Calibri"/>
          <w:lang w:eastAsia="ru-RU"/>
        </w:rPr>
      </w:pPr>
    </w:p>
    <w:p w14:paraId="3490E47B" w14:textId="77777777" w:rsidR="008D2E57" w:rsidRDefault="008D2E57" w:rsidP="00347190">
      <w:pPr>
        <w:spacing w:after="0"/>
        <w:rPr>
          <w:rFonts w:ascii="Calibri" w:eastAsia="Calibri" w:hAnsi="Calibri" w:cs="Calibri"/>
          <w:lang w:eastAsia="ru-RU"/>
        </w:rPr>
      </w:pPr>
    </w:p>
    <w:p w14:paraId="757B8462" w14:textId="77777777" w:rsidR="008D2E57" w:rsidRDefault="008D2E57" w:rsidP="00347190">
      <w:pPr>
        <w:spacing w:after="0"/>
        <w:rPr>
          <w:rFonts w:ascii="Calibri" w:eastAsia="Calibri" w:hAnsi="Calibri" w:cs="Calibri"/>
          <w:lang w:eastAsia="ru-RU"/>
        </w:rPr>
      </w:pPr>
    </w:p>
    <w:p w14:paraId="771C5030" w14:textId="77777777" w:rsidR="008D2E57" w:rsidRDefault="008D2E57" w:rsidP="00347190">
      <w:pPr>
        <w:spacing w:after="0"/>
        <w:rPr>
          <w:rFonts w:ascii="Calibri" w:eastAsia="Calibri" w:hAnsi="Calibri" w:cs="Calibri"/>
          <w:lang w:eastAsia="ru-RU"/>
        </w:rPr>
      </w:pPr>
    </w:p>
    <w:p w14:paraId="0C7968D9" w14:textId="77777777" w:rsidR="008D2E57" w:rsidRDefault="008D2E57" w:rsidP="00347190">
      <w:pPr>
        <w:spacing w:after="0"/>
        <w:rPr>
          <w:rFonts w:ascii="Calibri" w:eastAsia="Calibri" w:hAnsi="Calibri" w:cs="Calibri"/>
          <w:lang w:eastAsia="ru-RU"/>
        </w:rPr>
      </w:pPr>
    </w:p>
    <w:p w14:paraId="389FA977" w14:textId="77777777" w:rsidR="008D2E57" w:rsidRDefault="008D2E57" w:rsidP="00347190">
      <w:pPr>
        <w:spacing w:after="0"/>
        <w:rPr>
          <w:rFonts w:ascii="Calibri" w:eastAsia="Calibri" w:hAnsi="Calibri" w:cs="Calibri"/>
          <w:lang w:eastAsia="ru-RU"/>
        </w:rPr>
      </w:pPr>
    </w:p>
    <w:p w14:paraId="6B5ED59A" w14:textId="77777777" w:rsidR="008D2E57" w:rsidRDefault="008D2E57" w:rsidP="00347190">
      <w:pPr>
        <w:spacing w:after="0"/>
        <w:rPr>
          <w:rFonts w:ascii="Calibri" w:eastAsia="Calibri" w:hAnsi="Calibri" w:cs="Calibri"/>
          <w:lang w:eastAsia="ru-RU"/>
        </w:rPr>
      </w:pPr>
    </w:p>
    <w:p w14:paraId="0C18B8EF" w14:textId="77777777" w:rsidR="008D2E57" w:rsidRDefault="008D2E57" w:rsidP="00347190">
      <w:pPr>
        <w:spacing w:after="0"/>
        <w:rPr>
          <w:rFonts w:ascii="Calibri" w:eastAsia="Calibri" w:hAnsi="Calibri" w:cs="Calibri"/>
          <w:lang w:eastAsia="ru-RU"/>
        </w:rPr>
      </w:pPr>
    </w:p>
    <w:p w14:paraId="37CFD94A" w14:textId="77777777" w:rsidR="008D2E57" w:rsidRDefault="008D2E57" w:rsidP="00347190">
      <w:pPr>
        <w:spacing w:after="0"/>
        <w:rPr>
          <w:rFonts w:ascii="Calibri" w:eastAsia="Calibri" w:hAnsi="Calibri" w:cs="Calibri"/>
          <w:lang w:eastAsia="ru-RU"/>
        </w:rPr>
      </w:pPr>
    </w:p>
    <w:p w14:paraId="2D3FF79D" w14:textId="77777777" w:rsidR="008D2E57" w:rsidRDefault="008D2E57" w:rsidP="00347190">
      <w:pPr>
        <w:spacing w:after="0"/>
        <w:rPr>
          <w:rFonts w:ascii="Calibri" w:eastAsia="Calibri" w:hAnsi="Calibri" w:cs="Calibri"/>
          <w:lang w:eastAsia="ru-RU"/>
        </w:rPr>
      </w:pPr>
    </w:p>
    <w:p w14:paraId="6405F6E7" w14:textId="77777777" w:rsidR="008D2E57" w:rsidRDefault="008D2E57" w:rsidP="00347190">
      <w:pPr>
        <w:spacing w:after="0"/>
        <w:rPr>
          <w:rFonts w:ascii="Calibri" w:eastAsia="Calibri" w:hAnsi="Calibri" w:cs="Calibri"/>
          <w:lang w:eastAsia="ru-RU"/>
        </w:rPr>
      </w:pPr>
    </w:p>
    <w:p w14:paraId="03D67D31" w14:textId="77777777" w:rsidR="008D2E57" w:rsidRDefault="008D2E57" w:rsidP="00347190">
      <w:pPr>
        <w:spacing w:after="0"/>
        <w:rPr>
          <w:rFonts w:ascii="Calibri" w:eastAsia="Calibri" w:hAnsi="Calibri" w:cs="Calibri"/>
          <w:lang w:eastAsia="ru-RU"/>
        </w:rPr>
      </w:pPr>
    </w:p>
    <w:p w14:paraId="0A84C70C" w14:textId="77777777" w:rsidR="008D2E57" w:rsidRDefault="008D2E57" w:rsidP="00347190">
      <w:pPr>
        <w:spacing w:after="0"/>
        <w:rPr>
          <w:rFonts w:ascii="Calibri" w:eastAsia="Calibri" w:hAnsi="Calibri" w:cs="Calibri"/>
          <w:lang w:eastAsia="ru-RU"/>
        </w:rPr>
      </w:pPr>
    </w:p>
    <w:p w14:paraId="5A0013B2" w14:textId="77777777" w:rsidR="008D2E57" w:rsidRDefault="008D2E57" w:rsidP="00347190">
      <w:pPr>
        <w:spacing w:after="0"/>
        <w:rPr>
          <w:rFonts w:ascii="Calibri" w:eastAsia="Calibri" w:hAnsi="Calibri" w:cs="Calibri"/>
          <w:lang w:eastAsia="ru-RU"/>
        </w:rPr>
      </w:pPr>
    </w:p>
    <w:p w14:paraId="3D054D8F" w14:textId="77777777" w:rsidR="008D2E57" w:rsidRDefault="008D2E57" w:rsidP="00347190">
      <w:pPr>
        <w:spacing w:after="0"/>
        <w:rPr>
          <w:rFonts w:ascii="Calibri" w:eastAsia="Calibri" w:hAnsi="Calibri" w:cs="Calibri"/>
          <w:lang w:eastAsia="ru-RU"/>
        </w:rPr>
      </w:pPr>
    </w:p>
    <w:p w14:paraId="1EF5C701" w14:textId="77777777" w:rsidR="008D2E57" w:rsidRDefault="008D2E57" w:rsidP="00347190">
      <w:pPr>
        <w:spacing w:after="0"/>
        <w:rPr>
          <w:rFonts w:ascii="Calibri" w:eastAsia="Calibri" w:hAnsi="Calibri" w:cs="Calibri"/>
          <w:lang w:eastAsia="ru-RU"/>
        </w:rPr>
      </w:pPr>
    </w:p>
    <w:p w14:paraId="55E03E8A" w14:textId="537EB34E" w:rsidR="008D2E57" w:rsidRPr="00073F73" w:rsidRDefault="008D2E57" w:rsidP="008D2E57">
      <w:pPr>
        <w:widowControl w:val="0"/>
        <w:spacing w:after="0" w:line="240" w:lineRule="auto"/>
        <w:ind w:right="-20" w:firstLine="5103"/>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lastRenderedPageBreak/>
        <w:t>Приложе</w:t>
      </w:r>
      <w:r w:rsidRPr="00073F73">
        <w:rPr>
          <w:rFonts w:ascii="Times New Roman" w:eastAsia="Times New Roman" w:hAnsi="Times New Roman" w:cs="Times New Roman"/>
          <w:color w:val="000000"/>
          <w:w w:val="99"/>
          <w:sz w:val="28"/>
          <w:szCs w:val="28"/>
          <w:lang w:eastAsia="ru-RU"/>
        </w:rPr>
        <w:t>н</w:t>
      </w:r>
      <w:r w:rsidRPr="00073F73">
        <w:rPr>
          <w:rFonts w:ascii="Times New Roman" w:eastAsia="Times New Roman" w:hAnsi="Times New Roman" w:cs="Times New Roman"/>
          <w:color w:val="000000"/>
          <w:spacing w:val="1"/>
          <w:w w:val="99"/>
          <w:sz w:val="28"/>
          <w:szCs w:val="28"/>
          <w:lang w:eastAsia="ru-RU"/>
        </w:rPr>
        <w:t>и</w:t>
      </w:r>
      <w:r w:rsidRPr="00073F73">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2</w:t>
      </w:r>
    </w:p>
    <w:p w14:paraId="16CC116C" w14:textId="77777777" w:rsidR="008D2E57" w:rsidRPr="00073F73" w:rsidRDefault="008D2E57" w:rsidP="008D2E57">
      <w:pPr>
        <w:spacing w:after="0" w:line="180" w:lineRule="exact"/>
        <w:rPr>
          <w:rFonts w:ascii="Times New Roman" w:eastAsia="Times New Roman" w:hAnsi="Times New Roman" w:cs="Times New Roman"/>
          <w:sz w:val="28"/>
          <w:szCs w:val="28"/>
          <w:lang w:eastAsia="ru-RU"/>
        </w:rPr>
      </w:pPr>
    </w:p>
    <w:p w14:paraId="2DC5152E" w14:textId="77777777" w:rsidR="008D2E57" w:rsidRPr="00073F73" w:rsidRDefault="008D2E57" w:rsidP="008D2E57">
      <w:pPr>
        <w:widowControl w:val="0"/>
        <w:tabs>
          <w:tab w:val="left" w:pos="5461"/>
          <w:tab w:val="left" w:pos="6675"/>
          <w:tab w:val="left" w:pos="6918"/>
          <w:tab w:val="left" w:pos="7228"/>
          <w:tab w:val="left" w:pos="7956"/>
          <w:tab w:val="left" w:pos="8452"/>
          <w:tab w:val="left" w:pos="8717"/>
          <w:tab w:val="left" w:pos="9168"/>
          <w:tab w:val="left" w:pos="9545"/>
        </w:tabs>
        <w:spacing w:after="0" w:line="240" w:lineRule="auto"/>
        <w:ind w:left="5104" w:right="119"/>
        <w:jc w:val="both"/>
        <w:rPr>
          <w:rFonts w:ascii="Times New Roman" w:eastAsia="Times New Roman" w:hAnsi="Times New Roman" w:cs="Times New Roman"/>
          <w:color w:val="000000"/>
          <w:sz w:val="28"/>
          <w:szCs w:val="28"/>
          <w:lang w:eastAsia="ru-RU"/>
        </w:rPr>
      </w:pPr>
      <w:r w:rsidRPr="00073F73">
        <w:rPr>
          <w:rFonts w:ascii="Times New Roman" w:eastAsia="Times New Roman" w:hAnsi="Times New Roman" w:cs="Times New Roman"/>
          <w:color w:val="000000"/>
          <w:sz w:val="28"/>
          <w:szCs w:val="28"/>
          <w:lang w:eastAsia="ru-RU"/>
        </w:rPr>
        <w:t>к И</w:t>
      </w:r>
      <w:r w:rsidRPr="00073F73">
        <w:rPr>
          <w:rFonts w:ascii="Times New Roman" w:eastAsia="Times New Roman" w:hAnsi="Times New Roman" w:cs="Times New Roman"/>
          <w:color w:val="000000"/>
          <w:w w:val="99"/>
          <w:sz w:val="28"/>
          <w:szCs w:val="28"/>
          <w:lang w:eastAsia="ru-RU"/>
        </w:rPr>
        <w:t>з</w:t>
      </w:r>
      <w:r w:rsidRPr="00073F73">
        <w:rPr>
          <w:rFonts w:ascii="Times New Roman" w:eastAsia="Times New Roman" w:hAnsi="Times New Roman" w:cs="Times New Roman"/>
          <w:color w:val="000000"/>
          <w:sz w:val="28"/>
          <w:szCs w:val="28"/>
          <w:lang w:eastAsia="ru-RU"/>
        </w:rPr>
        <w:t>ве</w:t>
      </w:r>
      <w:r w:rsidRPr="00073F73">
        <w:rPr>
          <w:rFonts w:ascii="Times New Roman" w:eastAsia="Times New Roman" w:hAnsi="Times New Roman" w:cs="Times New Roman"/>
          <w:color w:val="000000"/>
          <w:w w:val="99"/>
          <w:sz w:val="28"/>
          <w:szCs w:val="28"/>
          <w:lang w:eastAsia="ru-RU"/>
        </w:rPr>
        <w:t>щ</w:t>
      </w:r>
      <w:r w:rsidRPr="00073F73">
        <w:rPr>
          <w:rFonts w:ascii="Times New Roman" w:eastAsia="Times New Roman" w:hAnsi="Times New Roman" w:cs="Times New Roman"/>
          <w:color w:val="000000"/>
          <w:spacing w:val="-1"/>
          <w:sz w:val="28"/>
          <w:szCs w:val="28"/>
          <w:lang w:eastAsia="ru-RU"/>
        </w:rPr>
        <w:t>е</w:t>
      </w:r>
      <w:r w:rsidRPr="00073F73">
        <w:rPr>
          <w:rFonts w:ascii="Times New Roman" w:eastAsia="Times New Roman" w:hAnsi="Times New Roman" w:cs="Times New Roman"/>
          <w:color w:val="000000"/>
          <w:sz w:val="28"/>
          <w:szCs w:val="28"/>
          <w:lang w:eastAsia="ru-RU"/>
        </w:rPr>
        <w:t>н</w:t>
      </w:r>
      <w:r w:rsidRPr="00073F73">
        <w:rPr>
          <w:rFonts w:ascii="Times New Roman" w:eastAsia="Times New Roman" w:hAnsi="Times New Roman" w:cs="Times New Roman"/>
          <w:color w:val="000000"/>
          <w:spacing w:val="1"/>
          <w:sz w:val="28"/>
          <w:szCs w:val="28"/>
          <w:lang w:eastAsia="ru-RU"/>
        </w:rPr>
        <w:t>и</w:t>
      </w:r>
      <w:r w:rsidRPr="00073F73">
        <w:rPr>
          <w:rFonts w:ascii="Times New Roman" w:eastAsia="Times New Roman" w:hAnsi="Times New Roman" w:cs="Times New Roman"/>
          <w:color w:val="000000"/>
          <w:w w:val="99"/>
          <w:sz w:val="28"/>
          <w:szCs w:val="28"/>
          <w:lang w:eastAsia="ru-RU"/>
        </w:rPr>
        <w:t>ю</w:t>
      </w:r>
      <w:r w:rsidRPr="00073F73">
        <w:rPr>
          <w:rFonts w:ascii="Times New Roman" w:eastAsia="Times New Roman" w:hAnsi="Times New Roman" w:cs="Times New Roman"/>
          <w:color w:val="000000"/>
          <w:sz w:val="28"/>
          <w:szCs w:val="28"/>
          <w:lang w:eastAsia="ru-RU"/>
        </w:rPr>
        <w:tab/>
        <w:t xml:space="preserve"> о</w:t>
      </w:r>
      <w:r w:rsidRPr="00073F73">
        <w:rPr>
          <w:rFonts w:ascii="Times New Roman" w:eastAsia="Times New Roman" w:hAnsi="Times New Roman" w:cs="Times New Roman"/>
          <w:color w:val="000000"/>
          <w:spacing w:val="177"/>
          <w:sz w:val="28"/>
          <w:szCs w:val="28"/>
          <w:lang w:eastAsia="ru-RU"/>
        </w:rPr>
        <w:t xml:space="preserve"> </w:t>
      </w:r>
      <w:r w:rsidRPr="00073F73">
        <w:rPr>
          <w:rFonts w:ascii="Times New Roman" w:eastAsia="Times New Roman" w:hAnsi="Times New Roman" w:cs="Times New Roman"/>
          <w:color w:val="000000"/>
          <w:spacing w:val="1"/>
          <w:sz w:val="28"/>
          <w:szCs w:val="28"/>
          <w:lang w:eastAsia="ru-RU"/>
        </w:rPr>
        <w:t>проведении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w:t>
      </w:r>
    </w:p>
    <w:p w14:paraId="6A4BBC64" w14:textId="77777777" w:rsidR="008D2E57" w:rsidRDefault="008D2E57" w:rsidP="00347190">
      <w:pPr>
        <w:spacing w:after="0"/>
        <w:rPr>
          <w:rFonts w:ascii="Calibri" w:eastAsia="Calibri" w:hAnsi="Calibri" w:cs="Calibri"/>
          <w:lang w:eastAsia="ru-RU"/>
        </w:rPr>
      </w:pPr>
    </w:p>
    <w:p w14:paraId="3EEDBB77" w14:textId="77777777" w:rsidR="008D2E57" w:rsidRDefault="008D2E57" w:rsidP="00347190">
      <w:pPr>
        <w:spacing w:after="0"/>
        <w:rPr>
          <w:rFonts w:ascii="Calibri" w:eastAsia="Calibri" w:hAnsi="Calibri" w:cs="Calibri"/>
          <w:lang w:eastAsia="ru-RU"/>
        </w:rPr>
      </w:pPr>
    </w:p>
    <w:p w14:paraId="75B1D584" w14:textId="77777777" w:rsidR="008D2E57" w:rsidRDefault="008D2E57" w:rsidP="008D2E57">
      <w:pPr>
        <w:pStyle w:val="ConsPlusNonformat"/>
        <w:contextualSpacing/>
        <w:rPr>
          <w:rFonts w:ascii="Times New Roman" w:hAnsi="Times New Roman" w:cs="Times New Roman"/>
          <w:sz w:val="28"/>
          <w:szCs w:val="28"/>
        </w:rPr>
      </w:pPr>
    </w:p>
    <w:p w14:paraId="26E6C477" w14:textId="77777777"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 xml:space="preserve">Примерная форма Договора </w:t>
      </w:r>
    </w:p>
    <w:p w14:paraId="7E0BE072" w14:textId="01C079F8" w:rsidR="002C6858" w:rsidRPr="002C6858" w:rsidRDefault="002C6858" w:rsidP="002C6858">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2C6858">
        <w:rPr>
          <w:rFonts w:ascii="Times New Roman" w:eastAsia="Times New Roman" w:hAnsi="Times New Roman" w:cs="Times New Roman"/>
          <w:b/>
          <w:bCs/>
          <w:spacing w:val="2"/>
          <w:sz w:val="28"/>
          <w:szCs w:val="28"/>
          <w:lang w:eastAsia="ru-RU"/>
        </w:rPr>
        <w:t>на право размещения нестационарн</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торгов</w:t>
      </w:r>
      <w:r>
        <w:rPr>
          <w:rFonts w:ascii="Times New Roman" w:eastAsia="Times New Roman" w:hAnsi="Times New Roman" w:cs="Times New Roman"/>
          <w:b/>
          <w:bCs/>
          <w:spacing w:val="2"/>
          <w:sz w:val="28"/>
          <w:szCs w:val="28"/>
          <w:lang w:eastAsia="ru-RU"/>
        </w:rPr>
        <w:t>ого</w:t>
      </w:r>
      <w:r w:rsidRPr="002C6858">
        <w:rPr>
          <w:rFonts w:ascii="Times New Roman" w:eastAsia="Times New Roman" w:hAnsi="Times New Roman" w:cs="Times New Roman"/>
          <w:b/>
          <w:bCs/>
          <w:spacing w:val="2"/>
          <w:sz w:val="28"/>
          <w:szCs w:val="28"/>
          <w:lang w:eastAsia="ru-RU"/>
        </w:rPr>
        <w:t xml:space="preserve"> объект</w:t>
      </w:r>
      <w:r>
        <w:rPr>
          <w:rFonts w:ascii="Times New Roman" w:eastAsia="Times New Roman" w:hAnsi="Times New Roman" w:cs="Times New Roman"/>
          <w:b/>
          <w:bCs/>
          <w:spacing w:val="2"/>
          <w:sz w:val="28"/>
          <w:szCs w:val="28"/>
          <w:lang w:eastAsia="ru-RU"/>
        </w:rPr>
        <w:t>а</w:t>
      </w:r>
      <w:r w:rsidRPr="002C6858">
        <w:rPr>
          <w:rFonts w:ascii="Times New Roman" w:eastAsia="Times New Roman" w:hAnsi="Times New Roman" w:cs="Times New Roman"/>
          <w:b/>
          <w:bCs/>
          <w:spacing w:val="2"/>
          <w:sz w:val="28"/>
          <w:szCs w:val="28"/>
          <w:lang w:eastAsia="ru-RU"/>
        </w:rPr>
        <w:t xml:space="preserve"> на территории городского округа Красногорск Московской области</w:t>
      </w:r>
    </w:p>
    <w:p w14:paraId="28AE5FB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pacing w:val="2"/>
          <w:sz w:val="24"/>
          <w:szCs w:val="24"/>
          <w:highlight w:val="yellow"/>
          <w:lang w:eastAsia="ru-RU"/>
        </w:rPr>
        <w:br/>
      </w:r>
    </w:p>
    <w:p w14:paraId="449BA5E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8"/>
          <w:szCs w:val="28"/>
          <w:lang w:eastAsia="ru-RU"/>
        </w:rPr>
      </w:pPr>
      <w:proofErr w:type="spellStart"/>
      <w:r w:rsidRPr="002C6858">
        <w:rPr>
          <w:rFonts w:ascii="Times New Roman" w:eastAsiaTheme="minorEastAsia" w:hAnsi="Times New Roman" w:cs="Times New Roman"/>
          <w:sz w:val="28"/>
          <w:szCs w:val="28"/>
          <w:lang w:eastAsia="ru-RU"/>
        </w:rPr>
        <w:t>г.о</w:t>
      </w:r>
      <w:proofErr w:type="spellEnd"/>
      <w:r w:rsidRPr="002C6858">
        <w:rPr>
          <w:rFonts w:ascii="Times New Roman" w:eastAsiaTheme="minorEastAsia" w:hAnsi="Times New Roman" w:cs="Times New Roman"/>
          <w:sz w:val="28"/>
          <w:szCs w:val="28"/>
          <w:lang w:eastAsia="ru-RU"/>
        </w:rPr>
        <w:t>. Красногорск, Московская область                      "___" ____________ 202_ г.</w:t>
      </w:r>
    </w:p>
    <w:p w14:paraId="2238A3B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1EDE6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69F66F8" w14:textId="225FA9C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Администрация городского округа Красногорск Московской области в лице_______________________________________________________________________________, действующего на основании _________________ от ______________ № ________, именуемая в дальнейшем «Сторона 1», с одной стороны, и __________________ в лице _______________________, действующего на основании _______________________________________, в дальнейшем именуемый «Сторона 2», с другой стороны, а при совместном упоминании далее по тексту именуемые «Стороны», на основании протокола</w:t>
      </w:r>
      <w:r>
        <w:rPr>
          <w:rFonts w:ascii="Times New Roman" w:eastAsia="Times New Roman" w:hAnsi="Times New Roman" w:cs="Times New Roman"/>
          <w:sz w:val="28"/>
          <w:szCs w:val="28"/>
          <w:lang w:eastAsia="ru-RU"/>
        </w:rPr>
        <w:t xml:space="preserve"> </w:t>
      </w:r>
      <w:r w:rsidRPr="002C6858">
        <w:rPr>
          <w:rFonts w:ascii="Times New Roman" w:eastAsia="Times New Roman" w:hAnsi="Times New Roman" w:cs="Times New Roman"/>
          <w:sz w:val="28"/>
          <w:szCs w:val="28"/>
          <w:lang w:eastAsia="ru-RU"/>
        </w:rPr>
        <w:t>подведения итогов электронного аукциона от "___" ______ 20__ г. N _________ заключили настоящий Договор о нижеследующем:</w:t>
      </w:r>
    </w:p>
    <w:p w14:paraId="4C3DFA7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p>
    <w:p w14:paraId="00BF17F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 Предмет Договора</w:t>
      </w:r>
    </w:p>
    <w:p w14:paraId="3E079CC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153DC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1.1. В соответствии с настоящим Договором Стороне 2 предоставляется право на размещение нестационарного торгового объекта по адресу (адресному ориентиру), указанному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в соответствии с утвержденной схемой размещения, за плату, уплачиваемую в бюджет городского округа Красногорск.</w:t>
      </w:r>
    </w:p>
    <w:p w14:paraId="5AF0D4C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642011C3"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2. Срок действия Договора</w:t>
      </w:r>
    </w:p>
    <w:p w14:paraId="3D56518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381E91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2.1. Настоящий Договор вступает в силу с "___" __________ 202__ г. и действует до окончания срока действия Схемы размещения нестационарных торговых объектов на территории городского округа Красногорск Московской области</w:t>
      </w:r>
      <w:r w:rsidRPr="002C6858">
        <w:t xml:space="preserve"> </w:t>
      </w:r>
      <w:r w:rsidRPr="002C6858">
        <w:rPr>
          <w:rFonts w:ascii="Times New Roman" w:eastAsia="Times New Roman" w:hAnsi="Times New Roman" w:cs="Times New Roman"/>
          <w:sz w:val="28"/>
          <w:szCs w:val="28"/>
          <w:lang w:eastAsia="ru-RU"/>
        </w:rPr>
        <w:t>утвержденной постановлением администрации городского округа Красногорск от 07.07.2020 № 1170/7 «Об утверждении схемы размещения нестационарных торговых объектов на территории городского округа Красногорск на 2020 – 2025 год».</w:t>
      </w:r>
    </w:p>
    <w:p w14:paraId="19D87479" w14:textId="77777777" w:rsidR="002C6858" w:rsidRPr="002C6858" w:rsidRDefault="002C6858" w:rsidP="002C68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2.2. Сторона 2 обязуется в установленном порядке разместить Объект, и обеспечить </w:t>
      </w:r>
      <w:r w:rsidRPr="002C6858">
        <w:rPr>
          <w:rFonts w:ascii="Times New Roman" w:eastAsia="Times New Roman" w:hAnsi="Times New Roman" w:cs="Times New Roman"/>
          <w:sz w:val="28"/>
          <w:szCs w:val="28"/>
          <w:lang w:eastAsia="ru-RU"/>
        </w:rPr>
        <w:lastRenderedPageBreak/>
        <w:t>в течение всего срока размещения Объекта его торговую деятельность в соответствии с периодом размещения, на условиях и в порядке, предусмотренном в соответствии с настоящим договором, федеральными законами и иными нормативными правовыми актами Российской Федерации, правовыми актами органов местного самоуправления.</w:t>
      </w:r>
    </w:p>
    <w:p w14:paraId="1FF8FA42"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color w:val="000000"/>
          <w:sz w:val="28"/>
          <w:szCs w:val="28"/>
          <w:lang w:eastAsia="ru-RU"/>
        </w:rPr>
        <w:t xml:space="preserve">2.3. Настоящий договор является подтверждением права Стороны 2 на размещение Объекта в месте, установленном схемой размещения нестационарных торговых объектов и </w:t>
      </w:r>
      <w:hyperlink w:anchor="sub_3011" w:history="1">
        <w:r w:rsidRPr="002C6858">
          <w:rPr>
            <w:rFonts w:ascii="Times New Roman" w:eastAsia="Times New Roman" w:hAnsi="Times New Roman" w:cs="Times New Roman"/>
            <w:b/>
            <w:color w:val="000000"/>
            <w:sz w:val="28"/>
            <w:szCs w:val="28"/>
            <w:lang w:eastAsia="ru-RU"/>
          </w:rPr>
          <w:t>пунктом 2.1</w:t>
        </w:r>
      </w:hyperlink>
      <w:r w:rsidRPr="002C6858">
        <w:rPr>
          <w:rFonts w:ascii="Times New Roman" w:eastAsia="Times New Roman" w:hAnsi="Times New Roman" w:cs="Times New Roman"/>
          <w:sz w:val="24"/>
          <w:szCs w:val="24"/>
          <w:lang w:eastAsia="ru-RU"/>
        </w:rPr>
        <w:t xml:space="preserve"> </w:t>
      </w:r>
      <w:r w:rsidRPr="002C6858">
        <w:rPr>
          <w:rFonts w:ascii="Times New Roman" w:eastAsia="Times New Roman" w:hAnsi="Times New Roman" w:cs="Times New Roman"/>
          <w:color w:val="000000"/>
          <w:sz w:val="28"/>
          <w:szCs w:val="28"/>
          <w:lang w:eastAsia="ru-RU"/>
        </w:rPr>
        <w:t>настоящего договора.</w:t>
      </w:r>
    </w:p>
    <w:p w14:paraId="2DA5879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2.4. Период размещения Объекта устанавливается: __________________________________________________________________</w:t>
      </w:r>
    </w:p>
    <w:p w14:paraId="424EE4D3"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sz w:val="24"/>
          <w:szCs w:val="24"/>
          <w:lang w:eastAsia="ru-RU"/>
        </w:rPr>
        <w:t>(</w:t>
      </w:r>
      <w:r w:rsidRPr="002C6858">
        <w:rPr>
          <w:rFonts w:ascii="Times New Roman" w:eastAsia="Times New Roman" w:hAnsi="Times New Roman" w:cs="Times New Roman"/>
          <w:i/>
          <w:sz w:val="24"/>
          <w:szCs w:val="24"/>
          <w:lang w:eastAsia="ru-RU"/>
        </w:rPr>
        <w:t>указать период:</w:t>
      </w:r>
    </w:p>
    <w:p w14:paraId="67AD44FF"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1) </w:t>
      </w:r>
      <w:proofErr w:type="gramStart"/>
      <w:r w:rsidRPr="002C6858">
        <w:rPr>
          <w:rFonts w:ascii="Times New Roman" w:eastAsia="Times New Roman" w:hAnsi="Times New Roman" w:cs="Times New Roman"/>
          <w:i/>
          <w:sz w:val="24"/>
          <w:szCs w:val="24"/>
          <w:lang w:eastAsia="ru-RU"/>
        </w:rPr>
        <w:t>для  мест</w:t>
      </w:r>
      <w:proofErr w:type="gramEnd"/>
      <w:r w:rsidRPr="002C6858">
        <w:rPr>
          <w:rFonts w:ascii="Times New Roman" w:eastAsia="Times New Roman" w:hAnsi="Times New Roman" w:cs="Times New Roman"/>
          <w:i/>
          <w:sz w:val="24"/>
          <w:szCs w:val="24"/>
          <w:lang w:eastAsia="ru-RU"/>
        </w:rPr>
        <w:t xml:space="preserve">  размещения  передвижных  торговых объектов по  реализации </w:t>
      </w:r>
    </w:p>
    <w:p w14:paraId="7D3CDC60"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 xml:space="preserve">цветов, овощей, фруктов, мороженого, прохладительных напитков, кваса, </w:t>
      </w:r>
    </w:p>
    <w:p w14:paraId="22DF44BD" w14:textId="77777777" w:rsidR="002C6858" w:rsidRPr="002C6858" w:rsidRDefault="002C6858" w:rsidP="002C6858">
      <w:pPr>
        <w:widowControl w:val="0"/>
        <w:tabs>
          <w:tab w:val="left" w:pos="132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2C6858">
        <w:rPr>
          <w:rFonts w:ascii="Times New Roman" w:eastAsia="Times New Roman" w:hAnsi="Times New Roman" w:cs="Times New Roman"/>
          <w:i/>
          <w:sz w:val="24"/>
          <w:szCs w:val="24"/>
          <w:lang w:eastAsia="ru-RU"/>
        </w:rPr>
        <w:t>в том числе в розлив - с 1 апреля по 1 ноября;</w:t>
      </w:r>
    </w:p>
    <w:p w14:paraId="6A5CD5DB" w14:textId="2AE6C15F"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 xml:space="preserve">2) </w:t>
      </w:r>
      <w:proofErr w:type="gramStart"/>
      <w:r w:rsidRPr="002C6858">
        <w:rPr>
          <w:rFonts w:ascii="Times New Roman" w:eastAsia="Calibri" w:hAnsi="Times New Roman" w:cs="Times New Roman"/>
          <w:i/>
          <w:lang w:eastAsia="ru-RU"/>
        </w:rPr>
        <w:t>для  мест</w:t>
      </w:r>
      <w:proofErr w:type="gramEnd"/>
      <w:r w:rsidRPr="002C6858">
        <w:rPr>
          <w:rFonts w:ascii="Times New Roman" w:eastAsia="Calibri" w:hAnsi="Times New Roman" w:cs="Times New Roman"/>
          <w:i/>
          <w:lang w:eastAsia="ru-RU"/>
        </w:rPr>
        <w:t xml:space="preserve">  размещения  елочных  базаров  -  с </w:t>
      </w:r>
      <w:r w:rsidR="00021B5A">
        <w:rPr>
          <w:rFonts w:ascii="Times New Roman" w:eastAsia="Calibri" w:hAnsi="Times New Roman" w:cs="Times New Roman"/>
          <w:i/>
          <w:lang w:eastAsia="ru-RU"/>
        </w:rPr>
        <w:t>10 декабря</w:t>
      </w:r>
      <w:r w:rsidRPr="002C6858">
        <w:rPr>
          <w:rFonts w:ascii="Times New Roman" w:eastAsia="Calibri" w:hAnsi="Times New Roman" w:cs="Times New Roman"/>
          <w:i/>
          <w:lang w:eastAsia="ru-RU"/>
        </w:rPr>
        <w:t xml:space="preserve"> по </w:t>
      </w:r>
      <w:r w:rsidR="00021B5A">
        <w:rPr>
          <w:rFonts w:ascii="Times New Roman" w:eastAsia="Calibri" w:hAnsi="Times New Roman" w:cs="Times New Roman"/>
          <w:i/>
          <w:lang w:eastAsia="ru-RU"/>
        </w:rPr>
        <w:t>10</w:t>
      </w:r>
      <w:r w:rsidRPr="002C6858">
        <w:rPr>
          <w:rFonts w:ascii="Times New Roman" w:eastAsia="Calibri" w:hAnsi="Times New Roman" w:cs="Times New Roman"/>
          <w:i/>
          <w:lang w:eastAsia="ru-RU"/>
        </w:rPr>
        <w:t xml:space="preserve"> </w:t>
      </w:r>
      <w:r w:rsidR="00021B5A">
        <w:rPr>
          <w:rFonts w:ascii="Times New Roman" w:eastAsia="Calibri" w:hAnsi="Times New Roman" w:cs="Times New Roman"/>
          <w:i/>
          <w:lang w:eastAsia="ru-RU"/>
        </w:rPr>
        <w:t>января</w:t>
      </w:r>
      <w:r w:rsidRPr="002C6858">
        <w:rPr>
          <w:rFonts w:ascii="Times New Roman" w:eastAsia="Calibri" w:hAnsi="Times New Roman" w:cs="Times New Roman"/>
          <w:i/>
          <w:lang w:eastAsia="ru-RU"/>
        </w:rPr>
        <w:t>;</w:t>
      </w:r>
    </w:p>
    <w:p w14:paraId="0685328A"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3) для мест размещения бахчевых развалов - с 1 августа по 1 ноября;</w:t>
      </w:r>
    </w:p>
    <w:p w14:paraId="3EF094E6"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r w:rsidRPr="002C6858">
        <w:rPr>
          <w:rFonts w:ascii="Times New Roman" w:eastAsia="Calibri" w:hAnsi="Times New Roman" w:cs="Times New Roman"/>
          <w:i/>
          <w:lang w:eastAsia="ru-RU"/>
        </w:rPr>
        <w:t>4) для иных нестационарных торговых объектов – с 1 января по 31 декабря.)</w:t>
      </w:r>
    </w:p>
    <w:p w14:paraId="2E8D214F" w14:textId="77777777" w:rsidR="002C6858" w:rsidRPr="002C6858" w:rsidRDefault="002C6858" w:rsidP="002C6858">
      <w:pPr>
        <w:widowControl w:val="0"/>
        <w:tabs>
          <w:tab w:val="left" w:pos="1320"/>
        </w:tabs>
        <w:autoSpaceDE w:val="0"/>
        <w:autoSpaceDN w:val="0"/>
        <w:adjustRightInd w:val="0"/>
        <w:spacing w:after="0" w:line="240" w:lineRule="auto"/>
        <w:jc w:val="both"/>
        <w:outlineLvl w:val="1"/>
        <w:rPr>
          <w:rFonts w:ascii="Times New Roman" w:eastAsia="Calibri" w:hAnsi="Times New Roman" w:cs="Times New Roman"/>
          <w:i/>
          <w:lang w:eastAsia="ru-RU"/>
        </w:rPr>
      </w:pPr>
    </w:p>
    <w:p w14:paraId="7743A0CC"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2.5. Срок размещения нестационарного торгового объекта устанавливается с даты подписания Акта приема-передачи, если иное не установлено нормативными правовыми актами органа местного самоуправления, и оканчивается с прекращением действия схемы. Сторона 2 не вправе осуществлять торговую деятельность до начала срока размещения.</w:t>
      </w:r>
    </w:p>
    <w:p w14:paraId="787CAEC9" w14:textId="77777777" w:rsidR="002C6858" w:rsidRPr="002C6858" w:rsidRDefault="002C6858" w:rsidP="002C6858">
      <w:pPr>
        <w:widowControl w:val="0"/>
        <w:tabs>
          <w:tab w:val="left" w:pos="0"/>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2.6. Передача места размещения нестационарного торгового объекта хозяйствующему субъекту и установка нестационарного торгового объекта осуществляются на основании Акта приема-передачи.</w:t>
      </w:r>
    </w:p>
    <w:p w14:paraId="624A5ED0"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2.7. Подписывая Акт приема-передачи, Сторона 2 подтверждает, что место размещения нестационарного торгового объекта, в том числе состояние его благоустройства, соответствуют всем необходимым требованиям и условиям договора. Акт приема-передачи составляется в двух экземплярах, по одному для каждой из Сторон, и подписывается представителями Сторон, действующими на основании соответствующих доверенностей.</w:t>
      </w:r>
    </w:p>
    <w:p w14:paraId="5A242CE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DB5D8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3. Оплата по Договору</w:t>
      </w:r>
    </w:p>
    <w:p w14:paraId="529EF18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6A5D0A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 Цена договора составляет ______________________________ рублей.</w:t>
      </w:r>
    </w:p>
    <w:p w14:paraId="1243022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FB7017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3.1.1. Размер платы за право размещения нестационарного торгового объекта в 202___ году составляет ____________ рублей.</w:t>
      </w:r>
    </w:p>
    <w:p w14:paraId="1AC0F86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0608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3.1.2. Размер платы за право размещения нестационарного торгового объекта в 202___ году составляет ____________ рублей.</w:t>
      </w:r>
    </w:p>
    <w:p w14:paraId="1A79EC2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265A78D"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3.1.3. Размер платы за право размещения нестационарного торгового объекта в 202___ году составляет ____________ рублей.</w:t>
      </w:r>
    </w:p>
    <w:p w14:paraId="20D9B1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3.2. Указанный размер платы установлен исходя из результатов электронного аукциона, предметом которого является право на заключение Договора на размещение нестационарного торгового объекта (далее - Договор) на земельных </w:t>
      </w:r>
      <w:r w:rsidRPr="002C6858">
        <w:rPr>
          <w:rFonts w:ascii="Times New Roman" w:eastAsia="Times New Roman" w:hAnsi="Times New Roman" w:cs="Times New Roman"/>
          <w:sz w:val="28"/>
          <w:szCs w:val="28"/>
          <w:lang w:eastAsia="ru-RU"/>
        </w:rPr>
        <w:lastRenderedPageBreak/>
        <w:t>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Красногорск, учитывающим место расположения НТО на территории городского округа Красногорск, количества месяцев, на которое предоставляется право размещения НТО; общей площади НТО и коэффициента, учитывающего тип НТО.</w:t>
      </w:r>
    </w:p>
    <w:p w14:paraId="5A6B12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3.3. Сторона 2 оплатила обеспечение заявки на участие в аукционе в виде задатка в размере _______________________________________________, сумма которого засчитывается в счет платы за размещение нестационарного торгового объекта.</w:t>
      </w:r>
    </w:p>
    <w:p w14:paraId="58B08D5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3.4. Оплата по Договору производится в рублях Российской Федерации.</w:t>
      </w:r>
    </w:p>
    <w:p w14:paraId="082C07B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3.5. В случае возникновения обстоятельств, влекущих изменение стоимости за право размещения нестационарного торгового объекта (продление срока действия Схемы размещения нестационарных торговых объектов на территории городского округа Красногорск Московской области.), Стороны подписывают соответствующее дополнительное соглашение к Договору.</w:t>
      </w:r>
    </w:p>
    <w:p w14:paraId="1C30FD0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3.6.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10 числа первого месяца, следующего за отчетным. Датой оплаты считается дата поступления денежных средств на счет Стороны 1.</w:t>
      </w:r>
    </w:p>
    <w:p w14:paraId="1E66DD1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3.7. Размер платы за неполный календарный квартал определяется путем деления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разделе 3.1</w:t>
        </w:r>
      </w:hyperlink>
      <w:r w:rsidRPr="002C6858">
        <w:rPr>
          <w:rFonts w:ascii="Times New Roman" w:eastAsia="Times New Roman" w:hAnsi="Times New Roman" w:cs="Times New Roman"/>
          <w:sz w:val="28"/>
          <w:szCs w:val="28"/>
          <w:lang w:eastAsia="ru-RU"/>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14:paraId="6B3B968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3.8. Плата за первый квартал срока действия настоящего Договора уплачивается Стороной 2, в течение пяти банковских дней с даты подписания Сторонами настоящего Договора.</w:t>
      </w:r>
    </w:p>
    <w:p w14:paraId="680A086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3.9.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14:paraId="63F1A8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3.10.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14:paraId="48E734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p>
    <w:p w14:paraId="68CC1D31"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4. Права и обязанности Сторон</w:t>
      </w:r>
    </w:p>
    <w:p w14:paraId="7988C5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F0DC48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3" w:name="_Hlk135823762"/>
      <w:r w:rsidRPr="002C6858">
        <w:rPr>
          <w:rFonts w:ascii="Times New Roman" w:eastAsia="Times New Roman" w:hAnsi="Times New Roman" w:cs="Times New Roman"/>
          <w:sz w:val="28"/>
          <w:szCs w:val="28"/>
          <w:lang w:eastAsia="ru-RU"/>
        </w:rPr>
        <w:t>4.1. Сторона 1 обязуется:</w:t>
      </w:r>
    </w:p>
    <w:p w14:paraId="1E3825D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4.1.1. Предоставить Стороне 2 право на размещение нестационарного торгового объекта, указанного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 момента заключения </w:t>
      </w:r>
      <w:r w:rsidRPr="002C6858">
        <w:rPr>
          <w:rFonts w:ascii="Times New Roman" w:eastAsia="Times New Roman" w:hAnsi="Times New Roman" w:cs="Times New Roman"/>
          <w:sz w:val="28"/>
          <w:szCs w:val="28"/>
          <w:lang w:eastAsia="ru-RU"/>
        </w:rPr>
        <w:lastRenderedPageBreak/>
        <w:t>настоящего Договора.</w:t>
      </w:r>
    </w:p>
    <w:p w14:paraId="6B114E1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4.1.2.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14:paraId="11ED10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 Сторона 1 имеет право:</w:t>
      </w:r>
    </w:p>
    <w:p w14:paraId="4EB164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66B0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4.2.2. Самостоятельно или через специализированные организации осуществлять контроль за выполнением Стороной 2 настоящего Договора и соблюдением требований по организации работы мелкорозничной торговой сети в установленном порядке.</w:t>
      </w:r>
    </w:p>
    <w:p w14:paraId="544DB78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4.2.3. По истечении 5 (пяти) календарных дней после окончания срока действия Договора требовать от Стороны 2 осуществить мероприятия по демонтажу нестационарного торгового объекта.</w:t>
      </w:r>
    </w:p>
    <w:p w14:paraId="4485B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4.2.4. Досрочно прекращать действие Договора в случаях нарушения организацией требований действующего законодательства по организации его деятельности и размещению объекта.</w:t>
      </w:r>
    </w:p>
    <w:p w14:paraId="59EE2BF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4.2.5. При прекращении действия договора и истечении 5-дневного срока, указанного в пункте 4.2.3 настоящего договора, самостоятельно обеспечить демонтаж и (или) перемещение Объекта на специально организованную площадку для хранения незаконно размещенных объектов.</w:t>
      </w:r>
    </w:p>
    <w:p w14:paraId="211A16B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В случае отказа Стороны 2 в добровольном порядке осуществить демонтаж и вывоз Объекта с места его размещения в 5-дневный срок после прекращения договора, Сторона 1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00E594B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Демонтаж нестационарных торговых объектов на территории городского округа Красногорск производится в соответствии с порядком демонтажа самовольно (незаконно) установленных нестационарных торговых объектов, утвержденным администрацией городского округа Красногорск Московской области.</w:t>
      </w:r>
    </w:p>
    <w:p w14:paraId="0285FE9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 Сторона 2 обязуется:</w:t>
      </w:r>
    </w:p>
    <w:p w14:paraId="69852B8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4.3.1. В течение 5 дней с момента заключения Договора подготовить и предоставить Стороне 2 паспорт нестационарного торгового объекта, содержащий архитектурный облик нестационарного торгового объекта. Изготовление и предоставление паспорта осуществляется до установки торгового объекта. В течение 10 дней с момента заключения Договора согласовать внешний вид Объекта в отделе потребительского рынка администрации городского округа Красногорск. </w:t>
      </w:r>
      <w:r w:rsidRPr="002C6858">
        <w:rPr>
          <w:rFonts w:ascii="Times New Roman" w:eastAsia="Times New Roman" w:hAnsi="Times New Roman" w:cs="Times New Roman"/>
          <w:sz w:val="28"/>
          <w:szCs w:val="28"/>
          <w:lang w:eastAsia="ru-RU"/>
        </w:rPr>
        <w:lastRenderedPageBreak/>
        <w:t>Согласование внешнего вида осуществляется до установки Объекта.</w:t>
      </w:r>
    </w:p>
    <w:p w14:paraId="34E4516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4.3.2. Обеспечить эксплуатацию нестационарного торгового объекта в соответствии с:</w:t>
      </w:r>
    </w:p>
    <w:p w14:paraId="36143FE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требованиями к архитектурно-дизайнерскому решению, утвержденному правилами благоустройства территории городского округа Красногорск Московской области;</w:t>
      </w:r>
    </w:p>
    <w:p w14:paraId="41E4461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утвержденной схемой размещения нестационарных торговых объектов;</w:t>
      </w:r>
    </w:p>
    <w:p w14:paraId="6D6139D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условиями настоящего Договора;</w:t>
      </w:r>
    </w:p>
    <w:p w14:paraId="45F4DF5F"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установленными требованиями законодательства Российской Федерации к организации работы данных видов объектов.</w:t>
      </w:r>
    </w:p>
    <w:p w14:paraId="5E2A198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4.3.3.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410" w:tooltip="Приложение N 1">
        <w:r w:rsidRPr="002C6858">
          <w:rPr>
            <w:rFonts w:ascii="Times New Roman" w:eastAsia="Times New Roman" w:hAnsi="Times New Roman" w:cs="Times New Roman"/>
            <w:sz w:val="28"/>
            <w:szCs w:val="28"/>
            <w:lang w:eastAsia="ru-RU"/>
          </w:rPr>
          <w:t>приложении</w:t>
        </w:r>
      </w:hyperlink>
      <w:r w:rsidRPr="002C6858">
        <w:rPr>
          <w:rFonts w:ascii="Times New Roman" w:eastAsia="Times New Roman" w:hAnsi="Times New Roman" w:cs="Times New Roman"/>
          <w:sz w:val="28"/>
          <w:szCs w:val="28"/>
          <w:lang w:eastAsia="ru-RU"/>
        </w:rPr>
        <w:t xml:space="preserve"> к настоящему Договору, согласно специализации. Иметь в наличии торговое оборудование, предназначенное для выкладки товаров и хранения запасов. Иметь в наличии холодильное оборудование при реализации скоропортящихся пищевых продуктов.</w:t>
      </w:r>
    </w:p>
    <w:p w14:paraId="102123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4.3.4. Предоставить в администрацию городского округа Красногорск проектную документацию в случае модернизации НТО - в течение двух недель с момента получения проектной документации.</w:t>
      </w:r>
    </w:p>
    <w:p w14:paraId="624CBA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4.3.5. В течение всего срока действия Договора обеспечить надлежащее состояние, внешний вид, тип, местоположение, размеры, специализацию нестационарного торгового объекта, а также осуществлять мероприятия по развитию благоустройства прилегающей территории.</w:t>
      </w:r>
    </w:p>
    <w:p w14:paraId="3494AAC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4.3.6. Ежедневно производить уборку территории от мусора, посторонних предметов и снега в радиусе 5 (пяти) метров от нестационарного торгового объекта.</w:t>
      </w:r>
    </w:p>
    <w:p w14:paraId="4667E5E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4.3.7. Обеспечить подключение нестационарного торгового объекта к электросетям (заключение договора энергоснабжения с энергосбытовой организацией).</w:t>
      </w:r>
    </w:p>
    <w:p w14:paraId="1AEC0B2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4.3.8. Содержать прилегающую территорию чистой от мусора и посторонних предметов.</w:t>
      </w:r>
    </w:p>
    <w:p w14:paraId="6C74225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4.3.9. После подписания Договора предоставить в администрацию городского округа Красногорск, в срок не более 90 (девяноста) календарных дней с момента подписания Договора на право размещения нестационарного торгового объекта, письменное соглашение, заключенное между заказчиком и подрядной организацией (региональным оператором) на вывоз мусора.</w:t>
      </w:r>
    </w:p>
    <w:p w14:paraId="3E5661A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4.3.10. Обеспечить установку урн для сбора мусора объемом до 0,5 кубического метра включительно.</w:t>
      </w:r>
    </w:p>
    <w:p w14:paraId="12EC7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4.3.11. Своевременно производить оплату в соответствии с условиями настоящего Договора.</w:t>
      </w:r>
    </w:p>
    <w:p w14:paraId="13D57E51"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4.3.12. Не позднее 5 (пяти) календарных дней со дня окончания срока действия настоящего Договора демонтировать нестационарный торговый объект.</w:t>
      </w:r>
    </w:p>
    <w:p w14:paraId="005BA48C"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4.3.13. После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14:paraId="56C44E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4.3.14. С момента окончания срока действия Договора, в случае досрочного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5 (пяти) календарных дней и привести место размещения нестационарного торгового объекта в первоначальное состояние за счет собственных средств.</w:t>
      </w:r>
    </w:p>
    <w:p w14:paraId="44007A1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4.3.15.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14:paraId="6158C72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w:t>
      </w:r>
    </w:p>
    <w:p w14:paraId="25DE0F1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4.3.17. Обеспечить представление по требованию органов государственного контроля (надзора) документов в соответствии с установленными требованиями к организации работы нестационарных торговых объектов.</w:t>
      </w:r>
    </w:p>
    <w:p w14:paraId="52F5EE5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 Сторона 2 имеет право:</w:t>
      </w:r>
    </w:p>
    <w:p w14:paraId="3FC4C1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4.4.1. Беспрепятственного доступа к месту размещения нестационарного торгового объекта.</w:t>
      </w:r>
    </w:p>
    <w:p w14:paraId="7A3FC25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14:paraId="7B10171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bookmarkEnd w:id="3"/>
    <w:p w14:paraId="3353AFB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C87F264"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 </w:t>
      </w:r>
      <w:r w:rsidRPr="002C6858">
        <w:rPr>
          <w:rFonts w:ascii="Times New Roman" w:eastAsia="Times New Roman" w:hAnsi="Times New Roman" w:cs="Times New Roman"/>
          <w:b/>
          <w:bCs/>
          <w:sz w:val="28"/>
          <w:szCs w:val="28"/>
          <w:lang w:eastAsia="ru-RU"/>
        </w:rPr>
        <w:t>Ответственность Сторон</w:t>
      </w:r>
    </w:p>
    <w:p w14:paraId="766ABF0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82FE53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 w:name="_Hlk135823785"/>
      <w:r w:rsidRPr="002C6858">
        <w:rPr>
          <w:rFonts w:ascii="Times New Roman" w:eastAsia="Times New Roman" w:hAnsi="Times New Roman" w:cs="Times New Roman"/>
          <w:sz w:val="28"/>
          <w:szCs w:val="28"/>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079F95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5.2. В случае нарушения Стороной 2 сроков оплаты, предусмотренных настоящим Договором, она обязана уплатить неустойку (пени) в течение 5 (пяти) банковских </w:t>
      </w:r>
      <w:r w:rsidRPr="002C6858">
        <w:rPr>
          <w:rFonts w:ascii="Times New Roman" w:eastAsia="Times New Roman" w:hAnsi="Times New Roman" w:cs="Times New Roman"/>
          <w:sz w:val="28"/>
          <w:szCs w:val="28"/>
          <w:lang w:eastAsia="ru-RU"/>
        </w:rPr>
        <w:lastRenderedPageBreak/>
        <w:t xml:space="preserve">дней с даты получения соответствующей претензии от Стороны 1. </w:t>
      </w:r>
    </w:p>
    <w:p w14:paraId="425FC15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5.3 Пеня начисляется за каждый день просрочки оплаты Стороной 2, начиная со дня, следующего после дня истечения установленного срока в размере одной трехсотой действующей на дату уплаты пени ключевой ставки Центрального банка Российской Федерации от Цены Договора.</w:t>
      </w:r>
    </w:p>
    <w:p w14:paraId="6E892A0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5.4. В случае размещения нестационарного торгового объекта с нарушением внешнего вида, типа, местоположения, размеров, специализации, а также требований законодательства Российской Федерации Сторона 2 обязана уплатить неустойку (штраф) в размере 10% от суммы, указанной в </w:t>
      </w:r>
      <w:hyperlink w:anchor="P309" w:tooltip="3.1. Годовой размер платы за право размещения нестационарного торгового объекта составляет __________ рублей.">
        <w:r w:rsidRPr="002C6858">
          <w:rPr>
            <w:rFonts w:ascii="Times New Roman" w:eastAsia="Times New Roman" w:hAnsi="Times New Roman" w:cs="Times New Roman"/>
            <w:sz w:val="28"/>
            <w:szCs w:val="28"/>
            <w:lang w:eastAsia="ru-RU"/>
          </w:rPr>
          <w:t>пункте 3.1</w:t>
        </w:r>
      </w:hyperlink>
      <w:r w:rsidRPr="002C6858">
        <w:rPr>
          <w:rFonts w:ascii="Times New Roman" w:eastAsia="Times New Roman" w:hAnsi="Times New Roman" w:cs="Times New Roman"/>
          <w:sz w:val="28"/>
          <w:szCs w:val="28"/>
          <w:lang w:eastAsia="ru-RU"/>
        </w:rPr>
        <w:t xml:space="preserve"> Договора, за каждый факт нарушения, в течение 5 (пяти) банковских дней с даты получения соответствующей претензии Стороны 1.</w:t>
      </w:r>
    </w:p>
    <w:p w14:paraId="1F1E3F50"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356" w:tooltip="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r w:rsidRPr="002C6858">
          <w:rPr>
            <w:rFonts w:ascii="Times New Roman" w:eastAsia="Times New Roman" w:hAnsi="Times New Roman" w:cs="Times New Roman"/>
            <w:sz w:val="28"/>
            <w:szCs w:val="28"/>
            <w:lang w:eastAsia="ru-RU"/>
          </w:rPr>
          <w:t>пунктами 5.1</w:t>
        </w:r>
      </w:hyperlink>
      <w:r w:rsidRPr="002C6858">
        <w:rPr>
          <w:rFonts w:ascii="Times New Roman" w:eastAsia="Times New Roman" w:hAnsi="Times New Roman" w:cs="Times New Roman"/>
          <w:sz w:val="28"/>
          <w:szCs w:val="28"/>
          <w:lang w:eastAsia="ru-RU"/>
        </w:rPr>
        <w:t xml:space="preserve"> и </w:t>
      </w:r>
      <w:hyperlink w:anchor="P357" w:tooltip="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
        <w:r w:rsidRPr="002C6858">
          <w:rPr>
            <w:rFonts w:ascii="Times New Roman" w:eastAsia="Times New Roman" w:hAnsi="Times New Roman" w:cs="Times New Roman"/>
            <w:sz w:val="28"/>
            <w:szCs w:val="28"/>
            <w:lang w:eastAsia="ru-RU"/>
          </w:rPr>
          <w:t>5.2</w:t>
        </w:r>
      </w:hyperlink>
      <w:r w:rsidRPr="002C6858">
        <w:rPr>
          <w:rFonts w:ascii="Times New Roman" w:eastAsia="Times New Roman" w:hAnsi="Times New Roman" w:cs="Times New Roman"/>
          <w:sz w:val="28"/>
          <w:szCs w:val="28"/>
          <w:lang w:eastAsia="ru-RU"/>
        </w:rPr>
        <w:t xml:space="preserve"> настоящего Договора.</w:t>
      </w:r>
    </w:p>
    <w:p w14:paraId="666FA1C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 Администрация имеет право досрочно расторгнуть настоящий Договор в связи с принятием указанных ниже решений, о чем извещает письменно Сторону 1 не менее чем за месяц до начала соответствующих работ:</w:t>
      </w:r>
    </w:p>
    <w:p w14:paraId="639E0E3B"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5.6.1. В случае выявления несоответствия объекта типовым архитектурно-художественным решениям внешнего вида нестационарных торговых объектов, размещаемых на территории городского округа Красногорск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 т.п.), утвержденным правилами благоустройства территории городского округа Красногорск Московской области.</w:t>
      </w:r>
    </w:p>
    <w:p w14:paraId="4194DD74"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5.6.2. В случае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14:paraId="070073D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5.6.3. В случае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14:paraId="3768207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5.6.4. В случае размещения объектов капитального строительства регионального и муниципального значения.</w:t>
      </w:r>
    </w:p>
    <w:p w14:paraId="30B28B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5.6.5. В случае заключения Договора о развитии застроенных территорий, если нахождение нестационарного торгового объекта препятствует реализации указанного Договора.</w:t>
      </w:r>
    </w:p>
    <w:p w14:paraId="4CB12E1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5.6.6. В случае прекращения Стороной 2 в установленном законом порядке своей деятельности.</w:t>
      </w:r>
    </w:p>
    <w:p w14:paraId="4441351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5.6.7. В случае нарушения Стороной 2 установленной в Договоре специализации объекта.</w:t>
      </w:r>
    </w:p>
    <w:p w14:paraId="149F8BC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lastRenderedPageBreak/>
        <w:t>5.7. Возмещение убытков и уплата неустойки за неисполнение обязательств не освобождает Стороны от исполнения обязательств по Договору.</w:t>
      </w:r>
    </w:p>
    <w:bookmarkEnd w:id="4"/>
    <w:p w14:paraId="47C3116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17EDB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6. Порядок изменения, прекращения и расторжения Договора</w:t>
      </w:r>
    </w:p>
    <w:p w14:paraId="1ABB9E9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b/>
          <w:bCs/>
          <w:sz w:val="28"/>
          <w:szCs w:val="28"/>
          <w:lang w:eastAsia="ru-RU"/>
        </w:rPr>
      </w:pPr>
    </w:p>
    <w:p w14:paraId="2ABF625E"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5" w:name="_Hlk135823822"/>
      <w:r w:rsidRPr="002C6858">
        <w:rPr>
          <w:rFonts w:ascii="Times New Roman" w:eastAsia="Times New Roman" w:hAnsi="Times New Roman" w:cs="Times New Roman"/>
          <w:sz w:val="28"/>
          <w:szCs w:val="28"/>
          <w:lang w:eastAsia="ru-RU"/>
        </w:rPr>
        <w:t>6.1. Договор может быть расторгнут: по соглашению Сторон; в судебном порядке;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14:paraId="0B2D7862"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w:t>
      </w:r>
    </w:p>
    <w:p w14:paraId="6A6FFEF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6.3. Настоящий договор расторгается Стороной 1 в одностороннем порядке при наличии одного или нескольких, предусмотренных </w:t>
      </w:r>
      <w:proofErr w:type="spellStart"/>
      <w:r w:rsidRPr="002C6858">
        <w:rPr>
          <w:rFonts w:ascii="Times New Roman" w:eastAsia="Times New Roman" w:hAnsi="Times New Roman" w:cs="Times New Roman"/>
          <w:sz w:val="28"/>
          <w:szCs w:val="28"/>
          <w:lang w:eastAsia="ru-RU"/>
        </w:rPr>
        <w:t>п.п</w:t>
      </w:r>
      <w:proofErr w:type="spellEnd"/>
      <w:r w:rsidRPr="002C6858">
        <w:rPr>
          <w:rFonts w:ascii="Times New Roman" w:eastAsia="Times New Roman" w:hAnsi="Times New Roman" w:cs="Times New Roman"/>
          <w:sz w:val="28"/>
          <w:szCs w:val="28"/>
          <w:lang w:eastAsia="ru-RU"/>
        </w:rPr>
        <w:t>. 4.3.1.-4.3.17 условий настоящего Договора.</w:t>
      </w:r>
    </w:p>
    <w:p w14:paraId="6595793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 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3257F5E5"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w:t>
      </w:r>
    </w:p>
    <w:p w14:paraId="73810D8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6.5. Расторжение Договора по соглашению Сторон производится путем подписания соответствующего соглашения о расторжении.</w:t>
      </w:r>
    </w:p>
    <w:p w14:paraId="38F11537"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6.6. В случае досрочного расторжения настоящего Договора на основании </w:t>
      </w:r>
      <w:hyperlink w:anchor="P373" w:tooltip="6.2. Настоящий договор может быть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 если просрочка платежа составляет более тридцати календарных дней ">
        <w:r w:rsidRPr="002C6858">
          <w:rPr>
            <w:rFonts w:ascii="Times New Roman" w:eastAsia="Times New Roman" w:hAnsi="Times New Roman" w:cs="Times New Roman"/>
            <w:sz w:val="28"/>
            <w:szCs w:val="28"/>
            <w:lang w:eastAsia="ru-RU"/>
          </w:rPr>
          <w:t>п. 6.2</w:t>
        </w:r>
      </w:hyperlink>
      <w:r w:rsidRPr="002C6858">
        <w:rPr>
          <w:rFonts w:ascii="Times New Roman" w:eastAsia="Times New Roman" w:hAnsi="Times New Roman" w:cs="Times New Roman"/>
          <w:sz w:val="28"/>
          <w:szCs w:val="28"/>
          <w:lang w:eastAsia="ru-RU"/>
        </w:rPr>
        <w:t>. настоящего Договора денежные средства, оплаченные Стороной 2, возврату не подлежат.</w:t>
      </w:r>
    </w:p>
    <w:bookmarkEnd w:id="5"/>
    <w:p w14:paraId="13C7ADBC"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FBF3C44"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3C0E6F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E60B519"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lastRenderedPageBreak/>
        <w:t>7. Порядок разрешения споров</w:t>
      </w:r>
    </w:p>
    <w:p w14:paraId="0F107BF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66F89C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6" w:name="_Hlk135823841"/>
      <w:r w:rsidRPr="002C6858">
        <w:rPr>
          <w:rFonts w:ascii="Times New Roman" w:eastAsia="Times New Roman" w:hAnsi="Times New Roman" w:cs="Times New Roman"/>
          <w:sz w:val="28"/>
          <w:szCs w:val="28"/>
          <w:lang w:eastAsia="ru-RU"/>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00050D6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7.2. Все достигнутые договоренности Стороны оформляют в виде дополнительных соглашений, подписанных Сторонами и скрепленных печатями.</w:t>
      </w:r>
    </w:p>
    <w:p w14:paraId="5CE0032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7.3. До передачи спора на разрешение суда Стороны принимают меры к его урегулированию в претензионном порядке.</w:t>
      </w:r>
    </w:p>
    <w:p w14:paraId="18E5EE1A"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47EC113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7.5. Если претензионные требования подлежат денежной оценке, в претензии указывается истребуемая сумма и ее полный и обоснованный расчет.</w:t>
      </w:r>
    </w:p>
    <w:p w14:paraId="465E6166"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DCB52C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C339C7E"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bookmarkEnd w:id="6"/>
    <w:p w14:paraId="130785D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2A52FBE"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8. Форс-мажорные обстоятельства</w:t>
      </w:r>
    </w:p>
    <w:p w14:paraId="362541D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E5AFF2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7" w:name="_Hlk135823855"/>
      <w:r w:rsidRPr="002C6858">
        <w:rPr>
          <w:rFonts w:ascii="Times New Roman" w:eastAsia="Times New Roman" w:hAnsi="Times New Roman" w:cs="Times New Roman"/>
          <w:sz w:val="28"/>
          <w:szCs w:val="28"/>
          <w:lang w:eastAsia="ru-RU"/>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3FBBAFD"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B412F63"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 xml:space="preserve">8.3. Невыполнение условий </w:t>
      </w:r>
      <w:hyperlink w:anchor="P393" w:tooltip="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r w:rsidRPr="002C6858">
          <w:rPr>
            <w:rFonts w:ascii="Times New Roman" w:eastAsia="Times New Roman" w:hAnsi="Times New Roman" w:cs="Times New Roman"/>
            <w:sz w:val="28"/>
            <w:szCs w:val="28"/>
            <w:lang w:eastAsia="ru-RU"/>
          </w:rPr>
          <w:t>пункта 8.2</w:t>
        </w:r>
      </w:hyperlink>
      <w:r w:rsidRPr="002C6858">
        <w:rPr>
          <w:rFonts w:ascii="Times New Roman" w:eastAsia="Times New Roman" w:hAnsi="Times New Roman" w:cs="Times New Roman"/>
          <w:sz w:val="28"/>
          <w:szCs w:val="28"/>
          <w:lang w:eastAsia="ru-RU"/>
        </w:rPr>
        <w:t xml:space="preserve"> Договора лишает Сторону права ссылаться на форс-мажорные обстоятельства при невыполнении обязательств по настоящему Договору.</w:t>
      </w:r>
    </w:p>
    <w:bookmarkEnd w:id="7"/>
    <w:p w14:paraId="4EC3BAA3"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844EE51" w14:textId="77777777" w:rsid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D4E60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5DBD89B"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lastRenderedPageBreak/>
        <w:t>9. Прочие условия</w:t>
      </w:r>
    </w:p>
    <w:p w14:paraId="1E1180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07CD386"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8" w:name="_Hlk135823875"/>
      <w:r w:rsidRPr="002C6858">
        <w:rPr>
          <w:rFonts w:ascii="Times New Roman" w:eastAsia="Times New Roman" w:hAnsi="Times New Roman" w:cs="Times New Roman"/>
          <w:sz w:val="28"/>
          <w:szCs w:val="28"/>
          <w:lang w:eastAsia="ru-RU"/>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14:paraId="6FCB87A8"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9.2. Настоящий Договор составлен в двух экземплярах, имеющих равную юридическую силу, по одному экземпляру для каждой Стороны.</w:t>
      </w:r>
    </w:p>
    <w:p w14:paraId="6E2018E9" w14:textId="77777777" w:rsidR="002C6858" w:rsidRPr="002C6858" w:rsidRDefault="002C6858" w:rsidP="002C6858">
      <w:pPr>
        <w:widowControl w:val="0"/>
        <w:autoSpaceDE w:val="0"/>
        <w:autoSpaceDN w:val="0"/>
        <w:spacing w:before="200" w:after="0" w:line="240" w:lineRule="auto"/>
        <w:jc w:val="both"/>
        <w:rPr>
          <w:rFonts w:ascii="Times New Roman" w:eastAsia="Times New Roman" w:hAnsi="Times New Roman" w:cs="Times New Roman"/>
          <w:sz w:val="28"/>
          <w:szCs w:val="28"/>
          <w:lang w:eastAsia="ru-RU"/>
        </w:rPr>
      </w:pPr>
      <w:r w:rsidRPr="002C6858">
        <w:rPr>
          <w:rFonts w:ascii="Times New Roman" w:eastAsia="Times New Roman" w:hAnsi="Times New Roman" w:cs="Times New Roman"/>
          <w:sz w:val="28"/>
          <w:szCs w:val="28"/>
          <w:lang w:eastAsia="ru-RU"/>
        </w:rPr>
        <w:t>9.3. Неотъемлемой частью настоящего Договора является «Характеристики размещения нестационарного торгового объекта», «Акт приема-передачи», «Паспорт нестационарного торгового объекта», «Акт проверки соблюдения условий договора на право размещения нестационарного торгового объекта», «Предписание на устранение выявленных нарушений».</w:t>
      </w:r>
    </w:p>
    <w:bookmarkEnd w:id="8"/>
    <w:p w14:paraId="60689D9A" w14:textId="77777777" w:rsidR="002C6858" w:rsidRPr="002C6858" w:rsidRDefault="002C6858" w:rsidP="002C6858">
      <w:pPr>
        <w:widowControl w:val="0"/>
        <w:tabs>
          <w:tab w:val="left" w:pos="3060"/>
        </w:tabs>
        <w:autoSpaceDE w:val="0"/>
        <w:autoSpaceDN w:val="0"/>
        <w:spacing w:before="200" w:after="0" w:line="240" w:lineRule="auto"/>
        <w:jc w:val="both"/>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sz w:val="28"/>
          <w:szCs w:val="28"/>
          <w:lang w:eastAsia="ru-RU"/>
        </w:rPr>
        <w:tab/>
      </w:r>
    </w:p>
    <w:p w14:paraId="2872F9A2" w14:textId="77777777" w:rsidR="002C6858" w:rsidRPr="002C6858" w:rsidRDefault="002C6858" w:rsidP="002C6858">
      <w:pPr>
        <w:widowControl w:val="0"/>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2C6858">
        <w:rPr>
          <w:rFonts w:ascii="Times New Roman" w:eastAsia="Times New Roman" w:hAnsi="Times New Roman" w:cs="Times New Roman"/>
          <w:b/>
          <w:bCs/>
          <w:sz w:val="28"/>
          <w:szCs w:val="28"/>
          <w:lang w:eastAsia="ru-RU"/>
        </w:rPr>
        <w:t>10. Адреса, банковские реквизиты и подписи Сторон</w:t>
      </w:r>
    </w:p>
    <w:p w14:paraId="5DDF89C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Style w:val="11"/>
        <w:tblW w:w="0" w:type="auto"/>
        <w:tblLook w:val="04A0" w:firstRow="1" w:lastRow="0" w:firstColumn="1" w:lastColumn="0" w:noHBand="0" w:noVBand="1"/>
      </w:tblPr>
      <w:tblGrid>
        <w:gridCol w:w="4786"/>
        <w:gridCol w:w="4785"/>
      </w:tblGrid>
      <w:tr w:rsidR="002C6858" w:rsidRPr="002C6858" w14:paraId="41D1F788" w14:textId="77777777" w:rsidTr="00ED3EB8">
        <w:tc>
          <w:tcPr>
            <w:tcW w:w="4786" w:type="dxa"/>
          </w:tcPr>
          <w:p w14:paraId="63B56D89"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Сторона 1:</w:t>
            </w:r>
          </w:p>
        </w:tc>
        <w:tc>
          <w:tcPr>
            <w:tcW w:w="4785" w:type="dxa"/>
          </w:tcPr>
          <w:p w14:paraId="4237FD3B" w14:textId="77777777" w:rsidR="002C6858" w:rsidRPr="002C6858" w:rsidRDefault="002C6858" w:rsidP="002C6858">
            <w:pPr>
              <w:widowControl w:val="0"/>
              <w:autoSpaceDE w:val="0"/>
              <w:autoSpaceDN w:val="0"/>
              <w:jc w:val="both"/>
              <w:rPr>
                <w:rFonts w:ascii="Times New Roman" w:eastAsiaTheme="minorEastAsia" w:hAnsi="Times New Roman" w:cs="Times New Roman"/>
                <w:sz w:val="28"/>
                <w:szCs w:val="28"/>
              </w:rPr>
            </w:pPr>
            <w:r w:rsidRPr="002C6858">
              <w:rPr>
                <w:rFonts w:ascii="Times New Roman" w:eastAsiaTheme="minorEastAsia" w:hAnsi="Times New Roman" w:cs="Times New Roman"/>
                <w:sz w:val="28"/>
                <w:szCs w:val="28"/>
              </w:rPr>
              <w:t xml:space="preserve">Сторона 2:                </w:t>
            </w:r>
          </w:p>
          <w:p w14:paraId="78FA9FD0" w14:textId="77777777" w:rsidR="002C6858" w:rsidRPr="002C6858" w:rsidRDefault="002C6858" w:rsidP="002C6858">
            <w:pPr>
              <w:widowControl w:val="0"/>
              <w:autoSpaceDE w:val="0"/>
              <w:autoSpaceDN w:val="0"/>
              <w:jc w:val="both"/>
              <w:rPr>
                <w:rFonts w:ascii="Times New Roman" w:eastAsia="Times New Roman" w:hAnsi="Times New Roman" w:cs="Times New Roman"/>
                <w:sz w:val="28"/>
                <w:szCs w:val="28"/>
              </w:rPr>
            </w:pPr>
          </w:p>
        </w:tc>
      </w:tr>
    </w:tbl>
    <w:p w14:paraId="2F11F7BF"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5A1DF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3CAD2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5CB86E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02848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A26B8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04275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66BDED"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7910E3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DACA5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E904EB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2842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07CE32B"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223CEE5"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C525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2C036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8A399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8CF324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C906B8"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137F69"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0BAC5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DEA314"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22EF3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3FC64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A58B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D51B1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27DFEC0"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A2F6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4C70713"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674B62"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FC39C3C"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4D7507"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8F4F1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5FD19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1</w:t>
      </w:r>
    </w:p>
    <w:p w14:paraId="66F9153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9" w:name="_Hlk135645377"/>
      <w:bookmarkStart w:id="10" w:name="_Hlk135823901"/>
      <w:r w:rsidRPr="002C6858">
        <w:rPr>
          <w:rFonts w:ascii="Times New Roman" w:eastAsia="Times New Roman" w:hAnsi="Times New Roman" w:cs="Times New Roman"/>
          <w:sz w:val="24"/>
          <w:szCs w:val="24"/>
          <w:lang w:eastAsia="ru-RU"/>
        </w:rPr>
        <w:t xml:space="preserve">к Договору на право размещения </w:t>
      </w:r>
    </w:p>
    <w:p w14:paraId="7CB03DD0" w14:textId="020438B4"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p>
    <w:p w14:paraId="10405C6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025E7C3"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bookmarkEnd w:id="9"/>
    <w:p w14:paraId="1938DF7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bookmarkEnd w:id="10"/>
    <w:p w14:paraId="35E2620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2"/>
        <w:gridCol w:w="1607"/>
        <w:gridCol w:w="1607"/>
        <w:gridCol w:w="1607"/>
        <w:gridCol w:w="1607"/>
        <w:gridCol w:w="1607"/>
        <w:gridCol w:w="1607"/>
      </w:tblGrid>
      <w:tr w:rsidR="002C6858" w:rsidRPr="002C6858" w14:paraId="49889F0C" w14:textId="77777777" w:rsidTr="00ED3EB8">
        <w:tc>
          <w:tcPr>
            <w:tcW w:w="245" w:type="pct"/>
          </w:tcPr>
          <w:p w14:paraId="48D67E8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1114" w:type="pct"/>
          </w:tcPr>
          <w:p w14:paraId="67C1DE48"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Адресные ориентиры нестационарного торгового объекта</w:t>
            </w:r>
          </w:p>
        </w:tc>
        <w:tc>
          <w:tcPr>
            <w:tcW w:w="910" w:type="pct"/>
          </w:tcPr>
          <w:p w14:paraId="137962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Номер нестационарного торгового объекта в соответствии со схемой размещения нестационарных торговых объектов</w:t>
            </w:r>
          </w:p>
        </w:tc>
        <w:tc>
          <w:tcPr>
            <w:tcW w:w="816" w:type="pct"/>
          </w:tcPr>
          <w:p w14:paraId="32B343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Описание внешнего вида нестационарного торгового объекта</w:t>
            </w:r>
          </w:p>
        </w:tc>
        <w:tc>
          <w:tcPr>
            <w:tcW w:w="659" w:type="pct"/>
          </w:tcPr>
          <w:p w14:paraId="223CAFFE"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Тип нестационарного торгового объекта</w:t>
            </w:r>
          </w:p>
        </w:tc>
        <w:tc>
          <w:tcPr>
            <w:tcW w:w="628" w:type="pct"/>
          </w:tcPr>
          <w:p w14:paraId="0D3876A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Специализация нестационарного торгового объекта</w:t>
            </w:r>
          </w:p>
        </w:tc>
        <w:tc>
          <w:tcPr>
            <w:tcW w:w="628" w:type="pct"/>
          </w:tcPr>
          <w:p w14:paraId="4A2D5E5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Общая площадь нестационарного торгового объекта, кв. м</w:t>
            </w:r>
          </w:p>
        </w:tc>
      </w:tr>
      <w:tr w:rsidR="002C6858" w:rsidRPr="002C6858" w14:paraId="40893C34" w14:textId="77777777" w:rsidTr="00ED3EB8">
        <w:tc>
          <w:tcPr>
            <w:tcW w:w="245" w:type="pct"/>
          </w:tcPr>
          <w:p w14:paraId="194A63BB"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1114" w:type="pct"/>
          </w:tcPr>
          <w:p w14:paraId="55E0C4A4"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910" w:type="pct"/>
          </w:tcPr>
          <w:p w14:paraId="2AE49AE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816" w:type="pct"/>
          </w:tcPr>
          <w:p w14:paraId="1F1742CC"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4</w:t>
            </w:r>
          </w:p>
        </w:tc>
        <w:tc>
          <w:tcPr>
            <w:tcW w:w="659" w:type="pct"/>
          </w:tcPr>
          <w:p w14:paraId="5A6A4C6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5</w:t>
            </w:r>
          </w:p>
        </w:tc>
        <w:tc>
          <w:tcPr>
            <w:tcW w:w="628" w:type="pct"/>
          </w:tcPr>
          <w:p w14:paraId="3B01B90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6</w:t>
            </w:r>
          </w:p>
        </w:tc>
        <w:tc>
          <w:tcPr>
            <w:tcW w:w="628" w:type="pct"/>
          </w:tcPr>
          <w:p w14:paraId="4C24F2F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7</w:t>
            </w:r>
          </w:p>
        </w:tc>
      </w:tr>
      <w:tr w:rsidR="002C6858" w:rsidRPr="002C6858" w14:paraId="1DB9927D" w14:textId="77777777" w:rsidTr="00ED3EB8">
        <w:tc>
          <w:tcPr>
            <w:tcW w:w="245" w:type="pct"/>
          </w:tcPr>
          <w:p w14:paraId="6BD76E4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14" w:type="pct"/>
          </w:tcPr>
          <w:p w14:paraId="42ADABE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10" w:type="pct"/>
          </w:tcPr>
          <w:p w14:paraId="1BA7786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16" w:type="pct"/>
          </w:tcPr>
          <w:p w14:paraId="02C2107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59" w:type="pct"/>
          </w:tcPr>
          <w:p w14:paraId="69FD3B14"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32D0566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28" w:type="pct"/>
          </w:tcPr>
          <w:p w14:paraId="7D9023C7"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73358F5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8C9C75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FF1257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Реквизиты и подписи Сторон:</w:t>
      </w:r>
    </w:p>
    <w:p w14:paraId="0136AC9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9888B8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w:t>
      </w:r>
    </w:p>
    <w:tbl>
      <w:tblPr>
        <w:tblStyle w:val="11"/>
        <w:tblW w:w="5000" w:type="pct"/>
        <w:tblLook w:val="04A0" w:firstRow="1" w:lastRow="0" w:firstColumn="1" w:lastColumn="0" w:noHBand="0" w:noVBand="1"/>
      </w:tblPr>
      <w:tblGrid>
        <w:gridCol w:w="4957"/>
        <w:gridCol w:w="4957"/>
      </w:tblGrid>
      <w:tr w:rsidR="002C6858" w:rsidRPr="002C6858" w14:paraId="26D9ECDE" w14:textId="77777777" w:rsidTr="00ED3EB8">
        <w:tc>
          <w:tcPr>
            <w:tcW w:w="2500" w:type="pct"/>
          </w:tcPr>
          <w:p w14:paraId="765C9B7E"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Сторона 1:</w:t>
            </w:r>
          </w:p>
        </w:tc>
        <w:tc>
          <w:tcPr>
            <w:tcW w:w="2500" w:type="pct"/>
          </w:tcPr>
          <w:p w14:paraId="59C62EFD" w14:textId="77777777" w:rsidR="002C6858" w:rsidRPr="002C6858" w:rsidRDefault="002C6858" w:rsidP="002C6858">
            <w:pPr>
              <w:widowControl w:val="0"/>
              <w:autoSpaceDE w:val="0"/>
              <w:autoSpaceDN w:val="0"/>
              <w:jc w:val="both"/>
              <w:rPr>
                <w:rFonts w:ascii="Times New Roman" w:eastAsiaTheme="minorEastAsia" w:hAnsi="Times New Roman" w:cs="Times New Roman"/>
                <w:sz w:val="24"/>
                <w:szCs w:val="24"/>
              </w:rPr>
            </w:pPr>
            <w:r w:rsidRPr="002C6858">
              <w:rPr>
                <w:rFonts w:ascii="Times New Roman" w:eastAsiaTheme="minorEastAsia" w:hAnsi="Times New Roman" w:cs="Times New Roman"/>
                <w:sz w:val="24"/>
                <w:szCs w:val="24"/>
              </w:rPr>
              <w:t xml:space="preserve">Сторона 2:                </w:t>
            </w:r>
          </w:p>
          <w:p w14:paraId="23058C09" w14:textId="77777777" w:rsidR="002C6858" w:rsidRPr="002C6858" w:rsidRDefault="002C6858" w:rsidP="002C6858">
            <w:pPr>
              <w:widowControl w:val="0"/>
              <w:autoSpaceDE w:val="0"/>
              <w:autoSpaceDN w:val="0"/>
              <w:jc w:val="both"/>
              <w:rPr>
                <w:rFonts w:ascii="Times New Roman" w:eastAsia="Times New Roman" w:hAnsi="Times New Roman" w:cs="Times New Roman"/>
                <w:sz w:val="24"/>
                <w:szCs w:val="24"/>
              </w:rPr>
            </w:pPr>
          </w:p>
        </w:tc>
      </w:tr>
    </w:tbl>
    <w:p w14:paraId="1160D1F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4A630DD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5163A7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0CE70E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ACF11B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4E63B6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15CD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3AB6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64501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A612D8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1BF7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00F47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0AF338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5881A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72EC0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5D6059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EA1300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8BD0D1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7AAC40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D300B2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727B3C0"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949984"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E95FD8F"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1B5301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4012D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710B49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927A08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045EB0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2</w:t>
      </w:r>
    </w:p>
    <w:p w14:paraId="75555349"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65691420" w14:textId="272DC9C9"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0B35EC2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2EB1C73F"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75359A5E"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24700A3A" w14:textId="77777777" w:rsidR="002C6858" w:rsidRPr="002C6858" w:rsidRDefault="002C6858" w:rsidP="002C6858">
      <w:pPr>
        <w:widowControl w:val="0"/>
        <w:autoSpaceDE w:val="0"/>
        <w:autoSpaceDN w:val="0"/>
        <w:spacing w:after="1" w:line="240" w:lineRule="auto"/>
        <w:rPr>
          <w:rFonts w:ascii="Times New Roman" w:eastAsia="Times New Roman" w:hAnsi="Times New Roman" w:cs="Times New Roman"/>
          <w:sz w:val="24"/>
          <w:szCs w:val="24"/>
          <w:lang w:eastAsia="ru-RU"/>
        </w:rPr>
      </w:pPr>
    </w:p>
    <w:p w14:paraId="7945132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9FBE4CD"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ПАСПОРТ №</w:t>
      </w:r>
    </w:p>
    <w:p w14:paraId="7F858A93" w14:textId="77777777" w:rsidR="002C6858" w:rsidRPr="002C6858" w:rsidRDefault="002C6858" w:rsidP="002C6858">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нестационарного торгового объекта</w:t>
      </w:r>
    </w:p>
    <w:p w14:paraId="41221E2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4EB24E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Хозяйствующий субъект: ____________________________________________________</w:t>
      </w:r>
    </w:p>
    <w:p w14:paraId="5BF41D0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                        (организационно-правовая форма, наименование, ИНН)</w:t>
      </w:r>
    </w:p>
    <w:p w14:paraId="3F0B086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Вид деятельности: _________________________________________________________</w:t>
      </w:r>
    </w:p>
    <w:p w14:paraId="254D8C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Специализация нестационарного торгового объекта ___________________________</w:t>
      </w:r>
    </w:p>
    <w:p w14:paraId="2B07FF8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Ассортимент реализуемых товаров ___________________________________________</w:t>
      </w:r>
    </w:p>
    <w:p w14:paraId="6CE3B69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Место нахождения объекта __________________________________________________</w:t>
      </w:r>
    </w:p>
    <w:p w14:paraId="76DF933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Режим работы объекта __________________</w:t>
      </w:r>
    </w:p>
    <w:p w14:paraId="7A1EB9C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Форма собственности земельного участка ____________________________________</w:t>
      </w:r>
    </w:p>
    <w:p w14:paraId="07C9242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Краткая характеристика объекта (площадь торгового объекта, вид торгового</w:t>
      </w:r>
    </w:p>
    <w:p w14:paraId="4A7D2D4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объекта): _________________________________________________________________</w:t>
      </w:r>
    </w:p>
    <w:p w14:paraId="3F3E1A3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Протокол о результатах аукциона на право размещения объекта нестационарной</w:t>
      </w:r>
    </w:p>
    <w:p w14:paraId="4C7F7BC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торговли N ________________ от ____________________</w:t>
      </w:r>
    </w:p>
    <w:p w14:paraId="51BC610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Договор на размещение объекта заключен ____________________________________</w:t>
      </w:r>
    </w:p>
    <w:p w14:paraId="42E40EC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Срок размещения нестационарного торгового объекта: ________________________</w:t>
      </w:r>
    </w:p>
    <w:p w14:paraId="4218E1E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Карточка регистрации ККМ в налоговом органе _______________________________</w:t>
      </w:r>
    </w:p>
    <w:p w14:paraId="4FA05348"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Книга отзывов и предложений _______________________________________________</w:t>
      </w:r>
    </w:p>
    <w:p w14:paraId="54A7D99B"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необходимого торгово-технологического, холодильного оборудования,</w:t>
      </w:r>
    </w:p>
    <w:p w14:paraId="4653F11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документы на весовое оборудование с отметкой о проверке в органах</w:t>
      </w:r>
    </w:p>
    <w:p w14:paraId="1D54DAC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стандартизации и метрологии (при торговле вразвес)</w:t>
      </w:r>
    </w:p>
    <w:p w14:paraId="5B59821E"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Наличие санузла, умывальника ______________________________________________</w:t>
      </w:r>
    </w:p>
    <w:p w14:paraId="13E1AE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Заключены договоры:</w:t>
      </w:r>
    </w:p>
    <w:p w14:paraId="53FD1DD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подачу воды и вывоз стоков (да, нет) ___________</w:t>
      </w:r>
    </w:p>
    <w:p w14:paraId="306E694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проведение работ по профилактической дератизации и дезинфекции</w:t>
      </w:r>
    </w:p>
    <w:p w14:paraId="16C93D5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помещений (да, нет) _______________________</w:t>
      </w:r>
    </w:p>
    <w:p w14:paraId="4142A15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сбор и утилизацию люминесцентных ламп (да, нет) ______________________</w:t>
      </w:r>
    </w:p>
    <w:p w14:paraId="34359BE5"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вывоз твердых и жидких бытовых отходов со специализированной</w:t>
      </w:r>
    </w:p>
    <w:p w14:paraId="07AA66A1"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организацией (да, нет) ___________________</w:t>
      </w:r>
    </w:p>
    <w:p w14:paraId="2F2FD813"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на подключение электроэнергии (да, нет) ____________</w:t>
      </w:r>
    </w:p>
    <w:p w14:paraId="5981237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xml:space="preserve">Оформлена схематическая карта уборки </w:t>
      </w:r>
      <w:proofErr w:type="spellStart"/>
      <w:r w:rsidRPr="002C6858">
        <w:rPr>
          <w:rFonts w:ascii="Times New Roman" w:eastAsiaTheme="minorEastAsia" w:hAnsi="Times New Roman" w:cs="Times New Roman"/>
          <w:sz w:val="24"/>
          <w:szCs w:val="24"/>
          <w:lang w:eastAsia="ru-RU"/>
        </w:rPr>
        <w:t>закрепленн</w:t>
      </w:r>
      <w:proofErr w:type="spellEnd"/>
      <w:r w:rsidRPr="002C6858">
        <w:rPr>
          <w:rFonts w:ascii="Times New Roman" w:eastAsiaTheme="minorEastAsia" w:hAnsi="Times New Roman" w:cs="Times New Roman"/>
          <w:sz w:val="24"/>
          <w:szCs w:val="24"/>
          <w:lang w:eastAsia="ru-RU"/>
        </w:rPr>
        <w:t xml:space="preserve"> ой прилегающей территории</w:t>
      </w:r>
    </w:p>
    <w:p w14:paraId="4A3AB93D"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(да, нет) ____________________</w:t>
      </w:r>
    </w:p>
    <w:p w14:paraId="49E142A9"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61C71DA4"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Фотография объекта</w:t>
      </w:r>
    </w:p>
    <w:p w14:paraId="2EC90B06"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1B8B4FA"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Нестационарный торговый объект имеет следующие архитектурные показатели:</w:t>
      </w:r>
    </w:p>
    <w:p w14:paraId="5603C5D1"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5552"/>
        <w:gridCol w:w="1868"/>
        <w:gridCol w:w="1870"/>
      </w:tblGrid>
      <w:tr w:rsidR="002C6858" w:rsidRPr="002C6858" w14:paraId="2ECE2B0A" w14:textId="77777777" w:rsidTr="00ED3EB8">
        <w:tc>
          <w:tcPr>
            <w:tcW w:w="315" w:type="pct"/>
          </w:tcPr>
          <w:p w14:paraId="69C8CB73"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N</w:t>
            </w:r>
          </w:p>
        </w:tc>
        <w:tc>
          <w:tcPr>
            <w:tcW w:w="2800" w:type="pct"/>
          </w:tcPr>
          <w:p w14:paraId="5731E387"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Показатели</w:t>
            </w:r>
          </w:p>
        </w:tc>
        <w:tc>
          <w:tcPr>
            <w:tcW w:w="942" w:type="pct"/>
          </w:tcPr>
          <w:p w14:paraId="2FF28956"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По проекту</w:t>
            </w:r>
          </w:p>
        </w:tc>
        <w:tc>
          <w:tcPr>
            <w:tcW w:w="943" w:type="pct"/>
          </w:tcPr>
          <w:p w14:paraId="068B732D" w14:textId="77777777" w:rsidR="002C6858" w:rsidRPr="002C6858" w:rsidRDefault="002C6858" w:rsidP="002C685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Фактически</w:t>
            </w:r>
          </w:p>
        </w:tc>
      </w:tr>
      <w:tr w:rsidR="002C6858" w:rsidRPr="002C6858" w14:paraId="7ED6E86D" w14:textId="77777777" w:rsidTr="00ED3EB8">
        <w:tc>
          <w:tcPr>
            <w:tcW w:w="315" w:type="pct"/>
          </w:tcPr>
          <w:p w14:paraId="3655E01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1.</w:t>
            </w:r>
          </w:p>
        </w:tc>
        <w:tc>
          <w:tcPr>
            <w:tcW w:w="2800" w:type="pct"/>
          </w:tcPr>
          <w:p w14:paraId="1783D5A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Габаритные размеры объекта:</w:t>
            </w:r>
          </w:p>
          <w:p w14:paraId="37A88A6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ламинированная вывеска формата А4 о принадлежности и режиме работы объекта, QR-код</w:t>
            </w:r>
          </w:p>
        </w:tc>
        <w:tc>
          <w:tcPr>
            <w:tcW w:w="942" w:type="pct"/>
          </w:tcPr>
          <w:p w14:paraId="57D2CC1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4CEB6D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03691079" w14:textId="77777777" w:rsidTr="00ED3EB8">
        <w:tc>
          <w:tcPr>
            <w:tcW w:w="315" w:type="pct"/>
          </w:tcPr>
          <w:p w14:paraId="159FA9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2.</w:t>
            </w:r>
          </w:p>
        </w:tc>
        <w:tc>
          <w:tcPr>
            <w:tcW w:w="2800" w:type="pct"/>
          </w:tcPr>
          <w:p w14:paraId="29445E53"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Материал отделки</w:t>
            </w:r>
          </w:p>
        </w:tc>
        <w:tc>
          <w:tcPr>
            <w:tcW w:w="942" w:type="pct"/>
          </w:tcPr>
          <w:p w14:paraId="3EE3643A"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488E940"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33178619" w14:textId="77777777" w:rsidTr="00ED3EB8">
        <w:tc>
          <w:tcPr>
            <w:tcW w:w="315" w:type="pct"/>
          </w:tcPr>
          <w:p w14:paraId="70A9ABB9"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3.</w:t>
            </w:r>
          </w:p>
        </w:tc>
        <w:tc>
          <w:tcPr>
            <w:tcW w:w="2800" w:type="pct"/>
          </w:tcPr>
          <w:p w14:paraId="382DDA22"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Цвет отделки</w:t>
            </w:r>
          </w:p>
        </w:tc>
        <w:tc>
          <w:tcPr>
            <w:tcW w:w="942" w:type="pct"/>
          </w:tcPr>
          <w:p w14:paraId="521622F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36493F8B"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C6858" w:rsidRPr="002C6858" w14:paraId="2B7175A8" w14:textId="77777777" w:rsidTr="00ED3EB8">
        <w:tc>
          <w:tcPr>
            <w:tcW w:w="315" w:type="pct"/>
          </w:tcPr>
          <w:p w14:paraId="28803551"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4.</w:t>
            </w:r>
          </w:p>
        </w:tc>
        <w:tc>
          <w:tcPr>
            <w:tcW w:w="2800" w:type="pct"/>
          </w:tcPr>
          <w:p w14:paraId="598A1BCC"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Благоустройство территории</w:t>
            </w:r>
          </w:p>
        </w:tc>
        <w:tc>
          <w:tcPr>
            <w:tcW w:w="942" w:type="pct"/>
          </w:tcPr>
          <w:p w14:paraId="225943DE"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43" w:type="pct"/>
          </w:tcPr>
          <w:p w14:paraId="558D5E8F" w14:textId="77777777" w:rsidR="002C6858" w:rsidRPr="002C6858" w:rsidRDefault="002C6858" w:rsidP="002C685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3ABB827A" w14:textId="77777777" w:rsidR="002C6858" w:rsidRPr="002C6858" w:rsidRDefault="002C6858" w:rsidP="002C68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8950F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мощение;</w:t>
      </w:r>
    </w:p>
    <w:p w14:paraId="1CF515D7"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ограждение;</w:t>
      </w:r>
    </w:p>
    <w:p w14:paraId="01538C5C"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озеленение;</w:t>
      </w:r>
    </w:p>
    <w:p w14:paraId="7D3C622F"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малые архитектурные формы (вазоны, урны);</w:t>
      </w:r>
    </w:p>
    <w:p w14:paraId="108FB13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 контейнер.</w:t>
      </w:r>
    </w:p>
    <w:p w14:paraId="738D7D70"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6122D52" w14:textId="77777777" w:rsidR="002C6858" w:rsidRPr="002C6858" w:rsidRDefault="002C6858" w:rsidP="002C6858">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C6858">
        <w:rPr>
          <w:rFonts w:ascii="Times New Roman" w:eastAsiaTheme="minorEastAsia" w:hAnsi="Times New Roman" w:cs="Times New Roman"/>
          <w:sz w:val="24"/>
          <w:szCs w:val="24"/>
          <w:lang w:eastAsia="ru-RU"/>
        </w:rPr>
        <w:t>Заместитель главы администрации</w:t>
      </w:r>
    </w:p>
    <w:p w14:paraId="5261718A"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r w:rsidRPr="002C6858">
        <w:rPr>
          <w:rFonts w:ascii="Times New Roman" w:hAnsi="Times New Roman" w:cs="Times New Roman"/>
          <w:sz w:val="24"/>
          <w:szCs w:val="24"/>
        </w:rPr>
        <w:t xml:space="preserve">(дата) ___________________                  </w:t>
      </w:r>
      <w:proofErr w:type="gramStart"/>
      <w:r w:rsidRPr="002C6858">
        <w:rPr>
          <w:rFonts w:ascii="Times New Roman" w:hAnsi="Times New Roman" w:cs="Times New Roman"/>
          <w:sz w:val="24"/>
          <w:szCs w:val="24"/>
        </w:rPr>
        <w:t xml:space="preserve">   (</w:t>
      </w:r>
      <w:proofErr w:type="gramEnd"/>
      <w:r w:rsidRPr="002C6858">
        <w:rPr>
          <w:rFonts w:ascii="Times New Roman" w:hAnsi="Times New Roman" w:cs="Times New Roman"/>
          <w:sz w:val="24"/>
          <w:szCs w:val="24"/>
        </w:rPr>
        <w:t>ФИО) ______________________</w:t>
      </w:r>
    </w:p>
    <w:p w14:paraId="7F4D914C" w14:textId="77777777" w:rsidR="002C6858" w:rsidRPr="002C6858" w:rsidRDefault="002C6858" w:rsidP="002C6858">
      <w:pPr>
        <w:shd w:val="clear" w:color="auto" w:fill="FFFFFF"/>
        <w:spacing w:after="0" w:line="288" w:lineRule="atLeast"/>
        <w:jc w:val="center"/>
        <w:textAlignment w:val="baseline"/>
        <w:rPr>
          <w:rFonts w:ascii="Times New Roman" w:hAnsi="Times New Roman" w:cs="Times New Roman"/>
          <w:sz w:val="24"/>
          <w:szCs w:val="24"/>
        </w:rPr>
      </w:pPr>
    </w:p>
    <w:p w14:paraId="5DCC0C77" w14:textId="77777777" w:rsidR="002C6858" w:rsidRPr="002C6858" w:rsidRDefault="002C6858" w:rsidP="002C6858">
      <w:pPr>
        <w:tabs>
          <w:tab w:val="left" w:pos="8775"/>
        </w:tabs>
        <w:rPr>
          <w:rFonts w:ascii="Times New Roman" w:hAnsi="Times New Roman" w:cs="Times New Roman"/>
          <w:sz w:val="24"/>
          <w:szCs w:val="24"/>
        </w:rPr>
      </w:pPr>
      <w:r w:rsidRPr="002C6858">
        <w:rPr>
          <w:rFonts w:ascii="Times New Roman" w:hAnsi="Times New Roman" w:cs="Times New Roman"/>
          <w:sz w:val="24"/>
          <w:szCs w:val="24"/>
        </w:rPr>
        <w:tab/>
      </w:r>
    </w:p>
    <w:p w14:paraId="780714C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B6326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B84DC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38D3D4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C75F45C"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2C668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665511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7E473E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23E9C7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05424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FCC1E0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4A86E45"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C9B3FB4"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AE7D94B"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B880AA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D0DA4F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7ECB68"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E4E44A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BAC756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221269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D1785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B01ADFD"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A7CB8B3"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DC6732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3DA8D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65832721"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38113E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9E5428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B355B0E"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38F2FC28"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F84CE87"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1DA0651A"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1EE15E2"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6BFD23"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4B4CC4C"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0A952FD" w14:textId="77777777" w:rsid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7786CD42"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CC05CBA"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AB22F6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0D04D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523E74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4112A99F"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040207F7"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3</w:t>
      </w:r>
    </w:p>
    <w:p w14:paraId="5CF841FB"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3B081D50" w14:textId="01F5C5F3"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41596BD1"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1E89FE0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2EE328DD"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5BA3635A" w14:textId="77777777" w:rsidR="002C6858" w:rsidRPr="002C6858" w:rsidRDefault="002C6858" w:rsidP="002C6858">
      <w:pPr>
        <w:spacing w:after="0"/>
        <w:rPr>
          <w:rFonts w:ascii="Calibri" w:eastAsia="Calibri" w:hAnsi="Calibri" w:cs="Calibri"/>
          <w:lang w:eastAsia="ru-RU"/>
        </w:rPr>
      </w:pPr>
    </w:p>
    <w:p w14:paraId="26274EF6" w14:textId="77777777" w:rsidR="002C6858" w:rsidRPr="002C6858" w:rsidRDefault="002C6858" w:rsidP="002C6858">
      <w:pPr>
        <w:spacing w:after="0" w:line="240" w:lineRule="auto"/>
        <w:rPr>
          <w:rFonts w:ascii="Times New Roman" w:eastAsia="Calibri" w:hAnsi="Times New Roman" w:cs="Times New Roman"/>
          <w:lang w:eastAsia="ru-RU"/>
        </w:rPr>
      </w:pPr>
    </w:p>
    <w:p w14:paraId="4D0CEFFC" w14:textId="77777777" w:rsidR="002C6858" w:rsidRPr="002C6858" w:rsidRDefault="002C6858" w:rsidP="002C6858">
      <w:pPr>
        <w:spacing w:after="0" w:line="240" w:lineRule="auto"/>
        <w:jc w:val="center"/>
        <w:rPr>
          <w:rFonts w:ascii="Times New Roman" w:eastAsia="Calibri" w:hAnsi="Times New Roman" w:cs="Times New Roman"/>
          <w:b/>
          <w:lang w:eastAsia="ru-RU"/>
        </w:rPr>
      </w:pPr>
    </w:p>
    <w:p w14:paraId="045F6E5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 ПРИЕМА-ПЕРЕДАЧИ</w:t>
      </w:r>
    </w:p>
    <w:p w14:paraId="5C19BB21"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22CB68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6864500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г. Красногорск                                                        </w:t>
      </w:r>
      <w:proofErr w:type="gramStart"/>
      <w:r w:rsidRPr="002C6858">
        <w:rPr>
          <w:rFonts w:ascii="Times New Roman" w:eastAsia="Calibri" w:hAnsi="Times New Roman" w:cs="Times New Roman"/>
          <w:sz w:val="28"/>
          <w:szCs w:val="28"/>
          <w:lang w:eastAsia="ru-RU"/>
        </w:rPr>
        <w:t xml:space="preserve">   «</w:t>
      </w:r>
      <w:proofErr w:type="gramEnd"/>
      <w:r w:rsidRPr="002C6858">
        <w:rPr>
          <w:rFonts w:ascii="Times New Roman" w:eastAsia="Calibri" w:hAnsi="Times New Roman" w:cs="Times New Roman"/>
          <w:sz w:val="28"/>
          <w:szCs w:val="28"/>
          <w:lang w:eastAsia="ru-RU"/>
        </w:rPr>
        <w:t>_____» ____________ 202__г.</w:t>
      </w:r>
    </w:p>
    <w:p w14:paraId="6B602D8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63C0A62E"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Администрация городского округа Красногорск Московской области, именуемая в дальнейшем «Сторона 1», в лице __________________________________________________________________, действующего на основании ________________ от _______ г. № ___, с одной стороны, и ___________________________в лице ___________________________, именуемый(</w:t>
      </w:r>
      <w:proofErr w:type="spellStart"/>
      <w:r w:rsidRPr="002C6858">
        <w:rPr>
          <w:rFonts w:ascii="Times New Roman" w:eastAsia="Calibri" w:hAnsi="Times New Roman" w:cs="Times New Roman"/>
          <w:sz w:val="28"/>
          <w:szCs w:val="28"/>
          <w:lang w:eastAsia="ru-RU"/>
        </w:rPr>
        <w:t>ая</w:t>
      </w:r>
      <w:proofErr w:type="spellEnd"/>
      <w:r w:rsidRPr="002C6858">
        <w:rPr>
          <w:rFonts w:ascii="Times New Roman" w:eastAsia="Calibri" w:hAnsi="Times New Roman" w:cs="Times New Roman"/>
          <w:sz w:val="28"/>
          <w:szCs w:val="28"/>
          <w:lang w:eastAsia="ru-RU"/>
        </w:rPr>
        <w:t>) в дальнейшем «Сторона 2», с другой стороны, при совместном упоминании далее по тексту именуемые «Стороны» и являющиеся сторонами по договору на право размещения нестационарного торгового объекта от «___» _________ 202 __г. № ______, подписали настоящий Акт о нижеследующем:</w:t>
      </w:r>
    </w:p>
    <w:p w14:paraId="70B42DD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B4E9579"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Сторона 1 передает, а Сторона 2 принимает место для размещения нестационарного торгового объекта площадью ___ кв.м. в соответствии с условиями договора.</w:t>
      </w:r>
    </w:p>
    <w:p w14:paraId="20C9283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Место для размещения нестационарного торгового объекта передано Стороне 2 в состоянии, соответствующем требованиям законодательства Российской Федерации. Претензий к месту размещения нестационарного торгового объекта Сторона 2 не имеет.</w:t>
      </w:r>
    </w:p>
    <w:p w14:paraId="60177C1F"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3. Настоящий Акт составлен в двух экземплярах, имеющих одинаковую юридическую силу, по одному для каждой Стороны договора.</w:t>
      </w:r>
    </w:p>
    <w:p w14:paraId="0001A46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4. Реквизиты и подписи Сторон</w:t>
      </w:r>
    </w:p>
    <w:p w14:paraId="5A0DCA67"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E1AC555"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Подпись печать </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Подпись печать</w:t>
      </w:r>
    </w:p>
    <w:p w14:paraId="441135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33E77B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E83B0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4D0C67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6FEB8FC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CF0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3DF76A89"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4E06EDAF" w14:textId="77777777" w:rsidR="002C6858" w:rsidRDefault="002C6858" w:rsidP="002C6858">
      <w:pPr>
        <w:spacing w:after="0" w:line="240" w:lineRule="auto"/>
        <w:jc w:val="both"/>
        <w:rPr>
          <w:rFonts w:ascii="Times New Roman" w:eastAsia="Calibri" w:hAnsi="Times New Roman" w:cs="Times New Roman"/>
          <w:sz w:val="28"/>
          <w:szCs w:val="28"/>
          <w:lang w:eastAsia="ru-RU"/>
        </w:rPr>
      </w:pPr>
    </w:p>
    <w:p w14:paraId="798984A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AF8F12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B4785C8"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01E44119"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14:paraId="2CA1FDE0"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4</w:t>
      </w:r>
    </w:p>
    <w:p w14:paraId="5D955125"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4456CFF5" w14:textId="72A9C41F"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5174C9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086FFCC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w:t>
      </w:r>
    </w:p>
    <w:p w14:paraId="4B41E0B8"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3956DF0A" w14:textId="77777777" w:rsidR="002C6858" w:rsidRPr="002C6858" w:rsidRDefault="002C6858" w:rsidP="002C6858">
      <w:pPr>
        <w:spacing w:after="0"/>
        <w:jc w:val="both"/>
        <w:rPr>
          <w:rFonts w:ascii="Times New Roman" w:eastAsia="Calibri" w:hAnsi="Times New Roman" w:cs="Times New Roman"/>
          <w:lang w:eastAsia="ru-RU"/>
        </w:rPr>
      </w:pPr>
    </w:p>
    <w:p w14:paraId="54B7678F" w14:textId="77777777" w:rsidR="002C6858" w:rsidRPr="002C6858" w:rsidRDefault="002C6858" w:rsidP="002C6858">
      <w:pPr>
        <w:spacing w:after="0"/>
        <w:jc w:val="both"/>
        <w:rPr>
          <w:rFonts w:ascii="Times New Roman" w:eastAsia="Calibri" w:hAnsi="Times New Roman" w:cs="Times New Roman"/>
          <w:lang w:eastAsia="ru-RU"/>
        </w:rPr>
      </w:pPr>
    </w:p>
    <w:p w14:paraId="1B0CCC7E" w14:textId="77777777" w:rsidR="002C6858" w:rsidRPr="002C6858" w:rsidRDefault="002C6858" w:rsidP="002C6858">
      <w:pPr>
        <w:spacing w:after="0" w:line="240" w:lineRule="auto"/>
        <w:jc w:val="both"/>
        <w:rPr>
          <w:rFonts w:ascii="Times New Roman" w:eastAsia="Calibri" w:hAnsi="Times New Roman" w:cs="Times New Roman"/>
          <w:lang w:eastAsia="ru-RU"/>
        </w:rPr>
      </w:pPr>
    </w:p>
    <w:p w14:paraId="550DB4B2"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АКТ</w:t>
      </w:r>
    </w:p>
    <w:p w14:paraId="09D9EFFA"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проверки соблюдения условий</w:t>
      </w:r>
    </w:p>
    <w:p w14:paraId="08D7FF19"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договора на право размещения нестационарного торгового объекта от «_____» ____________20______г.</w:t>
      </w:r>
    </w:p>
    <w:p w14:paraId="61621B2D"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0BB976ED" w14:textId="77777777" w:rsidR="002C6858" w:rsidRPr="002C6858" w:rsidRDefault="002C6858" w:rsidP="002C6858">
      <w:pPr>
        <w:spacing w:after="0" w:line="240" w:lineRule="auto"/>
        <w:jc w:val="both"/>
        <w:rPr>
          <w:rFonts w:ascii="Times New Roman" w:eastAsia="Calibri" w:hAnsi="Times New Roman" w:cs="Times New Roman"/>
          <w:bCs/>
          <w:sz w:val="28"/>
          <w:szCs w:val="28"/>
          <w:lang w:eastAsia="ru-RU"/>
        </w:rPr>
      </w:pPr>
      <w:r w:rsidRPr="002C6858">
        <w:rPr>
          <w:rFonts w:ascii="Times New Roman" w:eastAsia="Calibri" w:hAnsi="Times New Roman" w:cs="Times New Roman"/>
          <w:bCs/>
          <w:sz w:val="28"/>
          <w:szCs w:val="28"/>
          <w:lang w:eastAsia="ru-RU"/>
        </w:rPr>
        <w:t xml:space="preserve">г. Красногорск                                                 </w:t>
      </w:r>
      <w:proofErr w:type="gramStart"/>
      <w:r w:rsidRPr="002C6858">
        <w:rPr>
          <w:rFonts w:ascii="Times New Roman" w:eastAsia="Calibri" w:hAnsi="Times New Roman" w:cs="Times New Roman"/>
          <w:bCs/>
          <w:sz w:val="28"/>
          <w:szCs w:val="28"/>
          <w:lang w:eastAsia="ru-RU"/>
        </w:rPr>
        <w:t xml:space="preserve">   «</w:t>
      </w:r>
      <w:proofErr w:type="gramEnd"/>
      <w:r w:rsidRPr="002C6858">
        <w:rPr>
          <w:rFonts w:ascii="Times New Roman" w:eastAsia="Calibri" w:hAnsi="Times New Roman" w:cs="Times New Roman"/>
          <w:bCs/>
          <w:sz w:val="28"/>
          <w:szCs w:val="28"/>
          <w:lang w:eastAsia="ru-RU"/>
        </w:rPr>
        <w:t>_____» ____________20______г.</w:t>
      </w:r>
    </w:p>
    <w:p w14:paraId="651412F3" w14:textId="77777777" w:rsidR="002C6858" w:rsidRPr="002C6858" w:rsidRDefault="002C6858" w:rsidP="002C6858">
      <w:pPr>
        <w:spacing w:after="0"/>
        <w:jc w:val="both"/>
        <w:rPr>
          <w:rFonts w:ascii="Times New Roman" w:eastAsia="Calibri" w:hAnsi="Times New Roman" w:cs="Times New Roman"/>
          <w:b/>
          <w:sz w:val="28"/>
          <w:szCs w:val="28"/>
          <w:lang w:eastAsia="ru-RU"/>
        </w:rPr>
      </w:pPr>
    </w:p>
    <w:p w14:paraId="4E27DE9A"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A938A1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 В ходе проверки установлено:</w:t>
      </w:r>
    </w:p>
    <w:p w14:paraId="39268860"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1.1. Торговый объект (тип):</w:t>
      </w:r>
    </w:p>
    <w:p w14:paraId="164A9ECC"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1.2. Адрес установки:</w:t>
      </w:r>
    </w:p>
    <w:p w14:paraId="47BABC5E"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1.3. Хозяйствующий субъект: </w:t>
      </w:r>
    </w:p>
    <w:p w14:paraId="61D94E31" w14:textId="77777777" w:rsidR="002C6858" w:rsidRPr="002C6858" w:rsidRDefault="002C6858" w:rsidP="002C6858">
      <w:pPr>
        <w:spacing w:after="0"/>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2. В ходе проверки выявлены нарушения:</w:t>
      </w:r>
    </w:p>
    <w:p w14:paraId="6899AB2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ФИО</w:t>
      </w:r>
      <w:r w:rsidRPr="002C6858">
        <w:rPr>
          <w:rFonts w:ascii="Times New Roman" w:eastAsia="Calibri" w:hAnsi="Times New Roman" w:cs="Times New Roman"/>
          <w:sz w:val="28"/>
          <w:szCs w:val="28"/>
          <w:lang w:eastAsia="ru-RU"/>
        </w:rPr>
        <w:tab/>
        <w:t xml:space="preserve">                                                                           подпись должностного лица</w:t>
      </w:r>
    </w:p>
    <w:p w14:paraId="6A47F2F2"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Дата</w:t>
      </w:r>
    </w:p>
    <w:p w14:paraId="654030D0" w14:textId="77777777" w:rsidR="002C6858" w:rsidRPr="002C6858" w:rsidRDefault="002C6858" w:rsidP="002C6858">
      <w:pPr>
        <w:spacing w:after="0"/>
        <w:jc w:val="both"/>
        <w:rPr>
          <w:rFonts w:ascii="Times New Roman" w:eastAsia="Calibri" w:hAnsi="Times New Roman" w:cs="Times New Roman"/>
          <w:lang w:eastAsia="ru-RU"/>
        </w:rPr>
      </w:pPr>
    </w:p>
    <w:p w14:paraId="6A9D81EA"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378DCC7E"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5EAD97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DA6507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06A176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10EEBC"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1A38919"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59CF6603"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4896A7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26C5335D"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650471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00C4CC3A"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8DB727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35C2E4D9" w14:textId="77777777" w:rsidR="002C6858" w:rsidRDefault="002C6858" w:rsidP="002C6858">
      <w:pPr>
        <w:spacing w:after="0"/>
        <w:jc w:val="both"/>
        <w:rPr>
          <w:rFonts w:ascii="Times New Roman" w:eastAsia="Calibri" w:hAnsi="Times New Roman" w:cs="Times New Roman"/>
          <w:sz w:val="28"/>
          <w:szCs w:val="28"/>
          <w:lang w:eastAsia="ru-RU"/>
        </w:rPr>
      </w:pPr>
    </w:p>
    <w:p w14:paraId="286077D7" w14:textId="77777777" w:rsidR="002C6858" w:rsidRDefault="002C6858" w:rsidP="002C6858">
      <w:pPr>
        <w:spacing w:after="0"/>
        <w:jc w:val="both"/>
        <w:rPr>
          <w:rFonts w:ascii="Times New Roman" w:eastAsia="Calibri" w:hAnsi="Times New Roman" w:cs="Times New Roman"/>
          <w:sz w:val="28"/>
          <w:szCs w:val="28"/>
          <w:lang w:eastAsia="ru-RU"/>
        </w:rPr>
      </w:pPr>
    </w:p>
    <w:p w14:paraId="5E27C32C" w14:textId="77777777" w:rsidR="002C6858" w:rsidRDefault="002C6858" w:rsidP="002C6858">
      <w:pPr>
        <w:spacing w:after="0"/>
        <w:jc w:val="both"/>
        <w:rPr>
          <w:rFonts w:ascii="Times New Roman" w:eastAsia="Calibri" w:hAnsi="Times New Roman" w:cs="Times New Roman"/>
          <w:sz w:val="28"/>
          <w:szCs w:val="28"/>
          <w:lang w:eastAsia="ru-RU"/>
        </w:rPr>
      </w:pPr>
    </w:p>
    <w:p w14:paraId="1CA130C1"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10D21EDB"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67F6746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4DC59C6" w14:textId="77777777" w:rsidR="002C6858" w:rsidRPr="002C6858" w:rsidRDefault="002C6858" w:rsidP="002C6858">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lastRenderedPageBreak/>
        <w:t>Приложение N 5</w:t>
      </w:r>
    </w:p>
    <w:p w14:paraId="446CF04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к Договору на право размещения </w:t>
      </w:r>
    </w:p>
    <w:p w14:paraId="224A8446" w14:textId="1C08C6F8"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нестационарн</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торгов</w:t>
      </w:r>
      <w:r>
        <w:rPr>
          <w:rFonts w:ascii="Times New Roman" w:eastAsia="Times New Roman" w:hAnsi="Times New Roman" w:cs="Times New Roman"/>
          <w:sz w:val="24"/>
          <w:szCs w:val="24"/>
          <w:lang w:eastAsia="ru-RU"/>
        </w:rPr>
        <w:t>ого</w:t>
      </w:r>
      <w:r w:rsidRPr="002C6858">
        <w:rPr>
          <w:rFonts w:ascii="Times New Roman" w:eastAsia="Times New Roman" w:hAnsi="Times New Roman" w:cs="Times New Roman"/>
          <w:sz w:val="24"/>
          <w:szCs w:val="24"/>
          <w:lang w:eastAsia="ru-RU"/>
        </w:rPr>
        <w:t xml:space="preserve"> объект</w:t>
      </w:r>
      <w:r>
        <w:rPr>
          <w:rFonts w:ascii="Times New Roman" w:eastAsia="Times New Roman" w:hAnsi="Times New Roman" w:cs="Times New Roman"/>
          <w:sz w:val="24"/>
          <w:szCs w:val="24"/>
          <w:lang w:eastAsia="ru-RU"/>
        </w:rPr>
        <w:t>а</w:t>
      </w:r>
      <w:r w:rsidRPr="002C6858">
        <w:rPr>
          <w:rFonts w:ascii="Times New Roman" w:eastAsia="Times New Roman" w:hAnsi="Times New Roman" w:cs="Times New Roman"/>
          <w:sz w:val="24"/>
          <w:szCs w:val="24"/>
          <w:lang w:eastAsia="ru-RU"/>
        </w:rPr>
        <w:t xml:space="preserve"> </w:t>
      </w:r>
    </w:p>
    <w:p w14:paraId="1FC138EA"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на территории городского округа</w:t>
      </w:r>
    </w:p>
    <w:p w14:paraId="52B1276C"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 xml:space="preserve"> Красногорск Московской области </w:t>
      </w:r>
    </w:p>
    <w:p w14:paraId="71423FD6" w14:textId="77777777" w:rsidR="002C6858" w:rsidRPr="002C6858" w:rsidRDefault="002C6858" w:rsidP="002C68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C6858">
        <w:rPr>
          <w:rFonts w:ascii="Times New Roman" w:eastAsia="Times New Roman" w:hAnsi="Times New Roman" w:cs="Times New Roman"/>
          <w:sz w:val="24"/>
          <w:szCs w:val="24"/>
          <w:lang w:eastAsia="ru-RU"/>
        </w:rPr>
        <w:t>от "__" _______ 202__ N ___</w:t>
      </w:r>
    </w:p>
    <w:p w14:paraId="1597DA46" w14:textId="77777777" w:rsidR="002C6858" w:rsidRPr="002C6858" w:rsidRDefault="002C6858" w:rsidP="002C6858">
      <w:pPr>
        <w:spacing w:after="0"/>
        <w:jc w:val="both"/>
        <w:rPr>
          <w:rFonts w:ascii="Times New Roman" w:eastAsia="Calibri" w:hAnsi="Times New Roman" w:cs="Times New Roman"/>
          <w:sz w:val="28"/>
          <w:szCs w:val="28"/>
          <w:lang w:eastAsia="ru-RU"/>
        </w:rPr>
      </w:pPr>
    </w:p>
    <w:p w14:paraId="7D9D67B3"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ПРЕДПИСАНИЕ</w:t>
      </w:r>
    </w:p>
    <w:p w14:paraId="1AA027AE"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r w:rsidRPr="002C6858">
        <w:rPr>
          <w:rFonts w:ascii="Times New Roman" w:eastAsia="Calibri" w:hAnsi="Times New Roman" w:cs="Times New Roman"/>
          <w:b/>
          <w:sz w:val="28"/>
          <w:szCs w:val="28"/>
          <w:lang w:eastAsia="ru-RU"/>
        </w:rPr>
        <w:t>на устранение выявленных нарушений</w:t>
      </w:r>
    </w:p>
    <w:p w14:paraId="0D1EF630" w14:textId="77777777" w:rsidR="002C6858" w:rsidRPr="002C6858" w:rsidRDefault="002C6858" w:rsidP="002C6858">
      <w:pPr>
        <w:spacing w:after="0" w:line="240" w:lineRule="auto"/>
        <w:jc w:val="center"/>
        <w:rPr>
          <w:rFonts w:ascii="Times New Roman" w:eastAsia="Calibri" w:hAnsi="Times New Roman" w:cs="Times New Roman"/>
          <w:b/>
          <w:sz w:val="28"/>
          <w:szCs w:val="28"/>
          <w:lang w:eastAsia="ru-RU"/>
        </w:rPr>
      </w:pPr>
    </w:p>
    <w:p w14:paraId="77D736D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г. Красногорск                                                              </w:t>
      </w:r>
      <w:proofErr w:type="gramStart"/>
      <w:r w:rsidRPr="002C6858">
        <w:rPr>
          <w:rFonts w:ascii="Times New Roman" w:eastAsia="Calibri" w:hAnsi="Times New Roman" w:cs="Times New Roman"/>
          <w:sz w:val="28"/>
          <w:szCs w:val="28"/>
          <w:lang w:eastAsia="ru-RU"/>
        </w:rPr>
        <w:t xml:space="preserve">   «</w:t>
      </w:r>
      <w:proofErr w:type="gramEnd"/>
      <w:r w:rsidRPr="002C6858">
        <w:rPr>
          <w:rFonts w:ascii="Times New Roman" w:eastAsia="Calibri" w:hAnsi="Times New Roman" w:cs="Times New Roman"/>
          <w:sz w:val="28"/>
          <w:szCs w:val="28"/>
          <w:lang w:eastAsia="ru-RU"/>
        </w:rPr>
        <w:t xml:space="preserve">____» _________20____г. </w:t>
      </w:r>
    </w:p>
    <w:p w14:paraId="1660118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7E8C4046"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Кому:</w:t>
      </w:r>
    </w:p>
    <w:p w14:paraId="658AC965"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Адрес размещения нестационарного торгового объекта:</w:t>
      </w:r>
    </w:p>
    <w:p w14:paraId="185D0D39"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Юридический адрес/адрес прописки/номер телефона/адрес электронной почты: </w:t>
      </w:r>
    </w:p>
    <w:p w14:paraId="44D0FBE7"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05CAF9A"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Основание вынесения предписания:</w:t>
      </w:r>
    </w:p>
    <w:p w14:paraId="1EC962E4"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EE3844B"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соответствии с Договором на право размещения нестационарного торгового объекта проведена проверка требований законодательства, регламентирующего отношения в сфере размещения нестационарных торговых объектов на территории городского округа Красногорск.</w:t>
      </w:r>
    </w:p>
    <w:p w14:paraId="6957055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В ходе проверки размещения нестационарного торгового объекта по адресу: ____________________________________ выявлено </w:t>
      </w:r>
      <w:proofErr w:type="gramStart"/>
      <w:r w:rsidRPr="002C6858">
        <w:rPr>
          <w:rFonts w:ascii="Times New Roman" w:eastAsia="Calibri" w:hAnsi="Times New Roman" w:cs="Times New Roman"/>
          <w:sz w:val="28"/>
          <w:szCs w:val="28"/>
          <w:lang w:eastAsia="ru-RU"/>
        </w:rPr>
        <w:t>нарушение:_</w:t>
      </w:r>
      <w:proofErr w:type="gramEnd"/>
      <w:r w:rsidRPr="002C6858">
        <w:rPr>
          <w:rFonts w:ascii="Times New Roman" w:eastAsia="Calibri" w:hAnsi="Times New Roman" w:cs="Times New Roman"/>
          <w:sz w:val="28"/>
          <w:szCs w:val="28"/>
          <w:lang w:eastAsia="ru-RU"/>
        </w:rPr>
        <w:t xml:space="preserve">________________________________________________ </w:t>
      </w:r>
    </w:p>
    <w:p w14:paraId="4A73C69F"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p>
    <w:p w14:paraId="5697A591"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Хозяйствующему субъекту необходимо:</w:t>
      </w:r>
    </w:p>
    <w:p w14:paraId="12B7836B" w14:textId="77777777" w:rsidR="002C6858" w:rsidRPr="002C6858" w:rsidRDefault="002C6858" w:rsidP="002C6858">
      <w:pPr>
        <w:spacing w:after="0" w:line="240" w:lineRule="auto"/>
        <w:jc w:val="center"/>
        <w:rPr>
          <w:rFonts w:ascii="Times New Roman" w:eastAsia="Calibri" w:hAnsi="Times New Roman" w:cs="Times New Roman"/>
          <w:sz w:val="28"/>
          <w:szCs w:val="28"/>
          <w:lang w:eastAsia="ru-RU"/>
        </w:rPr>
      </w:pPr>
    </w:p>
    <w:p w14:paraId="25396E40"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В течении ________________________ со дня выдачи предписания: _______________________________________________</w:t>
      </w:r>
    </w:p>
    <w:p w14:paraId="27474094"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 xml:space="preserve"> </w:t>
      </w:r>
    </w:p>
    <w:p w14:paraId="7385317F" w14:textId="77777777" w:rsidR="002C6858" w:rsidRPr="002C6858" w:rsidRDefault="002C6858" w:rsidP="002C6858">
      <w:pPr>
        <w:tabs>
          <w:tab w:val="left" w:pos="2595"/>
        </w:tabs>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ab/>
      </w:r>
    </w:p>
    <w:p w14:paraId="57C8DD21"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Заместитель главы</w:t>
      </w:r>
    </w:p>
    <w:p w14:paraId="4FD82EE7" w14:textId="77777777" w:rsidR="002C6858" w:rsidRPr="002C6858" w:rsidRDefault="002C6858" w:rsidP="002C6858">
      <w:pPr>
        <w:spacing w:after="0" w:line="240" w:lineRule="auto"/>
        <w:jc w:val="both"/>
        <w:rPr>
          <w:rFonts w:ascii="Times New Roman" w:eastAsia="Calibri" w:hAnsi="Times New Roman" w:cs="Times New Roman"/>
          <w:sz w:val="28"/>
          <w:szCs w:val="28"/>
          <w:lang w:eastAsia="ru-RU"/>
        </w:rPr>
      </w:pPr>
      <w:r w:rsidRPr="002C6858">
        <w:rPr>
          <w:rFonts w:ascii="Times New Roman" w:eastAsia="Calibri" w:hAnsi="Times New Roman" w:cs="Times New Roman"/>
          <w:sz w:val="28"/>
          <w:szCs w:val="28"/>
          <w:lang w:eastAsia="ru-RU"/>
        </w:rPr>
        <w:t>администрации городского округа Красногорск</w:t>
      </w:r>
      <w:r w:rsidRPr="002C6858">
        <w:rPr>
          <w:rFonts w:ascii="Times New Roman" w:eastAsia="Calibri" w:hAnsi="Times New Roman" w:cs="Times New Roman"/>
          <w:sz w:val="28"/>
          <w:szCs w:val="28"/>
          <w:lang w:eastAsia="ru-RU"/>
        </w:rPr>
        <w:tab/>
      </w:r>
      <w:r w:rsidRPr="002C6858">
        <w:rPr>
          <w:rFonts w:ascii="Times New Roman" w:eastAsia="Calibri" w:hAnsi="Times New Roman" w:cs="Times New Roman"/>
          <w:sz w:val="28"/>
          <w:szCs w:val="28"/>
          <w:lang w:eastAsia="ru-RU"/>
        </w:rPr>
        <w:tab/>
        <w:t xml:space="preserve">  </w:t>
      </w:r>
    </w:p>
    <w:p w14:paraId="338C2DAF"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3C15D48"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4C244A4E"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27436030" w14:textId="77777777" w:rsidR="002C6858" w:rsidRPr="002C6858" w:rsidRDefault="002C6858" w:rsidP="002C6858">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14:paraId="5ECDE0B6" w14:textId="77777777" w:rsidR="002C6858" w:rsidRPr="002C6858" w:rsidRDefault="002C6858" w:rsidP="002C6858">
      <w:pPr>
        <w:widowControl w:val="0"/>
        <w:spacing w:after="0"/>
        <w:jc w:val="right"/>
        <w:rPr>
          <w:rFonts w:ascii="Times New Roman" w:hAnsi="Times New Roman" w:cs="Times New Roman"/>
          <w:sz w:val="24"/>
          <w:szCs w:val="24"/>
        </w:rPr>
      </w:pPr>
    </w:p>
    <w:p w14:paraId="1B3286B4" w14:textId="77777777" w:rsidR="002C6858" w:rsidRPr="002C6858" w:rsidRDefault="002C6858" w:rsidP="002C6858">
      <w:pPr>
        <w:shd w:val="clear" w:color="auto" w:fill="FFFFFF"/>
        <w:spacing w:after="0" w:line="315" w:lineRule="atLeast"/>
        <w:jc w:val="center"/>
        <w:textAlignment w:val="baseline"/>
        <w:rPr>
          <w:rFonts w:ascii="Calibri" w:eastAsia="Calibri" w:hAnsi="Calibri" w:cs="Calibri"/>
          <w:lang w:eastAsia="ru-RU"/>
        </w:rPr>
      </w:pPr>
      <w:r w:rsidRPr="002C6858">
        <w:rPr>
          <w:rFonts w:ascii="Times New Roman" w:eastAsia="Times New Roman" w:hAnsi="Times New Roman" w:cs="Times New Roman"/>
          <w:spacing w:val="2"/>
          <w:sz w:val="24"/>
          <w:szCs w:val="24"/>
          <w:lang w:eastAsia="ru-RU"/>
        </w:rPr>
        <w:br/>
      </w:r>
    </w:p>
    <w:p w14:paraId="7C666008" w14:textId="77777777" w:rsidR="002C6858" w:rsidRPr="002C6858" w:rsidRDefault="002C6858" w:rsidP="002C6858"/>
    <w:p w14:paraId="42592183" w14:textId="77777777" w:rsidR="008D2E57" w:rsidRDefault="008D2E57" w:rsidP="008D2E57">
      <w:pPr>
        <w:pStyle w:val="ConsPlusNonformat"/>
        <w:contextualSpacing/>
        <w:rPr>
          <w:rFonts w:ascii="Times New Roman" w:hAnsi="Times New Roman" w:cs="Times New Roman"/>
          <w:sz w:val="28"/>
          <w:szCs w:val="28"/>
        </w:rPr>
      </w:pPr>
    </w:p>
    <w:p w14:paraId="65C0DC27" w14:textId="77777777" w:rsidR="002C6858" w:rsidRDefault="002C6858" w:rsidP="008D2E57">
      <w:pPr>
        <w:pStyle w:val="ConsPlusNonformat"/>
        <w:contextualSpacing/>
        <w:rPr>
          <w:rFonts w:ascii="Times New Roman" w:hAnsi="Times New Roman" w:cs="Times New Roman"/>
          <w:sz w:val="28"/>
          <w:szCs w:val="28"/>
        </w:rPr>
      </w:pPr>
    </w:p>
    <w:p w14:paraId="273589B0" w14:textId="77777777" w:rsidR="002C6858" w:rsidRDefault="002C6858" w:rsidP="008D2E57">
      <w:pPr>
        <w:pStyle w:val="ConsPlusNonformat"/>
        <w:contextualSpacing/>
        <w:rPr>
          <w:rFonts w:ascii="Times New Roman" w:hAnsi="Times New Roman" w:cs="Times New Roman"/>
          <w:sz w:val="28"/>
          <w:szCs w:val="28"/>
        </w:rPr>
      </w:pPr>
    </w:p>
    <w:p w14:paraId="4C901DB2" w14:textId="77777777" w:rsidR="002C6858" w:rsidRDefault="002C6858" w:rsidP="008D2E57">
      <w:pPr>
        <w:pStyle w:val="ConsPlusNonformat"/>
        <w:contextualSpacing/>
        <w:rPr>
          <w:rFonts w:ascii="Times New Roman" w:hAnsi="Times New Roman" w:cs="Times New Roman"/>
          <w:sz w:val="28"/>
          <w:szCs w:val="28"/>
        </w:rPr>
      </w:pPr>
    </w:p>
    <w:p w14:paraId="7BB05C61" w14:textId="77777777" w:rsidR="002C6858" w:rsidRDefault="002C6858" w:rsidP="008D2E57">
      <w:pPr>
        <w:pStyle w:val="ConsPlusNonformat"/>
        <w:contextualSpacing/>
        <w:rPr>
          <w:rFonts w:ascii="Times New Roman" w:hAnsi="Times New Roman" w:cs="Times New Roman"/>
          <w:sz w:val="28"/>
          <w:szCs w:val="28"/>
        </w:rPr>
      </w:pPr>
    </w:p>
    <w:p w14:paraId="7C1E6CBB" w14:textId="77777777" w:rsidR="002C6858" w:rsidRDefault="002C6858" w:rsidP="008D2E57">
      <w:pPr>
        <w:pStyle w:val="ConsPlusNonformat"/>
        <w:contextualSpacing/>
        <w:rPr>
          <w:rFonts w:ascii="Times New Roman" w:hAnsi="Times New Roman" w:cs="Times New Roman"/>
          <w:sz w:val="28"/>
          <w:szCs w:val="28"/>
        </w:rPr>
      </w:pPr>
    </w:p>
    <w:p w14:paraId="77882712" w14:textId="77777777" w:rsidR="008D2E57" w:rsidRPr="00347190" w:rsidRDefault="008D2E57" w:rsidP="00347190">
      <w:pPr>
        <w:spacing w:after="0"/>
        <w:rPr>
          <w:rFonts w:ascii="Calibri" w:eastAsia="Calibri" w:hAnsi="Calibri" w:cs="Calibri"/>
          <w:lang w:eastAsia="ru-RU"/>
        </w:rPr>
        <w:sectPr w:rsidR="008D2E57" w:rsidRPr="00347190" w:rsidSect="00FB1FA6">
          <w:pgSz w:w="11906" w:h="16838"/>
          <w:pgMar w:top="843" w:right="850" w:bottom="567" w:left="1132" w:header="0" w:footer="0" w:gutter="0"/>
          <w:cols w:space="708"/>
        </w:sectPr>
      </w:pPr>
    </w:p>
    <w:bookmarkEnd w:id="1"/>
    <w:p w14:paraId="1A9F2974" w14:textId="23B1D0E8" w:rsidR="00347190" w:rsidRDefault="00347190" w:rsidP="00726DFE">
      <w:pPr>
        <w:widowControl w:val="0"/>
        <w:spacing w:after="0" w:line="240" w:lineRule="auto"/>
        <w:ind w:right="141"/>
      </w:pPr>
    </w:p>
    <w:sectPr w:rsidR="00347190" w:rsidSect="002144C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BACA" w14:textId="77777777" w:rsidR="00391996" w:rsidRDefault="00391996" w:rsidP="00430489">
      <w:pPr>
        <w:spacing w:after="0" w:line="240" w:lineRule="auto"/>
      </w:pPr>
      <w:r>
        <w:separator/>
      </w:r>
    </w:p>
  </w:endnote>
  <w:endnote w:type="continuationSeparator" w:id="0">
    <w:p w14:paraId="4B8900B8" w14:textId="77777777" w:rsidR="00391996" w:rsidRDefault="00391996" w:rsidP="0043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D004" w14:textId="77777777" w:rsidR="00391996" w:rsidRDefault="00391996" w:rsidP="00430489">
      <w:pPr>
        <w:spacing w:after="0" w:line="240" w:lineRule="auto"/>
      </w:pPr>
      <w:r>
        <w:separator/>
      </w:r>
    </w:p>
  </w:footnote>
  <w:footnote w:type="continuationSeparator" w:id="0">
    <w:p w14:paraId="6CD92D37" w14:textId="77777777" w:rsidR="00391996" w:rsidRDefault="00391996" w:rsidP="00430489">
      <w:pPr>
        <w:spacing w:after="0" w:line="240" w:lineRule="auto"/>
      </w:pPr>
      <w:r>
        <w:continuationSeparator/>
      </w:r>
    </w:p>
  </w:footnote>
  <w:footnote w:id="1">
    <w:p w14:paraId="0A211947" w14:textId="77777777" w:rsidR="00430489" w:rsidRPr="00A07B0F" w:rsidRDefault="00430489" w:rsidP="00430489">
      <w:pPr>
        <w:pStyle w:val="ab"/>
        <w:spacing w:line="216" w:lineRule="auto"/>
        <w:contextualSpacing/>
        <w:jc w:val="both"/>
      </w:pPr>
      <w:r>
        <w:rPr>
          <w:rStyle w:val="ad"/>
        </w:rPr>
        <w:footnoteRef/>
      </w:r>
      <w:r>
        <w:t xml:space="preserve"> </w:t>
      </w:r>
      <w:r w:rsidRPr="00DA31A1">
        <w:rPr>
          <w:sz w:val="18"/>
          <w:szCs w:val="18"/>
        </w:rPr>
        <w:t>Заполняется при подаче Заявки юридическим лицом</w:t>
      </w:r>
      <w:r>
        <w:rPr>
          <w:sz w:val="18"/>
          <w:szCs w:val="18"/>
        </w:rPr>
        <w:t>, или лицом действующим на основании доверенности</w:t>
      </w:r>
      <w:r w:rsidRPr="00DA31A1">
        <w:rPr>
          <w:sz w:val="18"/>
          <w:szCs w:val="18"/>
        </w:rPr>
        <w:t>.</w:t>
      </w:r>
    </w:p>
  </w:footnote>
  <w:footnote w:id="2">
    <w:p w14:paraId="32D37DA7" w14:textId="77777777" w:rsidR="00430489" w:rsidRDefault="00430489" w:rsidP="00430489">
      <w:pPr>
        <w:jc w:val="both"/>
      </w:pPr>
      <w:r>
        <w:rPr>
          <w:rStyle w:val="ad"/>
        </w:rPr>
        <w:footnoteRef/>
      </w:r>
      <w:r>
        <w:t xml:space="preserve"> </w:t>
      </w:r>
      <w:r>
        <w:rPr>
          <w:sz w:val="18"/>
          <w:szCs w:val="18"/>
        </w:rPr>
        <w:t>Заполняется при подаче Заявки лицом, действующим по доверенности.</w:t>
      </w:r>
    </w:p>
  </w:footnote>
  <w:footnote w:id="3">
    <w:p w14:paraId="768846BB" w14:textId="77777777" w:rsidR="00430489" w:rsidRPr="000F1D3E" w:rsidRDefault="00430489" w:rsidP="00430489">
      <w:pPr>
        <w:pStyle w:val="ab"/>
        <w:spacing w:line="216" w:lineRule="auto"/>
        <w:contextualSpacing/>
        <w:jc w:val="both"/>
        <w:rPr>
          <w:sz w:val="18"/>
          <w:szCs w:val="18"/>
        </w:rPr>
      </w:pPr>
      <w:r>
        <w:rPr>
          <w:rStyle w:val="ad"/>
        </w:rPr>
        <w:footnoteRef/>
      </w:r>
      <w:r>
        <w:t xml:space="preserve"> </w:t>
      </w:r>
      <w:r w:rsidRPr="000F1D3E">
        <w:rPr>
          <w:sz w:val="18"/>
          <w:szCs w:val="18"/>
        </w:rPr>
        <w:t>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FCE6A7F"/>
    <w:multiLevelType w:val="multilevel"/>
    <w:tmpl w:val="B9DCCE46"/>
    <w:lvl w:ilvl="0">
      <w:start w:val="1"/>
      <w:numFmt w:val="decimal"/>
      <w:lvlText w:val="%1."/>
      <w:lvlJc w:val="left"/>
      <w:pPr>
        <w:ind w:left="0" w:firstLine="454"/>
      </w:pPr>
      <w:rPr>
        <w:rFonts w:hint="default"/>
      </w:rPr>
    </w:lvl>
    <w:lvl w:ilvl="1">
      <w:start w:val="1"/>
      <w:numFmt w:val="decimal"/>
      <w:suff w:val="space"/>
      <w:lvlText w:val="%1.%2."/>
      <w:lvlJc w:val="left"/>
      <w:pPr>
        <w:ind w:left="0" w:firstLine="454"/>
      </w:pPr>
      <w:rPr>
        <w:rFonts w:hint="default"/>
      </w:rPr>
    </w:lvl>
    <w:lvl w:ilvl="2">
      <w:start w:val="1"/>
      <w:numFmt w:val="decimal"/>
      <w:suff w:val="space"/>
      <w:lvlText w:val="%1.%2.%3."/>
      <w:lvlJc w:val="left"/>
      <w:pPr>
        <w:ind w:left="993"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0354F0"/>
    <w:multiLevelType w:val="multilevel"/>
    <w:tmpl w:val="9E92E39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1A5370"/>
    <w:multiLevelType w:val="hybridMultilevel"/>
    <w:tmpl w:val="E74A9FB4"/>
    <w:lvl w:ilvl="0" w:tplc="E28EE996">
      <w:start w:val="4"/>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 w15:restartNumberingAfterBreak="0">
    <w:nsid w:val="38FB43BF"/>
    <w:multiLevelType w:val="hybridMultilevel"/>
    <w:tmpl w:val="0CC07F2C"/>
    <w:lvl w:ilvl="0" w:tplc="CE2E300A">
      <w:start w:val="1"/>
      <w:numFmt w:val="decimal"/>
      <w:lvlText w:val="%1."/>
      <w:lvlJc w:val="left"/>
      <w:pPr>
        <w:ind w:left="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1" w:tplc="76424A44">
      <w:start w:val="1"/>
      <w:numFmt w:val="lowerLetter"/>
      <w:lvlText w:val="%2"/>
      <w:lvlJc w:val="left"/>
      <w:pPr>
        <w:ind w:left="10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2" w:tplc="6038D002">
      <w:start w:val="1"/>
      <w:numFmt w:val="lowerRoman"/>
      <w:lvlText w:val="%3"/>
      <w:lvlJc w:val="left"/>
      <w:pPr>
        <w:ind w:left="18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3" w:tplc="5FEEB266">
      <w:start w:val="1"/>
      <w:numFmt w:val="decimal"/>
      <w:lvlText w:val="%4"/>
      <w:lvlJc w:val="left"/>
      <w:pPr>
        <w:ind w:left="25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4" w:tplc="6BA2B03C">
      <w:start w:val="1"/>
      <w:numFmt w:val="lowerLetter"/>
      <w:lvlText w:val="%5"/>
      <w:lvlJc w:val="left"/>
      <w:pPr>
        <w:ind w:left="324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5" w:tplc="64EE76B8">
      <w:start w:val="1"/>
      <w:numFmt w:val="lowerRoman"/>
      <w:lvlText w:val="%6"/>
      <w:lvlJc w:val="left"/>
      <w:pPr>
        <w:ind w:left="396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6" w:tplc="0BCCD016">
      <w:start w:val="1"/>
      <w:numFmt w:val="decimal"/>
      <w:lvlText w:val="%7"/>
      <w:lvlJc w:val="left"/>
      <w:pPr>
        <w:ind w:left="468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7" w:tplc="91CA891C">
      <w:start w:val="1"/>
      <w:numFmt w:val="lowerLetter"/>
      <w:lvlText w:val="%8"/>
      <w:lvlJc w:val="left"/>
      <w:pPr>
        <w:ind w:left="540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lvl w:ilvl="8" w:tplc="73E8077C">
      <w:start w:val="1"/>
      <w:numFmt w:val="lowerRoman"/>
      <w:lvlText w:val="%9"/>
      <w:lvlJc w:val="left"/>
      <w:pPr>
        <w:ind w:left="6120"/>
      </w:pPr>
      <w:rPr>
        <w:rFonts w:ascii="Cambria" w:eastAsia="Cambria" w:hAnsi="Cambria" w:cs="Cambria"/>
        <w:b w:val="0"/>
        <w:i w:val="0"/>
        <w:strike w:val="0"/>
        <w:dstrike w:val="0"/>
        <w:color w:val="365F91"/>
        <w:sz w:val="32"/>
        <w:szCs w:val="32"/>
        <w:u w:val="none" w:color="000000"/>
        <w:bdr w:val="none" w:sz="0" w:space="0" w:color="auto"/>
        <w:shd w:val="clear" w:color="auto" w:fill="auto"/>
        <w:vertAlign w:val="baseline"/>
      </w:rPr>
    </w:lvl>
  </w:abstractNum>
  <w:abstractNum w:abstractNumId="5" w15:restartNumberingAfterBreak="0">
    <w:nsid w:val="5F8821FD"/>
    <w:multiLevelType w:val="multilevel"/>
    <w:tmpl w:val="CFA6AF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2E4FBB"/>
    <w:multiLevelType w:val="hybridMultilevel"/>
    <w:tmpl w:val="11BE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5465984">
    <w:abstractNumId w:val="5"/>
  </w:num>
  <w:num w:numId="2" w16cid:durableId="2100984274">
    <w:abstractNumId w:val="4"/>
  </w:num>
  <w:num w:numId="3" w16cid:durableId="511380023">
    <w:abstractNumId w:val="2"/>
  </w:num>
  <w:num w:numId="4" w16cid:durableId="1575042602">
    <w:abstractNumId w:val="6"/>
  </w:num>
  <w:num w:numId="5" w16cid:durableId="239563608">
    <w:abstractNumId w:val="0"/>
  </w:num>
  <w:num w:numId="6" w16cid:durableId="795176056">
    <w:abstractNumId w:val="1"/>
  </w:num>
  <w:num w:numId="7" w16cid:durableId="242836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47"/>
    <w:rsid w:val="00021B5A"/>
    <w:rsid w:val="00024880"/>
    <w:rsid w:val="000272EE"/>
    <w:rsid w:val="00073F73"/>
    <w:rsid w:val="00080E7D"/>
    <w:rsid w:val="00081E12"/>
    <w:rsid w:val="000D1207"/>
    <w:rsid w:val="00102CEB"/>
    <w:rsid w:val="00152592"/>
    <w:rsid w:val="001B610B"/>
    <w:rsid w:val="001F370C"/>
    <w:rsid w:val="001F5627"/>
    <w:rsid w:val="00207B8B"/>
    <w:rsid w:val="002144C7"/>
    <w:rsid w:val="0021596C"/>
    <w:rsid w:val="00235907"/>
    <w:rsid w:val="00293125"/>
    <w:rsid w:val="002A083E"/>
    <w:rsid w:val="002C6858"/>
    <w:rsid w:val="002E11ED"/>
    <w:rsid w:val="003470B8"/>
    <w:rsid w:val="00347190"/>
    <w:rsid w:val="003517AF"/>
    <w:rsid w:val="00354A3D"/>
    <w:rsid w:val="00391996"/>
    <w:rsid w:val="00393D7D"/>
    <w:rsid w:val="00395B85"/>
    <w:rsid w:val="003A0A1B"/>
    <w:rsid w:val="003E0549"/>
    <w:rsid w:val="00403ECB"/>
    <w:rsid w:val="00404026"/>
    <w:rsid w:val="00430489"/>
    <w:rsid w:val="004962D6"/>
    <w:rsid w:val="004A306C"/>
    <w:rsid w:val="004A4050"/>
    <w:rsid w:val="004C718D"/>
    <w:rsid w:val="004E05F8"/>
    <w:rsid w:val="004F3843"/>
    <w:rsid w:val="0052733E"/>
    <w:rsid w:val="005274F0"/>
    <w:rsid w:val="005B0D27"/>
    <w:rsid w:val="005B5F25"/>
    <w:rsid w:val="005C5551"/>
    <w:rsid w:val="005D3769"/>
    <w:rsid w:val="005D7B40"/>
    <w:rsid w:val="00623BD1"/>
    <w:rsid w:val="00626D48"/>
    <w:rsid w:val="00635931"/>
    <w:rsid w:val="00660FA3"/>
    <w:rsid w:val="00662D66"/>
    <w:rsid w:val="00697727"/>
    <w:rsid w:val="007114BF"/>
    <w:rsid w:val="00726DFE"/>
    <w:rsid w:val="0073225C"/>
    <w:rsid w:val="00780CAB"/>
    <w:rsid w:val="007859AD"/>
    <w:rsid w:val="007B5335"/>
    <w:rsid w:val="007D4F13"/>
    <w:rsid w:val="007E399C"/>
    <w:rsid w:val="007F7EFF"/>
    <w:rsid w:val="00802ACC"/>
    <w:rsid w:val="00871119"/>
    <w:rsid w:val="008B57B3"/>
    <w:rsid w:val="008D1F08"/>
    <w:rsid w:val="008D2E57"/>
    <w:rsid w:val="00985A16"/>
    <w:rsid w:val="009B7B43"/>
    <w:rsid w:val="009D2F86"/>
    <w:rsid w:val="00A1356D"/>
    <w:rsid w:val="00A233D5"/>
    <w:rsid w:val="00A6292F"/>
    <w:rsid w:val="00A7427B"/>
    <w:rsid w:val="00B1324D"/>
    <w:rsid w:val="00B925D0"/>
    <w:rsid w:val="00BA200C"/>
    <w:rsid w:val="00BC0FCE"/>
    <w:rsid w:val="00BD6512"/>
    <w:rsid w:val="00BE0F8E"/>
    <w:rsid w:val="00C13E3D"/>
    <w:rsid w:val="00C22FE7"/>
    <w:rsid w:val="00C34F8F"/>
    <w:rsid w:val="00C36AAE"/>
    <w:rsid w:val="00C36AFC"/>
    <w:rsid w:val="00C569A6"/>
    <w:rsid w:val="00C974D7"/>
    <w:rsid w:val="00CA310E"/>
    <w:rsid w:val="00CE418B"/>
    <w:rsid w:val="00CE4C24"/>
    <w:rsid w:val="00D21B31"/>
    <w:rsid w:val="00DA13A7"/>
    <w:rsid w:val="00DC39EE"/>
    <w:rsid w:val="00E556C6"/>
    <w:rsid w:val="00EB09C4"/>
    <w:rsid w:val="00F51647"/>
    <w:rsid w:val="00FB1FA6"/>
    <w:rsid w:val="00FE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B36C"/>
  <w15:chartTrackingRefBased/>
  <w15:docId w15:val="{A9F55603-1EA3-43D9-BC72-C269AEBC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2"/>
  </w:style>
  <w:style w:type="paragraph" w:styleId="1">
    <w:name w:val="heading 1"/>
    <w:next w:val="a"/>
    <w:link w:val="10"/>
    <w:uiPriority w:val="9"/>
    <w:unhideWhenUsed/>
    <w:qFormat/>
    <w:rsid w:val="00660FA3"/>
    <w:pPr>
      <w:keepNext/>
      <w:keepLines/>
      <w:numPr>
        <w:numId w:val="3"/>
      </w:numPr>
      <w:spacing w:after="0"/>
      <w:ind w:left="10" w:hanging="10"/>
      <w:outlineLvl w:val="0"/>
    </w:pPr>
    <w:rPr>
      <w:rFonts w:ascii="Times New Roman" w:eastAsia="Cambria" w:hAnsi="Times New Roman" w:cs="Cambria"/>
      <w:color w:val="365F91"/>
      <w:sz w:val="28"/>
      <w:lang w:val="en-US"/>
    </w:rPr>
  </w:style>
  <w:style w:type="paragraph" w:styleId="3">
    <w:name w:val="heading 3"/>
    <w:basedOn w:val="a"/>
    <w:next w:val="a"/>
    <w:link w:val="30"/>
    <w:uiPriority w:val="9"/>
    <w:semiHidden/>
    <w:unhideWhenUsed/>
    <w:qFormat/>
    <w:rsid w:val="00BA2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autoRedefine/>
    <w:qFormat/>
    <w:rsid w:val="00404026"/>
    <w:pPr>
      <w:spacing w:line="240" w:lineRule="auto"/>
      <w:ind w:left="0" w:firstLine="709"/>
      <w:jc w:val="both"/>
    </w:pPr>
    <w:rPr>
      <w:rFonts w:ascii="Times New Roman" w:hAnsi="Times New Roman" w:cstheme="minorHAnsi"/>
      <w:sz w:val="28"/>
      <w:szCs w:val="24"/>
    </w:rPr>
  </w:style>
  <w:style w:type="character" w:customStyle="1" w:styleId="a5">
    <w:name w:val="Рабочий Знак"/>
    <w:basedOn w:val="a0"/>
    <w:link w:val="a3"/>
    <w:rsid w:val="00404026"/>
    <w:rPr>
      <w:rFonts w:ascii="Times New Roman" w:hAnsi="Times New Roman" w:cstheme="minorHAnsi"/>
      <w:sz w:val="28"/>
      <w:szCs w:val="24"/>
    </w:rPr>
  </w:style>
  <w:style w:type="paragraph" w:styleId="a4">
    <w:name w:val="List Paragraph"/>
    <w:basedOn w:val="a"/>
    <w:uiPriority w:val="34"/>
    <w:qFormat/>
    <w:rsid w:val="00DA13A7"/>
    <w:pPr>
      <w:ind w:left="720"/>
      <w:contextualSpacing/>
    </w:pPr>
  </w:style>
  <w:style w:type="character" w:customStyle="1" w:styleId="10">
    <w:name w:val="Заголовок 1 Знак"/>
    <w:link w:val="1"/>
    <w:uiPriority w:val="9"/>
    <w:rsid w:val="00660FA3"/>
    <w:rPr>
      <w:rFonts w:ascii="Times New Roman" w:eastAsia="Cambria" w:hAnsi="Times New Roman" w:cs="Cambria"/>
      <w:color w:val="365F91"/>
      <w:sz w:val="28"/>
      <w:lang w:val="en-US"/>
    </w:rPr>
  </w:style>
  <w:style w:type="character" w:customStyle="1" w:styleId="30">
    <w:name w:val="Заголовок 3 Знак"/>
    <w:basedOn w:val="a0"/>
    <w:link w:val="3"/>
    <w:uiPriority w:val="9"/>
    <w:semiHidden/>
    <w:rsid w:val="00BA200C"/>
    <w:rPr>
      <w:rFonts w:asciiTheme="majorHAnsi" w:eastAsiaTheme="majorEastAsia" w:hAnsiTheme="majorHAnsi" w:cstheme="majorBidi"/>
      <w:color w:val="1F3763" w:themeColor="accent1" w:themeShade="7F"/>
      <w:sz w:val="24"/>
      <w:szCs w:val="24"/>
    </w:rPr>
  </w:style>
  <w:style w:type="character" w:customStyle="1" w:styleId="a6">
    <w:name w:val="Цветовое выделение"/>
    <w:uiPriority w:val="99"/>
    <w:rsid w:val="00347190"/>
    <w:rPr>
      <w:b/>
      <w:color w:val="000080"/>
    </w:rPr>
  </w:style>
  <w:style w:type="paragraph" w:styleId="a7">
    <w:name w:val="Balloon Text"/>
    <w:basedOn w:val="a"/>
    <w:link w:val="a8"/>
    <w:uiPriority w:val="99"/>
    <w:semiHidden/>
    <w:unhideWhenUsed/>
    <w:rsid w:val="00A7427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427B"/>
    <w:rPr>
      <w:rFonts w:ascii="Segoe UI" w:hAnsi="Segoe UI" w:cs="Segoe UI"/>
      <w:sz w:val="18"/>
      <w:szCs w:val="18"/>
    </w:rPr>
  </w:style>
  <w:style w:type="paragraph" w:customStyle="1" w:styleId="ConsPlusNormal">
    <w:name w:val="ConsPlusNormal"/>
    <w:rsid w:val="007D4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14:ligatures w14:val="standardContextual"/>
    </w:rPr>
  </w:style>
  <w:style w:type="character" w:styleId="a9">
    <w:name w:val="Hyperlink"/>
    <w:basedOn w:val="a0"/>
    <w:uiPriority w:val="99"/>
    <w:unhideWhenUsed/>
    <w:rsid w:val="00152592"/>
    <w:rPr>
      <w:color w:val="0563C1" w:themeColor="hyperlink"/>
      <w:u w:val="single"/>
    </w:rPr>
  </w:style>
  <w:style w:type="character" w:styleId="aa">
    <w:name w:val="Unresolved Mention"/>
    <w:basedOn w:val="a0"/>
    <w:uiPriority w:val="99"/>
    <w:semiHidden/>
    <w:unhideWhenUsed/>
    <w:rsid w:val="00152592"/>
    <w:rPr>
      <w:color w:val="605E5C"/>
      <w:shd w:val="clear" w:color="auto" w:fill="E1DFDD"/>
    </w:rPr>
  </w:style>
  <w:style w:type="paragraph" w:styleId="ab">
    <w:name w:val="footnote text"/>
    <w:basedOn w:val="a"/>
    <w:link w:val="ac"/>
    <w:uiPriority w:val="99"/>
    <w:semiHidden/>
    <w:unhideWhenUsed/>
    <w:rsid w:val="00430489"/>
    <w:pPr>
      <w:spacing w:after="0" w:line="240" w:lineRule="auto"/>
    </w:pPr>
    <w:rPr>
      <w:sz w:val="20"/>
      <w:szCs w:val="20"/>
    </w:rPr>
  </w:style>
  <w:style w:type="character" w:customStyle="1" w:styleId="ac">
    <w:name w:val="Текст сноски Знак"/>
    <w:basedOn w:val="a0"/>
    <w:link w:val="ab"/>
    <w:uiPriority w:val="99"/>
    <w:semiHidden/>
    <w:rsid w:val="00430489"/>
    <w:rPr>
      <w:sz w:val="20"/>
      <w:szCs w:val="20"/>
    </w:rPr>
  </w:style>
  <w:style w:type="character" w:styleId="ad">
    <w:name w:val="footnote reference"/>
    <w:rsid w:val="00430489"/>
    <w:rPr>
      <w:vertAlign w:val="superscript"/>
    </w:rPr>
  </w:style>
  <w:style w:type="paragraph" w:customStyle="1" w:styleId="ConsPlusNonformat">
    <w:name w:val="ConsPlusNonformat"/>
    <w:rsid w:val="008D2E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8D2E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e"/>
    <w:uiPriority w:val="39"/>
    <w:rsid w:val="002C6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4686">
      <w:bodyDiv w:val="1"/>
      <w:marLeft w:val="0"/>
      <w:marRight w:val="0"/>
      <w:marTop w:val="0"/>
      <w:marBottom w:val="0"/>
      <w:divBdr>
        <w:top w:val="none" w:sz="0" w:space="0" w:color="auto"/>
        <w:left w:val="none" w:sz="0" w:space="0" w:color="auto"/>
        <w:bottom w:val="none" w:sz="0" w:space="0" w:color="auto"/>
        <w:right w:val="none" w:sz="0" w:space="0" w:color="auto"/>
      </w:divBdr>
    </w:div>
    <w:div w:id="1837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uz.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FE16-2B23-4B86-ACD1-30390E98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7341</Words>
  <Characters>41849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Киселева</dc:creator>
  <cp:keywords/>
  <dc:description/>
  <cp:lastModifiedBy>Роман Николаевич Мороз</cp:lastModifiedBy>
  <cp:revision>3</cp:revision>
  <cp:lastPrinted>2023-10-30T10:00:00Z</cp:lastPrinted>
  <dcterms:created xsi:type="dcterms:W3CDTF">2023-11-22T12:23:00Z</dcterms:created>
  <dcterms:modified xsi:type="dcterms:W3CDTF">2023-11-28T14:27:00Z</dcterms:modified>
</cp:coreProperties>
</file>