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2916E2" w:rsidRPr="003752EA" w:rsidRDefault="00B6675D" w:rsidP="002916E2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653E1">
              <w:rPr>
                <w:szCs w:val="28"/>
              </w:rPr>
              <w:t xml:space="preserve"> 14.10.2019 № 2513/10</w:t>
            </w:r>
          </w:p>
          <w:p w:rsidR="004128E9" w:rsidRDefault="009653E1" w:rsidP="004128E9">
            <w:pPr>
              <w:rPr>
                <w:szCs w:val="28"/>
              </w:rPr>
            </w:pPr>
            <w:r>
              <w:rPr>
                <w:szCs w:val="28"/>
              </w:rPr>
              <w:t xml:space="preserve">(с изменениями, внесенными постановлением администрации от </w:t>
            </w:r>
            <w:r w:rsidR="004128E9">
              <w:rPr>
                <w:szCs w:val="28"/>
              </w:rPr>
              <w:t>30.12.2019</w:t>
            </w:r>
            <w:r>
              <w:rPr>
                <w:szCs w:val="28"/>
              </w:rPr>
              <w:t xml:space="preserve"> № </w:t>
            </w:r>
            <w:r w:rsidR="004128E9">
              <w:rPr>
                <w:szCs w:val="28"/>
              </w:rPr>
              <w:t xml:space="preserve">3359/12, </w:t>
            </w:r>
          </w:p>
          <w:p w:rsidR="002916E2" w:rsidRPr="008D2DA6" w:rsidRDefault="004128E9" w:rsidP="004128E9">
            <w:pPr>
              <w:rPr>
                <w:szCs w:val="28"/>
              </w:rPr>
            </w:pPr>
            <w:r>
              <w:rPr>
                <w:szCs w:val="28"/>
              </w:rPr>
              <w:t>от _________ № ________</w:t>
            </w:r>
            <w:r w:rsidR="009653E1">
              <w:rPr>
                <w:szCs w:val="28"/>
              </w:rPr>
              <w:t>)</w:t>
            </w:r>
          </w:p>
        </w:tc>
      </w:tr>
    </w:tbl>
    <w:p w:rsidR="00373A9B" w:rsidRDefault="00373A9B" w:rsidP="00373A9B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</w:p>
    <w:p w:rsidR="00373A9B" w:rsidRDefault="00373A9B" w:rsidP="00373A9B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</w:p>
    <w:p w:rsidR="00373A9B" w:rsidRPr="00373A9B" w:rsidRDefault="00373A9B" w:rsidP="00373A9B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373A9B">
        <w:rPr>
          <w:rFonts w:eastAsia="Times New Roman"/>
          <w:szCs w:val="28"/>
          <w:lang w:eastAsia="ru-RU"/>
        </w:rPr>
        <w:t>. В Планируемых результатах реализации муниципальной программы «Развитие сельского хозяйства»:</w:t>
      </w:r>
    </w:p>
    <w:p w:rsidR="00373A9B" w:rsidRPr="00373A9B" w:rsidRDefault="00373A9B" w:rsidP="00373A9B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373A9B">
        <w:rPr>
          <w:rFonts w:eastAsia="Times New Roman"/>
          <w:szCs w:val="28"/>
          <w:lang w:eastAsia="ru-RU"/>
        </w:rPr>
        <w:t xml:space="preserve">.1. В Подпрограмме </w:t>
      </w:r>
      <w:r w:rsidR="00C6150C" w:rsidRPr="00C6150C">
        <w:rPr>
          <w:rFonts w:eastAsia="Times New Roman"/>
          <w:szCs w:val="28"/>
          <w:lang w:eastAsia="ru-RU"/>
        </w:rPr>
        <w:t>II «Развитие мелиорации земель сельскохозяйственного назначения»</w:t>
      </w:r>
      <w:r w:rsidRPr="00373A9B">
        <w:rPr>
          <w:rFonts w:eastAsia="Times New Roman"/>
          <w:szCs w:val="28"/>
          <w:lang w:eastAsia="ru-RU"/>
        </w:rPr>
        <w:t xml:space="preserve"> </w:t>
      </w:r>
      <w:r w:rsidR="004128E9" w:rsidRPr="00834599">
        <w:rPr>
          <w:rFonts w:eastAsia="Times New Roman"/>
          <w:szCs w:val="28"/>
          <w:lang w:eastAsia="ru-RU" w:bidi="ru-RU"/>
        </w:rPr>
        <w:t>изменить планируемое значение по годам реализации, изложив в следующей редакции</w:t>
      </w:r>
      <w:r w:rsidRPr="00373A9B">
        <w:rPr>
          <w:rFonts w:eastAsia="Times New Roman"/>
          <w:szCs w:val="28"/>
          <w:lang w:eastAsia="ru-RU"/>
        </w:rPr>
        <w:t>:</w:t>
      </w:r>
    </w:p>
    <w:p w:rsidR="00EA581D" w:rsidRDefault="00EA581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35"/>
        <w:gridCol w:w="1275"/>
        <w:gridCol w:w="850"/>
        <w:gridCol w:w="1276"/>
        <w:gridCol w:w="1567"/>
        <w:gridCol w:w="1701"/>
        <w:gridCol w:w="1560"/>
        <w:gridCol w:w="1275"/>
        <w:gridCol w:w="851"/>
        <w:gridCol w:w="2403"/>
      </w:tblGrid>
      <w:tr w:rsidR="00B46F2F" w:rsidRPr="00C02CB8" w:rsidTr="00BC028A">
        <w:trPr>
          <w:tblHeader/>
        </w:trPr>
        <w:tc>
          <w:tcPr>
            <w:tcW w:w="566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B46F2F" w:rsidRPr="00A811C3" w:rsidRDefault="00A811C3" w:rsidP="00A811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75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5"/>
            <w:vAlign w:val="center"/>
          </w:tcPr>
          <w:p w:rsidR="00B46F2F" w:rsidRPr="00C02CB8" w:rsidRDefault="00B46F2F" w:rsidP="00A811C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D375D" w:rsidRPr="00C02CB8" w:rsidTr="00BC028A">
        <w:trPr>
          <w:trHeight w:val="902"/>
          <w:tblHeader/>
        </w:trPr>
        <w:tc>
          <w:tcPr>
            <w:tcW w:w="566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375D" w:rsidRPr="00C02CB8" w:rsidTr="00BC028A">
        <w:tc>
          <w:tcPr>
            <w:tcW w:w="566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C74F53" w:rsidRPr="00C02CB8" w:rsidTr="00BC028A">
        <w:trPr>
          <w:trHeight w:val="258"/>
        </w:trPr>
        <w:tc>
          <w:tcPr>
            <w:tcW w:w="566" w:type="dxa"/>
            <w:vAlign w:val="center"/>
          </w:tcPr>
          <w:p w:rsidR="00C74F53" w:rsidRPr="001E7B82" w:rsidRDefault="00724D53" w:rsidP="00D264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F53" w:rsidRPr="00C02CB8" w:rsidRDefault="004A5CA7" w:rsidP="003F7037">
            <w:pPr>
              <w:jc w:val="center"/>
              <w:rPr>
                <w:sz w:val="20"/>
                <w:szCs w:val="20"/>
              </w:rPr>
            </w:pPr>
            <w:r w:rsidRPr="004A5CA7">
              <w:rPr>
                <w:b/>
                <w:sz w:val="20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0D375D" w:rsidRPr="00C02CB8" w:rsidTr="00BC028A">
        <w:tc>
          <w:tcPr>
            <w:tcW w:w="566" w:type="dxa"/>
            <w:vAlign w:val="center"/>
          </w:tcPr>
          <w:p w:rsidR="000D375D" w:rsidRPr="00C02CB8" w:rsidRDefault="004A5CA7" w:rsidP="00D264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F53">
              <w:rPr>
                <w:sz w:val="20"/>
                <w:szCs w:val="20"/>
              </w:rPr>
              <w:t>.1</w:t>
            </w:r>
            <w:r w:rsidR="000D375D" w:rsidRPr="00C02CB8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5D" w:rsidRPr="00C02CB8" w:rsidRDefault="004A5CA7" w:rsidP="004A5CA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A5CA7">
              <w:rPr>
                <w:rFonts w:eastAsia="Times New Roman"/>
                <w:sz w:val="20"/>
                <w:szCs w:val="20"/>
              </w:rPr>
              <w:t xml:space="preserve">Площадь земель, обработанных от </w:t>
            </w:r>
            <w:r>
              <w:rPr>
                <w:rFonts w:eastAsia="Times New Roman"/>
                <w:sz w:val="20"/>
                <w:szCs w:val="20"/>
              </w:rPr>
              <w:t>борщевика Сосновского</w:t>
            </w:r>
          </w:p>
        </w:tc>
        <w:tc>
          <w:tcPr>
            <w:tcW w:w="1275" w:type="dxa"/>
            <w:vAlign w:val="center"/>
          </w:tcPr>
          <w:p w:rsidR="000D375D" w:rsidRPr="00C02CB8" w:rsidRDefault="00BC028A" w:rsidP="00C6572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Рейтинг-50</w:t>
            </w:r>
          </w:p>
        </w:tc>
        <w:tc>
          <w:tcPr>
            <w:tcW w:w="850" w:type="dxa"/>
            <w:vAlign w:val="center"/>
          </w:tcPr>
          <w:p w:rsidR="000D375D" w:rsidRPr="00C02CB8" w:rsidRDefault="004A5CA7" w:rsidP="00013BB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6" w:type="dxa"/>
            <w:vAlign w:val="center"/>
          </w:tcPr>
          <w:p w:rsidR="000D375D" w:rsidRPr="008E2535" w:rsidRDefault="00E7251E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vAlign w:val="center"/>
          </w:tcPr>
          <w:p w:rsidR="000D375D" w:rsidRPr="008E2535" w:rsidRDefault="00DC2A7F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</w:t>
            </w:r>
            <w:bookmarkStart w:id="0" w:name="_GoBack"/>
            <w:bookmarkEnd w:id="0"/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0D375D" w:rsidRPr="008E2535" w:rsidRDefault="00BC028A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:rsidR="000D375D" w:rsidRPr="00C02CB8" w:rsidRDefault="00BC028A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vAlign w:val="center"/>
          </w:tcPr>
          <w:p w:rsidR="000D375D" w:rsidRPr="00C02CB8" w:rsidRDefault="00BC028A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0D375D" w:rsidRPr="00C02CB8" w:rsidRDefault="00BC028A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3" w:type="dxa"/>
            <w:vAlign w:val="center"/>
          </w:tcPr>
          <w:p w:rsidR="000D375D" w:rsidRPr="00BC028A" w:rsidRDefault="00BC028A" w:rsidP="003F7037">
            <w:pPr>
              <w:jc w:val="center"/>
              <w:rPr>
                <w:sz w:val="20"/>
                <w:szCs w:val="20"/>
              </w:rPr>
            </w:pPr>
            <w:r w:rsidRPr="00BC028A">
              <w:rPr>
                <w:bCs/>
                <w:iCs/>
                <w:sz w:val="18"/>
                <w:szCs w:val="18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</w:tbl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581D" w:rsidRDefault="00373A9B" w:rsidP="00373A9B">
      <w:pPr>
        <w:widowControl w:val="0"/>
        <w:ind w:right="160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1</w:t>
      </w:r>
      <w:r w:rsidRPr="00834599">
        <w:rPr>
          <w:rFonts w:eastAsia="Times New Roman"/>
          <w:szCs w:val="28"/>
          <w:lang w:eastAsia="ru-RU" w:bidi="ru-RU"/>
        </w:rPr>
        <w:t xml:space="preserve">.2. В Подпрограмме </w:t>
      </w:r>
      <w:r w:rsidR="00C6150C" w:rsidRPr="00C6150C">
        <w:rPr>
          <w:rFonts w:eastAsia="Times New Roman"/>
          <w:szCs w:val="28"/>
          <w:lang w:eastAsia="ru-RU" w:bidi="ru-RU"/>
        </w:rPr>
        <w:t>VII «Экспорт продукции агропромышленного комплекса Московской области»</w:t>
      </w:r>
      <w:r w:rsidR="00C6150C">
        <w:rPr>
          <w:rFonts w:eastAsia="Times New Roman"/>
          <w:szCs w:val="28"/>
          <w:lang w:eastAsia="ru-RU" w:bidi="ru-RU"/>
        </w:rPr>
        <w:t xml:space="preserve"> </w:t>
      </w:r>
      <w:r w:rsidRPr="00834599">
        <w:rPr>
          <w:rFonts w:eastAsia="Times New Roman"/>
          <w:szCs w:val="28"/>
          <w:lang w:eastAsia="ru-RU" w:bidi="ru-RU"/>
        </w:rPr>
        <w:t>изменить планируемое значение по годам реализации, изложив в следующей редакции</w:t>
      </w:r>
      <w:r>
        <w:rPr>
          <w:rFonts w:eastAsia="Times New Roman"/>
          <w:szCs w:val="28"/>
          <w:lang w:eastAsia="ru-RU" w:bidi="ru-RU"/>
        </w:rPr>
        <w:t>: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35"/>
        <w:gridCol w:w="1275"/>
        <w:gridCol w:w="850"/>
        <w:gridCol w:w="1276"/>
        <w:gridCol w:w="1567"/>
        <w:gridCol w:w="1701"/>
        <w:gridCol w:w="1560"/>
        <w:gridCol w:w="1275"/>
        <w:gridCol w:w="851"/>
        <w:gridCol w:w="2403"/>
      </w:tblGrid>
      <w:tr w:rsidR="00373A9B" w:rsidRPr="00C02CB8" w:rsidTr="00373A9B">
        <w:trPr>
          <w:tblHeader/>
        </w:trPr>
        <w:tc>
          <w:tcPr>
            <w:tcW w:w="566" w:type="dxa"/>
            <w:vMerge w:val="restart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373A9B" w:rsidRPr="00A811C3" w:rsidRDefault="00373A9B" w:rsidP="00373A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75" w:type="dxa"/>
            <w:vMerge w:val="restart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5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373A9B" w:rsidRPr="00C02CB8" w:rsidTr="00373A9B">
        <w:trPr>
          <w:trHeight w:val="902"/>
          <w:tblHeader/>
        </w:trPr>
        <w:tc>
          <w:tcPr>
            <w:tcW w:w="566" w:type="dxa"/>
            <w:vMerge/>
          </w:tcPr>
          <w:p w:rsidR="00373A9B" w:rsidRPr="00C02CB8" w:rsidRDefault="00373A9B" w:rsidP="00373A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73A9B" w:rsidRPr="00C02CB8" w:rsidRDefault="00373A9B" w:rsidP="00373A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3A9B" w:rsidRPr="00C02CB8" w:rsidRDefault="00373A9B" w:rsidP="00373A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3A9B" w:rsidRPr="00C02CB8" w:rsidRDefault="00373A9B" w:rsidP="00373A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A9B" w:rsidRPr="00C02CB8" w:rsidRDefault="00373A9B" w:rsidP="00373A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373A9B" w:rsidRPr="00C02CB8" w:rsidRDefault="00373A9B" w:rsidP="00373A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3A9B" w:rsidRPr="00C02CB8" w:rsidTr="00210EFB">
        <w:tc>
          <w:tcPr>
            <w:tcW w:w="566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373A9B" w:rsidRPr="00C02CB8" w:rsidRDefault="00373A9B" w:rsidP="00210EF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C6150C" w:rsidRPr="00C02CB8" w:rsidTr="00373A9B">
        <w:tc>
          <w:tcPr>
            <w:tcW w:w="566" w:type="dxa"/>
            <w:vAlign w:val="center"/>
          </w:tcPr>
          <w:p w:rsidR="00C6150C" w:rsidRDefault="00C6150C" w:rsidP="00C615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0C" w:rsidRPr="00795BBB" w:rsidRDefault="00C6150C" w:rsidP="00C6150C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Объем экспорта </w:t>
            </w:r>
            <w:r w:rsidRPr="00795BBB"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агропромышленного комплекса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0C" w:rsidRPr="00795BBB" w:rsidRDefault="00C6150C" w:rsidP="00C6150C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Указ Президента №204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0C" w:rsidRPr="00795BBB" w:rsidRDefault="00C6150C" w:rsidP="00C6150C">
            <w:pPr>
              <w:jc w:val="center"/>
              <w:rPr>
                <w:rFonts w:eastAsia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Unicode MS"/>
                <w:sz w:val="20"/>
                <w:szCs w:val="20"/>
                <w:lang w:eastAsia="ru-RU"/>
              </w:rPr>
              <w:t>Тыс.</w:t>
            </w:r>
            <w:r w:rsidRPr="00795BBB">
              <w:rPr>
                <w:rFonts w:eastAsia="Times New Roman" w:cs="Arial Unicode MS"/>
                <w:sz w:val="20"/>
                <w:szCs w:val="20"/>
                <w:lang w:eastAsia="ru-RU"/>
              </w:rPr>
              <w:t xml:space="preserve"> долларов США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77 249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84 433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111 452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129 285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77 249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jc w:val="center"/>
              <w:rPr>
                <w:sz w:val="20"/>
                <w:szCs w:val="20"/>
              </w:rPr>
            </w:pPr>
            <w:r w:rsidRPr="00C6150C">
              <w:rPr>
                <w:sz w:val="20"/>
                <w:szCs w:val="20"/>
              </w:rPr>
              <w:t>84 433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F42E17" w:rsidRDefault="00C6150C" w:rsidP="00C61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E17">
              <w:rPr>
                <w:bCs/>
                <w:iCs/>
                <w:sz w:val="18"/>
                <w:szCs w:val="18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</w:tr>
    </w:tbl>
    <w:p w:rsidR="00373A9B" w:rsidRDefault="00373A9B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73A9B" w:rsidRDefault="00373A9B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924A3" w:rsidRPr="00A231A7" w:rsidRDefault="00D924A3" w:rsidP="00C6150C">
      <w:pPr>
        <w:widowControl w:val="0"/>
        <w:ind w:right="160"/>
        <w:jc w:val="center"/>
        <w:rPr>
          <w:b/>
          <w:sz w:val="24"/>
        </w:rPr>
      </w:pPr>
    </w:p>
    <w:sectPr w:rsidR="00D924A3" w:rsidRPr="00A231A7" w:rsidSect="00EA581D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9B" w:rsidRDefault="00373A9B" w:rsidP="0004572C">
      <w:r>
        <w:separator/>
      </w:r>
    </w:p>
  </w:endnote>
  <w:endnote w:type="continuationSeparator" w:id="0">
    <w:p w:rsidR="00373A9B" w:rsidRDefault="00373A9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9B" w:rsidRDefault="00373A9B" w:rsidP="0004572C">
      <w:r>
        <w:separator/>
      </w:r>
    </w:p>
  </w:footnote>
  <w:footnote w:type="continuationSeparator" w:id="0">
    <w:p w:rsidR="00373A9B" w:rsidRDefault="00373A9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C6240"/>
    <w:multiLevelType w:val="multilevel"/>
    <w:tmpl w:val="1592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7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2"/>
  </w:num>
  <w:num w:numId="24">
    <w:abstractNumId w:val="46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3"/>
  </w:num>
  <w:num w:numId="36">
    <w:abstractNumId w:val="17"/>
  </w:num>
  <w:num w:numId="37">
    <w:abstractNumId w:val="19"/>
  </w:num>
  <w:num w:numId="38">
    <w:abstractNumId w:val="25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1"/>
  </w:num>
  <w:num w:numId="47">
    <w:abstractNumId w:val="37"/>
  </w:num>
  <w:num w:numId="48">
    <w:abstractNumId w:val="1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2BE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53EA"/>
    <w:rsid w:val="000E6890"/>
    <w:rsid w:val="000E704E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803"/>
    <w:rsid w:val="001C0983"/>
    <w:rsid w:val="001C2F82"/>
    <w:rsid w:val="001C541B"/>
    <w:rsid w:val="001C5D96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64BE"/>
    <w:rsid w:val="001F6993"/>
    <w:rsid w:val="001F7519"/>
    <w:rsid w:val="001F7CC5"/>
    <w:rsid w:val="00201A14"/>
    <w:rsid w:val="00201ADD"/>
    <w:rsid w:val="0020286C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412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1E30"/>
    <w:rsid w:val="002526F9"/>
    <w:rsid w:val="00253631"/>
    <w:rsid w:val="00253867"/>
    <w:rsid w:val="00254A76"/>
    <w:rsid w:val="00254FBF"/>
    <w:rsid w:val="00255596"/>
    <w:rsid w:val="00255698"/>
    <w:rsid w:val="00261384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0584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3A9B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2E50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28E9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CA7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5ACE"/>
    <w:rsid w:val="004C60BB"/>
    <w:rsid w:val="004C7277"/>
    <w:rsid w:val="004D0A06"/>
    <w:rsid w:val="004D1913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F71"/>
    <w:rsid w:val="0056711C"/>
    <w:rsid w:val="00567D77"/>
    <w:rsid w:val="005700CF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2A2"/>
    <w:rsid w:val="0058271C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1E4C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3BB4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4FE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5BBB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267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042C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2B18"/>
    <w:rsid w:val="008B322E"/>
    <w:rsid w:val="008B323F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33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87E"/>
    <w:rsid w:val="00922F83"/>
    <w:rsid w:val="00923461"/>
    <w:rsid w:val="00923E3A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3962"/>
    <w:rsid w:val="00963C5C"/>
    <w:rsid w:val="009651A5"/>
    <w:rsid w:val="009653E1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6A2"/>
    <w:rsid w:val="00991F1D"/>
    <w:rsid w:val="00992FB0"/>
    <w:rsid w:val="009933AF"/>
    <w:rsid w:val="00994515"/>
    <w:rsid w:val="00994714"/>
    <w:rsid w:val="00996B4B"/>
    <w:rsid w:val="00996D07"/>
    <w:rsid w:val="00996F4E"/>
    <w:rsid w:val="009A0EF3"/>
    <w:rsid w:val="009A0F0A"/>
    <w:rsid w:val="009A17C3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30CE"/>
    <w:rsid w:val="00A34C94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306"/>
    <w:rsid w:val="00A727FB"/>
    <w:rsid w:val="00A75F13"/>
    <w:rsid w:val="00A760DB"/>
    <w:rsid w:val="00A765A8"/>
    <w:rsid w:val="00A770E3"/>
    <w:rsid w:val="00A810D7"/>
    <w:rsid w:val="00A811C3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272D"/>
    <w:rsid w:val="00AC3A76"/>
    <w:rsid w:val="00AC41AD"/>
    <w:rsid w:val="00AC4A28"/>
    <w:rsid w:val="00AC54B7"/>
    <w:rsid w:val="00AC5E18"/>
    <w:rsid w:val="00AC7D2B"/>
    <w:rsid w:val="00AD01D9"/>
    <w:rsid w:val="00AD0D45"/>
    <w:rsid w:val="00AD1C31"/>
    <w:rsid w:val="00AD2849"/>
    <w:rsid w:val="00AD345B"/>
    <w:rsid w:val="00AD3A6D"/>
    <w:rsid w:val="00AD3B0F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373CB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028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6C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30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09F0"/>
    <w:rsid w:val="00C52095"/>
    <w:rsid w:val="00C5308A"/>
    <w:rsid w:val="00C554B2"/>
    <w:rsid w:val="00C576D8"/>
    <w:rsid w:val="00C5783B"/>
    <w:rsid w:val="00C60C9C"/>
    <w:rsid w:val="00C6150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A94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ACA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1D79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4D15"/>
    <w:rsid w:val="00D851A0"/>
    <w:rsid w:val="00D86665"/>
    <w:rsid w:val="00D87A0E"/>
    <w:rsid w:val="00D913C6"/>
    <w:rsid w:val="00D91F77"/>
    <w:rsid w:val="00D91FE1"/>
    <w:rsid w:val="00D924A3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2A7F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BA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1CC5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2C8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1E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272"/>
    <w:rsid w:val="00EA459E"/>
    <w:rsid w:val="00EA4E49"/>
    <w:rsid w:val="00EA572A"/>
    <w:rsid w:val="00EA581D"/>
    <w:rsid w:val="00EB0936"/>
    <w:rsid w:val="00EB0B48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6416"/>
    <w:rsid w:val="00EC6BB4"/>
    <w:rsid w:val="00EC6FD5"/>
    <w:rsid w:val="00EC726A"/>
    <w:rsid w:val="00EC72E4"/>
    <w:rsid w:val="00EC7D9A"/>
    <w:rsid w:val="00ED110B"/>
    <w:rsid w:val="00ED5008"/>
    <w:rsid w:val="00ED5C4E"/>
    <w:rsid w:val="00ED5D04"/>
    <w:rsid w:val="00ED7E73"/>
    <w:rsid w:val="00EE11FC"/>
    <w:rsid w:val="00EE2373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660"/>
    <w:rsid w:val="00EF79CD"/>
    <w:rsid w:val="00F0046E"/>
    <w:rsid w:val="00F02816"/>
    <w:rsid w:val="00F02EF2"/>
    <w:rsid w:val="00F0536C"/>
    <w:rsid w:val="00F053CE"/>
    <w:rsid w:val="00F06166"/>
    <w:rsid w:val="00F068DF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30F"/>
    <w:rsid w:val="00F26876"/>
    <w:rsid w:val="00F273F2"/>
    <w:rsid w:val="00F27F1D"/>
    <w:rsid w:val="00F30ED5"/>
    <w:rsid w:val="00F31B8E"/>
    <w:rsid w:val="00F33EF8"/>
    <w:rsid w:val="00F33EFB"/>
    <w:rsid w:val="00F36455"/>
    <w:rsid w:val="00F365A9"/>
    <w:rsid w:val="00F41B52"/>
    <w:rsid w:val="00F42E17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836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0441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F9D"/>
    <w:rsid w:val="00FB145A"/>
    <w:rsid w:val="00FB197D"/>
    <w:rsid w:val="00FB1DD1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433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9B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6156-5514-48BD-A1B1-2BFFC0A2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4</cp:revision>
  <cp:lastPrinted>2019-12-25T07:44:00Z</cp:lastPrinted>
  <dcterms:created xsi:type="dcterms:W3CDTF">2020-03-23T07:18:00Z</dcterms:created>
  <dcterms:modified xsi:type="dcterms:W3CDTF">2020-03-23T08:54:00Z</dcterms:modified>
</cp:coreProperties>
</file>