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Приложение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к постановлению администрации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городского округа Красногорск</w:t>
      </w:r>
    </w:p>
    <w:p w:rsidR="00445A0D" w:rsidRPr="00445A0D" w:rsidRDefault="00445A0D" w:rsidP="00445A0D">
      <w:pPr>
        <w:ind w:left="7938"/>
        <w:rPr>
          <w:szCs w:val="28"/>
        </w:rPr>
      </w:pPr>
      <w:r w:rsidRPr="00445A0D">
        <w:rPr>
          <w:szCs w:val="28"/>
        </w:rPr>
        <w:t>от 14.10.2019 № 2513/10</w:t>
      </w:r>
    </w:p>
    <w:p w:rsidR="00445A0D" w:rsidRPr="00445A0D" w:rsidRDefault="00445A0D" w:rsidP="00445A0D">
      <w:pPr>
        <w:ind w:left="7938"/>
        <w:rPr>
          <w:szCs w:val="28"/>
        </w:rPr>
      </w:pPr>
      <w:proofErr w:type="gramStart"/>
      <w:r w:rsidRPr="00445A0D">
        <w:rPr>
          <w:szCs w:val="28"/>
        </w:rPr>
        <w:t xml:space="preserve">(с изменениями, внесенными постановлением администрации от 30.12.2019 № 3359/12, </w:t>
      </w:r>
      <w:proofErr w:type="gramEnd"/>
    </w:p>
    <w:p w:rsidR="00E34FAF" w:rsidRPr="00E34FAF" w:rsidRDefault="00445A0D" w:rsidP="00445A0D">
      <w:pPr>
        <w:ind w:left="7938"/>
        <w:rPr>
          <w:sz w:val="27"/>
          <w:szCs w:val="27"/>
        </w:rPr>
      </w:pPr>
      <w:r w:rsidRPr="00445A0D">
        <w:rPr>
          <w:szCs w:val="28"/>
        </w:rPr>
        <w:t xml:space="preserve">от 26.03.2020 № 623/3 от 02.06.2020 № 974/6, от 16.11.2020 № 2303/11, от 30.12.2020 № 2821/12, от 19.05.2021 №1245/5, 03.09.2021 №2254/9, 10.11.2021 № 2869/11, </w:t>
      </w:r>
      <w:r w:rsidR="006E25B6">
        <w:rPr>
          <w:szCs w:val="28"/>
        </w:rPr>
        <w:t xml:space="preserve">28.12.2021 № 3330/12, </w:t>
      </w:r>
      <w:r w:rsidRPr="00445A0D">
        <w:rPr>
          <w:szCs w:val="28"/>
        </w:rPr>
        <w:t>22.03.2022 № 806/3)</w:t>
      </w:r>
    </w:p>
    <w:p w:rsidR="00E37CA4" w:rsidRDefault="00E34FAF" w:rsidP="00E34FAF">
      <w:pPr>
        <w:ind w:left="7938"/>
        <w:rPr>
          <w:sz w:val="27"/>
          <w:szCs w:val="27"/>
        </w:rPr>
      </w:pPr>
      <w:r w:rsidRPr="00E34FAF">
        <w:rPr>
          <w:sz w:val="27"/>
          <w:szCs w:val="27"/>
        </w:rPr>
        <w:t xml:space="preserve">от </w:t>
      </w:r>
      <w:r w:rsidR="00B20A11">
        <w:rPr>
          <w:sz w:val="27"/>
          <w:szCs w:val="27"/>
        </w:rPr>
        <w:t xml:space="preserve"> </w:t>
      </w:r>
      <w:bookmarkStart w:id="0" w:name="_GoBack"/>
      <w:r w:rsidR="00B20A11" w:rsidRPr="00B20A11">
        <w:rPr>
          <w:sz w:val="27"/>
          <w:szCs w:val="27"/>
          <w:u w:val="single"/>
        </w:rPr>
        <w:t>09</w:t>
      </w:r>
      <w:r w:rsidR="00B20A11" w:rsidRPr="00B20A11">
        <w:rPr>
          <w:sz w:val="27"/>
          <w:szCs w:val="27"/>
          <w:u w:val="single"/>
          <w:lang w:val="en-US"/>
        </w:rPr>
        <w:t>.</w:t>
      </w:r>
      <w:r w:rsidR="00B20A11" w:rsidRPr="00B20A11">
        <w:rPr>
          <w:sz w:val="27"/>
          <w:szCs w:val="27"/>
          <w:u w:val="single"/>
        </w:rPr>
        <w:t>09</w:t>
      </w:r>
      <w:r w:rsidR="00B20A11" w:rsidRPr="00B20A11">
        <w:rPr>
          <w:sz w:val="27"/>
          <w:szCs w:val="27"/>
          <w:u w:val="single"/>
          <w:lang w:val="en-US"/>
        </w:rPr>
        <w:t>.</w:t>
      </w:r>
      <w:r w:rsidR="00B20A11" w:rsidRPr="00B20A11">
        <w:rPr>
          <w:sz w:val="27"/>
          <w:szCs w:val="27"/>
          <w:u w:val="single"/>
        </w:rPr>
        <w:t>2022</w:t>
      </w:r>
      <w:r w:rsidR="00B20A11" w:rsidRPr="00B20A11">
        <w:rPr>
          <w:sz w:val="27"/>
          <w:szCs w:val="27"/>
        </w:rPr>
        <w:t xml:space="preserve"> </w:t>
      </w:r>
      <w:bookmarkEnd w:id="0"/>
      <w:r w:rsidR="00B20A11">
        <w:rPr>
          <w:sz w:val="27"/>
          <w:szCs w:val="27"/>
        </w:rPr>
        <w:t xml:space="preserve">№ </w:t>
      </w:r>
      <w:r w:rsidR="00B20A11" w:rsidRPr="00B20A11">
        <w:rPr>
          <w:sz w:val="27"/>
          <w:szCs w:val="27"/>
          <w:u w:val="single"/>
        </w:rPr>
        <w:t>2036/9</w:t>
      </w:r>
    </w:p>
    <w:p w:rsidR="009709E9" w:rsidRDefault="009709E9" w:rsidP="00E37CA4">
      <w:pPr>
        <w:ind w:left="7938"/>
        <w:rPr>
          <w:sz w:val="27"/>
          <w:szCs w:val="27"/>
        </w:rPr>
      </w:pPr>
    </w:p>
    <w:p w:rsidR="00E37CA4" w:rsidRPr="00185512" w:rsidRDefault="009709E9" w:rsidP="009709E9">
      <w:pPr>
        <w:rPr>
          <w:szCs w:val="28"/>
        </w:rPr>
      </w:pPr>
      <w:r w:rsidRPr="00185512">
        <w:rPr>
          <w:szCs w:val="28"/>
        </w:rPr>
        <w:t xml:space="preserve">Изменения, которые вносятся в муниципальную программу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Pr="00185512">
        <w:rPr>
          <w:szCs w:val="28"/>
        </w:rPr>
        <w:t>.</w:t>
      </w:r>
    </w:p>
    <w:p w:rsidR="009709E9" w:rsidRPr="00185512" w:rsidRDefault="009709E9" w:rsidP="009709E9">
      <w:pPr>
        <w:rPr>
          <w:szCs w:val="28"/>
        </w:rPr>
      </w:pPr>
    </w:p>
    <w:p w:rsidR="00E24B92" w:rsidRPr="00185512" w:rsidRDefault="00E24B92" w:rsidP="00E24B92">
      <w:pPr>
        <w:rPr>
          <w:szCs w:val="28"/>
        </w:rPr>
      </w:pPr>
      <w:r w:rsidRPr="00185512">
        <w:rPr>
          <w:szCs w:val="28"/>
        </w:rPr>
        <w:t xml:space="preserve">1. В паспорте </w:t>
      </w:r>
      <w:r w:rsidR="009709E9" w:rsidRPr="00185512">
        <w:rPr>
          <w:szCs w:val="28"/>
        </w:rPr>
        <w:t xml:space="preserve">муниципальной программы городского округа Красногорск </w:t>
      </w:r>
      <w:r w:rsidR="00445A0D" w:rsidRPr="00445A0D">
        <w:rPr>
          <w:szCs w:val="28"/>
        </w:rPr>
        <w:t>«Развитие сельского хозяйства» на 2020-2024 годы</w:t>
      </w:r>
      <w:r w:rsidR="004D5F2E" w:rsidRPr="00185512">
        <w:rPr>
          <w:szCs w:val="28"/>
        </w:rPr>
        <w:t xml:space="preserve"> </w:t>
      </w:r>
      <w:r w:rsidRPr="00185512">
        <w:rPr>
          <w:szCs w:val="28"/>
        </w:rPr>
        <w:t xml:space="preserve">позицию </w:t>
      </w:r>
      <w:r w:rsidR="009709E9" w:rsidRPr="00185512">
        <w:rPr>
          <w:szCs w:val="28"/>
        </w:rPr>
        <w:t>«</w:t>
      </w:r>
      <w:r w:rsidRPr="00185512">
        <w:rPr>
          <w:szCs w:val="28"/>
        </w:rPr>
        <w:t>Источники финансирования муниципальной программы, в том числе по годам</w:t>
      </w:r>
      <w:r w:rsidR="009709E9" w:rsidRPr="00185512">
        <w:rPr>
          <w:szCs w:val="28"/>
        </w:rPr>
        <w:t>»</w:t>
      </w:r>
      <w:r w:rsidRPr="00185512">
        <w:rPr>
          <w:szCs w:val="28"/>
        </w:rPr>
        <w:t xml:space="preserve"> изложить в следующей редакции</w:t>
      </w:r>
      <w:r w:rsidR="009B38C3" w:rsidRPr="00185512">
        <w:rPr>
          <w:szCs w:val="28"/>
        </w:rPr>
        <w:t>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445A0D" w:rsidRPr="0018073D" w:rsidTr="005244E2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45A0D" w:rsidRPr="0018073D" w:rsidRDefault="00445A0D" w:rsidP="005244E2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445A0D" w:rsidRPr="00C509F0" w:rsidTr="005244E2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0D" w:rsidRPr="00C509F0" w:rsidRDefault="00445A0D" w:rsidP="005244E2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445A0D" w:rsidRPr="00050899" w:rsidTr="005244E2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050899" w:rsidRDefault="00445A0D" w:rsidP="005244E2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11 205,18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445A0D" w:rsidRPr="00050899" w:rsidTr="005244E2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445A0D" w:rsidRPr="0018073D" w:rsidRDefault="00445A0D" w:rsidP="005244E2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  <w:lang w:eastAsia="ru-RU"/>
              </w:rPr>
            </w:pPr>
            <w:r w:rsidRPr="006E25B6">
              <w:rPr>
                <w:bCs/>
                <w:sz w:val="24"/>
              </w:rPr>
              <w:t>28 928,18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445A0D" w:rsidRPr="00050899" w:rsidRDefault="00445A0D" w:rsidP="005244E2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</w:tr>
    </w:tbl>
    <w:p w:rsidR="00E37CA4" w:rsidRDefault="00E37CA4" w:rsidP="00E24B92">
      <w:pPr>
        <w:rPr>
          <w:szCs w:val="28"/>
        </w:rPr>
      </w:pPr>
    </w:p>
    <w:p w:rsidR="00D47B7A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  <w:r>
        <w:rPr>
          <w:szCs w:val="28"/>
        </w:rPr>
        <w:t>2</w:t>
      </w:r>
      <w:r w:rsidR="008A7925">
        <w:rPr>
          <w:szCs w:val="28"/>
        </w:rPr>
        <w:t xml:space="preserve">. </w:t>
      </w:r>
      <w:r w:rsidR="00D47B7A" w:rsidRPr="00D47B7A">
        <w:rPr>
          <w:szCs w:val="28"/>
        </w:rPr>
        <w:t>В п</w:t>
      </w:r>
      <w:r w:rsidR="00D649B0" w:rsidRPr="00D47B7A">
        <w:rPr>
          <w:szCs w:val="28"/>
        </w:rPr>
        <w:t>аспорт</w:t>
      </w:r>
      <w:r w:rsidR="00D47B7A" w:rsidRPr="00D47B7A">
        <w:rPr>
          <w:szCs w:val="28"/>
        </w:rPr>
        <w:t>е</w:t>
      </w:r>
      <w:r w:rsidR="008B251A" w:rsidRPr="00D47B7A">
        <w:rPr>
          <w:szCs w:val="28"/>
        </w:rPr>
        <w:t xml:space="preserve"> </w:t>
      </w:r>
      <w:r w:rsidR="00572DAD" w:rsidRPr="00D47B7A">
        <w:rPr>
          <w:rFonts w:eastAsia="Times New Roman"/>
          <w:szCs w:val="28"/>
        </w:rPr>
        <w:t>подпрограммы</w:t>
      </w:r>
      <w:r w:rsidR="00A231A7" w:rsidRPr="00D47B7A">
        <w:rPr>
          <w:rFonts w:eastAsia="Times New Roman"/>
          <w:szCs w:val="28"/>
        </w:rPr>
        <w:t xml:space="preserve"> </w:t>
      </w:r>
      <w:r w:rsidRPr="00445A0D">
        <w:rPr>
          <w:rFonts w:eastAsia="Times New Roman"/>
          <w:szCs w:val="28"/>
          <w:lang w:val="en-US"/>
        </w:rPr>
        <w:t>I</w:t>
      </w:r>
      <w:r w:rsidRPr="00445A0D">
        <w:rPr>
          <w:rFonts w:eastAsia="Times New Roman"/>
          <w:szCs w:val="28"/>
        </w:rPr>
        <w:t xml:space="preserve"> «Развитие отраслей сельского хозяйства и перерабатывающей промышленности»</w:t>
      </w:r>
      <w:r w:rsidR="00D47B7A" w:rsidRPr="00D47B7A">
        <w:rPr>
          <w:rFonts w:eastAsia="Times New Roman"/>
          <w:szCs w:val="28"/>
        </w:rPr>
        <w:t xml:space="preserve"> позицию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</w:t>
      </w:r>
      <w:r w:rsidR="009B38C3">
        <w:rPr>
          <w:rFonts w:eastAsia="Times New Roman"/>
          <w:szCs w:val="28"/>
        </w:rPr>
        <w:t>:</w:t>
      </w:r>
      <w:r w:rsidR="00D47B7A" w:rsidRPr="00D47B7A">
        <w:rPr>
          <w:rFonts w:eastAsia="Times New Roman"/>
          <w:szCs w:val="28"/>
        </w:rPr>
        <w:t xml:space="preserve"> </w:t>
      </w:r>
    </w:p>
    <w:p w:rsidR="00931576" w:rsidRDefault="00931576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p w:rsidR="00445A0D" w:rsidRDefault="00445A0D" w:rsidP="00D47B7A">
      <w:pPr>
        <w:widowControl w:val="0"/>
        <w:autoSpaceDE w:val="0"/>
        <w:autoSpaceDN w:val="0"/>
        <w:adjustRightInd w:val="0"/>
        <w:rPr>
          <w:rFonts w:eastAsia="Times New Roman"/>
          <w:szCs w:val="28"/>
        </w:rPr>
      </w:pPr>
    </w:p>
    <w:tbl>
      <w:tblPr>
        <w:tblW w:w="52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955"/>
        <w:gridCol w:w="1828"/>
        <w:gridCol w:w="2069"/>
        <w:gridCol w:w="1517"/>
        <w:gridCol w:w="1535"/>
        <w:gridCol w:w="1261"/>
        <w:gridCol w:w="1261"/>
        <w:gridCol w:w="1258"/>
      </w:tblGrid>
      <w:tr w:rsidR="00050899" w:rsidRPr="00485BB2" w:rsidTr="00BC772D"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050899" w:rsidRPr="00485BB2" w:rsidRDefault="00050899" w:rsidP="004948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050899" w:rsidRPr="00485BB2" w:rsidRDefault="00050899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288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050899" w:rsidRPr="00485BB2" w:rsidTr="007276FF"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494852">
            <w:pPr>
              <w:pStyle w:val="ConsPlusCell"/>
              <w:rPr>
                <w:sz w:val="24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rPr>
                <w:sz w:val="24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899" w:rsidRPr="00485BB2" w:rsidRDefault="00050899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445A0D" w:rsidRPr="00485BB2" w:rsidTr="006C2D05">
        <w:trPr>
          <w:trHeight w:val="760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A0D" w:rsidRPr="00485BB2" w:rsidRDefault="00445A0D" w:rsidP="00445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45A0D" w:rsidRPr="00485BB2" w:rsidRDefault="00445A0D" w:rsidP="00445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0D" w:rsidRPr="00BF76C9" w:rsidRDefault="00445A0D" w:rsidP="00445A0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445A0D" w:rsidRPr="00BF76C9" w:rsidRDefault="00445A0D" w:rsidP="00445A0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71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2 000,00</w:t>
            </w:r>
          </w:p>
        </w:tc>
        <w:tc>
          <w:tcPr>
            <w:tcW w:w="492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98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445A0D" w:rsidRPr="00251E30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45A0D" w:rsidRPr="00251E30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445A0D" w:rsidRPr="00485BB2" w:rsidTr="006C2D05">
        <w:trPr>
          <w:trHeight w:val="413"/>
        </w:trPr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5A0D" w:rsidRPr="00485BB2" w:rsidRDefault="00445A0D" w:rsidP="00445A0D">
            <w:pPr>
              <w:rPr>
                <w:sz w:val="24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A0D" w:rsidRPr="00485BB2" w:rsidRDefault="00445A0D" w:rsidP="00445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5A0D" w:rsidRPr="00BF76C9" w:rsidRDefault="00445A0D" w:rsidP="00445A0D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Средства бюджета </w:t>
            </w:r>
            <w:proofErr w:type="spellStart"/>
            <w:r w:rsidRPr="00BF76C9">
              <w:rPr>
                <w:rFonts w:ascii="Times New Roman" w:hAnsi="Times New Roman" w:cs="Times New Roman"/>
                <w:lang w:eastAsia="en-US"/>
              </w:rPr>
              <w:t>г.о</w:t>
            </w:r>
            <w:proofErr w:type="spellEnd"/>
            <w:r w:rsidRPr="00BF76C9">
              <w:rPr>
                <w:rFonts w:ascii="Times New Roman" w:hAnsi="Times New Roman" w:cs="Times New Roman"/>
                <w:lang w:eastAsia="en-US"/>
              </w:rPr>
              <w:t>. Красногорск</w:t>
            </w:r>
          </w:p>
        </w:tc>
        <w:tc>
          <w:tcPr>
            <w:tcW w:w="671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2 000,00</w:t>
            </w:r>
          </w:p>
        </w:tc>
        <w:tc>
          <w:tcPr>
            <w:tcW w:w="492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98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445A0D" w:rsidRPr="006E25B6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9" w:type="pct"/>
            <w:vAlign w:val="center"/>
          </w:tcPr>
          <w:p w:rsidR="00445A0D" w:rsidRPr="00251E30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08" w:type="pct"/>
            <w:vAlign w:val="center"/>
          </w:tcPr>
          <w:p w:rsidR="00445A0D" w:rsidRPr="00251E30" w:rsidRDefault="00445A0D" w:rsidP="00445A0D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5A0D" w:rsidRDefault="00445A0D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Pr="00050899" w:rsidRDefault="00445A0D" w:rsidP="00BC772D">
      <w:pPr>
        <w:tabs>
          <w:tab w:val="left" w:pos="993"/>
        </w:tabs>
        <w:autoSpaceDE w:val="0"/>
        <w:autoSpaceDN w:val="0"/>
        <w:adjustRightInd w:val="0"/>
        <w:rPr>
          <w:rFonts w:eastAsia="Times New Roman"/>
          <w:b/>
          <w:sz w:val="24"/>
          <w:lang w:eastAsia="ru-RU"/>
        </w:rPr>
      </w:pPr>
      <w:r>
        <w:rPr>
          <w:szCs w:val="28"/>
        </w:rPr>
        <w:t>3</w:t>
      </w:r>
      <w:r w:rsidR="00050899" w:rsidRPr="00931576">
        <w:rPr>
          <w:szCs w:val="28"/>
        </w:rPr>
        <w:t>. Перечень мероприятий</w:t>
      </w:r>
      <w:r w:rsidR="00050899" w:rsidRPr="00931576">
        <w:rPr>
          <w:szCs w:val="28"/>
          <w:lang w:bidi="ru-RU"/>
        </w:rPr>
        <w:t xml:space="preserve"> </w:t>
      </w:r>
      <w:r w:rsidR="00BD0496">
        <w:rPr>
          <w:szCs w:val="28"/>
        </w:rPr>
        <w:t>п</w:t>
      </w:r>
      <w:r w:rsidR="00050899" w:rsidRPr="00931576">
        <w:rPr>
          <w:szCs w:val="28"/>
        </w:rPr>
        <w:t xml:space="preserve">одпрограммы </w:t>
      </w:r>
      <w:r w:rsidRPr="00445A0D">
        <w:rPr>
          <w:rFonts w:eastAsia="Times New Roman"/>
          <w:szCs w:val="28"/>
          <w:lang w:eastAsia="ru-RU"/>
        </w:rPr>
        <w:t>I «Развитие отраслей сельского хозяйства и перерабатывающей промышленности»</w:t>
      </w:r>
      <w:r w:rsidR="00050899">
        <w:rPr>
          <w:rFonts w:eastAsia="Times New Roman"/>
          <w:b/>
          <w:sz w:val="24"/>
          <w:lang w:eastAsia="ru-RU"/>
        </w:rPr>
        <w:t xml:space="preserve"> </w:t>
      </w:r>
      <w:r w:rsidR="00050899" w:rsidRPr="00931576">
        <w:rPr>
          <w:szCs w:val="28"/>
        </w:rPr>
        <w:t>изложить в следующей редакции:</w:t>
      </w:r>
      <w:r w:rsidR="00050899">
        <w:rPr>
          <w:szCs w:val="28"/>
        </w:rPr>
        <w:t xml:space="preserve"> </w:t>
      </w: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45A0D" w:rsidRDefault="00445A0D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690" w:type="dxa"/>
        <w:tblInd w:w="-289" w:type="dxa"/>
        <w:tblLook w:val="04A0" w:firstRow="1" w:lastRow="0" w:firstColumn="1" w:lastColumn="0" w:noHBand="0" w:noVBand="1"/>
      </w:tblPr>
      <w:tblGrid>
        <w:gridCol w:w="591"/>
        <w:gridCol w:w="2620"/>
        <w:gridCol w:w="717"/>
        <w:gridCol w:w="1652"/>
        <w:gridCol w:w="1062"/>
        <w:gridCol w:w="939"/>
        <w:gridCol w:w="914"/>
        <w:gridCol w:w="1133"/>
        <w:gridCol w:w="990"/>
        <w:gridCol w:w="991"/>
        <w:gridCol w:w="1744"/>
        <w:gridCol w:w="2337"/>
      </w:tblGrid>
      <w:tr w:rsidR="00445A0D" w:rsidRPr="00F27F1D" w:rsidTr="00445A0D">
        <w:trPr>
          <w:trHeight w:val="202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</w:t>
            </w:r>
            <w:proofErr w:type="spell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</w:t>
            </w:r>
            <w:proofErr w:type="gramEnd"/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445A0D" w:rsidRPr="00F27F1D" w:rsidTr="00445A0D">
        <w:trPr>
          <w:trHeight w:val="51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445A0D" w:rsidRPr="00F27F1D" w:rsidTr="00445A0D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45A0D" w:rsidRPr="00F27F1D" w:rsidTr="00445A0D">
        <w:trPr>
          <w:trHeight w:val="61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9510F6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1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2F5E94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2F5E94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Достижение запланированного значения по инвестициям</w:t>
            </w:r>
            <w:r w:rsidRPr="00AF0824">
              <w:rPr>
                <w:rFonts w:eastAsia="Times New Roman"/>
                <w:sz w:val="20"/>
                <w:szCs w:val="20"/>
                <w:lang w:eastAsia="ru-RU"/>
              </w:rPr>
              <w:t xml:space="preserve"> в основной капитал по видам экономической деятельности: Растениеводство и животноводство, охота и предоставление соответствующих услуг </w:t>
            </w:r>
            <w:r w:rsidRPr="00AF082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этих областях, Производство пищевых продуктов, Производство напитков</w:t>
            </w:r>
          </w:p>
        </w:tc>
      </w:tr>
      <w:tr w:rsidR="00445A0D" w:rsidRPr="00F27F1D" w:rsidTr="00445A0D">
        <w:trPr>
          <w:trHeight w:val="1573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5A0D" w:rsidRPr="00F27F1D" w:rsidTr="00445A0D">
        <w:trPr>
          <w:trHeight w:val="428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0D" w:rsidRPr="00ED19D6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11</w:t>
            </w: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.01</w:t>
            </w:r>
          </w:p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>Развитие приоритетных отраслей АПК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2020-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F27F1D" w:rsidRDefault="00445A0D" w:rsidP="005244E2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Итого по </w:t>
            </w:r>
            <w:proofErr w:type="gramStart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F27F1D" w:rsidRDefault="00445A0D" w:rsidP="005244E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5A0D" w:rsidRPr="00F27F1D" w:rsidTr="00445A0D">
        <w:trPr>
          <w:trHeight w:val="973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F27F1D" w:rsidRDefault="00445A0D" w:rsidP="005244E2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5A0D" w:rsidRPr="00F27F1D" w:rsidTr="00445A0D">
        <w:trPr>
          <w:trHeight w:val="372"/>
        </w:trPr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ED19D6" w:rsidRDefault="00445A0D" w:rsidP="005244E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1</w:t>
            </w: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</w:t>
            </w: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.02</w:t>
            </w:r>
          </w:p>
          <w:p w:rsidR="00445A0D" w:rsidRPr="00F27F1D" w:rsidRDefault="00445A0D" w:rsidP="005244E2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и проведение конкурсов, выставок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</w:t>
            </w:r>
            <w:proofErr w:type="gramStart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2F5E94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2F5E94" w:rsidRDefault="00445A0D" w:rsidP="005244E2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5A0D" w:rsidRPr="00F27F1D" w:rsidTr="00445A0D">
        <w:trPr>
          <w:trHeight w:val="675"/>
        </w:trPr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0D" w:rsidRPr="00F27F1D" w:rsidRDefault="00445A0D" w:rsidP="005244E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27F1D">
              <w:rPr>
                <w:rFonts w:eastAsia="Times New Roman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6E25B6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6E25B6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163B35" w:rsidRDefault="00445A0D" w:rsidP="005244E2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3F57">
              <w:rPr>
                <w:rFonts w:eastAsia="Times New Roman"/>
                <w:sz w:val="20"/>
                <w:szCs w:val="20"/>
                <w:lang w:eastAsia="ru-RU"/>
              </w:rPr>
              <w:t>Отдел потребительского рынка</w:t>
            </w: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0D" w:rsidRPr="00F27F1D" w:rsidRDefault="00445A0D" w:rsidP="005244E2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4AEC" w:rsidRDefault="00B44AEC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50899" w:rsidRDefault="00050899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050899" w:rsidSect="00762DDC">
      <w:pgSz w:w="16838" w:h="11906" w:orient="landscape"/>
      <w:pgMar w:top="425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44" w:rsidRDefault="00683544" w:rsidP="0004572C">
      <w:r>
        <w:separator/>
      </w:r>
    </w:p>
  </w:endnote>
  <w:endnote w:type="continuationSeparator" w:id="0">
    <w:p w:rsidR="00683544" w:rsidRDefault="00683544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44" w:rsidRDefault="00683544" w:rsidP="0004572C">
      <w:r>
        <w:separator/>
      </w:r>
    </w:p>
  </w:footnote>
  <w:footnote w:type="continuationSeparator" w:id="0">
    <w:p w:rsidR="00683544" w:rsidRDefault="00683544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35DF8"/>
    <w:multiLevelType w:val="hybridMultilevel"/>
    <w:tmpl w:val="8230D1D8"/>
    <w:lvl w:ilvl="0" w:tplc="CDD84C52">
      <w:numFmt w:val="bullet"/>
      <w:lvlText w:val="-"/>
      <w:lvlJc w:val="left"/>
      <w:pPr>
        <w:ind w:left="212" w:hanging="110"/>
      </w:pPr>
      <w:rPr>
        <w:rFonts w:ascii="Cambria" w:eastAsia="Cambria" w:hAnsi="Cambria" w:cs="Cambria" w:hint="default"/>
        <w:w w:val="95"/>
        <w:sz w:val="18"/>
        <w:szCs w:val="18"/>
        <w:lang w:val="ru-RU" w:eastAsia="ru-RU" w:bidi="ru-RU"/>
      </w:rPr>
    </w:lvl>
    <w:lvl w:ilvl="1" w:tplc="505C4826">
      <w:numFmt w:val="bullet"/>
      <w:lvlText w:val="•"/>
      <w:lvlJc w:val="left"/>
      <w:pPr>
        <w:ind w:left="1053" w:hanging="110"/>
      </w:pPr>
      <w:rPr>
        <w:rFonts w:hint="default"/>
        <w:lang w:val="ru-RU" w:eastAsia="ru-RU" w:bidi="ru-RU"/>
      </w:rPr>
    </w:lvl>
    <w:lvl w:ilvl="2" w:tplc="440850E2">
      <w:numFmt w:val="bullet"/>
      <w:lvlText w:val="•"/>
      <w:lvlJc w:val="left"/>
      <w:pPr>
        <w:ind w:left="1887" w:hanging="110"/>
      </w:pPr>
      <w:rPr>
        <w:rFonts w:hint="default"/>
        <w:lang w:val="ru-RU" w:eastAsia="ru-RU" w:bidi="ru-RU"/>
      </w:rPr>
    </w:lvl>
    <w:lvl w:ilvl="3" w:tplc="4908482E">
      <w:numFmt w:val="bullet"/>
      <w:lvlText w:val="•"/>
      <w:lvlJc w:val="left"/>
      <w:pPr>
        <w:ind w:left="2720" w:hanging="110"/>
      </w:pPr>
      <w:rPr>
        <w:rFonts w:hint="default"/>
        <w:lang w:val="ru-RU" w:eastAsia="ru-RU" w:bidi="ru-RU"/>
      </w:rPr>
    </w:lvl>
    <w:lvl w:ilvl="4" w:tplc="855A7158">
      <w:numFmt w:val="bullet"/>
      <w:lvlText w:val="•"/>
      <w:lvlJc w:val="left"/>
      <w:pPr>
        <w:ind w:left="3554" w:hanging="110"/>
      </w:pPr>
      <w:rPr>
        <w:rFonts w:hint="default"/>
        <w:lang w:val="ru-RU" w:eastAsia="ru-RU" w:bidi="ru-RU"/>
      </w:rPr>
    </w:lvl>
    <w:lvl w:ilvl="5" w:tplc="D0C47998">
      <w:numFmt w:val="bullet"/>
      <w:lvlText w:val="•"/>
      <w:lvlJc w:val="left"/>
      <w:pPr>
        <w:ind w:left="4387" w:hanging="110"/>
      </w:pPr>
      <w:rPr>
        <w:rFonts w:hint="default"/>
        <w:lang w:val="ru-RU" w:eastAsia="ru-RU" w:bidi="ru-RU"/>
      </w:rPr>
    </w:lvl>
    <w:lvl w:ilvl="6" w:tplc="3D7E6032">
      <w:numFmt w:val="bullet"/>
      <w:lvlText w:val="•"/>
      <w:lvlJc w:val="left"/>
      <w:pPr>
        <w:ind w:left="5221" w:hanging="110"/>
      </w:pPr>
      <w:rPr>
        <w:rFonts w:hint="default"/>
        <w:lang w:val="ru-RU" w:eastAsia="ru-RU" w:bidi="ru-RU"/>
      </w:rPr>
    </w:lvl>
    <w:lvl w:ilvl="7" w:tplc="F4A2B4FE">
      <w:numFmt w:val="bullet"/>
      <w:lvlText w:val="•"/>
      <w:lvlJc w:val="left"/>
      <w:pPr>
        <w:ind w:left="6054" w:hanging="110"/>
      </w:pPr>
      <w:rPr>
        <w:rFonts w:hint="default"/>
        <w:lang w:val="ru-RU" w:eastAsia="ru-RU" w:bidi="ru-RU"/>
      </w:rPr>
    </w:lvl>
    <w:lvl w:ilvl="8" w:tplc="E452ADFA">
      <w:numFmt w:val="bullet"/>
      <w:lvlText w:val="•"/>
      <w:lvlJc w:val="left"/>
      <w:pPr>
        <w:ind w:left="6888" w:hanging="110"/>
      </w:pPr>
      <w:rPr>
        <w:rFonts w:hint="default"/>
        <w:lang w:val="ru-RU" w:eastAsia="ru-RU" w:bidi="ru-RU"/>
      </w:rPr>
    </w:lvl>
  </w:abstractNum>
  <w:abstractNum w:abstractNumId="26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19"/>
  </w:num>
  <w:num w:numId="17">
    <w:abstractNumId w:val="30"/>
  </w:num>
  <w:num w:numId="18">
    <w:abstractNumId w:val="23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1"/>
  </w:num>
  <w:num w:numId="24">
    <w:abstractNumId w:val="46"/>
  </w:num>
  <w:num w:numId="25">
    <w:abstractNumId w:val="15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0"/>
  </w:num>
  <w:num w:numId="47">
    <w:abstractNumId w:val="37"/>
  </w:num>
  <w:num w:numId="48">
    <w:abstractNumId w:val="12"/>
  </w:num>
  <w:num w:numId="49">
    <w:abstractNumId w:val="11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1D9C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4487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6D65"/>
    <w:rsid w:val="00047516"/>
    <w:rsid w:val="00047C3B"/>
    <w:rsid w:val="00047D91"/>
    <w:rsid w:val="000505B5"/>
    <w:rsid w:val="00050899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1815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CEF"/>
    <w:rsid w:val="000F5D62"/>
    <w:rsid w:val="000F704B"/>
    <w:rsid w:val="000F7499"/>
    <w:rsid w:val="000F792E"/>
    <w:rsid w:val="00100091"/>
    <w:rsid w:val="001005B5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508F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1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1ACF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037D"/>
    <w:rsid w:val="00242548"/>
    <w:rsid w:val="00242AD3"/>
    <w:rsid w:val="00243D3D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21BD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806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0D85"/>
    <w:rsid w:val="0032116F"/>
    <w:rsid w:val="003213EA"/>
    <w:rsid w:val="00323127"/>
    <w:rsid w:val="00323366"/>
    <w:rsid w:val="003234F7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B0C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3C5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8B2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E6F1B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3F7DFF"/>
    <w:rsid w:val="00400B96"/>
    <w:rsid w:val="004015A1"/>
    <w:rsid w:val="00401B38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0D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852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5F2E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2694"/>
    <w:rsid w:val="00524174"/>
    <w:rsid w:val="00524327"/>
    <w:rsid w:val="00524AEE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48F"/>
    <w:rsid w:val="005F0628"/>
    <w:rsid w:val="005F2472"/>
    <w:rsid w:val="005F2B66"/>
    <w:rsid w:val="005F2D4F"/>
    <w:rsid w:val="005F30C5"/>
    <w:rsid w:val="005F3C73"/>
    <w:rsid w:val="005F3DF0"/>
    <w:rsid w:val="005F48F9"/>
    <w:rsid w:val="005F6412"/>
    <w:rsid w:val="005F78B0"/>
    <w:rsid w:val="00600D90"/>
    <w:rsid w:val="0060186B"/>
    <w:rsid w:val="00601F00"/>
    <w:rsid w:val="00602943"/>
    <w:rsid w:val="00602CDE"/>
    <w:rsid w:val="0060302D"/>
    <w:rsid w:val="0060375A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2C9B"/>
    <w:rsid w:val="00613575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3E0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0B5E"/>
    <w:rsid w:val="0066170B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151A"/>
    <w:rsid w:val="006830A2"/>
    <w:rsid w:val="00683340"/>
    <w:rsid w:val="006834E3"/>
    <w:rsid w:val="00683544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5B6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748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6FF"/>
    <w:rsid w:val="00727A1B"/>
    <w:rsid w:val="00727BFC"/>
    <w:rsid w:val="00727C0B"/>
    <w:rsid w:val="0073102E"/>
    <w:rsid w:val="00731537"/>
    <w:rsid w:val="007322AF"/>
    <w:rsid w:val="0073287C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2DDC"/>
    <w:rsid w:val="007631F3"/>
    <w:rsid w:val="00770482"/>
    <w:rsid w:val="0077072B"/>
    <w:rsid w:val="007714B8"/>
    <w:rsid w:val="00771624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4273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599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A792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0D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576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9E9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4AEC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97FA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8C3"/>
    <w:rsid w:val="009B39E3"/>
    <w:rsid w:val="009B3A2E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0718D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07F8"/>
    <w:rsid w:val="00AB1E8F"/>
    <w:rsid w:val="00AB2C8B"/>
    <w:rsid w:val="00AB31C6"/>
    <w:rsid w:val="00AB4F84"/>
    <w:rsid w:val="00AB53A5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A11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0A82"/>
    <w:rsid w:val="00B4187A"/>
    <w:rsid w:val="00B418FF"/>
    <w:rsid w:val="00B41C70"/>
    <w:rsid w:val="00B420F9"/>
    <w:rsid w:val="00B429DA"/>
    <w:rsid w:val="00B431B1"/>
    <w:rsid w:val="00B44AEC"/>
    <w:rsid w:val="00B45C28"/>
    <w:rsid w:val="00B45DEB"/>
    <w:rsid w:val="00B465A0"/>
    <w:rsid w:val="00B465C2"/>
    <w:rsid w:val="00B46978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079"/>
    <w:rsid w:val="00BC550C"/>
    <w:rsid w:val="00BC5B87"/>
    <w:rsid w:val="00BC630F"/>
    <w:rsid w:val="00BC68F3"/>
    <w:rsid w:val="00BC6A66"/>
    <w:rsid w:val="00BC75BC"/>
    <w:rsid w:val="00BC772D"/>
    <w:rsid w:val="00BC7B01"/>
    <w:rsid w:val="00BD0496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C0A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4B43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05C"/>
    <w:rsid w:val="00C33718"/>
    <w:rsid w:val="00C356E1"/>
    <w:rsid w:val="00C35C7F"/>
    <w:rsid w:val="00C3641D"/>
    <w:rsid w:val="00C37A57"/>
    <w:rsid w:val="00C37A9E"/>
    <w:rsid w:val="00C37CCD"/>
    <w:rsid w:val="00C40F84"/>
    <w:rsid w:val="00C4174A"/>
    <w:rsid w:val="00C41CE4"/>
    <w:rsid w:val="00C42E30"/>
    <w:rsid w:val="00C43EC3"/>
    <w:rsid w:val="00C456C1"/>
    <w:rsid w:val="00C46869"/>
    <w:rsid w:val="00C46A81"/>
    <w:rsid w:val="00C52095"/>
    <w:rsid w:val="00C523C9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1E92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4F2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0BE4"/>
    <w:rsid w:val="00CE1870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5DA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41A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3B11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47B7A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00CD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77D30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68BD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6509"/>
    <w:rsid w:val="00DC7736"/>
    <w:rsid w:val="00DD02EE"/>
    <w:rsid w:val="00DD19A8"/>
    <w:rsid w:val="00DD25D7"/>
    <w:rsid w:val="00DD2A3E"/>
    <w:rsid w:val="00DD37B8"/>
    <w:rsid w:val="00DD40F0"/>
    <w:rsid w:val="00DD40FB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1860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162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4B92"/>
    <w:rsid w:val="00E252B9"/>
    <w:rsid w:val="00E2589E"/>
    <w:rsid w:val="00E2662D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4FAF"/>
    <w:rsid w:val="00E37CA4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77D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299F"/>
    <w:rsid w:val="00EE351F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05B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4FAE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074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32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D7FE5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A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E5C0A"/>
    <w:pPr>
      <w:widowControl w:val="0"/>
      <w:autoSpaceDE w:val="0"/>
      <w:autoSpaceDN w:val="0"/>
      <w:jc w:val="left"/>
    </w:pPr>
    <w:rPr>
      <w:rFonts w:ascii="Cambria" w:eastAsia="Cambria" w:hAnsi="Cambria" w:cs="Cambria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CD045-1F9E-415E-AA98-44466BE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409_1</dc:creator>
  <cp:lastModifiedBy>Новиков И</cp:lastModifiedBy>
  <cp:revision>5</cp:revision>
  <cp:lastPrinted>2022-07-25T12:51:00Z</cp:lastPrinted>
  <dcterms:created xsi:type="dcterms:W3CDTF">2022-09-05T06:49:00Z</dcterms:created>
  <dcterms:modified xsi:type="dcterms:W3CDTF">2022-09-15T11:47:00Z</dcterms:modified>
</cp:coreProperties>
</file>