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5242"/>
      </w:tblGrid>
      <w:tr w:rsidR="00D307C2" w:rsidRPr="00F275F2" w:rsidTr="00AE65B3">
        <w:tc>
          <w:tcPr>
            <w:tcW w:w="9464" w:type="dxa"/>
          </w:tcPr>
          <w:tbl>
            <w:tblPr>
              <w:tblW w:w="15026" w:type="dxa"/>
              <w:tblLook w:val="04A0" w:firstRow="1" w:lastRow="0" w:firstColumn="1" w:lastColumn="0" w:noHBand="0" w:noVBand="1"/>
            </w:tblPr>
            <w:tblGrid>
              <w:gridCol w:w="9464"/>
              <w:gridCol w:w="5562"/>
            </w:tblGrid>
            <w:tr w:rsidR="00BA1A71" w:rsidRPr="008344AD" w:rsidTr="00357F6B">
              <w:tc>
                <w:tcPr>
                  <w:tcW w:w="9464" w:type="dxa"/>
                </w:tcPr>
                <w:p w:rsidR="00BA1A71" w:rsidRPr="008344AD" w:rsidRDefault="00BA1A71" w:rsidP="00FB0BD5">
                  <w:pPr>
                    <w:pStyle w:val="ConsPlusNormal"/>
                    <w:jc w:val="both"/>
                    <w:rPr>
                      <w:rFonts w:ascii="Times New Roman" w:hAnsi="Times New Roman" w:cs="Times New Roman"/>
                      <w:sz w:val="28"/>
                      <w:szCs w:val="28"/>
                    </w:rPr>
                  </w:pPr>
                  <w:bookmarkStart w:id="0" w:name="_GoBack"/>
                  <w:bookmarkEnd w:id="0"/>
                  <w:r w:rsidRPr="008344AD">
                    <w:rPr>
                      <w:rFonts w:ascii="Times New Roman" w:hAnsi="Times New Roman" w:cs="Times New Roman"/>
                      <w:caps/>
                    </w:rPr>
                    <w:br w:type="page"/>
                  </w:r>
                </w:p>
                <w:p w:rsidR="00BA1A71" w:rsidRPr="008344AD" w:rsidRDefault="00BA1A71" w:rsidP="00FB0BD5"/>
                <w:p w:rsidR="00BA1A71" w:rsidRPr="008344AD" w:rsidRDefault="00BA1A71" w:rsidP="00FB0BD5"/>
                <w:p w:rsidR="00BA1A71" w:rsidRPr="008344AD" w:rsidRDefault="00BA1A71" w:rsidP="00FB0BD5"/>
                <w:p w:rsidR="00BA1A71" w:rsidRPr="008344AD" w:rsidRDefault="00BA1A71" w:rsidP="00FB0BD5"/>
                <w:p w:rsidR="00BA1A71" w:rsidRPr="008344AD" w:rsidRDefault="00BA1A71" w:rsidP="00FB0BD5"/>
                <w:p w:rsidR="00BA1A71" w:rsidRPr="008344AD" w:rsidRDefault="00BA1A71" w:rsidP="00FB0BD5"/>
                <w:p w:rsidR="00BA1A71" w:rsidRPr="008344AD" w:rsidRDefault="00BA1A71" w:rsidP="00FB0BD5"/>
                <w:p w:rsidR="00BA1A71" w:rsidRPr="008344AD" w:rsidRDefault="00BA1A71" w:rsidP="00FB0BD5"/>
                <w:p w:rsidR="00BA1A71" w:rsidRPr="008344AD" w:rsidRDefault="00BA1A71" w:rsidP="00FB0BD5"/>
                <w:p w:rsidR="00BA1A71" w:rsidRPr="008344AD" w:rsidRDefault="00BA1A71" w:rsidP="00FB0BD5"/>
                <w:p w:rsidR="00BA1A71" w:rsidRPr="008344AD" w:rsidRDefault="00BA1A71" w:rsidP="00FB0BD5"/>
                <w:p w:rsidR="00BA1A71" w:rsidRPr="008344AD" w:rsidRDefault="00BA1A71" w:rsidP="00FB0BD5"/>
                <w:p w:rsidR="00BA1A71" w:rsidRPr="008344AD" w:rsidRDefault="00BA1A71" w:rsidP="00FB0BD5">
                  <w:pPr>
                    <w:tabs>
                      <w:tab w:val="left" w:pos="7890"/>
                    </w:tabs>
                  </w:pPr>
                  <w:r w:rsidRPr="008344AD">
                    <w:tab/>
                  </w:r>
                </w:p>
              </w:tc>
              <w:tc>
                <w:tcPr>
                  <w:tcW w:w="5562" w:type="dxa"/>
                </w:tcPr>
                <w:p w:rsidR="00BA1A71" w:rsidRPr="002161E7" w:rsidRDefault="00BA1A71" w:rsidP="003807A5">
                  <w:pPr>
                    <w:pStyle w:val="ConsPlusNormal"/>
                    <w:ind w:firstLine="0"/>
                    <w:jc w:val="both"/>
                    <w:rPr>
                      <w:rFonts w:ascii="Times New Roman" w:hAnsi="Times New Roman" w:cs="Times New Roman"/>
                      <w:sz w:val="28"/>
                      <w:szCs w:val="28"/>
                      <w:lang w:val="en-US"/>
                    </w:rPr>
                  </w:pPr>
                </w:p>
                <w:p w:rsidR="00BA1A71" w:rsidRDefault="002161E7" w:rsidP="002161E7">
                  <w:pPr>
                    <w:pStyle w:val="ConsPlusNormal"/>
                    <w:ind w:firstLine="0"/>
                    <w:rPr>
                      <w:rFonts w:ascii="Times New Roman" w:hAnsi="Times New Roman" w:cs="Times New Roman"/>
                      <w:sz w:val="24"/>
                      <w:szCs w:val="24"/>
                    </w:rPr>
                  </w:pPr>
                  <w:r>
                    <w:rPr>
                      <w:rFonts w:ascii="Times New Roman" w:hAnsi="Times New Roman" w:cs="Times New Roman"/>
                      <w:sz w:val="24"/>
                      <w:szCs w:val="24"/>
                    </w:rPr>
                    <w:t>УТВЕРЖДЕНА</w:t>
                  </w:r>
                </w:p>
                <w:p w:rsidR="002161E7" w:rsidRDefault="002161E7" w:rsidP="00357F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2161E7" w:rsidRDefault="002161E7" w:rsidP="00357F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Красногорского муниципального района </w:t>
                  </w:r>
                </w:p>
                <w:p w:rsidR="002161E7" w:rsidRDefault="002161E7" w:rsidP="00357F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 03.10.2016 №2072/10</w:t>
                  </w:r>
                </w:p>
                <w:p w:rsidR="002161E7" w:rsidRPr="008344AD" w:rsidRDefault="002161E7" w:rsidP="00357F6B">
                  <w:pPr>
                    <w:pStyle w:val="ConsPlusNormal"/>
                    <w:ind w:right="34" w:firstLine="0"/>
                    <w:jc w:val="both"/>
                    <w:rPr>
                      <w:rFonts w:ascii="Times New Roman" w:hAnsi="Times New Roman" w:cs="Times New Roman"/>
                      <w:sz w:val="24"/>
                      <w:szCs w:val="24"/>
                    </w:rPr>
                  </w:pPr>
                  <w:r>
                    <w:rPr>
                      <w:rFonts w:ascii="Times New Roman" w:hAnsi="Times New Roman" w:cs="Times New Roman"/>
                      <w:sz w:val="24"/>
                      <w:szCs w:val="24"/>
                    </w:rPr>
                    <w:t>(с изменениями, внесенными постановлением администрации Красногорского муниципального района</w:t>
                  </w:r>
                  <w:r w:rsidR="00A54190">
                    <w:rPr>
                      <w:rFonts w:ascii="Times New Roman" w:hAnsi="Times New Roman" w:cs="Times New Roman"/>
                      <w:sz w:val="24"/>
                      <w:szCs w:val="24"/>
                    </w:rPr>
                    <w:t xml:space="preserve"> от 26.12.2016 №2869/12</w:t>
                  </w:r>
                  <w:r w:rsidR="00357F6B">
                    <w:rPr>
                      <w:rFonts w:ascii="Times New Roman" w:hAnsi="Times New Roman" w:cs="Times New Roman"/>
                      <w:sz w:val="24"/>
                      <w:szCs w:val="24"/>
                    </w:rPr>
                    <w:t>, постановления</w:t>
                  </w:r>
                  <w:r w:rsidR="003F2BF8">
                    <w:rPr>
                      <w:rFonts w:ascii="Times New Roman" w:hAnsi="Times New Roman" w:cs="Times New Roman"/>
                      <w:sz w:val="24"/>
                      <w:szCs w:val="24"/>
                    </w:rPr>
                    <w:t>м</w:t>
                  </w:r>
                  <w:r w:rsidR="00357F6B">
                    <w:rPr>
                      <w:rFonts w:ascii="Times New Roman" w:hAnsi="Times New Roman" w:cs="Times New Roman"/>
                      <w:sz w:val="24"/>
                      <w:szCs w:val="24"/>
                    </w:rPr>
                    <w:t>и</w:t>
                  </w:r>
                  <w:r w:rsidR="003F2BF8">
                    <w:rPr>
                      <w:rFonts w:ascii="Times New Roman" w:hAnsi="Times New Roman" w:cs="Times New Roman"/>
                      <w:sz w:val="24"/>
                      <w:szCs w:val="24"/>
                    </w:rPr>
                    <w:t xml:space="preserve"> администрации городского округа Красногорск  от 15.02.2017 №301/2</w:t>
                  </w:r>
                  <w:r w:rsidR="00F80548">
                    <w:rPr>
                      <w:rFonts w:ascii="Times New Roman" w:hAnsi="Times New Roman" w:cs="Times New Roman"/>
                      <w:sz w:val="24"/>
                      <w:szCs w:val="24"/>
                    </w:rPr>
                    <w:t>, от 02.05.2017 №921/5</w:t>
                  </w:r>
                  <w:r w:rsidR="00357F6B">
                    <w:rPr>
                      <w:rFonts w:ascii="Times New Roman" w:hAnsi="Times New Roman" w:cs="Times New Roman"/>
                      <w:sz w:val="24"/>
                      <w:szCs w:val="24"/>
                    </w:rPr>
                    <w:t>,  от 20.06.2017 № 1381/6</w:t>
                  </w:r>
                  <w:r w:rsidR="00155BC9">
                    <w:rPr>
                      <w:rFonts w:ascii="Times New Roman" w:hAnsi="Times New Roman" w:cs="Times New Roman"/>
                      <w:sz w:val="24"/>
                      <w:szCs w:val="24"/>
                    </w:rPr>
                    <w:t>, от 04.08.2017 №1770/8</w:t>
                  </w:r>
                  <w:r w:rsidR="00CB643E">
                    <w:rPr>
                      <w:rFonts w:ascii="Times New Roman" w:hAnsi="Times New Roman" w:cs="Times New Roman"/>
                      <w:sz w:val="24"/>
                      <w:szCs w:val="24"/>
                    </w:rPr>
                    <w:t>, от 28.09.2017 №2226/9</w:t>
                  </w:r>
                  <w:r w:rsidR="00123EEB">
                    <w:rPr>
                      <w:rFonts w:ascii="Times New Roman" w:hAnsi="Times New Roman" w:cs="Times New Roman"/>
                      <w:sz w:val="24"/>
                      <w:szCs w:val="24"/>
                    </w:rPr>
                    <w:t>, от 03.10.2017 №2290/10</w:t>
                  </w:r>
                  <w:r w:rsidR="0065558E">
                    <w:rPr>
                      <w:rFonts w:ascii="Times New Roman" w:hAnsi="Times New Roman" w:cs="Times New Roman"/>
                      <w:sz w:val="24"/>
                      <w:szCs w:val="24"/>
                    </w:rPr>
                    <w:t>, от 19.12.2017 №3023/12</w:t>
                  </w:r>
                  <w:r>
                    <w:rPr>
                      <w:rFonts w:ascii="Times New Roman" w:hAnsi="Times New Roman" w:cs="Times New Roman"/>
                      <w:sz w:val="24"/>
                      <w:szCs w:val="24"/>
                    </w:rPr>
                    <w:t>)</w:t>
                  </w:r>
                </w:p>
              </w:tc>
            </w:tr>
          </w:tbl>
          <w:p w:rsidR="00BA1A71" w:rsidRPr="008344AD" w:rsidRDefault="00BA1A71" w:rsidP="00BA1A71">
            <w:pPr>
              <w:autoSpaceDE w:val="0"/>
              <w:autoSpaceDN w:val="0"/>
              <w:adjustRightInd w:val="0"/>
              <w:jc w:val="center"/>
              <w:rPr>
                <w:b/>
                <w:sz w:val="20"/>
                <w:szCs w:val="20"/>
              </w:rPr>
            </w:pPr>
          </w:p>
          <w:p w:rsidR="00BA1A71" w:rsidRPr="008344AD" w:rsidRDefault="00BA1A71" w:rsidP="00BA1A71">
            <w:pPr>
              <w:autoSpaceDE w:val="0"/>
              <w:autoSpaceDN w:val="0"/>
              <w:adjustRightInd w:val="0"/>
              <w:jc w:val="center"/>
              <w:rPr>
                <w:b/>
                <w:sz w:val="18"/>
                <w:szCs w:val="18"/>
              </w:rPr>
            </w:pPr>
          </w:p>
          <w:p w:rsidR="00BA1A71" w:rsidRPr="00BA1A71" w:rsidRDefault="00BA1A71" w:rsidP="00BA1A71">
            <w:pPr>
              <w:autoSpaceDE w:val="0"/>
              <w:autoSpaceDN w:val="0"/>
              <w:adjustRightInd w:val="0"/>
              <w:jc w:val="center"/>
              <w:rPr>
                <w:b/>
                <w:sz w:val="32"/>
                <w:szCs w:val="32"/>
              </w:rPr>
            </w:pPr>
            <w:r w:rsidRPr="00BA1A71">
              <w:rPr>
                <w:b/>
                <w:sz w:val="32"/>
                <w:szCs w:val="32"/>
              </w:rPr>
              <w:t>Муниципальная программа</w:t>
            </w:r>
          </w:p>
          <w:p w:rsidR="00BA1A71" w:rsidRPr="00BA1A71" w:rsidRDefault="00E81A8E" w:rsidP="00BA1A71">
            <w:pPr>
              <w:autoSpaceDE w:val="0"/>
              <w:autoSpaceDN w:val="0"/>
              <w:adjustRightInd w:val="0"/>
              <w:jc w:val="center"/>
              <w:rPr>
                <w:b/>
                <w:sz w:val="32"/>
                <w:szCs w:val="32"/>
              </w:rPr>
            </w:pPr>
            <w:r>
              <w:rPr>
                <w:b/>
                <w:sz w:val="32"/>
                <w:szCs w:val="32"/>
              </w:rPr>
              <w:t>городского округа Красногорск</w:t>
            </w:r>
          </w:p>
          <w:p w:rsidR="00BA1A71" w:rsidRPr="00BA1A71" w:rsidRDefault="00BA1A71" w:rsidP="00BA1A71">
            <w:pPr>
              <w:autoSpaceDE w:val="0"/>
              <w:autoSpaceDN w:val="0"/>
              <w:adjustRightInd w:val="0"/>
              <w:jc w:val="center"/>
              <w:rPr>
                <w:b/>
                <w:sz w:val="32"/>
                <w:szCs w:val="32"/>
              </w:rPr>
            </w:pPr>
            <w:r w:rsidRPr="00BA1A71">
              <w:rPr>
                <w:b/>
                <w:sz w:val="32"/>
                <w:szCs w:val="32"/>
              </w:rPr>
              <w:t xml:space="preserve"> «Земельно-имущественные отношения и охрана окружающей среды»</w:t>
            </w:r>
          </w:p>
          <w:p w:rsidR="00BA1A71" w:rsidRPr="00BA1A71" w:rsidRDefault="00BA1A71" w:rsidP="00BA1A71">
            <w:pPr>
              <w:autoSpaceDE w:val="0"/>
              <w:autoSpaceDN w:val="0"/>
              <w:adjustRightInd w:val="0"/>
              <w:jc w:val="center"/>
              <w:rPr>
                <w:b/>
                <w:sz w:val="32"/>
                <w:szCs w:val="32"/>
              </w:rPr>
            </w:pPr>
            <w:r w:rsidRPr="00BA1A71">
              <w:rPr>
                <w:b/>
                <w:sz w:val="32"/>
                <w:szCs w:val="32"/>
              </w:rPr>
              <w:t>на 2017 - 2021 годы</w:t>
            </w:r>
          </w:p>
          <w:p w:rsidR="00BA1A71" w:rsidRPr="008344AD" w:rsidRDefault="00BA1A71" w:rsidP="00BA1A71">
            <w:pPr>
              <w:autoSpaceDE w:val="0"/>
              <w:autoSpaceDN w:val="0"/>
              <w:adjustRightInd w:val="0"/>
              <w:rPr>
                <w:b/>
                <w:sz w:val="28"/>
                <w:szCs w:val="28"/>
              </w:rPr>
            </w:pPr>
          </w:p>
          <w:p w:rsidR="00BA1A71" w:rsidRDefault="00BA1A71" w:rsidP="00BA1A71">
            <w:pPr>
              <w:autoSpaceDE w:val="0"/>
              <w:autoSpaceDN w:val="0"/>
              <w:adjustRightInd w:val="0"/>
              <w:jc w:val="center"/>
              <w:rPr>
                <w:sz w:val="28"/>
                <w:szCs w:val="28"/>
              </w:rPr>
            </w:pPr>
          </w:p>
          <w:p w:rsidR="00BA1A71" w:rsidRDefault="00BA1A71" w:rsidP="00BA1A71">
            <w:pPr>
              <w:autoSpaceDE w:val="0"/>
              <w:autoSpaceDN w:val="0"/>
              <w:adjustRightInd w:val="0"/>
              <w:jc w:val="center"/>
              <w:rPr>
                <w:sz w:val="28"/>
                <w:szCs w:val="28"/>
              </w:rPr>
            </w:pPr>
          </w:p>
          <w:p w:rsidR="00BA1A71" w:rsidRDefault="00BA1A71" w:rsidP="00BA1A71">
            <w:pPr>
              <w:autoSpaceDE w:val="0"/>
              <w:autoSpaceDN w:val="0"/>
              <w:adjustRightInd w:val="0"/>
              <w:jc w:val="center"/>
              <w:rPr>
                <w:sz w:val="28"/>
                <w:szCs w:val="28"/>
              </w:rPr>
            </w:pPr>
          </w:p>
          <w:p w:rsidR="00BA1A71" w:rsidRDefault="00BA1A71" w:rsidP="00BA1A71">
            <w:pPr>
              <w:autoSpaceDE w:val="0"/>
              <w:autoSpaceDN w:val="0"/>
              <w:adjustRightInd w:val="0"/>
              <w:jc w:val="center"/>
              <w:rPr>
                <w:sz w:val="28"/>
                <w:szCs w:val="28"/>
              </w:rPr>
            </w:pPr>
          </w:p>
          <w:p w:rsidR="00BA1A71" w:rsidRDefault="00BA1A71" w:rsidP="00BA1A71">
            <w:pPr>
              <w:autoSpaceDE w:val="0"/>
              <w:autoSpaceDN w:val="0"/>
              <w:adjustRightInd w:val="0"/>
              <w:jc w:val="center"/>
              <w:rPr>
                <w:sz w:val="28"/>
                <w:szCs w:val="28"/>
              </w:rPr>
            </w:pPr>
          </w:p>
          <w:p w:rsidR="00BA1A71" w:rsidRDefault="00BA1A71" w:rsidP="00BA1A71">
            <w:pPr>
              <w:autoSpaceDE w:val="0"/>
              <w:autoSpaceDN w:val="0"/>
              <w:adjustRightInd w:val="0"/>
              <w:jc w:val="center"/>
              <w:rPr>
                <w:sz w:val="28"/>
                <w:szCs w:val="28"/>
              </w:rPr>
            </w:pPr>
          </w:p>
          <w:p w:rsidR="00BA1A71" w:rsidRDefault="00BA1A71" w:rsidP="00BA1A71">
            <w:pPr>
              <w:autoSpaceDE w:val="0"/>
              <w:autoSpaceDN w:val="0"/>
              <w:adjustRightInd w:val="0"/>
              <w:jc w:val="center"/>
              <w:rPr>
                <w:sz w:val="28"/>
                <w:szCs w:val="28"/>
              </w:rPr>
            </w:pPr>
          </w:p>
          <w:p w:rsidR="00BA1A71" w:rsidRPr="008344AD" w:rsidRDefault="00BA1A71" w:rsidP="00BA1A71">
            <w:pPr>
              <w:autoSpaceDE w:val="0"/>
              <w:autoSpaceDN w:val="0"/>
              <w:adjustRightInd w:val="0"/>
              <w:jc w:val="center"/>
              <w:rPr>
                <w:sz w:val="28"/>
                <w:szCs w:val="28"/>
              </w:rPr>
            </w:pPr>
            <w:r w:rsidRPr="008344AD">
              <w:rPr>
                <w:sz w:val="28"/>
                <w:szCs w:val="28"/>
              </w:rPr>
              <w:t>г. Красногорск</w:t>
            </w:r>
          </w:p>
          <w:p w:rsidR="00BA1A71" w:rsidRPr="008344AD" w:rsidRDefault="00BA1A71" w:rsidP="00BA1A71">
            <w:pPr>
              <w:autoSpaceDE w:val="0"/>
              <w:autoSpaceDN w:val="0"/>
              <w:adjustRightInd w:val="0"/>
              <w:jc w:val="center"/>
              <w:rPr>
                <w:sz w:val="28"/>
                <w:szCs w:val="28"/>
              </w:rPr>
            </w:pPr>
            <w:r w:rsidRPr="008344AD">
              <w:rPr>
                <w:sz w:val="28"/>
                <w:szCs w:val="28"/>
              </w:rPr>
              <w:t>201</w:t>
            </w:r>
            <w:r>
              <w:rPr>
                <w:sz w:val="28"/>
                <w:szCs w:val="28"/>
              </w:rPr>
              <w:t>6</w:t>
            </w:r>
          </w:p>
          <w:p w:rsidR="00D307C2" w:rsidRPr="00F275F2" w:rsidRDefault="00D307C2" w:rsidP="008F2100">
            <w:pPr>
              <w:rPr>
                <w:sz w:val="28"/>
                <w:szCs w:val="28"/>
              </w:rPr>
            </w:pPr>
          </w:p>
        </w:tc>
      </w:tr>
    </w:tbl>
    <w:p w:rsidR="00F275F2" w:rsidRDefault="00F275F2" w:rsidP="002D1CEB">
      <w:pPr>
        <w:widowControl w:val="0"/>
        <w:autoSpaceDE w:val="0"/>
        <w:autoSpaceDN w:val="0"/>
        <w:adjustRightInd w:val="0"/>
        <w:rPr>
          <w:b/>
          <w:sz w:val="28"/>
          <w:szCs w:val="28"/>
        </w:rPr>
      </w:pPr>
    </w:p>
    <w:p w:rsidR="009A71CF" w:rsidRPr="00F275F2" w:rsidRDefault="009A71CF" w:rsidP="002D1CEB">
      <w:pPr>
        <w:widowControl w:val="0"/>
        <w:autoSpaceDE w:val="0"/>
        <w:autoSpaceDN w:val="0"/>
        <w:adjustRightInd w:val="0"/>
        <w:rPr>
          <w:b/>
          <w:sz w:val="28"/>
          <w:szCs w:val="28"/>
        </w:rPr>
      </w:pPr>
    </w:p>
    <w:p w:rsidR="00CA05CA" w:rsidRDefault="00B62144" w:rsidP="00A24D88">
      <w:pPr>
        <w:widowControl w:val="0"/>
        <w:autoSpaceDE w:val="0"/>
        <w:autoSpaceDN w:val="0"/>
        <w:adjustRightInd w:val="0"/>
        <w:jc w:val="center"/>
        <w:rPr>
          <w:b/>
          <w:sz w:val="28"/>
          <w:szCs w:val="28"/>
        </w:rPr>
      </w:pPr>
      <w:r>
        <w:rPr>
          <w:b/>
          <w:sz w:val="28"/>
          <w:szCs w:val="28"/>
        </w:rPr>
        <w:lastRenderedPageBreak/>
        <w:t>П</w:t>
      </w:r>
      <w:r w:rsidR="00CA05CA">
        <w:rPr>
          <w:b/>
          <w:sz w:val="28"/>
          <w:szCs w:val="28"/>
        </w:rPr>
        <w:t xml:space="preserve">аспорт муниципальной программы </w:t>
      </w:r>
      <w:r>
        <w:rPr>
          <w:b/>
          <w:sz w:val="28"/>
          <w:szCs w:val="28"/>
        </w:rPr>
        <w:t xml:space="preserve"> </w:t>
      </w:r>
      <w:r w:rsidR="00E81A8E">
        <w:rPr>
          <w:b/>
          <w:sz w:val="28"/>
          <w:szCs w:val="28"/>
        </w:rPr>
        <w:t>городского округа Красногорск</w:t>
      </w:r>
      <w:r w:rsidR="00A24D88">
        <w:rPr>
          <w:b/>
          <w:sz w:val="28"/>
          <w:szCs w:val="28"/>
        </w:rPr>
        <w:t xml:space="preserve"> </w:t>
      </w:r>
    </w:p>
    <w:p w:rsidR="00A24D88" w:rsidRDefault="00A24D88" w:rsidP="00A24D88">
      <w:pPr>
        <w:widowControl w:val="0"/>
        <w:autoSpaceDE w:val="0"/>
        <w:autoSpaceDN w:val="0"/>
        <w:adjustRightInd w:val="0"/>
        <w:jc w:val="center"/>
        <w:rPr>
          <w:b/>
          <w:sz w:val="28"/>
          <w:szCs w:val="28"/>
        </w:rPr>
      </w:pPr>
      <w:r>
        <w:rPr>
          <w:b/>
          <w:sz w:val="28"/>
          <w:szCs w:val="28"/>
        </w:rPr>
        <w:t>«</w:t>
      </w:r>
      <w:r w:rsidR="00CA05CA">
        <w:rPr>
          <w:b/>
          <w:sz w:val="28"/>
          <w:szCs w:val="28"/>
        </w:rPr>
        <w:t>ЗЕМЕЛЬНО-ИМУЩЕСТВЕННЫЕ ОТНОШЕНИЯ И ОХРАНА ОКРУЖАЮЩЕЙ СРЕДЫ</w:t>
      </w:r>
      <w:r>
        <w:rPr>
          <w:b/>
          <w:sz w:val="28"/>
          <w:szCs w:val="28"/>
        </w:rPr>
        <w:t>»</w:t>
      </w:r>
    </w:p>
    <w:p w:rsidR="00CA05CA" w:rsidRPr="00FC3DFC" w:rsidRDefault="00CA05CA" w:rsidP="00A24D88">
      <w:pPr>
        <w:widowControl w:val="0"/>
        <w:autoSpaceDE w:val="0"/>
        <w:autoSpaceDN w:val="0"/>
        <w:adjustRightInd w:val="0"/>
        <w:jc w:val="center"/>
        <w:rPr>
          <w:b/>
          <w:sz w:val="28"/>
          <w:szCs w:val="28"/>
        </w:rPr>
      </w:pPr>
      <w:r w:rsidRPr="00FC3DFC">
        <w:rPr>
          <w:b/>
          <w:sz w:val="28"/>
          <w:szCs w:val="28"/>
        </w:rPr>
        <w:t>на 2017-2021</w:t>
      </w:r>
      <w:r w:rsidR="00BA1A71" w:rsidRPr="00FC3DFC">
        <w:rPr>
          <w:b/>
          <w:sz w:val="28"/>
          <w:szCs w:val="28"/>
        </w:rPr>
        <w:t xml:space="preserve"> годы</w:t>
      </w:r>
    </w:p>
    <w:p w:rsidR="00A24D88" w:rsidRPr="00FC3DFC" w:rsidRDefault="00A24D88" w:rsidP="00A24D88">
      <w:pPr>
        <w:widowControl w:val="0"/>
        <w:autoSpaceDE w:val="0"/>
        <w:autoSpaceDN w:val="0"/>
        <w:adjustRightInd w:val="0"/>
        <w:jc w:val="center"/>
        <w:rPr>
          <w:b/>
          <w:sz w:val="28"/>
          <w:szCs w:val="28"/>
        </w:rPr>
      </w:pP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819"/>
        <w:gridCol w:w="1820"/>
        <w:gridCol w:w="1819"/>
        <w:gridCol w:w="1820"/>
        <w:gridCol w:w="1819"/>
        <w:gridCol w:w="1820"/>
      </w:tblGrid>
      <w:tr w:rsidR="00A24D88" w:rsidRPr="00FC3DFC" w:rsidTr="00BA1A71">
        <w:tc>
          <w:tcPr>
            <w:tcW w:w="4503" w:type="dxa"/>
            <w:tcBorders>
              <w:top w:val="single" w:sz="4" w:space="0" w:color="000000"/>
              <w:left w:val="single" w:sz="4" w:space="0" w:color="000000"/>
              <w:bottom w:val="single" w:sz="4" w:space="0" w:color="000000"/>
              <w:right w:val="single" w:sz="4" w:space="0" w:color="000000"/>
            </w:tcBorders>
            <w:hideMark/>
          </w:tcPr>
          <w:p w:rsidR="00A24D88" w:rsidRPr="00FC3DFC" w:rsidRDefault="00CA05CA" w:rsidP="00A24D88">
            <w:pPr>
              <w:pStyle w:val="ConsPlusCell"/>
              <w:rPr>
                <w:rFonts w:ascii="Times New Roman" w:hAnsi="Times New Roman" w:cs="Times New Roman"/>
                <w:sz w:val="24"/>
                <w:szCs w:val="24"/>
              </w:rPr>
            </w:pPr>
            <w:r w:rsidRPr="00FC3DFC">
              <w:rPr>
                <w:rFonts w:ascii="Times New Roman" w:hAnsi="Times New Roman" w:cs="Times New Roman"/>
                <w:sz w:val="24"/>
                <w:szCs w:val="24"/>
              </w:rPr>
              <w:t>Координатор муниципальной програ</w:t>
            </w:r>
            <w:r w:rsidRPr="00FC3DFC">
              <w:rPr>
                <w:rFonts w:ascii="Times New Roman" w:hAnsi="Times New Roman" w:cs="Times New Roman"/>
                <w:sz w:val="24"/>
                <w:szCs w:val="24"/>
              </w:rPr>
              <w:t>м</w:t>
            </w:r>
            <w:r w:rsidRPr="00FC3DFC">
              <w:rPr>
                <w:rFonts w:ascii="Times New Roman" w:hAnsi="Times New Roman" w:cs="Times New Roman"/>
                <w:sz w:val="24"/>
                <w:szCs w:val="24"/>
              </w:rPr>
              <w:t>мы</w:t>
            </w:r>
          </w:p>
        </w:tc>
        <w:tc>
          <w:tcPr>
            <w:tcW w:w="10917" w:type="dxa"/>
            <w:gridSpan w:val="6"/>
            <w:tcBorders>
              <w:top w:val="single" w:sz="4" w:space="0" w:color="000000"/>
              <w:left w:val="single" w:sz="4" w:space="0" w:color="000000"/>
              <w:bottom w:val="single" w:sz="4" w:space="0" w:color="000000"/>
              <w:right w:val="single" w:sz="4" w:space="0" w:color="000000"/>
            </w:tcBorders>
            <w:hideMark/>
          </w:tcPr>
          <w:p w:rsidR="00A24D88" w:rsidRPr="00FC3DFC" w:rsidRDefault="00BA1A71" w:rsidP="00CE77E3">
            <w:pPr>
              <w:pStyle w:val="ConsPlusCell"/>
              <w:rPr>
                <w:rFonts w:ascii="Times New Roman" w:hAnsi="Times New Roman" w:cs="Times New Roman"/>
                <w:sz w:val="24"/>
                <w:szCs w:val="24"/>
              </w:rPr>
            </w:pPr>
            <w:r w:rsidRPr="00FC3DFC">
              <w:rPr>
                <w:rFonts w:ascii="Times New Roman" w:hAnsi="Times New Roman" w:cs="Times New Roman"/>
                <w:sz w:val="24"/>
                <w:szCs w:val="24"/>
              </w:rPr>
              <w:t xml:space="preserve">Заместитель </w:t>
            </w:r>
            <w:r w:rsidR="00CA05CA" w:rsidRPr="00FC3DFC">
              <w:rPr>
                <w:rFonts w:ascii="Times New Roman" w:hAnsi="Times New Roman" w:cs="Times New Roman"/>
                <w:sz w:val="24"/>
                <w:szCs w:val="24"/>
              </w:rPr>
              <w:t xml:space="preserve">главы администрации </w:t>
            </w:r>
            <w:r w:rsidR="00CE77E3">
              <w:rPr>
                <w:rFonts w:ascii="Times New Roman" w:hAnsi="Times New Roman" w:cs="Times New Roman"/>
                <w:sz w:val="24"/>
                <w:szCs w:val="24"/>
              </w:rPr>
              <w:t>городского округа Красногорск</w:t>
            </w:r>
            <w:r w:rsidRPr="00FC3DFC">
              <w:rPr>
                <w:rFonts w:ascii="Times New Roman" w:hAnsi="Times New Roman" w:cs="Times New Roman"/>
                <w:sz w:val="24"/>
                <w:szCs w:val="24"/>
              </w:rPr>
              <w:t xml:space="preserve"> по земельно-имущественным отношениям </w:t>
            </w:r>
          </w:p>
        </w:tc>
      </w:tr>
      <w:tr w:rsidR="0075350E" w:rsidTr="00BA1A71">
        <w:trPr>
          <w:trHeight w:val="441"/>
        </w:trPr>
        <w:tc>
          <w:tcPr>
            <w:tcW w:w="4503" w:type="dxa"/>
            <w:tcBorders>
              <w:top w:val="single" w:sz="4" w:space="0" w:color="000000"/>
              <w:left w:val="single" w:sz="4" w:space="0" w:color="000000"/>
              <w:bottom w:val="single" w:sz="4" w:space="0" w:color="000000"/>
              <w:right w:val="single" w:sz="4" w:space="0" w:color="000000"/>
            </w:tcBorders>
            <w:hideMark/>
          </w:tcPr>
          <w:p w:rsidR="0075350E" w:rsidRPr="00FC3DFC" w:rsidRDefault="0075350E" w:rsidP="00A24D88">
            <w:pPr>
              <w:pStyle w:val="ConsPlusCell"/>
              <w:rPr>
                <w:rFonts w:ascii="Times New Roman" w:hAnsi="Times New Roman" w:cs="Times New Roman"/>
                <w:sz w:val="24"/>
                <w:szCs w:val="24"/>
              </w:rPr>
            </w:pPr>
            <w:r w:rsidRPr="00FC3DFC">
              <w:rPr>
                <w:rFonts w:ascii="Times New Roman" w:hAnsi="Times New Roman" w:cs="Times New Roman"/>
                <w:sz w:val="24"/>
                <w:szCs w:val="24"/>
              </w:rPr>
              <w:t>Заказчик муниципальной программы</w:t>
            </w:r>
          </w:p>
        </w:tc>
        <w:tc>
          <w:tcPr>
            <w:tcW w:w="10917" w:type="dxa"/>
            <w:gridSpan w:val="6"/>
            <w:tcBorders>
              <w:top w:val="single" w:sz="4" w:space="0" w:color="000000"/>
              <w:left w:val="single" w:sz="4" w:space="0" w:color="000000"/>
              <w:bottom w:val="single" w:sz="4" w:space="0" w:color="000000"/>
              <w:right w:val="single" w:sz="4" w:space="0" w:color="000000"/>
            </w:tcBorders>
            <w:hideMark/>
          </w:tcPr>
          <w:p w:rsidR="00D77712" w:rsidRDefault="00D77712" w:rsidP="00D77712">
            <w:pPr>
              <w:pStyle w:val="ConsPlusCell"/>
              <w:rPr>
                <w:rFonts w:ascii="Times New Roman" w:hAnsi="Times New Roman" w:cs="Times New Roman"/>
                <w:sz w:val="24"/>
                <w:szCs w:val="24"/>
              </w:rPr>
            </w:pPr>
            <w:r>
              <w:rPr>
                <w:rFonts w:ascii="Times New Roman" w:hAnsi="Times New Roman" w:cs="Times New Roman"/>
                <w:sz w:val="24"/>
                <w:szCs w:val="24"/>
              </w:rPr>
              <w:t>Управление земель</w:t>
            </w:r>
            <w:r w:rsidR="0075350E" w:rsidRPr="00FC3DFC">
              <w:rPr>
                <w:rFonts w:ascii="Times New Roman" w:hAnsi="Times New Roman" w:cs="Times New Roman"/>
                <w:sz w:val="24"/>
                <w:szCs w:val="24"/>
              </w:rPr>
              <w:t>ных отношений</w:t>
            </w:r>
            <w:r w:rsidR="00BA1A71" w:rsidRPr="00FC3DFC">
              <w:rPr>
                <w:rFonts w:ascii="Times New Roman" w:hAnsi="Times New Roman" w:cs="Times New Roman"/>
                <w:sz w:val="24"/>
                <w:szCs w:val="24"/>
              </w:rPr>
              <w:t xml:space="preserve"> администрации </w:t>
            </w:r>
            <w:r>
              <w:rPr>
                <w:rFonts w:ascii="Times New Roman" w:hAnsi="Times New Roman" w:cs="Times New Roman"/>
                <w:sz w:val="24"/>
                <w:szCs w:val="24"/>
              </w:rPr>
              <w:t>городского округа Красногорск</w:t>
            </w:r>
          </w:p>
          <w:p w:rsidR="00341919" w:rsidRDefault="00D77712" w:rsidP="00D77712">
            <w:pPr>
              <w:pStyle w:val="ConsPlusCell"/>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муниципальным имуществом </w:t>
            </w:r>
            <w:r w:rsidRPr="00FC3DFC">
              <w:rPr>
                <w:rFonts w:ascii="Times New Roman" w:hAnsi="Times New Roman" w:cs="Times New Roman"/>
                <w:sz w:val="24"/>
                <w:szCs w:val="24"/>
              </w:rPr>
              <w:t xml:space="preserve">администрации </w:t>
            </w:r>
            <w:r>
              <w:rPr>
                <w:rFonts w:ascii="Times New Roman" w:hAnsi="Times New Roman" w:cs="Times New Roman"/>
                <w:sz w:val="24"/>
                <w:szCs w:val="24"/>
              </w:rPr>
              <w:t>городского округа Красногорск</w:t>
            </w:r>
          </w:p>
          <w:p w:rsidR="0075350E" w:rsidRDefault="00341919" w:rsidP="00D77712">
            <w:pPr>
              <w:pStyle w:val="ConsPlusCell"/>
              <w:rPr>
                <w:rFonts w:ascii="Times New Roman" w:hAnsi="Times New Roman" w:cs="Times New Roman"/>
                <w:sz w:val="24"/>
                <w:szCs w:val="24"/>
              </w:rPr>
            </w:pPr>
            <w:r>
              <w:rPr>
                <w:rFonts w:ascii="Times New Roman" w:hAnsi="Times New Roman" w:cs="Times New Roman"/>
                <w:sz w:val="24"/>
                <w:szCs w:val="24"/>
              </w:rPr>
              <w:t>Управление жилищно-коммунального хозяйства администрации городского округа Красногорск</w:t>
            </w:r>
            <w:r w:rsidR="00BA1A71">
              <w:rPr>
                <w:rFonts w:ascii="Times New Roman" w:hAnsi="Times New Roman" w:cs="Times New Roman"/>
                <w:sz w:val="24"/>
                <w:szCs w:val="24"/>
              </w:rPr>
              <w:t xml:space="preserve"> </w:t>
            </w:r>
          </w:p>
        </w:tc>
      </w:tr>
      <w:tr w:rsidR="00A24D88" w:rsidTr="00BA1A71">
        <w:trPr>
          <w:trHeight w:val="1161"/>
        </w:trPr>
        <w:tc>
          <w:tcPr>
            <w:tcW w:w="4503" w:type="dxa"/>
            <w:tcBorders>
              <w:top w:val="single" w:sz="4" w:space="0" w:color="000000"/>
              <w:left w:val="single" w:sz="4" w:space="0" w:color="000000"/>
              <w:bottom w:val="single" w:sz="4" w:space="0" w:color="000000"/>
              <w:right w:val="single" w:sz="4" w:space="0" w:color="000000"/>
            </w:tcBorders>
            <w:hideMark/>
          </w:tcPr>
          <w:p w:rsidR="00A24D88" w:rsidRDefault="0075350E" w:rsidP="00A24D88">
            <w:pPr>
              <w:pStyle w:val="ConsPlusCell"/>
              <w:rPr>
                <w:rFonts w:ascii="Times New Roman" w:hAnsi="Times New Roman" w:cs="Times New Roman"/>
                <w:sz w:val="24"/>
                <w:szCs w:val="24"/>
              </w:rPr>
            </w:pPr>
            <w:r>
              <w:rPr>
                <w:rFonts w:ascii="Times New Roman" w:hAnsi="Times New Roman" w:cs="Times New Roman"/>
                <w:sz w:val="24"/>
                <w:szCs w:val="24"/>
              </w:rPr>
              <w:t xml:space="preserve">Цели муниципальной  </w:t>
            </w:r>
            <w:r w:rsidR="00A24D88">
              <w:rPr>
                <w:rFonts w:ascii="Times New Roman" w:hAnsi="Times New Roman" w:cs="Times New Roman"/>
                <w:sz w:val="24"/>
                <w:szCs w:val="24"/>
              </w:rPr>
              <w:t xml:space="preserve">программы               </w:t>
            </w:r>
          </w:p>
        </w:tc>
        <w:tc>
          <w:tcPr>
            <w:tcW w:w="10917" w:type="dxa"/>
            <w:gridSpan w:val="6"/>
            <w:tcBorders>
              <w:top w:val="single" w:sz="4" w:space="0" w:color="000000"/>
              <w:left w:val="single" w:sz="4" w:space="0" w:color="000000"/>
              <w:bottom w:val="single" w:sz="4" w:space="0" w:color="000000"/>
              <w:right w:val="single" w:sz="4" w:space="0" w:color="000000"/>
            </w:tcBorders>
            <w:hideMark/>
          </w:tcPr>
          <w:p w:rsidR="00A24D88" w:rsidRDefault="00A24D88" w:rsidP="00A24D88">
            <w:pPr>
              <w:pStyle w:val="ConsPlusCell"/>
              <w:rPr>
                <w:rFonts w:ascii="Times New Roman" w:hAnsi="Times New Roman" w:cs="Times New Roman"/>
                <w:sz w:val="24"/>
                <w:szCs w:val="24"/>
              </w:rPr>
            </w:pPr>
            <w:r>
              <w:rPr>
                <w:rFonts w:ascii="Times New Roman" w:hAnsi="Times New Roman" w:cs="Times New Roman"/>
                <w:sz w:val="24"/>
                <w:szCs w:val="24"/>
              </w:rPr>
              <w:t xml:space="preserve">Повышение доходной части бюджета </w:t>
            </w:r>
            <w:r w:rsidR="00E81A8E">
              <w:rPr>
                <w:rFonts w:ascii="Times New Roman" w:hAnsi="Times New Roman" w:cs="Times New Roman"/>
                <w:sz w:val="24"/>
                <w:szCs w:val="24"/>
              </w:rPr>
              <w:t>городского округа Красногорск</w:t>
            </w:r>
            <w:r>
              <w:rPr>
                <w:rFonts w:ascii="Times New Roman" w:hAnsi="Times New Roman" w:cs="Times New Roman"/>
                <w:sz w:val="24"/>
                <w:szCs w:val="24"/>
              </w:rPr>
              <w:t xml:space="preserve"> и эффективности и</w:t>
            </w:r>
            <w:r>
              <w:rPr>
                <w:rFonts w:ascii="Times New Roman" w:hAnsi="Times New Roman" w:cs="Times New Roman"/>
                <w:sz w:val="24"/>
                <w:szCs w:val="24"/>
              </w:rPr>
              <w:t>с</w:t>
            </w:r>
            <w:r>
              <w:rPr>
                <w:rFonts w:ascii="Times New Roman" w:hAnsi="Times New Roman" w:cs="Times New Roman"/>
                <w:sz w:val="24"/>
                <w:szCs w:val="24"/>
              </w:rPr>
              <w:t>пользования муниципальн</w:t>
            </w:r>
            <w:r>
              <w:rPr>
                <w:rFonts w:ascii="Times New Roman" w:hAnsi="Times New Roman" w:cs="Times New Roman"/>
                <w:sz w:val="24"/>
                <w:szCs w:val="24"/>
              </w:rPr>
              <w:t>о</w:t>
            </w:r>
            <w:r>
              <w:rPr>
                <w:rFonts w:ascii="Times New Roman" w:hAnsi="Times New Roman" w:cs="Times New Roman"/>
                <w:sz w:val="24"/>
                <w:szCs w:val="24"/>
              </w:rPr>
              <w:t>го имущества и земельных ресурсов</w:t>
            </w:r>
            <w:r w:rsidR="00475CBE">
              <w:rPr>
                <w:rFonts w:ascii="Times New Roman" w:hAnsi="Times New Roman" w:cs="Times New Roman"/>
                <w:sz w:val="24"/>
                <w:szCs w:val="24"/>
              </w:rPr>
              <w:t>.</w:t>
            </w:r>
          </w:p>
          <w:p w:rsidR="00475CBE" w:rsidRDefault="00475CBE" w:rsidP="00A24D88">
            <w:pPr>
              <w:pStyle w:val="ConsPlusCell"/>
              <w:rPr>
                <w:rFonts w:ascii="Times New Roman" w:hAnsi="Times New Roman" w:cs="Times New Roman"/>
                <w:sz w:val="24"/>
                <w:szCs w:val="24"/>
              </w:rPr>
            </w:pPr>
            <w:r w:rsidRPr="00B02FDD">
              <w:rPr>
                <w:rFonts w:ascii="Times New Roman" w:hAnsi="Times New Roman" w:cs="Times New Roman"/>
                <w:sz w:val="24"/>
                <w:szCs w:val="24"/>
              </w:rPr>
              <w:t xml:space="preserve">Обеспечение экологической безопасности на территории </w:t>
            </w:r>
            <w:r w:rsidR="00E81A8E">
              <w:rPr>
                <w:rFonts w:ascii="Times New Roman" w:hAnsi="Times New Roman" w:cs="Times New Roman"/>
                <w:sz w:val="24"/>
                <w:szCs w:val="24"/>
              </w:rPr>
              <w:t xml:space="preserve">городского округа Красногорск </w:t>
            </w:r>
            <w:r w:rsidRPr="00B02FDD">
              <w:rPr>
                <w:rFonts w:ascii="Times New Roman" w:hAnsi="Times New Roman" w:cs="Times New Roman"/>
                <w:sz w:val="24"/>
                <w:szCs w:val="24"/>
              </w:rPr>
              <w:t>и ко</w:t>
            </w:r>
            <w:r w:rsidRPr="00B02FDD">
              <w:rPr>
                <w:rFonts w:ascii="Times New Roman" w:hAnsi="Times New Roman" w:cs="Times New Roman"/>
                <w:sz w:val="24"/>
                <w:szCs w:val="24"/>
              </w:rPr>
              <w:t>н</w:t>
            </w:r>
            <w:r w:rsidRPr="00B02FDD">
              <w:rPr>
                <w:rFonts w:ascii="Times New Roman" w:hAnsi="Times New Roman" w:cs="Times New Roman"/>
                <w:sz w:val="24"/>
                <w:szCs w:val="24"/>
              </w:rPr>
              <w:t>ституционных прав граждан на благоприятную окружающую среду</w:t>
            </w:r>
            <w:r>
              <w:rPr>
                <w:rFonts w:ascii="Times New Roman" w:hAnsi="Times New Roman" w:cs="Times New Roman"/>
                <w:sz w:val="24"/>
                <w:szCs w:val="24"/>
              </w:rPr>
              <w:t>.</w:t>
            </w:r>
          </w:p>
        </w:tc>
      </w:tr>
      <w:tr w:rsidR="00475CBE" w:rsidTr="00BA1A71">
        <w:trPr>
          <w:trHeight w:val="541"/>
        </w:trPr>
        <w:tc>
          <w:tcPr>
            <w:tcW w:w="4503" w:type="dxa"/>
            <w:tcBorders>
              <w:top w:val="single" w:sz="4" w:space="0" w:color="000000"/>
              <w:left w:val="single" w:sz="4" w:space="0" w:color="000000"/>
              <w:bottom w:val="single" w:sz="4" w:space="0" w:color="000000"/>
              <w:right w:val="single" w:sz="4" w:space="0" w:color="000000"/>
            </w:tcBorders>
            <w:hideMark/>
          </w:tcPr>
          <w:p w:rsidR="00475CBE" w:rsidRDefault="00475CBE" w:rsidP="00A24D88">
            <w:pPr>
              <w:pStyle w:val="ConsPlusCel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917" w:type="dxa"/>
            <w:gridSpan w:val="6"/>
            <w:tcBorders>
              <w:top w:val="single" w:sz="4" w:space="0" w:color="000000"/>
              <w:left w:val="single" w:sz="4" w:space="0" w:color="000000"/>
              <w:bottom w:val="single" w:sz="4" w:space="0" w:color="000000"/>
              <w:right w:val="single" w:sz="4" w:space="0" w:color="000000"/>
            </w:tcBorders>
            <w:hideMark/>
          </w:tcPr>
          <w:p w:rsidR="00475CBE" w:rsidRDefault="00137889" w:rsidP="00475CBE">
            <w:pPr>
              <w:pStyle w:val="ConsPlusCell"/>
              <w:numPr>
                <w:ilvl w:val="0"/>
                <w:numId w:val="9"/>
              </w:numPr>
              <w:rPr>
                <w:rFonts w:ascii="Times New Roman" w:hAnsi="Times New Roman" w:cs="Times New Roman"/>
                <w:sz w:val="24"/>
                <w:szCs w:val="24"/>
              </w:rPr>
            </w:pPr>
            <w:r>
              <w:rPr>
                <w:rFonts w:ascii="Times New Roman" w:hAnsi="Times New Roman" w:cs="Times New Roman"/>
                <w:sz w:val="24"/>
                <w:szCs w:val="24"/>
              </w:rPr>
              <w:t>Подпрограмм</w:t>
            </w:r>
            <w:r w:rsidR="00A96975">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137889">
              <w:rPr>
                <w:rFonts w:ascii="Times New Roman" w:hAnsi="Times New Roman" w:cs="Times New Roman"/>
                <w:sz w:val="24"/>
                <w:szCs w:val="24"/>
              </w:rPr>
              <w:t xml:space="preserve"> </w:t>
            </w:r>
            <w:r>
              <w:rPr>
                <w:rFonts w:ascii="Times New Roman" w:hAnsi="Times New Roman" w:cs="Times New Roman"/>
                <w:sz w:val="24"/>
                <w:szCs w:val="24"/>
              </w:rPr>
              <w:t>«</w:t>
            </w:r>
            <w:r w:rsidR="00753933">
              <w:rPr>
                <w:rFonts w:ascii="Times New Roman" w:hAnsi="Times New Roman" w:cs="Times New Roman"/>
                <w:sz w:val="24"/>
                <w:szCs w:val="24"/>
              </w:rPr>
              <w:t>Управление муниципальным им</w:t>
            </w:r>
            <w:r w:rsidR="00EA481B">
              <w:rPr>
                <w:rFonts w:ascii="Times New Roman" w:hAnsi="Times New Roman" w:cs="Times New Roman"/>
                <w:sz w:val="24"/>
                <w:szCs w:val="24"/>
              </w:rPr>
              <w:t>уществом и земельными ресурсами»</w:t>
            </w:r>
          </w:p>
          <w:p w:rsidR="00753933" w:rsidRDefault="00EA481B" w:rsidP="002161E7">
            <w:pPr>
              <w:pStyle w:val="ConsPlusCell"/>
              <w:numPr>
                <w:ilvl w:val="0"/>
                <w:numId w:val="9"/>
              </w:numPr>
              <w:rPr>
                <w:rFonts w:ascii="Times New Roman" w:hAnsi="Times New Roman" w:cs="Times New Roman"/>
                <w:sz w:val="24"/>
                <w:szCs w:val="24"/>
              </w:rPr>
            </w:pPr>
            <w:r>
              <w:rPr>
                <w:rFonts w:ascii="Times New Roman" w:hAnsi="Times New Roman" w:cs="Times New Roman"/>
                <w:sz w:val="24"/>
                <w:szCs w:val="24"/>
              </w:rPr>
              <w:t>Подпрограмма II «</w:t>
            </w:r>
            <w:r w:rsidR="00753933">
              <w:rPr>
                <w:rFonts w:ascii="Times New Roman" w:hAnsi="Times New Roman" w:cs="Times New Roman"/>
                <w:sz w:val="24"/>
                <w:szCs w:val="24"/>
              </w:rPr>
              <w:t>Охрана окружающей среды</w:t>
            </w:r>
            <w:r>
              <w:rPr>
                <w:rFonts w:ascii="Times New Roman" w:hAnsi="Times New Roman" w:cs="Times New Roman"/>
                <w:sz w:val="24"/>
                <w:szCs w:val="24"/>
              </w:rPr>
              <w:t>»</w:t>
            </w:r>
          </w:p>
        </w:tc>
      </w:tr>
      <w:tr w:rsidR="008C32BB" w:rsidTr="00BA1A71">
        <w:tc>
          <w:tcPr>
            <w:tcW w:w="4503" w:type="dxa"/>
            <w:vMerge w:val="restart"/>
            <w:tcBorders>
              <w:top w:val="single" w:sz="4" w:space="0" w:color="000000"/>
              <w:left w:val="single" w:sz="4" w:space="0" w:color="000000"/>
              <w:right w:val="single" w:sz="4" w:space="0" w:color="000000"/>
            </w:tcBorders>
            <w:hideMark/>
          </w:tcPr>
          <w:p w:rsidR="008C32BB" w:rsidRDefault="008C32BB" w:rsidP="00A24D88">
            <w:pPr>
              <w:pStyle w:val="ConsPlusCell"/>
              <w:rPr>
                <w:rFonts w:ascii="Times New Roman" w:hAnsi="Times New Roman" w:cs="Times New Roman"/>
                <w:sz w:val="24"/>
                <w:szCs w:val="24"/>
              </w:rPr>
            </w:pPr>
            <w:r>
              <w:rPr>
                <w:rFonts w:ascii="Times New Roman" w:hAnsi="Times New Roman" w:cs="Times New Roman"/>
                <w:sz w:val="24"/>
                <w:szCs w:val="24"/>
              </w:rPr>
              <w:t>Источники финансирования муниц</w:t>
            </w:r>
            <w:r>
              <w:rPr>
                <w:rFonts w:ascii="Times New Roman" w:hAnsi="Times New Roman" w:cs="Times New Roman"/>
                <w:sz w:val="24"/>
                <w:szCs w:val="24"/>
              </w:rPr>
              <w:t>и</w:t>
            </w:r>
            <w:r>
              <w:rPr>
                <w:rFonts w:ascii="Times New Roman" w:hAnsi="Times New Roman" w:cs="Times New Roman"/>
                <w:sz w:val="24"/>
                <w:szCs w:val="24"/>
              </w:rPr>
              <w:t xml:space="preserve">пальной программы, </w:t>
            </w:r>
          </w:p>
          <w:p w:rsidR="008C32BB" w:rsidRDefault="008C32BB" w:rsidP="00A24D88">
            <w:pPr>
              <w:pStyle w:val="ConsPlusCell"/>
              <w:rPr>
                <w:rFonts w:ascii="Times New Roman" w:hAnsi="Times New Roman" w:cs="Times New Roman"/>
                <w:sz w:val="24"/>
                <w:szCs w:val="24"/>
              </w:rPr>
            </w:pPr>
            <w:r>
              <w:rPr>
                <w:rFonts w:ascii="Times New Roman" w:hAnsi="Times New Roman" w:cs="Times New Roman"/>
                <w:sz w:val="24"/>
                <w:szCs w:val="24"/>
              </w:rPr>
              <w:t xml:space="preserve">в том числе по годам: </w:t>
            </w:r>
          </w:p>
        </w:tc>
        <w:tc>
          <w:tcPr>
            <w:tcW w:w="10917" w:type="dxa"/>
            <w:gridSpan w:val="6"/>
            <w:tcBorders>
              <w:top w:val="single" w:sz="4" w:space="0" w:color="000000"/>
              <w:left w:val="single" w:sz="4" w:space="0" w:color="auto"/>
              <w:bottom w:val="single" w:sz="4" w:space="0" w:color="000000"/>
            </w:tcBorders>
            <w:hideMark/>
          </w:tcPr>
          <w:p w:rsidR="008C32BB" w:rsidRDefault="00475CBE" w:rsidP="00A24D88">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8C32BB">
              <w:rPr>
                <w:rFonts w:ascii="Times New Roman" w:hAnsi="Times New Roman" w:cs="Times New Roman"/>
                <w:sz w:val="24"/>
                <w:szCs w:val="24"/>
              </w:rPr>
              <w:t xml:space="preserve">Расходы (тыс. рублей)                                   </w:t>
            </w:r>
          </w:p>
        </w:tc>
      </w:tr>
      <w:tr w:rsidR="002D1CEB" w:rsidTr="00BA1A71">
        <w:trPr>
          <w:trHeight w:val="570"/>
        </w:trPr>
        <w:tc>
          <w:tcPr>
            <w:tcW w:w="4503" w:type="dxa"/>
            <w:vMerge/>
            <w:tcBorders>
              <w:left w:val="single" w:sz="4" w:space="0" w:color="000000"/>
              <w:right w:val="single" w:sz="4" w:space="0" w:color="000000"/>
            </w:tcBorders>
            <w:vAlign w:val="center"/>
            <w:hideMark/>
          </w:tcPr>
          <w:p w:rsidR="008C32BB" w:rsidRDefault="008C32BB" w:rsidP="00A24D88"/>
        </w:tc>
        <w:tc>
          <w:tcPr>
            <w:tcW w:w="1819" w:type="dxa"/>
            <w:tcBorders>
              <w:top w:val="single" w:sz="4" w:space="0" w:color="000000"/>
              <w:left w:val="single" w:sz="4" w:space="0" w:color="auto"/>
              <w:bottom w:val="single" w:sz="4" w:space="0" w:color="000000"/>
              <w:right w:val="single" w:sz="4" w:space="0" w:color="auto"/>
            </w:tcBorders>
            <w:vAlign w:val="center"/>
            <w:hideMark/>
          </w:tcPr>
          <w:p w:rsidR="008C32BB" w:rsidRPr="00464443" w:rsidRDefault="008C32BB" w:rsidP="00BA1A71">
            <w:pPr>
              <w:pStyle w:val="ConsPlusCell"/>
              <w:jc w:val="center"/>
              <w:rPr>
                <w:rFonts w:ascii="Times New Roman" w:hAnsi="Times New Roman" w:cs="Times New Roman"/>
                <w:sz w:val="24"/>
                <w:szCs w:val="24"/>
              </w:rPr>
            </w:pPr>
            <w:r>
              <w:rPr>
                <w:rFonts w:ascii="Times New Roman" w:hAnsi="Times New Roman" w:cs="Times New Roman"/>
                <w:sz w:val="24"/>
                <w:szCs w:val="24"/>
              </w:rPr>
              <w:t>Всего</w:t>
            </w:r>
          </w:p>
        </w:tc>
        <w:tc>
          <w:tcPr>
            <w:tcW w:w="1820" w:type="dxa"/>
            <w:tcBorders>
              <w:top w:val="single" w:sz="4" w:space="0" w:color="000000"/>
              <w:left w:val="single" w:sz="4" w:space="0" w:color="auto"/>
              <w:bottom w:val="single" w:sz="4" w:space="0" w:color="000000"/>
              <w:right w:val="single" w:sz="4" w:space="0" w:color="auto"/>
            </w:tcBorders>
            <w:vAlign w:val="center"/>
            <w:hideMark/>
          </w:tcPr>
          <w:p w:rsidR="008C32BB" w:rsidRDefault="00475CBE" w:rsidP="00BA1A71">
            <w:pPr>
              <w:pStyle w:val="ConsPlusCell"/>
              <w:jc w:val="center"/>
              <w:rPr>
                <w:rFonts w:ascii="Times New Roman" w:hAnsi="Times New Roman" w:cs="Times New Roman"/>
                <w:sz w:val="24"/>
                <w:szCs w:val="24"/>
              </w:rPr>
            </w:pPr>
            <w:r>
              <w:rPr>
                <w:rFonts w:ascii="Times New Roman" w:hAnsi="Times New Roman" w:cs="Times New Roman"/>
                <w:sz w:val="24"/>
                <w:szCs w:val="24"/>
              </w:rPr>
              <w:t>2017 год</w:t>
            </w:r>
          </w:p>
        </w:tc>
        <w:tc>
          <w:tcPr>
            <w:tcW w:w="1819" w:type="dxa"/>
            <w:tcBorders>
              <w:top w:val="single" w:sz="4" w:space="0" w:color="000000"/>
              <w:left w:val="single" w:sz="4" w:space="0" w:color="auto"/>
              <w:bottom w:val="single" w:sz="4" w:space="0" w:color="000000"/>
              <w:right w:val="single" w:sz="4" w:space="0" w:color="auto"/>
            </w:tcBorders>
            <w:vAlign w:val="center"/>
            <w:hideMark/>
          </w:tcPr>
          <w:p w:rsidR="008C32BB" w:rsidRDefault="00475CBE" w:rsidP="00BA1A71">
            <w:pPr>
              <w:pStyle w:val="ConsPlusCell"/>
              <w:jc w:val="center"/>
              <w:rPr>
                <w:rFonts w:ascii="Times New Roman" w:hAnsi="Times New Roman" w:cs="Times New Roman"/>
                <w:sz w:val="24"/>
                <w:szCs w:val="24"/>
              </w:rPr>
            </w:pPr>
            <w:r>
              <w:rPr>
                <w:rFonts w:ascii="Times New Roman" w:hAnsi="Times New Roman" w:cs="Times New Roman"/>
                <w:sz w:val="24"/>
                <w:szCs w:val="24"/>
              </w:rPr>
              <w:t>2018 год</w:t>
            </w:r>
          </w:p>
        </w:tc>
        <w:tc>
          <w:tcPr>
            <w:tcW w:w="1820" w:type="dxa"/>
            <w:tcBorders>
              <w:top w:val="single" w:sz="4" w:space="0" w:color="000000"/>
              <w:left w:val="single" w:sz="4" w:space="0" w:color="auto"/>
              <w:bottom w:val="single" w:sz="4" w:space="0" w:color="000000"/>
              <w:right w:val="single" w:sz="4" w:space="0" w:color="auto"/>
            </w:tcBorders>
            <w:vAlign w:val="center"/>
            <w:hideMark/>
          </w:tcPr>
          <w:p w:rsidR="008C32BB" w:rsidRDefault="00475CBE" w:rsidP="00BA1A71">
            <w:pPr>
              <w:pStyle w:val="ConsPlusCell"/>
              <w:jc w:val="center"/>
              <w:rPr>
                <w:rFonts w:ascii="Times New Roman" w:hAnsi="Times New Roman" w:cs="Times New Roman"/>
                <w:sz w:val="24"/>
                <w:szCs w:val="24"/>
              </w:rPr>
            </w:pPr>
            <w:r>
              <w:rPr>
                <w:rFonts w:ascii="Times New Roman" w:hAnsi="Times New Roman" w:cs="Times New Roman"/>
                <w:sz w:val="24"/>
                <w:szCs w:val="24"/>
              </w:rPr>
              <w:t>2019 год</w:t>
            </w:r>
          </w:p>
        </w:tc>
        <w:tc>
          <w:tcPr>
            <w:tcW w:w="1819" w:type="dxa"/>
            <w:tcBorders>
              <w:top w:val="single" w:sz="4" w:space="0" w:color="000000"/>
              <w:left w:val="single" w:sz="4" w:space="0" w:color="auto"/>
              <w:bottom w:val="single" w:sz="4" w:space="0" w:color="000000"/>
              <w:right w:val="single" w:sz="4" w:space="0" w:color="auto"/>
            </w:tcBorders>
            <w:vAlign w:val="center"/>
            <w:hideMark/>
          </w:tcPr>
          <w:p w:rsidR="008C32BB" w:rsidRDefault="00475CBE" w:rsidP="00BA1A71">
            <w:pPr>
              <w:pStyle w:val="ConsPlusCell"/>
              <w:jc w:val="center"/>
              <w:rPr>
                <w:rFonts w:ascii="Times New Roman" w:hAnsi="Times New Roman" w:cs="Times New Roman"/>
                <w:sz w:val="24"/>
                <w:szCs w:val="24"/>
              </w:rPr>
            </w:pPr>
            <w:r>
              <w:rPr>
                <w:rFonts w:ascii="Times New Roman" w:hAnsi="Times New Roman" w:cs="Times New Roman"/>
                <w:sz w:val="24"/>
                <w:szCs w:val="24"/>
              </w:rPr>
              <w:t>2020 год</w:t>
            </w:r>
          </w:p>
        </w:tc>
        <w:tc>
          <w:tcPr>
            <w:tcW w:w="1820" w:type="dxa"/>
            <w:tcBorders>
              <w:top w:val="single" w:sz="4" w:space="0" w:color="000000"/>
              <w:left w:val="single" w:sz="4" w:space="0" w:color="auto"/>
              <w:bottom w:val="single" w:sz="4" w:space="0" w:color="000000"/>
              <w:right w:val="single" w:sz="4" w:space="0" w:color="000000"/>
            </w:tcBorders>
            <w:vAlign w:val="center"/>
            <w:hideMark/>
          </w:tcPr>
          <w:p w:rsidR="008C32BB" w:rsidRDefault="00475CBE" w:rsidP="00BA1A71">
            <w:pPr>
              <w:pStyle w:val="ConsPlusCell"/>
              <w:jc w:val="center"/>
              <w:rPr>
                <w:rFonts w:ascii="Times New Roman" w:hAnsi="Times New Roman" w:cs="Times New Roman"/>
                <w:sz w:val="24"/>
                <w:szCs w:val="24"/>
              </w:rPr>
            </w:pPr>
            <w:r>
              <w:rPr>
                <w:rFonts w:ascii="Times New Roman" w:hAnsi="Times New Roman" w:cs="Times New Roman"/>
                <w:sz w:val="24"/>
                <w:szCs w:val="24"/>
              </w:rPr>
              <w:t>2021 год</w:t>
            </w:r>
          </w:p>
        </w:tc>
      </w:tr>
      <w:tr w:rsidR="00117C79" w:rsidTr="00BA1A71">
        <w:trPr>
          <w:trHeight w:val="543"/>
        </w:trPr>
        <w:tc>
          <w:tcPr>
            <w:tcW w:w="4503" w:type="dxa"/>
            <w:tcBorders>
              <w:left w:val="single" w:sz="4" w:space="0" w:color="000000"/>
              <w:right w:val="single" w:sz="4" w:space="0" w:color="000000"/>
            </w:tcBorders>
            <w:vAlign w:val="center"/>
          </w:tcPr>
          <w:p w:rsidR="00117C79" w:rsidRPr="00856511" w:rsidRDefault="00117C79" w:rsidP="00117C79">
            <w:r w:rsidRPr="00856511">
              <w:t>Средства бюджета ГО Красногорск</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856511" w:rsidRDefault="00995DC2" w:rsidP="00117C79">
            <w:pPr>
              <w:pStyle w:val="ConsPlusCell"/>
              <w:jc w:val="center"/>
              <w:rPr>
                <w:rFonts w:ascii="Times New Roman" w:hAnsi="Times New Roman" w:cs="Times New Roman"/>
                <w:sz w:val="24"/>
                <w:szCs w:val="24"/>
                <w:lang w:val="en-US"/>
              </w:rPr>
            </w:pPr>
            <w:r w:rsidRPr="00856511">
              <w:rPr>
                <w:rFonts w:ascii="Times New Roman" w:hAnsi="Times New Roman" w:cs="Times New Roman"/>
                <w:sz w:val="24"/>
                <w:szCs w:val="24"/>
                <w:lang w:val="en-US"/>
              </w:rPr>
              <w:t>532 701</w:t>
            </w:r>
          </w:p>
        </w:tc>
        <w:tc>
          <w:tcPr>
            <w:tcW w:w="1820" w:type="dxa"/>
            <w:tcBorders>
              <w:top w:val="single" w:sz="4" w:space="0" w:color="000000"/>
              <w:left w:val="single" w:sz="4" w:space="0" w:color="auto"/>
              <w:bottom w:val="single" w:sz="4" w:space="0" w:color="000000"/>
              <w:right w:val="single" w:sz="4" w:space="0" w:color="auto"/>
            </w:tcBorders>
            <w:vAlign w:val="center"/>
          </w:tcPr>
          <w:p w:rsidR="00117C79" w:rsidRPr="00856511" w:rsidRDefault="00341919" w:rsidP="00117C79">
            <w:pPr>
              <w:pStyle w:val="ConsPlusCell"/>
              <w:jc w:val="center"/>
              <w:rPr>
                <w:rFonts w:ascii="Times New Roman" w:hAnsi="Times New Roman" w:cs="Times New Roman"/>
                <w:sz w:val="24"/>
                <w:szCs w:val="24"/>
              </w:rPr>
            </w:pPr>
            <w:r w:rsidRPr="00856511">
              <w:rPr>
                <w:rFonts w:ascii="Times New Roman" w:hAnsi="Times New Roman" w:cs="Times New Roman"/>
                <w:sz w:val="24"/>
                <w:szCs w:val="24"/>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856511" w:rsidRDefault="00CB643E" w:rsidP="00117C79">
            <w:pPr>
              <w:pStyle w:val="ConsPlusCell"/>
              <w:jc w:val="center"/>
              <w:rPr>
                <w:rFonts w:ascii="Times New Roman" w:hAnsi="Times New Roman" w:cs="Times New Roman"/>
                <w:sz w:val="24"/>
                <w:szCs w:val="24"/>
              </w:rPr>
            </w:pPr>
            <w:r w:rsidRPr="00856511">
              <w:rPr>
                <w:rFonts w:ascii="Times New Roman" w:hAnsi="Times New Roman" w:cs="Times New Roman"/>
                <w:sz w:val="24"/>
                <w:szCs w:val="24"/>
              </w:rPr>
              <w:t>132 684</w:t>
            </w:r>
          </w:p>
        </w:tc>
        <w:tc>
          <w:tcPr>
            <w:tcW w:w="1820" w:type="dxa"/>
            <w:tcBorders>
              <w:top w:val="single" w:sz="4" w:space="0" w:color="000000"/>
              <w:left w:val="single" w:sz="4" w:space="0" w:color="auto"/>
              <w:bottom w:val="single" w:sz="4" w:space="0" w:color="000000"/>
              <w:right w:val="single" w:sz="4" w:space="0" w:color="auto"/>
            </w:tcBorders>
            <w:vAlign w:val="center"/>
          </w:tcPr>
          <w:p w:rsidR="00117C79" w:rsidRPr="00856511" w:rsidRDefault="008A1732" w:rsidP="00117C79">
            <w:pPr>
              <w:pStyle w:val="ConsPlusCell"/>
              <w:jc w:val="center"/>
              <w:rPr>
                <w:rFonts w:ascii="Times New Roman" w:hAnsi="Times New Roman" w:cs="Times New Roman"/>
                <w:sz w:val="24"/>
                <w:szCs w:val="24"/>
              </w:rPr>
            </w:pPr>
            <w:r w:rsidRPr="00856511">
              <w:rPr>
                <w:rFonts w:ascii="Times New Roman" w:hAnsi="Times New Roman" w:cs="Times New Roman"/>
                <w:sz w:val="24"/>
                <w:szCs w:val="24"/>
              </w:rPr>
              <w:t>127 117</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856511" w:rsidRDefault="008A1732" w:rsidP="00117C79">
            <w:pPr>
              <w:pStyle w:val="ConsPlusCell"/>
              <w:jc w:val="center"/>
              <w:rPr>
                <w:rFonts w:ascii="Times New Roman" w:hAnsi="Times New Roman" w:cs="Times New Roman"/>
                <w:sz w:val="24"/>
                <w:szCs w:val="24"/>
              </w:rPr>
            </w:pPr>
            <w:r w:rsidRPr="00856511">
              <w:rPr>
                <w:rFonts w:ascii="Times New Roman" w:hAnsi="Times New Roman" w:cs="Times New Roman"/>
                <w:sz w:val="24"/>
                <w:szCs w:val="24"/>
              </w:rPr>
              <w:t>136 450</w:t>
            </w:r>
          </w:p>
        </w:tc>
        <w:tc>
          <w:tcPr>
            <w:tcW w:w="1820" w:type="dxa"/>
            <w:tcBorders>
              <w:top w:val="single" w:sz="4" w:space="0" w:color="000000"/>
              <w:left w:val="single" w:sz="4" w:space="0" w:color="auto"/>
              <w:bottom w:val="single" w:sz="4" w:space="0" w:color="000000"/>
              <w:right w:val="single" w:sz="4" w:space="0" w:color="000000"/>
            </w:tcBorders>
            <w:vAlign w:val="center"/>
          </w:tcPr>
          <w:p w:rsidR="00117C79" w:rsidRPr="00856511" w:rsidRDefault="00D05FC1" w:rsidP="00117C79">
            <w:pPr>
              <w:pStyle w:val="ConsPlusCell"/>
              <w:jc w:val="center"/>
              <w:rPr>
                <w:rFonts w:ascii="Times New Roman" w:hAnsi="Times New Roman" w:cs="Times New Roman"/>
                <w:sz w:val="24"/>
                <w:szCs w:val="24"/>
              </w:rPr>
            </w:pPr>
            <w:r w:rsidRPr="00856511">
              <w:rPr>
                <w:rFonts w:ascii="Times New Roman" w:hAnsi="Times New Roman" w:cs="Times New Roman"/>
                <w:sz w:val="24"/>
                <w:szCs w:val="24"/>
              </w:rPr>
              <w:t>136 450</w:t>
            </w:r>
          </w:p>
        </w:tc>
      </w:tr>
      <w:tr w:rsidR="00117C79" w:rsidTr="00BA1A71">
        <w:trPr>
          <w:trHeight w:val="543"/>
        </w:trPr>
        <w:tc>
          <w:tcPr>
            <w:tcW w:w="4503" w:type="dxa"/>
            <w:tcBorders>
              <w:left w:val="single" w:sz="4" w:space="0" w:color="000000"/>
              <w:right w:val="single" w:sz="4" w:space="0" w:color="000000"/>
            </w:tcBorders>
            <w:vAlign w:val="center"/>
            <w:hideMark/>
          </w:tcPr>
          <w:p w:rsidR="00117C79" w:rsidRDefault="00117C79" w:rsidP="00117C79">
            <w:r>
              <w:t>Средства районного бюджета</w:t>
            </w:r>
          </w:p>
        </w:tc>
        <w:tc>
          <w:tcPr>
            <w:tcW w:w="1819" w:type="dxa"/>
            <w:tcBorders>
              <w:top w:val="single" w:sz="4" w:space="0" w:color="000000"/>
              <w:left w:val="single" w:sz="4" w:space="0" w:color="auto"/>
              <w:bottom w:val="single" w:sz="4" w:space="0" w:color="000000"/>
              <w:right w:val="single" w:sz="4" w:space="0" w:color="auto"/>
            </w:tcBorders>
            <w:vAlign w:val="center"/>
            <w:hideMark/>
          </w:tcPr>
          <w:p w:rsidR="00117C79" w:rsidRPr="00856511" w:rsidRDefault="00856511" w:rsidP="00117C79">
            <w:pPr>
              <w:pStyle w:val="ConsPlusCell"/>
              <w:jc w:val="center"/>
              <w:rPr>
                <w:rFonts w:ascii="Times New Roman" w:hAnsi="Times New Roman" w:cs="Times New Roman"/>
                <w:sz w:val="24"/>
                <w:szCs w:val="24"/>
                <w:highlight w:val="yellow"/>
              </w:rPr>
            </w:pPr>
            <w:r w:rsidRPr="00856511">
              <w:rPr>
                <w:rFonts w:ascii="Times New Roman" w:hAnsi="Times New Roman" w:cs="Times New Roman"/>
                <w:sz w:val="24"/>
                <w:szCs w:val="24"/>
                <w:highlight w:val="yellow"/>
              </w:rPr>
              <w:t>99 702</w:t>
            </w:r>
          </w:p>
        </w:tc>
        <w:tc>
          <w:tcPr>
            <w:tcW w:w="1820" w:type="dxa"/>
            <w:tcBorders>
              <w:top w:val="single" w:sz="4" w:space="0" w:color="000000"/>
              <w:left w:val="single" w:sz="4" w:space="0" w:color="auto"/>
              <w:bottom w:val="single" w:sz="4" w:space="0" w:color="000000"/>
              <w:right w:val="single" w:sz="4" w:space="0" w:color="auto"/>
            </w:tcBorders>
            <w:vAlign w:val="center"/>
            <w:hideMark/>
          </w:tcPr>
          <w:p w:rsidR="00117C79" w:rsidRPr="00856511" w:rsidRDefault="00856511" w:rsidP="00117C79">
            <w:pPr>
              <w:pStyle w:val="ConsPlusCell"/>
              <w:jc w:val="center"/>
              <w:rPr>
                <w:rFonts w:ascii="Times New Roman" w:hAnsi="Times New Roman" w:cs="Times New Roman"/>
                <w:sz w:val="24"/>
                <w:szCs w:val="24"/>
                <w:highlight w:val="yellow"/>
              </w:rPr>
            </w:pPr>
            <w:r w:rsidRPr="00856511">
              <w:rPr>
                <w:rFonts w:ascii="Times New Roman" w:hAnsi="Times New Roman" w:cs="Times New Roman"/>
                <w:sz w:val="24"/>
                <w:szCs w:val="24"/>
                <w:highlight w:val="yellow"/>
              </w:rPr>
              <w:t>99 702</w:t>
            </w:r>
          </w:p>
        </w:tc>
        <w:tc>
          <w:tcPr>
            <w:tcW w:w="1819" w:type="dxa"/>
            <w:tcBorders>
              <w:top w:val="single" w:sz="4" w:space="0" w:color="000000"/>
              <w:left w:val="single" w:sz="4" w:space="0" w:color="auto"/>
              <w:bottom w:val="single" w:sz="4" w:space="0" w:color="000000"/>
              <w:right w:val="single" w:sz="4" w:space="0" w:color="auto"/>
            </w:tcBorders>
            <w:vAlign w:val="center"/>
            <w:hideMark/>
          </w:tcPr>
          <w:p w:rsidR="00117C79" w:rsidRPr="00730B02" w:rsidRDefault="00117C79" w:rsidP="00117C79">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w:t>
            </w:r>
          </w:p>
        </w:tc>
        <w:tc>
          <w:tcPr>
            <w:tcW w:w="1820" w:type="dxa"/>
            <w:tcBorders>
              <w:top w:val="single" w:sz="4" w:space="0" w:color="000000"/>
              <w:left w:val="single" w:sz="4" w:space="0" w:color="auto"/>
              <w:bottom w:val="single" w:sz="4" w:space="0" w:color="000000"/>
              <w:right w:val="single" w:sz="4" w:space="0" w:color="auto"/>
            </w:tcBorders>
            <w:vAlign w:val="center"/>
            <w:hideMark/>
          </w:tcPr>
          <w:p w:rsidR="00117C79" w:rsidRPr="00117C79" w:rsidRDefault="00117C79" w:rsidP="00117C79">
            <w:pPr>
              <w:pStyle w:val="ConsPlusCell"/>
              <w:jc w:val="center"/>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t>-</w:t>
            </w:r>
          </w:p>
        </w:tc>
        <w:tc>
          <w:tcPr>
            <w:tcW w:w="1819" w:type="dxa"/>
            <w:tcBorders>
              <w:top w:val="single" w:sz="4" w:space="0" w:color="000000"/>
              <w:left w:val="single" w:sz="4" w:space="0" w:color="auto"/>
              <w:bottom w:val="single" w:sz="4" w:space="0" w:color="000000"/>
              <w:right w:val="single" w:sz="4" w:space="0" w:color="auto"/>
            </w:tcBorders>
            <w:vAlign w:val="center"/>
            <w:hideMark/>
          </w:tcPr>
          <w:p w:rsidR="00117C79" w:rsidRPr="00117C79" w:rsidRDefault="00117C79" w:rsidP="00117C79">
            <w:pPr>
              <w:pStyle w:val="ConsPlusCell"/>
              <w:jc w:val="center"/>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hideMark/>
          </w:tcPr>
          <w:p w:rsidR="00117C79" w:rsidRPr="00117C79" w:rsidRDefault="00117C79" w:rsidP="00117C79">
            <w:pPr>
              <w:pStyle w:val="ConsPlusCell"/>
              <w:jc w:val="center"/>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t>-</w:t>
            </w:r>
          </w:p>
        </w:tc>
      </w:tr>
      <w:tr w:rsidR="00117C79" w:rsidTr="00BA1A71">
        <w:trPr>
          <w:trHeight w:val="543"/>
        </w:trPr>
        <w:tc>
          <w:tcPr>
            <w:tcW w:w="4503" w:type="dxa"/>
            <w:tcBorders>
              <w:left w:val="single" w:sz="4" w:space="0" w:color="000000"/>
              <w:right w:val="single" w:sz="4" w:space="0" w:color="000000"/>
            </w:tcBorders>
            <w:vAlign w:val="center"/>
          </w:tcPr>
          <w:p w:rsidR="00117C79" w:rsidRPr="00341919" w:rsidRDefault="00117C79" w:rsidP="00117C79">
            <w:r w:rsidRPr="00341919">
              <w:t>Средства бюджета поселений</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341919" w:rsidRDefault="008A1732" w:rsidP="00117C79">
            <w:pPr>
              <w:pStyle w:val="ConsPlusCell"/>
              <w:jc w:val="center"/>
              <w:rPr>
                <w:rFonts w:ascii="Times New Roman" w:hAnsi="Times New Roman" w:cs="Times New Roman"/>
                <w:sz w:val="24"/>
                <w:szCs w:val="24"/>
              </w:rPr>
            </w:pPr>
            <w:r>
              <w:rPr>
                <w:rFonts w:ascii="Times New Roman" w:hAnsi="Times New Roman" w:cs="Times New Roman"/>
                <w:sz w:val="24"/>
                <w:szCs w:val="24"/>
              </w:rPr>
              <w:t>34 759</w:t>
            </w:r>
          </w:p>
        </w:tc>
        <w:tc>
          <w:tcPr>
            <w:tcW w:w="1820" w:type="dxa"/>
            <w:tcBorders>
              <w:top w:val="single" w:sz="4" w:space="0" w:color="000000"/>
              <w:left w:val="single" w:sz="4" w:space="0" w:color="auto"/>
              <w:bottom w:val="single" w:sz="4" w:space="0" w:color="000000"/>
              <w:right w:val="single" w:sz="4" w:space="0" w:color="auto"/>
            </w:tcBorders>
            <w:vAlign w:val="center"/>
          </w:tcPr>
          <w:p w:rsidR="00117C79" w:rsidRPr="00341919" w:rsidRDefault="008A1732" w:rsidP="00117C79">
            <w:pPr>
              <w:pStyle w:val="ConsPlusCell"/>
              <w:jc w:val="center"/>
              <w:rPr>
                <w:rFonts w:ascii="Times New Roman" w:hAnsi="Times New Roman" w:cs="Times New Roman"/>
                <w:sz w:val="24"/>
                <w:szCs w:val="24"/>
              </w:rPr>
            </w:pPr>
            <w:r>
              <w:rPr>
                <w:rFonts w:ascii="Times New Roman" w:hAnsi="Times New Roman" w:cs="Times New Roman"/>
                <w:sz w:val="24"/>
                <w:szCs w:val="24"/>
              </w:rPr>
              <w:t>34 759</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341919" w:rsidRDefault="00117C79" w:rsidP="00117C79">
            <w:pPr>
              <w:pStyle w:val="ConsPlusCell"/>
              <w:jc w:val="center"/>
              <w:rPr>
                <w:rFonts w:ascii="Times New Roman" w:hAnsi="Times New Roman" w:cs="Times New Roman"/>
                <w:sz w:val="24"/>
                <w:szCs w:val="24"/>
              </w:rPr>
            </w:pPr>
            <w:r w:rsidRPr="00341919">
              <w:rPr>
                <w:rFonts w:ascii="Times New Roman" w:hAnsi="Times New Roman" w:cs="Times New Roman"/>
                <w:sz w:val="24"/>
                <w:szCs w:val="24"/>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117C79" w:rsidRPr="00341919" w:rsidRDefault="00117C79" w:rsidP="00117C79">
            <w:pPr>
              <w:pStyle w:val="ConsPlusCell"/>
              <w:jc w:val="center"/>
              <w:rPr>
                <w:rFonts w:ascii="Times New Roman" w:hAnsi="Times New Roman" w:cs="Times New Roman"/>
                <w:sz w:val="24"/>
                <w:szCs w:val="24"/>
                <w:lang w:val="en-US"/>
              </w:rPr>
            </w:pPr>
            <w:r w:rsidRPr="00341919">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341919" w:rsidRDefault="00117C79" w:rsidP="00117C79">
            <w:pPr>
              <w:pStyle w:val="ConsPlusCell"/>
              <w:jc w:val="center"/>
              <w:rPr>
                <w:rFonts w:ascii="Times New Roman" w:hAnsi="Times New Roman" w:cs="Times New Roman"/>
                <w:sz w:val="24"/>
                <w:szCs w:val="24"/>
                <w:lang w:val="en-US"/>
              </w:rPr>
            </w:pPr>
            <w:r w:rsidRPr="00341919">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117C79" w:rsidRPr="00341919" w:rsidRDefault="00117C79" w:rsidP="00117C79">
            <w:pPr>
              <w:pStyle w:val="ConsPlusCell"/>
              <w:jc w:val="center"/>
              <w:rPr>
                <w:rFonts w:ascii="Times New Roman" w:hAnsi="Times New Roman" w:cs="Times New Roman"/>
                <w:sz w:val="24"/>
                <w:szCs w:val="24"/>
                <w:lang w:val="en-US"/>
              </w:rPr>
            </w:pPr>
            <w:r w:rsidRPr="00341919">
              <w:rPr>
                <w:rFonts w:ascii="Times New Roman" w:hAnsi="Times New Roman" w:cs="Times New Roman"/>
                <w:sz w:val="24"/>
                <w:szCs w:val="24"/>
                <w:lang w:val="en-US"/>
              </w:rPr>
              <w:t>-</w:t>
            </w:r>
          </w:p>
        </w:tc>
      </w:tr>
      <w:tr w:rsidR="00117C79" w:rsidTr="00BA1A71">
        <w:trPr>
          <w:trHeight w:val="685"/>
        </w:trPr>
        <w:tc>
          <w:tcPr>
            <w:tcW w:w="4503" w:type="dxa"/>
            <w:tcBorders>
              <w:left w:val="single" w:sz="4" w:space="0" w:color="000000"/>
              <w:right w:val="single" w:sz="4" w:space="0" w:color="000000"/>
            </w:tcBorders>
            <w:vAlign w:val="center"/>
            <w:hideMark/>
          </w:tcPr>
          <w:p w:rsidR="00117C79" w:rsidRDefault="00117C79" w:rsidP="00117C79">
            <w:r>
              <w:t>Всего, в том числе по годам:</w:t>
            </w:r>
          </w:p>
        </w:tc>
        <w:tc>
          <w:tcPr>
            <w:tcW w:w="1819" w:type="dxa"/>
            <w:tcBorders>
              <w:top w:val="single" w:sz="4" w:space="0" w:color="000000"/>
              <w:left w:val="single" w:sz="4" w:space="0" w:color="auto"/>
              <w:bottom w:val="single" w:sz="4" w:space="0" w:color="000000"/>
              <w:right w:val="single" w:sz="4" w:space="0" w:color="auto"/>
            </w:tcBorders>
            <w:vAlign w:val="center"/>
            <w:hideMark/>
          </w:tcPr>
          <w:p w:rsidR="00117C79" w:rsidRPr="00856511" w:rsidRDefault="00856511" w:rsidP="008A1732">
            <w:pPr>
              <w:pStyle w:val="ConsPlusCell"/>
              <w:jc w:val="center"/>
              <w:rPr>
                <w:rFonts w:ascii="Times New Roman" w:hAnsi="Times New Roman" w:cs="Times New Roman"/>
                <w:sz w:val="24"/>
                <w:szCs w:val="24"/>
              </w:rPr>
            </w:pPr>
            <w:r w:rsidRPr="00856511">
              <w:rPr>
                <w:rFonts w:ascii="Times New Roman" w:hAnsi="Times New Roman" w:cs="Times New Roman"/>
                <w:sz w:val="24"/>
                <w:szCs w:val="24"/>
                <w:highlight w:val="yellow"/>
              </w:rPr>
              <w:t>667</w:t>
            </w:r>
            <w:r>
              <w:rPr>
                <w:rFonts w:ascii="Times New Roman" w:hAnsi="Times New Roman" w:cs="Times New Roman"/>
                <w:sz w:val="24"/>
                <w:szCs w:val="24"/>
                <w:highlight w:val="yellow"/>
              </w:rPr>
              <w:t xml:space="preserve"> </w:t>
            </w:r>
            <w:r w:rsidRPr="00856511">
              <w:rPr>
                <w:rFonts w:ascii="Times New Roman" w:hAnsi="Times New Roman" w:cs="Times New Roman"/>
                <w:sz w:val="24"/>
                <w:szCs w:val="24"/>
                <w:highlight w:val="yellow"/>
              </w:rPr>
              <w:t>162</w:t>
            </w:r>
          </w:p>
        </w:tc>
        <w:tc>
          <w:tcPr>
            <w:tcW w:w="1820" w:type="dxa"/>
            <w:tcBorders>
              <w:top w:val="single" w:sz="4" w:space="0" w:color="000000"/>
              <w:left w:val="single" w:sz="4" w:space="0" w:color="auto"/>
              <w:bottom w:val="single" w:sz="4" w:space="0" w:color="000000"/>
              <w:right w:val="single" w:sz="4" w:space="0" w:color="auto"/>
            </w:tcBorders>
            <w:vAlign w:val="center"/>
            <w:hideMark/>
          </w:tcPr>
          <w:p w:rsidR="00117C79" w:rsidRPr="008A1732" w:rsidRDefault="00856511" w:rsidP="00117C79">
            <w:pPr>
              <w:pStyle w:val="ConsPlusCell"/>
              <w:jc w:val="center"/>
              <w:rPr>
                <w:rFonts w:ascii="Times New Roman" w:hAnsi="Times New Roman" w:cs="Times New Roman"/>
                <w:sz w:val="24"/>
                <w:szCs w:val="24"/>
              </w:rPr>
            </w:pPr>
            <w:r w:rsidRPr="00856511">
              <w:rPr>
                <w:rFonts w:ascii="Times New Roman" w:hAnsi="Times New Roman" w:cs="Times New Roman"/>
                <w:sz w:val="24"/>
                <w:szCs w:val="24"/>
                <w:highlight w:val="yellow"/>
              </w:rPr>
              <w:t>134</w:t>
            </w:r>
            <w:r>
              <w:rPr>
                <w:rFonts w:ascii="Times New Roman" w:hAnsi="Times New Roman" w:cs="Times New Roman"/>
                <w:sz w:val="24"/>
                <w:szCs w:val="24"/>
                <w:highlight w:val="yellow"/>
              </w:rPr>
              <w:t xml:space="preserve"> </w:t>
            </w:r>
            <w:r w:rsidRPr="00856511">
              <w:rPr>
                <w:rFonts w:ascii="Times New Roman" w:hAnsi="Times New Roman" w:cs="Times New Roman"/>
                <w:sz w:val="24"/>
                <w:szCs w:val="24"/>
                <w:highlight w:val="yellow"/>
              </w:rPr>
              <w:t>461</w:t>
            </w:r>
          </w:p>
        </w:tc>
        <w:tc>
          <w:tcPr>
            <w:tcW w:w="1819" w:type="dxa"/>
            <w:tcBorders>
              <w:top w:val="single" w:sz="4" w:space="0" w:color="000000"/>
              <w:left w:val="single" w:sz="4" w:space="0" w:color="auto"/>
              <w:bottom w:val="single" w:sz="4" w:space="0" w:color="000000"/>
              <w:right w:val="single" w:sz="4" w:space="0" w:color="auto"/>
            </w:tcBorders>
            <w:vAlign w:val="center"/>
            <w:hideMark/>
          </w:tcPr>
          <w:p w:rsidR="00117C79" w:rsidRPr="00856511" w:rsidRDefault="008A1732" w:rsidP="00117C79">
            <w:pPr>
              <w:pStyle w:val="ConsPlusCell"/>
              <w:jc w:val="center"/>
              <w:rPr>
                <w:rFonts w:ascii="Times New Roman" w:hAnsi="Times New Roman" w:cs="Times New Roman"/>
                <w:sz w:val="24"/>
                <w:szCs w:val="24"/>
              </w:rPr>
            </w:pPr>
            <w:r w:rsidRPr="00856511">
              <w:rPr>
                <w:rFonts w:ascii="Times New Roman" w:hAnsi="Times New Roman" w:cs="Times New Roman"/>
                <w:sz w:val="24"/>
                <w:szCs w:val="24"/>
              </w:rPr>
              <w:t>132 684</w:t>
            </w:r>
          </w:p>
        </w:tc>
        <w:tc>
          <w:tcPr>
            <w:tcW w:w="1820" w:type="dxa"/>
            <w:tcBorders>
              <w:top w:val="single" w:sz="4" w:space="0" w:color="000000"/>
              <w:left w:val="single" w:sz="4" w:space="0" w:color="auto"/>
              <w:bottom w:val="single" w:sz="4" w:space="0" w:color="000000"/>
              <w:right w:val="single" w:sz="4" w:space="0" w:color="auto"/>
            </w:tcBorders>
            <w:vAlign w:val="center"/>
            <w:hideMark/>
          </w:tcPr>
          <w:p w:rsidR="00117C79" w:rsidRPr="00856511" w:rsidRDefault="008A1732" w:rsidP="00117C79">
            <w:pPr>
              <w:pStyle w:val="ConsPlusCell"/>
              <w:jc w:val="center"/>
              <w:rPr>
                <w:rFonts w:ascii="Times New Roman" w:hAnsi="Times New Roman" w:cs="Times New Roman"/>
                <w:sz w:val="24"/>
                <w:szCs w:val="24"/>
              </w:rPr>
            </w:pPr>
            <w:r w:rsidRPr="00856511">
              <w:rPr>
                <w:rFonts w:ascii="Times New Roman" w:hAnsi="Times New Roman" w:cs="Times New Roman"/>
                <w:sz w:val="24"/>
                <w:szCs w:val="24"/>
              </w:rPr>
              <w:t>127 117</w:t>
            </w:r>
          </w:p>
        </w:tc>
        <w:tc>
          <w:tcPr>
            <w:tcW w:w="1819" w:type="dxa"/>
            <w:tcBorders>
              <w:top w:val="single" w:sz="4" w:space="0" w:color="000000"/>
              <w:left w:val="single" w:sz="4" w:space="0" w:color="auto"/>
              <w:bottom w:val="single" w:sz="4" w:space="0" w:color="000000"/>
              <w:right w:val="single" w:sz="4" w:space="0" w:color="auto"/>
            </w:tcBorders>
            <w:vAlign w:val="center"/>
            <w:hideMark/>
          </w:tcPr>
          <w:p w:rsidR="00117C79" w:rsidRPr="00856511" w:rsidRDefault="008A1732" w:rsidP="00117C79">
            <w:pPr>
              <w:pStyle w:val="ConsPlusCell"/>
              <w:jc w:val="center"/>
              <w:rPr>
                <w:rFonts w:ascii="Times New Roman" w:hAnsi="Times New Roman" w:cs="Times New Roman"/>
                <w:sz w:val="24"/>
                <w:szCs w:val="24"/>
              </w:rPr>
            </w:pPr>
            <w:r w:rsidRPr="00856511">
              <w:rPr>
                <w:rFonts w:ascii="Times New Roman" w:hAnsi="Times New Roman" w:cs="Times New Roman"/>
                <w:sz w:val="24"/>
                <w:szCs w:val="24"/>
              </w:rPr>
              <w:t>136 450</w:t>
            </w:r>
          </w:p>
        </w:tc>
        <w:tc>
          <w:tcPr>
            <w:tcW w:w="1820" w:type="dxa"/>
            <w:tcBorders>
              <w:top w:val="single" w:sz="4" w:space="0" w:color="000000"/>
              <w:left w:val="single" w:sz="4" w:space="0" w:color="auto"/>
              <w:bottom w:val="single" w:sz="4" w:space="0" w:color="000000"/>
              <w:right w:val="single" w:sz="4" w:space="0" w:color="000000"/>
            </w:tcBorders>
            <w:vAlign w:val="center"/>
            <w:hideMark/>
          </w:tcPr>
          <w:p w:rsidR="00117C79" w:rsidRPr="00856511" w:rsidRDefault="00D05FC1" w:rsidP="00117C79">
            <w:pPr>
              <w:pStyle w:val="ConsPlusCell"/>
              <w:jc w:val="center"/>
              <w:rPr>
                <w:rFonts w:ascii="Times New Roman" w:hAnsi="Times New Roman" w:cs="Times New Roman"/>
                <w:sz w:val="24"/>
                <w:szCs w:val="24"/>
                <w:lang w:val="en-US"/>
              </w:rPr>
            </w:pPr>
            <w:r w:rsidRPr="00856511">
              <w:rPr>
                <w:rFonts w:ascii="Times New Roman" w:hAnsi="Times New Roman" w:cs="Times New Roman"/>
                <w:sz w:val="24"/>
                <w:szCs w:val="24"/>
              </w:rPr>
              <w:t>136 450</w:t>
            </w:r>
          </w:p>
        </w:tc>
      </w:tr>
      <w:tr w:rsidR="00117C79" w:rsidTr="008D4F14">
        <w:trPr>
          <w:trHeight w:val="568"/>
        </w:trPr>
        <w:tc>
          <w:tcPr>
            <w:tcW w:w="4503" w:type="dxa"/>
            <w:tcBorders>
              <w:left w:val="single" w:sz="4" w:space="0" w:color="000000"/>
              <w:right w:val="single" w:sz="4" w:space="0" w:color="000000"/>
            </w:tcBorders>
          </w:tcPr>
          <w:p w:rsidR="00117C79" w:rsidRPr="00FC3DFC" w:rsidRDefault="00117C79" w:rsidP="00117C79">
            <w:pPr>
              <w:pStyle w:val="ConsPlusNormal"/>
              <w:ind w:firstLine="0"/>
              <w:rPr>
                <w:rFonts w:ascii="Times New Roman" w:hAnsi="Times New Roman" w:cs="Times New Roman"/>
                <w:sz w:val="24"/>
                <w:szCs w:val="24"/>
              </w:rPr>
            </w:pPr>
            <w:r w:rsidRPr="00FC3DFC">
              <w:rPr>
                <w:rFonts w:ascii="Times New Roman" w:hAnsi="Times New Roman" w:cs="Times New Roman"/>
                <w:sz w:val="24"/>
                <w:szCs w:val="24"/>
              </w:rPr>
              <w:t>Планируемые результаты реализации муниципальной программы</w:t>
            </w:r>
          </w:p>
        </w:tc>
        <w:tc>
          <w:tcPr>
            <w:tcW w:w="3639" w:type="dxa"/>
            <w:gridSpan w:val="2"/>
            <w:tcBorders>
              <w:top w:val="single" w:sz="4" w:space="0" w:color="000000"/>
              <w:left w:val="single" w:sz="4" w:space="0" w:color="auto"/>
              <w:bottom w:val="single" w:sz="4" w:space="0" w:color="000000"/>
              <w:right w:val="single" w:sz="4" w:space="0" w:color="auto"/>
            </w:tcBorders>
            <w:vAlign w:val="center"/>
          </w:tcPr>
          <w:p w:rsidR="00117C79" w:rsidRPr="00FC3DFC" w:rsidRDefault="00117C79" w:rsidP="00117C79">
            <w:pPr>
              <w:pStyle w:val="ConsPlusNormal"/>
              <w:jc w:val="center"/>
              <w:rPr>
                <w:rFonts w:ascii="Times New Roman" w:hAnsi="Times New Roman" w:cs="Times New Roman"/>
                <w:sz w:val="24"/>
                <w:szCs w:val="24"/>
              </w:rPr>
            </w:pPr>
            <w:r w:rsidRPr="00FC3DFC">
              <w:rPr>
                <w:rFonts w:ascii="Times New Roman" w:hAnsi="Times New Roman" w:cs="Times New Roman"/>
                <w:sz w:val="24"/>
                <w:szCs w:val="24"/>
              </w:rPr>
              <w:t>2017 год</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FC3DFC" w:rsidRDefault="00117C79" w:rsidP="00117C79">
            <w:pPr>
              <w:pStyle w:val="ConsPlusNormal"/>
              <w:ind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Pr="00FC3DFC">
              <w:rPr>
                <w:rFonts w:ascii="Times New Roman" w:hAnsi="Times New Roman" w:cs="Times New Roman"/>
                <w:sz w:val="24"/>
                <w:szCs w:val="24"/>
              </w:rPr>
              <w:t>2018 год</w:t>
            </w:r>
          </w:p>
        </w:tc>
        <w:tc>
          <w:tcPr>
            <w:tcW w:w="1820" w:type="dxa"/>
            <w:tcBorders>
              <w:top w:val="single" w:sz="4" w:space="0" w:color="000000"/>
              <w:left w:val="single" w:sz="4" w:space="0" w:color="auto"/>
              <w:bottom w:val="single" w:sz="4" w:space="0" w:color="000000"/>
              <w:right w:val="single" w:sz="4" w:space="0" w:color="auto"/>
            </w:tcBorders>
            <w:vAlign w:val="center"/>
          </w:tcPr>
          <w:p w:rsidR="00117C79" w:rsidRPr="00FC3DFC" w:rsidRDefault="00117C79" w:rsidP="00117C79">
            <w:pPr>
              <w:pStyle w:val="ConsPlusNormal"/>
              <w:ind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Pr="00FC3DFC">
              <w:rPr>
                <w:rFonts w:ascii="Times New Roman" w:hAnsi="Times New Roman" w:cs="Times New Roman"/>
                <w:sz w:val="24"/>
                <w:szCs w:val="24"/>
              </w:rPr>
              <w:t>2019 год</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FC3DFC" w:rsidRDefault="00117C79" w:rsidP="00117C79">
            <w:pPr>
              <w:pStyle w:val="ConsPlusNormal"/>
              <w:ind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Pr="00FC3DFC">
              <w:rPr>
                <w:rFonts w:ascii="Times New Roman" w:hAnsi="Times New Roman" w:cs="Times New Roman"/>
                <w:sz w:val="24"/>
                <w:szCs w:val="24"/>
              </w:rPr>
              <w:t>2020 год</w:t>
            </w:r>
          </w:p>
        </w:tc>
        <w:tc>
          <w:tcPr>
            <w:tcW w:w="1820" w:type="dxa"/>
            <w:tcBorders>
              <w:top w:val="single" w:sz="4" w:space="0" w:color="000000"/>
              <w:left w:val="single" w:sz="4" w:space="0" w:color="auto"/>
              <w:bottom w:val="single" w:sz="4" w:space="0" w:color="000000"/>
              <w:right w:val="single" w:sz="4" w:space="0" w:color="000000"/>
            </w:tcBorders>
            <w:vAlign w:val="center"/>
          </w:tcPr>
          <w:p w:rsidR="00117C79" w:rsidRPr="00FC3DFC" w:rsidRDefault="00117C79" w:rsidP="00117C79">
            <w:pPr>
              <w:pStyle w:val="ConsPlusCell"/>
              <w:jc w:val="center"/>
              <w:rPr>
                <w:rFonts w:ascii="Times New Roman" w:hAnsi="Times New Roman" w:cs="Times New Roman"/>
                <w:sz w:val="24"/>
                <w:szCs w:val="24"/>
              </w:rPr>
            </w:pPr>
            <w:r w:rsidRPr="00FC3DFC">
              <w:rPr>
                <w:rFonts w:ascii="Times New Roman" w:hAnsi="Times New Roman" w:cs="Times New Roman"/>
                <w:sz w:val="24"/>
                <w:szCs w:val="24"/>
              </w:rPr>
              <w:t>2021 год</w:t>
            </w:r>
          </w:p>
        </w:tc>
      </w:tr>
      <w:tr w:rsidR="00117C79" w:rsidTr="00377AE6">
        <w:trPr>
          <w:trHeight w:val="507"/>
        </w:trPr>
        <w:tc>
          <w:tcPr>
            <w:tcW w:w="15420" w:type="dxa"/>
            <w:gridSpan w:val="7"/>
            <w:tcBorders>
              <w:left w:val="single" w:sz="4" w:space="0" w:color="000000"/>
              <w:right w:val="single" w:sz="4" w:space="0" w:color="000000"/>
            </w:tcBorders>
          </w:tcPr>
          <w:p w:rsidR="00117C79" w:rsidRPr="00377AE6" w:rsidRDefault="00117C79" w:rsidP="00117C79">
            <w:pPr>
              <w:pStyle w:val="ConsPlusCell"/>
              <w:rPr>
                <w:rFonts w:ascii="Times New Roman" w:hAnsi="Times New Roman" w:cs="Times New Roman"/>
                <w:b/>
                <w:sz w:val="24"/>
                <w:szCs w:val="24"/>
              </w:rPr>
            </w:pPr>
            <w:r w:rsidRPr="00FC3DFC">
              <w:rPr>
                <w:rFonts w:ascii="Times New Roman" w:hAnsi="Times New Roman" w:cs="Times New Roman"/>
                <w:b/>
                <w:sz w:val="24"/>
                <w:szCs w:val="24"/>
              </w:rPr>
              <w:t xml:space="preserve">По подпрограмме </w:t>
            </w:r>
            <w:r w:rsidRPr="00FC3DFC">
              <w:rPr>
                <w:rFonts w:ascii="Times New Roman" w:hAnsi="Times New Roman" w:cs="Times New Roman"/>
                <w:b/>
                <w:sz w:val="24"/>
                <w:szCs w:val="24"/>
                <w:lang w:val="en-US"/>
              </w:rPr>
              <w:t>I</w:t>
            </w:r>
            <w:r w:rsidRPr="00FC3DFC">
              <w:rPr>
                <w:rFonts w:ascii="Times New Roman" w:hAnsi="Times New Roman" w:cs="Times New Roman"/>
                <w:b/>
                <w:sz w:val="24"/>
                <w:szCs w:val="24"/>
              </w:rPr>
              <w:t>: «Управление муниципальным имуществом и земел</w:t>
            </w:r>
            <w:r w:rsidRPr="00FC3DFC">
              <w:rPr>
                <w:rFonts w:ascii="Times New Roman" w:hAnsi="Times New Roman" w:cs="Times New Roman"/>
                <w:b/>
                <w:sz w:val="24"/>
                <w:szCs w:val="24"/>
              </w:rPr>
              <w:t>ь</w:t>
            </w:r>
            <w:r w:rsidRPr="00FC3DFC">
              <w:rPr>
                <w:rFonts w:ascii="Times New Roman" w:hAnsi="Times New Roman" w:cs="Times New Roman"/>
                <w:b/>
                <w:sz w:val="24"/>
                <w:szCs w:val="24"/>
              </w:rPr>
              <w:t>ными ресурсами»</w:t>
            </w:r>
          </w:p>
        </w:tc>
      </w:tr>
      <w:tr w:rsidR="00995DC2" w:rsidTr="00BA1A71">
        <w:trPr>
          <w:trHeight w:val="685"/>
        </w:trPr>
        <w:tc>
          <w:tcPr>
            <w:tcW w:w="4503" w:type="dxa"/>
            <w:tcBorders>
              <w:left w:val="single" w:sz="4" w:space="0" w:color="000000"/>
              <w:right w:val="single" w:sz="4" w:space="0" w:color="000000"/>
            </w:tcBorders>
          </w:tcPr>
          <w:p w:rsidR="00995DC2" w:rsidRPr="00FC3DFC" w:rsidRDefault="00995DC2" w:rsidP="00995DC2">
            <w:pPr>
              <w:pStyle w:val="ConsPlusCell"/>
              <w:rPr>
                <w:rFonts w:ascii="Times New Roman" w:hAnsi="Times New Roman" w:cs="Times New Roman"/>
                <w:b/>
                <w:sz w:val="24"/>
                <w:szCs w:val="24"/>
              </w:rPr>
            </w:pPr>
            <w:r>
              <w:rPr>
                <w:rFonts w:ascii="Times New Roman" w:hAnsi="Times New Roman" w:cs="Times New Roman"/>
                <w:sz w:val="24"/>
                <w:szCs w:val="24"/>
              </w:rPr>
              <w:t>1. Сумма поступлений</w:t>
            </w:r>
            <w:r w:rsidRPr="00FC3DFC">
              <w:rPr>
                <w:rFonts w:ascii="Times New Roman" w:hAnsi="Times New Roman" w:cs="Times New Roman"/>
                <w:sz w:val="24"/>
                <w:szCs w:val="24"/>
              </w:rPr>
              <w:t xml:space="preserve"> от арендной пл</w:t>
            </w:r>
            <w:r w:rsidRPr="00FC3DFC">
              <w:rPr>
                <w:rFonts w:ascii="Times New Roman" w:hAnsi="Times New Roman" w:cs="Times New Roman"/>
                <w:sz w:val="24"/>
                <w:szCs w:val="24"/>
              </w:rPr>
              <w:t>а</w:t>
            </w:r>
            <w:r w:rsidRPr="00FC3DFC">
              <w:rPr>
                <w:rFonts w:ascii="Times New Roman" w:hAnsi="Times New Roman" w:cs="Times New Roman"/>
                <w:sz w:val="24"/>
                <w:szCs w:val="24"/>
              </w:rPr>
              <w:t>ты</w:t>
            </w:r>
            <w:r>
              <w:rPr>
                <w:rFonts w:ascii="Times New Roman" w:hAnsi="Times New Roman" w:cs="Times New Roman"/>
                <w:sz w:val="24"/>
                <w:szCs w:val="24"/>
              </w:rPr>
              <w:t xml:space="preserve"> за земельные участки, включая средства от продажи права аренды и поступления от взыскания задолженности по арендной плате.</w:t>
            </w:r>
          </w:p>
        </w:tc>
        <w:tc>
          <w:tcPr>
            <w:tcW w:w="3639" w:type="dxa"/>
            <w:gridSpan w:val="2"/>
            <w:tcBorders>
              <w:top w:val="single" w:sz="4" w:space="0" w:color="000000"/>
              <w:left w:val="single" w:sz="4" w:space="0" w:color="auto"/>
              <w:bottom w:val="single" w:sz="4" w:space="0" w:color="000000"/>
              <w:right w:val="single" w:sz="4" w:space="0" w:color="auto"/>
            </w:tcBorders>
            <w:vAlign w:val="center"/>
          </w:tcPr>
          <w:p w:rsidR="00995DC2" w:rsidRPr="009131E1" w:rsidRDefault="00995DC2" w:rsidP="00995DC2">
            <w:pPr>
              <w:pStyle w:val="ConsPlusCell"/>
              <w:jc w:val="center"/>
              <w:rPr>
                <w:rFonts w:ascii="Times New Roman" w:hAnsi="Times New Roman" w:cs="Times New Roman"/>
                <w:sz w:val="24"/>
                <w:szCs w:val="24"/>
              </w:rPr>
            </w:pPr>
            <w:r w:rsidRPr="00995DC2">
              <w:rPr>
                <w:rFonts w:ascii="Times New Roman" w:hAnsi="Times New Roman" w:cs="Times New Roman"/>
                <w:sz w:val="24"/>
                <w:szCs w:val="24"/>
              </w:rPr>
              <w:t>858 083</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95DC2" w:rsidTr="00BA1A71">
        <w:trPr>
          <w:trHeight w:val="685"/>
        </w:trPr>
        <w:tc>
          <w:tcPr>
            <w:tcW w:w="4503" w:type="dxa"/>
            <w:tcBorders>
              <w:left w:val="single" w:sz="4" w:space="0" w:color="000000"/>
              <w:right w:val="single" w:sz="4" w:space="0" w:color="000000"/>
            </w:tcBorders>
          </w:tcPr>
          <w:p w:rsidR="00995DC2" w:rsidRPr="00FC3DFC" w:rsidRDefault="00995DC2" w:rsidP="00995DC2">
            <w:pPr>
              <w:pStyle w:val="ConsPlusCell"/>
              <w:rPr>
                <w:rFonts w:ascii="Times New Roman" w:hAnsi="Times New Roman" w:cs="Times New Roman"/>
                <w:sz w:val="24"/>
                <w:szCs w:val="24"/>
              </w:rPr>
            </w:pPr>
            <w:r w:rsidRPr="00FC3DFC">
              <w:rPr>
                <w:rFonts w:ascii="Times New Roman" w:hAnsi="Times New Roman" w:cs="Times New Roman"/>
                <w:sz w:val="24"/>
                <w:szCs w:val="24"/>
              </w:rPr>
              <w:lastRenderedPageBreak/>
              <w:t>2.Сумма поступлений от продажи з</w:t>
            </w:r>
            <w:r w:rsidRPr="00FC3DFC">
              <w:rPr>
                <w:rFonts w:ascii="Times New Roman" w:hAnsi="Times New Roman" w:cs="Times New Roman"/>
                <w:sz w:val="24"/>
                <w:szCs w:val="24"/>
              </w:rPr>
              <w:t>е</w:t>
            </w:r>
            <w:r>
              <w:rPr>
                <w:rFonts w:ascii="Times New Roman" w:hAnsi="Times New Roman" w:cs="Times New Roman"/>
                <w:sz w:val="24"/>
                <w:szCs w:val="24"/>
              </w:rPr>
              <w:t>мельных участков, государственная собственность на которые не разграничена</w:t>
            </w:r>
          </w:p>
        </w:tc>
        <w:tc>
          <w:tcPr>
            <w:tcW w:w="3639" w:type="dxa"/>
            <w:gridSpan w:val="2"/>
            <w:tcBorders>
              <w:top w:val="single" w:sz="4" w:space="0" w:color="000000"/>
              <w:left w:val="single" w:sz="4" w:space="0" w:color="auto"/>
              <w:bottom w:val="single" w:sz="4" w:space="0" w:color="000000"/>
              <w:right w:val="single" w:sz="4" w:space="0" w:color="auto"/>
            </w:tcBorders>
            <w:vAlign w:val="center"/>
          </w:tcPr>
          <w:p w:rsidR="00995DC2" w:rsidRPr="009131E1" w:rsidRDefault="0065558E" w:rsidP="00995DC2">
            <w:pPr>
              <w:pStyle w:val="ConsPlusCell"/>
              <w:jc w:val="center"/>
              <w:rPr>
                <w:rFonts w:ascii="Times New Roman" w:hAnsi="Times New Roman" w:cs="Times New Roman"/>
                <w:sz w:val="24"/>
                <w:szCs w:val="24"/>
              </w:rPr>
            </w:pPr>
            <w:r>
              <w:rPr>
                <w:rFonts w:ascii="Times New Roman" w:hAnsi="Times New Roman" w:cs="Times New Roman"/>
                <w:sz w:val="24"/>
                <w:szCs w:val="24"/>
                <w:highlight w:val="yellow"/>
              </w:rPr>
              <w:t>11</w:t>
            </w:r>
            <w:r w:rsidR="00856511" w:rsidRPr="00856511">
              <w:rPr>
                <w:rFonts w:ascii="Times New Roman" w:hAnsi="Times New Roman" w:cs="Times New Roman"/>
                <w:sz w:val="24"/>
                <w:szCs w:val="24"/>
                <w:highlight w:val="yellow"/>
              </w:rPr>
              <w:t>8</w:t>
            </w:r>
            <w:r>
              <w:rPr>
                <w:rFonts w:ascii="Times New Roman" w:hAnsi="Times New Roman" w:cs="Times New Roman"/>
                <w:sz w:val="24"/>
                <w:szCs w:val="24"/>
                <w:highlight w:val="yellow"/>
              </w:rPr>
              <w:t xml:space="preserve"> 9</w:t>
            </w:r>
            <w:r w:rsidR="00995DC2" w:rsidRPr="00856511">
              <w:rPr>
                <w:rFonts w:ascii="Times New Roman" w:hAnsi="Times New Roman" w:cs="Times New Roman"/>
                <w:sz w:val="24"/>
                <w:szCs w:val="24"/>
                <w:highlight w:val="yellow"/>
              </w:rPr>
              <w:t>00</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95DC2" w:rsidTr="00BA1A71">
        <w:trPr>
          <w:trHeight w:val="685"/>
        </w:trPr>
        <w:tc>
          <w:tcPr>
            <w:tcW w:w="4503" w:type="dxa"/>
            <w:tcBorders>
              <w:left w:val="single" w:sz="4" w:space="0" w:color="000000"/>
              <w:right w:val="single" w:sz="4" w:space="0" w:color="000000"/>
            </w:tcBorders>
          </w:tcPr>
          <w:p w:rsidR="00995DC2" w:rsidRPr="00FC3DFC" w:rsidRDefault="00995DC2" w:rsidP="00995DC2">
            <w:pPr>
              <w:pStyle w:val="ConsPlusCell"/>
              <w:rPr>
                <w:rFonts w:ascii="Times New Roman" w:hAnsi="Times New Roman" w:cs="Times New Roman"/>
                <w:b/>
                <w:sz w:val="24"/>
                <w:szCs w:val="24"/>
              </w:rPr>
            </w:pPr>
            <w:r w:rsidRPr="00FC3DFC">
              <w:rPr>
                <w:rFonts w:ascii="Times New Roman" w:hAnsi="Times New Roman" w:cs="Times New Roman"/>
                <w:sz w:val="24"/>
                <w:szCs w:val="24"/>
              </w:rPr>
              <w:t>3.</w:t>
            </w:r>
            <w:r>
              <w:rPr>
                <w:rFonts w:ascii="Times New Roman" w:hAnsi="Times New Roman" w:cs="Times New Roman"/>
                <w:sz w:val="24"/>
                <w:szCs w:val="24"/>
              </w:rPr>
              <w:t>Сумма максимально допустимой задолженности по арендной плате за земельные участки, государственная собственность на которые не разграничена</w:t>
            </w:r>
          </w:p>
        </w:tc>
        <w:tc>
          <w:tcPr>
            <w:tcW w:w="3639" w:type="dxa"/>
            <w:gridSpan w:val="2"/>
            <w:tcBorders>
              <w:top w:val="single" w:sz="4" w:space="0" w:color="000000"/>
              <w:left w:val="single" w:sz="4" w:space="0" w:color="auto"/>
              <w:bottom w:val="single" w:sz="4" w:space="0" w:color="000000"/>
              <w:right w:val="single" w:sz="4" w:space="0" w:color="auto"/>
            </w:tcBorders>
            <w:vAlign w:val="center"/>
          </w:tcPr>
          <w:p w:rsidR="00995DC2" w:rsidRPr="00F256EF" w:rsidRDefault="00995DC2" w:rsidP="00995DC2">
            <w:pPr>
              <w:pStyle w:val="ConsPlusCell"/>
              <w:jc w:val="center"/>
              <w:rPr>
                <w:rFonts w:ascii="Times New Roman" w:hAnsi="Times New Roman" w:cs="Times New Roman"/>
                <w:sz w:val="24"/>
                <w:szCs w:val="24"/>
                <w:lang w:val="en-US"/>
              </w:rPr>
            </w:pPr>
            <w:r w:rsidRPr="00F256EF">
              <w:rPr>
                <w:rFonts w:ascii="Times New Roman" w:hAnsi="Times New Roman" w:cs="Times New Roman"/>
                <w:sz w:val="24"/>
                <w:szCs w:val="24"/>
                <w:lang w:val="en-US"/>
              </w:rPr>
              <w:t>411 422</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95DC2" w:rsidTr="00117BB5">
        <w:trPr>
          <w:trHeight w:val="685"/>
        </w:trPr>
        <w:tc>
          <w:tcPr>
            <w:tcW w:w="4503" w:type="dxa"/>
            <w:tcBorders>
              <w:left w:val="single" w:sz="4" w:space="0" w:color="000000"/>
              <w:right w:val="single" w:sz="4" w:space="0" w:color="000000"/>
            </w:tcBorders>
          </w:tcPr>
          <w:p w:rsidR="00995DC2" w:rsidRPr="009131E1" w:rsidRDefault="00995DC2" w:rsidP="00995DC2">
            <w:pPr>
              <w:pStyle w:val="ConsPlusCell"/>
              <w:rPr>
                <w:rFonts w:ascii="Times New Roman" w:hAnsi="Times New Roman" w:cs="Times New Roman"/>
                <w:b/>
                <w:sz w:val="24"/>
                <w:szCs w:val="24"/>
              </w:rPr>
            </w:pPr>
            <w:r w:rsidRPr="009131E1">
              <w:rPr>
                <w:rFonts w:ascii="Times New Roman" w:hAnsi="Times New Roman" w:cs="Times New Roman"/>
                <w:sz w:val="24"/>
                <w:szCs w:val="24"/>
              </w:rPr>
              <w:t>4.Снижение задолженности по арендной плате за имущество в консолидирован-ный бюджет Московской области» (за исключением земельных участков)</w:t>
            </w:r>
          </w:p>
        </w:tc>
        <w:tc>
          <w:tcPr>
            <w:tcW w:w="3639" w:type="dxa"/>
            <w:gridSpan w:val="2"/>
            <w:tcBorders>
              <w:top w:val="single" w:sz="4" w:space="0" w:color="000000"/>
              <w:left w:val="single" w:sz="4" w:space="0" w:color="auto"/>
              <w:bottom w:val="single" w:sz="4" w:space="0" w:color="000000"/>
              <w:right w:val="single" w:sz="4" w:space="0" w:color="auto"/>
            </w:tcBorders>
          </w:tcPr>
          <w:p w:rsidR="00995DC2" w:rsidRPr="009131E1" w:rsidRDefault="00995DC2" w:rsidP="00995DC2">
            <w:pPr>
              <w:pStyle w:val="ConsPlusCell"/>
              <w:jc w:val="center"/>
              <w:rPr>
                <w:rFonts w:ascii="Times New Roman" w:hAnsi="Times New Roman" w:cs="Times New Roman"/>
                <w:sz w:val="24"/>
                <w:szCs w:val="24"/>
              </w:rPr>
            </w:pPr>
            <w:r w:rsidRPr="009131E1">
              <w:rPr>
                <w:rFonts w:ascii="Times New Roman" w:hAnsi="Times New Roman" w:cs="Times New Roman"/>
                <w:sz w:val="24"/>
                <w:szCs w:val="24"/>
              </w:rPr>
              <w:t>0</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95DC2" w:rsidTr="00117BB5">
        <w:trPr>
          <w:trHeight w:val="685"/>
        </w:trPr>
        <w:tc>
          <w:tcPr>
            <w:tcW w:w="4503" w:type="dxa"/>
            <w:tcBorders>
              <w:left w:val="single" w:sz="4" w:space="0" w:color="000000"/>
              <w:right w:val="single" w:sz="4" w:space="0" w:color="000000"/>
            </w:tcBorders>
          </w:tcPr>
          <w:p w:rsidR="00995DC2" w:rsidRDefault="00995DC2" w:rsidP="00995DC2">
            <w:pPr>
              <w:pStyle w:val="ConsPlusCell"/>
              <w:rPr>
                <w:rFonts w:ascii="Times New Roman" w:hAnsi="Times New Roman" w:cs="Times New Roman"/>
                <w:sz w:val="24"/>
                <w:szCs w:val="24"/>
              </w:rPr>
            </w:pPr>
            <w:r>
              <w:rPr>
                <w:rFonts w:ascii="Times New Roman" w:hAnsi="Times New Roman" w:cs="Times New Roman"/>
                <w:sz w:val="24"/>
                <w:szCs w:val="24"/>
              </w:rPr>
              <w:t>5.Площадь земельных участков, вовлеченных в хозяйственный оборот</w:t>
            </w:r>
          </w:p>
        </w:tc>
        <w:tc>
          <w:tcPr>
            <w:tcW w:w="3639" w:type="dxa"/>
            <w:gridSpan w:val="2"/>
            <w:tcBorders>
              <w:top w:val="single" w:sz="4" w:space="0" w:color="000000"/>
              <w:left w:val="single" w:sz="4" w:space="0" w:color="auto"/>
              <w:bottom w:val="single" w:sz="4" w:space="0" w:color="000000"/>
              <w:right w:val="single" w:sz="4" w:space="0" w:color="auto"/>
            </w:tcBorders>
          </w:tcPr>
          <w:p w:rsidR="00995DC2" w:rsidRDefault="00995DC2" w:rsidP="00995DC2">
            <w:pPr>
              <w:pStyle w:val="ConsPlusCell"/>
              <w:jc w:val="center"/>
              <w:rPr>
                <w:rFonts w:ascii="Times New Roman" w:hAnsi="Times New Roman" w:cs="Times New Roman"/>
                <w:sz w:val="24"/>
                <w:szCs w:val="24"/>
              </w:rPr>
            </w:pPr>
            <w:r>
              <w:rPr>
                <w:rFonts w:ascii="Times New Roman" w:hAnsi="Times New Roman" w:cs="Times New Roman"/>
                <w:sz w:val="24"/>
                <w:szCs w:val="24"/>
              </w:rPr>
              <w:t>112</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95DC2" w:rsidTr="00117BB5">
        <w:trPr>
          <w:trHeight w:val="685"/>
        </w:trPr>
        <w:tc>
          <w:tcPr>
            <w:tcW w:w="4503" w:type="dxa"/>
            <w:tcBorders>
              <w:left w:val="single" w:sz="4" w:space="0" w:color="000000"/>
              <w:right w:val="single" w:sz="4" w:space="0" w:color="000000"/>
            </w:tcBorders>
          </w:tcPr>
          <w:p w:rsidR="00995DC2" w:rsidRDefault="00AB4A30" w:rsidP="00995DC2">
            <w:pPr>
              <w:pStyle w:val="ConsPlusCell"/>
              <w:rPr>
                <w:rFonts w:ascii="Times New Roman" w:hAnsi="Times New Roman" w:cs="Times New Roman"/>
                <w:sz w:val="24"/>
                <w:szCs w:val="24"/>
              </w:rPr>
            </w:pPr>
            <w:r>
              <w:rPr>
                <w:rFonts w:ascii="Times New Roman" w:hAnsi="Times New Roman" w:cs="Times New Roman"/>
                <w:sz w:val="24"/>
                <w:szCs w:val="24"/>
              </w:rPr>
              <w:t>6</w:t>
            </w:r>
            <w:r w:rsidR="00995DC2">
              <w:rPr>
                <w:rFonts w:ascii="Times New Roman" w:hAnsi="Times New Roman" w:cs="Times New Roman"/>
                <w:sz w:val="24"/>
                <w:szCs w:val="24"/>
              </w:rPr>
              <w:t>.Площадь земельных участков, катег</w:t>
            </w:r>
            <w:r w:rsidR="00995DC2">
              <w:rPr>
                <w:rFonts w:ascii="Times New Roman" w:hAnsi="Times New Roman" w:cs="Times New Roman"/>
                <w:sz w:val="24"/>
                <w:szCs w:val="24"/>
              </w:rPr>
              <w:t>о</w:t>
            </w:r>
            <w:r w:rsidR="00995DC2">
              <w:rPr>
                <w:rFonts w:ascii="Times New Roman" w:hAnsi="Times New Roman" w:cs="Times New Roman"/>
                <w:sz w:val="24"/>
                <w:szCs w:val="24"/>
              </w:rPr>
              <w:t>рия и ВРИ которых подлежит установл</w:t>
            </w:r>
            <w:r w:rsidR="00995DC2">
              <w:rPr>
                <w:rFonts w:ascii="Times New Roman" w:hAnsi="Times New Roman" w:cs="Times New Roman"/>
                <w:sz w:val="24"/>
                <w:szCs w:val="24"/>
              </w:rPr>
              <w:t>е</w:t>
            </w:r>
            <w:r w:rsidR="00995DC2">
              <w:rPr>
                <w:rFonts w:ascii="Times New Roman" w:hAnsi="Times New Roman" w:cs="Times New Roman"/>
                <w:sz w:val="24"/>
                <w:szCs w:val="24"/>
              </w:rPr>
              <w:t xml:space="preserve">нию </w:t>
            </w:r>
          </w:p>
        </w:tc>
        <w:tc>
          <w:tcPr>
            <w:tcW w:w="3639" w:type="dxa"/>
            <w:gridSpan w:val="2"/>
            <w:tcBorders>
              <w:top w:val="single" w:sz="4" w:space="0" w:color="000000"/>
              <w:left w:val="single" w:sz="4" w:space="0" w:color="auto"/>
              <w:bottom w:val="single" w:sz="4" w:space="0" w:color="000000"/>
              <w:right w:val="single" w:sz="4" w:space="0" w:color="auto"/>
            </w:tcBorders>
          </w:tcPr>
          <w:p w:rsidR="00995DC2" w:rsidRDefault="00995DC2" w:rsidP="00995DC2">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95DC2" w:rsidTr="00117BB5">
        <w:trPr>
          <w:trHeight w:val="685"/>
        </w:trPr>
        <w:tc>
          <w:tcPr>
            <w:tcW w:w="4503" w:type="dxa"/>
            <w:tcBorders>
              <w:left w:val="single" w:sz="4" w:space="0" w:color="000000"/>
              <w:right w:val="single" w:sz="4" w:space="0" w:color="000000"/>
            </w:tcBorders>
          </w:tcPr>
          <w:p w:rsidR="00995DC2" w:rsidRDefault="00AB4A30" w:rsidP="00995DC2">
            <w:pPr>
              <w:pStyle w:val="ConsPlusCell"/>
              <w:rPr>
                <w:rFonts w:ascii="Times New Roman" w:hAnsi="Times New Roman" w:cs="Times New Roman"/>
                <w:sz w:val="24"/>
                <w:szCs w:val="24"/>
              </w:rPr>
            </w:pPr>
            <w:r>
              <w:rPr>
                <w:rFonts w:ascii="Times New Roman" w:hAnsi="Times New Roman" w:cs="Times New Roman"/>
                <w:sz w:val="24"/>
                <w:szCs w:val="24"/>
              </w:rPr>
              <w:t>7</w:t>
            </w:r>
            <w:r w:rsidR="00995DC2">
              <w:rPr>
                <w:rFonts w:ascii="Times New Roman" w:hAnsi="Times New Roman" w:cs="Times New Roman"/>
                <w:sz w:val="24"/>
                <w:szCs w:val="24"/>
              </w:rPr>
              <w:t>.Законность принимаемых решений органом самоуправления в области земельных отношений</w:t>
            </w:r>
          </w:p>
        </w:tc>
        <w:tc>
          <w:tcPr>
            <w:tcW w:w="3639" w:type="dxa"/>
            <w:gridSpan w:val="2"/>
            <w:tcBorders>
              <w:top w:val="single" w:sz="4" w:space="0" w:color="000000"/>
              <w:left w:val="single" w:sz="4" w:space="0" w:color="auto"/>
              <w:bottom w:val="single" w:sz="4" w:space="0" w:color="000000"/>
              <w:right w:val="single" w:sz="4" w:space="0" w:color="auto"/>
            </w:tcBorders>
          </w:tcPr>
          <w:p w:rsidR="00995DC2" w:rsidRDefault="00995DC2" w:rsidP="00995DC2">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95DC2" w:rsidTr="00117BB5">
        <w:trPr>
          <w:trHeight w:val="685"/>
        </w:trPr>
        <w:tc>
          <w:tcPr>
            <w:tcW w:w="4503" w:type="dxa"/>
            <w:tcBorders>
              <w:left w:val="single" w:sz="4" w:space="0" w:color="000000"/>
              <w:right w:val="single" w:sz="4" w:space="0" w:color="000000"/>
            </w:tcBorders>
          </w:tcPr>
          <w:p w:rsidR="00995DC2" w:rsidRDefault="00AB4A30" w:rsidP="00995DC2">
            <w:pPr>
              <w:pStyle w:val="ConsPlusCell"/>
              <w:rPr>
                <w:rFonts w:ascii="Times New Roman" w:hAnsi="Times New Roman" w:cs="Times New Roman"/>
                <w:sz w:val="24"/>
                <w:szCs w:val="24"/>
              </w:rPr>
            </w:pPr>
            <w:r>
              <w:rPr>
                <w:rFonts w:ascii="Times New Roman" w:hAnsi="Times New Roman" w:cs="Times New Roman"/>
                <w:sz w:val="24"/>
                <w:szCs w:val="24"/>
              </w:rPr>
              <w:t>8</w:t>
            </w:r>
            <w:r w:rsidR="00995DC2">
              <w:rPr>
                <w:rFonts w:ascii="Times New Roman" w:hAnsi="Times New Roman" w:cs="Times New Roman"/>
                <w:sz w:val="24"/>
                <w:szCs w:val="24"/>
              </w:rPr>
              <w:t>. Соблюдение регламентного срока оказания государственных и муниципальных услуг в области земельных отношений</w:t>
            </w:r>
          </w:p>
        </w:tc>
        <w:tc>
          <w:tcPr>
            <w:tcW w:w="3639" w:type="dxa"/>
            <w:gridSpan w:val="2"/>
            <w:tcBorders>
              <w:top w:val="single" w:sz="4" w:space="0" w:color="000000"/>
              <w:left w:val="single" w:sz="4" w:space="0" w:color="auto"/>
              <w:bottom w:val="single" w:sz="4" w:space="0" w:color="000000"/>
              <w:right w:val="single" w:sz="4" w:space="0" w:color="auto"/>
            </w:tcBorders>
          </w:tcPr>
          <w:p w:rsidR="00995DC2" w:rsidRDefault="00995DC2" w:rsidP="00995DC2">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95DC2" w:rsidTr="00117BB5">
        <w:trPr>
          <w:trHeight w:val="685"/>
        </w:trPr>
        <w:tc>
          <w:tcPr>
            <w:tcW w:w="4503" w:type="dxa"/>
            <w:tcBorders>
              <w:left w:val="single" w:sz="4" w:space="0" w:color="000000"/>
              <w:right w:val="single" w:sz="4" w:space="0" w:color="000000"/>
            </w:tcBorders>
          </w:tcPr>
          <w:p w:rsidR="00995DC2" w:rsidRDefault="00AB4A30" w:rsidP="00995DC2">
            <w:pPr>
              <w:pStyle w:val="ConsPlusCell"/>
              <w:rPr>
                <w:rFonts w:ascii="Times New Roman" w:hAnsi="Times New Roman" w:cs="Times New Roman"/>
                <w:b/>
                <w:sz w:val="24"/>
                <w:szCs w:val="24"/>
              </w:rPr>
            </w:pPr>
            <w:r>
              <w:rPr>
                <w:rFonts w:ascii="Times New Roman" w:hAnsi="Times New Roman" w:cs="Times New Roman"/>
                <w:sz w:val="24"/>
                <w:szCs w:val="24"/>
              </w:rPr>
              <w:t>9</w:t>
            </w:r>
            <w:r w:rsidR="00995DC2">
              <w:rPr>
                <w:rFonts w:ascii="Times New Roman" w:hAnsi="Times New Roman" w:cs="Times New Roman"/>
                <w:sz w:val="24"/>
                <w:szCs w:val="24"/>
              </w:rPr>
              <w:t>.Сумма поступлений от приватизации недвижимого имущес</w:t>
            </w:r>
            <w:r w:rsidR="00995DC2">
              <w:rPr>
                <w:rFonts w:ascii="Times New Roman" w:hAnsi="Times New Roman" w:cs="Times New Roman"/>
                <w:sz w:val="24"/>
                <w:szCs w:val="24"/>
              </w:rPr>
              <w:t>т</w:t>
            </w:r>
            <w:r w:rsidR="00995DC2">
              <w:rPr>
                <w:rFonts w:ascii="Times New Roman" w:hAnsi="Times New Roman" w:cs="Times New Roman"/>
                <w:sz w:val="24"/>
                <w:szCs w:val="24"/>
              </w:rPr>
              <w:t>ва</w:t>
            </w:r>
          </w:p>
        </w:tc>
        <w:tc>
          <w:tcPr>
            <w:tcW w:w="3639" w:type="dxa"/>
            <w:gridSpan w:val="2"/>
            <w:tcBorders>
              <w:top w:val="single" w:sz="4" w:space="0" w:color="000000"/>
              <w:left w:val="single" w:sz="4" w:space="0" w:color="auto"/>
              <w:bottom w:val="single" w:sz="4" w:space="0" w:color="000000"/>
              <w:right w:val="single" w:sz="4" w:space="0" w:color="auto"/>
            </w:tcBorders>
          </w:tcPr>
          <w:p w:rsidR="00995DC2" w:rsidRPr="00856511" w:rsidRDefault="00856511" w:rsidP="00995DC2">
            <w:pPr>
              <w:pStyle w:val="ConsPlusCell"/>
              <w:jc w:val="center"/>
              <w:rPr>
                <w:rFonts w:ascii="Times New Roman" w:hAnsi="Times New Roman" w:cs="Times New Roman"/>
                <w:sz w:val="24"/>
                <w:szCs w:val="24"/>
              </w:rPr>
            </w:pPr>
            <w:r w:rsidRPr="00856511">
              <w:rPr>
                <w:rFonts w:ascii="Times New Roman" w:hAnsi="Times New Roman" w:cs="Times New Roman"/>
                <w:sz w:val="24"/>
                <w:szCs w:val="24"/>
                <w:highlight w:val="yellow"/>
              </w:rPr>
              <w:t>86 652</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95DC2" w:rsidTr="00117BB5">
        <w:trPr>
          <w:trHeight w:val="685"/>
        </w:trPr>
        <w:tc>
          <w:tcPr>
            <w:tcW w:w="4503" w:type="dxa"/>
            <w:tcBorders>
              <w:left w:val="single" w:sz="4" w:space="0" w:color="000000"/>
              <w:right w:val="single" w:sz="4" w:space="0" w:color="000000"/>
            </w:tcBorders>
          </w:tcPr>
          <w:p w:rsidR="00995DC2" w:rsidRPr="004134AB" w:rsidRDefault="00AB4A30" w:rsidP="00995DC2">
            <w:pPr>
              <w:pStyle w:val="ConsPlusCell"/>
              <w:rPr>
                <w:rFonts w:ascii="Times New Roman" w:hAnsi="Times New Roman" w:cs="Times New Roman"/>
                <w:sz w:val="24"/>
                <w:szCs w:val="24"/>
              </w:rPr>
            </w:pPr>
            <w:r>
              <w:rPr>
                <w:rFonts w:ascii="Times New Roman" w:hAnsi="Times New Roman" w:cs="Times New Roman"/>
                <w:sz w:val="24"/>
                <w:szCs w:val="24"/>
              </w:rPr>
              <w:t>10</w:t>
            </w:r>
            <w:r w:rsidR="00995DC2">
              <w:rPr>
                <w:rFonts w:ascii="Times New Roman" w:hAnsi="Times New Roman" w:cs="Times New Roman"/>
                <w:sz w:val="24"/>
                <w:szCs w:val="24"/>
              </w:rPr>
              <w:t>.Сумма поступлений от земел</w:t>
            </w:r>
            <w:r w:rsidR="00995DC2">
              <w:rPr>
                <w:rFonts w:ascii="Times New Roman" w:hAnsi="Times New Roman" w:cs="Times New Roman"/>
                <w:sz w:val="24"/>
                <w:szCs w:val="24"/>
              </w:rPr>
              <w:t>ь</w:t>
            </w:r>
            <w:r w:rsidR="00995DC2">
              <w:rPr>
                <w:rFonts w:ascii="Times New Roman" w:hAnsi="Times New Roman" w:cs="Times New Roman"/>
                <w:sz w:val="24"/>
                <w:szCs w:val="24"/>
              </w:rPr>
              <w:t>ного налога</w:t>
            </w:r>
          </w:p>
        </w:tc>
        <w:tc>
          <w:tcPr>
            <w:tcW w:w="3639" w:type="dxa"/>
            <w:gridSpan w:val="2"/>
            <w:tcBorders>
              <w:top w:val="single" w:sz="4" w:space="0" w:color="000000"/>
              <w:left w:val="single" w:sz="4" w:space="0" w:color="auto"/>
              <w:bottom w:val="single" w:sz="4" w:space="0" w:color="000000"/>
              <w:right w:val="single" w:sz="4" w:space="0" w:color="auto"/>
            </w:tcBorders>
          </w:tcPr>
          <w:p w:rsidR="00995DC2" w:rsidRPr="00D20D4C" w:rsidRDefault="00995DC2" w:rsidP="00995DC2">
            <w:pPr>
              <w:pStyle w:val="ConsPlusCell"/>
              <w:tabs>
                <w:tab w:val="left" w:pos="1200"/>
                <w:tab w:val="center" w:pos="1711"/>
              </w:tabs>
              <w:rPr>
                <w:rFonts w:ascii="Times New Roman" w:hAnsi="Times New Roman" w:cs="Times New Roman"/>
                <w:sz w:val="24"/>
                <w:szCs w:val="24"/>
              </w:rPr>
            </w:pPr>
            <w:r w:rsidRPr="00995DC2">
              <w:rPr>
                <w:rFonts w:ascii="Times New Roman" w:hAnsi="Times New Roman" w:cs="Times New Roman"/>
                <w:sz w:val="24"/>
                <w:szCs w:val="24"/>
              </w:rPr>
              <w:tab/>
            </w:r>
            <w:r w:rsidRPr="00995DC2">
              <w:rPr>
                <w:rFonts w:ascii="Times New Roman" w:hAnsi="Times New Roman" w:cs="Times New Roman"/>
                <w:sz w:val="24"/>
                <w:szCs w:val="24"/>
              </w:rPr>
              <w:tab/>
            </w:r>
            <w:r w:rsidRPr="00856511">
              <w:rPr>
                <w:rFonts w:ascii="Times New Roman" w:hAnsi="Times New Roman" w:cs="Times New Roman"/>
                <w:sz w:val="24"/>
                <w:szCs w:val="24"/>
                <w:highlight w:val="yellow"/>
              </w:rPr>
              <w:t>1 </w:t>
            </w:r>
            <w:r w:rsidR="00856511" w:rsidRPr="00856511">
              <w:rPr>
                <w:rFonts w:ascii="Times New Roman" w:hAnsi="Times New Roman" w:cs="Times New Roman"/>
                <w:sz w:val="24"/>
                <w:szCs w:val="24"/>
                <w:highlight w:val="yellow"/>
                <w:lang w:val="en-US"/>
              </w:rPr>
              <w:t>603</w:t>
            </w:r>
            <w:r w:rsidRPr="00856511">
              <w:rPr>
                <w:rFonts w:ascii="Times New Roman" w:hAnsi="Times New Roman" w:cs="Times New Roman"/>
                <w:sz w:val="24"/>
                <w:szCs w:val="24"/>
                <w:highlight w:val="yellow"/>
                <w:lang w:val="en-US"/>
              </w:rPr>
              <w:t xml:space="preserve"> </w:t>
            </w:r>
            <w:r w:rsidR="00856511" w:rsidRPr="00856511">
              <w:rPr>
                <w:rFonts w:ascii="Times New Roman" w:hAnsi="Times New Roman" w:cs="Times New Roman"/>
                <w:sz w:val="24"/>
                <w:szCs w:val="24"/>
                <w:highlight w:val="yellow"/>
              </w:rPr>
              <w:t>40</w:t>
            </w:r>
            <w:r w:rsidRPr="00856511">
              <w:rPr>
                <w:rFonts w:ascii="Times New Roman" w:hAnsi="Times New Roman" w:cs="Times New Roman"/>
                <w:sz w:val="24"/>
                <w:szCs w:val="24"/>
                <w:highlight w:val="yellow"/>
              </w:rPr>
              <w:t>2</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95DC2" w:rsidTr="00117BB5">
        <w:trPr>
          <w:trHeight w:val="685"/>
        </w:trPr>
        <w:tc>
          <w:tcPr>
            <w:tcW w:w="4503" w:type="dxa"/>
            <w:tcBorders>
              <w:left w:val="single" w:sz="4" w:space="0" w:color="000000"/>
              <w:right w:val="single" w:sz="4" w:space="0" w:color="000000"/>
            </w:tcBorders>
          </w:tcPr>
          <w:p w:rsidR="00995DC2" w:rsidRPr="00DD333B" w:rsidRDefault="00AB4A30" w:rsidP="00995DC2">
            <w:pPr>
              <w:pStyle w:val="ConsPlusCell"/>
              <w:rPr>
                <w:rFonts w:ascii="Times New Roman" w:hAnsi="Times New Roman" w:cs="Times New Roman"/>
                <w:sz w:val="24"/>
                <w:szCs w:val="24"/>
              </w:rPr>
            </w:pPr>
            <w:r>
              <w:rPr>
                <w:rFonts w:ascii="Times New Roman" w:hAnsi="Times New Roman" w:cs="Times New Roman"/>
                <w:sz w:val="24"/>
                <w:szCs w:val="24"/>
              </w:rPr>
              <w:t>11</w:t>
            </w:r>
            <w:r w:rsidR="00995DC2">
              <w:rPr>
                <w:rFonts w:ascii="Times New Roman" w:hAnsi="Times New Roman" w:cs="Times New Roman"/>
                <w:sz w:val="24"/>
                <w:szCs w:val="24"/>
              </w:rPr>
              <w:t>.Сумма поступлений от сдачи в аренду имущества, находящегося в муниципальной собственности (за исключением земельных участков)</w:t>
            </w:r>
          </w:p>
        </w:tc>
        <w:tc>
          <w:tcPr>
            <w:tcW w:w="3639" w:type="dxa"/>
            <w:gridSpan w:val="2"/>
            <w:tcBorders>
              <w:top w:val="single" w:sz="4" w:space="0" w:color="000000"/>
              <w:left w:val="single" w:sz="4" w:space="0" w:color="auto"/>
              <w:bottom w:val="single" w:sz="4" w:space="0" w:color="000000"/>
              <w:right w:val="single" w:sz="4" w:space="0" w:color="auto"/>
            </w:tcBorders>
          </w:tcPr>
          <w:p w:rsidR="00995DC2" w:rsidRPr="00856511" w:rsidRDefault="00856511" w:rsidP="00995DC2">
            <w:pPr>
              <w:pStyle w:val="ConsPlusCell"/>
              <w:jc w:val="center"/>
              <w:rPr>
                <w:rFonts w:ascii="Times New Roman" w:hAnsi="Times New Roman" w:cs="Times New Roman"/>
                <w:sz w:val="24"/>
                <w:szCs w:val="24"/>
              </w:rPr>
            </w:pPr>
            <w:r w:rsidRPr="00856511">
              <w:rPr>
                <w:rFonts w:ascii="Times New Roman" w:hAnsi="Times New Roman" w:cs="Times New Roman"/>
                <w:sz w:val="24"/>
                <w:szCs w:val="24"/>
                <w:highlight w:val="yellow"/>
              </w:rPr>
              <w:t>159 449</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20" w:type="dxa"/>
            <w:tcBorders>
              <w:top w:val="single" w:sz="4" w:space="0" w:color="000000"/>
              <w:left w:val="single" w:sz="4" w:space="0" w:color="auto"/>
              <w:bottom w:val="single" w:sz="4" w:space="0" w:color="000000"/>
              <w:right w:val="single" w:sz="4" w:space="0" w:color="000000"/>
            </w:tcBorders>
            <w:vAlign w:val="center"/>
          </w:tcPr>
          <w:p w:rsidR="00995DC2" w:rsidRPr="00995DC2" w:rsidRDefault="00995DC2" w:rsidP="00995DC2">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117C79" w:rsidTr="00BA1A71">
        <w:trPr>
          <w:trHeight w:val="685"/>
        </w:trPr>
        <w:tc>
          <w:tcPr>
            <w:tcW w:w="4503" w:type="dxa"/>
            <w:tcBorders>
              <w:left w:val="single" w:sz="4" w:space="0" w:color="000000"/>
              <w:right w:val="single" w:sz="4" w:space="0" w:color="000000"/>
            </w:tcBorders>
          </w:tcPr>
          <w:p w:rsidR="00117C79" w:rsidRPr="0065558E" w:rsidRDefault="00117C79" w:rsidP="00117C79">
            <w:pPr>
              <w:pStyle w:val="ConsPlusCell"/>
              <w:rPr>
                <w:rFonts w:ascii="Times New Roman" w:hAnsi="Times New Roman" w:cs="Times New Roman"/>
                <w:b/>
                <w:sz w:val="24"/>
                <w:szCs w:val="24"/>
              </w:rPr>
            </w:pPr>
            <w:r w:rsidRPr="0065558E">
              <w:rPr>
                <w:rFonts w:ascii="Times New Roman" w:hAnsi="Times New Roman" w:cs="Times New Roman"/>
                <w:sz w:val="24"/>
                <w:szCs w:val="24"/>
              </w:rPr>
              <w:lastRenderedPageBreak/>
              <w:t>1</w:t>
            </w:r>
            <w:r w:rsidR="00AB4A30" w:rsidRPr="0065558E">
              <w:rPr>
                <w:rFonts w:ascii="Times New Roman" w:hAnsi="Times New Roman" w:cs="Times New Roman"/>
                <w:sz w:val="24"/>
                <w:szCs w:val="24"/>
              </w:rPr>
              <w:t>2</w:t>
            </w:r>
            <w:r w:rsidRPr="0065558E">
              <w:rPr>
                <w:rFonts w:ascii="Times New Roman" w:hAnsi="Times New Roman" w:cs="Times New Roman"/>
                <w:sz w:val="24"/>
                <w:szCs w:val="24"/>
              </w:rPr>
              <w:t xml:space="preserve">. </w:t>
            </w:r>
            <w:r w:rsidR="00CB643E" w:rsidRPr="0065558E">
              <w:rPr>
                <w:rFonts w:ascii="Times New Roman" w:hAnsi="Times New Roman" w:cs="Times New Roman"/>
                <w:sz w:val="24"/>
                <w:szCs w:val="24"/>
              </w:rPr>
              <w:t>Собираемость от арендной платы за земельные участки, государственная собственность на которые не разграничена (%)</w:t>
            </w:r>
          </w:p>
        </w:tc>
        <w:tc>
          <w:tcPr>
            <w:tcW w:w="3639" w:type="dxa"/>
            <w:gridSpan w:val="2"/>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000000"/>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r>
      <w:tr w:rsidR="00117C79" w:rsidTr="00BA1A71">
        <w:trPr>
          <w:trHeight w:val="685"/>
        </w:trPr>
        <w:tc>
          <w:tcPr>
            <w:tcW w:w="4503" w:type="dxa"/>
            <w:tcBorders>
              <w:left w:val="single" w:sz="4" w:space="0" w:color="000000"/>
              <w:right w:val="single" w:sz="4" w:space="0" w:color="000000"/>
            </w:tcBorders>
          </w:tcPr>
          <w:p w:rsidR="00117C79" w:rsidRPr="0065558E" w:rsidRDefault="00AB4A30" w:rsidP="00117C79">
            <w:pPr>
              <w:pStyle w:val="ConsPlusCell"/>
              <w:rPr>
                <w:rFonts w:ascii="Times New Roman" w:hAnsi="Times New Roman" w:cs="Times New Roman"/>
                <w:sz w:val="24"/>
                <w:szCs w:val="24"/>
              </w:rPr>
            </w:pPr>
            <w:r w:rsidRPr="0065558E">
              <w:rPr>
                <w:rFonts w:ascii="Times New Roman" w:hAnsi="Times New Roman" w:cs="Times New Roman"/>
                <w:sz w:val="24"/>
                <w:szCs w:val="24"/>
              </w:rPr>
              <w:t>13</w:t>
            </w:r>
            <w:r w:rsidR="00117C79" w:rsidRPr="0065558E">
              <w:rPr>
                <w:rFonts w:ascii="Times New Roman" w:hAnsi="Times New Roman" w:cs="Times New Roman"/>
                <w:sz w:val="24"/>
                <w:szCs w:val="24"/>
              </w:rPr>
              <w:t>.</w:t>
            </w:r>
            <w:r w:rsidR="00CB643E" w:rsidRPr="0065558E">
              <w:rPr>
                <w:rFonts w:ascii="Times New Roman" w:hAnsi="Times New Roman" w:cs="Times New Roman"/>
                <w:sz w:val="24"/>
                <w:szCs w:val="24"/>
              </w:rPr>
              <w:t xml:space="preserve"> Собираемость от арендной платы за муниципальное имущество (%)</w:t>
            </w:r>
          </w:p>
        </w:tc>
        <w:tc>
          <w:tcPr>
            <w:tcW w:w="3639" w:type="dxa"/>
            <w:gridSpan w:val="2"/>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000000"/>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r>
      <w:tr w:rsidR="00117C79" w:rsidTr="00BA1A71">
        <w:trPr>
          <w:trHeight w:val="685"/>
        </w:trPr>
        <w:tc>
          <w:tcPr>
            <w:tcW w:w="4503" w:type="dxa"/>
            <w:tcBorders>
              <w:left w:val="single" w:sz="4" w:space="0" w:color="000000"/>
              <w:right w:val="single" w:sz="4" w:space="0" w:color="000000"/>
            </w:tcBorders>
          </w:tcPr>
          <w:p w:rsidR="00117C79" w:rsidRPr="0065558E" w:rsidRDefault="00AB4A30" w:rsidP="00117C79">
            <w:pPr>
              <w:pStyle w:val="ConsPlusCell"/>
              <w:rPr>
                <w:rFonts w:ascii="Times New Roman" w:hAnsi="Times New Roman" w:cs="Times New Roman"/>
                <w:b/>
                <w:sz w:val="24"/>
                <w:szCs w:val="24"/>
              </w:rPr>
            </w:pPr>
            <w:r w:rsidRPr="0065558E">
              <w:rPr>
                <w:rFonts w:ascii="Times New Roman" w:hAnsi="Times New Roman" w:cs="Times New Roman"/>
                <w:sz w:val="24"/>
                <w:szCs w:val="24"/>
              </w:rPr>
              <w:t>14</w:t>
            </w:r>
            <w:r w:rsidR="00117C79" w:rsidRPr="0065558E">
              <w:rPr>
                <w:rFonts w:ascii="Times New Roman" w:hAnsi="Times New Roman" w:cs="Times New Roman"/>
                <w:sz w:val="24"/>
                <w:szCs w:val="24"/>
              </w:rPr>
              <w:t>.</w:t>
            </w:r>
            <w:r w:rsidR="00CB643E" w:rsidRPr="0065558E">
              <w:rPr>
                <w:rFonts w:cs="Times New Roman"/>
                <w:sz w:val="28"/>
                <w:szCs w:val="28"/>
              </w:rPr>
              <w:t xml:space="preserve"> </w:t>
            </w:r>
            <w:r w:rsidR="00CB643E" w:rsidRPr="0065558E">
              <w:rPr>
                <w:rFonts w:ascii="Times New Roman" w:hAnsi="Times New Roman" w:cs="Times New Roman"/>
                <w:sz w:val="24"/>
                <w:szCs w:val="24"/>
              </w:rPr>
              <w:t>Погашение задолженности прошлых лет по арендной плате за земельные участки, государственная собственность на которые не разграничена (%)</w:t>
            </w:r>
          </w:p>
        </w:tc>
        <w:tc>
          <w:tcPr>
            <w:tcW w:w="3639" w:type="dxa"/>
            <w:gridSpan w:val="2"/>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20</w:t>
            </w:r>
          </w:p>
        </w:tc>
        <w:tc>
          <w:tcPr>
            <w:tcW w:w="1820" w:type="dxa"/>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lang w:val="en-US"/>
              </w:rPr>
            </w:pPr>
            <w:r w:rsidRPr="0065558E">
              <w:rPr>
                <w:rFonts w:ascii="Times New Roman" w:hAnsi="Times New Roman" w:cs="Times New Roman"/>
                <w:sz w:val="24"/>
                <w:szCs w:val="24"/>
                <w:lang w:val="en-US"/>
              </w:rPr>
              <w:t>20</w:t>
            </w:r>
          </w:p>
        </w:tc>
        <w:tc>
          <w:tcPr>
            <w:tcW w:w="1819" w:type="dxa"/>
            <w:tcBorders>
              <w:top w:val="single" w:sz="4" w:space="0" w:color="000000"/>
              <w:left w:val="single" w:sz="4" w:space="0" w:color="auto"/>
              <w:bottom w:val="single" w:sz="4" w:space="0" w:color="000000"/>
              <w:right w:val="single" w:sz="4" w:space="0" w:color="auto"/>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20</w:t>
            </w:r>
          </w:p>
        </w:tc>
        <w:tc>
          <w:tcPr>
            <w:tcW w:w="1820" w:type="dxa"/>
            <w:tcBorders>
              <w:top w:val="single" w:sz="4" w:space="0" w:color="000000"/>
              <w:left w:val="single" w:sz="4" w:space="0" w:color="auto"/>
              <w:bottom w:val="single" w:sz="4" w:space="0" w:color="000000"/>
              <w:right w:val="single" w:sz="4" w:space="0" w:color="000000"/>
            </w:tcBorders>
            <w:vAlign w:val="center"/>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20</w:t>
            </w:r>
          </w:p>
        </w:tc>
      </w:tr>
      <w:tr w:rsidR="00117C79" w:rsidTr="00FB0BD5">
        <w:trPr>
          <w:trHeight w:val="685"/>
        </w:trPr>
        <w:tc>
          <w:tcPr>
            <w:tcW w:w="4503" w:type="dxa"/>
            <w:tcBorders>
              <w:left w:val="single" w:sz="4" w:space="0" w:color="000000"/>
              <w:right w:val="single" w:sz="4" w:space="0" w:color="000000"/>
            </w:tcBorders>
          </w:tcPr>
          <w:p w:rsidR="00117C79" w:rsidRPr="0065558E" w:rsidRDefault="00AB4A30" w:rsidP="00117C79">
            <w:pPr>
              <w:pStyle w:val="ConsPlusCell"/>
              <w:rPr>
                <w:rFonts w:ascii="Times New Roman" w:hAnsi="Times New Roman" w:cs="Times New Roman"/>
                <w:b/>
                <w:sz w:val="24"/>
                <w:szCs w:val="24"/>
              </w:rPr>
            </w:pPr>
            <w:r w:rsidRPr="0065558E">
              <w:rPr>
                <w:rFonts w:ascii="Times New Roman" w:hAnsi="Times New Roman" w:cs="Times New Roman"/>
                <w:sz w:val="24"/>
                <w:szCs w:val="24"/>
              </w:rPr>
              <w:t>15</w:t>
            </w:r>
            <w:r w:rsidR="00117C79" w:rsidRPr="0065558E">
              <w:rPr>
                <w:rFonts w:ascii="Times New Roman" w:hAnsi="Times New Roman" w:cs="Times New Roman"/>
                <w:sz w:val="24"/>
                <w:szCs w:val="24"/>
              </w:rPr>
              <w:t>.</w:t>
            </w:r>
            <w:r w:rsidR="00CB643E" w:rsidRPr="0065558E">
              <w:rPr>
                <w:rFonts w:cs="Times New Roman"/>
                <w:sz w:val="28"/>
                <w:szCs w:val="28"/>
              </w:rPr>
              <w:t xml:space="preserve"> </w:t>
            </w:r>
            <w:r w:rsidR="00CB643E" w:rsidRPr="0065558E">
              <w:rPr>
                <w:rFonts w:ascii="Times New Roman" w:hAnsi="Times New Roman" w:cs="Times New Roman"/>
                <w:sz w:val="24"/>
                <w:szCs w:val="24"/>
              </w:rPr>
              <w:t>Эффективность работы по взысканию задолженности по арендной плате за земельные участки, государственная собственность на которые не разграничена (%)</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w:t>
            </w:r>
            <w:r w:rsidR="00117C79" w:rsidRPr="0065558E">
              <w:rPr>
                <w:rFonts w:ascii="Times New Roman" w:hAnsi="Times New Roman" w:cs="Times New Roman"/>
                <w:sz w:val="24"/>
                <w:szCs w:val="24"/>
              </w:rPr>
              <w:t>0</w:t>
            </w:r>
          </w:p>
        </w:tc>
        <w:tc>
          <w:tcPr>
            <w:tcW w:w="1820" w:type="dxa"/>
            <w:tcBorders>
              <w:top w:val="single" w:sz="4" w:space="0" w:color="000000"/>
              <w:left w:val="single" w:sz="4" w:space="0" w:color="auto"/>
              <w:bottom w:val="single" w:sz="4" w:space="0" w:color="000000"/>
              <w:right w:val="single" w:sz="4" w:space="0" w:color="auto"/>
            </w:tcBorders>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w:t>
            </w:r>
            <w:r w:rsidR="00117C79" w:rsidRPr="0065558E">
              <w:rPr>
                <w:rFonts w:ascii="Times New Roman" w:hAnsi="Times New Roman" w:cs="Times New Roman"/>
                <w:sz w:val="24"/>
                <w:szCs w:val="24"/>
              </w:rPr>
              <w:t>0</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w:t>
            </w:r>
            <w:r w:rsidR="00117C79" w:rsidRPr="0065558E">
              <w:rPr>
                <w:rFonts w:ascii="Times New Roman" w:hAnsi="Times New Roman" w:cs="Times New Roman"/>
                <w:sz w:val="24"/>
                <w:szCs w:val="24"/>
              </w:rPr>
              <w:t>0</w:t>
            </w:r>
          </w:p>
        </w:tc>
        <w:tc>
          <w:tcPr>
            <w:tcW w:w="1820" w:type="dxa"/>
            <w:tcBorders>
              <w:top w:val="single" w:sz="4" w:space="0" w:color="000000"/>
              <w:left w:val="single" w:sz="4" w:space="0" w:color="auto"/>
              <w:bottom w:val="single" w:sz="4" w:space="0" w:color="000000"/>
              <w:right w:val="single" w:sz="4" w:space="0" w:color="000000"/>
            </w:tcBorders>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w:t>
            </w:r>
            <w:r w:rsidR="00117C79" w:rsidRPr="0065558E">
              <w:rPr>
                <w:rFonts w:ascii="Times New Roman" w:hAnsi="Times New Roman" w:cs="Times New Roman"/>
                <w:sz w:val="24"/>
                <w:szCs w:val="24"/>
              </w:rPr>
              <w:t>0</w:t>
            </w:r>
          </w:p>
        </w:tc>
      </w:tr>
      <w:tr w:rsidR="00117C79" w:rsidTr="00FB0BD5">
        <w:trPr>
          <w:trHeight w:val="685"/>
        </w:trPr>
        <w:tc>
          <w:tcPr>
            <w:tcW w:w="4503" w:type="dxa"/>
            <w:tcBorders>
              <w:left w:val="single" w:sz="4" w:space="0" w:color="000000"/>
              <w:right w:val="single" w:sz="4" w:space="0" w:color="000000"/>
            </w:tcBorders>
          </w:tcPr>
          <w:p w:rsidR="00117C79" w:rsidRPr="0065558E" w:rsidRDefault="00AB4A30" w:rsidP="00117C79">
            <w:pPr>
              <w:pStyle w:val="ConsPlusCell"/>
              <w:rPr>
                <w:rFonts w:ascii="Times New Roman" w:hAnsi="Times New Roman" w:cs="Times New Roman"/>
                <w:sz w:val="24"/>
                <w:szCs w:val="24"/>
              </w:rPr>
            </w:pPr>
            <w:r w:rsidRPr="0065558E">
              <w:rPr>
                <w:rFonts w:ascii="Times New Roman" w:hAnsi="Times New Roman" w:cs="Times New Roman"/>
                <w:sz w:val="24"/>
                <w:szCs w:val="24"/>
              </w:rPr>
              <w:t>16</w:t>
            </w:r>
            <w:r w:rsidR="00117C79" w:rsidRPr="0065558E">
              <w:rPr>
                <w:rFonts w:ascii="Times New Roman" w:hAnsi="Times New Roman" w:cs="Times New Roman"/>
                <w:sz w:val="24"/>
                <w:szCs w:val="24"/>
              </w:rPr>
              <w:t>.</w:t>
            </w:r>
            <w:r w:rsidR="00CB643E" w:rsidRPr="0065558E">
              <w:rPr>
                <w:rFonts w:cs="Times New Roman"/>
                <w:sz w:val="28"/>
                <w:szCs w:val="28"/>
              </w:rPr>
              <w:t xml:space="preserve"> </w:t>
            </w:r>
            <w:r w:rsidR="00CB643E" w:rsidRPr="0065558E">
              <w:rPr>
                <w:rFonts w:ascii="Times New Roman" w:hAnsi="Times New Roman" w:cs="Times New Roman"/>
                <w:sz w:val="24"/>
                <w:szCs w:val="24"/>
              </w:rPr>
              <w:t>Эффективность работы по взысканию задолженности по арендной плате за муниципальное имущество (%)</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auto"/>
            </w:tcBorders>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000000"/>
            </w:tcBorders>
          </w:tcPr>
          <w:p w:rsidR="00117C79" w:rsidRPr="0065558E" w:rsidRDefault="00CB643E"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r>
      <w:tr w:rsidR="00117C79" w:rsidTr="00FB0BD5">
        <w:trPr>
          <w:trHeight w:val="685"/>
        </w:trPr>
        <w:tc>
          <w:tcPr>
            <w:tcW w:w="4503" w:type="dxa"/>
            <w:tcBorders>
              <w:left w:val="single" w:sz="4" w:space="0" w:color="000000"/>
              <w:right w:val="single" w:sz="4" w:space="0" w:color="000000"/>
            </w:tcBorders>
          </w:tcPr>
          <w:p w:rsidR="00117C79" w:rsidRPr="0065558E" w:rsidRDefault="00AB4A30" w:rsidP="00117C79">
            <w:pPr>
              <w:pStyle w:val="ConsPlusCell"/>
              <w:rPr>
                <w:rFonts w:ascii="Times New Roman" w:hAnsi="Times New Roman" w:cs="Times New Roman"/>
                <w:sz w:val="24"/>
                <w:szCs w:val="24"/>
              </w:rPr>
            </w:pPr>
            <w:r w:rsidRPr="0065558E">
              <w:rPr>
                <w:rFonts w:ascii="Times New Roman" w:hAnsi="Times New Roman" w:cs="Times New Roman"/>
                <w:sz w:val="24"/>
                <w:szCs w:val="24"/>
              </w:rPr>
              <w:t>17</w:t>
            </w:r>
            <w:r w:rsidR="00117C79" w:rsidRPr="0065558E">
              <w:rPr>
                <w:rFonts w:ascii="Times New Roman" w:hAnsi="Times New Roman" w:cs="Times New Roman"/>
                <w:sz w:val="24"/>
                <w:szCs w:val="24"/>
              </w:rPr>
              <w:t>. Предоставление земельных участков многодетным семьям</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Pr="0065558E" w:rsidRDefault="00117C79"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117C79"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auto"/>
            </w:tcBorders>
          </w:tcPr>
          <w:p w:rsidR="00117C79" w:rsidRPr="0065558E" w:rsidRDefault="00117C79"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117C79"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000000"/>
            </w:tcBorders>
          </w:tcPr>
          <w:p w:rsidR="00117C79" w:rsidRPr="0065558E" w:rsidRDefault="00117C79"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r>
      <w:tr w:rsidR="00117C79" w:rsidTr="00FE1CBF">
        <w:trPr>
          <w:trHeight w:val="359"/>
        </w:trPr>
        <w:tc>
          <w:tcPr>
            <w:tcW w:w="4503" w:type="dxa"/>
            <w:tcBorders>
              <w:left w:val="single" w:sz="4" w:space="0" w:color="000000"/>
              <w:right w:val="single" w:sz="4" w:space="0" w:color="000000"/>
            </w:tcBorders>
          </w:tcPr>
          <w:p w:rsidR="00117C79" w:rsidRPr="0065558E" w:rsidRDefault="00AB4A30" w:rsidP="00117C79">
            <w:pPr>
              <w:pStyle w:val="ConsPlusCell"/>
              <w:rPr>
                <w:rFonts w:ascii="Times New Roman" w:hAnsi="Times New Roman" w:cs="Times New Roman"/>
                <w:sz w:val="24"/>
                <w:szCs w:val="24"/>
              </w:rPr>
            </w:pPr>
            <w:r w:rsidRPr="0065558E">
              <w:rPr>
                <w:rFonts w:ascii="Times New Roman" w:hAnsi="Times New Roman" w:cs="Times New Roman"/>
                <w:sz w:val="24"/>
                <w:szCs w:val="24"/>
              </w:rPr>
              <w:t>18</w:t>
            </w:r>
            <w:r w:rsidR="00117C79" w:rsidRPr="0065558E">
              <w:rPr>
                <w:rFonts w:ascii="Times New Roman" w:hAnsi="Times New Roman" w:cs="Times New Roman"/>
                <w:sz w:val="24"/>
                <w:szCs w:val="24"/>
              </w:rPr>
              <w:t>. Проверка использования земель</w:t>
            </w:r>
            <w:r w:rsidR="0034783F" w:rsidRPr="0065558E">
              <w:rPr>
                <w:rFonts w:ascii="Times New Roman" w:hAnsi="Times New Roman" w:cs="Times New Roman"/>
                <w:sz w:val="24"/>
                <w:szCs w:val="24"/>
              </w:rPr>
              <w:t xml:space="preserve"> (%)</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Pr="0065558E" w:rsidRDefault="00117C79"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117C79"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auto"/>
            </w:tcBorders>
          </w:tcPr>
          <w:p w:rsidR="00117C79" w:rsidRPr="0065558E" w:rsidRDefault="00117C79"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117C79"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000000"/>
            </w:tcBorders>
          </w:tcPr>
          <w:p w:rsidR="00117C79" w:rsidRPr="0065558E" w:rsidRDefault="00117C79"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r>
      <w:tr w:rsidR="0034783F" w:rsidTr="00FB0BD5">
        <w:trPr>
          <w:trHeight w:val="685"/>
        </w:trPr>
        <w:tc>
          <w:tcPr>
            <w:tcW w:w="4503" w:type="dxa"/>
            <w:tcBorders>
              <w:left w:val="single" w:sz="4" w:space="0" w:color="000000"/>
              <w:right w:val="single" w:sz="4" w:space="0" w:color="000000"/>
            </w:tcBorders>
          </w:tcPr>
          <w:p w:rsidR="0034783F" w:rsidRPr="0065558E" w:rsidRDefault="00AB4A30" w:rsidP="0034783F">
            <w:pPr>
              <w:pStyle w:val="ConsPlusCell"/>
              <w:rPr>
                <w:rFonts w:ascii="Times New Roman" w:hAnsi="Times New Roman" w:cs="Times New Roman"/>
                <w:sz w:val="24"/>
                <w:szCs w:val="24"/>
              </w:rPr>
            </w:pPr>
            <w:r w:rsidRPr="0065558E">
              <w:rPr>
                <w:rFonts w:ascii="Times New Roman" w:hAnsi="Times New Roman" w:cs="Times New Roman"/>
                <w:sz w:val="24"/>
                <w:szCs w:val="24"/>
              </w:rPr>
              <w:t>19</w:t>
            </w:r>
            <w:r w:rsidR="0034783F" w:rsidRPr="0065558E">
              <w:rPr>
                <w:rFonts w:ascii="Times New Roman" w:hAnsi="Times New Roman" w:cs="Times New Roman"/>
                <w:sz w:val="24"/>
                <w:szCs w:val="24"/>
              </w:rPr>
              <w:t>. Количество земельных участков, подготовленных органами местного самоуправления для реализации на торгах</w:t>
            </w:r>
          </w:p>
        </w:tc>
        <w:tc>
          <w:tcPr>
            <w:tcW w:w="3639" w:type="dxa"/>
            <w:gridSpan w:val="2"/>
            <w:tcBorders>
              <w:top w:val="single" w:sz="4" w:space="0" w:color="000000"/>
              <w:left w:val="single" w:sz="4" w:space="0" w:color="auto"/>
              <w:bottom w:val="single" w:sz="4" w:space="0" w:color="000000"/>
              <w:right w:val="single" w:sz="4" w:space="0" w:color="auto"/>
            </w:tcBorders>
          </w:tcPr>
          <w:p w:rsidR="0034783F" w:rsidRPr="0065558E" w:rsidRDefault="00162B77" w:rsidP="0034783F">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20</w:t>
            </w:r>
          </w:p>
        </w:tc>
        <w:tc>
          <w:tcPr>
            <w:tcW w:w="1819" w:type="dxa"/>
            <w:tcBorders>
              <w:top w:val="single" w:sz="4" w:space="0" w:color="000000"/>
              <w:left w:val="single" w:sz="4" w:space="0" w:color="auto"/>
              <w:bottom w:val="single" w:sz="4" w:space="0" w:color="000000"/>
              <w:right w:val="single" w:sz="4" w:space="0" w:color="auto"/>
            </w:tcBorders>
          </w:tcPr>
          <w:p w:rsidR="0034783F" w:rsidRPr="0065558E" w:rsidRDefault="0034783F" w:rsidP="0034783F">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14</w:t>
            </w:r>
          </w:p>
        </w:tc>
        <w:tc>
          <w:tcPr>
            <w:tcW w:w="1820" w:type="dxa"/>
            <w:tcBorders>
              <w:top w:val="single" w:sz="4" w:space="0" w:color="000000"/>
              <w:left w:val="single" w:sz="4" w:space="0" w:color="auto"/>
              <w:bottom w:val="single" w:sz="4" w:space="0" w:color="000000"/>
              <w:right w:val="single" w:sz="4" w:space="0" w:color="auto"/>
            </w:tcBorders>
          </w:tcPr>
          <w:p w:rsidR="0034783F" w:rsidRPr="0065558E" w:rsidRDefault="0034783F" w:rsidP="0034783F">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12</w:t>
            </w:r>
          </w:p>
        </w:tc>
        <w:tc>
          <w:tcPr>
            <w:tcW w:w="1819" w:type="dxa"/>
            <w:tcBorders>
              <w:top w:val="single" w:sz="4" w:space="0" w:color="000000"/>
              <w:left w:val="single" w:sz="4" w:space="0" w:color="auto"/>
              <w:bottom w:val="single" w:sz="4" w:space="0" w:color="000000"/>
              <w:right w:val="single" w:sz="4" w:space="0" w:color="auto"/>
            </w:tcBorders>
          </w:tcPr>
          <w:p w:rsidR="0034783F" w:rsidRPr="0065558E" w:rsidRDefault="0034783F" w:rsidP="0034783F">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w:t>
            </w:r>
          </w:p>
        </w:tc>
        <w:tc>
          <w:tcPr>
            <w:tcW w:w="1820" w:type="dxa"/>
            <w:tcBorders>
              <w:top w:val="single" w:sz="4" w:space="0" w:color="000000"/>
              <w:left w:val="single" w:sz="4" w:space="0" w:color="auto"/>
              <w:bottom w:val="single" w:sz="4" w:space="0" w:color="000000"/>
              <w:right w:val="single" w:sz="4" w:space="0" w:color="000000"/>
            </w:tcBorders>
          </w:tcPr>
          <w:p w:rsidR="0034783F" w:rsidRPr="0065558E" w:rsidRDefault="0034783F" w:rsidP="0034783F">
            <w:pPr>
              <w:pStyle w:val="ConsPlusCell"/>
              <w:jc w:val="center"/>
              <w:rPr>
                <w:rFonts w:ascii="Times New Roman" w:hAnsi="Times New Roman" w:cs="Times New Roman"/>
                <w:sz w:val="24"/>
                <w:szCs w:val="24"/>
                <w:lang w:val="en-US"/>
              </w:rPr>
            </w:pPr>
            <w:r w:rsidRPr="0065558E">
              <w:rPr>
                <w:rFonts w:ascii="Times New Roman" w:hAnsi="Times New Roman" w:cs="Times New Roman"/>
                <w:sz w:val="24"/>
                <w:szCs w:val="24"/>
              </w:rPr>
              <w:t xml:space="preserve">10 </w:t>
            </w:r>
          </w:p>
        </w:tc>
      </w:tr>
      <w:tr w:rsidR="00117C79" w:rsidTr="00FB0BD5">
        <w:trPr>
          <w:trHeight w:val="685"/>
        </w:trPr>
        <w:tc>
          <w:tcPr>
            <w:tcW w:w="4503" w:type="dxa"/>
            <w:tcBorders>
              <w:left w:val="single" w:sz="4" w:space="0" w:color="000000"/>
              <w:right w:val="single" w:sz="4" w:space="0" w:color="000000"/>
            </w:tcBorders>
          </w:tcPr>
          <w:p w:rsidR="00117C79" w:rsidRPr="0065558E" w:rsidRDefault="00AB4A30" w:rsidP="00117C79">
            <w:pPr>
              <w:pStyle w:val="ConsPlusCell"/>
              <w:rPr>
                <w:rFonts w:ascii="Times New Roman" w:hAnsi="Times New Roman" w:cs="Times New Roman"/>
                <w:sz w:val="24"/>
                <w:szCs w:val="24"/>
              </w:rPr>
            </w:pPr>
            <w:r w:rsidRPr="0065558E">
              <w:rPr>
                <w:rFonts w:ascii="Times New Roman" w:hAnsi="Times New Roman" w:cs="Times New Roman"/>
                <w:sz w:val="24"/>
                <w:szCs w:val="24"/>
              </w:rPr>
              <w:t>20</w:t>
            </w:r>
            <w:r w:rsidR="00117C79" w:rsidRPr="0065558E">
              <w:rPr>
                <w:rFonts w:ascii="Times New Roman" w:hAnsi="Times New Roman" w:cs="Times New Roman"/>
                <w:sz w:val="24"/>
                <w:szCs w:val="24"/>
              </w:rPr>
              <w:t xml:space="preserve">. </w:t>
            </w:r>
            <w:r w:rsidR="0034783F" w:rsidRPr="0065558E">
              <w:rPr>
                <w:rFonts w:ascii="Times New Roman" w:hAnsi="Times New Roman" w:cs="Times New Roman"/>
                <w:sz w:val="24"/>
                <w:szCs w:val="24"/>
              </w:rPr>
              <w:t>Повышение положительных результатов предоставления государственных и муниципальных услуг в области земельных отношений (%)</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79</w:t>
            </w:r>
          </w:p>
        </w:tc>
        <w:tc>
          <w:tcPr>
            <w:tcW w:w="1820" w:type="dxa"/>
            <w:tcBorders>
              <w:top w:val="single" w:sz="4" w:space="0" w:color="000000"/>
              <w:left w:val="single" w:sz="4" w:space="0" w:color="auto"/>
              <w:bottom w:val="single" w:sz="4" w:space="0" w:color="000000"/>
              <w:right w:val="single" w:sz="4" w:space="0" w:color="auto"/>
            </w:tcBorders>
          </w:tcPr>
          <w:p w:rsidR="00117C79"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79</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79</w:t>
            </w:r>
          </w:p>
        </w:tc>
        <w:tc>
          <w:tcPr>
            <w:tcW w:w="1820" w:type="dxa"/>
            <w:tcBorders>
              <w:top w:val="single" w:sz="4" w:space="0" w:color="000000"/>
              <w:left w:val="single" w:sz="4" w:space="0" w:color="auto"/>
              <w:bottom w:val="single" w:sz="4" w:space="0" w:color="000000"/>
              <w:right w:val="single" w:sz="4" w:space="0" w:color="000000"/>
            </w:tcBorders>
          </w:tcPr>
          <w:p w:rsidR="00117C79"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79</w:t>
            </w:r>
          </w:p>
        </w:tc>
      </w:tr>
      <w:tr w:rsidR="00117C79" w:rsidTr="008D4F14">
        <w:trPr>
          <w:trHeight w:val="618"/>
        </w:trPr>
        <w:tc>
          <w:tcPr>
            <w:tcW w:w="4503" w:type="dxa"/>
            <w:tcBorders>
              <w:left w:val="single" w:sz="4" w:space="0" w:color="000000"/>
              <w:right w:val="single" w:sz="4" w:space="0" w:color="000000"/>
            </w:tcBorders>
          </w:tcPr>
          <w:p w:rsidR="00117C79" w:rsidRPr="0065558E" w:rsidRDefault="00AB4A30" w:rsidP="00117C79">
            <w:pPr>
              <w:pStyle w:val="ConsPlusCell"/>
              <w:rPr>
                <w:rFonts w:ascii="Times New Roman" w:hAnsi="Times New Roman" w:cs="Times New Roman"/>
                <w:b/>
                <w:sz w:val="24"/>
                <w:szCs w:val="24"/>
              </w:rPr>
            </w:pPr>
            <w:r w:rsidRPr="0065558E">
              <w:rPr>
                <w:rFonts w:ascii="Times New Roman" w:hAnsi="Times New Roman" w:cs="Times New Roman"/>
                <w:sz w:val="24"/>
                <w:szCs w:val="24"/>
              </w:rPr>
              <w:t>21</w:t>
            </w:r>
            <w:r w:rsidR="00117C79" w:rsidRPr="0065558E">
              <w:rPr>
                <w:rFonts w:ascii="Times New Roman" w:hAnsi="Times New Roman" w:cs="Times New Roman"/>
                <w:sz w:val="24"/>
                <w:szCs w:val="24"/>
              </w:rPr>
              <w:t>.</w:t>
            </w:r>
            <w:r w:rsidR="0034783F" w:rsidRPr="0065558E">
              <w:rPr>
                <w:rFonts w:cs="Times New Roman"/>
                <w:sz w:val="28"/>
                <w:szCs w:val="28"/>
              </w:rPr>
              <w:t xml:space="preserve"> </w:t>
            </w:r>
            <w:r w:rsidR="0034783F" w:rsidRPr="0065558E">
              <w:rPr>
                <w:rFonts w:ascii="Times New Roman" w:hAnsi="Times New Roman" w:cs="Times New Roman"/>
                <w:sz w:val="24"/>
                <w:szCs w:val="24"/>
              </w:rPr>
              <w:t>Соблюдение регламентного срока оказания государственных и муниципальных услуг в области земельных отношений (%)</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90</w:t>
            </w:r>
          </w:p>
        </w:tc>
        <w:tc>
          <w:tcPr>
            <w:tcW w:w="1820" w:type="dxa"/>
            <w:tcBorders>
              <w:top w:val="single" w:sz="4" w:space="0" w:color="000000"/>
              <w:left w:val="single" w:sz="4" w:space="0" w:color="auto"/>
              <w:bottom w:val="single" w:sz="4" w:space="0" w:color="000000"/>
              <w:right w:val="single" w:sz="4" w:space="0" w:color="auto"/>
            </w:tcBorders>
          </w:tcPr>
          <w:p w:rsidR="00117C79"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95</w:t>
            </w:r>
          </w:p>
        </w:tc>
        <w:tc>
          <w:tcPr>
            <w:tcW w:w="1819" w:type="dxa"/>
            <w:tcBorders>
              <w:top w:val="single" w:sz="4" w:space="0" w:color="000000"/>
              <w:left w:val="single" w:sz="4" w:space="0" w:color="auto"/>
              <w:bottom w:val="single" w:sz="4" w:space="0" w:color="000000"/>
              <w:right w:val="single" w:sz="4" w:space="0" w:color="auto"/>
            </w:tcBorders>
          </w:tcPr>
          <w:p w:rsidR="00117C79"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000000"/>
            </w:tcBorders>
          </w:tcPr>
          <w:p w:rsidR="00117C79"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r>
      <w:tr w:rsidR="0034783F" w:rsidTr="00FB0BD5">
        <w:trPr>
          <w:trHeight w:val="685"/>
        </w:trPr>
        <w:tc>
          <w:tcPr>
            <w:tcW w:w="4503" w:type="dxa"/>
            <w:tcBorders>
              <w:left w:val="single" w:sz="4" w:space="0" w:color="000000"/>
              <w:right w:val="single" w:sz="4" w:space="0" w:color="000000"/>
            </w:tcBorders>
          </w:tcPr>
          <w:p w:rsidR="0034783F" w:rsidRPr="0065558E" w:rsidRDefault="00856511" w:rsidP="00117C79">
            <w:pPr>
              <w:pStyle w:val="ConsPlusCell"/>
              <w:rPr>
                <w:rFonts w:ascii="Times New Roman" w:hAnsi="Times New Roman" w:cs="Times New Roman"/>
                <w:sz w:val="24"/>
                <w:szCs w:val="24"/>
              </w:rPr>
            </w:pPr>
            <w:r w:rsidRPr="0065558E">
              <w:rPr>
                <w:rFonts w:ascii="Times New Roman" w:hAnsi="Times New Roman" w:cs="Times New Roman"/>
                <w:sz w:val="24"/>
                <w:szCs w:val="24"/>
              </w:rPr>
              <w:lastRenderedPageBreak/>
              <w:t>22</w:t>
            </w:r>
            <w:r w:rsidR="0034783F" w:rsidRPr="0065558E">
              <w:rPr>
                <w:rFonts w:ascii="Times New Roman" w:hAnsi="Times New Roman" w:cs="Times New Roman"/>
                <w:sz w:val="24"/>
                <w:szCs w:val="24"/>
              </w:rPr>
              <w:t>. Прирост земельного налога (%)</w:t>
            </w:r>
          </w:p>
        </w:tc>
        <w:tc>
          <w:tcPr>
            <w:tcW w:w="3639" w:type="dxa"/>
            <w:gridSpan w:val="2"/>
            <w:tcBorders>
              <w:top w:val="single" w:sz="4" w:space="0" w:color="000000"/>
              <w:left w:val="single" w:sz="4" w:space="0" w:color="auto"/>
              <w:bottom w:val="single" w:sz="4" w:space="0" w:color="000000"/>
              <w:right w:val="single" w:sz="4" w:space="0" w:color="auto"/>
            </w:tcBorders>
          </w:tcPr>
          <w:p w:rsidR="0034783F"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1819" w:type="dxa"/>
            <w:tcBorders>
              <w:top w:val="single" w:sz="4" w:space="0" w:color="000000"/>
              <w:left w:val="single" w:sz="4" w:space="0" w:color="auto"/>
              <w:bottom w:val="single" w:sz="4" w:space="0" w:color="000000"/>
              <w:right w:val="single" w:sz="4" w:space="0" w:color="auto"/>
            </w:tcBorders>
          </w:tcPr>
          <w:p w:rsidR="0034783F"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3</w:t>
            </w:r>
          </w:p>
        </w:tc>
        <w:tc>
          <w:tcPr>
            <w:tcW w:w="1820" w:type="dxa"/>
            <w:tcBorders>
              <w:top w:val="single" w:sz="4" w:space="0" w:color="000000"/>
              <w:left w:val="single" w:sz="4" w:space="0" w:color="auto"/>
              <w:bottom w:val="single" w:sz="4" w:space="0" w:color="000000"/>
              <w:right w:val="single" w:sz="4" w:space="0" w:color="auto"/>
            </w:tcBorders>
          </w:tcPr>
          <w:p w:rsidR="0034783F"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3</w:t>
            </w:r>
          </w:p>
        </w:tc>
        <w:tc>
          <w:tcPr>
            <w:tcW w:w="1819" w:type="dxa"/>
            <w:tcBorders>
              <w:top w:val="single" w:sz="4" w:space="0" w:color="000000"/>
              <w:left w:val="single" w:sz="4" w:space="0" w:color="auto"/>
              <w:bottom w:val="single" w:sz="4" w:space="0" w:color="000000"/>
              <w:right w:val="single" w:sz="4" w:space="0" w:color="auto"/>
            </w:tcBorders>
          </w:tcPr>
          <w:p w:rsidR="0034783F"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3</w:t>
            </w:r>
          </w:p>
        </w:tc>
        <w:tc>
          <w:tcPr>
            <w:tcW w:w="1820" w:type="dxa"/>
            <w:tcBorders>
              <w:top w:val="single" w:sz="4" w:space="0" w:color="000000"/>
              <w:left w:val="single" w:sz="4" w:space="0" w:color="auto"/>
              <w:bottom w:val="single" w:sz="4" w:space="0" w:color="000000"/>
              <w:right w:val="single" w:sz="4" w:space="0" w:color="000000"/>
            </w:tcBorders>
          </w:tcPr>
          <w:p w:rsidR="0034783F" w:rsidRPr="0065558E" w:rsidRDefault="0034783F" w:rsidP="00117C79">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3</w:t>
            </w:r>
          </w:p>
        </w:tc>
      </w:tr>
      <w:tr w:rsidR="00117C79" w:rsidTr="00377AE6">
        <w:trPr>
          <w:trHeight w:val="333"/>
        </w:trPr>
        <w:tc>
          <w:tcPr>
            <w:tcW w:w="15420" w:type="dxa"/>
            <w:gridSpan w:val="7"/>
            <w:tcBorders>
              <w:left w:val="single" w:sz="4" w:space="0" w:color="000000"/>
              <w:right w:val="single" w:sz="4" w:space="0" w:color="000000"/>
            </w:tcBorders>
          </w:tcPr>
          <w:p w:rsidR="00117C79" w:rsidRDefault="00117C79" w:rsidP="00117C79">
            <w:pPr>
              <w:pStyle w:val="ConsPlusCell"/>
              <w:rPr>
                <w:rFonts w:ascii="Times New Roman" w:hAnsi="Times New Roman" w:cs="Times New Roman"/>
                <w:sz w:val="24"/>
                <w:szCs w:val="24"/>
              </w:rPr>
            </w:pPr>
            <w:r w:rsidRPr="00FC3DFC">
              <w:rPr>
                <w:rFonts w:ascii="Times New Roman" w:hAnsi="Times New Roman" w:cs="Times New Roman"/>
                <w:b/>
                <w:sz w:val="24"/>
                <w:szCs w:val="24"/>
              </w:rPr>
              <w:t xml:space="preserve">По подпрограмме </w:t>
            </w:r>
            <w:r w:rsidRPr="00FC3DFC">
              <w:rPr>
                <w:rFonts w:ascii="Times New Roman" w:hAnsi="Times New Roman" w:cs="Times New Roman"/>
                <w:b/>
                <w:sz w:val="24"/>
                <w:szCs w:val="24"/>
                <w:lang w:val="en-US"/>
              </w:rPr>
              <w:t>II</w:t>
            </w:r>
            <w:r w:rsidRPr="00FC3DFC">
              <w:rPr>
                <w:rFonts w:ascii="Times New Roman" w:hAnsi="Times New Roman" w:cs="Times New Roman"/>
                <w:b/>
                <w:sz w:val="24"/>
                <w:szCs w:val="24"/>
              </w:rPr>
              <w:t>: «Охрана окружающей среды»</w:t>
            </w:r>
          </w:p>
        </w:tc>
      </w:tr>
      <w:tr w:rsidR="00117C79" w:rsidTr="00AB52EE">
        <w:trPr>
          <w:trHeight w:val="685"/>
        </w:trPr>
        <w:tc>
          <w:tcPr>
            <w:tcW w:w="4503" w:type="dxa"/>
            <w:tcBorders>
              <w:left w:val="single" w:sz="4" w:space="0" w:color="000000"/>
              <w:right w:val="single" w:sz="4" w:space="0" w:color="000000"/>
            </w:tcBorders>
          </w:tcPr>
          <w:p w:rsidR="00117C79" w:rsidRDefault="00117C79" w:rsidP="00117C79">
            <w:pPr>
              <w:pStyle w:val="ConsPlusNormal"/>
              <w:ind w:firstLine="0"/>
              <w:rPr>
                <w:rFonts w:ascii="Times New Roman" w:hAnsi="Times New Roman" w:cs="Times New Roman"/>
                <w:sz w:val="24"/>
                <w:szCs w:val="24"/>
              </w:rPr>
            </w:pPr>
            <w:r>
              <w:rPr>
                <w:rFonts w:ascii="Times New Roman" w:hAnsi="Times New Roman" w:cs="Times New Roman"/>
                <w:sz w:val="24"/>
                <w:szCs w:val="24"/>
              </w:rPr>
              <w:t>1.Соответствие расходов на природ</w:t>
            </w:r>
            <w:r>
              <w:rPr>
                <w:rFonts w:ascii="Times New Roman" w:hAnsi="Times New Roman" w:cs="Times New Roman"/>
                <w:sz w:val="24"/>
                <w:szCs w:val="24"/>
              </w:rPr>
              <w:t>о</w:t>
            </w:r>
            <w:r>
              <w:rPr>
                <w:rFonts w:ascii="Times New Roman" w:hAnsi="Times New Roman" w:cs="Times New Roman"/>
                <w:sz w:val="24"/>
                <w:szCs w:val="24"/>
              </w:rPr>
              <w:t>-охранную деятел</w:t>
            </w:r>
            <w:r>
              <w:rPr>
                <w:rFonts w:ascii="Times New Roman" w:hAnsi="Times New Roman" w:cs="Times New Roman"/>
                <w:sz w:val="24"/>
                <w:szCs w:val="24"/>
              </w:rPr>
              <w:t>ь</w:t>
            </w:r>
            <w:r>
              <w:rPr>
                <w:rFonts w:ascii="Times New Roman" w:hAnsi="Times New Roman" w:cs="Times New Roman"/>
                <w:sz w:val="24"/>
                <w:szCs w:val="24"/>
              </w:rPr>
              <w:t>ность, установленных муниципальной экологической програ</w:t>
            </w:r>
            <w:r>
              <w:rPr>
                <w:rFonts w:ascii="Times New Roman" w:hAnsi="Times New Roman" w:cs="Times New Roman"/>
                <w:sz w:val="24"/>
                <w:szCs w:val="24"/>
              </w:rPr>
              <w:t>м</w:t>
            </w:r>
            <w:r>
              <w:rPr>
                <w:rFonts w:ascii="Times New Roman" w:hAnsi="Times New Roman" w:cs="Times New Roman"/>
                <w:sz w:val="24"/>
                <w:szCs w:val="24"/>
              </w:rPr>
              <w:t>мой, нормативу расходов на природ</w:t>
            </w:r>
            <w:r>
              <w:rPr>
                <w:rFonts w:ascii="Times New Roman" w:hAnsi="Times New Roman" w:cs="Times New Roman"/>
                <w:sz w:val="24"/>
                <w:szCs w:val="24"/>
              </w:rPr>
              <w:t>о</w:t>
            </w:r>
            <w:r>
              <w:rPr>
                <w:rFonts w:ascii="Times New Roman" w:hAnsi="Times New Roman" w:cs="Times New Roman"/>
                <w:sz w:val="24"/>
                <w:szCs w:val="24"/>
              </w:rPr>
              <w:t>охранную деятельность, установленному Правительством Моско</w:t>
            </w:r>
            <w:r>
              <w:rPr>
                <w:rFonts w:ascii="Times New Roman" w:hAnsi="Times New Roman" w:cs="Times New Roman"/>
                <w:sz w:val="24"/>
                <w:szCs w:val="24"/>
              </w:rPr>
              <w:t>в</w:t>
            </w:r>
            <w:r>
              <w:rPr>
                <w:rFonts w:ascii="Times New Roman" w:hAnsi="Times New Roman" w:cs="Times New Roman"/>
                <w:sz w:val="24"/>
                <w:szCs w:val="24"/>
              </w:rPr>
              <w:t>ской области  (28,6 руб./чел.) , %</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000000"/>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117C79" w:rsidTr="00AB52EE">
        <w:trPr>
          <w:trHeight w:val="685"/>
        </w:trPr>
        <w:tc>
          <w:tcPr>
            <w:tcW w:w="4503" w:type="dxa"/>
            <w:tcBorders>
              <w:left w:val="single" w:sz="4" w:space="0" w:color="000000"/>
              <w:right w:val="single" w:sz="4" w:space="0" w:color="000000"/>
            </w:tcBorders>
          </w:tcPr>
          <w:p w:rsidR="00117C79" w:rsidRPr="001F1AF8" w:rsidRDefault="00117C79" w:rsidP="00117C79">
            <w:pPr>
              <w:pStyle w:val="ConsPlusNormal"/>
              <w:ind w:firstLine="0"/>
              <w:rPr>
                <w:rFonts w:ascii="Times New Roman" w:hAnsi="Times New Roman" w:cs="Times New Roman"/>
                <w:sz w:val="24"/>
                <w:szCs w:val="24"/>
              </w:rPr>
            </w:pPr>
            <w:r w:rsidRPr="0055031E">
              <w:rPr>
                <w:rFonts w:ascii="Times New Roman" w:hAnsi="Times New Roman" w:cs="Times New Roman"/>
                <w:sz w:val="24"/>
                <w:szCs w:val="24"/>
              </w:rPr>
              <w:t>2</w:t>
            </w:r>
            <w:r>
              <w:rPr>
                <w:rFonts w:ascii="Times New Roman" w:hAnsi="Times New Roman" w:cs="Times New Roman"/>
                <w:sz w:val="24"/>
                <w:szCs w:val="24"/>
              </w:rPr>
              <w:t>. Количество исследуемых компонентов окружающей среды, ед.</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1819"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820"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819"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1820" w:type="dxa"/>
            <w:tcBorders>
              <w:top w:val="single" w:sz="4" w:space="0" w:color="000000"/>
              <w:left w:val="single" w:sz="4" w:space="0" w:color="auto"/>
              <w:bottom w:val="single" w:sz="4" w:space="0" w:color="000000"/>
              <w:right w:val="single" w:sz="4" w:space="0" w:color="000000"/>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w:t>
            </w:r>
          </w:p>
        </w:tc>
      </w:tr>
      <w:tr w:rsidR="00117C79" w:rsidTr="00AB52EE">
        <w:trPr>
          <w:trHeight w:val="685"/>
        </w:trPr>
        <w:tc>
          <w:tcPr>
            <w:tcW w:w="4503" w:type="dxa"/>
            <w:tcBorders>
              <w:left w:val="single" w:sz="4" w:space="0" w:color="000000"/>
              <w:right w:val="single" w:sz="4" w:space="0" w:color="000000"/>
            </w:tcBorders>
          </w:tcPr>
          <w:p w:rsidR="00117C79" w:rsidRPr="00AD2377" w:rsidRDefault="00117C79" w:rsidP="00117C79">
            <w:pPr>
              <w:pStyle w:val="ConsPlusNormal"/>
              <w:ind w:firstLine="0"/>
              <w:rPr>
                <w:rFonts w:ascii="Times New Roman" w:hAnsi="Times New Roman" w:cs="Times New Roman"/>
                <w:sz w:val="24"/>
                <w:szCs w:val="24"/>
              </w:rPr>
            </w:pPr>
            <w:r w:rsidRPr="0055031E">
              <w:rPr>
                <w:rFonts w:ascii="Times New Roman" w:hAnsi="Times New Roman" w:cs="Times New Roman"/>
                <w:sz w:val="24"/>
                <w:szCs w:val="24"/>
              </w:rPr>
              <w:t>3</w:t>
            </w:r>
            <w:r>
              <w:rPr>
                <w:rFonts w:ascii="Times New Roman" w:hAnsi="Times New Roman" w:cs="Times New Roman"/>
                <w:sz w:val="24"/>
                <w:szCs w:val="24"/>
              </w:rPr>
              <w:t>. Доля ликвидированных несанкционированных (ст</w:t>
            </w:r>
            <w:r>
              <w:rPr>
                <w:rFonts w:ascii="Times New Roman" w:hAnsi="Times New Roman" w:cs="Times New Roman"/>
                <w:sz w:val="24"/>
                <w:szCs w:val="24"/>
              </w:rPr>
              <w:t>и</w:t>
            </w:r>
            <w:r>
              <w:rPr>
                <w:rFonts w:ascii="Times New Roman" w:hAnsi="Times New Roman" w:cs="Times New Roman"/>
                <w:sz w:val="24"/>
                <w:szCs w:val="24"/>
              </w:rPr>
              <w:t>хийных) свалок (навалов) в общем числе выявленных несанкционирова</w:t>
            </w:r>
            <w:r>
              <w:rPr>
                <w:rFonts w:ascii="Times New Roman" w:hAnsi="Times New Roman" w:cs="Times New Roman"/>
                <w:sz w:val="24"/>
                <w:szCs w:val="24"/>
              </w:rPr>
              <w:t>н</w:t>
            </w:r>
            <w:r>
              <w:rPr>
                <w:rFonts w:ascii="Times New Roman" w:hAnsi="Times New Roman" w:cs="Times New Roman"/>
                <w:sz w:val="24"/>
                <w:szCs w:val="24"/>
              </w:rPr>
              <w:t>ных (</w:t>
            </w:r>
            <w:r w:rsidRPr="009D30BC">
              <w:rPr>
                <w:rFonts w:ascii="Times New Roman" w:hAnsi="Times New Roman" w:cs="Times New Roman"/>
                <w:b/>
                <w:sz w:val="24"/>
                <w:szCs w:val="24"/>
              </w:rPr>
              <w:t>с</w:t>
            </w:r>
            <w:r>
              <w:rPr>
                <w:rFonts w:ascii="Times New Roman" w:hAnsi="Times New Roman" w:cs="Times New Roman"/>
                <w:sz w:val="24"/>
                <w:szCs w:val="24"/>
              </w:rPr>
              <w:t>тихийных) свалок (навалов), %</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1819"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1820"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1819"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97</w:t>
            </w:r>
          </w:p>
        </w:tc>
        <w:tc>
          <w:tcPr>
            <w:tcW w:w="1820" w:type="dxa"/>
            <w:tcBorders>
              <w:top w:val="single" w:sz="4" w:space="0" w:color="000000"/>
              <w:left w:val="single" w:sz="4" w:space="0" w:color="auto"/>
              <w:bottom w:val="single" w:sz="4" w:space="0" w:color="000000"/>
              <w:right w:val="single" w:sz="4" w:space="0" w:color="000000"/>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117C79" w:rsidTr="00AB52EE">
        <w:trPr>
          <w:trHeight w:val="685"/>
        </w:trPr>
        <w:tc>
          <w:tcPr>
            <w:tcW w:w="4503" w:type="dxa"/>
            <w:tcBorders>
              <w:left w:val="single" w:sz="4" w:space="0" w:color="000000"/>
              <w:right w:val="single" w:sz="4" w:space="0" w:color="000000"/>
            </w:tcBorders>
          </w:tcPr>
          <w:p w:rsidR="00117C79" w:rsidRDefault="00117C79" w:rsidP="00117C79">
            <w:pPr>
              <w:pStyle w:val="ConsPlusNormal"/>
              <w:ind w:firstLine="0"/>
              <w:rPr>
                <w:rFonts w:ascii="Times New Roman" w:hAnsi="Times New Roman" w:cs="Times New Roman"/>
                <w:sz w:val="24"/>
                <w:szCs w:val="24"/>
              </w:rPr>
            </w:pPr>
            <w:r>
              <w:rPr>
                <w:rFonts w:ascii="Times New Roman" w:hAnsi="Times New Roman" w:cs="Times New Roman"/>
                <w:sz w:val="24"/>
                <w:szCs w:val="24"/>
              </w:rPr>
              <w:t>4.Соответствие фактической площади озелененных те</w:t>
            </w:r>
            <w:r>
              <w:rPr>
                <w:rFonts w:ascii="Times New Roman" w:hAnsi="Times New Roman" w:cs="Times New Roman"/>
                <w:sz w:val="24"/>
                <w:szCs w:val="24"/>
              </w:rPr>
              <w:t>р</w:t>
            </w:r>
            <w:r>
              <w:rPr>
                <w:rFonts w:ascii="Times New Roman" w:hAnsi="Times New Roman" w:cs="Times New Roman"/>
                <w:sz w:val="24"/>
                <w:szCs w:val="24"/>
              </w:rPr>
              <w:t>риторий  минимально необходимой площади  озелененных территорий согласно нормативам градостроительн</w:t>
            </w:r>
            <w:r>
              <w:rPr>
                <w:rFonts w:ascii="Times New Roman" w:hAnsi="Times New Roman" w:cs="Times New Roman"/>
                <w:sz w:val="24"/>
                <w:szCs w:val="24"/>
              </w:rPr>
              <w:t>о</w:t>
            </w:r>
            <w:r>
              <w:rPr>
                <w:rFonts w:ascii="Times New Roman" w:hAnsi="Times New Roman" w:cs="Times New Roman"/>
                <w:sz w:val="24"/>
                <w:szCs w:val="24"/>
              </w:rPr>
              <w:t>го проектирования, %</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Pr="0055031E" w:rsidRDefault="00117C79" w:rsidP="00117C7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819" w:type="dxa"/>
            <w:tcBorders>
              <w:top w:val="single" w:sz="4" w:space="0" w:color="000000"/>
              <w:left w:val="single" w:sz="4" w:space="0" w:color="auto"/>
              <w:bottom w:val="single" w:sz="4" w:space="0" w:color="000000"/>
              <w:right w:val="single" w:sz="4" w:space="0" w:color="auto"/>
            </w:tcBorders>
          </w:tcPr>
          <w:p w:rsidR="00117C79" w:rsidRPr="0055031E" w:rsidRDefault="00117C79" w:rsidP="00117C7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820" w:type="dxa"/>
            <w:tcBorders>
              <w:top w:val="single" w:sz="4" w:space="0" w:color="000000"/>
              <w:left w:val="single" w:sz="4" w:space="0" w:color="auto"/>
              <w:bottom w:val="single" w:sz="4" w:space="0" w:color="000000"/>
              <w:right w:val="single" w:sz="4" w:space="0" w:color="auto"/>
            </w:tcBorders>
          </w:tcPr>
          <w:p w:rsidR="00117C79" w:rsidRPr="0055031E" w:rsidRDefault="00117C79" w:rsidP="00117C7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819" w:type="dxa"/>
            <w:tcBorders>
              <w:top w:val="single" w:sz="4" w:space="0" w:color="000000"/>
              <w:left w:val="single" w:sz="4" w:space="0" w:color="auto"/>
              <w:bottom w:val="single" w:sz="4" w:space="0" w:color="000000"/>
              <w:right w:val="single" w:sz="4" w:space="0" w:color="auto"/>
            </w:tcBorders>
          </w:tcPr>
          <w:p w:rsidR="00117C79" w:rsidRPr="0055031E" w:rsidRDefault="00117C79" w:rsidP="00117C7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820" w:type="dxa"/>
            <w:tcBorders>
              <w:top w:val="single" w:sz="4" w:space="0" w:color="000000"/>
              <w:left w:val="single" w:sz="4" w:space="0" w:color="auto"/>
              <w:bottom w:val="single" w:sz="4" w:space="0" w:color="000000"/>
              <w:right w:val="single" w:sz="4" w:space="0" w:color="000000"/>
            </w:tcBorders>
          </w:tcPr>
          <w:p w:rsidR="00117C79" w:rsidRPr="0055031E" w:rsidRDefault="00117C79" w:rsidP="00117C79">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r>
      <w:tr w:rsidR="00117C79" w:rsidTr="00AB52EE">
        <w:trPr>
          <w:trHeight w:val="685"/>
        </w:trPr>
        <w:tc>
          <w:tcPr>
            <w:tcW w:w="4503" w:type="dxa"/>
            <w:tcBorders>
              <w:left w:val="single" w:sz="4" w:space="0" w:color="000000"/>
              <w:right w:val="single" w:sz="4" w:space="0" w:color="000000"/>
            </w:tcBorders>
          </w:tcPr>
          <w:p w:rsidR="00117C79" w:rsidRPr="00AD2377" w:rsidRDefault="00117C79" w:rsidP="00117C7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 </w:t>
            </w:r>
            <w:r w:rsidRPr="00AD2377">
              <w:rPr>
                <w:rFonts w:ascii="Times New Roman" w:hAnsi="Times New Roman" w:cs="Times New Roman"/>
                <w:sz w:val="24"/>
                <w:szCs w:val="24"/>
              </w:rPr>
              <w:t>Количество  гидротехнических соор</w:t>
            </w:r>
            <w:r w:rsidRPr="00AD2377">
              <w:rPr>
                <w:rFonts w:ascii="Times New Roman" w:hAnsi="Times New Roman" w:cs="Times New Roman"/>
                <w:sz w:val="24"/>
                <w:szCs w:val="24"/>
              </w:rPr>
              <w:t>у</w:t>
            </w:r>
            <w:r w:rsidRPr="00AD2377">
              <w:rPr>
                <w:rFonts w:ascii="Times New Roman" w:hAnsi="Times New Roman" w:cs="Times New Roman"/>
                <w:sz w:val="24"/>
                <w:szCs w:val="24"/>
              </w:rPr>
              <w:t>жений, занесенных в реестр объектов н</w:t>
            </w:r>
            <w:r w:rsidRPr="00AD2377">
              <w:rPr>
                <w:rFonts w:ascii="Times New Roman" w:hAnsi="Times New Roman" w:cs="Times New Roman"/>
                <w:sz w:val="24"/>
                <w:szCs w:val="24"/>
              </w:rPr>
              <w:t>е</w:t>
            </w:r>
            <w:r w:rsidRPr="00AD2377">
              <w:rPr>
                <w:rFonts w:ascii="Times New Roman" w:hAnsi="Times New Roman" w:cs="Times New Roman"/>
                <w:sz w:val="24"/>
                <w:szCs w:val="24"/>
              </w:rPr>
              <w:t>движимости в качестве бесхозяйн</w:t>
            </w:r>
            <w:r>
              <w:rPr>
                <w:rFonts w:ascii="Times New Roman" w:hAnsi="Times New Roman" w:cs="Times New Roman"/>
                <w:sz w:val="24"/>
                <w:szCs w:val="24"/>
              </w:rPr>
              <w:t>ых</w:t>
            </w:r>
            <w:r w:rsidRPr="00AD2377">
              <w:rPr>
                <w:rFonts w:ascii="Times New Roman" w:hAnsi="Times New Roman" w:cs="Times New Roman"/>
                <w:sz w:val="24"/>
                <w:szCs w:val="24"/>
              </w:rPr>
              <w:t>, к общему количеству выявленных бесхозяйных с</w:t>
            </w:r>
            <w:r w:rsidRPr="00AD2377">
              <w:rPr>
                <w:rFonts w:ascii="Times New Roman" w:hAnsi="Times New Roman" w:cs="Times New Roman"/>
                <w:sz w:val="24"/>
                <w:szCs w:val="24"/>
              </w:rPr>
              <w:t>о</w:t>
            </w:r>
            <w:r w:rsidRPr="00AD2377">
              <w:rPr>
                <w:rFonts w:ascii="Times New Roman" w:hAnsi="Times New Roman" w:cs="Times New Roman"/>
                <w:sz w:val="24"/>
                <w:szCs w:val="24"/>
              </w:rPr>
              <w:t>оружений</w:t>
            </w:r>
            <w:r>
              <w:rPr>
                <w:rFonts w:ascii="Times New Roman" w:hAnsi="Times New Roman" w:cs="Times New Roman"/>
                <w:sz w:val="24"/>
                <w:szCs w:val="24"/>
              </w:rPr>
              <w:t>, %</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1819"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19"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20" w:type="dxa"/>
            <w:tcBorders>
              <w:top w:val="single" w:sz="4" w:space="0" w:color="000000"/>
              <w:left w:val="single" w:sz="4" w:space="0" w:color="auto"/>
              <w:bottom w:val="single" w:sz="4" w:space="0" w:color="000000"/>
              <w:right w:val="single" w:sz="4" w:space="0" w:color="000000"/>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117C79" w:rsidTr="00AB52EE">
        <w:trPr>
          <w:trHeight w:val="685"/>
        </w:trPr>
        <w:tc>
          <w:tcPr>
            <w:tcW w:w="4503" w:type="dxa"/>
            <w:tcBorders>
              <w:left w:val="single" w:sz="4" w:space="0" w:color="000000"/>
              <w:right w:val="single" w:sz="4" w:space="0" w:color="000000"/>
            </w:tcBorders>
          </w:tcPr>
          <w:p w:rsidR="00117C79" w:rsidRPr="00AD2377" w:rsidRDefault="00117C79" w:rsidP="00117C7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 </w:t>
            </w:r>
            <w:r w:rsidRPr="00AD2377">
              <w:rPr>
                <w:rFonts w:ascii="Times New Roman" w:hAnsi="Times New Roman" w:cs="Times New Roman"/>
                <w:sz w:val="24"/>
                <w:szCs w:val="24"/>
              </w:rPr>
              <w:t>Снижение сброса загрязняющих веществ в стоках и п</w:t>
            </w:r>
            <w:r w:rsidRPr="00AD2377">
              <w:rPr>
                <w:rFonts w:ascii="Times New Roman" w:hAnsi="Times New Roman" w:cs="Times New Roman"/>
                <w:sz w:val="24"/>
                <w:szCs w:val="24"/>
              </w:rPr>
              <w:t>о</w:t>
            </w:r>
            <w:r w:rsidRPr="00AD2377">
              <w:rPr>
                <w:rFonts w:ascii="Times New Roman" w:hAnsi="Times New Roman" w:cs="Times New Roman"/>
                <w:sz w:val="24"/>
                <w:szCs w:val="24"/>
              </w:rPr>
              <w:t>вышение качества очистки сточных вод</w:t>
            </w:r>
            <w:r>
              <w:rPr>
                <w:rFonts w:ascii="Times New Roman" w:hAnsi="Times New Roman" w:cs="Times New Roman"/>
                <w:sz w:val="24"/>
                <w:szCs w:val="24"/>
              </w:rPr>
              <w:t>, %</w:t>
            </w:r>
          </w:p>
        </w:tc>
        <w:tc>
          <w:tcPr>
            <w:tcW w:w="3639" w:type="dxa"/>
            <w:gridSpan w:val="2"/>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819"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1820"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1819" w:type="dxa"/>
            <w:tcBorders>
              <w:top w:val="single" w:sz="4" w:space="0" w:color="000000"/>
              <w:left w:val="single" w:sz="4" w:space="0" w:color="auto"/>
              <w:bottom w:val="single" w:sz="4" w:space="0" w:color="000000"/>
              <w:right w:val="single" w:sz="4" w:space="0" w:color="auto"/>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1820" w:type="dxa"/>
            <w:tcBorders>
              <w:top w:val="single" w:sz="4" w:space="0" w:color="000000"/>
              <w:left w:val="single" w:sz="4" w:space="0" w:color="auto"/>
              <w:bottom w:val="single" w:sz="4" w:space="0" w:color="000000"/>
              <w:right w:val="single" w:sz="4" w:space="0" w:color="000000"/>
            </w:tcBorders>
          </w:tcPr>
          <w:p w:rsidR="00117C79" w:rsidRDefault="00117C79" w:rsidP="00117C7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r>
    </w:tbl>
    <w:p w:rsidR="004F13BE" w:rsidRDefault="00A24D88" w:rsidP="004F13BE">
      <w:pPr>
        <w:pStyle w:val="ConsPlusNonformat"/>
        <w:jc w:val="center"/>
        <w:rPr>
          <w:rFonts w:ascii="Times New Roman" w:hAnsi="Times New Roman"/>
          <w:b/>
          <w:bCs/>
          <w:sz w:val="28"/>
          <w:szCs w:val="28"/>
        </w:rPr>
      </w:pPr>
      <w:r>
        <w:rPr>
          <w:rFonts w:ascii="Times New Roman" w:hAnsi="Times New Roman"/>
          <w:b/>
          <w:bCs/>
          <w:sz w:val="28"/>
          <w:szCs w:val="28"/>
        </w:rPr>
        <w:br w:type="page"/>
      </w:r>
      <w:r w:rsidR="00325870">
        <w:rPr>
          <w:rFonts w:ascii="Times New Roman" w:hAnsi="Times New Roman"/>
          <w:b/>
          <w:bCs/>
          <w:sz w:val="28"/>
          <w:szCs w:val="28"/>
        </w:rPr>
        <w:lastRenderedPageBreak/>
        <w:t>Общая характеристика сферы реализации муниципальной программы</w:t>
      </w:r>
      <w:r w:rsidR="00E23C99">
        <w:rPr>
          <w:rFonts w:ascii="Times New Roman" w:hAnsi="Times New Roman"/>
          <w:b/>
          <w:bCs/>
          <w:sz w:val="28"/>
          <w:szCs w:val="28"/>
        </w:rPr>
        <w:t xml:space="preserve"> </w:t>
      </w:r>
    </w:p>
    <w:p w:rsidR="00325870" w:rsidRDefault="00E23C99" w:rsidP="004F13BE">
      <w:pPr>
        <w:pStyle w:val="ConsPlusNonformat"/>
        <w:jc w:val="center"/>
        <w:rPr>
          <w:rFonts w:ascii="Times New Roman" w:hAnsi="Times New Roman"/>
          <w:b/>
          <w:bCs/>
          <w:sz w:val="28"/>
          <w:szCs w:val="28"/>
        </w:rPr>
      </w:pPr>
      <w:r w:rsidRPr="00E23C99">
        <w:rPr>
          <w:rFonts w:ascii="Times New Roman" w:hAnsi="Times New Roman" w:cs="Times New Roman"/>
          <w:b/>
          <w:sz w:val="28"/>
          <w:szCs w:val="28"/>
        </w:rPr>
        <w:t>«Земельно-имущественные отношения и о</w:t>
      </w:r>
      <w:r w:rsidRPr="00E23C99">
        <w:rPr>
          <w:rFonts w:ascii="Times New Roman" w:hAnsi="Times New Roman" w:cs="Times New Roman"/>
          <w:b/>
          <w:sz w:val="28"/>
          <w:szCs w:val="28"/>
        </w:rPr>
        <w:t>х</w:t>
      </w:r>
      <w:r w:rsidRPr="00E23C99">
        <w:rPr>
          <w:rFonts w:ascii="Times New Roman" w:hAnsi="Times New Roman" w:cs="Times New Roman"/>
          <w:b/>
          <w:sz w:val="28"/>
          <w:szCs w:val="28"/>
        </w:rPr>
        <w:t>рана окружающей среды»</w:t>
      </w:r>
      <w:r w:rsidR="00325870" w:rsidRPr="00E23C99">
        <w:rPr>
          <w:rFonts w:ascii="Times New Roman" w:hAnsi="Times New Roman" w:cs="Times New Roman"/>
          <w:b/>
          <w:bCs/>
          <w:sz w:val="28"/>
          <w:szCs w:val="28"/>
        </w:rPr>
        <w:t>.</w:t>
      </w:r>
    </w:p>
    <w:p w:rsidR="00325870" w:rsidRDefault="00325870" w:rsidP="00D307C2">
      <w:pPr>
        <w:pStyle w:val="ConsPlusNonformat"/>
        <w:jc w:val="center"/>
        <w:rPr>
          <w:rFonts w:ascii="Times New Roman" w:hAnsi="Times New Roman"/>
          <w:b/>
          <w:bCs/>
          <w:sz w:val="28"/>
          <w:szCs w:val="28"/>
        </w:rPr>
      </w:pPr>
    </w:p>
    <w:p w:rsidR="00325870" w:rsidRPr="00D062DE" w:rsidRDefault="00325870" w:rsidP="00325870">
      <w:pPr>
        <w:ind w:firstLine="567"/>
        <w:jc w:val="both"/>
        <w:rPr>
          <w:sz w:val="28"/>
          <w:szCs w:val="28"/>
        </w:rPr>
      </w:pPr>
      <w:r>
        <w:rPr>
          <w:sz w:val="28"/>
          <w:szCs w:val="28"/>
        </w:rPr>
        <w:t xml:space="preserve">Основными  направлениями </w:t>
      </w:r>
      <w:r w:rsidRPr="00D062DE">
        <w:rPr>
          <w:sz w:val="28"/>
          <w:szCs w:val="28"/>
        </w:rPr>
        <w:t xml:space="preserve"> </w:t>
      </w:r>
      <w:r>
        <w:rPr>
          <w:sz w:val="28"/>
          <w:szCs w:val="28"/>
        </w:rPr>
        <w:t xml:space="preserve">муниципальной программы «Земельно-имущественные отношения и охрана окружающей среды» </w:t>
      </w:r>
      <w:r w:rsidRPr="00D062DE">
        <w:rPr>
          <w:sz w:val="28"/>
          <w:szCs w:val="28"/>
        </w:rPr>
        <w:t>явля</w:t>
      </w:r>
      <w:r>
        <w:rPr>
          <w:sz w:val="28"/>
          <w:szCs w:val="28"/>
        </w:rPr>
        <w:t>ю</w:t>
      </w:r>
      <w:r w:rsidRPr="00D062DE">
        <w:rPr>
          <w:sz w:val="28"/>
          <w:szCs w:val="28"/>
        </w:rPr>
        <w:t>тся эффективное управление муниципальным имуществом и земельными ресурса</w:t>
      </w:r>
      <w:r>
        <w:rPr>
          <w:sz w:val="28"/>
          <w:szCs w:val="28"/>
        </w:rPr>
        <w:t>ми и о</w:t>
      </w:r>
      <w:r w:rsidRPr="00460FF2">
        <w:rPr>
          <w:sz w:val="28"/>
          <w:szCs w:val="28"/>
        </w:rPr>
        <w:t>беспечение экологич</w:t>
      </w:r>
      <w:r w:rsidRPr="00460FF2">
        <w:rPr>
          <w:sz w:val="28"/>
          <w:szCs w:val="28"/>
        </w:rPr>
        <w:t>е</w:t>
      </w:r>
      <w:r w:rsidRPr="00460FF2">
        <w:rPr>
          <w:sz w:val="28"/>
          <w:szCs w:val="28"/>
        </w:rPr>
        <w:t xml:space="preserve">ской безопасности </w:t>
      </w:r>
      <w:r>
        <w:rPr>
          <w:sz w:val="28"/>
          <w:szCs w:val="28"/>
        </w:rPr>
        <w:t>окружающей среды.</w:t>
      </w:r>
      <w:r w:rsidRPr="00D062DE">
        <w:rPr>
          <w:sz w:val="28"/>
          <w:szCs w:val="28"/>
        </w:rPr>
        <w:t xml:space="preserve"> </w:t>
      </w:r>
    </w:p>
    <w:p w:rsidR="00325870" w:rsidRPr="00D062DE" w:rsidRDefault="00325870" w:rsidP="00325870">
      <w:pPr>
        <w:tabs>
          <w:tab w:val="left" w:pos="993"/>
        </w:tabs>
        <w:ind w:firstLine="540"/>
        <w:jc w:val="both"/>
        <w:rPr>
          <w:bCs/>
          <w:sz w:val="28"/>
          <w:szCs w:val="28"/>
        </w:rPr>
      </w:pPr>
      <w:r w:rsidRPr="00D062DE">
        <w:rPr>
          <w:bCs/>
          <w:sz w:val="28"/>
          <w:szCs w:val="28"/>
        </w:rPr>
        <w:t xml:space="preserve">Существует необходимость увеличения поступлений денежных средств от использования муниципального имущества в бюджет </w:t>
      </w:r>
      <w:r w:rsidR="00E81A8E" w:rsidRPr="00E81A8E">
        <w:rPr>
          <w:sz w:val="28"/>
          <w:szCs w:val="28"/>
        </w:rPr>
        <w:t>городского округа Красногорск</w:t>
      </w:r>
      <w:r w:rsidRPr="00D062DE">
        <w:rPr>
          <w:bCs/>
          <w:sz w:val="28"/>
          <w:szCs w:val="28"/>
        </w:rPr>
        <w:t>, экономии бюджетных средств, направляемых на содержание муниципал</w:t>
      </w:r>
      <w:r w:rsidRPr="00D062DE">
        <w:rPr>
          <w:bCs/>
          <w:sz w:val="28"/>
          <w:szCs w:val="28"/>
        </w:rPr>
        <w:t>ь</w:t>
      </w:r>
      <w:r w:rsidRPr="00D062DE">
        <w:rPr>
          <w:bCs/>
          <w:sz w:val="28"/>
          <w:szCs w:val="28"/>
        </w:rPr>
        <w:t>ного имущества.</w:t>
      </w:r>
    </w:p>
    <w:p w:rsidR="00325870" w:rsidRPr="00D062DE" w:rsidRDefault="00325870" w:rsidP="00325870">
      <w:pPr>
        <w:tabs>
          <w:tab w:val="left" w:pos="993"/>
        </w:tabs>
        <w:ind w:firstLine="540"/>
        <w:jc w:val="both"/>
        <w:rPr>
          <w:bCs/>
          <w:sz w:val="28"/>
          <w:szCs w:val="28"/>
        </w:rPr>
      </w:pPr>
      <w:r w:rsidRPr="00D062DE">
        <w:rPr>
          <w:bCs/>
          <w:sz w:val="28"/>
          <w:szCs w:val="28"/>
        </w:rPr>
        <w:t xml:space="preserve">Необходимы более полный и достоверный учет объектов имущества казны, уточнение технических характеристик объектов посредством технической инвентаризации, формирование земельных участков под объектами муниципальной собственности, своевременная регистрация права собственности </w:t>
      </w:r>
      <w:r w:rsidR="00E81A8E" w:rsidRPr="00E81A8E">
        <w:rPr>
          <w:sz w:val="28"/>
          <w:szCs w:val="28"/>
        </w:rPr>
        <w:t>городского округа Красногорск</w:t>
      </w:r>
      <w:r w:rsidR="00E81A8E">
        <w:t xml:space="preserve"> </w:t>
      </w:r>
      <w:r w:rsidRPr="00D062DE">
        <w:rPr>
          <w:bCs/>
          <w:sz w:val="28"/>
          <w:szCs w:val="28"/>
        </w:rPr>
        <w:t>на объекты недвижим</w:t>
      </w:r>
      <w:r w:rsidRPr="00D062DE">
        <w:rPr>
          <w:bCs/>
          <w:sz w:val="28"/>
          <w:szCs w:val="28"/>
        </w:rPr>
        <w:t>о</w:t>
      </w:r>
      <w:r w:rsidRPr="00D062DE">
        <w:rPr>
          <w:bCs/>
          <w:sz w:val="28"/>
          <w:szCs w:val="28"/>
        </w:rPr>
        <w:t>сти.</w:t>
      </w:r>
    </w:p>
    <w:p w:rsidR="00325870" w:rsidRPr="00D062DE" w:rsidRDefault="00325870" w:rsidP="00325870">
      <w:pPr>
        <w:tabs>
          <w:tab w:val="left" w:pos="993"/>
        </w:tabs>
        <w:ind w:firstLine="540"/>
        <w:jc w:val="both"/>
        <w:rPr>
          <w:bCs/>
          <w:sz w:val="28"/>
          <w:szCs w:val="28"/>
        </w:rPr>
      </w:pPr>
      <w:r w:rsidRPr="00D062DE">
        <w:rPr>
          <w:bCs/>
          <w:sz w:val="28"/>
          <w:szCs w:val="28"/>
        </w:rPr>
        <w:t>Требует решения проблема своевременности внесения платежей за пользование муниципальным имуществом, земел</w:t>
      </w:r>
      <w:r w:rsidRPr="00D062DE">
        <w:rPr>
          <w:bCs/>
          <w:sz w:val="28"/>
          <w:szCs w:val="28"/>
        </w:rPr>
        <w:t>ь</w:t>
      </w:r>
      <w:r w:rsidRPr="00D062DE">
        <w:rPr>
          <w:bCs/>
          <w:sz w:val="28"/>
          <w:szCs w:val="28"/>
        </w:rPr>
        <w:t>ными ресурсами. Решением проблемы является усиление контроля платежной дисциплины, а также претензионная работа. Необходимо обеспечить полную постановку на кадастровый учет земельных</w:t>
      </w:r>
      <w:r w:rsidR="00E23C99">
        <w:rPr>
          <w:bCs/>
          <w:sz w:val="28"/>
          <w:szCs w:val="28"/>
        </w:rPr>
        <w:t xml:space="preserve"> участков</w:t>
      </w:r>
      <w:r w:rsidRPr="00D062DE">
        <w:rPr>
          <w:bCs/>
          <w:sz w:val="28"/>
          <w:szCs w:val="28"/>
        </w:rPr>
        <w:t xml:space="preserve">, расположенных в границах </w:t>
      </w:r>
      <w:r w:rsidR="00E81A8E" w:rsidRPr="00E81A8E">
        <w:rPr>
          <w:sz w:val="28"/>
          <w:szCs w:val="28"/>
        </w:rPr>
        <w:t>городского округа Красногорск</w:t>
      </w:r>
      <w:r w:rsidRPr="00D062DE">
        <w:rPr>
          <w:bCs/>
          <w:sz w:val="28"/>
          <w:szCs w:val="28"/>
        </w:rPr>
        <w:t>. Требуется осуществление постоянного земельного контроля.</w:t>
      </w:r>
    </w:p>
    <w:p w:rsidR="00325870" w:rsidRDefault="00325870" w:rsidP="00325870">
      <w:pPr>
        <w:pStyle w:val="ConsPlusNonformat"/>
        <w:ind w:firstLine="709"/>
        <w:jc w:val="both"/>
        <w:rPr>
          <w:rFonts w:ascii="Times New Roman" w:hAnsi="Times New Roman" w:cs="Times New Roman"/>
          <w:bCs/>
          <w:sz w:val="28"/>
          <w:szCs w:val="28"/>
        </w:rPr>
      </w:pPr>
      <w:r w:rsidRPr="00E23C99">
        <w:rPr>
          <w:rFonts w:ascii="Times New Roman" w:hAnsi="Times New Roman" w:cs="Times New Roman"/>
          <w:bCs/>
          <w:sz w:val="28"/>
          <w:szCs w:val="28"/>
        </w:rPr>
        <w:t>Остро стоит вопрос обеспечения многодетных семей земельными участками. Необходимо добиться 100-процентной обе</w:t>
      </w:r>
      <w:r w:rsidRPr="00E23C99">
        <w:rPr>
          <w:rFonts w:ascii="Times New Roman" w:hAnsi="Times New Roman" w:cs="Times New Roman"/>
          <w:bCs/>
          <w:sz w:val="28"/>
          <w:szCs w:val="28"/>
        </w:rPr>
        <w:t>с</w:t>
      </w:r>
      <w:r w:rsidRPr="00E23C99">
        <w:rPr>
          <w:rFonts w:ascii="Times New Roman" w:hAnsi="Times New Roman" w:cs="Times New Roman"/>
          <w:bCs/>
          <w:sz w:val="28"/>
          <w:szCs w:val="28"/>
        </w:rPr>
        <w:t>печенности.</w:t>
      </w:r>
    </w:p>
    <w:p w:rsidR="00E23C99" w:rsidRPr="00460FF2" w:rsidRDefault="00E23C99" w:rsidP="00E23C99">
      <w:pPr>
        <w:ind w:firstLine="567"/>
        <w:jc w:val="both"/>
        <w:rPr>
          <w:sz w:val="28"/>
          <w:szCs w:val="28"/>
        </w:rPr>
      </w:pPr>
      <w:r w:rsidRPr="00460FF2">
        <w:rPr>
          <w:sz w:val="28"/>
          <w:szCs w:val="28"/>
        </w:rPr>
        <w:t>Состояние окружающей среды – одна из наиболее острых социально-экономических проблем, прямо или косвенно з</w:t>
      </w:r>
      <w:r w:rsidRPr="00460FF2">
        <w:rPr>
          <w:sz w:val="28"/>
          <w:szCs w:val="28"/>
        </w:rPr>
        <w:t>а</w:t>
      </w:r>
      <w:r w:rsidRPr="00460FF2">
        <w:rPr>
          <w:sz w:val="28"/>
          <w:szCs w:val="28"/>
        </w:rPr>
        <w:t xml:space="preserve">трагивающих интересы каждого человека. </w:t>
      </w:r>
    </w:p>
    <w:p w:rsidR="00E23C99" w:rsidRPr="00460FF2" w:rsidRDefault="00E23C99" w:rsidP="00E23C99">
      <w:pPr>
        <w:ind w:firstLine="567"/>
        <w:jc w:val="both"/>
        <w:rPr>
          <w:sz w:val="28"/>
          <w:szCs w:val="28"/>
        </w:rPr>
      </w:pPr>
      <w:r w:rsidRPr="00460FF2">
        <w:rPr>
          <w:sz w:val="28"/>
          <w:szCs w:val="28"/>
        </w:rPr>
        <w:t xml:space="preserve">Экологические проблемы </w:t>
      </w:r>
      <w:r w:rsidR="00E81A8E" w:rsidRPr="00E81A8E">
        <w:rPr>
          <w:sz w:val="28"/>
          <w:szCs w:val="28"/>
        </w:rPr>
        <w:t>городского округа Красногорск</w:t>
      </w:r>
      <w:r w:rsidR="00E81A8E">
        <w:t xml:space="preserve"> </w:t>
      </w:r>
      <w:r w:rsidRPr="00460FF2">
        <w:rPr>
          <w:sz w:val="28"/>
          <w:szCs w:val="28"/>
        </w:rPr>
        <w:t>типичны для многих районов ближайшего Подмо</w:t>
      </w:r>
      <w:r w:rsidRPr="00460FF2">
        <w:rPr>
          <w:sz w:val="28"/>
          <w:szCs w:val="28"/>
        </w:rPr>
        <w:t>с</w:t>
      </w:r>
      <w:r w:rsidRPr="00460FF2">
        <w:rPr>
          <w:sz w:val="28"/>
          <w:szCs w:val="28"/>
        </w:rPr>
        <w:t>ковья. К их числу относятся нерешенные проблемы утилизации и переработки отходов производства и потребления, загря</w:t>
      </w:r>
      <w:r w:rsidRPr="00460FF2">
        <w:rPr>
          <w:sz w:val="28"/>
          <w:szCs w:val="28"/>
        </w:rPr>
        <w:t>з</w:t>
      </w:r>
      <w:r w:rsidRPr="00460FF2">
        <w:rPr>
          <w:sz w:val="28"/>
          <w:szCs w:val="28"/>
        </w:rPr>
        <w:t>нение территорий несанкционированными свалками, неудовлетворительное состояние деревьев и кустарников, з</w:t>
      </w:r>
      <w:r w:rsidRPr="00460FF2">
        <w:rPr>
          <w:sz w:val="28"/>
          <w:szCs w:val="28"/>
        </w:rPr>
        <w:t>а</w:t>
      </w:r>
      <w:r w:rsidRPr="00460FF2">
        <w:rPr>
          <w:sz w:val="28"/>
          <w:szCs w:val="28"/>
        </w:rPr>
        <w:t>грязнение почв, поверхностных и подземных вод.</w:t>
      </w:r>
    </w:p>
    <w:p w:rsidR="00E23C99" w:rsidRPr="00460FF2" w:rsidRDefault="00E23C99" w:rsidP="00E23C99">
      <w:pPr>
        <w:ind w:firstLine="567"/>
        <w:jc w:val="both"/>
        <w:rPr>
          <w:sz w:val="28"/>
          <w:szCs w:val="28"/>
        </w:rPr>
      </w:pPr>
      <w:r w:rsidRPr="00460FF2">
        <w:rPr>
          <w:sz w:val="28"/>
          <w:szCs w:val="28"/>
        </w:rPr>
        <w:t>Постоянно растущая антропогенная нагрузка на окружающую среду требует пристального внимания и постоянного ко</w:t>
      </w:r>
      <w:r w:rsidRPr="00460FF2">
        <w:rPr>
          <w:sz w:val="28"/>
          <w:szCs w:val="28"/>
        </w:rPr>
        <w:t>н</w:t>
      </w:r>
      <w:r w:rsidRPr="00460FF2">
        <w:rPr>
          <w:sz w:val="28"/>
          <w:szCs w:val="28"/>
        </w:rPr>
        <w:t>троля окружающей природной среды. Повышение качества окружающей среды неотделимо от повышения экологической культуры населения.</w:t>
      </w:r>
    </w:p>
    <w:p w:rsidR="00E23C99" w:rsidRPr="00460FF2" w:rsidRDefault="00E23C99" w:rsidP="00E23C99">
      <w:pPr>
        <w:ind w:firstLine="567"/>
        <w:jc w:val="both"/>
        <w:rPr>
          <w:sz w:val="28"/>
          <w:szCs w:val="28"/>
        </w:rPr>
      </w:pPr>
      <w:r w:rsidRPr="00460FF2">
        <w:rPr>
          <w:sz w:val="28"/>
          <w:szCs w:val="28"/>
        </w:rPr>
        <w:t>В настоящее время выросло общее загрязнение атмосферного воздуха на территории района. Существенно загрязняют атмосферный воздух некоторые предприятия своими ночными выбросами, которые не фиксируются из-за отсутствия спец</w:t>
      </w:r>
      <w:r w:rsidRPr="00460FF2">
        <w:rPr>
          <w:sz w:val="28"/>
          <w:szCs w:val="28"/>
        </w:rPr>
        <w:t>и</w:t>
      </w:r>
      <w:r w:rsidRPr="00460FF2">
        <w:rPr>
          <w:sz w:val="28"/>
          <w:szCs w:val="28"/>
        </w:rPr>
        <w:t>альных приборов в местах выбросов. Подавляющую часть загрязняющих веществ выбрасывают автомобили с отработанн</w:t>
      </w:r>
      <w:r w:rsidRPr="00460FF2">
        <w:rPr>
          <w:sz w:val="28"/>
          <w:szCs w:val="28"/>
        </w:rPr>
        <w:t>ы</w:t>
      </w:r>
      <w:r w:rsidRPr="00460FF2">
        <w:rPr>
          <w:sz w:val="28"/>
          <w:szCs w:val="28"/>
        </w:rPr>
        <w:t>ми газами.</w:t>
      </w:r>
    </w:p>
    <w:p w:rsidR="00E23C99" w:rsidRPr="00460FF2" w:rsidRDefault="00E23C99" w:rsidP="00E23C99">
      <w:pPr>
        <w:ind w:firstLine="567"/>
        <w:jc w:val="both"/>
        <w:rPr>
          <w:sz w:val="28"/>
          <w:szCs w:val="28"/>
        </w:rPr>
      </w:pPr>
      <w:r w:rsidRPr="00460FF2">
        <w:rPr>
          <w:sz w:val="28"/>
          <w:szCs w:val="28"/>
        </w:rPr>
        <w:lastRenderedPageBreak/>
        <w:t xml:space="preserve">Одной из социально-экологических проблем </w:t>
      </w:r>
      <w:r w:rsidR="00E81A8E" w:rsidRPr="00E81A8E">
        <w:rPr>
          <w:sz w:val="28"/>
          <w:szCs w:val="28"/>
        </w:rPr>
        <w:t>городского округа Красногорск</w:t>
      </w:r>
      <w:r w:rsidR="00E81A8E">
        <w:t xml:space="preserve"> </w:t>
      </w:r>
      <w:r w:rsidRPr="00460FF2">
        <w:rPr>
          <w:sz w:val="28"/>
          <w:szCs w:val="28"/>
        </w:rPr>
        <w:t>в настоящее время является ут</w:t>
      </w:r>
      <w:r w:rsidRPr="00460FF2">
        <w:rPr>
          <w:sz w:val="28"/>
          <w:szCs w:val="28"/>
        </w:rPr>
        <w:t>и</w:t>
      </w:r>
      <w:r w:rsidRPr="00460FF2">
        <w:rPr>
          <w:sz w:val="28"/>
          <w:szCs w:val="28"/>
        </w:rPr>
        <w:t>лизация отходов производства и потребления. С учетом сложившейся ситуации в вопросе обращения с отходами, возникла необходимость приобретения и установки контейнеров с целью организации сбора особо опасных ртутьсоде</w:t>
      </w:r>
      <w:r w:rsidRPr="00460FF2">
        <w:rPr>
          <w:sz w:val="28"/>
          <w:szCs w:val="28"/>
        </w:rPr>
        <w:t>р</w:t>
      </w:r>
      <w:r w:rsidRPr="00460FF2">
        <w:rPr>
          <w:sz w:val="28"/>
          <w:szCs w:val="28"/>
        </w:rPr>
        <w:t>жащих отходов и люминесцентных ламп, а также приобретения контейнеров для реализации проекта по раздельному сбору отходов от нас</w:t>
      </w:r>
      <w:r w:rsidRPr="00460FF2">
        <w:rPr>
          <w:sz w:val="28"/>
          <w:szCs w:val="28"/>
        </w:rPr>
        <w:t>е</w:t>
      </w:r>
      <w:r w:rsidRPr="00460FF2">
        <w:rPr>
          <w:sz w:val="28"/>
          <w:szCs w:val="28"/>
        </w:rPr>
        <w:t>ления.</w:t>
      </w:r>
    </w:p>
    <w:p w:rsidR="00E23C99" w:rsidRPr="00460FF2" w:rsidRDefault="00E23C99" w:rsidP="00E23C99">
      <w:pPr>
        <w:ind w:firstLine="567"/>
        <w:jc w:val="both"/>
        <w:rPr>
          <w:sz w:val="28"/>
          <w:szCs w:val="28"/>
        </w:rPr>
      </w:pPr>
      <w:r w:rsidRPr="00460FF2">
        <w:rPr>
          <w:sz w:val="28"/>
          <w:szCs w:val="28"/>
        </w:rPr>
        <w:t xml:space="preserve">Большое значение в сохранении экологического равновесия в </w:t>
      </w:r>
      <w:r w:rsidR="00E81A8E">
        <w:rPr>
          <w:sz w:val="28"/>
          <w:szCs w:val="28"/>
        </w:rPr>
        <w:t>городском округе</w:t>
      </w:r>
      <w:r w:rsidR="00E81A8E" w:rsidRPr="00E81A8E">
        <w:rPr>
          <w:sz w:val="28"/>
          <w:szCs w:val="28"/>
        </w:rPr>
        <w:t xml:space="preserve"> Красногорск</w:t>
      </w:r>
      <w:r w:rsidR="00E81A8E">
        <w:t xml:space="preserve"> </w:t>
      </w:r>
      <w:r w:rsidRPr="00460FF2">
        <w:rPr>
          <w:sz w:val="28"/>
          <w:szCs w:val="28"/>
        </w:rPr>
        <w:t>играют зеленые насаждения. В результате воздействия вредителей и болезней зеленых насаждений, антропогенных факторов, неблагоприя</w:t>
      </w:r>
      <w:r w:rsidRPr="00460FF2">
        <w:rPr>
          <w:sz w:val="28"/>
          <w:szCs w:val="28"/>
        </w:rPr>
        <w:t>т</w:t>
      </w:r>
      <w:r w:rsidRPr="00460FF2">
        <w:rPr>
          <w:sz w:val="28"/>
          <w:szCs w:val="28"/>
        </w:rPr>
        <w:t>ных погодных условий зеленые насаждения теряют свою биологическую устойчивость, становятся больными и аварийными. Необходимо удалить больные и аварийные деревья и кустарники и произвести посадку новых зеленых насаждений, что будет способствовать восстановлению и санитарному оздоровлению лесов.</w:t>
      </w:r>
    </w:p>
    <w:p w:rsidR="00E23C99" w:rsidRPr="00460FF2" w:rsidRDefault="00E23C99" w:rsidP="00E23C99">
      <w:pPr>
        <w:ind w:firstLine="567"/>
        <w:jc w:val="both"/>
        <w:rPr>
          <w:sz w:val="28"/>
          <w:szCs w:val="28"/>
        </w:rPr>
      </w:pPr>
      <w:r w:rsidRPr="00460FF2">
        <w:rPr>
          <w:sz w:val="28"/>
          <w:szCs w:val="28"/>
        </w:rPr>
        <w:t xml:space="preserve">Программа содержит комплекс мероприятий, направленных на решение приоритетных задач в сфере </w:t>
      </w:r>
      <w:r>
        <w:rPr>
          <w:sz w:val="28"/>
          <w:szCs w:val="28"/>
        </w:rPr>
        <w:t>управления мун</w:t>
      </w:r>
      <w:r>
        <w:rPr>
          <w:sz w:val="28"/>
          <w:szCs w:val="28"/>
        </w:rPr>
        <w:t>и</w:t>
      </w:r>
      <w:r>
        <w:rPr>
          <w:sz w:val="28"/>
          <w:szCs w:val="28"/>
        </w:rPr>
        <w:t xml:space="preserve">ципальным имуществом, земельными ресурсами и </w:t>
      </w:r>
      <w:r w:rsidRPr="00460FF2">
        <w:rPr>
          <w:sz w:val="28"/>
          <w:szCs w:val="28"/>
        </w:rPr>
        <w:t xml:space="preserve">охраны окружающей среды на территории </w:t>
      </w:r>
      <w:r w:rsidR="00E81A8E" w:rsidRPr="00E81A8E">
        <w:rPr>
          <w:sz w:val="28"/>
          <w:szCs w:val="28"/>
        </w:rPr>
        <w:t>городского округа Красногорск</w:t>
      </w:r>
      <w:r w:rsidRPr="00460FF2">
        <w:rPr>
          <w:sz w:val="28"/>
          <w:szCs w:val="28"/>
        </w:rPr>
        <w:t xml:space="preserve">. Реализация данных мероприятий будет способствовать </w:t>
      </w:r>
      <w:r>
        <w:rPr>
          <w:sz w:val="28"/>
          <w:szCs w:val="28"/>
        </w:rPr>
        <w:t>качественному использованию муниципального имущ</w:t>
      </w:r>
      <w:r>
        <w:rPr>
          <w:sz w:val="28"/>
          <w:szCs w:val="28"/>
        </w:rPr>
        <w:t>е</w:t>
      </w:r>
      <w:r>
        <w:rPr>
          <w:sz w:val="28"/>
          <w:szCs w:val="28"/>
        </w:rPr>
        <w:t xml:space="preserve">ства, земельных ресурсов и </w:t>
      </w:r>
      <w:r w:rsidRPr="00460FF2">
        <w:rPr>
          <w:sz w:val="28"/>
          <w:szCs w:val="28"/>
        </w:rPr>
        <w:t>оздоровлению экологической обстановки и экологической безопасности на территории района, а также повышению уровня экологического образования насел</w:t>
      </w:r>
      <w:r w:rsidRPr="00460FF2">
        <w:rPr>
          <w:sz w:val="28"/>
          <w:szCs w:val="28"/>
        </w:rPr>
        <w:t>е</w:t>
      </w:r>
      <w:r w:rsidRPr="00460FF2">
        <w:rPr>
          <w:sz w:val="28"/>
          <w:szCs w:val="28"/>
        </w:rPr>
        <w:t>ния.</w:t>
      </w:r>
    </w:p>
    <w:p w:rsidR="009A71CF" w:rsidRDefault="009A71CF" w:rsidP="00325870">
      <w:pPr>
        <w:pStyle w:val="ConsPlusNonformat"/>
        <w:ind w:firstLine="709"/>
        <w:jc w:val="both"/>
        <w:rPr>
          <w:rFonts w:ascii="Times New Roman" w:hAnsi="Times New Roman" w:cs="Times New Roman"/>
          <w:b/>
          <w:bCs/>
          <w:sz w:val="28"/>
          <w:szCs w:val="28"/>
        </w:rPr>
      </w:pPr>
    </w:p>
    <w:p w:rsidR="004F13BE" w:rsidRDefault="00E23C99" w:rsidP="004F13BE">
      <w:pPr>
        <w:ind w:firstLine="567"/>
        <w:jc w:val="center"/>
        <w:rPr>
          <w:b/>
          <w:sz w:val="28"/>
          <w:szCs w:val="28"/>
        </w:rPr>
      </w:pPr>
      <w:r w:rsidRPr="00D062DE">
        <w:rPr>
          <w:b/>
          <w:sz w:val="28"/>
          <w:szCs w:val="28"/>
        </w:rPr>
        <w:t>Перечень подпр</w:t>
      </w:r>
      <w:r w:rsidR="004F13BE">
        <w:rPr>
          <w:b/>
          <w:sz w:val="28"/>
          <w:szCs w:val="28"/>
        </w:rPr>
        <w:t xml:space="preserve">ограмм муниципальной программы </w:t>
      </w:r>
    </w:p>
    <w:p w:rsidR="00E23C99" w:rsidRDefault="004F13BE" w:rsidP="004F13BE">
      <w:pPr>
        <w:ind w:firstLine="567"/>
        <w:jc w:val="center"/>
        <w:rPr>
          <w:b/>
          <w:sz w:val="28"/>
          <w:szCs w:val="28"/>
        </w:rPr>
      </w:pPr>
      <w:r w:rsidRPr="004F13BE">
        <w:rPr>
          <w:b/>
          <w:sz w:val="28"/>
          <w:szCs w:val="28"/>
        </w:rPr>
        <w:t>«Земельно-имущественные отношения и охрана окружа</w:t>
      </w:r>
      <w:r w:rsidRPr="004F13BE">
        <w:rPr>
          <w:b/>
          <w:sz w:val="28"/>
          <w:szCs w:val="28"/>
        </w:rPr>
        <w:t>ю</w:t>
      </w:r>
      <w:r w:rsidRPr="004F13BE">
        <w:rPr>
          <w:b/>
          <w:sz w:val="28"/>
          <w:szCs w:val="28"/>
        </w:rPr>
        <w:t>щей среды</w:t>
      </w:r>
      <w:r w:rsidR="00E23C99" w:rsidRPr="004F13BE">
        <w:rPr>
          <w:b/>
          <w:sz w:val="28"/>
          <w:szCs w:val="28"/>
        </w:rPr>
        <w:t>»</w:t>
      </w:r>
      <w:r>
        <w:rPr>
          <w:b/>
          <w:sz w:val="28"/>
          <w:szCs w:val="28"/>
        </w:rPr>
        <w:t xml:space="preserve"> </w:t>
      </w:r>
    </w:p>
    <w:p w:rsidR="004F13BE" w:rsidRPr="004F13BE" w:rsidRDefault="004F13BE" w:rsidP="004F13BE">
      <w:pPr>
        <w:ind w:firstLine="567"/>
        <w:jc w:val="center"/>
        <w:rPr>
          <w:b/>
          <w:sz w:val="28"/>
          <w:szCs w:val="28"/>
        </w:rPr>
      </w:pPr>
    </w:p>
    <w:p w:rsidR="00E23C99" w:rsidRPr="004F13BE" w:rsidRDefault="00E23C99" w:rsidP="00100C8B">
      <w:pPr>
        <w:ind w:firstLine="567"/>
        <w:jc w:val="both"/>
        <w:rPr>
          <w:sz w:val="28"/>
          <w:szCs w:val="28"/>
        </w:rPr>
      </w:pPr>
      <w:bookmarkStart w:id="1" w:name="Par431"/>
      <w:bookmarkEnd w:id="1"/>
      <w:r w:rsidRPr="004F13BE">
        <w:rPr>
          <w:sz w:val="28"/>
          <w:szCs w:val="28"/>
        </w:rPr>
        <w:t xml:space="preserve">Муниципальная программа </w:t>
      </w:r>
      <w:r w:rsidR="004F13BE">
        <w:rPr>
          <w:sz w:val="28"/>
          <w:szCs w:val="28"/>
        </w:rPr>
        <w:t xml:space="preserve">«Земельно-имущественные отношения и охрана окружающей среды» </w:t>
      </w:r>
      <w:r w:rsidR="00E81A8E" w:rsidRPr="00E81A8E">
        <w:rPr>
          <w:sz w:val="28"/>
          <w:szCs w:val="28"/>
        </w:rPr>
        <w:t>городского округа Красногорск</w:t>
      </w:r>
      <w:r w:rsidRPr="004F13BE">
        <w:rPr>
          <w:sz w:val="28"/>
          <w:szCs w:val="28"/>
        </w:rPr>
        <w:t xml:space="preserve"> состоит из 2 подпрограмм:</w:t>
      </w:r>
    </w:p>
    <w:p w:rsidR="00E23C99" w:rsidRPr="004F13BE" w:rsidRDefault="00E23C99" w:rsidP="00100C8B">
      <w:pPr>
        <w:pStyle w:val="ConsPlusCell"/>
        <w:ind w:firstLine="567"/>
        <w:jc w:val="both"/>
        <w:rPr>
          <w:rFonts w:ascii="Times New Roman" w:hAnsi="Times New Roman" w:cs="Times New Roman"/>
          <w:sz w:val="28"/>
          <w:szCs w:val="28"/>
        </w:rPr>
      </w:pPr>
      <w:r w:rsidRPr="004F13BE">
        <w:rPr>
          <w:rFonts w:ascii="Times New Roman" w:hAnsi="Times New Roman" w:cs="Times New Roman"/>
          <w:sz w:val="28"/>
          <w:szCs w:val="28"/>
        </w:rPr>
        <w:t xml:space="preserve">1. Подпрограмма </w:t>
      </w:r>
      <w:r w:rsidRPr="004F13BE">
        <w:rPr>
          <w:rFonts w:ascii="Times New Roman" w:hAnsi="Times New Roman" w:cs="Times New Roman"/>
          <w:sz w:val="28"/>
          <w:szCs w:val="28"/>
          <w:lang w:val="en-US"/>
        </w:rPr>
        <w:t>I</w:t>
      </w:r>
      <w:r w:rsidRPr="004F13BE">
        <w:rPr>
          <w:rFonts w:ascii="Times New Roman" w:hAnsi="Times New Roman" w:cs="Times New Roman"/>
          <w:sz w:val="28"/>
          <w:szCs w:val="28"/>
        </w:rPr>
        <w:t xml:space="preserve"> «</w:t>
      </w:r>
      <w:r w:rsidR="004F13BE">
        <w:rPr>
          <w:rFonts w:ascii="Times New Roman" w:hAnsi="Times New Roman" w:cs="Times New Roman"/>
          <w:sz w:val="28"/>
          <w:szCs w:val="28"/>
        </w:rPr>
        <w:t>Управление муниципальным имуществом и земельными ресурсами</w:t>
      </w:r>
      <w:r w:rsidRPr="004F13BE">
        <w:rPr>
          <w:rFonts w:ascii="Times New Roman" w:hAnsi="Times New Roman" w:cs="Times New Roman"/>
          <w:sz w:val="28"/>
          <w:szCs w:val="28"/>
        </w:rPr>
        <w:t>»</w:t>
      </w:r>
    </w:p>
    <w:p w:rsidR="00E23C99" w:rsidRPr="004F13BE" w:rsidRDefault="00E23C99" w:rsidP="00100C8B">
      <w:pPr>
        <w:ind w:firstLine="540"/>
        <w:rPr>
          <w:sz w:val="28"/>
          <w:szCs w:val="28"/>
        </w:rPr>
      </w:pPr>
      <w:r w:rsidRPr="004F13BE">
        <w:rPr>
          <w:sz w:val="28"/>
          <w:szCs w:val="28"/>
        </w:rPr>
        <w:t xml:space="preserve">2. Подпрограмма </w:t>
      </w:r>
      <w:r w:rsidRPr="004F13BE">
        <w:rPr>
          <w:sz w:val="28"/>
          <w:szCs w:val="28"/>
          <w:lang w:val="en-US"/>
        </w:rPr>
        <w:t>II</w:t>
      </w:r>
      <w:r w:rsidRPr="004F13BE">
        <w:rPr>
          <w:sz w:val="28"/>
          <w:szCs w:val="28"/>
        </w:rPr>
        <w:t xml:space="preserve"> «</w:t>
      </w:r>
      <w:r w:rsidR="009A71CF">
        <w:rPr>
          <w:sz w:val="28"/>
          <w:szCs w:val="28"/>
        </w:rPr>
        <w:t>Охрана окружающей среды</w:t>
      </w:r>
      <w:r w:rsidRPr="004F13BE">
        <w:rPr>
          <w:sz w:val="28"/>
          <w:szCs w:val="28"/>
        </w:rPr>
        <w:t>».</w:t>
      </w:r>
    </w:p>
    <w:p w:rsidR="007F3E27" w:rsidRPr="004F13BE" w:rsidRDefault="007F3E27" w:rsidP="00E23C99">
      <w:pPr>
        <w:rPr>
          <w:b/>
          <w:sz w:val="28"/>
          <w:szCs w:val="28"/>
        </w:rPr>
      </w:pPr>
    </w:p>
    <w:p w:rsidR="00E23C99" w:rsidRDefault="00E23C99" w:rsidP="00E23C99">
      <w:pPr>
        <w:tabs>
          <w:tab w:val="left" w:pos="993"/>
        </w:tabs>
        <w:ind w:firstLine="540"/>
        <w:jc w:val="center"/>
        <w:rPr>
          <w:b/>
          <w:sz w:val="28"/>
          <w:szCs w:val="28"/>
        </w:rPr>
      </w:pPr>
      <w:r w:rsidRPr="004F13BE">
        <w:rPr>
          <w:b/>
          <w:sz w:val="28"/>
          <w:szCs w:val="28"/>
        </w:rPr>
        <w:t xml:space="preserve">Подпрограмма </w:t>
      </w:r>
      <w:r w:rsidRPr="004F13BE">
        <w:rPr>
          <w:b/>
          <w:sz w:val="28"/>
          <w:szCs w:val="28"/>
          <w:lang w:val="en-US"/>
        </w:rPr>
        <w:t>I</w:t>
      </w:r>
      <w:r w:rsidRPr="004F13BE">
        <w:rPr>
          <w:b/>
          <w:sz w:val="28"/>
          <w:szCs w:val="28"/>
        </w:rPr>
        <w:t xml:space="preserve"> «</w:t>
      </w:r>
      <w:r w:rsidR="004F13BE" w:rsidRPr="004F13BE">
        <w:rPr>
          <w:b/>
          <w:sz w:val="28"/>
          <w:szCs w:val="28"/>
        </w:rPr>
        <w:t>Управление муниципальным имуществом и земельными ресурсами</w:t>
      </w:r>
      <w:r w:rsidRPr="004F13BE">
        <w:rPr>
          <w:b/>
          <w:sz w:val="28"/>
          <w:szCs w:val="28"/>
        </w:rPr>
        <w:t>»</w:t>
      </w:r>
    </w:p>
    <w:p w:rsidR="004F13BE" w:rsidRDefault="004F13BE" w:rsidP="00E23C99">
      <w:pPr>
        <w:tabs>
          <w:tab w:val="left" w:pos="993"/>
        </w:tabs>
        <w:ind w:firstLine="540"/>
        <w:jc w:val="center"/>
        <w:rPr>
          <w:b/>
          <w:sz w:val="28"/>
          <w:szCs w:val="28"/>
        </w:rPr>
      </w:pPr>
    </w:p>
    <w:p w:rsidR="004F13BE" w:rsidRPr="00D062DE" w:rsidRDefault="004F13BE" w:rsidP="004F13BE">
      <w:pPr>
        <w:tabs>
          <w:tab w:val="left" w:pos="993"/>
        </w:tabs>
        <w:ind w:firstLine="540"/>
        <w:jc w:val="both"/>
        <w:rPr>
          <w:bCs/>
          <w:sz w:val="28"/>
          <w:szCs w:val="28"/>
        </w:rPr>
      </w:pPr>
      <w:r w:rsidRPr="00D062DE">
        <w:rPr>
          <w:bCs/>
          <w:sz w:val="28"/>
          <w:szCs w:val="28"/>
        </w:rPr>
        <w:t xml:space="preserve">Целью подпрограммы является повышение доходной части бюджета </w:t>
      </w:r>
      <w:r w:rsidR="00E81A8E" w:rsidRPr="00E81A8E">
        <w:rPr>
          <w:sz w:val="28"/>
          <w:szCs w:val="28"/>
        </w:rPr>
        <w:t>городского округа Красногорск</w:t>
      </w:r>
      <w:r w:rsidR="00E81A8E">
        <w:t xml:space="preserve"> </w:t>
      </w:r>
      <w:r w:rsidRPr="00D062DE">
        <w:rPr>
          <w:bCs/>
          <w:sz w:val="28"/>
          <w:szCs w:val="28"/>
        </w:rPr>
        <w:t>и эффе</w:t>
      </w:r>
      <w:r w:rsidRPr="00D062DE">
        <w:rPr>
          <w:bCs/>
          <w:sz w:val="28"/>
          <w:szCs w:val="28"/>
        </w:rPr>
        <w:t>к</w:t>
      </w:r>
      <w:r w:rsidRPr="00D062DE">
        <w:rPr>
          <w:bCs/>
          <w:sz w:val="28"/>
          <w:szCs w:val="28"/>
        </w:rPr>
        <w:t>тивности использования муниципального имущества и земельных ресурсов.</w:t>
      </w:r>
    </w:p>
    <w:p w:rsidR="004F13BE" w:rsidRPr="00D062DE" w:rsidRDefault="004F13BE" w:rsidP="004F13BE">
      <w:pPr>
        <w:tabs>
          <w:tab w:val="left" w:pos="993"/>
        </w:tabs>
        <w:ind w:firstLine="540"/>
        <w:jc w:val="both"/>
        <w:rPr>
          <w:bCs/>
          <w:sz w:val="28"/>
          <w:szCs w:val="28"/>
        </w:rPr>
      </w:pPr>
      <w:r w:rsidRPr="00D062DE">
        <w:rPr>
          <w:sz w:val="28"/>
          <w:szCs w:val="28"/>
        </w:rPr>
        <w:t>Задачами Подпрограммы, решение которых обеспечивает достижение цели подпрограммы, являются:</w:t>
      </w:r>
    </w:p>
    <w:p w:rsidR="004F13BE" w:rsidRPr="00D062DE" w:rsidRDefault="004F13BE" w:rsidP="004F13BE">
      <w:pPr>
        <w:tabs>
          <w:tab w:val="left" w:pos="993"/>
        </w:tabs>
        <w:ind w:firstLine="540"/>
        <w:jc w:val="both"/>
        <w:rPr>
          <w:bCs/>
          <w:sz w:val="28"/>
          <w:szCs w:val="28"/>
        </w:rPr>
      </w:pPr>
      <w:r w:rsidRPr="00D062DE">
        <w:rPr>
          <w:bCs/>
          <w:sz w:val="28"/>
          <w:szCs w:val="28"/>
        </w:rPr>
        <w:t>1. Увеличение доходов, связанных с использованием муниципального</w:t>
      </w:r>
      <w:r w:rsidR="006C727B">
        <w:rPr>
          <w:bCs/>
          <w:sz w:val="28"/>
          <w:szCs w:val="28"/>
        </w:rPr>
        <w:t xml:space="preserve"> имущества и земельных ресурсов;</w:t>
      </w:r>
    </w:p>
    <w:p w:rsidR="004F13BE" w:rsidRPr="00D062DE" w:rsidRDefault="004F13BE" w:rsidP="004F13BE">
      <w:pPr>
        <w:tabs>
          <w:tab w:val="left" w:pos="993"/>
        </w:tabs>
        <w:ind w:firstLine="540"/>
        <w:jc w:val="both"/>
        <w:rPr>
          <w:bCs/>
          <w:sz w:val="28"/>
          <w:szCs w:val="28"/>
        </w:rPr>
      </w:pPr>
      <w:r w:rsidRPr="00D062DE">
        <w:rPr>
          <w:bCs/>
          <w:sz w:val="28"/>
          <w:szCs w:val="28"/>
        </w:rPr>
        <w:t>2. Снижение задолженности по арендной плате за муниципальное имущество и земельные участки</w:t>
      </w:r>
      <w:r w:rsidR="006C727B">
        <w:rPr>
          <w:bCs/>
          <w:sz w:val="28"/>
          <w:szCs w:val="28"/>
        </w:rPr>
        <w:t>;</w:t>
      </w:r>
    </w:p>
    <w:p w:rsidR="004F13BE" w:rsidRPr="00D062DE" w:rsidRDefault="004F13BE" w:rsidP="004F13BE">
      <w:pPr>
        <w:tabs>
          <w:tab w:val="left" w:pos="993"/>
        </w:tabs>
        <w:ind w:firstLine="540"/>
        <w:jc w:val="both"/>
        <w:rPr>
          <w:bCs/>
          <w:sz w:val="28"/>
          <w:szCs w:val="28"/>
        </w:rPr>
      </w:pPr>
      <w:r w:rsidRPr="00D062DE">
        <w:rPr>
          <w:bCs/>
          <w:sz w:val="28"/>
          <w:szCs w:val="28"/>
        </w:rPr>
        <w:lastRenderedPageBreak/>
        <w:t xml:space="preserve">3. </w:t>
      </w:r>
      <w:r w:rsidR="00FB02AB">
        <w:rPr>
          <w:bCs/>
          <w:sz w:val="28"/>
          <w:szCs w:val="28"/>
        </w:rPr>
        <w:t>Увеличение поступления в бюджеты платежей по земельному налогу, налогу на имущество юридических и физических лиц</w:t>
      </w:r>
      <w:r w:rsidR="006C727B">
        <w:rPr>
          <w:bCs/>
          <w:sz w:val="28"/>
          <w:szCs w:val="28"/>
        </w:rPr>
        <w:t>;</w:t>
      </w:r>
    </w:p>
    <w:p w:rsidR="004F13BE" w:rsidRPr="00D062DE" w:rsidRDefault="00FB02AB" w:rsidP="004F13BE">
      <w:pPr>
        <w:tabs>
          <w:tab w:val="left" w:pos="993"/>
        </w:tabs>
        <w:ind w:firstLine="540"/>
        <w:jc w:val="both"/>
        <w:rPr>
          <w:bCs/>
          <w:sz w:val="28"/>
          <w:szCs w:val="28"/>
        </w:rPr>
      </w:pPr>
      <w:r>
        <w:rPr>
          <w:bCs/>
          <w:sz w:val="28"/>
          <w:szCs w:val="28"/>
        </w:rPr>
        <w:t>4</w:t>
      </w:r>
      <w:r w:rsidR="006C727B">
        <w:rPr>
          <w:bCs/>
          <w:sz w:val="28"/>
          <w:szCs w:val="28"/>
        </w:rPr>
        <w:t>. Обеспече</w:t>
      </w:r>
      <w:r>
        <w:rPr>
          <w:bCs/>
          <w:sz w:val="28"/>
          <w:szCs w:val="28"/>
        </w:rPr>
        <w:t>ние</w:t>
      </w:r>
      <w:r w:rsidR="004F13BE" w:rsidRPr="00D062DE">
        <w:rPr>
          <w:bCs/>
          <w:sz w:val="28"/>
          <w:szCs w:val="28"/>
        </w:rPr>
        <w:t xml:space="preserve"> многодетных семей земельными участками</w:t>
      </w:r>
      <w:r w:rsidR="006C727B">
        <w:rPr>
          <w:bCs/>
          <w:sz w:val="28"/>
          <w:szCs w:val="28"/>
        </w:rPr>
        <w:t>.</w:t>
      </w:r>
    </w:p>
    <w:p w:rsidR="004F13BE" w:rsidRPr="00D062DE" w:rsidRDefault="004F13BE" w:rsidP="009A71CF">
      <w:pPr>
        <w:tabs>
          <w:tab w:val="left" w:pos="993"/>
        </w:tabs>
        <w:jc w:val="both"/>
        <w:rPr>
          <w:bCs/>
          <w:sz w:val="28"/>
          <w:szCs w:val="28"/>
        </w:rPr>
      </w:pPr>
    </w:p>
    <w:p w:rsidR="004F13BE" w:rsidRPr="004F13BE" w:rsidRDefault="004F13BE" w:rsidP="009A71CF">
      <w:pPr>
        <w:pStyle w:val="ConsPlusNormal"/>
        <w:tabs>
          <w:tab w:val="left" w:pos="993"/>
        </w:tabs>
        <w:ind w:firstLine="540"/>
        <w:jc w:val="center"/>
        <w:rPr>
          <w:rFonts w:ascii="Times New Roman" w:hAnsi="Times New Roman" w:cs="Times New Roman"/>
          <w:b/>
          <w:sz w:val="28"/>
          <w:szCs w:val="28"/>
          <w:lang w:eastAsia="en-US"/>
        </w:rPr>
      </w:pPr>
      <w:r w:rsidRPr="00D062DE">
        <w:rPr>
          <w:rFonts w:ascii="Times New Roman" w:hAnsi="Times New Roman" w:cs="Times New Roman"/>
          <w:b/>
          <w:sz w:val="28"/>
          <w:szCs w:val="28"/>
          <w:lang w:eastAsia="en-US"/>
        </w:rPr>
        <w:t xml:space="preserve">Подпрограмма </w:t>
      </w:r>
      <w:r w:rsidRPr="00D062DE">
        <w:rPr>
          <w:rFonts w:ascii="Times New Roman" w:hAnsi="Times New Roman" w:cs="Times New Roman"/>
          <w:b/>
          <w:sz w:val="28"/>
          <w:szCs w:val="28"/>
          <w:lang w:val="en-US" w:eastAsia="en-US"/>
        </w:rPr>
        <w:t>II</w:t>
      </w:r>
      <w:r w:rsidRPr="00D062DE">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Охрана окружающей среды</w:t>
      </w:r>
      <w:r w:rsidRPr="0081500B">
        <w:rPr>
          <w:rFonts w:ascii="Times New Roman" w:hAnsi="Times New Roman" w:cs="Times New Roman"/>
          <w:b/>
          <w:sz w:val="28"/>
          <w:szCs w:val="28"/>
          <w:lang w:eastAsia="en-US"/>
        </w:rPr>
        <w:t>»</w:t>
      </w:r>
    </w:p>
    <w:p w:rsidR="00E23C99" w:rsidRPr="00F73B0B" w:rsidRDefault="00E23C99" w:rsidP="00E23C99">
      <w:pPr>
        <w:tabs>
          <w:tab w:val="left" w:pos="993"/>
        </w:tabs>
        <w:ind w:firstLine="540"/>
        <w:jc w:val="center"/>
        <w:rPr>
          <w:b/>
          <w:sz w:val="16"/>
          <w:szCs w:val="16"/>
        </w:rPr>
      </w:pPr>
    </w:p>
    <w:p w:rsidR="00E23C99" w:rsidRPr="00F73B0B" w:rsidRDefault="00E23C99" w:rsidP="004F13BE">
      <w:pPr>
        <w:pStyle w:val="ConsPlusNormal"/>
        <w:ind w:firstLine="540"/>
        <w:jc w:val="both"/>
        <w:rPr>
          <w:rFonts w:ascii="Times New Roman" w:hAnsi="Times New Roman" w:cs="Times New Roman"/>
          <w:sz w:val="28"/>
          <w:szCs w:val="28"/>
        </w:rPr>
      </w:pPr>
      <w:r w:rsidRPr="0081500B">
        <w:rPr>
          <w:rFonts w:ascii="Times New Roman" w:hAnsi="Times New Roman" w:cs="Times New Roman"/>
          <w:sz w:val="28"/>
          <w:szCs w:val="28"/>
        </w:rPr>
        <w:t xml:space="preserve">Подпрограмма направлена </w:t>
      </w:r>
      <w:r>
        <w:rPr>
          <w:rFonts w:ascii="Times New Roman" w:hAnsi="Times New Roman" w:cs="Times New Roman"/>
          <w:sz w:val="28"/>
          <w:szCs w:val="28"/>
        </w:rPr>
        <w:t xml:space="preserve"> на </w:t>
      </w:r>
      <w:r w:rsidRPr="00F73B0B">
        <w:rPr>
          <w:rFonts w:ascii="Times New Roman" w:hAnsi="Times New Roman" w:cs="Times New Roman"/>
          <w:sz w:val="28"/>
          <w:szCs w:val="28"/>
        </w:rPr>
        <w:t xml:space="preserve">снижение экологических рисков негативного воздействия на окружающую среду, а также </w:t>
      </w:r>
      <w:r>
        <w:rPr>
          <w:rFonts w:ascii="Times New Roman" w:hAnsi="Times New Roman" w:cs="Times New Roman"/>
          <w:sz w:val="28"/>
          <w:szCs w:val="28"/>
        </w:rPr>
        <w:t xml:space="preserve">на </w:t>
      </w:r>
      <w:r w:rsidRPr="00F73B0B">
        <w:rPr>
          <w:rFonts w:ascii="Times New Roman" w:hAnsi="Times New Roman" w:cs="Times New Roman"/>
          <w:sz w:val="28"/>
          <w:szCs w:val="28"/>
        </w:rPr>
        <w:t>повышени</w:t>
      </w:r>
      <w:r>
        <w:rPr>
          <w:rFonts w:ascii="Times New Roman" w:hAnsi="Times New Roman" w:cs="Times New Roman"/>
          <w:sz w:val="28"/>
          <w:szCs w:val="28"/>
        </w:rPr>
        <w:t>е</w:t>
      </w:r>
      <w:r w:rsidRPr="00F73B0B">
        <w:rPr>
          <w:rFonts w:ascii="Times New Roman" w:hAnsi="Times New Roman" w:cs="Times New Roman"/>
          <w:sz w:val="28"/>
          <w:szCs w:val="28"/>
        </w:rPr>
        <w:t xml:space="preserve"> уровня экологического образования и воспитания, экологической культуры населения, бережно</w:t>
      </w:r>
      <w:r w:rsidR="004F13BE">
        <w:rPr>
          <w:rFonts w:ascii="Times New Roman" w:hAnsi="Times New Roman" w:cs="Times New Roman"/>
          <w:sz w:val="28"/>
          <w:szCs w:val="28"/>
        </w:rPr>
        <w:t xml:space="preserve">го отношения к окружающей среде и </w:t>
      </w:r>
      <w:r w:rsidR="004F13BE" w:rsidRPr="00E23C99">
        <w:rPr>
          <w:rFonts w:ascii="Times New Roman" w:hAnsi="Times New Roman" w:cs="Times New Roman"/>
          <w:sz w:val="28"/>
          <w:szCs w:val="28"/>
        </w:rPr>
        <w:t>на решение проблемы создания эффективной системы обращения с отходами транспортного комплекса, особо опасных ртутьсодержащих отходов, которая в настоящее время  признана многогранной и социально зн</w:t>
      </w:r>
      <w:r w:rsidR="004F13BE" w:rsidRPr="00E23C99">
        <w:rPr>
          <w:rFonts w:ascii="Times New Roman" w:hAnsi="Times New Roman" w:cs="Times New Roman"/>
          <w:sz w:val="28"/>
          <w:szCs w:val="28"/>
        </w:rPr>
        <w:t>а</w:t>
      </w:r>
      <w:r w:rsidR="004F13BE" w:rsidRPr="00E23C99">
        <w:rPr>
          <w:rFonts w:ascii="Times New Roman" w:hAnsi="Times New Roman" w:cs="Times New Roman"/>
          <w:sz w:val="28"/>
          <w:szCs w:val="28"/>
        </w:rPr>
        <w:t xml:space="preserve">чимой. </w:t>
      </w:r>
    </w:p>
    <w:p w:rsidR="00E23C99" w:rsidRPr="0081500B" w:rsidRDefault="00E23C99" w:rsidP="00E23C99">
      <w:pPr>
        <w:tabs>
          <w:tab w:val="left" w:pos="993"/>
        </w:tabs>
        <w:ind w:firstLine="540"/>
        <w:rPr>
          <w:sz w:val="28"/>
          <w:szCs w:val="28"/>
        </w:rPr>
      </w:pPr>
      <w:r w:rsidRPr="0081500B">
        <w:rPr>
          <w:sz w:val="28"/>
          <w:szCs w:val="28"/>
        </w:rPr>
        <w:t>Целью подпрограммы является:</w:t>
      </w:r>
    </w:p>
    <w:p w:rsidR="00E23C99" w:rsidRPr="004F13BE" w:rsidRDefault="00E23C99" w:rsidP="004F13BE">
      <w:pPr>
        <w:pStyle w:val="ConsPlusCell"/>
        <w:ind w:firstLine="540"/>
        <w:jc w:val="both"/>
        <w:rPr>
          <w:rFonts w:ascii="Times New Roman" w:hAnsi="Times New Roman" w:cs="Times New Roman"/>
          <w:color w:val="000000"/>
          <w:sz w:val="28"/>
          <w:szCs w:val="28"/>
        </w:rPr>
      </w:pPr>
      <w:r w:rsidRPr="004F13BE">
        <w:rPr>
          <w:rFonts w:ascii="Times New Roman" w:hAnsi="Times New Roman" w:cs="Times New Roman"/>
          <w:sz w:val="28"/>
          <w:szCs w:val="28"/>
        </w:rPr>
        <w:t xml:space="preserve">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w:t>
      </w:r>
      <w:r w:rsidR="00FB02AB" w:rsidRPr="00E81A8E">
        <w:rPr>
          <w:rFonts w:ascii="Times New Roman" w:hAnsi="Times New Roman" w:cs="Times New Roman"/>
          <w:sz w:val="28"/>
          <w:szCs w:val="28"/>
        </w:rPr>
        <w:t>городского округа Красногорск</w:t>
      </w:r>
      <w:r w:rsidR="004F13BE">
        <w:rPr>
          <w:rFonts w:ascii="Times New Roman" w:hAnsi="Times New Roman" w:cs="Times New Roman"/>
          <w:sz w:val="28"/>
          <w:szCs w:val="28"/>
        </w:rPr>
        <w:t xml:space="preserve">, </w:t>
      </w:r>
      <w:r w:rsidR="004F13BE">
        <w:rPr>
          <w:rFonts w:ascii="Times New Roman" w:hAnsi="Times New Roman" w:cs="Times New Roman"/>
          <w:color w:val="000000"/>
          <w:sz w:val="28"/>
          <w:szCs w:val="28"/>
        </w:rPr>
        <w:t>сокращение</w:t>
      </w:r>
      <w:r w:rsidR="004F13BE" w:rsidRPr="004F13BE">
        <w:rPr>
          <w:rFonts w:ascii="Times New Roman" w:hAnsi="Times New Roman" w:cs="Times New Roman"/>
          <w:color w:val="000000"/>
          <w:sz w:val="28"/>
          <w:szCs w:val="28"/>
        </w:rPr>
        <w:t xml:space="preserve"> несанкцион</w:t>
      </w:r>
      <w:r w:rsidR="004F13BE" w:rsidRPr="004F13BE">
        <w:rPr>
          <w:rFonts w:ascii="Times New Roman" w:hAnsi="Times New Roman" w:cs="Times New Roman"/>
          <w:color w:val="000000"/>
          <w:sz w:val="28"/>
          <w:szCs w:val="28"/>
        </w:rPr>
        <w:t>и</w:t>
      </w:r>
      <w:r w:rsidR="004F13BE" w:rsidRPr="004F13BE">
        <w:rPr>
          <w:rFonts w:ascii="Times New Roman" w:hAnsi="Times New Roman" w:cs="Times New Roman"/>
          <w:color w:val="000000"/>
          <w:sz w:val="28"/>
          <w:szCs w:val="28"/>
        </w:rPr>
        <w:t>рован</w:t>
      </w:r>
      <w:r w:rsidR="004F13BE">
        <w:rPr>
          <w:rFonts w:ascii="Times New Roman" w:hAnsi="Times New Roman" w:cs="Times New Roman"/>
          <w:color w:val="000000"/>
          <w:sz w:val="28"/>
          <w:szCs w:val="28"/>
        </w:rPr>
        <w:t>ной утилизации</w:t>
      </w:r>
      <w:r w:rsidR="004F13BE" w:rsidRPr="004F13BE">
        <w:rPr>
          <w:rFonts w:ascii="Times New Roman" w:hAnsi="Times New Roman" w:cs="Times New Roman"/>
          <w:color w:val="000000"/>
          <w:sz w:val="28"/>
          <w:szCs w:val="28"/>
        </w:rPr>
        <w:t xml:space="preserve"> ртутьсо</w:t>
      </w:r>
      <w:r w:rsidR="004F13BE">
        <w:rPr>
          <w:rFonts w:ascii="Times New Roman" w:hAnsi="Times New Roman" w:cs="Times New Roman"/>
          <w:color w:val="000000"/>
          <w:sz w:val="28"/>
          <w:szCs w:val="28"/>
        </w:rPr>
        <w:t>держащих отходов вместе с ТБО и использование отходов</w:t>
      </w:r>
      <w:r w:rsidR="004F13BE" w:rsidRPr="004F13BE">
        <w:rPr>
          <w:rFonts w:ascii="Times New Roman" w:hAnsi="Times New Roman" w:cs="Times New Roman"/>
          <w:color w:val="000000"/>
          <w:sz w:val="28"/>
          <w:szCs w:val="28"/>
        </w:rPr>
        <w:t xml:space="preserve"> для вторичной переработки.</w:t>
      </w:r>
    </w:p>
    <w:p w:rsidR="00E23C99" w:rsidRPr="0081500B" w:rsidRDefault="00E23C99" w:rsidP="00E23C99">
      <w:pPr>
        <w:tabs>
          <w:tab w:val="left" w:pos="993"/>
        </w:tabs>
        <w:ind w:firstLine="540"/>
        <w:jc w:val="both"/>
        <w:rPr>
          <w:sz w:val="28"/>
          <w:szCs w:val="28"/>
        </w:rPr>
      </w:pPr>
      <w:r w:rsidRPr="0081500B">
        <w:rPr>
          <w:sz w:val="28"/>
          <w:szCs w:val="28"/>
        </w:rPr>
        <w:t>Задачами Подпрограммы, решение которых обеспечивает достижение цели подпрограммы, являются:</w:t>
      </w:r>
    </w:p>
    <w:p w:rsidR="00E23C99" w:rsidRDefault="00E23C99" w:rsidP="00E23C99">
      <w:pPr>
        <w:ind w:firstLine="567"/>
        <w:jc w:val="both"/>
        <w:rPr>
          <w:sz w:val="28"/>
          <w:szCs w:val="28"/>
        </w:rPr>
      </w:pPr>
      <w:r>
        <w:rPr>
          <w:sz w:val="28"/>
          <w:szCs w:val="28"/>
        </w:rPr>
        <w:t>1. В</w:t>
      </w:r>
      <w:r w:rsidRPr="00460FF2">
        <w:rPr>
          <w:sz w:val="28"/>
          <w:szCs w:val="28"/>
        </w:rPr>
        <w:t>ыявление и ликвидация несанкционированных</w:t>
      </w:r>
      <w:r>
        <w:rPr>
          <w:sz w:val="28"/>
          <w:szCs w:val="28"/>
        </w:rPr>
        <w:t xml:space="preserve"> свалок;</w:t>
      </w:r>
    </w:p>
    <w:p w:rsidR="00E23C99" w:rsidRDefault="00E23C99" w:rsidP="00E23C99">
      <w:pPr>
        <w:ind w:firstLine="567"/>
        <w:jc w:val="both"/>
        <w:rPr>
          <w:sz w:val="28"/>
          <w:szCs w:val="28"/>
        </w:rPr>
      </w:pPr>
      <w:r>
        <w:rPr>
          <w:sz w:val="28"/>
          <w:szCs w:val="28"/>
        </w:rPr>
        <w:t>2. Э</w:t>
      </w:r>
      <w:r w:rsidRPr="00460FF2">
        <w:rPr>
          <w:sz w:val="28"/>
          <w:szCs w:val="28"/>
        </w:rPr>
        <w:t>кологическое образование</w:t>
      </w:r>
      <w:r>
        <w:rPr>
          <w:sz w:val="28"/>
          <w:szCs w:val="28"/>
        </w:rPr>
        <w:t>, воспитание</w:t>
      </w:r>
      <w:r w:rsidRPr="00460FF2">
        <w:rPr>
          <w:sz w:val="28"/>
          <w:szCs w:val="28"/>
        </w:rPr>
        <w:t xml:space="preserve"> и информирование населения о состоянии </w:t>
      </w:r>
      <w:r>
        <w:rPr>
          <w:sz w:val="28"/>
          <w:szCs w:val="28"/>
        </w:rPr>
        <w:t>окружающей среды;</w:t>
      </w:r>
      <w:r w:rsidRPr="00460FF2">
        <w:rPr>
          <w:sz w:val="28"/>
          <w:szCs w:val="28"/>
        </w:rPr>
        <w:t xml:space="preserve"> </w:t>
      </w:r>
    </w:p>
    <w:p w:rsidR="00E23C99" w:rsidRDefault="00E23C99" w:rsidP="00E23C99">
      <w:pPr>
        <w:ind w:firstLine="567"/>
        <w:jc w:val="both"/>
        <w:rPr>
          <w:sz w:val="28"/>
          <w:szCs w:val="28"/>
        </w:rPr>
      </w:pPr>
      <w:r>
        <w:rPr>
          <w:sz w:val="28"/>
          <w:szCs w:val="28"/>
        </w:rPr>
        <w:t>3. М</w:t>
      </w:r>
      <w:r w:rsidRPr="00460FF2">
        <w:rPr>
          <w:sz w:val="28"/>
          <w:szCs w:val="28"/>
        </w:rPr>
        <w:t>онито</w:t>
      </w:r>
      <w:r>
        <w:rPr>
          <w:sz w:val="28"/>
          <w:szCs w:val="28"/>
        </w:rPr>
        <w:t>ринг окружающей среды;</w:t>
      </w:r>
      <w:r w:rsidRPr="00460FF2">
        <w:rPr>
          <w:sz w:val="28"/>
          <w:szCs w:val="28"/>
        </w:rPr>
        <w:t xml:space="preserve"> </w:t>
      </w:r>
    </w:p>
    <w:p w:rsidR="00E23C99" w:rsidRDefault="00E23C99" w:rsidP="00E23C99">
      <w:pPr>
        <w:ind w:firstLine="567"/>
        <w:jc w:val="both"/>
        <w:rPr>
          <w:sz w:val="28"/>
          <w:szCs w:val="28"/>
        </w:rPr>
      </w:pPr>
      <w:r>
        <w:rPr>
          <w:sz w:val="28"/>
          <w:szCs w:val="28"/>
        </w:rPr>
        <w:t>4. Охрана водных объектов.</w:t>
      </w:r>
      <w:r w:rsidRPr="00460FF2">
        <w:rPr>
          <w:sz w:val="28"/>
          <w:szCs w:val="28"/>
        </w:rPr>
        <w:t xml:space="preserve"> </w:t>
      </w:r>
    </w:p>
    <w:p w:rsidR="00100C8B" w:rsidRDefault="00100C8B" w:rsidP="004F13BE">
      <w:pPr>
        <w:ind w:firstLine="567"/>
        <w:jc w:val="both"/>
        <w:rPr>
          <w:color w:val="000000"/>
          <w:sz w:val="28"/>
          <w:szCs w:val="28"/>
        </w:rPr>
      </w:pPr>
    </w:p>
    <w:p w:rsidR="00100C8B" w:rsidRDefault="00100C8B" w:rsidP="00100C8B">
      <w:pPr>
        <w:ind w:firstLine="567"/>
        <w:jc w:val="center"/>
        <w:rPr>
          <w:b/>
          <w:sz w:val="28"/>
          <w:szCs w:val="28"/>
        </w:rPr>
      </w:pPr>
      <w:r>
        <w:rPr>
          <w:b/>
          <w:color w:val="000000"/>
          <w:sz w:val="28"/>
          <w:szCs w:val="28"/>
        </w:rPr>
        <w:t xml:space="preserve">Цели муниципальной программы </w:t>
      </w:r>
      <w:r w:rsidRPr="004F13BE">
        <w:rPr>
          <w:b/>
          <w:sz w:val="28"/>
          <w:szCs w:val="28"/>
        </w:rPr>
        <w:t>«Земельно-имущественные отношения и охрана окружа</w:t>
      </w:r>
      <w:r w:rsidRPr="004F13BE">
        <w:rPr>
          <w:b/>
          <w:sz w:val="28"/>
          <w:szCs w:val="28"/>
        </w:rPr>
        <w:t>ю</w:t>
      </w:r>
      <w:r w:rsidRPr="004F13BE">
        <w:rPr>
          <w:b/>
          <w:sz w:val="28"/>
          <w:szCs w:val="28"/>
        </w:rPr>
        <w:t>щей среды»</w:t>
      </w:r>
      <w:r>
        <w:rPr>
          <w:b/>
          <w:sz w:val="28"/>
          <w:szCs w:val="28"/>
        </w:rPr>
        <w:t xml:space="preserve"> </w:t>
      </w:r>
    </w:p>
    <w:p w:rsidR="004D25F0" w:rsidRDefault="004D25F0" w:rsidP="00100C8B">
      <w:pPr>
        <w:ind w:firstLine="567"/>
        <w:jc w:val="center"/>
        <w:rPr>
          <w:b/>
          <w:sz w:val="28"/>
          <w:szCs w:val="28"/>
        </w:rPr>
      </w:pPr>
    </w:p>
    <w:p w:rsidR="004D25F0" w:rsidRPr="004D25F0" w:rsidRDefault="004D25F0" w:rsidP="004D25F0">
      <w:pPr>
        <w:ind w:firstLine="567"/>
        <w:jc w:val="both"/>
        <w:rPr>
          <w:b/>
          <w:sz w:val="28"/>
          <w:szCs w:val="28"/>
        </w:rPr>
      </w:pPr>
      <w:r>
        <w:rPr>
          <w:sz w:val="28"/>
          <w:szCs w:val="28"/>
        </w:rPr>
        <w:t xml:space="preserve">Реализация  муниципальной программы </w:t>
      </w:r>
      <w:r w:rsidRPr="004F13BE">
        <w:rPr>
          <w:b/>
          <w:sz w:val="28"/>
          <w:szCs w:val="28"/>
        </w:rPr>
        <w:t>«</w:t>
      </w:r>
      <w:r w:rsidRPr="004D25F0">
        <w:rPr>
          <w:sz w:val="28"/>
          <w:szCs w:val="28"/>
        </w:rPr>
        <w:t>Земельно-имущественные отношения и охрана окружающей среды</w:t>
      </w:r>
      <w:r w:rsidRPr="004F13BE">
        <w:rPr>
          <w:b/>
          <w:sz w:val="28"/>
          <w:szCs w:val="28"/>
        </w:rPr>
        <w:t>»</w:t>
      </w:r>
      <w:r>
        <w:rPr>
          <w:b/>
          <w:sz w:val="28"/>
          <w:szCs w:val="28"/>
        </w:rPr>
        <w:t xml:space="preserve"> </w:t>
      </w:r>
      <w:r>
        <w:rPr>
          <w:sz w:val="28"/>
          <w:szCs w:val="28"/>
        </w:rPr>
        <w:t>нацелена на п</w:t>
      </w:r>
      <w:r w:rsidRPr="004D25F0">
        <w:rPr>
          <w:sz w:val="28"/>
          <w:szCs w:val="28"/>
        </w:rPr>
        <w:t xml:space="preserve">овышение доходной части бюджета </w:t>
      </w:r>
      <w:r w:rsidR="006C727B" w:rsidRPr="00E81A8E">
        <w:rPr>
          <w:sz w:val="28"/>
          <w:szCs w:val="28"/>
        </w:rPr>
        <w:t>городского округа Красногорск</w:t>
      </w:r>
      <w:r>
        <w:rPr>
          <w:sz w:val="28"/>
          <w:szCs w:val="28"/>
        </w:rPr>
        <w:t xml:space="preserve">, </w:t>
      </w:r>
      <w:r w:rsidRPr="004D25F0">
        <w:rPr>
          <w:sz w:val="28"/>
          <w:szCs w:val="28"/>
        </w:rPr>
        <w:t>эффективности использования муниц</w:t>
      </w:r>
      <w:r w:rsidRPr="004D25F0">
        <w:rPr>
          <w:sz w:val="28"/>
          <w:szCs w:val="28"/>
        </w:rPr>
        <w:t>и</w:t>
      </w:r>
      <w:r w:rsidRPr="004D25F0">
        <w:rPr>
          <w:sz w:val="28"/>
          <w:szCs w:val="28"/>
        </w:rPr>
        <w:t>пального имущества и земельных ресурсов</w:t>
      </w:r>
      <w:r>
        <w:rPr>
          <w:sz w:val="28"/>
          <w:szCs w:val="28"/>
        </w:rPr>
        <w:t>, а так же о</w:t>
      </w:r>
      <w:r w:rsidRPr="004D25F0">
        <w:rPr>
          <w:sz w:val="28"/>
          <w:szCs w:val="28"/>
        </w:rPr>
        <w:t xml:space="preserve">беспечение экологической безопасности на территории </w:t>
      </w:r>
      <w:r w:rsidR="006C727B" w:rsidRPr="00E81A8E">
        <w:rPr>
          <w:sz w:val="28"/>
          <w:szCs w:val="28"/>
        </w:rPr>
        <w:t>городского округа Красногорск</w:t>
      </w:r>
      <w:r w:rsidR="006C727B">
        <w:t xml:space="preserve"> </w:t>
      </w:r>
      <w:r w:rsidRPr="004D25F0">
        <w:rPr>
          <w:sz w:val="28"/>
          <w:szCs w:val="28"/>
        </w:rPr>
        <w:t>и конституционных прав граждан на бл</w:t>
      </w:r>
      <w:r w:rsidRPr="004D25F0">
        <w:rPr>
          <w:sz w:val="28"/>
          <w:szCs w:val="28"/>
        </w:rPr>
        <w:t>а</w:t>
      </w:r>
      <w:r w:rsidRPr="004D25F0">
        <w:rPr>
          <w:sz w:val="28"/>
          <w:szCs w:val="28"/>
        </w:rPr>
        <w:t>гоприятную окружающую среду.</w:t>
      </w:r>
    </w:p>
    <w:p w:rsidR="004D25F0" w:rsidRPr="004D25F0" w:rsidRDefault="004D25F0" w:rsidP="004D25F0">
      <w:pPr>
        <w:ind w:firstLine="567"/>
        <w:jc w:val="both"/>
        <w:rPr>
          <w:b/>
          <w:sz w:val="28"/>
          <w:szCs w:val="28"/>
        </w:rPr>
      </w:pPr>
    </w:p>
    <w:p w:rsidR="004D25F0" w:rsidRPr="00D93CD6" w:rsidRDefault="004D25F0" w:rsidP="004D25F0">
      <w:pPr>
        <w:ind w:firstLine="567"/>
        <w:jc w:val="center"/>
        <w:rPr>
          <w:b/>
          <w:sz w:val="28"/>
          <w:szCs w:val="28"/>
        </w:rPr>
      </w:pPr>
      <w:r w:rsidRPr="00D93CD6">
        <w:rPr>
          <w:b/>
          <w:sz w:val="28"/>
          <w:szCs w:val="28"/>
        </w:rPr>
        <w:t>Обобщенная характеристика основных мероприятий муниципальной программы «Земельно-имущественные отношения и охрана окружа</w:t>
      </w:r>
      <w:r w:rsidRPr="00D93CD6">
        <w:rPr>
          <w:b/>
          <w:sz w:val="28"/>
          <w:szCs w:val="28"/>
        </w:rPr>
        <w:t>ю</w:t>
      </w:r>
      <w:r w:rsidRPr="00D93CD6">
        <w:rPr>
          <w:b/>
          <w:sz w:val="28"/>
          <w:szCs w:val="28"/>
        </w:rPr>
        <w:t xml:space="preserve">щей среды» </w:t>
      </w:r>
    </w:p>
    <w:p w:rsidR="00100C8B" w:rsidRPr="00100C8B" w:rsidRDefault="00100C8B" w:rsidP="00100C8B">
      <w:pPr>
        <w:ind w:firstLine="567"/>
        <w:jc w:val="center"/>
        <w:rPr>
          <w:b/>
          <w:color w:val="000000"/>
          <w:sz w:val="28"/>
          <w:szCs w:val="28"/>
        </w:rPr>
      </w:pPr>
    </w:p>
    <w:p w:rsidR="007F3E27" w:rsidRPr="009A71CF" w:rsidRDefault="004D25F0" w:rsidP="009A71CF">
      <w:pPr>
        <w:ind w:firstLine="567"/>
        <w:jc w:val="both"/>
        <w:rPr>
          <w:sz w:val="28"/>
          <w:szCs w:val="28"/>
        </w:rPr>
      </w:pPr>
      <w:r>
        <w:rPr>
          <w:sz w:val="28"/>
          <w:szCs w:val="28"/>
        </w:rPr>
        <w:lastRenderedPageBreak/>
        <w:tab/>
      </w:r>
      <w:r w:rsidRPr="00460FF2">
        <w:rPr>
          <w:sz w:val="28"/>
          <w:szCs w:val="28"/>
        </w:rPr>
        <w:t xml:space="preserve">Программа содержит комплекс мероприятий, направленных на решение приоритетных задач в сфере </w:t>
      </w:r>
      <w:r>
        <w:rPr>
          <w:sz w:val="28"/>
          <w:szCs w:val="28"/>
        </w:rPr>
        <w:t>управления м</w:t>
      </w:r>
      <w:r>
        <w:rPr>
          <w:sz w:val="28"/>
          <w:szCs w:val="28"/>
        </w:rPr>
        <w:t>у</w:t>
      </w:r>
      <w:r>
        <w:rPr>
          <w:sz w:val="28"/>
          <w:szCs w:val="28"/>
        </w:rPr>
        <w:t xml:space="preserve">ниципальным имуществом, земельными ресурсами и </w:t>
      </w:r>
      <w:r w:rsidRPr="00460FF2">
        <w:rPr>
          <w:sz w:val="28"/>
          <w:szCs w:val="28"/>
        </w:rPr>
        <w:t xml:space="preserve">охраны окружающей среды на территории </w:t>
      </w:r>
      <w:r w:rsidR="006C727B" w:rsidRPr="00E81A8E">
        <w:rPr>
          <w:sz w:val="28"/>
          <w:szCs w:val="28"/>
        </w:rPr>
        <w:t>городского округа Красногорск</w:t>
      </w:r>
      <w:r w:rsidRPr="00460FF2">
        <w:rPr>
          <w:sz w:val="28"/>
          <w:szCs w:val="28"/>
        </w:rPr>
        <w:t xml:space="preserve">. Реализация данных мероприятий будет способствовать </w:t>
      </w:r>
      <w:r>
        <w:rPr>
          <w:sz w:val="28"/>
          <w:szCs w:val="28"/>
        </w:rPr>
        <w:t xml:space="preserve">качественному использованию муниципального имущества, земельных ресурсов и </w:t>
      </w:r>
      <w:r w:rsidRPr="00460FF2">
        <w:rPr>
          <w:sz w:val="28"/>
          <w:szCs w:val="28"/>
        </w:rPr>
        <w:t>оздоровлению экологической обстановки и экологической безопасности на территории района, а также повышению уровня экологического образования насел</w:t>
      </w:r>
      <w:r w:rsidRPr="00460FF2">
        <w:rPr>
          <w:sz w:val="28"/>
          <w:szCs w:val="28"/>
        </w:rPr>
        <w:t>е</w:t>
      </w:r>
      <w:r w:rsidRPr="00460FF2">
        <w:rPr>
          <w:sz w:val="28"/>
          <w:szCs w:val="28"/>
        </w:rPr>
        <w:t>ния.</w:t>
      </w:r>
    </w:p>
    <w:p w:rsidR="007F3E27" w:rsidRDefault="007F3E27" w:rsidP="00D307C2">
      <w:pPr>
        <w:pStyle w:val="ConsPlusNonformat"/>
        <w:jc w:val="center"/>
        <w:rPr>
          <w:rFonts w:ascii="Times New Roman" w:hAnsi="Times New Roman"/>
          <w:b/>
          <w:bCs/>
          <w:sz w:val="28"/>
          <w:szCs w:val="28"/>
        </w:rPr>
      </w:pPr>
    </w:p>
    <w:p w:rsidR="00D307C2" w:rsidRDefault="00D307C2" w:rsidP="00D307C2">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реализации муниципальной программы </w:t>
      </w:r>
    </w:p>
    <w:p w:rsidR="00D307C2" w:rsidRDefault="00D307C2" w:rsidP="00D307C2">
      <w:pPr>
        <w:widowControl w:val="0"/>
        <w:autoSpaceDE w:val="0"/>
        <w:autoSpaceDN w:val="0"/>
        <w:adjustRightInd w:val="0"/>
        <w:jc w:val="center"/>
        <w:rPr>
          <w:b/>
          <w:sz w:val="28"/>
          <w:szCs w:val="28"/>
        </w:rPr>
      </w:pPr>
      <w:r>
        <w:rPr>
          <w:b/>
          <w:sz w:val="28"/>
          <w:szCs w:val="28"/>
        </w:rPr>
        <w:t>«ЗЕМЕЛЬНО-ИМУЩЕСТВЕННЫЕ ОТНОШЕНИЯ И ОХРАНА ОКРУЖАЮЩЕЙ СРЕДЫ»</w:t>
      </w:r>
    </w:p>
    <w:p w:rsidR="00A24D88" w:rsidRDefault="00A24D88" w:rsidP="00882CB2">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p>
    <w:p w:rsidR="00A24D88" w:rsidRDefault="00A24D88" w:rsidP="00A24D88">
      <w:pPr>
        <w:widowControl w:val="0"/>
        <w:autoSpaceDE w:val="0"/>
        <w:autoSpaceDN w:val="0"/>
        <w:adjustRightInd w:val="0"/>
        <w:jc w:val="both"/>
        <w:rPr>
          <w:sz w:val="10"/>
          <w:szCs w:val="10"/>
        </w:rPr>
      </w:pPr>
    </w:p>
    <w:tbl>
      <w:tblPr>
        <w:tblW w:w="15452" w:type="dxa"/>
        <w:tblInd w:w="-67" w:type="dxa"/>
        <w:tblLayout w:type="fixed"/>
        <w:tblCellMar>
          <w:left w:w="75" w:type="dxa"/>
          <w:right w:w="75" w:type="dxa"/>
        </w:tblCellMar>
        <w:tblLook w:val="04A0" w:firstRow="1" w:lastRow="0" w:firstColumn="1" w:lastColumn="0" w:noHBand="0" w:noVBand="1"/>
      </w:tblPr>
      <w:tblGrid>
        <w:gridCol w:w="425"/>
        <w:gridCol w:w="1844"/>
        <w:gridCol w:w="992"/>
        <w:gridCol w:w="992"/>
        <w:gridCol w:w="850"/>
        <w:gridCol w:w="3403"/>
        <w:gridCol w:w="709"/>
        <w:gridCol w:w="1134"/>
        <w:gridCol w:w="992"/>
        <w:gridCol w:w="992"/>
        <w:gridCol w:w="1134"/>
        <w:gridCol w:w="992"/>
        <w:gridCol w:w="993"/>
      </w:tblGrid>
      <w:tr w:rsidR="00A2649D" w:rsidTr="00C5452A">
        <w:trPr>
          <w:trHeight w:val="900"/>
          <w:tblHeader/>
        </w:trPr>
        <w:tc>
          <w:tcPr>
            <w:tcW w:w="425" w:type="dxa"/>
            <w:vMerge w:val="restart"/>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ind w:right="-75"/>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844" w:type="dxa"/>
            <w:vMerge w:val="restart"/>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rPr>
                <w:rFonts w:ascii="Times New Roman" w:hAnsi="Times New Roman" w:cs="Times New Roman"/>
                <w:sz w:val="24"/>
                <w:szCs w:val="24"/>
              </w:rPr>
            </w:pPr>
            <w:r>
              <w:rPr>
                <w:rFonts w:ascii="Times New Roman" w:hAnsi="Times New Roman" w:cs="Times New Roman"/>
                <w:sz w:val="24"/>
                <w:szCs w:val="24"/>
              </w:rPr>
              <w:t xml:space="preserve">Задачи,      </w:t>
            </w:r>
            <w:r>
              <w:rPr>
                <w:rFonts w:ascii="Times New Roman" w:hAnsi="Times New Roman" w:cs="Times New Roman"/>
                <w:sz w:val="24"/>
                <w:szCs w:val="24"/>
              </w:rPr>
              <w:br/>
              <w:t xml:space="preserve">направленные </w:t>
            </w:r>
            <w:r>
              <w:rPr>
                <w:rFonts w:ascii="Times New Roman" w:hAnsi="Times New Roman" w:cs="Times New Roman"/>
                <w:sz w:val="24"/>
                <w:szCs w:val="24"/>
              </w:rPr>
              <w:br/>
              <w:t>на достижение</w:t>
            </w:r>
            <w:r>
              <w:rPr>
                <w:rFonts w:ascii="Times New Roman" w:hAnsi="Times New Roman" w:cs="Times New Roman"/>
                <w:sz w:val="24"/>
                <w:szCs w:val="24"/>
              </w:rPr>
              <w:br/>
              <w:t xml:space="preserve">цели         </w:t>
            </w:r>
          </w:p>
        </w:tc>
        <w:tc>
          <w:tcPr>
            <w:tcW w:w="2834" w:type="dxa"/>
            <w:gridSpan w:val="3"/>
            <w:tcBorders>
              <w:top w:val="single" w:sz="4" w:space="0" w:color="auto"/>
              <w:left w:val="single" w:sz="4" w:space="0" w:color="auto"/>
              <w:bottom w:val="single" w:sz="4" w:space="0" w:color="auto"/>
              <w:right w:val="single" w:sz="4" w:space="0" w:color="auto"/>
            </w:tcBorders>
          </w:tcPr>
          <w:p w:rsidR="00A2649D" w:rsidRDefault="00A2649D"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Планируемый объем финансирования на р</w:t>
            </w:r>
            <w:r>
              <w:rPr>
                <w:rFonts w:ascii="Times New Roman" w:hAnsi="Times New Roman" w:cs="Times New Roman"/>
                <w:sz w:val="24"/>
                <w:szCs w:val="24"/>
              </w:rPr>
              <w:t>е</w:t>
            </w:r>
            <w:r>
              <w:rPr>
                <w:rFonts w:ascii="Times New Roman" w:hAnsi="Times New Roman" w:cs="Times New Roman"/>
                <w:sz w:val="24"/>
                <w:szCs w:val="24"/>
              </w:rPr>
              <w:t>шение данной задачи (тыс. руб.)</w:t>
            </w:r>
          </w:p>
        </w:tc>
        <w:tc>
          <w:tcPr>
            <w:tcW w:w="3403" w:type="dxa"/>
            <w:vMerge w:val="restart"/>
            <w:tcBorders>
              <w:top w:val="single" w:sz="4" w:space="0" w:color="auto"/>
              <w:left w:val="single" w:sz="4" w:space="0" w:color="auto"/>
              <w:bottom w:val="single" w:sz="4" w:space="0" w:color="auto"/>
              <w:right w:val="single" w:sz="4" w:space="0" w:color="auto"/>
            </w:tcBorders>
            <w:hideMark/>
          </w:tcPr>
          <w:p w:rsidR="00A2649D" w:rsidRDefault="00A2649D" w:rsidP="00AA06D6">
            <w:pPr>
              <w:pStyle w:val="ConsPlusCell"/>
              <w:jc w:val="center"/>
              <w:rPr>
                <w:rFonts w:ascii="Times New Roman" w:hAnsi="Times New Roman" w:cs="Times New Roman"/>
                <w:sz w:val="24"/>
                <w:szCs w:val="24"/>
              </w:rPr>
            </w:pPr>
            <w:r>
              <w:rPr>
                <w:rFonts w:ascii="Times New Roman" w:hAnsi="Times New Roman" w:cs="Times New Roman"/>
                <w:sz w:val="24"/>
                <w:szCs w:val="24"/>
              </w:rPr>
              <w:br/>
              <w:t xml:space="preserve">Показатель реализации  </w:t>
            </w:r>
          </w:p>
          <w:p w:rsidR="00A2649D" w:rsidRDefault="00A2649D" w:rsidP="00AA06D6">
            <w:pPr>
              <w:pStyle w:val="ConsPlusCell"/>
              <w:jc w:val="center"/>
              <w:rPr>
                <w:rFonts w:ascii="Times New Roman" w:hAnsi="Times New Roman" w:cs="Times New Roman"/>
                <w:sz w:val="24"/>
                <w:szCs w:val="24"/>
              </w:rPr>
            </w:pPr>
            <w:r>
              <w:rPr>
                <w:rFonts w:ascii="Times New Roman" w:hAnsi="Times New Roman" w:cs="Times New Roman"/>
                <w:sz w:val="24"/>
                <w:szCs w:val="24"/>
              </w:rPr>
              <w:t>мероприятий муниципальной программы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A2649D" w:rsidRDefault="00A2649D" w:rsidP="00BA1A71">
            <w:pPr>
              <w:pStyle w:val="ConsPlusCell"/>
              <w:jc w:val="center"/>
              <w:rPr>
                <w:rFonts w:ascii="Times New Roman" w:hAnsi="Times New Roman" w:cs="Times New Roman"/>
                <w:sz w:val="24"/>
                <w:szCs w:val="24"/>
              </w:rPr>
            </w:pPr>
            <w:r>
              <w:rPr>
                <w:rFonts w:ascii="Times New Roman" w:hAnsi="Times New Roman" w:cs="Times New Roman"/>
                <w:sz w:val="24"/>
                <w:szCs w:val="24"/>
              </w:rPr>
              <w:t>Ед</w:t>
            </w:r>
            <w:r>
              <w:rPr>
                <w:rFonts w:ascii="Times New Roman" w:hAnsi="Times New Roman" w:cs="Times New Roman"/>
                <w:sz w:val="24"/>
                <w:szCs w:val="24"/>
              </w:rPr>
              <w:t>и</w:t>
            </w:r>
            <w:r>
              <w:rPr>
                <w:rFonts w:ascii="Times New Roman" w:hAnsi="Times New Roman" w:cs="Times New Roman"/>
                <w:sz w:val="24"/>
                <w:szCs w:val="24"/>
              </w:rPr>
              <w:t xml:space="preserve">ница  </w:t>
            </w:r>
            <w:r>
              <w:rPr>
                <w:rFonts w:ascii="Times New Roman" w:hAnsi="Times New Roman" w:cs="Times New Roman"/>
                <w:sz w:val="24"/>
                <w:szCs w:val="24"/>
              </w:rPr>
              <w:br/>
              <w:t>изм</w:t>
            </w:r>
            <w:r>
              <w:rPr>
                <w:rFonts w:ascii="Times New Roman" w:hAnsi="Times New Roman" w:cs="Times New Roman"/>
                <w:sz w:val="24"/>
                <w:szCs w:val="24"/>
              </w:rPr>
              <w:t>е</w:t>
            </w:r>
            <w:r>
              <w:rPr>
                <w:rFonts w:ascii="Times New Roman" w:hAnsi="Times New Roman" w:cs="Times New Roman"/>
                <w:sz w:val="24"/>
                <w:szCs w:val="24"/>
              </w:rPr>
              <w:t>р</w:t>
            </w:r>
            <w:r>
              <w:rPr>
                <w:rFonts w:ascii="Times New Roman" w:hAnsi="Times New Roman" w:cs="Times New Roman"/>
                <w:sz w:val="24"/>
                <w:szCs w:val="24"/>
              </w:rPr>
              <w:t>е</w:t>
            </w:r>
            <w:r>
              <w:rPr>
                <w:rFonts w:ascii="Times New Roman" w:hAnsi="Times New Roman" w:cs="Times New Roman"/>
                <w:sz w:val="24"/>
                <w:szCs w:val="24"/>
              </w:rPr>
              <w:t>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ind w:right="-75"/>
              <w:rPr>
                <w:rFonts w:ascii="Times New Roman" w:hAnsi="Times New Roman" w:cs="Times New Roman"/>
                <w:sz w:val="24"/>
                <w:szCs w:val="24"/>
              </w:rPr>
            </w:pPr>
            <w:r>
              <w:rPr>
                <w:rFonts w:ascii="Times New Roman" w:hAnsi="Times New Roman" w:cs="Times New Roman"/>
                <w:sz w:val="24"/>
                <w:szCs w:val="24"/>
              </w:rPr>
              <w:t xml:space="preserve">Базовое      </w:t>
            </w:r>
            <w:r>
              <w:rPr>
                <w:rFonts w:ascii="Times New Roman" w:hAnsi="Times New Roman" w:cs="Times New Roman"/>
                <w:sz w:val="24"/>
                <w:szCs w:val="24"/>
              </w:rPr>
              <w:br/>
              <w:t>значение показат</w:t>
            </w:r>
            <w:r>
              <w:rPr>
                <w:rFonts w:ascii="Times New Roman" w:hAnsi="Times New Roman" w:cs="Times New Roman"/>
                <w:sz w:val="24"/>
                <w:szCs w:val="24"/>
              </w:rPr>
              <w:t>е</w:t>
            </w:r>
            <w:r>
              <w:rPr>
                <w:rFonts w:ascii="Times New Roman" w:hAnsi="Times New Roman" w:cs="Times New Roman"/>
                <w:sz w:val="24"/>
                <w:szCs w:val="24"/>
              </w:rPr>
              <w:t xml:space="preserve">ля   </w:t>
            </w:r>
            <w:r>
              <w:rPr>
                <w:rFonts w:ascii="Times New Roman" w:hAnsi="Times New Roman" w:cs="Times New Roman"/>
                <w:sz w:val="24"/>
                <w:szCs w:val="24"/>
              </w:rPr>
              <w:br/>
              <w:t>(на нач</w:t>
            </w:r>
            <w:r>
              <w:rPr>
                <w:rFonts w:ascii="Times New Roman" w:hAnsi="Times New Roman" w:cs="Times New Roman"/>
                <w:sz w:val="24"/>
                <w:szCs w:val="24"/>
              </w:rPr>
              <w:t>а</w:t>
            </w:r>
            <w:r>
              <w:rPr>
                <w:rFonts w:ascii="Times New Roman" w:hAnsi="Times New Roman" w:cs="Times New Roman"/>
                <w:sz w:val="24"/>
                <w:szCs w:val="24"/>
              </w:rPr>
              <w:t>ло реал</w:t>
            </w:r>
            <w:r>
              <w:rPr>
                <w:rFonts w:ascii="Times New Roman" w:hAnsi="Times New Roman" w:cs="Times New Roman"/>
                <w:sz w:val="24"/>
                <w:szCs w:val="24"/>
              </w:rPr>
              <w:t>и</w:t>
            </w:r>
            <w:r>
              <w:rPr>
                <w:rFonts w:ascii="Times New Roman" w:hAnsi="Times New Roman" w:cs="Times New Roman"/>
                <w:sz w:val="24"/>
                <w:szCs w:val="24"/>
              </w:rPr>
              <w:t>зации програ</w:t>
            </w:r>
            <w:r>
              <w:rPr>
                <w:rFonts w:ascii="Times New Roman" w:hAnsi="Times New Roman" w:cs="Times New Roman"/>
                <w:sz w:val="24"/>
                <w:szCs w:val="24"/>
              </w:rPr>
              <w:t>м</w:t>
            </w:r>
            <w:r>
              <w:rPr>
                <w:rFonts w:ascii="Times New Roman" w:hAnsi="Times New Roman" w:cs="Times New Roman"/>
                <w:sz w:val="24"/>
                <w:szCs w:val="24"/>
              </w:rPr>
              <w:t>мы)</w:t>
            </w:r>
          </w:p>
        </w:tc>
        <w:tc>
          <w:tcPr>
            <w:tcW w:w="5103" w:type="dxa"/>
            <w:gridSpan w:val="5"/>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Планируемое значение показателя по годам           </w:t>
            </w:r>
            <w:r>
              <w:rPr>
                <w:rFonts w:ascii="Times New Roman" w:hAnsi="Times New Roman" w:cs="Times New Roman"/>
                <w:sz w:val="24"/>
                <w:szCs w:val="24"/>
              </w:rPr>
              <w:br/>
              <w:t>реализации</w:t>
            </w:r>
          </w:p>
        </w:tc>
      </w:tr>
      <w:tr w:rsidR="00A2649D" w:rsidTr="00C5452A">
        <w:trPr>
          <w:trHeight w:val="720"/>
          <w:tblHead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649D" w:rsidRDefault="00A2649D" w:rsidP="00A24D88"/>
        </w:tc>
        <w:tc>
          <w:tcPr>
            <w:tcW w:w="1844" w:type="dxa"/>
            <w:vMerge/>
            <w:tcBorders>
              <w:top w:val="single" w:sz="4" w:space="0" w:color="auto"/>
              <w:left w:val="single" w:sz="4" w:space="0" w:color="auto"/>
              <w:bottom w:val="single" w:sz="4" w:space="0" w:color="auto"/>
              <w:right w:val="single" w:sz="4" w:space="0" w:color="auto"/>
            </w:tcBorders>
            <w:vAlign w:val="center"/>
            <w:hideMark/>
          </w:tcPr>
          <w:p w:rsidR="00A2649D" w:rsidRDefault="00A2649D" w:rsidP="00A24D88"/>
        </w:tc>
        <w:tc>
          <w:tcPr>
            <w:tcW w:w="992" w:type="dxa"/>
            <w:tcBorders>
              <w:top w:val="nil"/>
              <w:left w:val="single" w:sz="4" w:space="0" w:color="auto"/>
              <w:bottom w:val="single" w:sz="4" w:space="0" w:color="auto"/>
              <w:right w:val="single" w:sz="4" w:space="0" w:color="auto"/>
            </w:tcBorders>
          </w:tcPr>
          <w:p w:rsidR="00A2649D" w:rsidRDefault="00A2649D" w:rsidP="00A24D88">
            <w:pPr>
              <w:pStyle w:val="ConsPlusCell"/>
              <w:ind w:right="-75"/>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992" w:type="dxa"/>
            <w:tcBorders>
              <w:top w:val="nil"/>
              <w:left w:val="single" w:sz="4" w:space="0" w:color="auto"/>
              <w:bottom w:val="single" w:sz="4" w:space="0" w:color="auto"/>
              <w:right w:val="single" w:sz="4" w:space="0" w:color="auto"/>
            </w:tcBorders>
            <w:hideMark/>
          </w:tcPr>
          <w:p w:rsidR="00A2649D" w:rsidRDefault="00A2649D" w:rsidP="00A24D88">
            <w:pPr>
              <w:pStyle w:val="ConsPlusCell"/>
              <w:ind w:right="-75"/>
              <w:rPr>
                <w:rFonts w:ascii="Times New Roman" w:hAnsi="Times New Roman" w:cs="Times New Roman"/>
                <w:sz w:val="24"/>
                <w:szCs w:val="24"/>
              </w:rPr>
            </w:pPr>
            <w:r>
              <w:rPr>
                <w:rFonts w:ascii="Times New Roman" w:hAnsi="Times New Roman" w:cs="Times New Roman"/>
                <w:sz w:val="24"/>
                <w:szCs w:val="24"/>
              </w:rPr>
              <w:t>Бю</w:t>
            </w:r>
            <w:r>
              <w:rPr>
                <w:rFonts w:ascii="Times New Roman" w:hAnsi="Times New Roman" w:cs="Times New Roman"/>
                <w:sz w:val="24"/>
                <w:szCs w:val="24"/>
              </w:rPr>
              <w:t>д</w:t>
            </w:r>
            <w:r>
              <w:rPr>
                <w:rFonts w:ascii="Times New Roman" w:hAnsi="Times New Roman" w:cs="Times New Roman"/>
                <w:sz w:val="24"/>
                <w:szCs w:val="24"/>
              </w:rPr>
              <w:t xml:space="preserve">жет     </w:t>
            </w:r>
            <w:r>
              <w:rPr>
                <w:rFonts w:ascii="Times New Roman" w:hAnsi="Times New Roman" w:cs="Times New Roman"/>
                <w:sz w:val="24"/>
                <w:szCs w:val="24"/>
              </w:rPr>
              <w:br/>
              <w:t>района</w:t>
            </w:r>
          </w:p>
        </w:tc>
        <w:tc>
          <w:tcPr>
            <w:tcW w:w="850" w:type="dxa"/>
            <w:tcBorders>
              <w:top w:val="nil"/>
              <w:left w:val="single" w:sz="4" w:space="0" w:color="auto"/>
              <w:bottom w:val="single" w:sz="4" w:space="0" w:color="auto"/>
              <w:right w:val="single" w:sz="4" w:space="0" w:color="auto"/>
            </w:tcBorders>
            <w:hideMark/>
          </w:tcPr>
          <w:p w:rsidR="00A2649D" w:rsidRDefault="00A2649D" w:rsidP="00A24D88">
            <w:pPr>
              <w:pStyle w:val="ConsPlusCell"/>
              <w:ind w:right="-75"/>
              <w:rPr>
                <w:rFonts w:ascii="Times New Roman" w:hAnsi="Times New Roman" w:cs="Times New Roman"/>
                <w:sz w:val="24"/>
                <w:szCs w:val="24"/>
              </w:rPr>
            </w:pPr>
            <w:r>
              <w:rPr>
                <w:rFonts w:ascii="Times New Roman" w:hAnsi="Times New Roman" w:cs="Times New Roman"/>
                <w:sz w:val="24"/>
                <w:szCs w:val="24"/>
              </w:rPr>
              <w:t>Бюджет посе-лений</w:t>
            </w: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A2649D" w:rsidRDefault="00A2649D" w:rsidP="00A24D88"/>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49D" w:rsidRDefault="00A2649D" w:rsidP="00A24D8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49D" w:rsidRDefault="00A2649D" w:rsidP="00A24D88"/>
        </w:tc>
        <w:tc>
          <w:tcPr>
            <w:tcW w:w="992" w:type="dxa"/>
            <w:tcBorders>
              <w:top w:val="nil"/>
              <w:left w:val="single" w:sz="4" w:space="0" w:color="auto"/>
              <w:bottom w:val="single" w:sz="4" w:space="0" w:color="auto"/>
              <w:right w:val="single" w:sz="4" w:space="0" w:color="auto"/>
            </w:tcBorders>
            <w:hideMark/>
          </w:tcPr>
          <w:p w:rsidR="00A2649D" w:rsidRDefault="00A2649D" w:rsidP="00AA06D6">
            <w:pPr>
              <w:pStyle w:val="ConsPlusCell"/>
              <w:rPr>
                <w:rFonts w:ascii="Times New Roman" w:hAnsi="Times New Roman" w:cs="Times New Roman"/>
                <w:sz w:val="24"/>
                <w:szCs w:val="24"/>
              </w:rPr>
            </w:pPr>
          </w:p>
          <w:p w:rsidR="00A2649D" w:rsidRDefault="00A2649D" w:rsidP="00A2649D">
            <w:pPr>
              <w:pStyle w:val="ConsPlusCell"/>
              <w:jc w:val="center"/>
              <w:rPr>
                <w:rFonts w:ascii="Times New Roman" w:hAnsi="Times New Roman" w:cs="Times New Roman"/>
                <w:sz w:val="24"/>
                <w:szCs w:val="24"/>
              </w:rPr>
            </w:pPr>
            <w:r>
              <w:rPr>
                <w:rFonts w:ascii="Times New Roman" w:hAnsi="Times New Roman" w:cs="Times New Roman"/>
                <w:sz w:val="24"/>
                <w:szCs w:val="24"/>
              </w:rPr>
              <w:t>2017 год</w:t>
            </w:r>
          </w:p>
        </w:tc>
        <w:tc>
          <w:tcPr>
            <w:tcW w:w="992" w:type="dxa"/>
            <w:tcBorders>
              <w:top w:val="nil"/>
              <w:left w:val="single" w:sz="4" w:space="0" w:color="auto"/>
              <w:bottom w:val="single" w:sz="4" w:space="0" w:color="auto"/>
              <w:right w:val="single" w:sz="4" w:space="0" w:color="auto"/>
            </w:tcBorders>
            <w:hideMark/>
          </w:tcPr>
          <w:p w:rsidR="00A2649D" w:rsidRDefault="00A2649D" w:rsidP="00AA06D6">
            <w:pPr>
              <w:pStyle w:val="ConsPlusCell"/>
              <w:jc w:val="center"/>
              <w:rPr>
                <w:rFonts w:ascii="Times New Roman" w:hAnsi="Times New Roman" w:cs="Times New Roman"/>
                <w:sz w:val="24"/>
                <w:szCs w:val="24"/>
              </w:rPr>
            </w:pPr>
          </w:p>
          <w:p w:rsidR="00A2649D" w:rsidRDefault="00A2649D" w:rsidP="00AA06D6">
            <w:pPr>
              <w:pStyle w:val="ConsPlusCell"/>
              <w:jc w:val="center"/>
              <w:rPr>
                <w:rFonts w:ascii="Times New Roman" w:hAnsi="Times New Roman" w:cs="Times New Roman"/>
                <w:sz w:val="24"/>
                <w:szCs w:val="24"/>
              </w:rPr>
            </w:pPr>
            <w:r>
              <w:rPr>
                <w:rFonts w:ascii="Times New Roman" w:hAnsi="Times New Roman" w:cs="Times New Roman"/>
                <w:sz w:val="24"/>
                <w:szCs w:val="24"/>
              </w:rPr>
              <w:t>2018 год</w:t>
            </w:r>
          </w:p>
        </w:tc>
        <w:tc>
          <w:tcPr>
            <w:tcW w:w="1134" w:type="dxa"/>
            <w:tcBorders>
              <w:top w:val="nil"/>
              <w:left w:val="single" w:sz="4" w:space="0" w:color="auto"/>
              <w:bottom w:val="single" w:sz="4" w:space="0" w:color="auto"/>
              <w:right w:val="single" w:sz="4" w:space="0" w:color="auto"/>
            </w:tcBorders>
            <w:hideMark/>
          </w:tcPr>
          <w:p w:rsidR="00A2649D" w:rsidRDefault="00A2649D" w:rsidP="00AA06D6">
            <w:pPr>
              <w:pStyle w:val="ConsPlusCell"/>
              <w:jc w:val="center"/>
              <w:rPr>
                <w:rFonts w:ascii="Times New Roman" w:hAnsi="Times New Roman" w:cs="Times New Roman"/>
                <w:sz w:val="24"/>
                <w:szCs w:val="24"/>
              </w:rPr>
            </w:pPr>
          </w:p>
          <w:p w:rsidR="00A2649D" w:rsidRDefault="00A2649D" w:rsidP="00AA06D6">
            <w:pPr>
              <w:pStyle w:val="ConsPlusCell"/>
              <w:jc w:val="center"/>
              <w:rPr>
                <w:rFonts w:ascii="Times New Roman" w:hAnsi="Times New Roman" w:cs="Times New Roman"/>
                <w:sz w:val="24"/>
                <w:szCs w:val="24"/>
              </w:rPr>
            </w:pPr>
            <w:r>
              <w:rPr>
                <w:rFonts w:ascii="Times New Roman" w:hAnsi="Times New Roman" w:cs="Times New Roman"/>
                <w:sz w:val="24"/>
                <w:szCs w:val="24"/>
              </w:rPr>
              <w:t>2019 год</w:t>
            </w:r>
          </w:p>
        </w:tc>
        <w:tc>
          <w:tcPr>
            <w:tcW w:w="992" w:type="dxa"/>
            <w:tcBorders>
              <w:top w:val="nil"/>
              <w:left w:val="single" w:sz="4" w:space="0" w:color="auto"/>
              <w:bottom w:val="single" w:sz="4" w:space="0" w:color="auto"/>
              <w:right w:val="single" w:sz="4" w:space="0" w:color="auto"/>
            </w:tcBorders>
            <w:hideMark/>
          </w:tcPr>
          <w:p w:rsidR="00A2649D" w:rsidRDefault="00A2649D" w:rsidP="00AA06D6">
            <w:pPr>
              <w:pStyle w:val="ConsPlusCell"/>
              <w:jc w:val="center"/>
              <w:rPr>
                <w:rFonts w:ascii="Times New Roman" w:hAnsi="Times New Roman" w:cs="Times New Roman"/>
                <w:sz w:val="24"/>
                <w:szCs w:val="24"/>
              </w:rPr>
            </w:pPr>
          </w:p>
          <w:p w:rsidR="00A2649D" w:rsidRDefault="00A2649D" w:rsidP="00AA06D6">
            <w:pPr>
              <w:pStyle w:val="ConsPlusCell"/>
              <w:jc w:val="center"/>
              <w:rPr>
                <w:rFonts w:ascii="Times New Roman" w:hAnsi="Times New Roman" w:cs="Times New Roman"/>
                <w:sz w:val="24"/>
                <w:szCs w:val="24"/>
              </w:rPr>
            </w:pPr>
            <w:r>
              <w:rPr>
                <w:rFonts w:ascii="Times New Roman" w:hAnsi="Times New Roman" w:cs="Times New Roman"/>
                <w:sz w:val="24"/>
                <w:szCs w:val="24"/>
              </w:rPr>
              <w:t>2020 год</w:t>
            </w:r>
          </w:p>
        </w:tc>
        <w:tc>
          <w:tcPr>
            <w:tcW w:w="993" w:type="dxa"/>
            <w:tcBorders>
              <w:top w:val="nil"/>
              <w:left w:val="single" w:sz="4" w:space="0" w:color="auto"/>
              <w:bottom w:val="single" w:sz="4" w:space="0" w:color="auto"/>
              <w:right w:val="single" w:sz="4" w:space="0" w:color="auto"/>
            </w:tcBorders>
            <w:hideMark/>
          </w:tcPr>
          <w:p w:rsidR="00A2649D" w:rsidRDefault="00A2649D" w:rsidP="00AA06D6">
            <w:pPr>
              <w:pStyle w:val="ConsPlusCell"/>
              <w:jc w:val="center"/>
              <w:rPr>
                <w:rFonts w:ascii="Times New Roman" w:hAnsi="Times New Roman" w:cs="Times New Roman"/>
                <w:sz w:val="24"/>
                <w:szCs w:val="24"/>
              </w:rPr>
            </w:pPr>
          </w:p>
          <w:p w:rsidR="00A2649D" w:rsidRDefault="00A2649D" w:rsidP="00AA06D6">
            <w:pPr>
              <w:pStyle w:val="ConsPlusCell"/>
              <w:jc w:val="center"/>
              <w:rPr>
                <w:rFonts w:ascii="Times New Roman" w:hAnsi="Times New Roman" w:cs="Times New Roman"/>
                <w:sz w:val="24"/>
                <w:szCs w:val="24"/>
              </w:rPr>
            </w:pPr>
            <w:r>
              <w:rPr>
                <w:rFonts w:ascii="Times New Roman" w:hAnsi="Times New Roman" w:cs="Times New Roman"/>
                <w:sz w:val="24"/>
                <w:szCs w:val="24"/>
              </w:rPr>
              <w:t>2021 год</w:t>
            </w:r>
          </w:p>
        </w:tc>
      </w:tr>
      <w:tr w:rsidR="00A2649D" w:rsidTr="00C5452A">
        <w:trPr>
          <w:trHeight w:val="236"/>
          <w:tblHeader/>
        </w:trPr>
        <w:tc>
          <w:tcPr>
            <w:tcW w:w="425" w:type="dxa"/>
            <w:tcBorders>
              <w:top w:val="single" w:sz="4" w:space="0" w:color="auto"/>
              <w:left w:val="single" w:sz="4" w:space="0" w:color="auto"/>
              <w:bottom w:val="single" w:sz="4" w:space="0" w:color="auto"/>
              <w:right w:val="single" w:sz="4" w:space="0" w:color="auto"/>
            </w:tcBorders>
          </w:tcPr>
          <w:p w:rsidR="00A2649D" w:rsidRDefault="00A2649D" w:rsidP="00BC50AF">
            <w:pPr>
              <w:jc w:val="center"/>
            </w:pPr>
            <w:r>
              <w:t>1</w:t>
            </w:r>
          </w:p>
        </w:tc>
        <w:tc>
          <w:tcPr>
            <w:tcW w:w="1844" w:type="dxa"/>
            <w:tcBorders>
              <w:top w:val="single" w:sz="4" w:space="0" w:color="auto"/>
              <w:left w:val="single" w:sz="4" w:space="0" w:color="auto"/>
              <w:bottom w:val="single" w:sz="4" w:space="0" w:color="auto"/>
              <w:right w:val="single" w:sz="4" w:space="0" w:color="auto"/>
            </w:tcBorders>
          </w:tcPr>
          <w:p w:rsidR="00A2649D" w:rsidRDefault="00A2649D" w:rsidP="00BC50AF">
            <w:pPr>
              <w:jc w:val="center"/>
            </w:pPr>
            <w:r>
              <w:t>2</w:t>
            </w:r>
          </w:p>
        </w:tc>
        <w:tc>
          <w:tcPr>
            <w:tcW w:w="992" w:type="dxa"/>
            <w:tcBorders>
              <w:top w:val="nil"/>
              <w:left w:val="single" w:sz="4" w:space="0" w:color="auto"/>
              <w:bottom w:val="single" w:sz="4" w:space="0" w:color="auto"/>
              <w:right w:val="single" w:sz="4" w:space="0" w:color="auto"/>
            </w:tcBorders>
          </w:tcPr>
          <w:p w:rsidR="00A2649D" w:rsidRDefault="00A2649D" w:rsidP="00BC50AF">
            <w:pPr>
              <w:pStyle w:val="ConsPlusCell"/>
              <w:ind w:right="-75"/>
              <w:jc w:val="center"/>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rsidR="00A2649D" w:rsidRDefault="00A2649D" w:rsidP="00BC50AF">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tcPr>
          <w:p w:rsidR="00A2649D" w:rsidRDefault="00A2649D" w:rsidP="00BC50AF">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4</w:t>
            </w:r>
          </w:p>
        </w:tc>
        <w:tc>
          <w:tcPr>
            <w:tcW w:w="3403" w:type="dxa"/>
            <w:tcBorders>
              <w:top w:val="single" w:sz="4" w:space="0" w:color="auto"/>
              <w:left w:val="single" w:sz="4" w:space="0" w:color="auto"/>
              <w:bottom w:val="single" w:sz="4" w:space="0" w:color="auto"/>
              <w:right w:val="single" w:sz="4" w:space="0" w:color="auto"/>
            </w:tcBorders>
          </w:tcPr>
          <w:p w:rsidR="00A2649D" w:rsidRDefault="00A2649D" w:rsidP="00BC50AF">
            <w:pPr>
              <w:jc w:val="center"/>
            </w:pPr>
            <w:r>
              <w:t>5</w:t>
            </w:r>
          </w:p>
        </w:tc>
        <w:tc>
          <w:tcPr>
            <w:tcW w:w="709" w:type="dxa"/>
            <w:tcBorders>
              <w:top w:val="single" w:sz="4" w:space="0" w:color="auto"/>
              <w:left w:val="single" w:sz="4" w:space="0" w:color="auto"/>
              <w:bottom w:val="single" w:sz="4" w:space="0" w:color="auto"/>
              <w:right w:val="single" w:sz="4" w:space="0" w:color="auto"/>
            </w:tcBorders>
          </w:tcPr>
          <w:p w:rsidR="00A2649D" w:rsidRDefault="00A2649D" w:rsidP="00BC50AF">
            <w:pPr>
              <w:jc w:val="center"/>
            </w:pPr>
            <w:r>
              <w:t>6</w:t>
            </w:r>
          </w:p>
        </w:tc>
        <w:tc>
          <w:tcPr>
            <w:tcW w:w="1134" w:type="dxa"/>
            <w:tcBorders>
              <w:top w:val="single" w:sz="4" w:space="0" w:color="auto"/>
              <w:left w:val="single" w:sz="4" w:space="0" w:color="auto"/>
              <w:bottom w:val="single" w:sz="4" w:space="0" w:color="auto"/>
              <w:right w:val="single" w:sz="4" w:space="0" w:color="auto"/>
            </w:tcBorders>
          </w:tcPr>
          <w:p w:rsidR="00A2649D" w:rsidRDefault="00A2649D" w:rsidP="00BC50AF">
            <w:pPr>
              <w:jc w:val="center"/>
            </w:pPr>
            <w:r>
              <w:t>7</w:t>
            </w:r>
          </w:p>
        </w:tc>
        <w:tc>
          <w:tcPr>
            <w:tcW w:w="992" w:type="dxa"/>
            <w:tcBorders>
              <w:top w:val="nil"/>
              <w:left w:val="single" w:sz="4" w:space="0" w:color="auto"/>
              <w:bottom w:val="single" w:sz="4" w:space="0" w:color="auto"/>
              <w:right w:val="single" w:sz="4" w:space="0" w:color="auto"/>
            </w:tcBorders>
          </w:tcPr>
          <w:p w:rsidR="00A2649D" w:rsidRDefault="00A2649D" w:rsidP="00BC50AF">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nil"/>
              <w:left w:val="single" w:sz="4" w:space="0" w:color="auto"/>
              <w:bottom w:val="single" w:sz="4" w:space="0" w:color="auto"/>
              <w:right w:val="single" w:sz="4" w:space="0" w:color="auto"/>
            </w:tcBorders>
          </w:tcPr>
          <w:p w:rsidR="00A2649D" w:rsidRDefault="00A2649D" w:rsidP="00BC50AF">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nil"/>
              <w:left w:val="single" w:sz="4" w:space="0" w:color="auto"/>
              <w:bottom w:val="single" w:sz="4" w:space="0" w:color="auto"/>
              <w:right w:val="single" w:sz="4" w:space="0" w:color="auto"/>
            </w:tcBorders>
          </w:tcPr>
          <w:p w:rsidR="00A2649D" w:rsidRDefault="00A2649D" w:rsidP="00BC50AF">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nil"/>
              <w:left w:val="single" w:sz="4" w:space="0" w:color="auto"/>
              <w:bottom w:val="single" w:sz="4" w:space="0" w:color="auto"/>
              <w:right w:val="single" w:sz="4" w:space="0" w:color="auto"/>
            </w:tcBorders>
          </w:tcPr>
          <w:p w:rsidR="00A2649D" w:rsidRDefault="00A2649D" w:rsidP="00BC50AF">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tcBorders>
              <w:top w:val="nil"/>
              <w:left w:val="single" w:sz="4" w:space="0" w:color="auto"/>
              <w:bottom w:val="single" w:sz="4" w:space="0" w:color="auto"/>
              <w:right w:val="single" w:sz="4" w:space="0" w:color="auto"/>
            </w:tcBorders>
          </w:tcPr>
          <w:p w:rsidR="00A2649D" w:rsidRDefault="00A2649D" w:rsidP="00BC50AF">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r>
      <w:tr w:rsidR="00203C28" w:rsidTr="00117BB5">
        <w:trPr>
          <w:trHeight w:val="367"/>
        </w:trPr>
        <w:tc>
          <w:tcPr>
            <w:tcW w:w="15452" w:type="dxa"/>
            <w:gridSpan w:val="13"/>
            <w:tcBorders>
              <w:top w:val="nil"/>
              <w:left w:val="single" w:sz="4" w:space="0" w:color="auto"/>
              <w:bottom w:val="single" w:sz="4" w:space="0" w:color="auto"/>
              <w:right w:val="single" w:sz="4" w:space="0" w:color="auto"/>
            </w:tcBorders>
          </w:tcPr>
          <w:p w:rsidR="00203C28" w:rsidRPr="00357B61" w:rsidRDefault="00203C28" w:rsidP="0049576D">
            <w:pPr>
              <w:pStyle w:val="ConsPlusCell"/>
              <w:jc w:val="center"/>
              <w:rPr>
                <w:rFonts w:ascii="Times New Roman" w:hAnsi="Times New Roman" w:cs="Times New Roman"/>
                <w:b/>
                <w:sz w:val="24"/>
                <w:szCs w:val="24"/>
              </w:rPr>
            </w:pPr>
            <w:r>
              <w:rPr>
                <w:rFonts w:ascii="Times New Roman" w:hAnsi="Times New Roman" w:cs="Times New Roman"/>
                <w:b/>
                <w:sz w:val="24"/>
                <w:szCs w:val="24"/>
              </w:rPr>
              <w:t>Подпрограмма I «Управление муниципальным имуществом и земельными ресурсами»</w:t>
            </w:r>
          </w:p>
        </w:tc>
      </w:tr>
      <w:tr w:rsidR="00564685" w:rsidTr="00C5452A">
        <w:trPr>
          <w:trHeight w:val="755"/>
        </w:trPr>
        <w:tc>
          <w:tcPr>
            <w:tcW w:w="425" w:type="dxa"/>
            <w:vMerge w:val="restart"/>
            <w:tcBorders>
              <w:top w:val="nil"/>
              <w:left w:val="single" w:sz="4" w:space="0" w:color="auto"/>
              <w:right w:val="single" w:sz="4" w:space="0" w:color="auto"/>
            </w:tcBorders>
          </w:tcPr>
          <w:p w:rsidR="00564685" w:rsidRDefault="00564685" w:rsidP="00A24D88">
            <w:pPr>
              <w:pStyle w:val="ConsPlusCell"/>
              <w:rPr>
                <w:rFonts w:ascii="Times New Roman" w:hAnsi="Times New Roman" w:cs="Times New Roman"/>
                <w:sz w:val="24"/>
                <w:szCs w:val="24"/>
              </w:rPr>
            </w:pPr>
            <w:r>
              <w:rPr>
                <w:rFonts w:ascii="Times New Roman" w:hAnsi="Times New Roman" w:cs="Times New Roman"/>
                <w:sz w:val="24"/>
                <w:szCs w:val="24"/>
              </w:rPr>
              <w:t xml:space="preserve"> 1.</w:t>
            </w:r>
          </w:p>
          <w:p w:rsidR="00564685" w:rsidRDefault="00564685" w:rsidP="00A24D88">
            <w:pPr>
              <w:pStyle w:val="ConsPlusCell"/>
              <w:rPr>
                <w:rFonts w:ascii="Times New Roman" w:hAnsi="Times New Roman" w:cs="Times New Roman"/>
                <w:sz w:val="24"/>
                <w:szCs w:val="24"/>
              </w:rPr>
            </w:pPr>
          </w:p>
        </w:tc>
        <w:tc>
          <w:tcPr>
            <w:tcW w:w="1844" w:type="dxa"/>
            <w:vMerge w:val="restart"/>
            <w:tcBorders>
              <w:top w:val="nil"/>
              <w:left w:val="single" w:sz="4" w:space="0" w:color="auto"/>
              <w:right w:val="single" w:sz="4" w:space="0" w:color="auto"/>
            </w:tcBorders>
          </w:tcPr>
          <w:p w:rsidR="00564685" w:rsidRPr="00BA1A71" w:rsidRDefault="00564685" w:rsidP="00A24D88">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1</w:t>
            </w:r>
          </w:p>
          <w:p w:rsidR="00564685" w:rsidRPr="00DA2518" w:rsidRDefault="00564685" w:rsidP="00A24D88">
            <w:pPr>
              <w:pStyle w:val="ConsPlusCell"/>
              <w:rPr>
                <w:rFonts w:ascii="Times New Roman" w:hAnsi="Times New Roman" w:cs="Times New Roman"/>
                <w:b/>
                <w:i/>
                <w:sz w:val="24"/>
                <w:szCs w:val="24"/>
              </w:rPr>
            </w:pPr>
            <w:r>
              <w:rPr>
                <w:rFonts w:ascii="Times New Roman" w:hAnsi="Times New Roman" w:cs="Times New Roman"/>
                <w:sz w:val="24"/>
                <w:szCs w:val="24"/>
              </w:rPr>
              <w:t>Увеличение доходов, связа</w:t>
            </w:r>
            <w:r>
              <w:rPr>
                <w:rFonts w:ascii="Times New Roman" w:hAnsi="Times New Roman" w:cs="Times New Roman"/>
                <w:sz w:val="24"/>
                <w:szCs w:val="24"/>
              </w:rPr>
              <w:t>н</w:t>
            </w:r>
            <w:r>
              <w:rPr>
                <w:rFonts w:ascii="Times New Roman" w:hAnsi="Times New Roman" w:cs="Times New Roman"/>
                <w:sz w:val="24"/>
                <w:szCs w:val="24"/>
              </w:rPr>
              <w:t>ных с использ</w:t>
            </w:r>
            <w:r>
              <w:rPr>
                <w:rFonts w:ascii="Times New Roman" w:hAnsi="Times New Roman" w:cs="Times New Roman"/>
                <w:sz w:val="24"/>
                <w:szCs w:val="24"/>
              </w:rPr>
              <w:t>о</w:t>
            </w:r>
            <w:r>
              <w:rPr>
                <w:rFonts w:ascii="Times New Roman" w:hAnsi="Times New Roman" w:cs="Times New Roman"/>
                <w:sz w:val="24"/>
                <w:szCs w:val="24"/>
              </w:rPr>
              <w:t>ванием мун</w:t>
            </w:r>
            <w:r>
              <w:rPr>
                <w:rFonts w:ascii="Times New Roman" w:hAnsi="Times New Roman" w:cs="Times New Roman"/>
                <w:sz w:val="24"/>
                <w:szCs w:val="24"/>
              </w:rPr>
              <w:t>и</w:t>
            </w:r>
            <w:r>
              <w:rPr>
                <w:rFonts w:ascii="Times New Roman" w:hAnsi="Times New Roman" w:cs="Times New Roman"/>
                <w:sz w:val="24"/>
                <w:szCs w:val="24"/>
              </w:rPr>
              <w:t>ципального имущества и земельных р</w:t>
            </w:r>
            <w:r>
              <w:rPr>
                <w:rFonts w:ascii="Times New Roman" w:hAnsi="Times New Roman" w:cs="Times New Roman"/>
                <w:sz w:val="24"/>
                <w:szCs w:val="24"/>
              </w:rPr>
              <w:t>е</w:t>
            </w:r>
            <w:r>
              <w:rPr>
                <w:rFonts w:ascii="Times New Roman" w:hAnsi="Times New Roman" w:cs="Times New Roman"/>
                <w:sz w:val="24"/>
                <w:szCs w:val="24"/>
              </w:rPr>
              <w:t>сурсов</w:t>
            </w:r>
          </w:p>
        </w:tc>
        <w:tc>
          <w:tcPr>
            <w:tcW w:w="992" w:type="dxa"/>
            <w:vMerge w:val="restart"/>
            <w:tcBorders>
              <w:top w:val="nil"/>
              <w:left w:val="single" w:sz="4" w:space="0" w:color="auto"/>
              <w:right w:val="single" w:sz="4" w:space="0" w:color="auto"/>
            </w:tcBorders>
          </w:tcPr>
          <w:p w:rsidR="00564685" w:rsidRDefault="00067659" w:rsidP="009131E1">
            <w:pPr>
              <w:pStyle w:val="ConsPlusCell"/>
              <w:jc w:val="center"/>
              <w:rPr>
                <w:rFonts w:ascii="Times New Roman" w:hAnsi="Times New Roman" w:cs="Times New Roman"/>
                <w:sz w:val="24"/>
                <w:szCs w:val="24"/>
                <w:highlight w:val="yellow"/>
              </w:rPr>
            </w:pPr>
            <w:r w:rsidRPr="00856511">
              <w:rPr>
                <w:rFonts w:ascii="Times New Roman" w:hAnsi="Times New Roman" w:cs="Times New Roman"/>
                <w:sz w:val="24"/>
                <w:szCs w:val="24"/>
              </w:rPr>
              <w:t>221 016</w:t>
            </w:r>
          </w:p>
        </w:tc>
        <w:tc>
          <w:tcPr>
            <w:tcW w:w="992" w:type="dxa"/>
            <w:vMerge w:val="restart"/>
            <w:tcBorders>
              <w:top w:val="nil"/>
              <w:left w:val="single" w:sz="4" w:space="0" w:color="auto"/>
              <w:right w:val="single" w:sz="4" w:space="0" w:color="auto"/>
            </w:tcBorders>
          </w:tcPr>
          <w:p w:rsidR="00564685" w:rsidRDefault="00856511" w:rsidP="009131E1">
            <w:pPr>
              <w:pStyle w:val="ConsPlusCell"/>
              <w:jc w:val="center"/>
              <w:rPr>
                <w:rFonts w:ascii="Times New Roman" w:hAnsi="Times New Roman" w:cs="Times New Roman"/>
                <w:sz w:val="24"/>
                <w:szCs w:val="24"/>
              </w:rPr>
            </w:pPr>
            <w:r w:rsidRPr="00856511">
              <w:rPr>
                <w:rFonts w:ascii="Times New Roman" w:hAnsi="Times New Roman" w:cs="Times New Roman"/>
                <w:sz w:val="24"/>
                <w:szCs w:val="24"/>
                <w:highlight w:val="yellow"/>
              </w:rPr>
              <w:t>55 332</w:t>
            </w:r>
          </w:p>
        </w:tc>
        <w:tc>
          <w:tcPr>
            <w:tcW w:w="850" w:type="dxa"/>
            <w:vMerge w:val="restart"/>
            <w:tcBorders>
              <w:top w:val="nil"/>
              <w:left w:val="single" w:sz="4" w:space="0" w:color="auto"/>
              <w:right w:val="single" w:sz="4" w:space="0" w:color="auto"/>
            </w:tcBorders>
          </w:tcPr>
          <w:p w:rsidR="00564685" w:rsidRDefault="00564685"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31642</w:t>
            </w:r>
          </w:p>
        </w:tc>
        <w:tc>
          <w:tcPr>
            <w:tcW w:w="3403" w:type="dxa"/>
            <w:tcBorders>
              <w:top w:val="nil"/>
              <w:left w:val="single" w:sz="4" w:space="0" w:color="auto"/>
              <w:bottom w:val="single" w:sz="4" w:space="0" w:color="auto"/>
              <w:right w:val="single" w:sz="4" w:space="0" w:color="auto"/>
            </w:tcBorders>
          </w:tcPr>
          <w:p w:rsidR="00564685" w:rsidRPr="0049576D" w:rsidRDefault="00564685" w:rsidP="00564685">
            <w:pPr>
              <w:pStyle w:val="ConsPlusCell"/>
              <w:rPr>
                <w:rFonts w:ascii="Times New Roman" w:hAnsi="Times New Roman" w:cs="Times New Roman"/>
                <w:sz w:val="24"/>
                <w:szCs w:val="24"/>
              </w:rPr>
            </w:pPr>
            <w:r w:rsidRPr="00FC3DFC">
              <w:rPr>
                <w:rFonts w:ascii="Times New Roman" w:hAnsi="Times New Roman" w:cs="Times New Roman"/>
                <w:sz w:val="24"/>
                <w:szCs w:val="24"/>
              </w:rPr>
              <w:t>Сумма поступлений от продажи з</w:t>
            </w:r>
            <w:r w:rsidRPr="00FC3DFC">
              <w:rPr>
                <w:rFonts w:ascii="Times New Roman" w:hAnsi="Times New Roman" w:cs="Times New Roman"/>
                <w:sz w:val="24"/>
                <w:szCs w:val="24"/>
              </w:rPr>
              <w:t>е</w:t>
            </w:r>
            <w:r>
              <w:rPr>
                <w:rFonts w:ascii="Times New Roman" w:hAnsi="Times New Roman" w:cs="Times New Roman"/>
                <w:sz w:val="24"/>
                <w:szCs w:val="24"/>
              </w:rPr>
              <w:t>мельных участков, государственная собственность на которые не разграничена</w:t>
            </w:r>
          </w:p>
        </w:tc>
        <w:tc>
          <w:tcPr>
            <w:tcW w:w="709" w:type="dxa"/>
            <w:tcBorders>
              <w:top w:val="nil"/>
              <w:left w:val="single" w:sz="4" w:space="0" w:color="auto"/>
              <w:bottom w:val="single" w:sz="4" w:space="0" w:color="auto"/>
              <w:right w:val="single" w:sz="4" w:space="0" w:color="auto"/>
            </w:tcBorders>
          </w:tcPr>
          <w:p w:rsidR="00564685" w:rsidRDefault="00564685" w:rsidP="00564685">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тыс.</w:t>
            </w:r>
          </w:p>
          <w:p w:rsidR="00564685" w:rsidRDefault="00564685" w:rsidP="00564685">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руб.</w:t>
            </w:r>
          </w:p>
        </w:tc>
        <w:tc>
          <w:tcPr>
            <w:tcW w:w="1134"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Default="00564685" w:rsidP="00564685">
            <w:pPr>
              <w:pStyle w:val="ConsPlusCell"/>
              <w:jc w:val="center"/>
              <w:rPr>
                <w:rFonts w:ascii="Times New Roman" w:hAnsi="Times New Roman" w:cs="Times New Roman"/>
                <w:sz w:val="24"/>
                <w:szCs w:val="24"/>
              </w:rPr>
            </w:pPr>
            <w:r>
              <w:rPr>
                <w:rFonts w:ascii="Times New Roman" w:hAnsi="Times New Roman" w:cs="Times New Roman"/>
                <w:sz w:val="24"/>
                <w:szCs w:val="24"/>
              </w:rPr>
              <w:t>85 181</w:t>
            </w:r>
          </w:p>
        </w:tc>
        <w:tc>
          <w:tcPr>
            <w:tcW w:w="992" w:type="dxa"/>
            <w:tcBorders>
              <w:top w:val="nil"/>
              <w:left w:val="single" w:sz="4" w:space="0" w:color="auto"/>
              <w:bottom w:val="single" w:sz="4" w:space="0" w:color="auto"/>
              <w:right w:val="single" w:sz="4" w:space="0" w:color="auto"/>
            </w:tcBorders>
          </w:tcPr>
          <w:p w:rsidR="00564685" w:rsidRPr="00F256EF" w:rsidRDefault="00564685" w:rsidP="00564685">
            <w:pPr>
              <w:pStyle w:val="ConsPlusCell"/>
              <w:jc w:val="center"/>
              <w:rPr>
                <w:rFonts w:ascii="Times New Roman" w:hAnsi="Times New Roman" w:cs="Times New Roman"/>
                <w:sz w:val="24"/>
                <w:szCs w:val="24"/>
              </w:rPr>
            </w:pPr>
          </w:p>
          <w:p w:rsidR="00564685" w:rsidRPr="00F256EF" w:rsidRDefault="00070FF6"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highlight w:val="yellow"/>
              </w:rPr>
              <w:t>11</w:t>
            </w:r>
            <w:r w:rsidR="00856511" w:rsidRPr="00856511">
              <w:rPr>
                <w:rFonts w:ascii="Times New Roman" w:hAnsi="Times New Roman" w:cs="Times New Roman"/>
                <w:sz w:val="24"/>
                <w:szCs w:val="24"/>
                <w:highlight w:val="yellow"/>
              </w:rPr>
              <w:t>8</w:t>
            </w:r>
            <w:r>
              <w:rPr>
                <w:rFonts w:ascii="Times New Roman" w:hAnsi="Times New Roman" w:cs="Times New Roman"/>
                <w:sz w:val="24"/>
                <w:szCs w:val="24"/>
                <w:highlight w:val="yellow"/>
              </w:rPr>
              <w:t xml:space="preserve"> 9</w:t>
            </w:r>
            <w:r w:rsidR="00564685" w:rsidRPr="00856511">
              <w:rPr>
                <w:rFonts w:ascii="Times New Roman" w:hAnsi="Times New Roman" w:cs="Times New Roman"/>
                <w:sz w:val="24"/>
                <w:szCs w:val="24"/>
                <w:highlight w:val="yellow"/>
              </w:rPr>
              <w:t>00</w:t>
            </w:r>
            <w:r w:rsidR="00564685" w:rsidRPr="00F256EF">
              <w:rPr>
                <w:rFonts w:ascii="Times New Roman" w:hAnsi="Times New Roman" w:cs="Times New Roman"/>
                <w:sz w:val="24"/>
                <w:szCs w:val="24"/>
                <w:lang w:val="en-US"/>
              </w:rPr>
              <w:t xml:space="preserve"> </w:t>
            </w:r>
          </w:p>
        </w:tc>
        <w:tc>
          <w:tcPr>
            <w:tcW w:w="992"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64685" w:rsidTr="00117BB5">
        <w:trPr>
          <w:trHeight w:val="755"/>
        </w:trPr>
        <w:tc>
          <w:tcPr>
            <w:tcW w:w="425" w:type="dxa"/>
            <w:vMerge/>
            <w:tcBorders>
              <w:left w:val="single" w:sz="4" w:space="0" w:color="auto"/>
              <w:right w:val="single" w:sz="4" w:space="0" w:color="auto"/>
            </w:tcBorders>
          </w:tcPr>
          <w:p w:rsidR="00564685" w:rsidRDefault="00564685" w:rsidP="00564685">
            <w:pPr>
              <w:pStyle w:val="ConsPlusCell"/>
              <w:rPr>
                <w:rFonts w:ascii="Times New Roman" w:hAnsi="Times New Roman" w:cs="Times New Roman"/>
                <w:sz w:val="24"/>
                <w:szCs w:val="24"/>
              </w:rPr>
            </w:pPr>
          </w:p>
        </w:tc>
        <w:tc>
          <w:tcPr>
            <w:tcW w:w="1844" w:type="dxa"/>
            <w:vMerge/>
            <w:tcBorders>
              <w:left w:val="single" w:sz="4" w:space="0" w:color="auto"/>
              <w:right w:val="single" w:sz="4" w:space="0" w:color="auto"/>
            </w:tcBorders>
          </w:tcPr>
          <w:p w:rsidR="00564685" w:rsidRPr="00DA2518" w:rsidRDefault="00564685" w:rsidP="00564685">
            <w:pPr>
              <w:pStyle w:val="ConsPlusCell"/>
              <w:rPr>
                <w:rFonts w:ascii="Times New Roman" w:hAnsi="Times New Roman" w:cs="Times New Roman"/>
                <w:b/>
                <w:i/>
                <w:sz w:val="24"/>
                <w:szCs w:val="24"/>
              </w:rPr>
            </w:pPr>
          </w:p>
        </w:tc>
        <w:tc>
          <w:tcPr>
            <w:tcW w:w="992" w:type="dxa"/>
            <w:vMerge/>
            <w:tcBorders>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highlight w:val="yellow"/>
              </w:rPr>
            </w:pPr>
          </w:p>
        </w:tc>
        <w:tc>
          <w:tcPr>
            <w:tcW w:w="992" w:type="dxa"/>
            <w:vMerge/>
            <w:tcBorders>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tc>
        <w:tc>
          <w:tcPr>
            <w:tcW w:w="3403" w:type="dxa"/>
            <w:tcBorders>
              <w:top w:val="nil"/>
              <w:left w:val="single" w:sz="4" w:space="0" w:color="auto"/>
              <w:bottom w:val="single" w:sz="4" w:space="0" w:color="auto"/>
              <w:right w:val="single" w:sz="4" w:space="0" w:color="auto"/>
            </w:tcBorders>
          </w:tcPr>
          <w:p w:rsidR="00564685" w:rsidRDefault="00564685" w:rsidP="00564685">
            <w:pPr>
              <w:pStyle w:val="ConsPlusCell"/>
              <w:rPr>
                <w:rFonts w:ascii="Times New Roman" w:hAnsi="Times New Roman" w:cs="Times New Roman"/>
                <w:sz w:val="24"/>
                <w:szCs w:val="24"/>
              </w:rPr>
            </w:pPr>
            <w:r>
              <w:rPr>
                <w:rFonts w:ascii="Times New Roman" w:hAnsi="Times New Roman" w:cs="Times New Roman"/>
                <w:sz w:val="24"/>
                <w:szCs w:val="24"/>
              </w:rPr>
              <w:t>Сумма поступлений от приватизации недвижимого имущес</w:t>
            </w:r>
            <w:r>
              <w:rPr>
                <w:rFonts w:ascii="Times New Roman" w:hAnsi="Times New Roman" w:cs="Times New Roman"/>
                <w:sz w:val="24"/>
                <w:szCs w:val="24"/>
              </w:rPr>
              <w:t>т</w:t>
            </w:r>
            <w:r>
              <w:rPr>
                <w:rFonts w:ascii="Times New Roman" w:hAnsi="Times New Roman" w:cs="Times New Roman"/>
                <w:sz w:val="24"/>
                <w:szCs w:val="24"/>
              </w:rPr>
              <w:t>ва</w:t>
            </w:r>
          </w:p>
        </w:tc>
        <w:tc>
          <w:tcPr>
            <w:tcW w:w="709" w:type="dxa"/>
            <w:tcBorders>
              <w:top w:val="nil"/>
              <w:left w:val="single" w:sz="4" w:space="0" w:color="auto"/>
              <w:bottom w:val="single" w:sz="4" w:space="0" w:color="auto"/>
              <w:right w:val="single" w:sz="4" w:space="0" w:color="auto"/>
            </w:tcBorders>
          </w:tcPr>
          <w:p w:rsidR="00564685" w:rsidRDefault="00564685" w:rsidP="00564685">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тыс.</w:t>
            </w:r>
          </w:p>
          <w:p w:rsidR="00564685" w:rsidRDefault="00564685" w:rsidP="00564685">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руб.</w:t>
            </w:r>
          </w:p>
        </w:tc>
        <w:tc>
          <w:tcPr>
            <w:tcW w:w="1134"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Default="00564685" w:rsidP="00564685">
            <w:pPr>
              <w:pStyle w:val="ConsPlusCell"/>
              <w:jc w:val="center"/>
              <w:rPr>
                <w:rFonts w:ascii="Times New Roman" w:hAnsi="Times New Roman" w:cs="Times New Roman"/>
                <w:sz w:val="24"/>
                <w:szCs w:val="24"/>
              </w:rPr>
            </w:pPr>
            <w:r>
              <w:rPr>
                <w:rFonts w:ascii="Times New Roman" w:hAnsi="Times New Roman" w:cs="Times New Roman"/>
                <w:sz w:val="24"/>
                <w:szCs w:val="24"/>
              </w:rPr>
              <w:t>36 870</w:t>
            </w:r>
          </w:p>
        </w:tc>
        <w:tc>
          <w:tcPr>
            <w:tcW w:w="992"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lang w:val="en-US"/>
              </w:rPr>
            </w:pPr>
          </w:p>
          <w:p w:rsidR="00564685" w:rsidRPr="00856511" w:rsidRDefault="00856511" w:rsidP="00564685">
            <w:pPr>
              <w:pStyle w:val="ConsPlusCell"/>
              <w:jc w:val="center"/>
              <w:rPr>
                <w:rFonts w:ascii="Times New Roman" w:hAnsi="Times New Roman" w:cs="Times New Roman"/>
                <w:sz w:val="24"/>
                <w:szCs w:val="24"/>
              </w:rPr>
            </w:pPr>
            <w:r w:rsidRPr="00856511">
              <w:rPr>
                <w:rFonts w:ascii="Times New Roman" w:hAnsi="Times New Roman" w:cs="Times New Roman"/>
                <w:sz w:val="24"/>
                <w:szCs w:val="24"/>
                <w:highlight w:val="yellow"/>
              </w:rPr>
              <w:t>86 652</w:t>
            </w:r>
          </w:p>
        </w:tc>
        <w:tc>
          <w:tcPr>
            <w:tcW w:w="992"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64685" w:rsidTr="00117BB5">
        <w:trPr>
          <w:trHeight w:val="755"/>
        </w:trPr>
        <w:tc>
          <w:tcPr>
            <w:tcW w:w="425" w:type="dxa"/>
            <w:vMerge/>
            <w:tcBorders>
              <w:left w:val="single" w:sz="4" w:space="0" w:color="auto"/>
              <w:right w:val="single" w:sz="4" w:space="0" w:color="auto"/>
            </w:tcBorders>
          </w:tcPr>
          <w:p w:rsidR="00564685" w:rsidRDefault="00564685" w:rsidP="00564685">
            <w:pPr>
              <w:pStyle w:val="ConsPlusCell"/>
              <w:rPr>
                <w:rFonts w:ascii="Times New Roman" w:hAnsi="Times New Roman" w:cs="Times New Roman"/>
                <w:sz w:val="24"/>
                <w:szCs w:val="24"/>
              </w:rPr>
            </w:pPr>
          </w:p>
        </w:tc>
        <w:tc>
          <w:tcPr>
            <w:tcW w:w="1844" w:type="dxa"/>
            <w:vMerge/>
            <w:tcBorders>
              <w:left w:val="single" w:sz="4" w:space="0" w:color="auto"/>
              <w:right w:val="single" w:sz="4" w:space="0" w:color="auto"/>
            </w:tcBorders>
          </w:tcPr>
          <w:p w:rsidR="00564685" w:rsidRPr="00DA2518" w:rsidRDefault="00564685" w:rsidP="00564685">
            <w:pPr>
              <w:pStyle w:val="ConsPlusCell"/>
              <w:rPr>
                <w:rFonts w:ascii="Times New Roman" w:hAnsi="Times New Roman" w:cs="Times New Roman"/>
                <w:b/>
                <w:i/>
                <w:sz w:val="24"/>
                <w:szCs w:val="24"/>
              </w:rPr>
            </w:pPr>
          </w:p>
        </w:tc>
        <w:tc>
          <w:tcPr>
            <w:tcW w:w="992" w:type="dxa"/>
            <w:vMerge/>
            <w:tcBorders>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highlight w:val="yellow"/>
              </w:rPr>
            </w:pPr>
          </w:p>
        </w:tc>
        <w:tc>
          <w:tcPr>
            <w:tcW w:w="992" w:type="dxa"/>
            <w:vMerge/>
            <w:tcBorders>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tc>
        <w:tc>
          <w:tcPr>
            <w:tcW w:w="3403" w:type="dxa"/>
            <w:tcBorders>
              <w:top w:val="nil"/>
              <w:left w:val="single" w:sz="4" w:space="0" w:color="auto"/>
              <w:bottom w:val="single" w:sz="4" w:space="0" w:color="auto"/>
              <w:right w:val="single" w:sz="4" w:space="0" w:color="auto"/>
            </w:tcBorders>
          </w:tcPr>
          <w:p w:rsidR="00564685" w:rsidRPr="0049576D" w:rsidRDefault="00564685" w:rsidP="00564685">
            <w:pPr>
              <w:pStyle w:val="ConsPlusCell"/>
              <w:rPr>
                <w:rFonts w:ascii="Times New Roman" w:hAnsi="Times New Roman" w:cs="Times New Roman"/>
                <w:sz w:val="24"/>
                <w:szCs w:val="24"/>
              </w:rPr>
            </w:pPr>
            <w:r>
              <w:rPr>
                <w:rFonts w:ascii="Times New Roman" w:hAnsi="Times New Roman" w:cs="Times New Roman"/>
                <w:sz w:val="24"/>
                <w:szCs w:val="24"/>
              </w:rPr>
              <w:t>Сумма поступлений от сдачи в аренду имущества, находяще</w:t>
            </w:r>
            <w:r w:rsidR="00067659" w:rsidRPr="00067659">
              <w:rPr>
                <w:rFonts w:ascii="Times New Roman" w:hAnsi="Times New Roman" w:cs="Times New Roman"/>
                <w:sz w:val="24"/>
                <w:szCs w:val="24"/>
              </w:rPr>
              <w:t>-</w:t>
            </w:r>
            <w:r>
              <w:rPr>
                <w:rFonts w:ascii="Times New Roman" w:hAnsi="Times New Roman" w:cs="Times New Roman"/>
                <w:sz w:val="24"/>
                <w:szCs w:val="24"/>
              </w:rPr>
              <w:t>гося в муниципальной собст</w:t>
            </w:r>
            <w:r w:rsidR="00067659" w:rsidRPr="00067659">
              <w:rPr>
                <w:rFonts w:ascii="Times New Roman" w:hAnsi="Times New Roman" w:cs="Times New Roman"/>
                <w:sz w:val="24"/>
                <w:szCs w:val="24"/>
              </w:rPr>
              <w:t>-</w:t>
            </w:r>
            <w:r>
              <w:rPr>
                <w:rFonts w:ascii="Times New Roman" w:hAnsi="Times New Roman" w:cs="Times New Roman"/>
                <w:sz w:val="24"/>
                <w:szCs w:val="24"/>
              </w:rPr>
              <w:t>венности (за исключением земельных участков)</w:t>
            </w:r>
          </w:p>
        </w:tc>
        <w:tc>
          <w:tcPr>
            <w:tcW w:w="709" w:type="dxa"/>
            <w:tcBorders>
              <w:top w:val="nil"/>
              <w:left w:val="single" w:sz="4" w:space="0" w:color="auto"/>
              <w:bottom w:val="single" w:sz="4" w:space="0" w:color="auto"/>
              <w:right w:val="single" w:sz="4" w:space="0" w:color="auto"/>
            </w:tcBorders>
          </w:tcPr>
          <w:p w:rsidR="00564685" w:rsidRDefault="00564685" w:rsidP="00564685">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lang w:val="en-US"/>
              </w:rPr>
            </w:pPr>
          </w:p>
          <w:p w:rsidR="00564685" w:rsidRPr="00856511" w:rsidRDefault="00856511" w:rsidP="00564685">
            <w:pPr>
              <w:pStyle w:val="ConsPlusCell"/>
              <w:jc w:val="center"/>
              <w:rPr>
                <w:rFonts w:ascii="Times New Roman" w:hAnsi="Times New Roman" w:cs="Times New Roman"/>
                <w:sz w:val="24"/>
                <w:szCs w:val="24"/>
              </w:rPr>
            </w:pPr>
            <w:r w:rsidRPr="00856511">
              <w:rPr>
                <w:rFonts w:ascii="Times New Roman" w:hAnsi="Times New Roman" w:cs="Times New Roman"/>
                <w:sz w:val="24"/>
                <w:szCs w:val="24"/>
                <w:highlight w:val="yellow"/>
              </w:rPr>
              <w:t>159 449</w:t>
            </w:r>
          </w:p>
        </w:tc>
        <w:tc>
          <w:tcPr>
            <w:tcW w:w="992"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tcBorders>
              <w:top w:val="nil"/>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64685" w:rsidTr="00117BB5">
        <w:trPr>
          <w:trHeight w:val="755"/>
        </w:trPr>
        <w:tc>
          <w:tcPr>
            <w:tcW w:w="425" w:type="dxa"/>
            <w:vMerge/>
            <w:tcBorders>
              <w:left w:val="single" w:sz="4" w:space="0" w:color="auto"/>
              <w:right w:val="single" w:sz="4" w:space="0" w:color="auto"/>
            </w:tcBorders>
          </w:tcPr>
          <w:p w:rsidR="00564685" w:rsidRDefault="00564685" w:rsidP="00A24D88">
            <w:pPr>
              <w:pStyle w:val="ConsPlusCell"/>
              <w:rPr>
                <w:rFonts w:ascii="Times New Roman" w:hAnsi="Times New Roman" w:cs="Times New Roman"/>
                <w:sz w:val="24"/>
                <w:szCs w:val="24"/>
              </w:rPr>
            </w:pPr>
          </w:p>
        </w:tc>
        <w:tc>
          <w:tcPr>
            <w:tcW w:w="1844" w:type="dxa"/>
            <w:vMerge/>
            <w:tcBorders>
              <w:left w:val="single" w:sz="4" w:space="0" w:color="auto"/>
              <w:right w:val="single" w:sz="4" w:space="0" w:color="auto"/>
            </w:tcBorders>
            <w:hideMark/>
          </w:tcPr>
          <w:p w:rsidR="00564685" w:rsidRDefault="00564685" w:rsidP="00A24D88">
            <w:pPr>
              <w:pStyle w:val="ConsPlusCell"/>
              <w:rPr>
                <w:rFonts w:ascii="Times New Roman" w:hAnsi="Times New Roman" w:cs="Times New Roman"/>
                <w:sz w:val="24"/>
                <w:szCs w:val="24"/>
              </w:rPr>
            </w:pPr>
          </w:p>
        </w:tc>
        <w:tc>
          <w:tcPr>
            <w:tcW w:w="992" w:type="dxa"/>
            <w:vMerge/>
            <w:tcBorders>
              <w:left w:val="single" w:sz="4" w:space="0" w:color="auto"/>
              <w:right w:val="single" w:sz="4" w:space="0" w:color="auto"/>
            </w:tcBorders>
          </w:tcPr>
          <w:p w:rsidR="00564685" w:rsidRDefault="00564685" w:rsidP="009131E1">
            <w:pPr>
              <w:pStyle w:val="ConsPlusCell"/>
              <w:jc w:val="center"/>
              <w:rPr>
                <w:rFonts w:ascii="Times New Roman" w:hAnsi="Times New Roman" w:cs="Times New Roman"/>
                <w:sz w:val="24"/>
                <w:szCs w:val="24"/>
              </w:rPr>
            </w:pPr>
          </w:p>
        </w:tc>
        <w:tc>
          <w:tcPr>
            <w:tcW w:w="992" w:type="dxa"/>
            <w:vMerge/>
            <w:tcBorders>
              <w:left w:val="single" w:sz="4" w:space="0" w:color="auto"/>
              <w:right w:val="single" w:sz="4" w:space="0" w:color="auto"/>
            </w:tcBorders>
            <w:hideMark/>
          </w:tcPr>
          <w:p w:rsidR="00564685" w:rsidRPr="009131E1" w:rsidRDefault="00564685" w:rsidP="009131E1">
            <w:pPr>
              <w:pStyle w:val="ConsPlusCell"/>
              <w:jc w:val="center"/>
              <w:rPr>
                <w:rFonts w:ascii="Times New Roman" w:hAnsi="Times New Roman" w:cs="Times New Roman"/>
                <w:sz w:val="24"/>
                <w:szCs w:val="24"/>
                <w:lang w:val="en-US"/>
              </w:rPr>
            </w:pPr>
          </w:p>
        </w:tc>
        <w:tc>
          <w:tcPr>
            <w:tcW w:w="850" w:type="dxa"/>
            <w:vMerge/>
            <w:tcBorders>
              <w:left w:val="single" w:sz="4" w:space="0" w:color="auto"/>
              <w:right w:val="single" w:sz="4" w:space="0" w:color="auto"/>
            </w:tcBorders>
            <w:hideMark/>
          </w:tcPr>
          <w:p w:rsidR="00564685" w:rsidRDefault="00564685" w:rsidP="00A24D88">
            <w:pPr>
              <w:pStyle w:val="ConsPlusCell"/>
              <w:jc w:val="center"/>
              <w:rPr>
                <w:rFonts w:ascii="Times New Roman" w:hAnsi="Times New Roman" w:cs="Times New Roman"/>
                <w:sz w:val="24"/>
                <w:szCs w:val="24"/>
              </w:rPr>
            </w:pPr>
          </w:p>
        </w:tc>
        <w:tc>
          <w:tcPr>
            <w:tcW w:w="3403" w:type="dxa"/>
            <w:tcBorders>
              <w:top w:val="nil"/>
              <w:left w:val="single" w:sz="4" w:space="0" w:color="auto"/>
              <w:bottom w:val="single" w:sz="4" w:space="0" w:color="auto"/>
              <w:right w:val="single" w:sz="4" w:space="0" w:color="auto"/>
            </w:tcBorders>
            <w:hideMark/>
          </w:tcPr>
          <w:p w:rsidR="00564685" w:rsidRPr="00564685" w:rsidRDefault="00564685" w:rsidP="00A24D88">
            <w:pPr>
              <w:pStyle w:val="ConsPlusCell"/>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Собираемость от арендной платы за земельные участки, государственная собственность на которые не разграничена</w:t>
            </w:r>
          </w:p>
        </w:tc>
        <w:tc>
          <w:tcPr>
            <w:tcW w:w="709" w:type="dxa"/>
            <w:tcBorders>
              <w:top w:val="nil"/>
              <w:left w:val="single" w:sz="4" w:space="0" w:color="auto"/>
              <w:bottom w:val="single" w:sz="4" w:space="0" w:color="auto"/>
              <w:right w:val="single" w:sz="4" w:space="0" w:color="auto"/>
            </w:tcBorders>
            <w:hideMark/>
          </w:tcPr>
          <w:p w:rsidR="00564685" w:rsidRPr="00564685" w:rsidRDefault="00564685" w:rsidP="00A24D88">
            <w:pPr>
              <w:pStyle w:val="ConsPlusCell"/>
              <w:ind w:right="-75"/>
              <w:jc w:val="center"/>
              <w:rPr>
                <w:rFonts w:ascii="Times New Roman" w:hAnsi="Times New Roman" w:cs="Times New Roman"/>
                <w:sz w:val="24"/>
                <w:szCs w:val="24"/>
                <w:highlight w:val="yellow"/>
              </w:rPr>
            </w:pPr>
          </w:p>
          <w:p w:rsidR="00564685" w:rsidRPr="00564685" w:rsidRDefault="00564685" w:rsidP="00A24D88">
            <w:pPr>
              <w:pStyle w:val="ConsPlusCell"/>
              <w:ind w:right="-75"/>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1134" w:type="dxa"/>
            <w:tcBorders>
              <w:top w:val="nil"/>
              <w:left w:val="single" w:sz="4" w:space="0" w:color="auto"/>
              <w:bottom w:val="single" w:sz="4" w:space="0" w:color="auto"/>
              <w:right w:val="single" w:sz="4" w:space="0" w:color="auto"/>
            </w:tcBorders>
          </w:tcPr>
          <w:p w:rsidR="00564685" w:rsidRPr="00564685" w:rsidRDefault="00564685" w:rsidP="009F6BFB">
            <w:pPr>
              <w:pStyle w:val="ConsPlusCell"/>
              <w:jc w:val="center"/>
              <w:rPr>
                <w:rFonts w:ascii="Times New Roman" w:hAnsi="Times New Roman" w:cs="Times New Roman"/>
                <w:sz w:val="24"/>
                <w:szCs w:val="24"/>
                <w:highlight w:val="yellow"/>
              </w:rPr>
            </w:pPr>
          </w:p>
          <w:p w:rsidR="00564685" w:rsidRPr="00564685" w:rsidRDefault="00564685" w:rsidP="009F6BF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992" w:type="dxa"/>
            <w:tcBorders>
              <w:top w:val="nil"/>
              <w:left w:val="single" w:sz="4" w:space="0" w:color="auto"/>
              <w:bottom w:val="single" w:sz="4" w:space="0" w:color="auto"/>
              <w:right w:val="single" w:sz="4" w:space="0" w:color="auto"/>
            </w:tcBorders>
          </w:tcPr>
          <w:p w:rsidR="00564685" w:rsidRPr="00564685" w:rsidRDefault="00564685" w:rsidP="009F6BFB">
            <w:pPr>
              <w:pStyle w:val="ConsPlusCell"/>
              <w:jc w:val="center"/>
              <w:rPr>
                <w:rFonts w:ascii="Times New Roman" w:hAnsi="Times New Roman" w:cs="Times New Roman"/>
                <w:sz w:val="24"/>
                <w:szCs w:val="24"/>
                <w:highlight w:val="yellow"/>
              </w:rPr>
            </w:pPr>
          </w:p>
          <w:p w:rsidR="00564685" w:rsidRPr="00564685" w:rsidRDefault="00564685" w:rsidP="009F6BFB">
            <w:pPr>
              <w:pStyle w:val="ConsPlusCell"/>
              <w:jc w:val="center"/>
              <w:rPr>
                <w:rFonts w:ascii="Times New Roman" w:hAnsi="Times New Roman" w:cs="Times New Roman"/>
                <w:sz w:val="24"/>
                <w:szCs w:val="24"/>
                <w:highlight w:val="yellow"/>
                <w:lang w:val="en-US"/>
              </w:rPr>
            </w:pPr>
            <w:r w:rsidRPr="00564685">
              <w:rPr>
                <w:rFonts w:ascii="Times New Roman" w:hAnsi="Times New Roman" w:cs="Times New Roman"/>
                <w:sz w:val="24"/>
                <w:szCs w:val="24"/>
                <w:highlight w:val="yellow"/>
              </w:rPr>
              <w:t>-</w:t>
            </w:r>
            <w:r w:rsidRPr="00564685">
              <w:rPr>
                <w:rFonts w:ascii="Times New Roman" w:hAnsi="Times New Roman" w:cs="Times New Roman"/>
                <w:sz w:val="24"/>
                <w:szCs w:val="24"/>
                <w:highlight w:val="yellow"/>
                <w:lang w:val="en-US"/>
              </w:rPr>
              <w:t xml:space="preserve"> </w:t>
            </w:r>
          </w:p>
        </w:tc>
        <w:tc>
          <w:tcPr>
            <w:tcW w:w="992" w:type="dxa"/>
            <w:tcBorders>
              <w:top w:val="nil"/>
              <w:left w:val="single" w:sz="4" w:space="0" w:color="auto"/>
              <w:bottom w:val="single" w:sz="4" w:space="0" w:color="auto"/>
              <w:right w:val="single" w:sz="4" w:space="0" w:color="auto"/>
            </w:tcBorders>
          </w:tcPr>
          <w:p w:rsidR="00564685" w:rsidRPr="00564685" w:rsidRDefault="00564685" w:rsidP="009F6BFB">
            <w:pPr>
              <w:pStyle w:val="ConsPlusCell"/>
              <w:jc w:val="center"/>
              <w:rPr>
                <w:rFonts w:ascii="Times New Roman" w:hAnsi="Times New Roman" w:cs="Times New Roman"/>
                <w:sz w:val="24"/>
                <w:szCs w:val="24"/>
                <w:highlight w:val="yellow"/>
              </w:rPr>
            </w:pPr>
          </w:p>
          <w:p w:rsidR="00564685" w:rsidRPr="00564685" w:rsidRDefault="00564685" w:rsidP="009F6BF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1134" w:type="dxa"/>
            <w:tcBorders>
              <w:top w:val="nil"/>
              <w:left w:val="single" w:sz="4" w:space="0" w:color="auto"/>
              <w:bottom w:val="single" w:sz="4" w:space="0" w:color="auto"/>
              <w:right w:val="single" w:sz="4" w:space="0" w:color="auto"/>
            </w:tcBorders>
          </w:tcPr>
          <w:p w:rsidR="00564685" w:rsidRPr="00564685" w:rsidRDefault="00564685" w:rsidP="009F6BFB">
            <w:pPr>
              <w:pStyle w:val="ConsPlusCell"/>
              <w:jc w:val="center"/>
              <w:rPr>
                <w:rFonts w:ascii="Times New Roman" w:hAnsi="Times New Roman" w:cs="Times New Roman"/>
                <w:sz w:val="24"/>
                <w:szCs w:val="24"/>
                <w:highlight w:val="yellow"/>
              </w:rPr>
            </w:pPr>
          </w:p>
          <w:p w:rsidR="00564685" w:rsidRPr="00564685" w:rsidRDefault="00564685" w:rsidP="009F6BF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2" w:type="dxa"/>
            <w:tcBorders>
              <w:top w:val="nil"/>
              <w:left w:val="single" w:sz="4" w:space="0" w:color="auto"/>
              <w:bottom w:val="single" w:sz="4" w:space="0" w:color="auto"/>
              <w:right w:val="single" w:sz="4" w:space="0" w:color="auto"/>
            </w:tcBorders>
          </w:tcPr>
          <w:p w:rsidR="00564685" w:rsidRPr="00564685" w:rsidRDefault="00564685" w:rsidP="009F6BFB">
            <w:pPr>
              <w:pStyle w:val="ConsPlusCell"/>
              <w:jc w:val="center"/>
              <w:rPr>
                <w:rFonts w:ascii="Times New Roman" w:hAnsi="Times New Roman" w:cs="Times New Roman"/>
                <w:sz w:val="24"/>
                <w:szCs w:val="24"/>
                <w:highlight w:val="yellow"/>
              </w:rPr>
            </w:pPr>
          </w:p>
          <w:p w:rsidR="00564685" w:rsidRPr="00564685" w:rsidRDefault="00564685" w:rsidP="009F6BF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3" w:type="dxa"/>
            <w:tcBorders>
              <w:top w:val="nil"/>
              <w:left w:val="single" w:sz="4" w:space="0" w:color="auto"/>
              <w:bottom w:val="single" w:sz="4" w:space="0" w:color="auto"/>
              <w:right w:val="single" w:sz="4" w:space="0" w:color="auto"/>
            </w:tcBorders>
          </w:tcPr>
          <w:p w:rsidR="00564685" w:rsidRPr="00564685" w:rsidRDefault="00564685" w:rsidP="009F6BFB">
            <w:pPr>
              <w:pStyle w:val="ConsPlusCell"/>
              <w:jc w:val="center"/>
              <w:rPr>
                <w:rFonts w:ascii="Times New Roman" w:hAnsi="Times New Roman" w:cs="Times New Roman"/>
                <w:sz w:val="24"/>
                <w:szCs w:val="24"/>
                <w:highlight w:val="yellow"/>
              </w:rPr>
            </w:pPr>
          </w:p>
          <w:p w:rsidR="00564685" w:rsidRPr="00564685" w:rsidRDefault="00564685" w:rsidP="009F6BF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r>
      <w:tr w:rsidR="00564685" w:rsidTr="00C5452A">
        <w:trPr>
          <w:trHeight w:val="360"/>
        </w:trPr>
        <w:tc>
          <w:tcPr>
            <w:tcW w:w="425" w:type="dxa"/>
            <w:vMerge/>
            <w:tcBorders>
              <w:left w:val="single" w:sz="4" w:space="0" w:color="auto"/>
              <w:right w:val="single" w:sz="4" w:space="0" w:color="auto"/>
            </w:tcBorders>
            <w:vAlign w:val="center"/>
            <w:hideMark/>
          </w:tcPr>
          <w:p w:rsidR="00564685" w:rsidRDefault="00564685" w:rsidP="00633F8C"/>
        </w:tc>
        <w:tc>
          <w:tcPr>
            <w:tcW w:w="1844" w:type="dxa"/>
            <w:vMerge/>
            <w:tcBorders>
              <w:left w:val="single" w:sz="4" w:space="0" w:color="auto"/>
              <w:right w:val="single" w:sz="4" w:space="0" w:color="auto"/>
            </w:tcBorders>
            <w:vAlign w:val="center"/>
            <w:hideMark/>
          </w:tcPr>
          <w:p w:rsidR="00564685" w:rsidRDefault="00564685" w:rsidP="00633F8C"/>
        </w:tc>
        <w:tc>
          <w:tcPr>
            <w:tcW w:w="992" w:type="dxa"/>
            <w:vMerge/>
            <w:tcBorders>
              <w:left w:val="single" w:sz="4" w:space="0" w:color="auto"/>
              <w:right w:val="single" w:sz="4" w:space="0" w:color="auto"/>
            </w:tcBorders>
          </w:tcPr>
          <w:p w:rsidR="00564685" w:rsidRDefault="00564685" w:rsidP="00633F8C"/>
        </w:tc>
        <w:tc>
          <w:tcPr>
            <w:tcW w:w="992" w:type="dxa"/>
            <w:vMerge/>
            <w:tcBorders>
              <w:left w:val="single" w:sz="4" w:space="0" w:color="auto"/>
              <w:right w:val="single" w:sz="4" w:space="0" w:color="auto"/>
            </w:tcBorders>
            <w:vAlign w:val="center"/>
            <w:hideMark/>
          </w:tcPr>
          <w:p w:rsidR="00564685" w:rsidRDefault="00564685" w:rsidP="00633F8C"/>
        </w:tc>
        <w:tc>
          <w:tcPr>
            <w:tcW w:w="850" w:type="dxa"/>
            <w:vMerge/>
            <w:tcBorders>
              <w:left w:val="single" w:sz="4" w:space="0" w:color="auto"/>
              <w:right w:val="single" w:sz="4" w:space="0" w:color="auto"/>
            </w:tcBorders>
            <w:vAlign w:val="center"/>
            <w:hideMark/>
          </w:tcPr>
          <w:p w:rsidR="00564685" w:rsidRDefault="00564685" w:rsidP="00633F8C"/>
        </w:tc>
        <w:tc>
          <w:tcPr>
            <w:tcW w:w="3403" w:type="dxa"/>
            <w:tcBorders>
              <w:top w:val="single" w:sz="4" w:space="0" w:color="auto"/>
              <w:left w:val="single" w:sz="4" w:space="0" w:color="auto"/>
              <w:bottom w:val="single" w:sz="4" w:space="0" w:color="auto"/>
              <w:right w:val="single" w:sz="4" w:space="0" w:color="auto"/>
            </w:tcBorders>
            <w:hideMark/>
          </w:tcPr>
          <w:p w:rsidR="00564685" w:rsidRPr="00564685" w:rsidRDefault="00564685" w:rsidP="00633F8C">
            <w:pPr>
              <w:pStyle w:val="ConsPlusCell"/>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Собираемость от арендной платы за муниципальное имущество</w:t>
            </w:r>
          </w:p>
        </w:tc>
        <w:tc>
          <w:tcPr>
            <w:tcW w:w="709" w:type="dxa"/>
            <w:tcBorders>
              <w:top w:val="single" w:sz="4" w:space="0" w:color="auto"/>
              <w:left w:val="single" w:sz="4" w:space="0" w:color="auto"/>
              <w:bottom w:val="single" w:sz="4" w:space="0" w:color="auto"/>
              <w:right w:val="single" w:sz="4" w:space="0" w:color="auto"/>
            </w:tcBorders>
            <w:hideMark/>
          </w:tcPr>
          <w:p w:rsidR="00564685" w:rsidRPr="00564685" w:rsidRDefault="00564685" w:rsidP="00633F8C">
            <w:pPr>
              <w:pStyle w:val="ConsPlusCell"/>
              <w:ind w:right="-75" w:hanging="75"/>
              <w:jc w:val="center"/>
              <w:rPr>
                <w:rFonts w:ascii="Times New Roman" w:hAnsi="Times New Roman" w:cs="Times New Roman"/>
                <w:sz w:val="24"/>
                <w:szCs w:val="24"/>
                <w:highlight w:val="yellow"/>
              </w:rPr>
            </w:pPr>
          </w:p>
          <w:p w:rsidR="00564685" w:rsidRPr="00564685" w:rsidRDefault="00564685" w:rsidP="00633F8C">
            <w:pPr>
              <w:pStyle w:val="ConsPlusCell"/>
              <w:ind w:right="-75" w:hanging="75"/>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hideMark/>
          </w:tcPr>
          <w:p w:rsidR="00564685" w:rsidRPr="00564685" w:rsidRDefault="00564685" w:rsidP="00633F8C">
            <w:pPr>
              <w:pStyle w:val="ConsPlusCell"/>
              <w:jc w:val="center"/>
              <w:rPr>
                <w:rFonts w:ascii="Times New Roman" w:hAnsi="Times New Roman" w:cs="Times New Roman"/>
                <w:sz w:val="24"/>
                <w:szCs w:val="24"/>
                <w:highlight w:val="yellow"/>
              </w:rPr>
            </w:pPr>
          </w:p>
          <w:p w:rsidR="00564685" w:rsidRPr="00564685" w:rsidRDefault="00564685" w:rsidP="00633F8C">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hideMark/>
          </w:tcPr>
          <w:p w:rsidR="00564685" w:rsidRPr="00564685" w:rsidRDefault="00564685" w:rsidP="00633F8C">
            <w:pPr>
              <w:pStyle w:val="ConsPlusCell"/>
              <w:jc w:val="center"/>
              <w:rPr>
                <w:rFonts w:ascii="Times New Roman" w:hAnsi="Times New Roman" w:cs="Times New Roman"/>
                <w:sz w:val="24"/>
                <w:szCs w:val="24"/>
                <w:highlight w:val="yellow"/>
              </w:rPr>
            </w:pPr>
          </w:p>
          <w:p w:rsidR="00564685" w:rsidRPr="00564685" w:rsidRDefault="00564685" w:rsidP="00633F8C">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hideMark/>
          </w:tcPr>
          <w:p w:rsidR="00564685" w:rsidRPr="00564685" w:rsidRDefault="00564685" w:rsidP="00633F8C">
            <w:pPr>
              <w:pStyle w:val="ConsPlusCell"/>
              <w:jc w:val="center"/>
              <w:rPr>
                <w:rFonts w:ascii="Times New Roman" w:hAnsi="Times New Roman" w:cs="Times New Roman"/>
                <w:sz w:val="24"/>
                <w:szCs w:val="24"/>
                <w:highlight w:val="yellow"/>
              </w:rPr>
            </w:pPr>
          </w:p>
          <w:p w:rsidR="00564685" w:rsidRPr="00564685" w:rsidRDefault="00564685" w:rsidP="00633F8C">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1134" w:type="dxa"/>
            <w:tcBorders>
              <w:top w:val="single" w:sz="4" w:space="0" w:color="auto"/>
              <w:left w:val="single" w:sz="4" w:space="0" w:color="auto"/>
              <w:bottom w:val="single" w:sz="4" w:space="0" w:color="auto"/>
              <w:right w:val="single" w:sz="4" w:space="0" w:color="auto"/>
            </w:tcBorders>
            <w:hideMark/>
          </w:tcPr>
          <w:p w:rsidR="00564685" w:rsidRPr="00564685" w:rsidRDefault="00564685" w:rsidP="00633F8C">
            <w:pPr>
              <w:pStyle w:val="ConsPlusCell"/>
              <w:jc w:val="center"/>
              <w:rPr>
                <w:rFonts w:ascii="Times New Roman" w:hAnsi="Times New Roman" w:cs="Times New Roman"/>
                <w:sz w:val="24"/>
                <w:szCs w:val="24"/>
                <w:highlight w:val="yellow"/>
              </w:rPr>
            </w:pPr>
          </w:p>
          <w:p w:rsidR="00564685" w:rsidRPr="00564685" w:rsidRDefault="00564685" w:rsidP="00633F8C">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hideMark/>
          </w:tcPr>
          <w:p w:rsidR="00564685" w:rsidRPr="00564685" w:rsidRDefault="00564685" w:rsidP="00633F8C">
            <w:pPr>
              <w:pStyle w:val="ConsPlusCell"/>
              <w:jc w:val="center"/>
              <w:rPr>
                <w:rFonts w:ascii="Times New Roman" w:hAnsi="Times New Roman" w:cs="Times New Roman"/>
                <w:sz w:val="24"/>
                <w:szCs w:val="24"/>
                <w:highlight w:val="yellow"/>
              </w:rPr>
            </w:pPr>
          </w:p>
          <w:p w:rsidR="00564685" w:rsidRPr="00564685" w:rsidRDefault="00564685" w:rsidP="00633F8C">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hideMark/>
          </w:tcPr>
          <w:p w:rsidR="00564685" w:rsidRPr="00564685" w:rsidRDefault="00564685" w:rsidP="00633F8C">
            <w:pPr>
              <w:pStyle w:val="ConsPlusCell"/>
              <w:jc w:val="center"/>
              <w:rPr>
                <w:rFonts w:ascii="Times New Roman" w:hAnsi="Times New Roman" w:cs="Times New Roman"/>
                <w:sz w:val="24"/>
                <w:szCs w:val="24"/>
                <w:highlight w:val="yellow"/>
              </w:rPr>
            </w:pPr>
          </w:p>
          <w:p w:rsidR="00564685" w:rsidRPr="00564685" w:rsidRDefault="00564685" w:rsidP="00633F8C">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r>
      <w:tr w:rsidR="00564685" w:rsidTr="00C5452A">
        <w:trPr>
          <w:trHeight w:val="360"/>
        </w:trPr>
        <w:tc>
          <w:tcPr>
            <w:tcW w:w="425" w:type="dxa"/>
            <w:vMerge/>
            <w:tcBorders>
              <w:left w:val="single" w:sz="4" w:space="0" w:color="auto"/>
              <w:bottom w:val="single" w:sz="4" w:space="0" w:color="auto"/>
              <w:right w:val="single" w:sz="4" w:space="0" w:color="auto"/>
            </w:tcBorders>
            <w:vAlign w:val="center"/>
          </w:tcPr>
          <w:p w:rsidR="00564685" w:rsidRDefault="00564685" w:rsidP="00A24D88"/>
        </w:tc>
        <w:tc>
          <w:tcPr>
            <w:tcW w:w="1844" w:type="dxa"/>
            <w:vMerge/>
            <w:tcBorders>
              <w:left w:val="single" w:sz="4" w:space="0" w:color="auto"/>
              <w:bottom w:val="single" w:sz="4" w:space="0" w:color="auto"/>
              <w:right w:val="single" w:sz="4" w:space="0" w:color="auto"/>
            </w:tcBorders>
            <w:vAlign w:val="center"/>
          </w:tcPr>
          <w:p w:rsidR="00564685" w:rsidRDefault="00564685" w:rsidP="00A24D88"/>
        </w:tc>
        <w:tc>
          <w:tcPr>
            <w:tcW w:w="992" w:type="dxa"/>
            <w:vMerge/>
            <w:tcBorders>
              <w:left w:val="single" w:sz="4" w:space="0" w:color="auto"/>
              <w:bottom w:val="single" w:sz="4" w:space="0" w:color="auto"/>
              <w:right w:val="single" w:sz="4" w:space="0" w:color="auto"/>
            </w:tcBorders>
          </w:tcPr>
          <w:p w:rsidR="00564685" w:rsidRDefault="00564685" w:rsidP="00A24D88"/>
        </w:tc>
        <w:tc>
          <w:tcPr>
            <w:tcW w:w="992" w:type="dxa"/>
            <w:vMerge/>
            <w:tcBorders>
              <w:left w:val="single" w:sz="4" w:space="0" w:color="auto"/>
              <w:bottom w:val="single" w:sz="4" w:space="0" w:color="auto"/>
              <w:right w:val="single" w:sz="4" w:space="0" w:color="auto"/>
            </w:tcBorders>
            <w:vAlign w:val="center"/>
          </w:tcPr>
          <w:p w:rsidR="00564685" w:rsidRDefault="00564685" w:rsidP="00A24D88"/>
        </w:tc>
        <w:tc>
          <w:tcPr>
            <w:tcW w:w="850" w:type="dxa"/>
            <w:vMerge/>
            <w:tcBorders>
              <w:left w:val="single" w:sz="4" w:space="0" w:color="auto"/>
              <w:bottom w:val="single" w:sz="4" w:space="0" w:color="auto"/>
              <w:right w:val="single" w:sz="4" w:space="0" w:color="auto"/>
            </w:tcBorders>
            <w:vAlign w:val="center"/>
          </w:tcPr>
          <w:p w:rsidR="00564685" w:rsidRDefault="00564685" w:rsidP="00A24D88"/>
        </w:tc>
        <w:tc>
          <w:tcPr>
            <w:tcW w:w="3403" w:type="dxa"/>
            <w:tcBorders>
              <w:top w:val="single" w:sz="4" w:space="0" w:color="auto"/>
              <w:left w:val="single" w:sz="4" w:space="0" w:color="auto"/>
              <w:bottom w:val="single" w:sz="4" w:space="0" w:color="auto"/>
              <w:right w:val="single" w:sz="4" w:space="0" w:color="auto"/>
            </w:tcBorders>
          </w:tcPr>
          <w:p w:rsidR="00564685" w:rsidRPr="00C5452A" w:rsidRDefault="00564685" w:rsidP="00A24D88">
            <w:pPr>
              <w:pStyle w:val="ConsPlusCell"/>
              <w:rPr>
                <w:rFonts w:ascii="Times New Roman" w:hAnsi="Times New Roman" w:cs="Times New Roman"/>
                <w:sz w:val="24"/>
                <w:szCs w:val="24"/>
                <w:highlight w:val="yellow"/>
              </w:rPr>
            </w:pPr>
            <w:r w:rsidRPr="00C5452A">
              <w:rPr>
                <w:rFonts w:ascii="Times New Roman" w:hAnsi="Times New Roman" w:cs="Times New Roman"/>
                <w:sz w:val="24"/>
                <w:szCs w:val="24"/>
                <w:highlight w:val="yellow"/>
              </w:rPr>
              <w:t>Количество земельных участ-ков, подготовленных органами местного самоуправления для реализации на торгах</w:t>
            </w:r>
          </w:p>
        </w:tc>
        <w:tc>
          <w:tcPr>
            <w:tcW w:w="709" w:type="dxa"/>
            <w:tcBorders>
              <w:top w:val="single" w:sz="4" w:space="0" w:color="auto"/>
              <w:left w:val="single" w:sz="4" w:space="0" w:color="auto"/>
              <w:bottom w:val="single" w:sz="4" w:space="0" w:color="auto"/>
              <w:right w:val="single" w:sz="4" w:space="0" w:color="auto"/>
            </w:tcBorders>
          </w:tcPr>
          <w:p w:rsidR="00564685" w:rsidRPr="00C5452A" w:rsidRDefault="00564685" w:rsidP="00A24D88">
            <w:pPr>
              <w:pStyle w:val="ConsPlusCell"/>
              <w:ind w:right="-75" w:hanging="75"/>
              <w:jc w:val="center"/>
              <w:rPr>
                <w:rFonts w:ascii="Times New Roman" w:hAnsi="Times New Roman" w:cs="Times New Roman"/>
                <w:sz w:val="24"/>
                <w:szCs w:val="24"/>
                <w:highlight w:val="yellow"/>
              </w:rPr>
            </w:pPr>
            <w:r w:rsidRPr="00C5452A">
              <w:rPr>
                <w:rFonts w:ascii="Times New Roman" w:hAnsi="Times New Roman" w:cs="Times New Roman"/>
                <w:sz w:val="24"/>
                <w:szCs w:val="24"/>
                <w:highlight w:val="yellow"/>
              </w:rPr>
              <w:t>ед.</w:t>
            </w:r>
          </w:p>
        </w:tc>
        <w:tc>
          <w:tcPr>
            <w:tcW w:w="1134" w:type="dxa"/>
            <w:tcBorders>
              <w:top w:val="single" w:sz="4" w:space="0" w:color="auto"/>
              <w:left w:val="single" w:sz="4" w:space="0" w:color="auto"/>
              <w:bottom w:val="single" w:sz="4" w:space="0" w:color="auto"/>
              <w:right w:val="single" w:sz="4" w:space="0" w:color="auto"/>
            </w:tcBorders>
          </w:tcPr>
          <w:p w:rsidR="00564685" w:rsidRPr="00C5452A" w:rsidRDefault="00564685" w:rsidP="00A24D88">
            <w:pPr>
              <w:pStyle w:val="ConsPlusCell"/>
              <w:jc w:val="center"/>
              <w:rPr>
                <w:rFonts w:ascii="Times New Roman" w:hAnsi="Times New Roman" w:cs="Times New Roman"/>
                <w:sz w:val="24"/>
                <w:szCs w:val="24"/>
                <w:highlight w:val="yellow"/>
              </w:rPr>
            </w:pPr>
            <w:r w:rsidRPr="00C5452A">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564685" w:rsidRPr="00C5452A" w:rsidRDefault="00F70076" w:rsidP="00A24D88">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20</w:t>
            </w:r>
          </w:p>
        </w:tc>
        <w:tc>
          <w:tcPr>
            <w:tcW w:w="992" w:type="dxa"/>
            <w:tcBorders>
              <w:top w:val="single" w:sz="4" w:space="0" w:color="auto"/>
              <w:left w:val="single" w:sz="4" w:space="0" w:color="auto"/>
              <w:bottom w:val="single" w:sz="4" w:space="0" w:color="auto"/>
              <w:right w:val="single" w:sz="4" w:space="0" w:color="auto"/>
            </w:tcBorders>
          </w:tcPr>
          <w:p w:rsidR="00564685" w:rsidRDefault="00564685" w:rsidP="00A24D88">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14</w:t>
            </w:r>
          </w:p>
        </w:tc>
        <w:tc>
          <w:tcPr>
            <w:tcW w:w="1134" w:type="dxa"/>
            <w:tcBorders>
              <w:top w:val="single" w:sz="4" w:space="0" w:color="auto"/>
              <w:left w:val="single" w:sz="4" w:space="0" w:color="auto"/>
              <w:bottom w:val="single" w:sz="4" w:space="0" w:color="auto"/>
              <w:right w:val="single" w:sz="4" w:space="0" w:color="auto"/>
            </w:tcBorders>
          </w:tcPr>
          <w:p w:rsidR="00564685" w:rsidRDefault="00564685" w:rsidP="00A24D88">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12</w:t>
            </w:r>
          </w:p>
        </w:tc>
        <w:tc>
          <w:tcPr>
            <w:tcW w:w="992" w:type="dxa"/>
            <w:tcBorders>
              <w:top w:val="single" w:sz="4" w:space="0" w:color="auto"/>
              <w:left w:val="single" w:sz="4" w:space="0" w:color="auto"/>
              <w:bottom w:val="single" w:sz="4" w:space="0" w:color="auto"/>
              <w:right w:val="single" w:sz="4" w:space="0" w:color="auto"/>
            </w:tcBorders>
          </w:tcPr>
          <w:p w:rsidR="00564685" w:rsidRDefault="00564685" w:rsidP="00A24D88">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w:t>
            </w:r>
          </w:p>
        </w:tc>
        <w:tc>
          <w:tcPr>
            <w:tcW w:w="993" w:type="dxa"/>
            <w:tcBorders>
              <w:top w:val="single" w:sz="4" w:space="0" w:color="auto"/>
              <w:left w:val="single" w:sz="4" w:space="0" w:color="auto"/>
              <w:bottom w:val="single" w:sz="4" w:space="0" w:color="auto"/>
              <w:right w:val="single" w:sz="4" w:space="0" w:color="auto"/>
            </w:tcBorders>
          </w:tcPr>
          <w:p w:rsidR="00564685" w:rsidRDefault="00564685" w:rsidP="00A24D88">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w:t>
            </w:r>
          </w:p>
        </w:tc>
      </w:tr>
      <w:tr w:rsidR="00564685" w:rsidTr="00C5452A">
        <w:trPr>
          <w:trHeight w:val="360"/>
        </w:trPr>
        <w:tc>
          <w:tcPr>
            <w:tcW w:w="425" w:type="dxa"/>
            <w:vMerge w:val="restart"/>
            <w:tcBorders>
              <w:top w:val="single" w:sz="4" w:space="0" w:color="auto"/>
              <w:left w:val="single" w:sz="4" w:space="0" w:color="auto"/>
              <w:right w:val="single" w:sz="4" w:space="0" w:color="auto"/>
            </w:tcBorders>
          </w:tcPr>
          <w:p w:rsidR="00564685" w:rsidRDefault="00564685" w:rsidP="00564685">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844" w:type="dxa"/>
            <w:vMerge w:val="restart"/>
            <w:tcBorders>
              <w:top w:val="single" w:sz="4" w:space="0" w:color="auto"/>
              <w:left w:val="single" w:sz="4" w:space="0" w:color="auto"/>
              <w:right w:val="single" w:sz="4" w:space="0" w:color="auto"/>
            </w:tcBorders>
          </w:tcPr>
          <w:p w:rsidR="00564685" w:rsidRPr="00BA1A71" w:rsidRDefault="00564685" w:rsidP="00564685">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 xml:space="preserve">Задача </w:t>
            </w:r>
            <w:r>
              <w:rPr>
                <w:rFonts w:ascii="Times New Roman" w:hAnsi="Times New Roman" w:cs="Times New Roman"/>
                <w:b/>
                <w:i/>
                <w:sz w:val="24"/>
                <w:szCs w:val="24"/>
              </w:rPr>
              <w:t>2</w:t>
            </w:r>
          </w:p>
          <w:p w:rsidR="00564685" w:rsidRPr="00DA2518" w:rsidRDefault="00564685" w:rsidP="00564685">
            <w:pPr>
              <w:pStyle w:val="ConsPlusCell"/>
              <w:ind w:right="-75"/>
              <w:rPr>
                <w:rFonts w:ascii="Times New Roman" w:hAnsi="Times New Roman" w:cs="Times New Roman"/>
                <w:b/>
                <w:i/>
                <w:sz w:val="24"/>
                <w:szCs w:val="24"/>
              </w:rPr>
            </w:pPr>
            <w:r>
              <w:rPr>
                <w:rFonts w:ascii="Times New Roman" w:hAnsi="Times New Roman" w:cs="Times New Roman"/>
                <w:sz w:val="24"/>
                <w:szCs w:val="24"/>
              </w:rPr>
              <w:t>Снижение з</w:t>
            </w:r>
            <w:r>
              <w:rPr>
                <w:rFonts w:ascii="Times New Roman" w:hAnsi="Times New Roman" w:cs="Times New Roman"/>
                <w:sz w:val="24"/>
                <w:szCs w:val="24"/>
              </w:rPr>
              <w:t>а</w:t>
            </w:r>
            <w:r>
              <w:rPr>
                <w:rFonts w:ascii="Times New Roman" w:hAnsi="Times New Roman" w:cs="Times New Roman"/>
                <w:sz w:val="24"/>
                <w:szCs w:val="24"/>
              </w:rPr>
              <w:t>долженности по арендной плате за муниципал</w:t>
            </w:r>
            <w:r>
              <w:rPr>
                <w:rFonts w:ascii="Times New Roman" w:hAnsi="Times New Roman" w:cs="Times New Roman"/>
                <w:sz w:val="24"/>
                <w:szCs w:val="24"/>
              </w:rPr>
              <w:t>ь</w:t>
            </w:r>
            <w:r>
              <w:rPr>
                <w:rFonts w:ascii="Times New Roman" w:hAnsi="Times New Roman" w:cs="Times New Roman"/>
                <w:sz w:val="24"/>
                <w:szCs w:val="24"/>
              </w:rPr>
              <w:t>ное имущество и земельные уч</w:t>
            </w:r>
            <w:r>
              <w:rPr>
                <w:rFonts w:ascii="Times New Roman" w:hAnsi="Times New Roman" w:cs="Times New Roman"/>
                <w:sz w:val="24"/>
                <w:szCs w:val="24"/>
              </w:rPr>
              <w:t>а</w:t>
            </w:r>
            <w:r>
              <w:rPr>
                <w:rFonts w:ascii="Times New Roman" w:hAnsi="Times New Roman" w:cs="Times New Roman"/>
                <w:sz w:val="24"/>
                <w:szCs w:val="24"/>
              </w:rPr>
              <w:t>стки.</w:t>
            </w:r>
          </w:p>
        </w:tc>
        <w:tc>
          <w:tcPr>
            <w:tcW w:w="992" w:type="dxa"/>
            <w:vMerge w:val="restart"/>
            <w:tcBorders>
              <w:top w:val="single" w:sz="4" w:space="0" w:color="auto"/>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val="restart"/>
            <w:tcBorders>
              <w:top w:val="single" w:sz="4" w:space="0" w:color="auto"/>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Merge w:val="restart"/>
            <w:tcBorders>
              <w:top w:val="single" w:sz="4" w:space="0" w:color="auto"/>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403" w:type="dxa"/>
            <w:tcBorders>
              <w:top w:val="single" w:sz="4" w:space="0" w:color="auto"/>
              <w:left w:val="single" w:sz="4" w:space="0" w:color="auto"/>
              <w:bottom w:val="single" w:sz="4" w:space="0" w:color="auto"/>
              <w:right w:val="single" w:sz="4" w:space="0" w:color="auto"/>
            </w:tcBorders>
          </w:tcPr>
          <w:p w:rsidR="00564685" w:rsidRPr="00DA2518" w:rsidRDefault="00564685" w:rsidP="00564685">
            <w:pPr>
              <w:pStyle w:val="ConsPlusCell"/>
              <w:ind w:right="-75"/>
              <w:rPr>
                <w:rFonts w:ascii="Times New Roman" w:hAnsi="Times New Roman" w:cs="Times New Roman"/>
                <w:sz w:val="24"/>
                <w:szCs w:val="24"/>
              </w:rPr>
            </w:pPr>
            <w:r w:rsidRPr="00FC3DFC">
              <w:rPr>
                <w:rFonts w:ascii="Times New Roman" w:hAnsi="Times New Roman" w:cs="Times New Roman"/>
                <w:sz w:val="24"/>
                <w:szCs w:val="24"/>
              </w:rPr>
              <w:t>Сумма поступления от арендной пл</w:t>
            </w:r>
            <w:r w:rsidRPr="00FC3DFC">
              <w:rPr>
                <w:rFonts w:ascii="Times New Roman" w:hAnsi="Times New Roman" w:cs="Times New Roman"/>
                <w:sz w:val="24"/>
                <w:szCs w:val="24"/>
              </w:rPr>
              <w:t>а</w:t>
            </w:r>
            <w:r w:rsidRPr="00FC3DFC">
              <w:rPr>
                <w:rFonts w:ascii="Times New Roman" w:hAnsi="Times New Roman" w:cs="Times New Roman"/>
                <w:sz w:val="24"/>
                <w:szCs w:val="24"/>
              </w:rPr>
              <w:t>ты</w:t>
            </w:r>
            <w:r>
              <w:rPr>
                <w:rFonts w:ascii="Times New Roman" w:hAnsi="Times New Roman" w:cs="Times New Roman"/>
                <w:sz w:val="24"/>
                <w:szCs w:val="24"/>
              </w:rPr>
              <w:t xml:space="preserve"> за земельные участки, включая средства от продажи права аренды и поступления от взыскания задолженности по арендной плате.</w:t>
            </w:r>
          </w:p>
        </w:tc>
        <w:tc>
          <w:tcPr>
            <w:tcW w:w="709"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ind w:right="-75" w:hanging="75"/>
              <w:jc w:val="center"/>
              <w:rPr>
                <w:rFonts w:ascii="Times New Roman" w:hAnsi="Times New Roman" w:cs="Times New Roman"/>
                <w:sz w:val="24"/>
                <w:szCs w:val="24"/>
              </w:rPr>
            </w:pPr>
          </w:p>
          <w:p w:rsidR="00564685" w:rsidRDefault="00564685" w:rsidP="00564685">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тыс.</w:t>
            </w:r>
          </w:p>
          <w:p w:rsidR="00564685" w:rsidRDefault="00564685" w:rsidP="00564685">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Default="00564685" w:rsidP="00564685">
            <w:pPr>
              <w:pStyle w:val="ConsPlusCell"/>
              <w:jc w:val="center"/>
              <w:rPr>
                <w:rFonts w:ascii="Times New Roman" w:hAnsi="Times New Roman" w:cs="Times New Roman"/>
                <w:sz w:val="24"/>
                <w:szCs w:val="24"/>
              </w:rPr>
            </w:pPr>
            <w:r>
              <w:rPr>
                <w:rFonts w:ascii="Times New Roman" w:hAnsi="Times New Roman" w:cs="Times New Roman"/>
                <w:sz w:val="24"/>
                <w:szCs w:val="24"/>
              </w:rPr>
              <w:t>950 000</w:t>
            </w:r>
          </w:p>
        </w:tc>
        <w:tc>
          <w:tcPr>
            <w:tcW w:w="992"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F256EF" w:rsidRDefault="00564685" w:rsidP="00564685">
            <w:pPr>
              <w:pStyle w:val="ConsPlusCell"/>
              <w:jc w:val="center"/>
              <w:rPr>
                <w:rFonts w:ascii="Times New Roman" w:hAnsi="Times New Roman" w:cs="Times New Roman"/>
                <w:sz w:val="24"/>
                <w:szCs w:val="24"/>
              </w:rPr>
            </w:pPr>
            <w:r w:rsidRPr="00564685">
              <w:rPr>
                <w:rFonts w:ascii="Times New Roman" w:hAnsi="Times New Roman" w:cs="Times New Roman"/>
                <w:sz w:val="24"/>
                <w:szCs w:val="24"/>
              </w:rPr>
              <w:t>858 083</w:t>
            </w:r>
            <w:r w:rsidRPr="00F256EF">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64685" w:rsidTr="00117BB5">
        <w:trPr>
          <w:trHeight w:val="360"/>
        </w:trPr>
        <w:tc>
          <w:tcPr>
            <w:tcW w:w="425" w:type="dxa"/>
            <w:vMerge/>
            <w:tcBorders>
              <w:left w:val="single" w:sz="4" w:space="0" w:color="auto"/>
              <w:right w:val="single" w:sz="4" w:space="0" w:color="auto"/>
            </w:tcBorders>
          </w:tcPr>
          <w:p w:rsidR="00564685" w:rsidRDefault="00564685" w:rsidP="00564685">
            <w:pPr>
              <w:pStyle w:val="ConsPlusCell"/>
              <w:rPr>
                <w:rFonts w:ascii="Times New Roman" w:hAnsi="Times New Roman" w:cs="Times New Roman"/>
                <w:sz w:val="24"/>
                <w:szCs w:val="24"/>
              </w:rPr>
            </w:pPr>
          </w:p>
        </w:tc>
        <w:tc>
          <w:tcPr>
            <w:tcW w:w="1844" w:type="dxa"/>
            <w:vMerge/>
            <w:tcBorders>
              <w:left w:val="single" w:sz="4" w:space="0" w:color="auto"/>
              <w:right w:val="single" w:sz="4" w:space="0" w:color="auto"/>
            </w:tcBorders>
          </w:tcPr>
          <w:p w:rsidR="00564685" w:rsidRPr="00DA2518" w:rsidRDefault="00564685" w:rsidP="00564685">
            <w:pPr>
              <w:pStyle w:val="ConsPlusCell"/>
              <w:ind w:right="-75"/>
              <w:rPr>
                <w:rFonts w:ascii="Times New Roman" w:hAnsi="Times New Roman" w:cs="Times New Roman"/>
                <w:b/>
                <w:i/>
                <w:sz w:val="24"/>
                <w:szCs w:val="24"/>
              </w:rPr>
            </w:pPr>
          </w:p>
        </w:tc>
        <w:tc>
          <w:tcPr>
            <w:tcW w:w="992" w:type="dxa"/>
            <w:vMerge/>
            <w:tcBorders>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ind w:right="-75"/>
              <w:rPr>
                <w:rFonts w:ascii="Times New Roman" w:hAnsi="Times New Roman" w:cs="Times New Roman"/>
                <w:sz w:val="24"/>
                <w:szCs w:val="24"/>
              </w:rPr>
            </w:pPr>
            <w:r>
              <w:rPr>
                <w:rFonts w:ascii="Times New Roman" w:hAnsi="Times New Roman" w:cs="Times New Roman"/>
                <w:sz w:val="24"/>
                <w:szCs w:val="24"/>
              </w:rPr>
              <w:t>Сумма максимально допуст</w:t>
            </w:r>
            <w:r>
              <w:rPr>
                <w:rFonts w:ascii="Times New Roman" w:hAnsi="Times New Roman" w:cs="Times New Roman"/>
                <w:sz w:val="24"/>
                <w:szCs w:val="24"/>
              </w:rPr>
              <w:t>и</w:t>
            </w:r>
            <w:r>
              <w:rPr>
                <w:rFonts w:ascii="Times New Roman" w:hAnsi="Times New Roman" w:cs="Times New Roman"/>
                <w:sz w:val="24"/>
                <w:szCs w:val="24"/>
              </w:rPr>
              <w:t>мой задолженности по арендной пл</w:t>
            </w:r>
            <w:r>
              <w:rPr>
                <w:rFonts w:ascii="Times New Roman" w:hAnsi="Times New Roman" w:cs="Times New Roman"/>
                <w:sz w:val="24"/>
                <w:szCs w:val="24"/>
              </w:rPr>
              <w:t>а</w:t>
            </w:r>
            <w:r>
              <w:rPr>
                <w:rFonts w:ascii="Times New Roman" w:hAnsi="Times New Roman" w:cs="Times New Roman"/>
                <w:sz w:val="24"/>
                <w:szCs w:val="24"/>
              </w:rPr>
              <w:t xml:space="preserve">те </w:t>
            </w:r>
            <w:r w:rsidR="00BF62A6">
              <w:rPr>
                <w:rFonts w:ascii="Times New Roman" w:hAnsi="Times New Roman" w:cs="Times New Roman"/>
                <w:sz w:val="24"/>
                <w:szCs w:val="24"/>
              </w:rPr>
              <w:t>за земельные участки, государст</w:t>
            </w:r>
            <w:r>
              <w:rPr>
                <w:rFonts w:ascii="Times New Roman" w:hAnsi="Times New Roman" w:cs="Times New Roman"/>
                <w:sz w:val="24"/>
                <w:szCs w:val="24"/>
              </w:rPr>
              <w:t>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ind w:right="-75" w:hanging="75"/>
              <w:jc w:val="center"/>
              <w:rPr>
                <w:rFonts w:ascii="Times New Roman" w:hAnsi="Times New Roman" w:cs="Times New Roman"/>
                <w:sz w:val="24"/>
                <w:szCs w:val="24"/>
              </w:rPr>
            </w:pPr>
          </w:p>
          <w:p w:rsidR="00564685" w:rsidRDefault="00564685" w:rsidP="00564685">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тыс.</w:t>
            </w:r>
          </w:p>
          <w:p w:rsidR="00564685" w:rsidRDefault="00564685" w:rsidP="00564685">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Default="00564685" w:rsidP="00564685">
            <w:pPr>
              <w:pStyle w:val="ConsPlusCell"/>
              <w:jc w:val="center"/>
              <w:rPr>
                <w:rFonts w:ascii="Times New Roman" w:hAnsi="Times New Roman" w:cs="Times New Roman"/>
                <w:sz w:val="24"/>
                <w:szCs w:val="24"/>
              </w:rPr>
            </w:pPr>
            <w:r>
              <w:rPr>
                <w:rFonts w:ascii="Times New Roman" w:hAnsi="Times New Roman" w:cs="Times New Roman"/>
                <w:sz w:val="24"/>
                <w:szCs w:val="24"/>
              </w:rPr>
              <w:t>525 114</w:t>
            </w:r>
          </w:p>
          <w:p w:rsidR="00564685" w:rsidRDefault="00564685" w:rsidP="00564685">
            <w:pPr>
              <w:pStyle w:val="ConsPlusCell"/>
              <w:jc w:val="center"/>
              <w:rPr>
                <w:rFonts w:ascii="Times New Roman" w:hAnsi="Times New Roman" w:cs="Times New Roman"/>
                <w:sz w:val="24"/>
                <w:szCs w:val="24"/>
              </w:rPr>
            </w:pPr>
          </w:p>
          <w:p w:rsidR="00564685" w:rsidRDefault="00564685" w:rsidP="00564685">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Default="00564685" w:rsidP="00564685">
            <w:pPr>
              <w:pStyle w:val="ConsPlusCell"/>
              <w:jc w:val="center"/>
              <w:rPr>
                <w:rFonts w:ascii="Times New Roman" w:hAnsi="Times New Roman" w:cs="Times New Roman"/>
                <w:sz w:val="24"/>
                <w:szCs w:val="24"/>
              </w:rPr>
            </w:pPr>
            <w:r>
              <w:rPr>
                <w:rFonts w:ascii="Times New Roman" w:hAnsi="Times New Roman" w:cs="Times New Roman"/>
                <w:sz w:val="24"/>
                <w:szCs w:val="24"/>
              </w:rPr>
              <w:t>411 422</w:t>
            </w:r>
          </w:p>
          <w:p w:rsidR="00564685" w:rsidRDefault="00564685" w:rsidP="00564685">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564685" w:rsidRDefault="00564685" w:rsidP="00564685">
            <w:pPr>
              <w:pStyle w:val="ConsPlusCell"/>
              <w:jc w:val="center"/>
              <w:rPr>
                <w:rFonts w:ascii="Times New Roman" w:hAnsi="Times New Roman" w:cs="Times New Roman"/>
                <w:sz w:val="24"/>
                <w:szCs w:val="24"/>
              </w:rPr>
            </w:pPr>
          </w:p>
          <w:p w:rsidR="00564685" w:rsidRPr="003C75DF" w:rsidRDefault="00564685" w:rsidP="00564685">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64685" w:rsidTr="00117BB5">
        <w:trPr>
          <w:trHeight w:val="360"/>
        </w:trPr>
        <w:tc>
          <w:tcPr>
            <w:tcW w:w="425" w:type="dxa"/>
            <w:vMerge/>
            <w:tcBorders>
              <w:left w:val="single" w:sz="4" w:space="0" w:color="auto"/>
              <w:right w:val="single" w:sz="4" w:space="0" w:color="auto"/>
            </w:tcBorders>
          </w:tcPr>
          <w:p w:rsidR="00564685" w:rsidRDefault="00564685" w:rsidP="00A24D88">
            <w:pPr>
              <w:pStyle w:val="ConsPlusCell"/>
              <w:rPr>
                <w:rFonts w:ascii="Times New Roman" w:hAnsi="Times New Roman" w:cs="Times New Roman"/>
                <w:sz w:val="24"/>
                <w:szCs w:val="24"/>
              </w:rPr>
            </w:pPr>
          </w:p>
        </w:tc>
        <w:tc>
          <w:tcPr>
            <w:tcW w:w="1844" w:type="dxa"/>
            <w:vMerge/>
            <w:tcBorders>
              <w:left w:val="single" w:sz="4" w:space="0" w:color="auto"/>
              <w:right w:val="single" w:sz="4" w:space="0" w:color="auto"/>
            </w:tcBorders>
          </w:tcPr>
          <w:p w:rsidR="00564685" w:rsidRPr="00DA2518" w:rsidRDefault="00564685" w:rsidP="00A24D88">
            <w:pPr>
              <w:pStyle w:val="ConsPlusCell"/>
              <w:ind w:right="-75"/>
              <w:rPr>
                <w:rFonts w:ascii="Times New Roman" w:hAnsi="Times New Roman" w:cs="Times New Roman"/>
                <w:b/>
                <w:i/>
                <w:sz w:val="24"/>
                <w:szCs w:val="24"/>
              </w:rPr>
            </w:pPr>
          </w:p>
        </w:tc>
        <w:tc>
          <w:tcPr>
            <w:tcW w:w="992" w:type="dxa"/>
            <w:vMerge/>
            <w:tcBorders>
              <w:left w:val="single" w:sz="4" w:space="0" w:color="auto"/>
              <w:right w:val="single" w:sz="4" w:space="0" w:color="auto"/>
            </w:tcBorders>
          </w:tcPr>
          <w:p w:rsidR="00564685" w:rsidRDefault="00564685" w:rsidP="00A24D88">
            <w:pPr>
              <w:pStyle w:val="ConsPlusCel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rsidR="00564685" w:rsidRDefault="00564685" w:rsidP="00A24D88">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564685" w:rsidRDefault="00564685" w:rsidP="00A24D88">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564685" w:rsidRPr="00564685" w:rsidRDefault="00564685" w:rsidP="00A24D88">
            <w:pPr>
              <w:pStyle w:val="ConsPlusCell"/>
              <w:ind w:right="-75"/>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 xml:space="preserve">Погашение задолженности прошлых лет по арендной плате </w:t>
            </w:r>
            <w:r w:rsidRPr="00564685">
              <w:rPr>
                <w:rFonts w:ascii="Times New Roman" w:hAnsi="Times New Roman" w:cs="Times New Roman"/>
                <w:sz w:val="24"/>
                <w:szCs w:val="24"/>
                <w:highlight w:val="yellow"/>
              </w:rPr>
              <w:lastRenderedPageBreak/>
              <w:t>за земельные участки , 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tcPr>
          <w:p w:rsidR="00564685" w:rsidRPr="00564685" w:rsidRDefault="00564685" w:rsidP="00206F37">
            <w:pPr>
              <w:pStyle w:val="ConsPlusCell"/>
              <w:ind w:right="-75" w:hanging="75"/>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564685" w:rsidRPr="00564685" w:rsidRDefault="00564685" w:rsidP="00A24D8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564685" w:rsidRPr="00564685" w:rsidRDefault="00564685" w:rsidP="00A24D8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 xml:space="preserve">- </w:t>
            </w:r>
          </w:p>
        </w:tc>
        <w:tc>
          <w:tcPr>
            <w:tcW w:w="992" w:type="dxa"/>
            <w:tcBorders>
              <w:top w:val="single" w:sz="4" w:space="0" w:color="auto"/>
              <w:left w:val="single" w:sz="4" w:space="0" w:color="auto"/>
              <w:bottom w:val="single" w:sz="4" w:space="0" w:color="auto"/>
              <w:right w:val="single" w:sz="4" w:space="0" w:color="auto"/>
            </w:tcBorders>
          </w:tcPr>
          <w:p w:rsidR="00564685" w:rsidRPr="00564685" w:rsidRDefault="00564685" w:rsidP="00A24D8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20</w:t>
            </w:r>
          </w:p>
        </w:tc>
        <w:tc>
          <w:tcPr>
            <w:tcW w:w="1134" w:type="dxa"/>
            <w:tcBorders>
              <w:top w:val="single" w:sz="4" w:space="0" w:color="auto"/>
              <w:left w:val="single" w:sz="4" w:space="0" w:color="auto"/>
              <w:bottom w:val="single" w:sz="4" w:space="0" w:color="auto"/>
              <w:right w:val="single" w:sz="4" w:space="0" w:color="auto"/>
            </w:tcBorders>
          </w:tcPr>
          <w:p w:rsidR="00564685" w:rsidRPr="00564685" w:rsidRDefault="00564685" w:rsidP="00A24D8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20</w:t>
            </w:r>
          </w:p>
        </w:tc>
        <w:tc>
          <w:tcPr>
            <w:tcW w:w="992" w:type="dxa"/>
            <w:tcBorders>
              <w:top w:val="single" w:sz="4" w:space="0" w:color="auto"/>
              <w:left w:val="single" w:sz="4" w:space="0" w:color="auto"/>
              <w:bottom w:val="single" w:sz="4" w:space="0" w:color="auto"/>
              <w:right w:val="single" w:sz="4" w:space="0" w:color="auto"/>
            </w:tcBorders>
          </w:tcPr>
          <w:p w:rsidR="00564685" w:rsidRPr="00564685" w:rsidRDefault="00564685" w:rsidP="00A24D8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20</w:t>
            </w:r>
          </w:p>
        </w:tc>
        <w:tc>
          <w:tcPr>
            <w:tcW w:w="993" w:type="dxa"/>
            <w:tcBorders>
              <w:top w:val="single" w:sz="4" w:space="0" w:color="auto"/>
              <w:left w:val="single" w:sz="4" w:space="0" w:color="auto"/>
              <w:bottom w:val="single" w:sz="4" w:space="0" w:color="auto"/>
              <w:right w:val="single" w:sz="4" w:space="0" w:color="auto"/>
            </w:tcBorders>
          </w:tcPr>
          <w:p w:rsidR="00564685" w:rsidRPr="00564685" w:rsidRDefault="00564685" w:rsidP="00A24D8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20</w:t>
            </w:r>
          </w:p>
        </w:tc>
      </w:tr>
      <w:tr w:rsidR="00564685" w:rsidTr="00C5452A">
        <w:trPr>
          <w:trHeight w:val="360"/>
        </w:trPr>
        <w:tc>
          <w:tcPr>
            <w:tcW w:w="425" w:type="dxa"/>
            <w:vMerge/>
            <w:tcBorders>
              <w:left w:val="single" w:sz="4" w:space="0" w:color="auto"/>
              <w:right w:val="single" w:sz="4" w:space="0" w:color="auto"/>
            </w:tcBorders>
            <w:hideMark/>
          </w:tcPr>
          <w:p w:rsidR="00564685" w:rsidRDefault="00564685" w:rsidP="009B4208">
            <w:pPr>
              <w:pStyle w:val="ConsPlusCell"/>
              <w:rPr>
                <w:rFonts w:ascii="Times New Roman" w:hAnsi="Times New Roman" w:cs="Times New Roman"/>
                <w:sz w:val="24"/>
                <w:szCs w:val="24"/>
              </w:rPr>
            </w:pPr>
          </w:p>
        </w:tc>
        <w:tc>
          <w:tcPr>
            <w:tcW w:w="1844" w:type="dxa"/>
            <w:vMerge/>
            <w:tcBorders>
              <w:left w:val="single" w:sz="4" w:space="0" w:color="auto"/>
              <w:right w:val="single" w:sz="4" w:space="0" w:color="auto"/>
            </w:tcBorders>
            <w:hideMark/>
          </w:tcPr>
          <w:p w:rsidR="00564685" w:rsidRDefault="00564685" w:rsidP="009B4208">
            <w:pPr>
              <w:pStyle w:val="ConsPlusCell"/>
              <w:ind w:right="-75"/>
              <w:rPr>
                <w:rFonts w:ascii="Times New Roman" w:hAnsi="Times New Roman" w:cs="Times New Roman"/>
                <w:sz w:val="24"/>
                <w:szCs w:val="24"/>
              </w:rPr>
            </w:pPr>
          </w:p>
        </w:tc>
        <w:tc>
          <w:tcPr>
            <w:tcW w:w="992" w:type="dxa"/>
            <w:vMerge/>
            <w:tcBorders>
              <w:left w:val="single" w:sz="4" w:space="0" w:color="auto"/>
              <w:right w:val="single" w:sz="4" w:space="0" w:color="auto"/>
            </w:tcBorders>
          </w:tcPr>
          <w:p w:rsidR="00564685" w:rsidRDefault="00564685" w:rsidP="009B4208">
            <w:pPr>
              <w:pStyle w:val="ConsPlusCell"/>
              <w:jc w:val="center"/>
              <w:rPr>
                <w:rFonts w:ascii="Times New Roman" w:hAnsi="Times New Roman" w:cs="Times New Roman"/>
                <w:sz w:val="24"/>
                <w:szCs w:val="24"/>
              </w:rPr>
            </w:pPr>
          </w:p>
        </w:tc>
        <w:tc>
          <w:tcPr>
            <w:tcW w:w="992" w:type="dxa"/>
            <w:vMerge/>
            <w:tcBorders>
              <w:left w:val="single" w:sz="4" w:space="0" w:color="auto"/>
              <w:right w:val="single" w:sz="4" w:space="0" w:color="auto"/>
            </w:tcBorders>
            <w:hideMark/>
          </w:tcPr>
          <w:p w:rsidR="00564685" w:rsidRDefault="00564685" w:rsidP="009B4208">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564685" w:rsidRDefault="00564685" w:rsidP="009B4208">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hideMark/>
          </w:tcPr>
          <w:p w:rsidR="00564685" w:rsidRPr="00564685" w:rsidRDefault="00564685" w:rsidP="009B4208">
            <w:pPr>
              <w:pStyle w:val="ConsPlusCell"/>
              <w:ind w:right="-75"/>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Эффективность работы по взысканию задолженности по арендной пл</w:t>
            </w:r>
            <w:r w:rsidRPr="00564685">
              <w:rPr>
                <w:rFonts w:ascii="Times New Roman" w:hAnsi="Times New Roman" w:cs="Times New Roman"/>
                <w:sz w:val="24"/>
                <w:szCs w:val="24"/>
                <w:highlight w:val="yellow"/>
              </w:rPr>
              <w:t>а</w:t>
            </w:r>
            <w:r w:rsidRPr="00564685">
              <w:rPr>
                <w:rFonts w:ascii="Times New Roman" w:hAnsi="Times New Roman" w:cs="Times New Roman"/>
                <w:sz w:val="24"/>
                <w:szCs w:val="24"/>
                <w:highlight w:val="yellow"/>
              </w:rPr>
              <w:t>те за земельные участки, 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hideMark/>
          </w:tcPr>
          <w:p w:rsidR="00564685" w:rsidRPr="00564685" w:rsidRDefault="00564685" w:rsidP="009B4208">
            <w:pPr>
              <w:pStyle w:val="ConsPlusCell"/>
              <w:ind w:right="-75" w:hanging="75"/>
              <w:jc w:val="center"/>
              <w:rPr>
                <w:rFonts w:ascii="Times New Roman" w:hAnsi="Times New Roman" w:cs="Times New Roman"/>
                <w:sz w:val="24"/>
                <w:szCs w:val="24"/>
                <w:highlight w:val="yellow"/>
              </w:rPr>
            </w:pPr>
          </w:p>
          <w:p w:rsidR="00564685" w:rsidRPr="00564685" w:rsidRDefault="00564685" w:rsidP="009B4208">
            <w:pPr>
              <w:pStyle w:val="ConsPlusCell"/>
              <w:ind w:right="-75" w:hanging="75"/>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rPr>
                <w:rFonts w:ascii="Times New Roman" w:hAnsi="Times New Roman" w:cs="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p w:rsidR="00564685" w:rsidRPr="00564685" w:rsidRDefault="00564685" w:rsidP="009B4208">
            <w:pPr>
              <w:pStyle w:val="ConsPlusCell"/>
              <w:jc w:val="center"/>
              <w:rPr>
                <w:rFonts w:ascii="Times New Roman" w:hAnsi="Times New Roman" w:cs="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1134" w:type="dxa"/>
            <w:tcBorders>
              <w:top w:val="single" w:sz="4" w:space="0" w:color="auto"/>
              <w:left w:val="single" w:sz="4" w:space="0" w:color="auto"/>
              <w:bottom w:val="single" w:sz="4" w:space="0" w:color="auto"/>
              <w:right w:val="single" w:sz="4" w:space="0" w:color="auto"/>
            </w:tcBorders>
            <w:hideMark/>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hideMark/>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hideMark/>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r>
      <w:tr w:rsidR="00564685" w:rsidTr="00C5452A">
        <w:trPr>
          <w:trHeight w:val="360"/>
        </w:trPr>
        <w:tc>
          <w:tcPr>
            <w:tcW w:w="425" w:type="dxa"/>
            <w:vMerge/>
            <w:tcBorders>
              <w:left w:val="single" w:sz="4" w:space="0" w:color="auto"/>
              <w:bottom w:val="single" w:sz="4" w:space="0" w:color="auto"/>
              <w:right w:val="single" w:sz="4" w:space="0" w:color="auto"/>
            </w:tcBorders>
          </w:tcPr>
          <w:p w:rsidR="00564685" w:rsidRDefault="00564685" w:rsidP="009B4208">
            <w:pPr>
              <w:pStyle w:val="ConsPlusCell"/>
              <w:rPr>
                <w:rFonts w:ascii="Times New Roman" w:hAnsi="Times New Roman" w:cs="Times New Roman"/>
                <w:sz w:val="24"/>
                <w:szCs w:val="24"/>
              </w:rPr>
            </w:pPr>
          </w:p>
        </w:tc>
        <w:tc>
          <w:tcPr>
            <w:tcW w:w="1844" w:type="dxa"/>
            <w:vMerge/>
            <w:tcBorders>
              <w:left w:val="single" w:sz="4" w:space="0" w:color="auto"/>
              <w:bottom w:val="single" w:sz="4" w:space="0" w:color="auto"/>
              <w:right w:val="single" w:sz="4" w:space="0" w:color="auto"/>
            </w:tcBorders>
          </w:tcPr>
          <w:p w:rsidR="00564685" w:rsidRDefault="00564685" w:rsidP="009B4208">
            <w:pPr>
              <w:pStyle w:val="ConsPlusCell"/>
              <w:ind w:right="-75"/>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564685" w:rsidRDefault="00564685" w:rsidP="009B4208">
            <w:pPr>
              <w:pStyle w:val="ConsPlusCell"/>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564685" w:rsidRDefault="00564685" w:rsidP="009B4208">
            <w:pPr>
              <w:pStyle w:val="ConsPlusCell"/>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64685" w:rsidRDefault="00564685" w:rsidP="009B4208">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564685" w:rsidRPr="00564685" w:rsidRDefault="00564685" w:rsidP="009B4208">
            <w:pPr>
              <w:pStyle w:val="ConsPlusCell"/>
              <w:ind w:right="-75"/>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Эффективность работы по взысканию задолженности по арендной пл</w:t>
            </w:r>
            <w:r w:rsidRPr="00564685">
              <w:rPr>
                <w:rFonts w:ascii="Times New Roman" w:hAnsi="Times New Roman" w:cs="Times New Roman"/>
                <w:sz w:val="24"/>
                <w:szCs w:val="24"/>
                <w:highlight w:val="yellow"/>
              </w:rPr>
              <w:t>а</w:t>
            </w:r>
            <w:r w:rsidRPr="00564685">
              <w:rPr>
                <w:rFonts w:ascii="Times New Roman" w:hAnsi="Times New Roman" w:cs="Times New Roman"/>
                <w:sz w:val="24"/>
                <w:szCs w:val="24"/>
                <w:highlight w:val="yellow"/>
              </w:rPr>
              <w:t>те за муниципальное имущество</w:t>
            </w:r>
          </w:p>
        </w:tc>
        <w:tc>
          <w:tcPr>
            <w:tcW w:w="709" w:type="dxa"/>
            <w:tcBorders>
              <w:top w:val="single" w:sz="4" w:space="0" w:color="auto"/>
              <w:left w:val="single" w:sz="4" w:space="0" w:color="auto"/>
              <w:bottom w:val="single" w:sz="4" w:space="0" w:color="auto"/>
              <w:right w:val="single" w:sz="4" w:space="0" w:color="auto"/>
            </w:tcBorders>
          </w:tcPr>
          <w:p w:rsidR="00564685" w:rsidRPr="00564685" w:rsidRDefault="00564685" w:rsidP="009B4208">
            <w:pPr>
              <w:pStyle w:val="ConsPlusCell"/>
              <w:ind w:right="-75" w:hanging="75"/>
              <w:jc w:val="center"/>
              <w:rPr>
                <w:rFonts w:ascii="Times New Roman" w:hAnsi="Times New Roman" w:cs="Times New Roman"/>
                <w:sz w:val="24"/>
                <w:szCs w:val="24"/>
                <w:highlight w:val="yellow"/>
              </w:rPr>
            </w:pPr>
          </w:p>
          <w:p w:rsidR="00564685" w:rsidRPr="00564685" w:rsidRDefault="00564685" w:rsidP="009B4208">
            <w:pPr>
              <w:pStyle w:val="ConsPlusCell"/>
              <w:ind w:right="-75" w:hanging="75"/>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1134" w:type="dxa"/>
            <w:tcBorders>
              <w:top w:val="single" w:sz="4" w:space="0" w:color="auto"/>
              <w:left w:val="single" w:sz="4" w:space="0" w:color="auto"/>
              <w:bottom w:val="single" w:sz="4" w:space="0" w:color="auto"/>
              <w:right w:val="single" w:sz="4" w:space="0" w:color="auto"/>
            </w:tcBorders>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tcPr>
          <w:p w:rsidR="00564685" w:rsidRPr="00564685" w:rsidRDefault="00564685" w:rsidP="009B4208">
            <w:pPr>
              <w:pStyle w:val="ConsPlusCell"/>
              <w:jc w:val="center"/>
              <w:rPr>
                <w:rFonts w:ascii="Times New Roman" w:hAnsi="Times New Roman" w:cs="Times New Roman"/>
                <w:sz w:val="24"/>
                <w:szCs w:val="24"/>
                <w:highlight w:val="yellow"/>
              </w:rPr>
            </w:pPr>
          </w:p>
          <w:p w:rsidR="00564685" w:rsidRPr="00564685" w:rsidRDefault="00564685" w:rsidP="009B4208">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r>
      <w:tr w:rsidR="00067659" w:rsidTr="00C5452A">
        <w:trPr>
          <w:trHeight w:val="360"/>
        </w:trPr>
        <w:tc>
          <w:tcPr>
            <w:tcW w:w="425" w:type="dxa"/>
            <w:vMerge w:val="restart"/>
            <w:tcBorders>
              <w:top w:val="single" w:sz="4" w:space="0" w:color="auto"/>
              <w:left w:val="single" w:sz="4" w:space="0" w:color="auto"/>
              <w:right w:val="single" w:sz="4" w:space="0" w:color="auto"/>
            </w:tcBorders>
          </w:tcPr>
          <w:p w:rsidR="00067659" w:rsidRDefault="00067659" w:rsidP="00067659">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1844" w:type="dxa"/>
            <w:vMerge w:val="restart"/>
            <w:tcBorders>
              <w:top w:val="single" w:sz="4" w:space="0" w:color="auto"/>
              <w:left w:val="single" w:sz="4" w:space="0" w:color="auto"/>
              <w:right w:val="single" w:sz="4" w:space="0" w:color="auto"/>
            </w:tcBorders>
          </w:tcPr>
          <w:p w:rsidR="00067659" w:rsidRPr="00DA2518" w:rsidRDefault="00067659" w:rsidP="00067659">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3</w:t>
            </w:r>
          </w:p>
          <w:p w:rsidR="00067659" w:rsidRPr="00DA2518" w:rsidRDefault="00067659" w:rsidP="00067659">
            <w:pPr>
              <w:pStyle w:val="ConsPlusCell"/>
              <w:ind w:right="-75"/>
              <w:rPr>
                <w:rFonts w:ascii="Times New Roman" w:hAnsi="Times New Roman" w:cs="Times New Roman"/>
                <w:b/>
                <w:i/>
                <w:sz w:val="24"/>
                <w:szCs w:val="24"/>
              </w:rPr>
            </w:pPr>
            <w:r w:rsidRPr="00DA2518">
              <w:rPr>
                <w:rFonts w:ascii="Times New Roman" w:hAnsi="Times New Roman" w:cs="Times New Roman"/>
                <w:sz w:val="24"/>
                <w:szCs w:val="24"/>
              </w:rPr>
              <w:t>Увеличение п</w:t>
            </w:r>
            <w:r w:rsidRPr="00DA2518">
              <w:rPr>
                <w:rFonts w:ascii="Times New Roman" w:hAnsi="Times New Roman" w:cs="Times New Roman"/>
                <w:sz w:val="24"/>
                <w:szCs w:val="24"/>
              </w:rPr>
              <w:t>о</w:t>
            </w:r>
            <w:r w:rsidRPr="00DA2518">
              <w:rPr>
                <w:rFonts w:ascii="Times New Roman" w:hAnsi="Times New Roman" w:cs="Times New Roman"/>
                <w:sz w:val="24"/>
                <w:szCs w:val="24"/>
              </w:rPr>
              <w:t>ступлений в бюджеты плат</w:t>
            </w:r>
            <w:r w:rsidRPr="00DA2518">
              <w:rPr>
                <w:rFonts w:ascii="Times New Roman" w:hAnsi="Times New Roman" w:cs="Times New Roman"/>
                <w:sz w:val="24"/>
                <w:szCs w:val="24"/>
              </w:rPr>
              <w:t>е</w:t>
            </w:r>
            <w:r w:rsidRPr="00DA2518">
              <w:rPr>
                <w:rFonts w:ascii="Times New Roman" w:hAnsi="Times New Roman" w:cs="Times New Roman"/>
                <w:sz w:val="24"/>
                <w:szCs w:val="24"/>
              </w:rPr>
              <w:t>жей по земел</w:t>
            </w:r>
            <w:r w:rsidRPr="00DA2518">
              <w:rPr>
                <w:rFonts w:ascii="Times New Roman" w:hAnsi="Times New Roman" w:cs="Times New Roman"/>
                <w:sz w:val="24"/>
                <w:szCs w:val="24"/>
              </w:rPr>
              <w:t>ь</w:t>
            </w:r>
            <w:r w:rsidRPr="00DA2518">
              <w:rPr>
                <w:rFonts w:ascii="Times New Roman" w:hAnsi="Times New Roman" w:cs="Times New Roman"/>
                <w:sz w:val="24"/>
                <w:szCs w:val="24"/>
              </w:rPr>
              <w:t>ному налогу, н</w:t>
            </w:r>
            <w:r w:rsidRPr="00DA2518">
              <w:rPr>
                <w:rFonts w:ascii="Times New Roman" w:hAnsi="Times New Roman" w:cs="Times New Roman"/>
                <w:sz w:val="24"/>
                <w:szCs w:val="24"/>
              </w:rPr>
              <w:t>а</w:t>
            </w:r>
            <w:r w:rsidRPr="00DA2518">
              <w:rPr>
                <w:rFonts w:ascii="Times New Roman" w:hAnsi="Times New Roman" w:cs="Times New Roman"/>
                <w:sz w:val="24"/>
                <w:szCs w:val="24"/>
              </w:rPr>
              <w:t>логу на имущ</w:t>
            </w:r>
            <w:r w:rsidRPr="00DA2518">
              <w:rPr>
                <w:rFonts w:ascii="Times New Roman" w:hAnsi="Times New Roman" w:cs="Times New Roman"/>
                <w:sz w:val="24"/>
                <w:szCs w:val="24"/>
              </w:rPr>
              <w:t>е</w:t>
            </w:r>
            <w:r w:rsidRPr="00DA2518">
              <w:rPr>
                <w:rFonts w:ascii="Times New Roman" w:hAnsi="Times New Roman" w:cs="Times New Roman"/>
                <w:sz w:val="24"/>
                <w:szCs w:val="24"/>
              </w:rPr>
              <w:t>ство юридич</w:t>
            </w:r>
            <w:r w:rsidRPr="00DA2518">
              <w:rPr>
                <w:rFonts w:ascii="Times New Roman" w:hAnsi="Times New Roman" w:cs="Times New Roman"/>
                <w:sz w:val="24"/>
                <w:szCs w:val="24"/>
              </w:rPr>
              <w:t>е</w:t>
            </w:r>
            <w:r w:rsidRPr="00DA2518">
              <w:rPr>
                <w:rFonts w:ascii="Times New Roman" w:hAnsi="Times New Roman" w:cs="Times New Roman"/>
                <w:sz w:val="24"/>
                <w:szCs w:val="24"/>
              </w:rPr>
              <w:t>ских и физич</w:t>
            </w:r>
            <w:r w:rsidRPr="00DA2518">
              <w:rPr>
                <w:rFonts w:ascii="Times New Roman" w:hAnsi="Times New Roman" w:cs="Times New Roman"/>
                <w:sz w:val="24"/>
                <w:szCs w:val="24"/>
              </w:rPr>
              <w:t>е</w:t>
            </w:r>
            <w:r w:rsidRPr="00DA2518">
              <w:rPr>
                <w:rFonts w:ascii="Times New Roman" w:hAnsi="Times New Roman" w:cs="Times New Roman"/>
                <w:sz w:val="24"/>
                <w:szCs w:val="24"/>
              </w:rPr>
              <w:t>ских лиц.</w:t>
            </w:r>
          </w:p>
        </w:tc>
        <w:tc>
          <w:tcPr>
            <w:tcW w:w="992" w:type="dxa"/>
            <w:vMerge w:val="restart"/>
            <w:tcBorders>
              <w:top w:val="single" w:sz="4" w:space="0" w:color="auto"/>
              <w:left w:val="single" w:sz="4" w:space="0" w:color="auto"/>
              <w:right w:val="single" w:sz="4" w:space="0" w:color="auto"/>
            </w:tcBorders>
          </w:tcPr>
          <w:p w:rsidR="00067659" w:rsidRDefault="00BF62A6" w:rsidP="00067659">
            <w:pPr>
              <w:pStyle w:val="ConsPlusCell"/>
              <w:jc w:val="center"/>
              <w:rPr>
                <w:rFonts w:ascii="Times New Roman" w:hAnsi="Times New Roman" w:cs="Times New Roman"/>
                <w:sz w:val="24"/>
                <w:szCs w:val="24"/>
                <w:highlight w:val="yellow"/>
              </w:rPr>
            </w:pPr>
            <w:r w:rsidRPr="00856511">
              <w:rPr>
                <w:rFonts w:ascii="Times New Roman" w:hAnsi="Times New Roman" w:cs="Times New Roman"/>
                <w:sz w:val="24"/>
                <w:szCs w:val="24"/>
              </w:rPr>
              <w:t>74007</w:t>
            </w:r>
          </w:p>
        </w:tc>
        <w:tc>
          <w:tcPr>
            <w:tcW w:w="992" w:type="dxa"/>
            <w:vMerge w:val="restart"/>
            <w:tcBorders>
              <w:top w:val="single" w:sz="4" w:space="0" w:color="auto"/>
              <w:left w:val="single" w:sz="4" w:space="0" w:color="auto"/>
              <w:right w:val="single" w:sz="4" w:space="0" w:color="auto"/>
            </w:tcBorders>
          </w:tcPr>
          <w:p w:rsidR="00067659" w:rsidRPr="0049576D" w:rsidRDefault="00856511" w:rsidP="00067659">
            <w:pPr>
              <w:pStyle w:val="ConsPlusCell"/>
              <w:jc w:val="center"/>
              <w:rPr>
                <w:rFonts w:ascii="Times New Roman" w:hAnsi="Times New Roman" w:cs="Times New Roman"/>
                <w:sz w:val="24"/>
                <w:szCs w:val="24"/>
              </w:rPr>
            </w:pPr>
            <w:r w:rsidRPr="00856511">
              <w:rPr>
                <w:rFonts w:ascii="Times New Roman" w:hAnsi="Times New Roman" w:cs="Times New Roman"/>
                <w:sz w:val="24"/>
                <w:szCs w:val="24"/>
                <w:highlight w:val="yellow"/>
              </w:rPr>
              <w:t>38 970</w:t>
            </w:r>
          </w:p>
        </w:tc>
        <w:tc>
          <w:tcPr>
            <w:tcW w:w="850" w:type="dxa"/>
            <w:vMerge w:val="restart"/>
            <w:tcBorders>
              <w:top w:val="single" w:sz="4" w:space="0" w:color="auto"/>
              <w:left w:val="single" w:sz="4" w:space="0" w:color="auto"/>
              <w:right w:val="single" w:sz="4" w:space="0" w:color="auto"/>
            </w:tcBorders>
          </w:tcPr>
          <w:p w:rsidR="00067659" w:rsidRDefault="00BF62A6" w:rsidP="00067659">
            <w:pPr>
              <w:pStyle w:val="ConsPlusCell"/>
              <w:jc w:val="center"/>
              <w:rPr>
                <w:rFonts w:ascii="Times New Roman" w:hAnsi="Times New Roman" w:cs="Times New Roman"/>
                <w:sz w:val="24"/>
                <w:szCs w:val="24"/>
              </w:rPr>
            </w:pPr>
            <w:r>
              <w:rPr>
                <w:rFonts w:ascii="Times New Roman" w:hAnsi="Times New Roman" w:cs="Times New Roman"/>
                <w:sz w:val="24"/>
                <w:szCs w:val="24"/>
              </w:rPr>
              <w:t>3117</w:t>
            </w:r>
          </w:p>
        </w:tc>
        <w:tc>
          <w:tcPr>
            <w:tcW w:w="3403" w:type="dxa"/>
            <w:tcBorders>
              <w:top w:val="single" w:sz="4" w:space="0" w:color="auto"/>
              <w:left w:val="single" w:sz="4" w:space="0" w:color="auto"/>
              <w:bottom w:val="single" w:sz="4" w:space="0" w:color="auto"/>
              <w:right w:val="single" w:sz="4" w:space="0" w:color="auto"/>
            </w:tcBorders>
          </w:tcPr>
          <w:p w:rsidR="00067659" w:rsidRPr="00127F00" w:rsidRDefault="00067659" w:rsidP="00067659">
            <w:pPr>
              <w:pStyle w:val="ConsPlusCell"/>
              <w:rPr>
                <w:rFonts w:ascii="Times New Roman" w:hAnsi="Times New Roman" w:cs="Times New Roman"/>
                <w:sz w:val="24"/>
                <w:szCs w:val="24"/>
              </w:rPr>
            </w:pPr>
            <w:r w:rsidRPr="00DA2518">
              <w:rPr>
                <w:rFonts w:ascii="Times New Roman" w:hAnsi="Times New Roman" w:cs="Times New Roman"/>
                <w:sz w:val="24"/>
                <w:szCs w:val="24"/>
              </w:rPr>
              <w:t>Площадь земельных учас</w:t>
            </w:r>
            <w:r w:rsidRPr="00DA2518">
              <w:rPr>
                <w:rFonts w:ascii="Times New Roman" w:hAnsi="Times New Roman" w:cs="Times New Roman"/>
                <w:sz w:val="24"/>
                <w:szCs w:val="24"/>
              </w:rPr>
              <w:t>т</w:t>
            </w:r>
            <w:r w:rsidRPr="00DA2518">
              <w:rPr>
                <w:rFonts w:ascii="Times New Roman" w:hAnsi="Times New Roman" w:cs="Times New Roman"/>
                <w:sz w:val="24"/>
                <w:szCs w:val="24"/>
              </w:rPr>
              <w:t xml:space="preserve">ков, </w:t>
            </w:r>
            <w:r>
              <w:rPr>
                <w:rFonts w:ascii="Times New Roman" w:hAnsi="Times New Roman" w:cs="Times New Roman"/>
                <w:sz w:val="24"/>
                <w:szCs w:val="24"/>
              </w:rPr>
              <w:t>вовлеченных в хозяйственный оборот</w:t>
            </w:r>
          </w:p>
        </w:tc>
        <w:tc>
          <w:tcPr>
            <w:tcW w:w="709" w:type="dxa"/>
            <w:tcBorders>
              <w:top w:val="single" w:sz="4" w:space="0" w:color="auto"/>
              <w:left w:val="single" w:sz="4" w:space="0" w:color="auto"/>
              <w:bottom w:val="single" w:sz="4" w:space="0" w:color="auto"/>
              <w:right w:val="single" w:sz="4" w:space="0" w:color="auto"/>
            </w:tcBorders>
          </w:tcPr>
          <w:p w:rsidR="00067659" w:rsidRDefault="00067659" w:rsidP="00067659">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га</w:t>
            </w:r>
          </w:p>
        </w:tc>
        <w:tc>
          <w:tcPr>
            <w:tcW w:w="1134" w:type="dxa"/>
            <w:tcBorders>
              <w:top w:val="single" w:sz="4" w:space="0" w:color="auto"/>
              <w:left w:val="single" w:sz="4" w:space="0" w:color="auto"/>
              <w:bottom w:val="single" w:sz="4" w:space="0" w:color="auto"/>
              <w:right w:val="single" w:sz="4" w:space="0" w:color="auto"/>
            </w:tcBorders>
          </w:tcPr>
          <w:p w:rsidR="00067659" w:rsidRDefault="00067659" w:rsidP="00067659">
            <w:pPr>
              <w:pStyle w:val="ConsPlusCell"/>
              <w:jc w:val="center"/>
              <w:rPr>
                <w:rFonts w:ascii="Times New Roman" w:hAnsi="Times New Roman" w:cs="Times New Roman"/>
                <w:sz w:val="24"/>
                <w:szCs w:val="24"/>
              </w:rPr>
            </w:pPr>
            <w:r>
              <w:rPr>
                <w:rFonts w:ascii="Times New Roman" w:hAnsi="Times New Roman" w:cs="Times New Roman"/>
                <w:sz w:val="24"/>
                <w:szCs w:val="24"/>
              </w:rPr>
              <w:t>262</w:t>
            </w:r>
          </w:p>
        </w:tc>
        <w:tc>
          <w:tcPr>
            <w:tcW w:w="992" w:type="dxa"/>
            <w:tcBorders>
              <w:top w:val="single" w:sz="4" w:space="0" w:color="auto"/>
              <w:left w:val="single" w:sz="4" w:space="0" w:color="auto"/>
              <w:bottom w:val="single" w:sz="4" w:space="0" w:color="auto"/>
              <w:right w:val="single" w:sz="4" w:space="0" w:color="auto"/>
            </w:tcBorders>
          </w:tcPr>
          <w:p w:rsidR="00067659" w:rsidRDefault="00067659" w:rsidP="00067659">
            <w:pPr>
              <w:pStyle w:val="ConsPlusCell"/>
              <w:jc w:val="center"/>
              <w:rPr>
                <w:rFonts w:ascii="Times New Roman" w:hAnsi="Times New Roman" w:cs="Times New Roman"/>
                <w:sz w:val="24"/>
                <w:szCs w:val="24"/>
              </w:rPr>
            </w:pPr>
            <w:r>
              <w:rPr>
                <w:rFonts w:ascii="Times New Roman" w:hAnsi="Times New Roman" w:cs="Times New Roman"/>
                <w:sz w:val="24"/>
                <w:szCs w:val="24"/>
              </w:rPr>
              <w:t>112</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67659" w:rsidTr="00117BB5">
        <w:trPr>
          <w:trHeight w:val="360"/>
        </w:trPr>
        <w:tc>
          <w:tcPr>
            <w:tcW w:w="425" w:type="dxa"/>
            <w:vMerge/>
            <w:tcBorders>
              <w:left w:val="single" w:sz="4" w:space="0" w:color="auto"/>
              <w:right w:val="single" w:sz="4" w:space="0" w:color="auto"/>
            </w:tcBorders>
          </w:tcPr>
          <w:p w:rsidR="00067659" w:rsidRDefault="00067659" w:rsidP="00067659">
            <w:pPr>
              <w:pStyle w:val="ConsPlusCell"/>
              <w:rPr>
                <w:rFonts w:ascii="Times New Roman" w:hAnsi="Times New Roman" w:cs="Times New Roman"/>
                <w:sz w:val="24"/>
                <w:szCs w:val="24"/>
              </w:rPr>
            </w:pPr>
          </w:p>
        </w:tc>
        <w:tc>
          <w:tcPr>
            <w:tcW w:w="1844" w:type="dxa"/>
            <w:vMerge/>
            <w:tcBorders>
              <w:left w:val="single" w:sz="4" w:space="0" w:color="auto"/>
              <w:right w:val="single" w:sz="4" w:space="0" w:color="auto"/>
            </w:tcBorders>
          </w:tcPr>
          <w:p w:rsidR="00067659" w:rsidRPr="00DA2518" w:rsidRDefault="00067659" w:rsidP="00067659">
            <w:pPr>
              <w:pStyle w:val="ConsPlusCell"/>
              <w:ind w:right="-75"/>
              <w:rPr>
                <w:rFonts w:ascii="Times New Roman" w:hAnsi="Times New Roman" w:cs="Times New Roman"/>
                <w:b/>
                <w:i/>
                <w:sz w:val="24"/>
                <w:szCs w:val="24"/>
              </w:rPr>
            </w:pPr>
          </w:p>
        </w:tc>
        <w:tc>
          <w:tcPr>
            <w:tcW w:w="992" w:type="dxa"/>
            <w:vMerge/>
            <w:tcBorders>
              <w:left w:val="single" w:sz="4" w:space="0" w:color="auto"/>
              <w:right w:val="single" w:sz="4" w:space="0" w:color="auto"/>
            </w:tcBorders>
          </w:tcPr>
          <w:p w:rsidR="00067659" w:rsidRDefault="00067659" w:rsidP="00067659">
            <w:pPr>
              <w:pStyle w:val="ConsPlusCell"/>
              <w:jc w:val="center"/>
              <w:rPr>
                <w:rFonts w:ascii="Times New Roman" w:hAnsi="Times New Roman" w:cs="Times New Roman"/>
                <w:sz w:val="24"/>
                <w:szCs w:val="24"/>
                <w:highlight w:val="yellow"/>
              </w:rPr>
            </w:pPr>
          </w:p>
        </w:tc>
        <w:tc>
          <w:tcPr>
            <w:tcW w:w="992" w:type="dxa"/>
            <w:vMerge/>
            <w:tcBorders>
              <w:left w:val="single" w:sz="4" w:space="0" w:color="auto"/>
              <w:right w:val="single" w:sz="4" w:space="0" w:color="auto"/>
            </w:tcBorders>
          </w:tcPr>
          <w:p w:rsidR="00067659" w:rsidRPr="0049576D" w:rsidRDefault="00067659" w:rsidP="00067659">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067659" w:rsidRDefault="00067659" w:rsidP="00067659">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067659" w:rsidRPr="00D60672" w:rsidRDefault="00067659" w:rsidP="00067659">
            <w:pPr>
              <w:pStyle w:val="ConsPlusCell"/>
              <w:rPr>
                <w:rFonts w:ascii="Times New Roman" w:hAnsi="Times New Roman" w:cs="Times New Roman"/>
                <w:sz w:val="24"/>
                <w:szCs w:val="24"/>
              </w:rPr>
            </w:pPr>
            <w:r>
              <w:rPr>
                <w:rFonts w:ascii="Times New Roman" w:hAnsi="Times New Roman" w:cs="Times New Roman"/>
                <w:sz w:val="24"/>
                <w:szCs w:val="24"/>
              </w:rPr>
              <w:t>Площадь</w:t>
            </w:r>
            <w:r w:rsidRPr="00DA2518">
              <w:rPr>
                <w:rFonts w:ascii="Times New Roman" w:hAnsi="Times New Roman" w:cs="Times New Roman"/>
                <w:sz w:val="24"/>
                <w:szCs w:val="24"/>
              </w:rPr>
              <w:t xml:space="preserve"> земельных участков, категория и ВРИ которых подл</w:t>
            </w:r>
            <w:r w:rsidRPr="00DA2518">
              <w:rPr>
                <w:rFonts w:ascii="Times New Roman" w:hAnsi="Times New Roman" w:cs="Times New Roman"/>
                <w:sz w:val="24"/>
                <w:szCs w:val="24"/>
              </w:rPr>
              <w:t>е</w:t>
            </w:r>
            <w:r w:rsidRPr="00DA2518">
              <w:rPr>
                <w:rFonts w:ascii="Times New Roman" w:hAnsi="Times New Roman" w:cs="Times New Roman"/>
                <w:sz w:val="24"/>
                <w:szCs w:val="24"/>
              </w:rPr>
              <w:t xml:space="preserve">жит установлению </w:t>
            </w:r>
          </w:p>
        </w:tc>
        <w:tc>
          <w:tcPr>
            <w:tcW w:w="709" w:type="dxa"/>
            <w:tcBorders>
              <w:top w:val="single" w:sz="4" w:space="0" w:color="auto"/>
              <w:left w:val="single" w:sz="4" w:space="0" w:color="auto"/>
              <w:bottom w:val="single" w:sz="4" w:space="0" w:color="auto"/>
              <w:right w:val="single" w:sz="4" w:space="0" w:color="auto"/>
            </w:tcBorders>
          </w:tcPr>
          <w:p w:rsidR="00067659" w:rsidRDefault="00067659" w:rsidP="00067659">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67659" w:rsidRDefault="00067659" w:rsidP="0006765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067659" w:rsidRDefault="00067659" w:rsidP="0006765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67659" w:rsidTr="00117BB5">
        <w:trPr>
          <w:trHeight w:val="360"/>
        </w:trPr>
        <w:tc>
          <w:tcPr>
            <w:tcW w:w="425" w:type="dxa"/>
            <w:vMerge/>
            <w:tcBorders>
              <w:left w:val="single" w:sz="4" w:space="0" w:color="auto"/>
              <w:right w:val="single" w:sz="4" w:space="0" w:color="auto"/>
            </w:tcBorders>
          </w:tcPr>
          <w:p w:rsidR="00067659" w:rsidRDefault="00067659" w:rsidP="00067659">
            <w:pPr>
              <w:pStyle w:val="ConsPlusCell"/>
              <w:rPr>
                <w:rFonts w:ascii="Times New Roman" w:hAnsi="Times New Roman" w:cs="Times New Roman"/>
                <w:sz w:val="24"/>
                <w:szCs w:val="24"/>
              </w:rPr>
            </w:pPr>
          </w:p>
        </w:tc>
        <w:tc>
          <w:tcPr>
            <w:tcW w:w="1844" w:type="dxa"/>
            <w:vMerge/>
            <w:tcBorders>
              <w:left w:val="single" w:sz="4" w:space="0" w:color="auto"/>
              <w:right w:val="single" w:sz="4" w:space="0" w:color="auto"/>
            </w:tcBorders>
          </w:tcPr>
          <w:p w:rsidR="00067659" w:rsidRPr="00DA2518" w:rsidRDefault="00067659" w:rsidP="00067659">
            <w:pPr>
              <w:pStyle w:val="ConsPlusCell"/>
              <w:ind w:right="-75"/>
              <w:rPr>
                <w:rFonts w:ascii="Times New Roman" w:hAnsi="Times New Roman" w:cs="Times New Roman"/>
                <w:b/>
                <w:i/>
                <w:sz w:val="24"/>
                <w:szCs w:val="24"/>
              </w:rPr>
            </w:pPr>
          </w:p>
        </w:tc>
        <w:tc>
          <w:tcPr>
            <w:tcW w:w="992" w:type="dxa"/>
            <w:vMerge/>
            <w:tcBorders>
              <w:left w:val="single" w:sz="4" w:space="0" w:color="auto"/>
              <w:right w:val="single" w:sz="4" w:space="0" w:color="auto"/>
            </w:tcBorders>
          </w:tcPr>
          <w:p w:rsidR="00067659" w:rsidRDefault="00067659" w:rsidP="00067659">
            <w:pPr>
              <w:pStyle w:val="ConsPlusCell"/>
              <w:jc w:val="center"/>
              <w:rPr>
                <w:rFonts w:ascii="Times New Roman" w:hAnsi="Times New Roman" w:cs="Times New Roman"/>
                <w:sz w:val="24"/>
                <w:szCs w:val="24"/>
                <w:highlight w:val="yellow"/>
              </w:rPr>
            </w:pPr>
          </w:p>
        </w:tc>
        <w:tc>
          <w:tcPr>
            <w:tcW w:w="992" w:type="dxa"/>
            <w:vMerge/>
            <w:tcBorders>
              <w:left w:val="single" w:sz="4" w:space="0" w:color="auto"/>
              <w:right w:val="single" w:sz="4" w:space="0" w:color="auto"/>
            </w:tcBorders>
          </w:tcPr>
          <w:p w:rsidR="00067659" w:rsidRPr="0049576D" w:rsidRDefault="00067659" w:rsidP="00067659">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067659" w:rsidRDefault="00067659" w:rsidP="00067659">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067659" w:rsidRDefault="00067659" w:rsidP="00067659">
            <w:pPr>
              <w:pStyle w:val="ConsPlusCell"/>
              <w:rPr>
                <w:rFonts w:ascii="Times New Roman" w:hAnsi="Times New Roman" w:cs="Times New Roman"/>
                <w:sz w:val="24"/>
                <w:szCs w:val="24"/>
              </w:rPr>
            </w:pPr>
            <w:r>
              <w:rPr>
                <w:rFonts w:ascii="Times New Roman" w:hAnsi="Times New Roman" w:cs="Times New Roman"/>
                <w:sz w:val="24"/>
                <w:szCs w:val="24"/>
              </w:rPr>
              <w:t xml:space="preserve">Сумма поступлений от земельного налога </w:t>
            </w:r>
          </w:p>
        </w:tc>
        <w:tc>
          <w:tcPr>
            <w:tcW w:w="709" w:type="dxa"/>
            <w:tcBorders>
              <w:top w:val="single" w:sz="4" w:space="0" w:color="auto"/>
              <w:left w:val="single" w:sz="4" w:space="0" w:color="auto"/>
              <w:bottom w:val="single" w:sz="4" w:space="0" w:color="auto"/>
              <w:right w:val="single" w:sz="4" w:space="0" w:color="auto"/>
            </w:tcBorders>
          </w:tcPr>
          <w:p w:rsidR="00067659" w:rsidRDefault="00067659" w:rsidP="00067659">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тыс.</w:t>
            </w:r>
          </w:p>
          <w:p w:rsidR="00067659" w:rsidRDefault="00067659" w:rsidP="00067659">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tcPr>
          <w:p w:rsidR="00067659" w:rsidRDefault="00067659" w:rsidP="00067659">
            <w:pPr>
              <w:pStyle w:val="ConsPlusCell"/>
              <w:jc w:val="center"/>
              <w:rPr>
                <w:rFonts w:ascii="Times New Roman" w:hAnsi="Times New Roman" w:cs="Times New Roman"/>
                <w:sz w:val="24"/>
                <w:szCs w:val="24"/>
              </w:rPr>
            </w:pPr>
            <w:r>
              <w:rPr>
                <w:rFonts w:ascii="Times New Roman" w:hAnsi="Times New Roman" w:cs="Times New Roman"/>
                <w:sz w:val="24"/>
                <w:szCs w:val="24"/>
              </w:rPr>
              <w:t>1 627 180</w:t>
            </w:r>
          </w:p>
        </w:tc>
        <w:tc>
          <w:tcPr>
            <w:tcW w:w="992" w:type="dxa"/>
            <w:tcBorders>
              <w:top w:val="single" w:sz="4" w:space="0" w:color="auto"/>
              <w:left w:val="single" w:sz="4" w:space="0" w:color="auto"/>
              <w:bottom w:val="single" w:sz="4" w:space="0" w:color="auto"/>
              <w:right w:val="single" w:sz="4" w:space="0" w:color="auto"/>
            </w:tcBorders>
          </w:tcPr>
          <w:p w:rsidR="00067659" w:rsidRPr="00390559" w:rsidRDefault="00856511" w:rsidP="00067659">
            <w:pPr>
              <w:pStyle w:val="ConsPlusCell"/>
              <w:jc w:val="center"/>
              <w:rPr>
                <w:rFonts w:ascii="Times New Roman" w:hAnsi="Times New Roman" w:cs="Times New Roman"/>
                <w:sz w:val="24"/>
                <w:szCs w:val="24"/>
              </w:rPr>
            </w:pPr>
            <w:r w:rsidRPr="00856511">
              <w:rPr>
                <w:rFonts w:ascii="Times New Roman" w:hAnsi="Times New Roman" w:cs="Times New Roman"/>
                <w:sz w:val="24"/>
                <w:szCs w:val="24"/>
                <w:highlight w:val="yellow"/>
              </w:rPr>
              <w:t>1603402</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67659" w:rsidTr="00117BB5">
        <w:trPr>
          <w:trHeight w:val="360"/>
        </w:trPr>
        <w:tc>
          <w:tcPr>
            <w:tcW w:w="425" w:type="dxa"/>
            <w:vMerge/>
            <w:tcBorders>
              <w:left w:val="single" w:sz="4" w:space="0" w:color="auto"/>
              <w:right w:val="single" w:sz="4" w:space="0" w:color="auto"/>
            </w:tcBorders>
          </w:tcPr>
          <w:p w:rsidR="00067659" w:rsidRDefault="00067659" w:rsidP="00067659">
            <w:pPr>
              <w:pStyle w:val="ConsPlusCell"/>
              <w:rPr>
                <w:rFonts w:ascii="Times New Roman" w:hAnsi="Times New Roman" w:cs="Times New Roman"/>
                <w:sz w:val="24"/>
                <w:szCs w:val="24"/>
              </w:rPr>
            </w:pPr>
          </w:p>
        </w:tc>
        <w:tc>
          <w:tcPr>
            <w:tcW w:w="1844" w:type="dxa"/>
            <w:vMerge/>
            <w:tcBorders>
              <w:left w:val="single" w:sz="4" w:space="0" w:color="auto"/>
              <w:right w:val="single" w:sz="4" w:space="0" w:color="auto"/>
            </w:tcBorders>
          </w:tcPr>
          <w:p w:rsidR="00067659" w:rsidRPr="00DA2518" w:rsidRDefault="00067659" w:rsidP="00067659">
            <w:pPr>
              <w:pStyle w:val="ConsPlusCell"/>
              <w:ind w:right="-75"/>
              <w:rPr>
                <w:rFonts w:ascii="Times New Roman" w:hAnsi="Times New Roman" w:cs="Times New Roman"/>
                <w:b/>
                <w:i/>
                <w:sz w:val="24"/>
                <w:szCs w:val="24"/>
              </w:rPr>
            </w:pPr>
          </w:p>
        </w:tc>
        <w:tc>
          <w:tcPr>
            <w:tcW w:w="992" w:type="dxa"/>
            <w:vMerge/>
            <w:tcBorders>
              <w:left w:val="single" w:sz="4" w:space="0" w:color="auto"/>
              <w:right w:val="single" w:sz="4" w:space="0" w:color="auto"/>
            </w:tcBorders>
          </w:tcPr>
          <w:p w:rsidR="00067659" w:rsidRDefault="00067659" w:rsidP="00067659">
            <w:pPr>
              <w:pStyle w:val="ConsPlusCell"/>
              <w:jc w:val="center"/>
              <w:rPr>
                <w:rFonts w:ascii="Times New Roman" w:hAnsi="Times New Roman" w:cs="Times New Roman"/>
                <w:sz w:val="24"/>
                <w:szCs w:val="24"/>
                <w:highlight w:val="yellow"/>
              </w:rPr>
            </w:pPr>
          </w:p>
        </w:tc>
        <w:tc>
          <w:tcPr>
            <w:tcW w:w="992" w:type="dxa"/>
            <w:vMerge/>
            <w:tcBorders>
              <w:left w:val="single" w:sz="4" w:space="0" w:color="auto"/>
              <w:right w:val="single" w:sz="4" w:space="0" w:color="auto"/>
            </w:tcBorders>
          </w:tcPr>
          <w:p w:rsidR="00067659" w:rsidRPr="0049576D" w:rsidRDefault="00067659" w:rsidP="00067659">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067659" w:rsidRDefault="00067659" w:rsidP="00067659">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067659" w:rsidRPr="00DA2518" w:rsidRDefault="00067659" w:rsidP="00067659">
            <w:pPr>
              <w:pStyle w:val="ConsPlusCell"/>
              <w:rPr>
                <w:rFonts w:ascii="Times New Roman" w:hAnsi="Times New Roman" w:cs="Times New Roman"/>
                <w:sz w:val="24"/>
                <w:szCs w:val="24"/>
              </w:rPr>
            </w:pPr>
            <w:r>
              <w:rPr>
                <w:rFonts w:ascii="Times New Roman" w:hAnsi="Times New Roman" w:cs="Times New Roman"/>
                <w:sz w:val="24"/>
                <w:szCs w:val="24"/>
              </w:rPr>
              <w:t>Площадь земельных участков, подлежащих оформлению в собственность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067659" w:rsidRPr="00335092" w:rsidRDefault="00067659" w:rsidP="00067659">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га</w:t>
            </w:r>
          </w:p>
        </w:tc>
        <w:tc>
          <w:tcPr>
            <w:tcW w:w="1134" w:type="dxa"/>
            <w:tcBorders>
              <w:top w:val="single" w:sz="4" w:space="0" w:color="auto"/>
              <w:left w:val="single" w:sz="4" w:space="0" w:color="auto"/>
              <w:bottom w:val="single" w:sz="4" w:space="0" w:color="auto"/>
              <w:right w:val="single" w:sz="4" w:space="0" w:color="auto"/>
            </w:tcBorders>
          </w:tcPr>
          <w:p w:rsidR="00067659" w:rsidRPr="004B4A77" w:rsidRDefault="00067659" w:rsidP="00067659">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320</w:t>
            </w:r>
          </w:p>
        </w:tc>
        <w:tc>
          <w:tcPr>
            <w:tcW w:w="992" w:type="dxa"/>
            <w:tcBorders>
              <w:top w:val="single" w:sz="4" w:space="0" w:color="auto"/>
              <w:left w:val="single" w:sz="4" w:space="0" w:color="auto"/>
              <w:bottom w:val="single" w:sz="4" w:space="0" w:color="auto"/>
              <w:right w:val="single" w:sz="4" w:space="0" w:color="auto"/>
            </w:tcBorders>
          </w:tcPr>
          <w:p w:rsidR="00067659" w:rsidRPr="00335092" w:rsidRDefault="00067659" w:rsidP="00067659">
            <w:pPr>
              <w:pStyle w:val="ConsPlusCell"/>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067659" w:rsidRPr="00067659" w:rsidRDefault="00067659" w:rsidP="00067659">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67659" w:rsidTr="00117BB5">
        <w:trPr>
          <w:trHeight w:val="360"/>
        </w:trPr>
        <w:tc>
          <w:tcPr>
            <w:tcW w:w="425" w:type="dxa"/>
            <w:vMerge/>
            <w:tcBorders>
              <w:left w:val="single" w:sz="4" w:space="0" w:color="auto"/>
              <w:right w:val="single" w:sz="4" w:space="0" w:color="auto"/>
            </w:tcBorders>
          </w:tcPr>
          <w:p w:rsidR="00067659" w:rsidRDefault="00067659" w:rsidP="00B64032">
            <w:pPr>
              <w:pStyle w:val="ConsPlusCell"/>
              <w:rPr>
                <w:rFonts w:ascii="Times New Roman" w:hAnsi="Times New Roman" w:cs="Times New Roman"/>
                <w:sz w:val="24"/>
                <w:szCs w:val="24"/>
              </w:rPr>
            </w:pPr>
          </w:p>
        </w:tc>
        <w:tc>
          <w:tcPr>
            <w:tcW w:w="1844" w:type="dxa"/>
            <w:vMerge/>
            <w:tcBorders>
              <w:left w:val="single" w:sz="4" w:space="0" w:color="auto"/>
              <w:right w:val="single" w:sz="4" w:space="0" w:color="auto"/>
            </w:tcBorders>
          </w:tcPr>
          <w:p w:rsidR="00067659" w:rsidRPr="00DA2518" w:rsidRDefault="00067659" w:rsidP="00A24D88">
            <w:pPr>
              <w:pStyle w:val="ConsPlusCell"/>
              <w:ind w:right="-75"/>
              <w:rPr>
                <w:rFonts w:ascii="Times New Roman" w:hAnsi="Times New Roman" w:cs="Times New Roman"/>
                <w:b/>
                <w:i/>
                <w:sz w:val="24"/>
                <w:szCs w:val="24"/>
              </w:rPr>
            </w:pPr>
          </w:p>
        </w:tc>
        <w:tc>
          <w:tcPr>
            <w:tcW w:w="992" w:type="dxa"/>
            <w:vMerge/>
            <w:tcBorders>
              <w:left w:val="single" w:sz="4" w:space="0" w:color="auto"/>
              <w:right w:val="single" w:sz="4" w:space="0" w:color="auto"/>
            </w:tcBorders>
          </w:tcPr>
          <w:p w:rsidR="00067659" w:rsidRPr="0049576D" w:rsidRDefault="00067659" w:rsidP="00A24D88">
            <w:pPr>
              <w:pStyle w:val="ConsPlusCel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067659" w:rsidRDefault="00067659" w:rsidP="00A24D88">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Повышение положительных результатов предоставления государственных и муниципальных услуг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ind w:right="-75" w:hanging="75"/>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79</w:t>
            </w:r>
          </w:p>
        </w:tc>
        <w:tc>
          <w:tcPr>
            <w:tcW w:w="1134"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79</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79</w:t>
            </w:r>
          </w:p>
        </w:tc>
        <w:tc>
          <w:tcPr>
            <w:tcW w:w="993"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79</w:t>
            </w:r>
          </w:p>
        </w:tc>
      </w:tr>
      <w:tr w:rsidR="00067659" w:rsidTr="00C5452A">
        <w:trPr>
          <w:trHeight w:val="360"/>
        </w:trPr>
        <w:tc>
          <w:tcPr>
            <w:tcW w:w="425" w:type="dxa"/>
            <w:vMerge/>
            <w:tcBorders>
              <w:left w:val="single" w:sz="4" w:space="0" w:color="auto"/>
              <w:right w:val="single" w:sz="4" w:space="0" w:color="auto"/>
            </w:tcBorders>
          </w:tcPr>
          <w:p w:rsidR="00067659" w:rsidRDefault="00067659" w:rsidP="00B64032">
            <w:pPr>
              <w:pStyle w:val="ConsPlusCell"/>
              <w:rPr>
                <w:rFonts w:ascii="Times New Roman" w:hAnsi="Times New Roman" w:cs="Times New Roman"/>
                <w:sz w:val="24"/>
                <w:szCs w:val="24"/>
              </w:rPr>
            </w:pPr>
          </w:p>
        </w:tc>
        <w:tc>
          <w:tcPr>
            <w:tcW w:w="1844" w:type="dxa"/>
            <w:vMerge/>
            <w:tcBorders>
              <w:left w:val="single" w:sz="4" w:space="0" w:color="auto"/>
              <w:right w:val="single" w:sz="4" w:space="0" w:color="auto"/>
            </w:tcBorders>
            <w:hideMark/>
          </w:tcPr>
          <w:p w:rsidR="00067659" w:rsidRPr="00DA2518" w:rsidRDefault="00067659" w:rsidP="00A24D88">
            <w:pPr>
              <w:pStyle w:val="ConsPlusCell"/>
              <w:ind w:right="-75"/>
              <w:rPr>
                <w:rFonts w:ascii="Times New Roman" w:hAnsi="Times New Roman" w:cs="Times New Roman"/>
                <w:sz w:val="24"/>
                <w:szCs w:val="24"/>
              </w:rPr>
            </w:pPr>
          </w:p>
        </w:tc>
        <w:tc>
          <w:tcPr>
            <w:tcW w:w="992"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 xml:space="preserve">Соблюдение регламентного срока оказания государствен-ных и муниципальных услуг в области земельных отношений </w:t>
            </w:r>
          </w:p>
        </w:tc>
        <w:tc>
          <w:tcPr>
            <w:tcW w:w="709"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ind w:right="-75" w:hanging="75"/>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90</w:t>
            </w:r>
          </w:p>
        </w:tc>
        <w:tc>
          <w:tcPr>
            <w:tcW w:w="1134"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95</w:t>
            </w:r>
          </w:p>
        </w:tc>
        <w:tc>
          <w:tcPr>
            <w:tcW w:w="992"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r>
      <w:tr w:rsidR="00067659" w:rsidTr="00C5452A">
        <w:trPr>
          <w:trHeight w:val="360"/>
        </w:trPr>
        <w:tc>
          <w:tcPr>
            <w:tcW w:w="425" w:type="dxa"/>
            <w:vMerge/>
            <w:tcBorders>
              <w:left w:val="single" w:sz="4" w:space="0" w:color="auto"/>
              <w:right w:val="single" w:sz="4" w:space="0" w:color="auto"/>
            </w:tcBorders>
            <w:vAlign w:val="center"/>
            <w:hideMark/>
          </w:tcPr>
          <w:p w:rsidR="00067659" w:rsidRDefault="00067659" w:rsidP="00A24D88"/>
        </w:tc>
        <w:tc>
          <w:tcPr>
            <w:tcW w:w="1844" w:type="dxa"/>
            <w:vMerge/>
            <w:tcBorders>
              <w:left w:val="single" w:sz="4" w:space="0" w:color="auto"/>
              <w:right w:val="single" w:sz="4" w:space="0" w:color="auto"/>
            </w:tcBorders>
            <w:vAlign w:val="center"/>
            <w:hideMark/>
          </w:tcPr>
          <w:p w:rsidR="00067659" w:rsidRPr="00DA2518" w:rsidRDefault="00067659" w:rsidP="00A24D88"/>
        </w:tc>
        <w:tc>
          <w:tcPr>
            <w:tcW w:w="992"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hideMark/>
          </w:tcPr>
          <w:p w:rsidR="00067659" w:rsidRPr="00067659" w:rsidRDefault="00067659" w:rsidP="000C7827">
            <w:pPr>
              <w:pStyle w:val="ConsPlusCell"/>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Проверка использования земель</w:t>
            </w:r>
          </w:p>
        </w:tc>
        <w:tc>
          <w:tcPr>
            <w:tcW w:w="709"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ind w:right="-75" w:hanging="75"/>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1134"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r>
      <w:tr w:rsidR="00067659" w:rsidTr="00C5452A">
        <w:trPr>
          <w:trHeight w:val="360"/>
        </w:trPr>
        <w:tc>
          <w:tcPr>
            <w:tcW w:w="425" w:type="dxa"/>
            <w:vMerge/>
            <w:tcBorders>
              <w:left w:val="single" w:sz="4" w:space="0" w:color="auto"/>
              <w:right w:val="single" w:sz="4" w:space="0" w:color="auto"/>
            </w:tcBorders>
            <w:vAlign w:val="center"/>
            <w:hideMark/>
          </w:tcPr>
          <w:p w:rsidR="00067659" w:rsidRDefault="00067659" w:rsidP="00A24D88"/>
        </w:tc>
        <w:tc>
          <w:tcPr>
            <w:tcW w:w="1844" w:type="dxa"/>
            <w:vMerge/>
            <w:tcBorders>
              <w:left w:val="single" w:sz="4" w:space="0" w:color="auto"/>
              <w:right w:val="single" w:sz="4" w:space="0" w:color="auto"/>
            </w:tcBorders>
            <w:vAlign w:val="center"/>
            <w:hideMark/>
          </w:tcPr>
          <w:p w:rsidR="00067659" w:rsidRPr="00DA2518" w:rsidRDefault="00067659" w:rsidP="00A24D88"/>
        </w:tc>
        <w:tc>
          <w:tcPr>
            <w:tcW w:w="992" w:type="dxa"/>
            <w:vMerge w:val="restart"/>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rPr>
                <w:rFonts w:ascii="Times New Roman" w:hAnsi="Times New Roman" w:cs="Times New Roman"/>
                <w:b/>
                <w:sz w:val="24"/>
                <w:szCs w:val="24"/>
                <w:highlight w:val="yellow"/>
              </w:rPr>
            </w:pPr>
            <w:r w:rsidRPr="00067659">
              <w:rPr>
                <w:rFonts w:ascii="Times New Roman" w:hAnsi="Times New Roman" w:cs="Times New Roman"/>
                <w:sz w:val="24"/>
                <w:szCs w:val="24"/>
                <w:highlight w:val="yellow"/>
              </w:rPr>
              <w:t>Законность принимаемых решений органом местного самоуправления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ind w:right="-75" w:hanging="75"/>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1134"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hideMark/>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r>
      <w:tr w:rsidR="00067659" w:rsidTr="00C5452A">
        <w:trPr>
          <w:trHeight w:val="360"/>
        </w:trPr>
        <w:tc>
          <w:tcPr>
            <w:tcW w:w="425" w:type="dxa"/>
            <w:vMerge/>
            <w:tcBorders>
              <w:left w:val="single" w:sz="4" w:space="0" w:color="auto"/>
              <w:right w:val="single" w:sz="4" w:space="0" w:color="auto"/>
            </w:tcBorders>
            <w:vAlign w:val="center"/>
          </w:tcPr>
          <w:p w:rsidR="00067659" w:rsidRDefault="00067659" w:rsidP="00A24D88"/>
        </w:tc>
        <w:tc>
          <w:tcPr>
            <w:tcW w:w="1844" w:type="dxa"/>
            <w:vMerge/>
            <w:tcBorders>
              <w:left w:val="single" w:sz="4" w:space="0" w:color="auto"/>
              <w:right w:val="single" w:sz="4" w:space="0" w:color="auto"/>
            </w:tcBorders>
            <w:vAlign w:val="center"/>
          </w:tcPr>
          <w:p w:rsidR="00067659" w:rsidRPr="00DA2518" w:rsidRDefault="00067659" w:rsidP="00A24D88"/>
        </w:tc>
        <w:tc>
          <w:tcPr>
            <w:tcW w:w="992"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067659" w:rsidRPr="00DA2518" w:rsidRDefault="00067659" w:rsidP="00A24D88">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067659" w:rsidRPr="00067659" w:rsidRDefault="00067659" w:rsidP="003B315A">
            <w:pPr>
              <w:pStyle w:val="ConsPlusCell"/>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 xml:space="preserve">Прирост земельного налога </w:t>
            </w:r>
          </w:p>
        </w:tc>
        <w:tc>
          <w:tcPr>
            <w:tcW w:w="709"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ind w:right="-75" w:hanging="75"/>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3</w:t>
            </w:r>
          </w:p>
        </w:tc>
        <w:tc>
          <w:tcPr>
            <w:tcW w:w="1134" w:type="dxa"/>
            <w:tcBorders>
              <w:top w:val="single" w:sz="4" w:space="0" w:color="auto"/>
              <w:left w:val="single" w:sz="4" w:space="0" w:color="auto"/>
              <w:bottom w:val="single" w:sz="4" w:space="0" w:color="auto"/>
              <w:right w:val="single" w:sz="4" w:space="0" w:color="auto"/>
            </w:tcBorders>
          </w:tcPr>
          <w:p w:rsidR="00067659" w:rsidRPr="00067659" w:rsidRDefault="00067659" w:rsidP="0009245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 3</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3</w:t>
            </w:r>
          </w:p>
        </w:tc>
        <w:tc>
          <w:tcPr>
            <w:tcW w:w="993" w:type="dxa"/>
            <w:tcBorders>
              <w:top w:val="single" w:sz="4" w:space="0" w:color="auto"/>
              <w:left w:val="single" w:sz="4" w:space="0" w:color="auto"/>
              <w:bottom w:val="single" w:sz="4" w:space="0" w:color="auto"/>
              <w:right w:val="single" w:sz="4" w:space="0" w:color="auto"/>
            </w:tcBorders>
          </w:tcPr>
          <w:p w:rsidR="00067659" w:rsidRPr="00067659" w:rsidRDefault="00067659" w:rsidP="00A24D88">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3</w:t>
            </w:r>
          </w:p>
        </w:tc>
      </w:tr>
      <w:tr w:rsidR="00067659" w:rsidTr="00C5452A">
        <w:trPr>
          <w:trHeight w:val="360"/>
        </w:trPr>
        <w:tc>
          <w:tcPr>
            <w:tcW w:w="425" w:type="dxa"/>
            <w:vMerge/>
            <w:tcBorders>
              <w:left w:val="single" w:sz="4" w:space="0" w:color="auto"/>
              <w:right w:val="single" w:sz="4" w:space="0" w:color="auto"/>
            </w:tcBorders>
            <w:vAlign w:val="center"/>
          </w:tcPr>
          <w:p w:rsidR="00067659" w:rsidRDefault="00067659" w:rsidP="00274D3C"/>
        </w:tc>
        <w:tc>
          <w:tcPr>
            <w:tcW w:w="1844" w:type="dxa"/>
            <w:vMerge/>
            <w:tcBorders>
              <w:left w:val="single" w:sz="4" w:space="0" w:color="auto"/>
              <w:right w:val="single" w:sz="4" w:space="0" w:color="auto"/>
            </w:tcBorders>
            <w:vAlign w:val="center"/>
          </w:tcPr>
          <w:p w:rsidR="00067659" w:rsidRPr="00DA2518" w:rsidRDefault="00067659" w:rsidP="00274D3C"/>
        </w:tc>
        <w:tc>
          <w:tcPr>
            <w:tcW w:w="992" w:type="dxa"/>
            <w:vMerge/>
            <w:tcBorders>
              <w:left w:val="single" w:sz="4" w:space="0" w:color="auto"/>
              <w:right w:val="single" w:sz="4" w:space="0" w:color="auto"/>
            </w:tcBorders>
          </w:tcPr>
          <w:p w:rsidR="00067659" w:rsidRPr="00DA2518" w:rsidRDefault="00067659" w:rsidP="00274D3C">
            <w:pPr>
              <w:pStyle w:val="ConsPlusCel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rsidR="00067659" w:rsidRPr="00DA2518" w:rsidRDefault="00067659" w:rsidP="00274D3C">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067659" w:rsidRPr="00DA2518" w:rsidRDefault="00067659" w:rsidP="00274D3C">
            <w:pPr>
              <w:pStyle w:val="ConsPlusCell"/>
              <w:jc w:val="center"/>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067659" w:rsidRPr="00067659" w:rsidRDefault="00067659" w:rsidP="000C7827">
            <w:pPr>
              <w:pStyle w:val="ConsPlusCell"/>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Количество объектов недвижимого имущества, поставленных на кадастровый учет от выявленных земельных участков с объектами без прав</w:t>
            </w:r>
          </w:p>
        </w:tc>
        <w:tc>
          <w:tcPr>
            <w:tcW w:w="709" w:type="dxa"/>
            <w:tcBorders>
              <w:top w:val="single" w:sz="4" w:space="0" w:color="auto"/>
              <w:left w:val="single" w:sz="4" w:space="0" w:color="auto"/>
              <w:bottom w:val="single" w:sz="4" w:space="0" w:color="auto"/>
              <w:right w:val="single" w:sz="4" w:space="0" w:color="auto"/>
            </w:tcBorders>
          </w:tcPr>
          <w:p w:rsidR="00067659" w:rsidRPr="00067659" w:rsidRDefault="00067659" w:rsidP="00274D3C">
            <w:pPr>
              <w:pStyle w:val="ConsPlusCell"/>
              <w:ind w:right="-75" w:hanging="75"/>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067659" w:rsidRPr="00067659" w:rsidRDefault="00067659" w:rsidP="00274D3C">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_</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3C75DF">
            <w:pPr>
              <w:pStyle w:val="ConsPlusCell"/>
              <w:jc w:val="center"/>
              <w:rPr>
                <w:rFonts w:ascii="Times New Roman" w:hAnsi="Times New Roman" w:cs="Times New Roman"/>
                <w:sz w:val="24"/>
                <w:szCs w:val="24"/>
                <w:highlight w:val="yellow"/>
                <w:lang w:val="en-US"/>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3C75DF">
            <w:pPr>
              <w:pStyle w:val="ConsPlusCell"/>
              <w:jc w:val="center"/>
              <w:rPr>
                <w:rFonts w:ascii="Times New Roman" w:hAnsi="Times New Roman" w:cs="Times New Roman"/>
                <w:sz w:val="24"/>
                <w:szCs w:val="24"/>
                <w:highlight w:val="yellow"/>
                <w:lang w:val="en-US"/>
              </w:rPr>
            </w:pPr>
            <w:r w:rsidRPr="00067659">
              <w:rPr>
                <w:rFonts w:ascii="Times New Roman" w:hAnsi="Times New Roman" w:cs="Times New Roman"/>
                <w:sz w:val="24"/>
                <w:szCs w:val="24"/>
                <w:highlight w:val="yellow"/>
              </w:rPr>
              <w:t>100</w:t>
            </w:r>
          </w:p>
        </w:tc>
        <w:tc>
          <w:tcPr>
            <w:tcW w:w="1134" w:type="dxa"/>
            <w:tcBorders>
              <w:top w:val="single" w:sz="4" w:space="0" w:color="auto"/>
              <w:left w:val="single" w:sz="4" w:space="0" w:color="auto"/>
              <w:bottom w:val="single" w:sz="4" w:space="0" w:color="auto"/>
              <w:right w:val="single" w:sz="4" w:space="0" w:color="auto"/>
            </w:tcBorders>
          </w:tcPr>
          <w:p w:rsidR="00067659" w:rsidRPr="00067659" w:rsidRDefault="00067659" w:rsidP="00BE7F29">
            <w:pPr>
              <w:pStyle w:val="ConsPlusCell"/>
              <w:jc w:val="center"/>
              <w:rPr>
                <w:rFonts w:ascii="Times New Roman" w:hAnsi="Times New Roman" w:cs="Times New Roman"/>
                <w:sz w:val="24"/>
                <w:szCs w:val="24"/>
                <w:highlight w:val="yellow"/>
                <w:lang w:val="en-US"/>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067659" w:rsidRPr="00067659" w:rsidRDefault="00067659" w:rsidP="00BE7F29">
            <w:pPr>
              <w:pStyle w:val="ConsPlusCell"/>
              <w:jc w:val="center"/>
              <w:rPr>
                <w:rFonts w:ascii="Times New Roman" w:hAnsi="Times New Roman" w:cs="Times New Roman"/>
                <w:sz w:val="24"/>
                <w:szCs w:val="24"/>
                <w:highlight w:val="yellow"/>
                <w:lang w:val="en-US"/>
              </w:rPr>
            </w:pPr>
            <w:r w:rsidRPr="00067659">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tcPr>
          <w:p w:rsidR="00067659" w:rsidRPr="00067659" w:rsidRDefault="00067659" w:rsidP="00BE7F29">
            <w:pPr>
              <w:pStyle w:val="ConsPlusCell"/>
              <w:jc w:val="center"/>
              <w:rPr>
                <w:rFonts w:ascii="Times New Roman" w:hAnsi="Times New Roman" w:cs="Times New Roman"/>
                <w:sz w:val="24"/>
                <w:szCs w:val="24"/>
                <w:highlight w:val="yellow"/>
                <w:lang w:val="en-US"/>
              </w:rPr>
            </w:pPr>
            <w:r w:rsidRPr="00067659">
              <w:rPr>
                <w:rFonts w:ascii="Times New Roman" w:hAnsi="Times New Roman" w:cs="Times New Roman"/>
                <w:sz w:val="24"/>
                <w:szCs w:val="24"/>
                <w:highlight w:val="yellow"/>
              </w:rPr>
              <w:t>100</w:t>
            </w:r>
          </w:p>
        </w:tc>
      </w:tr>
      <w:tr w:rsidR="00A2649D" w:rsidTr="00C5452A">
        <w:trPr>
          <w:trHeight w:val="360"/>
        </w:trPr>
        <w:tc>
          <w:tcPr>
            <w:tcW w:w="425" w:type="dxa"/>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1844" w:type="dxa"/>
            <w:tcBorders>
              <w:top w:val="single" w:sz="4" w:space="0" w:color="auto"/>
              <w:left w:val="single" w:sz="4" w:space="0" w:color="auto"/>
              <w:bottom w:val="single" w:sz="4" w:space="0" w:color="auto"/>
              <w:right w:val="single" w:sz="4" w:space="0" w:color="auto"/>
            </w:tcBorders>
            <w:hideMark/>
          </w:tcPr>
          <w:p w:rsidR="00A2649D" w:rsidRPr="00DA2518" w:rsidRDefault="00A2649D" w:rsidP="00BC50AF">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4</w:t>
            </w:r>
          </w:p>
          <w:p w:rsidR="00A2649D" w:rsidRPr="00DA2518" w:rsidRDefault="00A2649D" w:rsidP="00BA1A71">
            <w:pPr>
              <w:pStyle w:val="ConsPlusCell"/>
              <w:ind w:right="-75"/>
              <w:rPr>
                <w:rFonts w:ascii="Times New Roman" w:hAnsi="Times New Roman" w:cs="Times New Roman"/>
                <w:sz w:val="24"/>
                <w:szCs w:val="24"/>
              </w:rPr>
            </w:pPr>
            <w:r w:rsidRPr="00DA2518">
              <w:rPr>
                <w:rFonts w:ascii="Times New Roman" w:hAnsi="Times New Roman" w:cs="Times New Roman"/>
                <w:sz w:val="24"/>
                <w:szCs w:val="24"/>
              </w:rPr>
              <w:t xml:space="preserve">Обеспечение многодетных семей </w:t>
            </w:r>
            <w:r w:rsidRPr="00DA2518">
              <w:rPr>
                <w:rFonts w:ascii="Times New Roman" w:hAnsi="Times New Roman" w:cs="Times New Roman"/>
                <w:sz w:val="24"/>
                <w:szCs w:val="24"/>
              </w:rPr>
              <w:lastRenderedPageBreak/>
              <w:t>земельными уч</w:t>
            </w:r>
            <w:r w:rsidRPr="00DA2518">
              <w:rPr>
                <w:rFonts w:ascii="Times New Roman" w:hAnsi="Times New Roman" w:cs="Times New Roman"/>
                <w:sz w:val="24"/>
                <w:szCs w:val="24"/>
              </w:rPr>
              <w:t>а</w:t>
            </w:r>
            <w:r w:rsidRPr="00DA2518">
              <w:rPr>
                <w:rFonts w:ascii="Times New Roman" w:hAnsi="Times New Roman" w:cs="Times New Roman"/>
                <w:sz w:val="24"/>
                <w:szCs w:val="24"/>
              </w:rPr>
              <w:t>стками</w:t>
            </w:r>
          </w:p>
        </w:tc>
        <w:tc>
          <w:tcPr>
            <w:tcW w:w="992" w:type="dxa"/>
            <w:tcBorders>
              <w:top w:val="single" w:sz="4" w:space="0" w:color="auto"/>
              <w:left w:val="single" w:sz="4" w:space="0" w:color="auto"/>
              <w:bottom w:val="single" w:sz="4" w:space="0" w:color="auto"/>
              <w:right w:val="single" w:sz="4" w:space="0" w:color="auto"/>
            </w:tcBorders>
          </w:tcPr>
          <w:p w:rsidR="00A2649D" w:rsidRPr="00DA2518" w:rsidRDefault="00341919"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992" w:type="dxa"/>
            <w:tcBorders>
              <w:top w:val="single" w:sz="4" w:space="0" w:color="auto"/>
              <w:left w:val="single" w:sz="4" w:space="0" w:color="auto"/>
              <w:bottom w:val="single" w:sz="4" w:space="0" w:color="auto"/>
              <w:right w:val="single" w:sz="4" w:space="0" w:color="auto"/>
            </w:tcBorders>
            <w:hideMark/>
          </w:tcPr>
          <w:p w:rsidR="00A2649D" w:rsidRPr="00DA2518" w:rsidRDefault="00092458"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5000</w:t>
            </w:r>
          </w:p>
        </w:tc>
        <w:tc>
          <w:tcPr>
            <w:tcW w:w="850" w:type="dxa"/>
            <w:tcBorders>
              <w:top w:val="single" w:sz="4" w:space="0" w:color="auto"/>
              <w:left w:val="single" w:sz="4" w:space="0" w:color="auto"/>
              <w:bottom w:val="single" w:sz="4" w:space="0" w:color="auto"/>
              <w:right w:val="single" w:sz="4" w:space="0" w:color="auto"/>
            </w:tcBorders>
            <w:hideMark/>
          </w:tcPr>
          <w:p w:rsidR="00A2649D" w:rsidRPr="00DA2518" w:rsidRDefault="00A2649D" w:rsidP="00A24D88">
            <w:pPr>
              <w:pStyle w:val="ConsPlusCell"/>
              <w:jc w:val="center"/>
              <w:rPr>
                <w:rFonts w:ascii="Times New Roman" w:hAnsi="Times New Roman" w:cs="Times New Roman"/>
                <w:sz w:val="24"/>
                <w:szCs w:val="24"/>
              </w:rPr>
            </w:pPr>
            <w:r w:rsidRPr="00DA2518">
              <w:rPr>
                <w:rFonts w:ascii="Times New Roman" w:hAnsi="Times New Roman" w:cs="Times New Roman"/>
                <w:sz w:val="24"/>
                <w:szCs w:val="24"/>
              </w:rPr>
              <w:t>-</w:t>
            </w:r>
          </w:p>
        </w:tc>
        <w:tc>
          <w:tcPr>
            <w:tcW w:w="3403" w:type="dxa"/>
            <w:tcBorders>
              <w:top w:val="single" w:sz="4" w:space="0" w:color="auto"/>
              <w:left w:val="single" w:sz="4" w:space="0" w:color="auto"/>
              <w:bottom w:val="single" w:sz="4" w:space="0" w:color="auto"/>
              <w:right w:val="single" w:sz="4" w:space="0" w:color="auto"/>
            </w:tcBorders>
            <w:hideMark/>
          </w:tcPr>
          <w:p w:rsidR="00A2649D" w:rsidRPr="00DA2518" w:rsidRDefault="00A2649D" w:rsidP="00A24D88">
            <w:pPr>
              <w:pStyle w:val="ConsPlusCell"/>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многодетным семьям</w:t>
            </w:r>
          </w:p>
          <w:p w:rsidR="00A2649D" w:rsidRPr="00DA2518" w:rsidRDefault="00A2649D" w:rsidP="00A24D88">
            <w:pPr>
              <w:pStyle w:val="ConsPlusCell"/>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203C28" w:rsidTr="00117BB5">
        <w:trPr>
          <w:trHeight w:val="758"/>
        </w:trPr>
        <w:tc>
          <w:tcPr>
            <w:tcW w:w="15452" w:type="dxa"/>
            <w:gridSpan w:val="13"/>
            <w:tcBorders>
              <w:top w:val="single" w:sz="4" w:space="0" w:color="auto"/>
              <w:left w:val="single" w:sz="4" w:space="0" w:color="auto"/>
              <w:bottom w:val="single" w:sz="4" w:space="0" w:color="auto"/>
              <w:right w:val="single" w:sz="4" w:space="0" w:color="auto"/>
            </w:tcBorders>
          </w:tcPr>
          <w:p w:rsidR="00203C28" w:rsidRPr="00DA2518" w:rsidRDefault="00203C28" w:rsidP="0049576D">
            <w:pPr>
              <w:pStyle w:val="ConsPlusCell"/>
              <w:jc w:val="center"/>
              <w:rPr>
                <w:rFonts w:ascii="Times New Roman" w:hAnsi="Times New Roman" w:cs="Times New Roman"/>
                <w:sz w:val="24"/>
                <w:szCs w:val="24"/>
              </w:rPr>
            </w:pPr>
            <w:r w:rsidRPr="00DA2518">
              <w:rPr>
                <w:rFonts w:ascii="Times New Roman" w:hAnsi="Times New Roman"/>
                <w:b/>
                <w:color w:val="000000"/>
                <w:sz w:val="24"/>
                <w:szCs w:val="24"/>
              </w:rPr>
              <w:lastRenderedPageBreak/>
              <w:t xml:space="preserve">Подпрограмма </w:t>
            </w:r>
            <w:r w:rsidRPr="00DA2518">
              <w:rPr>
                <w:rFonts w:ascii="Times New Roman" w:hAnsi="Times New Roman"/>
                <w:b/>
                <w:color w:val="000000"/>
                <w:sz w:val="24"/>
                <w:szCs w:val="24"/>
                <w:lang w:val="en-US"/>
              </w:rPr>
              <w:t>II</w:t>
            </w:r>
            <w:r w:rsidRPr="00DA2518">
              <w:rPr>
                <w:rFonts w:ascii="Times New Roman" w:hAnsi="Times New Roman"/>
                <w:b/>
                <w:color w:val="000000"/>
                <w:sz w:val="24"/>
                <w:szCs w:val="24"/>
              </w:rPr>
              <w:t xml:space="preserve"> «Охрана окружающей среды </w:t>
            </w:r>
            <w:r w:rsidRPr="00DA2518">
              <w:rPr>
                <w:rFonts w:ascii="Times New Roman" w:hAnsi="Times New Roman" w:cs="Times New Roman"/>
                <w:b/>
                <w:sz w:val="24"/>
                <w:szCs w:val="24"/>
                <w:lang w:eastAsia="en-US"/>
              </w:rPr>
              <w:t xml:space="preserve">и </w:t>
            </w:r>
            <w:r w:rsidRPr="00DA2518">
              <w:rPr>
                <w:rFonts w:ascii="Times New Roman" w:hAnsi="Times New Roman" w:cs="Times New Roman"/>
                <w:b/>
                <w:sz w:val="24"/>
                <w:szCs w:val="24"/>
              </w:rPr>
              <w:t>совершенствование системы обращения с отходами производства и потре</w:t>
            </w:r>
            <w:r w:rsidRPr="00DA2518">
              <w:rPr>
                <w:rFonts w:ascii="Times New Roman" w:hAnsi="Times New Roman" w:cs="Times New Roman"/>
                <w:b/>
                <w:sz w:val="24"/>
                <w:szCs w:val="24"/>
              </w:rPr>
              <w:t>б</w:t>
            </w:r>
            <w:r w:rsidRPr="00DA2518">
              <w:rPr>
                <w:rFonts w:ascii="Times New Roman" w:hAnsi="Times New Roman" w:cs="Times New Roman"/>
                <w:b/>
                <w:sz w:val="24"/>
                <w:szCs w:val="24"/>
              </w:rPr>
              <w:t>ления</w:t>
            </w:r>
            <w:r w:rsidRPr="00DA2518">
              <w:rPr>
                <w:rFonts w:ascii="Times New Roman" w:hAnsi="Times New Roman" w:cs="Times New Roman"/>
                <w:b/>
                <w:sz w:val="24"/>
                <w:szCs w:val="24"/>
                <w:lang w:eastAsia="en-US"/>
              </w:rPr>
              <w:t>»</w:t>
            </w:r>
          </w:p>
        </w:tc>
      </w:tr>
      <w:tr w:rsidR="00A2649D" w:rsidTr="00C5452A">
        <w:trPr>
          <w:trHeight w:val="360"/>
        </w:trPr>
        <w:tc>
          <w:tcPr>
            <w:tcW w:w="425" w:type="dxa"/>
            <w:tcBorders>
              <w:top w:val="single" w:sz="4" w:space="0" w:color="auto"/>
              <w:left w:val="single" w:sz="4" w:space="0" w:color="auto"/>
              <w:bottom w:val="single" w:sz="4" w:space="0" w:color="auto"/>
              <w:right w:val="single" w:sz="4" w:space="0" w:color="auto"/>
            </w:tcBorders>
            <w:hideMark/>
          </w:tcPr>
          <w:p w:rsidR="00A2649D" w:rsidRDefault="00A2649D" w:rsidP="00A24D88">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A2649D" w:rsidRPr="00DA2518" w:rsidRDefault="00A2649D" w:rsidP="00BC50AF">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1</w:t>
            </w:r>
          </w:p>
          <w:p w:rsidR="00A2649D" w:rsidRPr="00DA2518" w:rsidRDefault="00A2649D" w:rsidP="00A24D88">
            <w:pPr>
              <w:pStyle w:val="ConsPlusCell"/>
              <w:ind w:right="-75"/>
              <w:rPr>
                <w:rFonts w:ascii="Times New Roman" w:hAnsi="Times New Roman" w:cs="Times New Roman"/>
                <w:sz w:val="24"/>
                <w:szCs w:val="24"/>
              </w:rPr>
            </w:pPr>
            <w:r w:rsidRPr="00DA2518">
              <w:rPr>
                <w:rFonts w:ascii="Times New Roman" w:hAnsi="Times New Roman"/>
                <w:bCs/>
                <w:sz w:val="24"/>
                <w:szCs w:val="24"/>
              </w:rPr>
              <w:t>Выявление и ликвидация несанкционир</w:t>
            </w:r>
            <w:r w:rsidRPr="00DA2518">
              <w:rPr>
                <w:rFonts w:ascii="Times New Roman" w:hAnsi="Times New Roman"/>
                <w:bCs/>
                <w:sz w:val="24"/>
                <w:szCs w:val="24"/>
              </w:rPr>
              <w:t>о</w:t>
            </w:r>
            <w:r w:rsidRPr="00DA2518">
              <w:rPr>
                <w:rFonts w:ascii="Times New Roman" w:hAnsi="Times New Roman"/>
                <w:bCs/>
                <w:sz w:val="24"/>
                <w:szCs w:val="24"/>
              </w:rPr>
              <w:t>ванных свалок</w:t>
            </w:r>
          </w:p>
        </w:tc>
        <w:tc>
          <w:tcPr>
            <w:tcW w:w="992" w:type="dxa"/>
            <w:tcBorders>
              <w:top w:val="single" w:sz="4" w:space="0" w:color="auto"/>
              <w:left w:val="single" w:sz="4" w:space="0" w:color="auto"/>
              <w:bottom w:val="single" w:sz="4" w:space="0" w:color="auto"/>
              <w:right w:val="single" w:sz="4" w:space="0" w:color="auto"/>
            </w:tcBorders>
          </w:tcPr>
          <w:p w:rsidR="00A2649D" w:rsidRPr="00203C28" w:rsidRDefault="00203C28" w:rsidP="00A24D88">
            <w:pPr>
              <w:pStyle w:val="ConsPlusCell"/>
              <w:jc w:val="center"/>
              <w:rPr>
                <w:rFonts w:ascii="Times New Roman" w:hAnsi="Times New Roman" w:cs="Times New Roman"/>
                <w:sz w:val="24"/>
                <w:szCs w:val="24"/>
                <w:lang w:val="en-US"/>
              </w:rPr>
            </w:pPr>
            <w:r w:rsidRPr="00203C28">
              <w:rPr>
                <w:rFonts w:ascii="Times New Roman" w:hAnsi="Times New Roman" w:cs="Times New Roman"/>
                <w:sz w:val="24"/>
                <w:szCs w:val="24"/>
                <w:highlight w:val="yellow"/>
                <w:lang w:val="en-US"/>
              </w:rPr>
              <w:t>150 178</w:t>
            </w:r>
          </w:p>
        </w:tc>
        <w:tc>
          <w:tcPr>
            <w:tcW w:w="992" w:type="dxa"/>
            <w:tcBorders>
              <w:top w:val="single" w:sz="4" w:space="0" w:color="auto"/>
              <w:left w:val="single" w:sz="4" w:space="0" w:color="auto"/>
              <w:bottom w:val="single" w:sz="4" w:space="0" w:color="auto"/>
              <w:right w:val="single" w:sz="4" w:space="0" w:color="auto"/>
            </w:tcBorders>
            <w:hideMark/>
          </w:tcPr>
          <w:p w:rsidR="00A2649D" w:rsidRPr="00DA2518" w:rsidRDefault="00A2649D" w:rsidP="00A24D88">
            <w:pPr>
              <w:pStyle w:val="ConsPlusCell"/>
              <w:jc w:val="center"/>
              <w:rPr>
                <w:rFonts w:ascii="Times New Roman" w:hAnsi="Times New Roman" w:cs="Times New Roman"/>
                <w:sz w:val="24"/>
                <w:szCs w:val="24"/>
              </w:rPr>
            </w:pPr>
            <w:r w:rsidRPr="00DA251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A2649D" w:rsidRPr="00DA2518" w:rsidRDefault="00A2649D" w:rsidP="00A24D88">
            <w:pPr>
              <w:pStyle w:val="ConsPlusCell"/>
              <w:jc w:val="center"/>
              <w:rPr>
                <w:rFonts w:ascii="Times New Roman" w:hAnsi="Times New Roman" w:cs="Times New Roman"/>
                <w:sz w:val="24"/>
                <w:szCs w:val="24"/>
              </w:rPr>
            </w:pPr>
            <w:r w:rsidRPr="00DA2518">
              <w:rPr>
                <w:rFonts w:ascii="Times New Roman" w:hAnsi="Times New Roman" w:cs="Times New Roman"/>
                <w:sz w:val="24"/>
                <w:szCs w:val="24"/>
              </w:rPr>
              <w:t>0</w:t>
            </w:r>
          </w:p>
        </w:tc>
        <w:tc>
          <w:tcPr>
            <w:tcW w:w="3403" w:type="dxa"/>
            <w:tcBorders>
              <w:top w:val="single" w:sz="4" w:space="0" w:color="auto"/>
              <w:left w:val="single" w:sz="4" w:space="0" w:color="auto"/>
              <w:bottom w:val="single" w:sz="4" w:space="0" w:color="auto"/>
              <w:right w:val="single" w:sz="4" w:space="0" w:color="auto"/>
            </w:tcBorders>
            <w:hideMark/>
          </w:tcPr>
          <w:p w:rsidR="00A2649D" w:rsidRPr="00C80036" w:rsidRDefault="00A2649D" w:rsidP="000C7827">
            <w:pPr>
              <w:pStyle w:val="ConsPlusCell"/>
              <w:rPr>
                <w:rFonts w:ascii="Times New Roman" w:hAnsi="Times New Roman" w:cs="Times New Roman"/>
                <w:sz w:val="24"/>
                <w:szCs w:val="24"/>
              </w:rPr>
            </w:pPr>
            <w:r w:rsidRPr="00C80036">
              <w:rPr>
                <w:rFonts w:ascii="Times New Roman" w:hAnsi="Times New Roman" w:cs="Times New Roman"/>
                <w:sz w:val="24"/>
                <w:szCs w:val="24"/>
              </w:rPr>
              <w:t>Соответствие расходов на пр</w:t>
            </w:r>
            <w:r w:rsidRPr="00C80036">
              <w:rPr>
                <w:rFonts w:ascii="Times New Roman" w:hAnsi="Times New Roman" w:cs="Times New Roman"/>
                <w:sz w:val="24"/>
                <w:szCs w:val="24"/>
              </w:rPr>
              <w:t>и</w:t>
            </w:r>
            <w:r w:rsidRPr="00C80036">
              <w:rPr>
                <w:rFonts w:ascii="Times New Roman" w:hAnsi="Times New Roman" w:cs="Times New Roman"/>
                <w:sz w:val="24"/>
                <w:szCs w:val="24"/>
              </w:rPr>
              <w:t>родоохранную деятельность, у</w:t>
            </w:r>
            <w:r w:rsidRPr="00C80036">
              <w:rPr>
                <w:rFonts w:ascii="Times New Roman" w:hAnsi="Times New Roman" w:cs="Times New Roman"/>
                <w:sz w:val="24"/>
                <w:szCs w:val="24"/>
              </w:rPr>
              <w:t>с</w:t>
            </w:r>
            <w:r w:rsidRPr="00C80036">
              <w:rPr>
                <w:rFonts w:ascii="Times New Roman" w:hAnsi="Times New Roman" w:cs="Times New Roman"/>
                <w:sz w:val="24"/>
                <w:szCs w:val="24"/>
              </w:rPr>
              <w:t>тановленных муниципальной экологической программой, но</w:t>
            </w:r>
            <w:r w:rsidRPr="00C80036">
              <w:rPr>
                <w:rFonts w:ascii="Times New Roman" w:hAnsi="Times New Roman" w:cs="Times New Roman"/>
                <w:sz w:val="24"/>
                <w:szCs w:val="24"/>
              </w:rPr>
              <w:t>р</w:t>
            </w:r>
            <w:r w:rsidRPr="00C80036">
              <w:rPr>
                <w:rFonts w:ascii="Times New Roman" w:hAnsi="Times New Roman" w:cs="Times New Roman"/>
                <w:sz w:val="24"/>
                <w:szCs w:val="24"/>
              </w:rPr>
              <w:t>мативу расходов на природ</w:t>
            </w:r>
            <w:r w:rsidRPr="00C80036">
              <w:rPr>
                <w:rFonts w:ascii="Times New Roman" w:hAnsi="Times New Roman" w:cs="Times New Roman"/>
                <w:sz w:val="24"/>
                <w:szCs w:val="24"/>
              </w:rPr>
              <w:t>о</w:t>
            </w:r>
            <w:r w:rsidRPr="00C80036">
              <w:rPr>
                <w:rFonts w:ascii="Times New Roman" w:hAnsi="Times New Roman" w:cs="Times New Roman"/>
                <w:sz w:val="24"/>
                <w:szCs w:val="24"/>
              </w:rPr>
              <w:t>охранную деятельность, устано</w:t>
            </w:r>
            <w:r w:rsidRPr="00C80036">
              <w:rPr>
                <w:rFonts w:ascii="Times New Roman" w:hAnsi="Times New Roman" w:cs="Times New Roman"/>
                <w:sz w:val="24"/>
                <w:szCs w:val="24"/>
              </w:rPr>
              <w:t>в</w:t>
            </w:r>
            <w:r w:rsidRPr="00C80036">
              <w:rPr>
                <w:rFonts w:ascii="Times New Roman" w:hAnsi="Times New Roman" w:cs="Times New Roman"/>
                <w:sz w:val="24"/>
                <w:szCs w:val="24"/>
              </w:rPr>
              <w:t>ленному Правительством Мо</w:t>
            </w:r>
            <w:r w:rsidRPr="00C80036">
              <w:rPr>
                <w:rFonts w:ascii="Times New Roman" w:hAnsi="Times New Roman" w:cs="Times New Roman"/>
                <w:sz w:val="24"/>
                <w:szCs w:val="24"/>
              </w:rPr>
              <w:t>с</w:t>
            </w:r>
            <w:r w:rsidRPr="00C80036">
              <w:rPr>
                <w:rFonts w:ascii="Times New Roman" w:hAnsi="Times New Roman" w:cs="Times New Roman"/>
                <w:sz w:val="24"/>
                <w:szCs w:val="24"/>
              </w:rPr>
              <w:t>ковской области  (28,6 руб./чел.) , %</w:t>
            </w:r>
          </w:p>
        </w:tc>
        <w:tc>
          <w:tcPr>
            <w:tcW w:w="709" w:type="dxa"/>
            <w:tcBorders>
              <w:top w:val="single" w:sz="4" w:space="0" w:color="auto"/>
              <w:left w:val="single" w:sz="4" w:space="0" w:color="auto"/>
              <w:bottom w:val="single" w:sz="4" w:space="0" w:color="auto"/>
              <w:right w:val="single" w:sz="4" w:space="0" w:color="auto"/>
            </w:tcBorders>
            <w:hideMark/>
          </w:tcPr>
          <w:p w:rsidR="00A2649D" w:rsidRPr="00B02FDD" w:rsidRDefault="00A2649D" w:rsidP="00E673D7">
            <w:pPr>
              <w:jc w:val="center"/>
              <w:rPr>
                <w:strike/>
              </w:rPr>
            </w:pPr>
            <w:r w:rsidRPr="002161E7">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A2649D" w:rsidRPr="00B02FDD" w:rsidRDefault="00A2649D" w:rsidP="00E673D7">
            <w:pPr>
              <w:jc w:val="center"/>
              <w:rPr>
                <w:strike/>
              </w:rPr>
            </w:pPr>
            <w:r w:rsidRPr="00B02FDD">
              <w:rPr>
                <w:color w:val="000000"/>
              </w:rPr>
              <w:t>0</w:t>
            </w:r>
          </w:p>
        </w:tc>
        <w:tc>
          <w:tcPr>
            <w:tcW w:w="992" w:type="dxa"/>
            <w:tcBorders>
              <w:top w:val="single" w:sz="4" w:space="0" w:color="auto"/>
              <w:left w:val="single" w:sz="4" w:space="0" w:color="auto"/>
              <w:bottom w:val="single" w:sz="4" w:space="0" w:color="auto"/>
              <w:right w:val="single" w:sz="4" w:space="0" w:color="auto"/>
            </w:tcBorders>
            <w:hideMark/>
          </w:tcPr>
          <w:p w:rsidR="00A2649D" w:rsidRPr="00B02FDD" w:rsidRDefault="00A2649D" w:rsidP="00E673D7">
            <w:pPr>
              <w:jc w:val="center"/>
              <w:rPr>
                <w:strike/>
              </w:rPr>
            </w:pPr>
            <w:r w:rsidRPr="002161E7">
              <w:rPr>
                <w:color w:val="000000"/>
              </w:rPr>
              <w:t>100</w:t>
            </w:r>
          </w:p>
        </w:tc>
        <w:tc>
          <w:tcPr>
            <w:tcW w:w="992" w:type="dxa"/>
            <w:tcBorders>
              <w:top w:val="single" w:sz="4" w:space="0" w:color="auto"/>
              <w:left w:val="single" w:sz="4" w:space="0" w:color="auto"/>
              <w:bottom w:val="single" w:sz="4" w:space="0" w:color="auto"/>
              <w:right w:val="single" w:sz="4" w:space="0" w:color="auto"/>
            </w:tcBorders>
            <w:hideMark/>
          </w:tcPr>
          <w:p w:rsidR="00A2649D" w:rsidRPr="00B02FDD" w:rsidRDefault="00A2649D" w:rsidP="00E673D7">
            <w:pPr>
              <w:jc w:val="center"/>
              <w:rPr>
                <w:strike/>
              </w:rPr>
            </w:pPr>
            <w:r w:rsidRPr="002161E7">
              <w:rPr>
                <w:color w:val="000000"/>
              </w:rPr>
              <w:t>100</w:t>
            </w:r>
          </w:p>
        </w:tc>
        <w:tc>
          <w:tcPr>
            <w:tcW w:w="1134" w:type="dxa"/>
            <w:tcBorders>
              <w:top w:val="single" w:sz="4" w:space="0" w:color="auto"/>
              <w:left w:val="single" w:sz="4" w:space="0" w:color="auto"/>
              <w:bottom w:val="single" w:sz="4" w:space="0" w:color="auto"/>
              <w:right w:val="single" w:sz="4" w:space="0" w:color="auto"/>
            </w:tcBorders>
            <w:hideMark/>
          </w:tcPr>
          <w:p w:rsidR="00A2649D" w:rsidRPr="00B02FDD" w:rsidRDefault="00A2649D" w:rsidP="00E673D7">
            <w:pPr>
              <w:jc w:val="center"/>
              <w:rPr>
                <w:strike/>
              </w:rPr>
            </w:pPr>
            <w:r w:rsidRPr="002161E7">
              <w:rPr>
                <w:color w:val="000000"/>
              </w:rPr>
              <w:t>100</w:t>
            </w:r>
          </w:p>
        </w:tc>
        <w:tc>
          <w:tcPr>
            <w:tcW w:w="992" w:type="dxa"/>
            <w:tcBorders>
              <w:top w:val="single" w:sz="4" w:space="0" w:color="auto"/>
              <w:left w:val="single" w:sz="4" w:space="0" w:color="auto"/>
              <w:bottom w:val="single" w:sz="4" w:space="0" w:color="auto"/>
              <w:right w:val="single" w:sz="4" w:space="0" w:color="auto"/>
            </w:tcBorders>
            <w:hideMark/>
          </w:tcPr>
          <w:p w:rsidR="00A2649D" w:rsidRPr="00B02FDD" w:rsidRDefault="00A2649D" w:rsidP="00E673D7">
            <w:pPr>
              <w:jc w:val="center"/>
              <w:rPr>
                <w:strike/>
              </w:rPr>
            </w:pPr>
            <w:r w:rsidRPr="002161E7">
              <w:rPr>
                <w:color w:val="000000"/>
              </w:rPr>
              <w:t>100</w:t>
            </w:r>
          </w:p>
        </w:tc>
        <w:tc>
          <w:tcPr>
            <w:tcW w:w="993" w:type="dxa"/>
            <w:tcBorders>
              <w:top w:val="single" w:sz="4" w:space="0" w:color="auto"/>
              <w:left w:val="single" w:sz="4" w:space="0" w:color="auto"/>
              <w:bottom w:val="single" w:sz="4" w:space="0" w:color="auto"/>
              <w:right w:val="single" w:sz="4" w:space="0" w:color="auto"/>
            </w:tcBorders>
            <w:hideMark/>
          </w:tcPr>
          <w:p w:rsidR="00A2649D" w:rsidRPr="00B02FDD" w:rsidRDefault="00A2649D" w:rsidP="00E673D7">
            <w:pPr>
              <w:jc w:val="center"/>
              <w:rPr>
                <w:strike/>
              </w:rPr>
            </w:pPr>
            <w:r w:rsidRPr="00B02FDD">
              <w:rPr>
                <w:color w:val="000000"/>
              </w:rPr>
              <w:t>10</w:t>
            </w:r>
            <w:r w:rsidRPr="002161E7">
              <w:rPr>
                <w:color w:val="000000"/>
              </w:rPr>
              <w:t>0</w:t>
            </w:r>
          </w:p>
        </w:tc>
      </w:tr>
      <w:tr w:rsidR="00A2649D" w:rsidTr="0087228C">
        <w:trPr>
          <w:trHeight w:val="360"/>
        </w:trPr>
        <w:tc>
          <w:tcPr>
            <w:tcW w:w="425" w:type="dxa"/>
            <w:tcBorders>
              <w:top w:val="single" w:sz="4" w:space="0" w:color="auto"/>
              <w:left w:val="single" w:sz="4" w:space="0" w:color="auto"/>
              <w:right w:val="single" w:sz="4" w:space="0" w:color="auto"/>
            </w:tcBorders>
            <w:hideMark/>
          </w:tcPr>
          <w:p w:rsidR="00A2649D" w:rsidRDefault="00A2649D" w:rsidP="00A24D88">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844" w:type="dxa"/>
            <w:tcBorders>
              <w:top w:val="single" w:sz="4" w:space="0" w:color="auto"/>
              <w:left w:val="single" w:sz="4" w:space="0" w:color="auto"/>
              <w:bottom w:val="single" w:sz="4" w:space="0" w:color="auto"/>
              <w:right w:val="single" w:sz="4" w:space="0" w:color="auto"/>
            </w:tcBorders>
            <w:hideMark/>
          </w:tcPr>
          <w:p w:rsidR="00A2649D" w:rsidRPr="00DA2518" w:rsidRDefault="00A2649D" w:rsidP="00BC50AF">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2</w:t>
            </w:r>
          </w:p>
          <w:p w:rsidR="00A2649D" w:rsidRPr="00DA2518" w:rsidRDefault="00A2649D" w:rsidP="00FB0BD5">
            <w:pPr>
              <w:pStyle w:val="ConsPlusCell"/>
              <w:rPr>
                <w:rFonts w:ascii="Times New Roman" w:hAnsi="Times New Roman"/>
                <w:sz w:val="24"/>
                <w:szCs w:val="24"/>
              </w:rPr>
            </w:pPr>
            <w:r w:rsidRPr="00DA2518">
              <w:rPr>
                <w:rFonts w:ascii="Times New Roman" w:hAnsi="Times New Roman"/>
                <w:bCs/>
                <w:color w:val="000000"/>
                <w:sz w:val="24"/>
                <w:szCs w:val="24"/>
              </w:rPr>
              <w:t>Экологическое образование, воспитание и информиров</w:t>
            </w:r>
            <w:r w:rsidRPr="00DA2518">
              <w:rPr>
                <w:rFonts w:ascii="Times New Roman" w:hAnsi="Times New Roman"/>
                <w:bCs/>
                <w:color w:val="000000"/>
                <w:sz w:val="24"/>
                <w:szCs w:val="24"/>
              </w:rPr>
              <w:t>а</w:t>
            </w:r>
            <w:r w:rsidRPr="00DA2518">
              <w:rPr>
                <w:rFonts w:ascii="Times New Roman" w:hAnsi="Times New Roman"/>
                <w:bCs/>
                <w:color w:val="000000"/>
                <w:sz w:val="24"/>
                <w:szCs w:val="24"/>
              </w:rPr>
              <w:t>ние насел</w:t>
            </w:r>
            <w:r w:rsidRPr="00DA2518">
              <w:rPr>
                <w:rFonts w:ascii="Times New Roman" w:hAnsi="Times New Roman"/>
                <w:bCs/>
                <w:color w:val="000000"/>
                <w:sz w:val="24"/>
                <w:szCs w:val="24"/>
              </w:rPr>
              <w:t>е</w:t>
            </w:r>
            <w:r w:rsidRPr="00DA2518">
              <w:rPr>
                <w:rFonts w:ascii="Times New Roman" w:hAnsi="Times New Roman"/>
                <w:bCs/>
                <w:color w:val="000000"/>
                <w:sz w:val="24"/>
                <w:szCs w:val="24"/>
              </w:rPr>
              <w:t>ния о состоянии окружающей ср</w:t>
            </w:r>
            <w:r w:rsidRPr="00DA2518">
              <w:rPr>
                <w:rFonts w:ascii="Times New Roman" w:hAnsi="Times New Roman"/>
                <w:bCs/>
                <w:color w:val="000000"/>
                <w:sz w:val="24"/>
                <w:szCs w:val="24"/>
              </w:rPr>
              <w:t>е</w:t>
            </w:r>
            <w:r w:rsidRPr="00DA2518">
              <w:rPr>
                <w:rFonts w:ascii="Times New Roman" w:hAnsi="Times New Roman"/>
                <w:bCs/>
                <w:color w:val="000000"/>
                <w:sz w:val="24"/>
                <w:szCs w:val="24"/>
              </w:rPr>
              <w:t>ды</w:t>
            </w:r>
          </w:p>
        </w:tc>
        <w:tc>
          <w:tcPr>
            <w:tcW w:w="992" w:type="dxa"/>
            <w:tcBorders>
              <w:top w:val="single" w:sz="4" w:space="0" w:color="auto"/>
              <w:left w:val="single" w:sz="4" w:space="0" w:color="auto"/>
              <w:right w:val="single" w:sz="4" w:space="0" w:color="auto"/>
            </w:tcBorders>
          </w:tcPr>
          <w:p w:rsidR="00A2649D" w:rsidRPr="00203C28" w:rsidRDefault="00203C28" w:rsidP="00E673D7">
            <w:pPr>
              <w:jc w:val="center"/>
              <w:rPr>
                <w:lang w:val="en-US"/>
              </w:rPr>
            </w:pPr>
            <w:r w:rsidRPr="00203C28">
              <w:rPr>
                <w:highlight w:val="yellow"/>
                <w:lang w:val="en-US"/>
              </w:rPr>
              <w:t>62 300</w:t>
            </w:r>
          </w:p>
        </w:tc>
        <w:tc>
          <w:tcPr>
            <w:tcW w:w="992" w:type="dxa"/>
            <w:tcBorders>
              <w:top w:val="single" w:sz="4" w:space="0" w:color="auto"/>
              <w:left w:val="single" w:sz="4" w:space="0" w:color="auto"/>
              <w:right w:val="single" w:sz="4" w:space="0" w:color="auto"/>
            </w:tcBorders>
            <w:hideMark/>
          </w:tcPr>
          <w:p w:rsidR="00A2649D" w:rsidRPr="00203C28" w:rsidRDefault="00203C28" w:rsidP="00E673D7">
            <w:pPr>
              <w:jc w:val="center"/>
              <w:rPr>
                <w:lang w:val="en-US"/>
              </w:rPr>
            </w:pPr>
            <w:r w:rsidRPr="00203C28">
              <w:rPr>
                <w:highlight w:val="yellow"/>
                <w:lang w:val="en-US"/>
              </w:rPr>
              <w:t>290</w:t>
            </w:r>
          </w:p>
        </w:tc>
        <w:tc>
          <w:tcPr>
            <w:tcW w:w="850" w:type="dxa"/>
            <w:tcBorders>
              <w:top w:val="single" w:sz="4" w:space="0" w:color="auto"/>
              <w:left w:val="single" w:sz="4" w:space="0" w:color="auto"/>
              <w:right w:val="single" w:sz="4" w:space="0" w:color="auto"/>
            </w:tcBorders>
            <w:hideMark/>
          </w:tcPr>
          <w:p w:rsidR="00A2649D" w:rsidRPr="00DA2518" w:rsidRDefault="00A2649D" w:rsidP="00E673D7">
            <w:pPr>
              <w:jc w:val="center"/>
              <w:rPr>
                <w:color w:val="000000"/>
              </w:rPr>
            </w:pPr>
          </w:p>
        </w:tc>
        <w:tc>
          <w:tcPr>
            <w:tcW w:w="3403" w:type="dxa"/>
            <w:tcBorders>
              <w:top w:val="single" w:sz="4" w:space="0" w:color="auto"/>
              <w:left w:val="single" w:sz="4" w:space="0" w:color="auto"/>
              <w:bottom w:val="single" w:sz="4" w:space="0" w:color="auto"/>
              <w:right w:val="single" w:sz="4" w:space="0" w:color="auto"/>
            </w:tcBorders>
            <w:hideMark/>
          </w:tcPr>
          <w:p w:rsidR="00A2649D" w:rsidRPr="00DA2518" w:rsidRDefault="00A2649D" w:rsidP="00E673D7">
            <w:pPr>
              <w:jc w:val="both"/>
              <w:rPr>
                <w:color w:val="000000"/>
              </w:rPr>
            </w:pPr>
            <w:r w:rsidRPr="00DA2518">
              <w:t>Соответствие фактической площади озелененных те</w:t>
            </w:r>
            <w:r w:rsidRPr="00DA2518">
              <w:t>р</w:t>
            </w:r>
            <w:r w:rsidRPr="00DA2518">
              <w:t>риторий  минимально необходимой площади  озелене</w:t>
            </w:r>
            <w:r w:rsidRPr="00DA2518">
              <w:t>н</w:t>
            </w:r>
            <w:r w:rsidRPr="00DA2518">
              <w:t>ных территорий согласно нормативам градостроительн</w:t>
            </w:r>
            <w:r w:rsidRPr="00DA2518">
              <w:t>о</w:t>
            </w:r>
            <w:r w:rsidRPr="00DA2518">
              <w:t>го проектирования</w:t>
            </w:r>
          </w:p>
        </w:tc>
        <w:tc>
          <w:tcPr>
            <w:tcW w:w="709" w:type="dxa"/>
            <w:tcBorders>
              <w:top w:val="single" w:sz="4" w:space="0" w:color="auto"/>
              <w:left w:val="single" w:sz="4" w:space="0" w:color="auto"/>
              <w:bottom w:val="single" w:sz="4" w:space="0" w:color="auto"/>
              <w:right w:val="single" w:sz="4" w:space="0" w:color="auto"/>
            </w:tcBorders>
            <w:hideMark/>
          </w:tcPr>
          <w:p w:rsidR="00A2649D" w:rsidRPr="002161E7" w:rsidRDefault="00A2649D" w:rsidP="00E673D7">
            <w:pPr>
              <w:jc w:val="center"/>
              <w:rPr>
                <w:color w:val="000000"/>
              </w:rPr>
            </w:pPr>
            <w:r>
              <w:rPr>
                <w:lang w:val="en-US"/>
              </w:rPr>
              <w:t>%</w:t>
            </w:r>
            <w:r w:rsidRPr="00677CD7">
              <w:rPr>
                <w:color w:val="000000"/>
              </w:rPr>
              <w:t> </w:t>
            </w:r>
          </w:p>
        </w:tc>
        <w:tc>
          <w:tcPr>
            <w:tcW w:w="1134" w:type="dxa"/>
            <w:tcBorders>
              <w:top w:val="single" w:sz="4" w:space="0" w:color="auto"/>
              <w:left w:val="single" w:sz="4" w:space="0" w:color="auto"/>
              <w:bottom w:val="single" w:sz="4" w:space="0" w:color="auto"/>
              <w:right w:val="single" w:sz="4" w:space="0" w:color="auto"/>
            </w:tcBorders>
            <w:hideMark/>
          </w:tcPr>
          <w:p w:rsidR="00A2649D" w:rsidRPr="00B02FDD" w:rsidRDefault="00A2649D" w:rsidP="00E673D7">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hideMark/>
          </w:tcPr>
          <w:p w:rsidR="00A2649D" w:rsidRPr="002161E7" w:rsidRDefault="00A2649D" w:rsidP="00E673D7">
            <w:pPr>
              <w:jc w:val="center"/>
              <w:rPr>
                <w:color w:val="000000"/>
              </w:rPr>
            </w:pPr>
            <w:r w:rsidRPr="00677CD7">
              <w:rPr>
                <w:color w:val="000000"/>
              </w:rPr>
              <w:t>25</w:t>
            </w:r>
          </w:p>
        </w:tc>
        <w:tc>
          <w:tcPr>
            <w:tcW w:w="992" w:type="dxa"/>
            <w:tcBorders>
              <w:top w:val="single" w:sz="4" w:space="0" w:color="auto"/>
              <w:left w:val="single" w:sz="4" w:space="0" w:color="auto"/>
              <w:bottom w:val="single" w:sz="4" w:space="0" w:color="auto"/>
              <w:right w:val="single" w:sz="4" w:space="0" w:color="auto"/>
            </w:tcBorders>
            <w:hideMark/>
          </w:tcPr>
          <w:p w:rsidR="00A2649D" w:rsidRPr="002161E7" w:rsidRDefault="00A2649D" w:rsidP="00E673D7">
            <w:pPr>
              <w:jc w:val="center"/>
              <w:rPr>
                <w:color w:val="000000"/>
              </w:rPr>
            </w:pPr>
            <w:r w:rsidRPr="00DC54BF">
              <w:rPr>
                <w:color w:val="000000"/>
                <w:lang w:val="en-US"/>
              </w:rPr>
              <w:t>30</w:t>
            </w:r>
          </w:p>
        </w:tc>
        <w:tc>
          <w:tcPr>
            <w:tcW w:w="1134" w:type="dxa"/>
            <w:tcBorders>
              <w:top w:val="single" w:sz="4" w:space="0" w:color="auto"/>
              <w:left w:val="single" w:sz="4" w:space="0" w:color="auto"/>
              <w:bottom w:val="single" w:sz="4" w:space="0" w:color="auto"/>
              <w:right w:val="single" w:sz="4" w:space="0" w:color="auto"/>
            </w:tcBorders>
            <w:hideMark/>
          </w:tcPr>
          <w:p w:rsidR="00A2649D" w:rsidRPr="002161E7" w:rsidRDefault="00A2649D" w:rsidP="00E673D7">
            <w:pPr>
              <w:jc w:val="center"/>
              <w:rPr>
                <w:color w:val="000000"/>
              </w:rPr>
            </w:pPr>
            <w:r>
              <w:rPr>
                <w:color w:val="000000"/>
              </w:rPr>
              <w:t>3</w:t>
            </w:r>
            <w:r>
              <w:rPr>
                <w:color w:val="000000"/>
                <w:lang w:val="en-US"/>
              </w:rPr>
              <w:t>5</w:t>
            </w:r>
          </w:p>
        </w:tc>
        <w:tc>
          <w:tcPr>
            <w:tcW w:w="992" w:type="dxa"/>
            <w:tcBorders>
              <w:top w:val="single" w:sz="4" w:space="0" w:color="auto"/>
              <w:left w:val="single" w:sz="4" w:space="0" w:color="auto"/>
              <w:bottom w:val="single" w:sz="4" w:space="0" w:color="auto"/>
              <w:right w:val="single" w:sz="4" w:space="0" w:color="auto"/>
            </w:tcBorders>
            <w:hideMark/>
          </w:tcPr>
          <w:p w:rsidR="00A2649D" w:rsidRPr="002161E7" w:rsidRDefault="00A2649D" w:rsidP="00E673D7">
            <w:pPr>
              <w:jc w:val="center"/>
              <w:rPr>
                <w:color w:val="000000"/>
              </w:rPr>
            </w:pPr>
            <w:r>
              <w:rPr>
                <w:color w:val="000000"/>
                <w:lang w:val="en-US"/>
              </w:rPr>
              <w:t>40</w:t>
            </w:r>
          </w:p>
        </w:tc>
        <w:tc>
          <w:tcPr>
            <w:tcW w:w="993" w:type="dxa"/>
            <w:tcBorders>
              <w:top w:val="single" w:sz="4" w:space="0" w:color="auto"/>
              <w:left w:val="single" w:sz="4" w:space="0" w:color="auto"/>
              <w:bottom w:val="single" w:sz="4" w:space="0" w:color="auto"/>
              <w:right w:val="single" w:sz="4" w:space="0" w:color="auto"/>
            </w:tcBorders>
            <w:hideMark/>
          </w:tcPr>
          <w:p w:rsidR="00A2649D" w:rsidRPr="002161E7" w:rsidRDefault="00A2649D" w:rsidP="00E673D7">
            <w:pPr>
              <w:jc w:val="center"/>
              <w:rPr>
                <w:color w:val="000000"/>
              </w:rPr>
            </w:pPr>
            <w:r>
              <w:rPr>
                <w:color w:val="000000"/>
                <w:lang w:val="en-US"/>
              </w:rPr>
              <w:t>45</w:t>
            </w:r>
          </w:p>
        </w:tc>
      </w:tr>
      <w:tr w:rsidR="0087228C" w:rsidTr="0087228C">
        <w:trPr>
          <w:trHeight w:val="368"/>
        </w:trPr>
        <w:tc>
          <w:tcPr>
            <w:tcW w:w="425" w:type="dxa"/>
            <w:tcBorders>
              <w:top w:val="single" w:sz="4" w:space="0" w:color="auto"/>
              <w:left w:val="single" w:sz="4" w:space="0" w:color="auto"/>
              <w:bottom w:val="single" w:sz="4" w:space="0" w:color="auto"/>
              <w:right w:val="single" w:sz="4" w:space="0" w:color="auto"/>
            </w:tcBorders>
            <w:hideMark/>
          </w:tcPr>
          <w:p w:rsidR="0087228C" w:rsidRDefault="0087228C" w:rsidP="00A24D88">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1844" w:type="dxa"/>
            <w:tcBorders>
              <w:top w:val="single" w:sz="4" w:space="0" w:color="auto"/>
              <w:left w:val="single" w:sz="4" w:space="0" w:color="auto"/>
              <w:bottom w:val="single" w:sz="4" w:space="0" w:color="auto"/>
              <w:right w:val="single" w:sz="4" w:space="0" w:color="auto"/>
            </w:tcBorders>
            <w:hideMark/>
          </w:tcPr>
          <w:p w:rsidR="0087228C" w:rsidRPr="00DA2518" w:rsidRDefault="0087228C" w:rsidP="00BC50AF">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3</w:t>
            </w:r>
          </w:p>
          <w:p w:rsidR="0087228C" w:rsidRPr="00DA2518" w:rsidRDefault="0087228C" w:rsidP="00A24D88">
            <w:pPr>
              <w:pStyle w:val="ConsPlusCell"/>
              <w:ind w:right="-75"/>
              <w:rPr>
                <w:rFonts w:ascii="Times New Roman" w:hAnsi="Times New Roman" w:cs="Times New Roman"/>
                <w:sz w:val="24"/>
                <w:szCs w:val="24"/>
              </w:rPr>
            </w:pPr>
            <w:r w:rsidRPr="00DA2518">
              <w:rPr>
                <w:rFonts w:ascii="Times New Roman" w:hAnsi="Times New Roman"/>
                <w:bCs/>
                <w:color w:val="000000"/>
                <w:sz w:val="24"/>
                <w:szCs w:val="24"/>
              </w:rPr>
              <w:t xml:space="preserve">Мониторинг окружающей </w:t>
            </w:r>
            <w:r w:rsidRPr="0087228C">
              <w:rPr>
                <w:rFonts w:ascii="Times New Roman" w:hAnsi="Times New Roman"/>
                <w:bCs/>
                <w:color w:val="000000"/>
                <w:sz w:val="24"/>
                <w:szCs w:val="24"/>
              </w:rPr>
              <w:lastRenderedPageBreak/>
              <w:t>ср</w:t>
            </w:r>
            <w:r w:rsidRPr="0087228C">
              <w:rPr>
                <w:rFonts w:ascii="Times New Roman" w:hAnsi="Times New Roman"/>
                <w:bCs/>
                <w:color w:val="000000"/>
                <w:sz w:val="24"/>
                <w:szCs w:val="24"/>
              </w:rPr>
              <w:t>е</w:t>
            </w:r>
            <w:r w:rsidRPr="0087228C">
              <w:rPr>
                <w:rFonts w:ascii="Times New Roman" w:hAnsi="Times New Roman"/>
                <w:bCs/>
                <w:color w:val="000000"/>
                <w:sz w:val="24"/>
                <w:szCs w:val="24"/>
              </w:rPr>
              <w:t>ды</w:t>
            </w:r>
          </w:p>
        </w:tc>
        <w:tc>
          <w:tcPr>
            <w:tcW w:w="992" w:type="dxa"/>
            <w:tcBorders>
              <w:top w:val="single" w:sz="4" w:space="0" w:color="auto"/>
              <w:left w:val="single" w:sz="4" w:space="0" w:color="auto"/>
              <w:bottom w:val="single" w:sz="4" w:space="0" w:color="auto"/>
              <w:right w:val="single" w:sz="4" w:space="0" w:color="auto"/>
            </w:tcBorders>
          </w:tcPr>
          <w:p w:rsidR="0087228C" w:rsidRPr="00203C28" w:rsidRDefault="0087228C" w:rsidP="00E673D7">
            <w:pPr>
              <w:jc w:val="center"/>
              <w:rPr>
                <w:color w:val="000000"/>
                <w:lang w:val="en-US"/>
              </w:rPr>
            </w:pPr>
            <w:r w:rsidRPr="00203C28">
              <w:rPr>
                <w:color w:val="000000"/>
                <w:highlight w:val="yellow"/>
                <w:lang w:val="en-US"/>
              </w:rPr>
              <w:lastRenderedPageBreak/>
              <w:t>2 200</w:t>
            </w:r>
          </w:p>
        </w:tc>
        <w:tc>
          <w:tcPr>
            <w:tcW w:w="992" w:type="dxa"/>
            <w:tcBorders>
              <w:top w:val="single" w:sz="4" w:space="0" w:color="auto"/>
              <w:left w:val="single" w:sz="4" w:space="0" w:color="auto"/>
              <w:bottom w:val="single" w:sz="4" w:space="0" w:color="auto"/>
              <w:right w:val="single" w:sz="4" w:space="0" w:color="auto"/>
            </w:tcBorders>
            <w:hideMark/>
          </w:tcPr>
          <w:p w:rsidR="0087228C" w:rsidRPr="00203C28" w:rsidRDefault="0087228C" w:rsidP="00E673D7">
            <w:pPr>
              <w:jc w:val="center"/>
              <w:rPr>
                <w:color w:val="000000"/>
                <w:lang w:val="en-US"/>
              </w:rPr>
            </w:pPr>
            <w:r w:rsidRPr="00203C28">
              <w:rPr>
                <w:color w:val="000000"/>
                <w:highlight w:val="yellow"/>
                <w:lang w:val="en-US"/>
              </w:rPr>
              <w:t>110</w:t>
            </w:r>
          </w:p>
        </w:tc>
        <w:tc>
          <w:tcPr>
            <w:tcW w:w="850" w:type="dxa"/>
            <w:tcBorders>
              <w:top w:val="single" w:sz="4" w:space="0" w:color="auto"/>
              <w:left w:val="single" w:sz="4" w:space="0" w:color="auto"/>
              <w:bottom w:val="single" w:sz="4" w:space="0" w:color="auto"/>
              <w:right w:val="single" w:sz="4" w:space="0" w:color="auto"/>
            </w:tcBorders>
            <w:hideMark/>
          </w:tcPr>
          <w:p w:rsidR="0087228C" w:rsidRPr="00DA2518" w:rsidRDefault="0087228C" w:rsidP="00E673D7">
            <w:pPr>
              <w:jc w:val="center"/>
              <w:rPr>
                <w:color w:val="000000"/>
              </w:rPr>
            </w:pPr>
            <w:r w:rsidRPr="00DA2518">
              <w:rPr>
                <w:color w:val="000000"/>
              </w:rPr>
              <w:t>0 </w:t>
            </w:r>
          </w:p>
        </w:tc>
        <w:tc>
          <w:tcPr>
            <w:tcW w:w="3403" w:type="dxa"/>
            <w:tcBorders>
              <w:top w:val="single" w:sz="4" w:space="0" w:color="auto"/>
              <w:left w:val="single" w:sz="4" w:space="0" w:color="auto"/>
              <w:right w:val="single" w:sz="4" w:space="0" w:color="auto"/>
            </w:tcBorders>
            <w:hideMark/>
          </w:tcPr>
          <w:p w:rsidR="0087228C" w:rsidRPr="00DA2518" w:rsidRDefault="0087228C" w:rsidP="00E673D7">
            <w:pPr>
              <w:rPr>
                <w:color w:val="000000"/>
              </w:rPr>
            </w:pPr>
            <w:r w:rsidRPr="00DA2518">
              <w:t xml:space="preserve"> Количество исследуемых компонентов окружающей ср</w:t>
            </w:r>
            <w:r w:rsidRPr="00DA2518">
              <w:t>е</w:t>
            </w:r>
            <w:r w:rsidRPr="00DA2518">
              <w:t xml:space="preserve">ды </w:t>
            </w:r>
          </w:p>
        </w:tc>
        <w:tc>
          <w:tcPr>
            <w:tcW w:w="709" w:type="dxa"/>
            <w:tcBorders>
              <w:top w:val="single" w:sz="4" w:space="0" w:color="auto"/>
              <w:left w:val="single" w:sz="4" w:space="0" w:color="auto"/>
              <w:right w:val="single" w:sz="4" w:space="0" w:color="auto"/>
            </w:tcBorders>
            <w:hideMark/>
          </w:tcPr>
          <w:p w:rsidR="0087228C" w:rsidRPr="00677CD7" w:rsidRDefault="0087228C" w:rsidP="00E673D7">
            <w:pPr>
              <w:jc w:val="center"/>
              <w:rPr>
                <w:color w:val="000000"/>
              </w:rPr>
            </w:pPr>
            <w:r w:rsidRPr="008C17D4">
              <w:t>ед.</w:t>
            </w:r>
            <w:r w:rsidRPr="00677CD7">
              <w:rPr>
                <w:color w:val="000000"/>
              </w:rPr>
              <w:t> </w:t>
            </w:r>
          </w:p>
        </w:tc>
        <w:tc>
          <w:tcPr>
            <w:tcW w:w="1134" w:type="dxa"/>
            <w:tcBorders>
              <w:top w:val="single" w:sz="4" w:space="0" w:color="auto"/>
              <w:left w:val="single" w:sz="4" w:space="0" w:color="auto"/>
              <w:right w:val="single" w:sz="4" w:space="0" w:color="auto"/>
            </w:tcBorders>
            <w:hideMark/>
          </w:tcPr>
          <w:p w:rsidR="0087228C" w:rsidRPr="00677CD7" w:rsidRDefault="0087228C" w:rsidP="00E673D7">
            <w:pPr>
              <w:jc w:val="center"/>
              <w:rPr>
                <w:color w:val="000000"/>
              </w:rPr>
            </w:pPr>
            <w:r>
              <w:rPr>
                <w:color w:val="000000"/>
              </w:rPr>
              <w:t>20</w:t>
            </w:r>
          </w:p>
        </w:tc>
        <w:tc>
          <w:tcPr>
            <w:tcW w:w="992" w:type="dxa"/>
            <w:tcBorders>
              <w:top w:val="single" w:sz="4" w:space="0" w:color="auto"/>
              <w:left w:val="single" w:sz="4" w:space="0" w:color="auto"/>
              <w:right w:val="single" w:sz="4" w:space="0" w:color="auto"/>
            </w:tcBorders>
            <w:hideMark/>
          </w:tcPr>
          <w:p w:rsidR="0087228C" w:rsidRPr="00677CD7" w:rsidRDefault="0087228C" w:rsidP="00E673D7">
            <w:pPr>
              <w:jc w:val="center"/>
              <w:rPr>
                <w:color w:val="000000"/>
              </w:rPr>
            </w:pPr>
            <w:r w:rsidRPr="00677CD7">
              <w:rPr>
                <w:color w:val="000000"/>
              </w:rPr>
              <w:t>25</w:t>
            </w:r>
          </w:p>
        </w:tc>
        <w:tc>
          <w:tcPr>
            <w:tcW w:w="992" w:type="dxa"/>
            <w:tcBorders>
              <w:top w:val="single" w:sz="4" w:space="0" w:color="auto"/>
              <w:left w:val="single" w:sz="4" w:space="0" w:color="auto"/>
              <w:right w:val="single" w:sz="4" w:space="0" w:color="auto"/>
            </w:tcBorders>
            <w:hideMark/>
          </w:tcPr>
          <w:p w:rsidR="0087228C" w:rsidRPr="00DC54BF" w:rsidRDefault="0087228C" w:rsidP="00E673D7">
            <w:pPr>
              <w:jc w:val="center"/>
              <w:rPr>
                <w:color w:val="000000"/>
                <w:lang w:val="en-US"/>
              </w:rPr>
            </w:pPr>
            <w:r w:rsidRPr="00DC54BF">
              <w:rPr>
                <w:color w:val="000000"/>
              </w:rPr>
              <w:t>28</w:t>
            </w:r>
          </w:p>
        </w:tc>
        <w:tc>
          <w:tcPr>
            <w:tcW w:w="1134" w:type="dxa"/>
            <w:tcBorders>
              <w:top w:val="single" w:sz="4" w:space="0" w:color="auto"/>
              <w:left w:val="single" w:sz="4" w:space="0" w:color="auto"/>
              <w:right w:val="single" w:sz="4" w:space="0" w:color="auto"/>
            </w:tcBorders>
            <w:hideMark/>
          </w:tcPr>
          <w:p w:rsidR="0087228C" w:rsidRPr="00DC54BF" w:rsidRDefault="0087228C" w:rsidP="00E673D7">
            <w:pPr>
              <w:jc w:val="center"/>
              <w:rPr>
                <w:color w:val="000000"/>
                <w:lang w:val="en-US"/>
              </w:rPr>
            </w:pPr>
            <w:r w:rsidRPr="00677CD7">
              <w:rPr>
                <w:color w:val="000000"/>
              </w:rPr>
              <w:t>31</w:t>
            </w:r>
          </w:p>
        </w:tc>
        <w:tc>
          <w:tcPr>
            <w:tcW w:w="992" w:type="dxa"/>
            <w:tcBorders>
              <w:top w:val="single" w:sz="4" w:space="0" w:color="auto"/>
              <w:left w:val="single" w:sz="4" w:space="0" w:color="auto"/>
              <w:right w:val="single" w:sz="4" w:space="0" w:color="auto"/>
            </w:tcBorders>
            <w:hideMark/>
          </w:tcPr>
          <w:p w:rsidR="0087228C" w:rsidRPr="00DC54BF" w:rsidRDefault="0087228C" w:rsidP="00E673D7">
            <w:pPr>
              <w:jc w:val="center"/>
              <w:rPr>
                <w:color w:val="000000"/>
                <w:lang w:val="en-US"/>
              </w:rPr>
            </w:pPr>
            <w:r w:rsidRPr="00677CD7">
              <w:rPr>
                <w:color w:val="000000"/>
              </w:rPr>
              <w:t>36</w:t>
            </w:r>
          </w:p>
        </w:tc>
        <w:tc>
          <w:tcPr>
            <w:tcW w:w="993" w:type="dxa"/>
            <w:tcBorders>
              <w:top w:val="single" w:sz="4" w:space="0" w:color="auto"/>
              <w:left w:val="single" w:sz="4" w:space="0" w:color="auto"/>
              <w:right w:val="single" w:sz="4" w:space="0" w:color="auto"/>
            </w:tcBorders>
            <w:hideMark/>
          </w:tcPr>
          <w:p w:rsidR="0087228C" w:rsidRPr="00DC54BF" w:rsidRDefault="0087228C" w:rsidP="00E673D7">
            <w:pPr>
              <w:jc w:val="center"/>
              <w:rPr>
                <w:color w:val="000000"/>
                <w:lang w:val="en-US"/>
              </w:rPr>
            </w:pPr>
            <w:r w:rsidRPr="00677CD7">
              <w:rPr>
                <w:color w:val="000000"/>
              </w:rPr>
              <w:t>39</w:t>
            </w:r>
          </w:p>
        </w:tc>
      </w:tr>
      <w:tr w:rsidR="0087228C" w:rsidTr="0087228C">
        <w:trPr>
          <w:trHeight w:val="360"/>
        </w:trPr>
        <w:tc>
          <w:tcPr>
            <w:tcW w:w="425" w:type="dxa"/>
            <w:vMerge w:val="restart"/>
            <w:tcBorders>
              <w:top w:val="single" w:sz="4" w:space="0" w:color="auto"/>
              <w:left w:val="single" w:sz="4" w:space="0" w:color="auto"/>
              <w:right w:val="single" w:sz="4" w:space="0" w:color="auto"/>
            </w:tcBorders>
            <w:hideMark/>
          </w:tcPr>
          <w:p w:rsidR="0087228C" w:rsidRDefault="0087228C" w:rsidP="00A24D88">
            <w:pPr>
              <w:pStyle w:val="ConsPlusCell"/>
              <w:rPr>
                <w:rFonts w:ascii="Times New Roman" w:hAnsi="Times New Roman" w:cs="Times New Roman"/>
                <w:sz w:val="24"/>
                <w:szCs w:val="24"/>
              </w:rPr>
            </w:pPr>
            <w:r>
              <w:rPr>
                <w:rFonts w:ascii="Times New Roman" w:hAnsi="Times New Roman" w:cs="Times New Roman"/>
                <w:sz w:val="24"/>
                <w:szCs w:val="24"/>
              </w:rPr>
              <w:lastRenderedPageBreak/>
              <w:t>4.</w:t>
            </w:r>
          </w:p>
        </w:tc>
        <w:tc>
          <w:tcPr>
            <w:tcW w:w="1844" w:type="dxa"/>
            <w:vMerge w:val="restart"/>
            <w:tcBorders>
              <w:top w:val="single" w:sz="4" w:space="0" w:color="auto"/>
              <w:left w:val="single" w:sz="4" w:space="0" w:color="auto"/>
              <w:right w:val="single" w:sz="4" w:space="0" w:color="auto"/>
            </w:tcBorders>
            <w:hideMark/>
          </w:tcPr>
          <w:p w:rsidR="0087228C" w:rsidRPr="00DA2518" w:rsidRDefault="0087228C" w:rsidP="0087228C">
            <w:pPr>
              <w:pStyle w:val="ConsPlusCell"/>
              <w:rPr>
                <w:rFonts w:ascii="Times New Roman" w:hAnsi="Times New Roman" w:cs="Times New Roman"/>
                <w:b/>
                <w:i/>
                <w:sz w:val="24"/>
                <w:szCs w:val="24"/>
              </w:rPr>
            </w:pPr>
            <w:r>
              <w:rPr>
                <w:rFonts w:ascii="Times New Roman" w:hAnsi="Times New Roman" w:cs="Times New Roman"/>
                <w:b/>
                <w:i/>
                <w:sz w:val="24"/>
                <w:szCs w:val="24"/>
              </w:rPr>
              <w:t>Задача 4</w:t>
            </w:r>
          </w:p>
          <w:p w:rsidR="0087228C" w:rsidRPr="0087228C" w:rsidRDefault="0087228C" w:rsidP="0087228C">
            <w:pPr>
              <w:pStyle w:val="ConsPlusCell"/>
              <w:rPr>
                <w:rFonts w:ascii="Times New Roman" w:hAnsi="Times New Roman" w:cs="Times New Roman"/>
                <w:b/>
                <w:i/>
                <w:sz w:val="24"/>
                <w:szCs w:val="24"/>
              </w:rPr>
            </w:pPr>
            <w:r>
              <w:rPr>
                <w:rFonts w:ascii="Times New Roman" w:hAnsi="Times New Roman"/>
                <w:bCs/>
                <w:color w:val="000000"/>
                <w:sz w:val="24"/>
                <w:szCs w:val="24"/>
              </w:rPr>
              <w:t>Охрана водных объектов</w:t>
            </w:r>
          </w:p>
        </w:tc>
        <w:tc>
          <w:tcPr>
            <w:tcW w:w="992" w:type="dxa"/>
            <w:vMerge w:val="restart"/>
            <w:tcBorders>
              <w:top w:val="single" w:sz="4" w:space="0" w:color="auto"/>
              <w:left w:val="single" w:sz="4" w:space="0" w:color="auto"/>
              <w:right w:val="single" w:sz="4" w:space="0" w:color="auto"/>
            </w:tcBorders>
          </w:tcPr>
          <w:p w:rsidR="0087228C" w:rsidRPr="00DA2518" w:rsidRDefault="0087228C" w:rsidP="00E673D7">
            <w:pPr>
              <w:jc w:val="center"/>
              <w:rPr>
                <w:color w:val="000000"/>
              </w:rPr>
            </w:pPr>
            <w:r w:rsidRPr="0087228C">
              <w:rPr>
                <w:color w:val="000000"/>
                <w:highlight w:val="yellow"/>
              </w:rPr>
              <w:t>23000</w:t>
            </w:r>
          </w:p>
        </w:tc>
        <w:tc>
          <w:tcPr>
            <w:tcW w:w="992" w:type="dxa"/>
            <w:vMerge w:val="restart"/>
            <w:tcBorders>
              <w:top w:val="single" w:sz="4" w:space="0" w:color="auto"/>
              <w:left w:val="single" w:sz="4" w:space="0" w:color="auto"/>
              <w:right w:val="single" w:sz="4" w:space="0" w:color="auto"/>
            </w:tcBorders>
            <w:hideMark/>
          </w:tcPr>
          <w:p w:rsidR="0087228C" w:rsidRPr="00DA2518" w:rsidRDefault="0087228C" w:rsidP="00E673D7">
            <w:pPr>
              <w:jc w:val="center"/>
              <w:rPr>
                <w:color w:val="000000"/>
              </w:rPr>
            </w:pPr>
            <w:r>
              <w:rPr>
                <w:color w:val="000000"/>
              </w:rPr>
              <w:t>0</w:t>
            </w:r>
          </w:p>
        </w:tc>
        <w:tc>
          <w:tcPr>
            <w:tcW w:w="850" w:type="dxa"/>
            <w:vMerge w:val="restart"/>
            <w:tcBorders>
              <w:top w:val="single" w:sz="4" w:space="0" w:color="auto"/>
              <w:left w:val="single" w:sz="4" w:space="0" w:color="auto"/>
              <w:right w:val="single" w:sz="4" w:space="0" w:color="auto"/>
            </w:tcBorders>
            <w:hideMark/>
          </w:tcPr>
          <w:p w:rsidR="0087228C" w:rsidRPr="00DA2518" w:rsidRDefault="0087228C" w:rsidP="00E673D7">
            <w:pPr>
              <w:jc w:val="center"/>
              <w:rPr>
                <w:color w:val="000000"/>
              </w:rPr>
            </w:pPr>
            <w:r>
              <w:rPr>
                <w:color w:val="000000"/>
              </w:rPr>
              <w:t>0</w:t>
            </w:r>
          </w:p>
        </w:tc>
        <w:tc>
          <w:tcPr>
            <w:tcW w:w="3403" w:type="dxa"/>
            <w:tcBorders>
              <w:top w:val="single" w:sz="4" w:space="0" w:color="auto"/>
              <w:left w:val="single" w:sz="4" w:space="0" w:color="auto"/>
              <w:bottom w:val="single" w:sz="4" w:space="0" w:color="auto"/>
              <w:right w:val="single" w:sz="4" w:space="0" w:color="auto"/>
            </w:tcBorders>
            <w:hideMark/>
          </w:tcPr>
          <w:p w:rsidR="0087228C" w:rsidRPr="00DA2518" w:rsidRDefault="0087228C" w:rsidP="00AB52EE">
            <w:pPr>
              <w:rPr>
                <w:color w:val="000000"/>
              </w:rPr>
            </w:pPr>
            <w:r w:rsidRPr="00DA2518">
              <w:t xml:space="preserve">Количество  </w:t>
            </w:r>
            <w:r>
              <w:t>гидротехнических сооружений</w:t>
            </w:r>
            <w:r w:rsidRPr="00DA2518">
              <w:t>, занесе</w:t>
            </w:r>
            <w:r w:rsidRPr="00DA2518">
              <w:t>н</w:t>
            </w:r>
            <w:r w:rsidRPr="00DA2518">
              <w:t>ных в реестр объектов недв</w:t>
            </w:r>
            <w:r w:rsidRPr="00DA2518">
              <w:t>и</w:t>
            </w:r>
            <w:r>
              <w:t>жимости в качестве бесхозяйных</w:t>
            </w:r>
            <w:r w:rsidRPr="00DA2518">
              <w:t>, к общ</w:t>
            </w:r>
            <w:r w:rsidRPr="00DA2518">
              <w:t>е</w:t>
            </w:r>
            <w:r w:rsidRPr="00DA2518">
              <w:t>му количеству выявленных бе</w:t>
            </w:r>
            <w:r w:rsidRPr="00DA2518">
              <w:t>с</w:t>
            </w:r>
            <w:r w:rsidRPr="00DA2518">
              <w:t>хозяйных сооруж</w:t>
            </w:r>
            <w:r w:rsidRPr="00DA2518">
              <w:t>е</w:t>
            </w:r>
            <w:r w:rsidRPr="00DA2518">
              <w:t>ний</w:t>
            </w:r>
          </w:p>
        </w:tc>
        <w:tc>
          <w:tcPr>
            <w:tcW w:w="709" w:type="dxa"/>
            <w:tcBorders>
              <w:top w:val="single" w:sz="4" w:space="0" w:color="auto"/>
              <w:left w:val="single" w:sz="4" w:space="0" w:color="auto"/>
              <w:bottom w:val="single" w:sz="4" w:space="0" w:color="auto"/>
              <w:right w:val="single" w:sz="4" w:space="0" w:color="auto"/>
            </w:tcBorders>
            <w:hideMark/>
          </w:tcPr>
          <w:p w:rsidR="0087228C" w:rsidRPr="00677CD7" w:rsidRDefault="0087228C" w:rsidP="00AB52EE">
            <w:pPr>
              <w:jc w:val="center"/>
              <w:rPr>
                <w:color w:val="000000"/>
              </w:rPr>
            </w:pPr>
            <w:r w:rsidRPr="008C17D4">
              <w:t>%</w:t>
            </w:r>
          </w:p>
        </w:tc>
        <w:tc>
          <w:tcPr>
            <w:tcW w:w="1134" w:type="dxa"/>
            <w:tcBorders>
              <w:top w:val="single" w:sz="4" w:space="0" w:color="auto"/>
              <w:left w:val="single" w:sz="4" w:space="0" w:color="auto"/>
              <w:bottom w:val="single" w:sz="4" w:space="0" w:color="auto"/>
              <w:right w:val="single" w:sz="4" w:space="0" w:color="auto"/>
            </w:tcBorders>
            <w:hideMark/>
          </w:tcPr>
          <w:p w:rsidR="0087228C" w:rsidRPr="00677CD7" w:rsidRDefault="0087228C" w:rsidP="00AB52EE">
            <w:pPr>
              <w:jc w:val="center"/>
              <w:rPr>
                <w:color w:val="000000"/>
              </w:rPr>
            </w:pPr>
            <w:r>
              <w:rPr>
                <w:color w:val="000000"/>
              </w:rPr>
              <w:t>100</w:t>
            </w:r>
          </w:p>
        </w:tc>
        <w:tc>
          <w:tcPr>
            <w:tcW w:w="992" w:type="dxa"/>
            <w:tcBorders>
              <w:top w:val="single" w:sz="4" w:space="0" w:color="auto"/>
              <w:left w:val="single" w:sz="4" w:space="0" w:color="auto"/>
              <w:bottom w:val="single" w:sz="4" w:space="0" w:color="auto"/>
              <w:right w:val="single" w:sz="4" w:space="0" w:color="auto"/>
            </w:tcBorders>
            <w:hideMark/>
          </w:tcPr>
          <w:p w:rsidR="0087228C" w:rsidRPr="00677CD7" w:rsidRDefault="0087228C" w:rsidP="00AB52EE">
            <w:pPr>
              <w:jc w:val="center"/>
              <w:rPr>
                <w:color w:val="000000"/>
              </w:rPr>
            </w:pPr>
            <w:r w:rsidRPr="00B02FDD">
              <w:rPr>
                <w:color w:val="000000"/>
              </w:rPr>
              <w:t>100</w:t>
            </w:r>
          </w:p>
        </w:tc>
        <w:tc>
          <w:tcPr>
            <w:tcW w:w="992" w:type="dxa"/>
            <w:tcBorders>
              <w:top w:val="single" w:sz="4" w:space="0" w:color="auto"/>
              <w:left w:val="single" w:sz="4" w:space="0" w:color="auto"/>
              <w:bottom w:val="single" w:sz="4" w:space="0" w:color="auto"/>
              <w:right w:val="single" w:sz="4" w:space="0" w:color="auto"/>
            </w:tcBorders>
            <w:hideMark/>
          </w:tcPr>
          <w:p w:rsidR="0087228C" w:rsidRPr="00DC54BF" w:rsidRDefault="0087228C" w:rsidP="00AB52EE">
            <w:pPr>
              <w:jc w:val="center"/>
              <w:rPr>
                <w:color w:val="000000"/>
              </w:rPr>
            </w:pPr>
            <w:r w:rsidRPr="00B02FDD">
              <w:rPr>
                <w:color w:val="000000"/>
              </w:rPr>
              <w:t>100</w:t>
            </w:r>
          </w:p>
        </w:tc>
        <w:tc>
          <w:tcPr>
            <w:tcW w:w="1134" w:type="dxa"/>
            <w:tcBorders>
              <w:top w:val="single" w:sz="4" w:space="0" w:color="auto"/>
              <w:left w:val="single" w:sz="4" w:space="0" w:color="auto"/>
              <w:bottom w:val="single" w:sz="4" w:space="0" w:color="auto"/>
              <w:right w:val="single" w:sz="4" w:space="0" w:color="auto"/>
            </w:tcBorders>
            <w:hideMark/>
          </w:tcPr>
          <w:p w:rsidR="0087228C" w:rsidRPr="00677CD7" w:rsidRDefault="0087228C" w:rsidP="00AB52EE">
            <w:pPr>
              <w:jc w:val="center"/>
              <w:rPr>
                <w:color w:val="000000"/>
              </w:rPr>
            </w:pPr>
            <w:r w:rsidRPr="00B02FDD">
              <w:rPr>
                <w:color w:val="000000"/>
              </w:rPr>
              <w:t>100</w:t>
            </w:r>
          </w:p>
        </w:tc>
        <w:tc>
          <w:tcPr>
            <w:tcW w:w="992" w:type="dxa"/>
            <w:tcBorders>
              <w:top w:val="single" w:sz="4" w:space="0" w:color="auto"/>
              <w:left w:val="single" w:sz="4" w:space="0" w:color="auto"/>
              <w:bottom w:val="single" w:sz="4" w:space="0" w:color="auto"/>
              <w:right w:val="single" w:sz="4" w:space="0" w:color="auto"/>
            </w:tcBorders>
            <w:hideMark/>
          </w:tcPr>
          <w:p w:rsidR="0087228C" w:rsidRPr="00677CD7" w:rsidRDefault="0087228C" w:rsidP="00AB52EE">
            <w:pPr>
              <w:jc w:val="center"/>
              <w:rPr>
                <w:color w:val="000000"/>
              </w:rPr>
            </w:pPr>
            <w:r w:rsidRPr="00B02FDD">
              <w:rPr>
                <w:color w:val="000000"/>
              </w:rPr>
              <w:t>100</w:t>
            </w:r>
          </w:p>
        </w:tc>
        <w:tc>
          <w:tcPr>
            <w:tcW w:w="993" w:type="dxa"/>
            <w:tcBorders>
              <w:top w:val="single" w:sz="4" w:space="0" w:color="auto"/>
              <w:left w:val="single" w:sz="4" w:space="0" w:color="auto"/>
              <w:bottom w:val="single" w:sz="4" w:space="0" w:color="auto"/>
              <w:right w:val="single" w:sz="4" w:space="0" w:color="auto"/>
            </w:tcBorders>
            <w:hideMark/>
          </w:tcPr>
          <w:p w:rsidR="0087228C" w:rsidRPr="00677CD7" w:rsidRDefault="0087228C" w:rsidP="00AB52EE">
            <w:pPr>
              <w:jc w:val="center"/>
              <w:rPr>
                <w:color w:val="000000"/>
              </w:rPr>
            </w:pPr>
            <w:r w:rsidRPr="00B02FDD">
              <w:rPr>
                <w:color w:val="000000"/>
              </w:rPr>
              <w:t>100</w:t>
            </w:r>
          </w:p>
        </w:tc>
      </w:tr>
      <w:tr w:rsidR="0087228C" w:rsidTr="0087228C">
        <w:trPr>
          <w:trHeight w:val="360"/>
        </w:trPr>
        <w:tc>
          <w:tcPr>
            <w:tcW w:w="425" w:type="dxa"/>
            <w:vMerge/>
            <w:tcBorders>
              <w:top w:val="single" w:sz="4" w:space="0" w:color="auto"/>
              <w:left w:val="single" w:sz="4" w:space="0" w:color="auto"/>
              <w:right w:val="single" w:sz="4" w:space="0" w:color="auto"/>
            </w:tcBorders>
            <w:hideMark/>
          </w:tcPr>
          <w:p w:rsidR="0087228C" w:rsidRDefault="0087228C" w:rsidP="00A24D88">
            <w:pPr>
              <w:pStyle w:val="ConsPlusCell"/>
              <w:rPr>
                <w:rFonts w:ascii="Times New Roman" w:hAnsi="Times New Roman" w:cs="Times New Roman"/>
                <w:sz w:val="24"/>
                <w:szCs w:val="24"/>
              </w:rPr>
            </w:pPr>
          </w:p>
        </w:tc>
        <w:tc>
          <w:tcPr>
            <w:tcW w:w="1844" w:type="dxa"/>
            <w:vMerge/>
            <w:tcBorders>
              <w:top w:val="single" w:sz="4" w:space="0" w:color="auto"/>
              <w:left w:val="single" w:sz="4" w:space="0" w:color="auto"/>
              <w:right w:val="single" w:sz="4" w:space="0" w:color="auto"/>
            </w:tcBorders>
            <w:hideMark/>
          </w:tcPr>
          <w:p w:rsidR="0087228C" w:rsidRPr="00DA2518" w:rsidRDefault="0087228C" w:rsidP="00A24D88">
            <w:pPr>
              <w:pStyle w:val="ConsPlusCell"/>
              <w:ind w:right="-75"/>
              <w:rPr>
                <w:rFonts w:ascii="Times New Roman" w:hAnsi="Times New Roman" w:cs="Times New Roman"/>
                <w:sz w:val="24"/>
                <w:szCs w:val="24"/>
              </w:rPr>
            </w:pPr>
          </w:p>
        </w:tc>
        <w:tc>
          <w:tcPr>
            <w:tcW w:w="992" w:type="dxa"/>
            <w:vMerge/>
            <w:tcBorders>
              <w:top w:val="single" w:sz="4" w:space="0" w:color="auto"/>
              <w:left w:val="single" w:sz="4" w:space="0" w:color="auto"/>
              <w:right w:val="single" w:sz="4" w:space="0" w:color="auto"/>
            </w:tcBorders>
          </w:tcPr>
          <w:p w:rsidR="0087228C" w:rsidRPr="00DA2518" w:rsidRDefault="0087228C" w:rsidP="00E673D7">
            <w:pPr>
              <w:jc w:val="right"/>
              <w:rPr>
                <w:b/>
                <w:color w:val="000000"/>
              </w:rPr>
            </w:pPr>
          </w:p>
        </w:tc>
        <w:tc>
          <w:tcPr>
            <w:tcW w:w="992" w:type="dxa"/>
            <w:vMerge/>
            <w:tcBorders>
              <w:top w:val="single" w:sz="4" w:space="0" w:color="auto"/>
              <w:left w:val="single" w:sz="4" w:space="0" w:color="auto"/>
              <w:right w:val="single" w:sz="4" w:space="0" w:color="auto"/>
            </w:tcBorders>
            <w:hideMark/>
          </w:tcPr>
          <w:p w:rsidR="0087228C" w:rsidRPr="00DA2518" w:rsidRDefault="0087228C" w:rsidP="00E673D7">
            <w:pPr>
              <w:jc w:val="right"/>
              <w:rPr>
                <w:b/>
                <w:color w:val="000000"/>
              </w:rPr>
            </w:pPr>
          </w:p>
        </w:tc>
        <w:tc>
          <w:tcPr>
            <w:tcW w:w="850" w:type="dxa"/>
            <w:vMerge/>
            <w:tcBorders>
              <w:top w:val="single" w:sz="4" w:space="0" w:color="auto"/>
              <w:left w:val="single" w:sz="4" w:space="0" w:color="auto"/>
              <w:right w:val="single" w:sz="4" w:space="0" w:color="auto"/>
            </w:tcBorders>
            <w:hideMark/>
          </w:tcPr>
          <w:p w:rsidR="0087228C" w:rsidRPr="00DA2518" w:rsidRDefault="0087228C" w:rsidP="00E673D7">
            <w:pPr>
              <w:jc w:val="center"/>
              <w:rPr>
                <w:color w:val="000000"/>
              </w:rPr>
            </w:pPr>
          </w:p>
        </w:tc>
        <w:tc>
          <w:tcPr>
            <w:tcW w:w="3403" w:type="dxa"/>
            <w:tcBorders>
              <w:top w:val="single" w:sz="4" w:space="0" w:color="auto"/>
              <w:left w:val="single" w:sz="4" w:space="0" w:color="auto"/>
              <w:bottom w:val="single" w:sz="4" w:space="0" w:color="auto"/>
              <w:right w:val="single" w:sz="4" w:space="0" w:color="auto"/>
            </w:tcBorders>
            <w:hideMark/>
          </w:tcPr>
          <w:p w:rsidR="0087228C" w:rsidRPr="00DA2518" w:rsidRDefault="0087228C" w:rsidP="00E875E1">
            <w:pPr>
              <w:pStyle w:val="ConsPlusNormal"/>
              <w:ind w:firstLine="0"/>
              <w:rPr>
                <w:rFonts w:ascii="Times New Roman" w:hAnsi="Times New Roman" w:cs="Times New Roman"/>
                <w:sz w:val="24"/>
                <w:szCs w:val="24"/>
              </w:rPr>
            </w:pPr>
            <w:r w:rsidRPr="00DA2518">
              <w:rPr>
                <w:rFonts w:ascii="Times New Roman" w:hAnsi="Times New Roman" w:cs="Times New Roman"/>
                <w:sz w:val="24"/>
                <w:szCs w:val="24"/>
              </w:rPr>
              <w:t>Снижение сброса загрязня</w:t>
            </w:r>
            <w:r w:rsidRPr="00DA2518">
              <w:rPr>
                <w:rFonts w:ascii="Times New Roman" w:hAnsi="Times New Roman" w:cs="Times New Roman"/>
                <w:sz w:val="24"/>
                <w:szCs w:val="24"/>
              </w:rPr>
              <w:t>ю</w:t>
            </w:r>
            <w:r w:rsidRPr="00DA2518">
              <w:rPr>
                <w:rFonts w:ascii="Times New Roman" w:hAnsi="Times New Roman" w:cs="Times New Roman"/>
                <w:sz w:val="24"/>
                <w:szCs w:val="24"/>
              </w:rPr>
              <w:t>щих веществ в стоках и повыш</w:t>
            </w:r>
            <w:r w:rsidRPr="00DA2518">
              <w:rPr>
                <w:rFonts w:ascii="Times New Roman" w:hAnsi="Times New Roman" w:cs="Times New Roman"/>
                <w:sz w:val="24"/>
                <w:szCs w:val="24"/>
              </w:rPr>
              <w:t>е</w:t>
            </w:r>
            <w:r w:rsidRPr="00DA2518">
              <w:rPr>
                <w:rFonts w:ascii="Times New Roman" w:hAnsi="Times New Roman" w:cs="Times New Roman"/>
                <w:sz w:val="24"/>
                <w:szCs w:val="24"/>
              </w:rPr>
              <w:t>ние качества очистки сто</w:t>
            </w:r>
            <w:r w:rsidRPr="00DA2518">
              <w:rPr>
                <w:rFonts w:ascii="Times New Roman" w:hAnsi="Times New Roman" w:cs="Times New Roman"/>
                <w:sz w:val="24"/>
                <w:szCs w:val="24"/>
              </w:rPr>
              <w:t>ч</w:t>
            </w:r>
            <w:r w:rsidRPr="00DA2518">
              <w:rPr>
                <w:rFonts w:ascii="Times New Roman" w:hAnsi="Times New Roman" w:cs="Times New Roman"/>
                <w:sz w:val="24"/>
                <w:szCs w:val="24"/>
              </w:rPr>
              <w:t xml:space="preserve">ных вод </w:t>
            </w:r>
          </w:p>
        </w:tc>
        <w:tc>
          <w:tcPr>
            <w:tcW w:w="709" w:type="dxa"/>
            <w:tcBorders>
              <w:top w:val="single" w:sz="4" w:space="0" w:color="auto"/>
              <w:left w:val="single" w:sz="4" w:space="0" w:color="auto"/>
              <w:bottom w:val="single" w:sz="4" w:space="0" w:color="auto"/>
              <w:right w:val="single" w:sz="4" w:space="0" w:color="auto"/>
            </w:tcBorders>
            <w:hideMark/>
          </w:tcPr>
          <w:p w:rsidR="0087228C" w:rsidRPr="00B02FDD" w:rsidRDefault="0087228C" w:rsidP="00E673D7">
            <w:pPr>
              <w:jc w:val="center"/>
              <w:rPr>
                <w:color w:val="000000"/>
              </w:rPr>
            </w:pPr>
            <w:r w:rsidRPr="00C216C0">
              <w:t>%</w:t>
            </w:r>
          </w:p>
        </w:tc>
        <w:tc>
          <w:tcPr>
            <w:tcW w:w="1134" w:type="dxa"/>
            <w:tcBorders>
              <w:top w:val="single" w:sz="4" w:space="0" w:color="auto"/>
              <w:left w:val="single" w:sz="4" w:space="0" w:color="auto"/>
              <w:bottom w:val="single" w:sz="4" w:space="0" w:color="auto"/>
              <w:right w:val="single" w:sz="4" w:space="0" w:color="auto"/>
            </w:tcBorders>
            <w:hideMark/>
          </w:tcPr>
          <w:p w:rsidR="0087228C" w:rsidRPr="00B02FDD" w:rsidRDefault="0087228C" w:rsidP="00E673D7">
            <w:pPr>
              <w:jc w:val="center"/>
              <w:rPr>
                <w:color w:val="000000"/>
              </w:rPr>
            </w:pPr>
            <w:r>
              <w:rPr>
                <w:color w:val="000000"/>
              </w:rPr>
              <w:t>38</w:t>
            </w:r>
          </w:p>
        </w:tc>
        <w:tc>
          <w:tcPr>
            <w:tcW w:w="992" w:type="dxa"/>
            <w:tcBorders>
              <w:top w:val="single" w:sz="4" w:space="0" w:color="auto"/>
              <w:left w:val="single" w:sz="4" w:space="0" w:color="auto"/>
              <w:bottom w:val="single" w:sz="4" w:space="0" w:color="auto"/>
              <w:right w:val="single" w:sz="4" w:space="0" w:color="auto"/>
            </w:tcBorders>
            <w:hideMark/>
          </w:tcPr>
          <w:p w:rsidR="0087228C" w:rsidRPr="00B02FDD" w:rsidRDefault="0087228C" w:rsidP="00E673D7">
            <w:pPr>
              <w:jc w:val="center"/>
              <w:rPr>
                <w:color w:val="000000"/>
              </w:rPr>
            </w:pPr>
            <w:r>
              <w:rPr>
                <w:color w:val="000000"/>
              </w:rPr>
              <w:t>35</w:t>
            </w:r>
          </w:p>
        </w:tc>
        <w:tc>
          <w:tcPr>
            <w:tcW w:w="992" w:type="dxa"/>
            <w:tcBorders>
              <w:top w:val="single" w:sz="4" w:space="0" w:color="auto"/>
              <w:left w:val="single" w:sz="4" w:space="0" w:color="auto"/>
              <w:bottom w:val="single" w:sz="4" w:space="0" w:color="auto"/>
              <w:right w:val="single" w:sz="4" w:space="0" w:color="auto"/>
            </w:tcBorders>
            <w:hideMark/>
          </w:tcPr>
          <w:p w:rsidR="0087228C" w:rsidRPr="00B02FDD" w:rsidRDefault="0087228C" w:rsidP="00E673D7">
            <w:pPr>
              <w:jc w:val="center"/>
              <w:rPr>
                <w:color w:val="000000"/>
              </w:rPr>
            </w:pPr>
            <w:r>
              <w:rPr>
                <w:color w:val="000000"/>
              </w:rPr>
              <w:t>33,5</w:t>
            </w:r>
          </w:p>
        </w:tc>
        <w:tc>
          <w:tcPr>
            <w:tcW w:w="1134" w:type="dxa"/>
            <w:tcBorders>
              <w:top w:val="single" w:sz="4" w:space="0" w:color="auto"/>
              <w:left w:val="single" w:sz="4" w:space="0" w:color="auto"/>
              <w:bottom w:val="single" w:sz="4" w:space="0" w:color="auto"/>
              <w:right w:val="single" w:sz="4" w:space="0" w:color="auto"/>
            </w:tcBorders>
            <w:hideMark/>
          </w:tcPr>
          <w:p w:rsidR="0087228C" w:rsidRPr="00B02FDD" w:rsidRDefault="0087228C" w:rsidP="00E673D7">
            <w:pPr>
              <w:jc w:val="center"/>
              <w:rPr>
                <w:color w:val="000000"/>
              </w:rPr>
            </w:pPr>
            <w:r>
              <w:rPr>
                <w:color w:val="000000"/>
              </w:rPr>
              <w:t>32</w:t>
            </w:r>
          </w:p>
        </w:tc>
        <w:tc>
          <w:tcPr>
            <w:tcW w:w="992" w:type="dxa"/>
            <w:tcBorders>
              <w:top w:val="single" w:sz="4" w:space="0" w:color="auto"/>
              <w:left w:val="single" w:sz="4" w:space="0" w:color="auto"/>
              <w:bottom w:val="single" w:sz="4" w:space="0" w:color="auto"/>
              <w:right w:val="single" w:sz="4" w:space="0" w:color="auto"/>
            </w:tcBorders>
            <w:hideMark/>
          </w:tcPr>
          <w:p w:rsidR="0087228C" w:rsidRPr="00B02FDD" w:rsidRDefault="0087228C" w:rsidP="00E673D7">
            <w:pPr>
              <w:jc w:val="center"/>
              <w:rPr>
                <w:color w:val="000000"/>
              </w:rPr>
            </w:pPr>
            <w:r>
              <w:rPr>
                <w:color w:val="000000"/>
              </w:rPr>
              <w:t>31</w:t>
            </w:r>
          </w:p>
        </w:tc>
        <w:tc>
          <w:tcPr>
            <w:tcW w:w="993" w:type="dxa"/>
            <w:tcBorders>
              <w:top w:val="single" w:sz="4" w:space="0" w:color="auto"/>
              <w:left w:val="single" w:sz="4" w:space="0" w:color="auto"/>
              <w:bottom w:val="single" w:sz="4" w:space="0" w:color="auto"/>
              <w:right w:val="single" w:sz="4" w:space="0" w:color="auto"/>
            </w:tcBorders>
            <w:hideMark/>
          </w:tcPr>
          <w:p w:rsidR="0087228C" w:rsidRPr="00B02FDD" w:rsidRDefault="0087228C" w:rsidP="00E673D7">
            <w:pPr>
              <w:jc w:val="center"/>
              <w:rPr>
                <w:color w:val="000000"/>
              </w:rPr>
            </w:pPr>
            <w:r>
              <w:rPr>
                <w:color w:val="000000"/>
              </w:rPr>
              <w:t>30</w:t>
            </w:r>
          </w:p>
        </w:tc>
      </w:tr>
    </w:tbl>
    <w:p w:rsidR="00D176A7" w:rsidRDefault="00D176A7" w:rsidP="00A24D88">
      <w:pPr>
        <w:pStyle w:val="ConsPlusNormal"/>
        <w:jc w:val="both"/>
        <w:rPr>
          <w:rFonts w:ascii="Times New Roman" w:hAnsi="Times New Roman" w:cs="Times New Roman"/>
        </w:rPr>
      </w:pPr>
    </w:p>
    <w:p w:rsidR="00BC50AF" w:rsidRPr="00D5797B" w:rsidRDefault="00BC50AF" w:rsidP="00BC50AF">
      <w:pPr>
        <w:pStyle w:val="1"/>
        <w:spacing w:before="0"/>
        <w:jc w:val="center"/>
        <w:rPr>
          <w:rFonts w:ascii="Times New Roman" w:hAnsi="Times New Roman"/>
          <w:color w:val="auto"/>
        </w:rPr>
      </w:pPr>
      <w:r>
        <w:rPr>
          <w:rFonts w:ascii="Times New Roman" w:hAnsi="Times New Roman"/>
        </w:rPr>
        <w:br w:type="page"/>
      </w:r>
      <w:r w:rsidRPr="00D5797B">
        <w:rPr>
          <w:rFonts w:ascii="Times New Roman" w:hAnsi="Times New Roman"/>
          <w:color w:val="auto"/>
        </w:rPr>
        <w:lastRenderedPageBreak/>
        <w:t xml:space="preserve">МЕТОДИКА РАСЧЕТА ЗНАЧЕНИЙ ПОКАЗАТЕЛЕЙ РЕАЛИЗАЦИИ МУНИЦИПАЛЬНОЙ ПРОГРАММЫ </w:t>
      </w:r>
    </w:p>
    <w:tbl>
      <w:tblPr>
        <w:tblW w:w="1521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953"/>
        <w:gridCol w:w="9343"/>
        <w:gridCol w:w="2923"/>
      </w:tblGrid>
      <w:tr w:rsidR="00BC50AF" w:rsidRPr="00D5797B" w:rsidTr="00191094">
        <w:trPr>
          <w:trHeight w:val="851"/>
        </w:trPr>
        <w:tc>
          <w:tcPr>
            <w:tcW w:w="2953" w:type="dxa"/>
            <w:tcBorders>
              <w:top w:val="single" w:sz="4" w:space="0" w:color="auto"/>
              <w:left w:val="single" w:sz="4" w:space="0" w:color="auto"/>
              <w:bottom w:val="single" w:sz="4" w:space="0" w:color="auto"/>
              <w:right w:val="single" w:sz="4" w:space="0" w:color="auto"/>
            </w:tcBorders>
            <w:vAlign w:val="center"/>
          </w:tcPr>
          <w:p w:rsidR="00BC50AF" w:rsidRPr="00D5797B" w:rsidRDefault="00BC50AF" w:rsidP="00FB0BD5">
            <w:pPr>
              <w:pStyle w:val="ConsPlusCell"/>
              <w:jc w:val="center"/>
              <w:rPr>
                <w:rFonts w:ascii="Times New Roman" w:hAnsi="Times New Roman" w:cs="Times New Roman"/>
                <w:bCs/>
                <w:sz w:val="24"/>
                <w:szCs w:val="24"/>
              </w:rPr>
            </w:pPr>
            <w:r w:rsidRPr="00D5797B">
              <w:rPr>
                <w:rFonts w:ascii="Times New Roman" w:eastAsia="Calibri" w:hAnsi="Times New Roman" w:cs="Times New Roman"/>
                <w:sz w:val="24"/>
                <w:szCs w:val="24"/>
                <w:lang w:eastAsia="en-US"/>
              </w:rPr>
              <w:br w:type="page"/>
            </w:r>
            <w:r w:rsidRPr="00D5797B">
              <w:rPr>
                <w:rFonts w:ascii="Times New Roman" w:hAnsi="Times New Roman" w:cs="Times New Roman"/>
                <w:sz w:val="24"/>
                <w:szCs w:val="24"/>
              </w:rPr>
              <w:br w:type="page"/>
            </w:r>
            <w:r w:rsidRPr="00D5797B">
              <w:rPr>
                <w:rFonts w:ascii="Times New Roman" w:hAnsi="Times New Roman" w:cs="Times New Roman"/>
                <w:bCs/>
                <w:sz w:val="24"/>
                <w:szCs w:val="24"/>
              </w:rPr>
              <w:t>Показатели, характеризующие реализ</w:t>
            </w:r>
            <w:r w:rsidRPr="00D5797B">
              <w:rPr>
                <w:rFonts w:ascii="Times New Roman" w:hAnsi="Times New Roman" w:cs="Times New Roman"/>
                <w:bCs/>
                <w:sz w:val="24"/>
                <w:szCs w:val="24"/>
              </w:rPr>
              <w:t>а</w:t>
            </w:r>
            <w:r w:rsidRPr="00D5797B">
              <w:rPr>
                <w:rFonts w:ascii="Times New Roman" w:hAnsi="Times New Roman" w:cs="Times New Roman"/>
                <w:bCs/>
                <w:sz w:val="24"/>
                <w:szCs w:val="24"/>
              </w:rPr>
              <w:t>цию задач подпрограммы</w:t>
            </w:r>
          </w:p>
        </w:tc>
        <w:tc>
          <w:tcPr>
            <w:tcW w:w="9343" w:type="dxa"/>
            <w:tcBorders>
              <w:top w:val="single" w:sz="4" w:space="0" w:color="auto"/>
              <w:left w:val="single" w:sz="4" w:space="0" w:color="auto"/>
              <w:bottom w:val="single" w:sz="4" w:space="0" w:color="auto"/>
              <w:right w:val="single" w:sz="4" w:space="0" w:color="auto"/>
            </w:tcBorders>
            <w:vAlign w:val="center"/>
          </w:tcPr>
          <w:p w:rsidR="00BC50AF" w:rsidRPr="00D5797B" w:rsidRDefault="00BC50AF" w:rsidP="00FB0BD5">
            <w:pPr>
              <w:pStyle w:val="ConsPlusCell"/>
              <w:jc w:val="center"/>
              <w:rPr>
                <w:rFonts w:ascii="Times New Roman" w:hAnsi="Times New Roman" w:cs="Times New Roman"/>
                <w:bCs/>
                <w:sz w:val="24"/>
                <w:szCs w:val="24"/>
              </w:rPr>
            </w:pPr>
            <w:r w:rsidRPr="00D5797B">
              <w:rPr>
                <w:rFonts w:ascii="Times New Roman" w:hAnsi="Times New Roman" w:cs="Times New Roman"/>
                <w:bCs/>
                <w:sz w:val="24"/>
                <w:szCs w:val="24"/>
              </w:rPr>
              <w:t xml:space="preserve">Алгоритм формирования показателя </w:t>
            </w:r>
          </w:p>
          <w:p w:rsidR="00BC50AF" w:rsidRPr="00D5797B" w:rsidRDefault="00BC50AF" w:rsidP="00FB0BD5">
            <w:pPr>
              <w:pStyle w:val="ConsPlusCell"/>
              <w:jc w:val="center"/>
              <w:rPr>
                <w:rFonts w:ascii="Times New Roman" w:hAnsi="Times New Roman" w:cs="Times New Roman"/>
                <w:bCs/>
                <w:sz w:val="24"/>
                <w:szCs w:val="24"/>
              </w:rPr>
            </w:pPr>
            <w:r w:rsidRPr="00D5797B">
              <w:rPr>
                <w:rFonts w:ascii="Times New Roman" w:hAnsi="Times New Roman" w:cs="Times New Roman"/>
                <w:bCs/>
                <w:sz w:val="24"/>
                <w:szCs w:val="24"/>
              </w:rPr>
              <w:t>и методологические пояснения</w:t>
            </w:r>
          </w:p>
        </w:tc>
        <w:tc>
          <w:tcPr>
            <w:tcW w:w="2923" w:type="dxa"/>
            <w:tcBorders>
              <w:top w:val="single" w:sz="4" w:space="0" w:color="auto"/>
              <w:left w:val="single" w:sz="4" w:space="0" w:color="auto"/>
              <w:bottom w:val="single" w:sz="4" w:space="0" w:color="auto"/>
              <w:right w:val="single" w:sz="4" w:space="0" w:color="auto"/>
            </w:tcBorders>
            <w:vAlign w:val="center"/>
          </w:tcPr>
          <w:p w:rsidR="00BC50AF" w:rsidRPr="00D5797B" w:rsidRDefault="00BC50AF" w:rsidP="00FB0BD5">
            <w:pPr>
              <w:pStyle w:val="ConsPlusCell"/>
              <w:jc w:val="center"/>
              <w:rPr>
                <w:rFonts w:ascii="Times New Roman" w:hAnsi="Times New Roman" w:cs="Times New Roman"/>
                <w:bCs/>
                <w:sz w:val="24"/>
                <w:szCs w:val="24"/>
              </w:rPr>
            </w:pPr>
            <w:r w:rsidRPr="00D5797B">
              <w:rPr>
                <w:rFonts w:ascii="Times New Roman" w:hAnsi="Times New Roman" w:cs="Times New Roman"/>
                <w:bCs/>
                <w:sz w:val="24"/>
                <w:szCs w:val="24"/>
              </w:rPr>
              <w:t>Источник информации</w:t>
            </w:r>
          </w:p>
        </w:tc>
      </w:tr>
      <w:tr w:rsidR="00BC50AF" w:rsidRPr="00D5797B" w:rsidTr="00FB0BD5">
        <w:trPr>
          <w:trHeight w:val="417"/>
        </w:trPr>
        <w:tc>
          <w:tcPr>
            <w:tcW w:w="15219" w:type="dxa"/>
            <w:gridSpan w:val="3"/>
            <w:tcBorders>
              <w:top w:val="single" w:sz="4" w:space="0" w:color="auto"/>
              <w:left w:val="single" w:sz="4" w:space="0" w:color="auto"/>
              <w:bottom w:val="single" w:sz="4" w:space="0" w:color="auto"/>
              <w:right w:val="single" w:sz="4" w:space="0" w:color="auto"/>
            </w:tcBorders>
            <w:vAlign w:val="center"/>
          </w:tcPr>
          <w:p w:rsidR="00BC50AF" w:rsidRPr="00D5797B" w:rsidRDefault="00BC50AF" w:rsidP="00BC50AF">
            <w:pPr>
              <w:pStyle w:val="ConsPlusCell"/>
              <w:jc w:val="center"/>
              <w:rPr>
                <w:rFonts w:ascii="Times New Roman" w:hAnsi="Times New Roman" w:cs="Times New Roman"/>
                <w:b/>
                <w:bCs/>
                <w:sz w:val="24"/>
                <w:szCs w:val="24"/>
              </w:rPr>
            </w:pPr>
            <w:r w:rsidRPr="00D5797B">
              <w:rPr>
                <w:rFonts w:ascii="Times New Roman" w:hAnsi="Times New Roman" w:cs="Times New Roman"/>
                <w:b/>
                <w:sz w:val="24"/>
                <w:szCs w:val="24"/>
              </w:rPr>
              <w:t>Подпрограмма I «</w:t>
            </w:r>
            <w:r w:rsidR="00DA2518" w:rsidRPr="00D5797B">
              <w:rPr>
                <w:rFonts w:ascii="Times New Roman" w:hAnsi="Times New Roman"/>
                <w:b/>
                <w:sz w:val="24"/>
                <w:szCs w:val="24"/>
              </w:rPr>
              <w:t>Управление муниципальным имуществом и з</w:t>
            </w:r>
            <w:r w:rsidR="00DA2518" w:rsidRPr="00D5797B">
              <w:rPr>
                <w:rFonts w:ascii="Times New Roman" w:hAnsi="Times New Roman"/>
                <w:b/>
                <w:sz w:val="24"/>
                <w:szCs w:val="24"/>
              </w:rPr>
              <w:t>е</w:t>
            </w:r>
            <w:r w:rsidR="00DA2518" w:rsidRPr="00D5797B">
              <w:rPr>
                <w:rFonts w:ascii="Times New Roman" w:hAnsi="Times New Roman"/>
                <w:b/>
                <w:sz w:val="24"/>
                <w:szCs w:val="24"/>
              </w:rPr>
              <w:t>мельными ресурсами</w:t>
            </w:r>
            <w:r w:rsidRPr="00D5797B">
              <w:rPr>
                <w:rFonts w:ascii="Times New Roman" w:hAnsi="Times New Roman" w:cs="Times New Roman"/>
                <w:b/>
                <w:sz w:val="24"/>
                <w:szCs w:val="24"/>
              </w:rPr>
              <w:t>»</w:t>
            </w:r>
          </w:p>
        </w:tc>
      </w:tr>
      <w:tr w:rsidR="00BC50AF" w:rsidRPr="00D5797B" w:rsidTr="00FB0BD5">
        <w:trPr>
          <w:trHeight w:val="417"/>
        </w:trPr>
        <w:tc>
          <w:tcPr>
            <w:tcW w:w="15219" w:type="dxa"/>
            <w:gridSpan w:val="3"/>
            <w:tcBorders>
              <w:top w:val="single" w:sz="4" w:space="0" w:color="auto"/>
              <w:left w:val="single" w:sz="4" w:space="0" w:color="auto"/>
              <w:bottom w:val="single" w:sz="4" w:space="0" w:color="auto"/>
              <w:right w:val="single" w:sz="4" w:space="0" w:color="auto"/>
            </w:tcBorders>
            <w:vAlign w:val="center"/>
          </w:tcPr>
          <w:p w:rsidR="00BC50AF" w:rsidRPr="00D5797B" w:rsidRDefault="00BC50AF" w:rsidP="00BC50AF">
            <w:pPr>
              <w:pStyle w:val="ConsPlusCell"/>
              <w:rPr>
                <w:rFonts w:ascii="Times New Roman" w:hAnsi="Times New Roman" w:cs="Times New Roman"/>
                <w:b/>
                <w:bCs/>
                <w:i/>
                <w:sz w:val="24"/>
                <w:szCs w:val="24"/>
              </w:rPr>
            </w:pPr>
            <w:r w:rsidRPr="00D5797B">
              <w:rPr>
                <w:rFonts w:ascii="Times New Roman" w:hAnsi="Times New Roman" w:cs="Times New Roman"/>
                <w:b/>
                <w:bCs/>
                <w:i/>
                <w:sz w:val="24"/>
                <w:szCs w:val="24"/>
              </w:rPr>
              <w:t>1. Показатели, характеризующие реализацию задачи «</w:t>
            </w:r>
            <w:r w:rsidR="00DA2518" w:rsidRPr="00D5797B">
              <w:rPr>
                <w:rFonts w:ascii="Times New Roman" w:hAnsi="Times New Roman" w:cs="Times New Roman"/>
                <w:b/>
                <w:bCs/>
                <w:sz w:val="24"/>
                <w:szCs w:val="24"/>
              </w:rPr>
              <w:t>Увеличение доходов, связанных с использованием м</w:t>
            </w:r>
            <w:r w:rsidR="00DA2518" w:rsidRPr="00D5797B">
              <w:rPr>
                <w:rFonts w:ascii="Times New Roman" w:hAnsi="Times New Roman" w:cs="Times New Roman"/>
                <w:b/>
                <w:bCs/>
                <w:sz w:val="24"/>
                <w:szCs w:val="24"/>
              </w:rPr>
              <w:t>у</w:t>
            </w:r>
            <w:r w:rsidR="00DA2518" w:rsidRPr="00D5797B">
              <w:rPr>
                <w:rFonts w:ascii="Times New Roman" w:hAnsi="Times New Roman" w:cs="Times New Roman"/>
                <w:b/>
                <w:bCs/>
                <w:sz w:val="24"/>
                <w:szCs w:val="24"/>
              </w:rPr>
              <w:t>ниципального имущества и земел</w:t>
            </w:r>
            <w:r w:rsidR="00DA2518" w:rsidRPr="00D5797B">
              <w:rPr>
                <w:rFonts w:ascii="Times New Roman" w:hAnsi="Times New Roman" w:cs="Times New Roman"/>
                <w:b/>
                <w:bCs/>
                <w:sz w:val="24"/>
                <w:szCs w:val="24"/>
              </w:rPr>
              <w:t>ь</w:t>
            </w:r>
            <w:r w:rsidR="00DA2518" w:rsidRPr="00D5797B">
              <w:rPr>
                <w:rFonts w:ascii="Times New Roman" w:hAnsi="Times New Roman" w:cs="Times New Roman"/>
                <w:b/>
                <w:bCs/>
                <w:sz w:val="24"/>
                <w:szCs w:val="24"/>
              </w:rPr>
              <w:t>ных ресурсов</w:t>
            </w:r>
            <w:r w:rsidRPr="00D5797B">
              <w:rPr>
                <w:rFonts w:ascii="Times New Roman" w:hAnsi="Times New Roman" w:cs="Times New Roman"/>
                <w:b/>
                <w:i/>
                <w:sz w:val="24"/>
                <w:szCs w:val="24"/>
              </w:rPr>
              <w:t>»</w:t>
            </w:r>
          </w:p>
        </w:tc>
      </w:tr>
      <w:tr w:rsidR="0087228C"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87228C" w:rsidRDefault="0087228C" w:rsidP="0087228C">
            <w:pPr>
              <w:pStyle w:val="ConsPlusCell"/>
              <w:rPr>
                <w:rFonts w:ascii="Times New Roman" w:hAnsi="Times New Roman" w:cs="Times New Roman"/>
                <w:b/>
                <w:bCs/>
                <w:sz w:val="24"/>
                <w:szCs w:val="24"/>
              </w:rPr>
            </w:pPr>
            <w:r w:rsidRPr="00FC3DFC">
              <w:rPr>
                <w:rFonts w:ascii="Times New Roman" w:hAnsi="Times New Roman" w:cs="Times New Roman"/>
                <w:sz w:val="24"/>
                <w:szCs w:val="24"/>
              </w:rPr>
              <w:t xml:space="preserve">Сумма поступления от </w:t>
            </w:r>
            <w:r>
              <w:rPr>
                <w:rFonts w:ascii="Times New Roman" w:hAnsi="Times New Roman" w:cs="Times New Roman"/>
                <w:sz w:val="24"/>
                <w:szCs w:val="24"/>
              </w:rPr>
              <w:t>сдачи в аренду имущества, находящегося в муниципальной собственности (за исключением земельных участков)</w:t>
            </w:r>
          </w:p>
        </w:tc>
        <w:tc>
          <w:tcPr>
            <w:tcW w:w="9343" w:type="dxa"/>
            <w:tcBorders>
              <w:top w:val="single" w:sz="4" w:space="0" w:color="auto"/>
              <w:left w:val="single" w:sz="4" w:space="0" w:color="auto"/>
              <w:bottom w:val="single" w:sz="4" w:space="0" w:color="auto"/>
              <w:right w:val="single" w:sz="4" w:space="0" w:color="auto"/>
            </w:tcBorders>
            <w:vAlign w:val="center"/>
          </w:tcPr>
          <w:p w:rsidR="0087228C" w:rsidRDefault="0087228C" w:rsidP="0087228C">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t>Сап</w:t>
            </w:r>
            <w:r>
              <w:rPr>
                <w:rFonts w:ascii="Times New Roman" w:hAnsi="Times New Roman" w:cs="Times New Roman"/>
                <w:bCs/>
                <w:sz w:val="24"/>
                <w:szCs w:val="24"/>
              </w:rPr>
              <w:t xml:space="preserve"> = </w:t>
            </w:r>
            <w:r>
              <w:rPr>
                <w:rFonts w:ascii="Times New Roman" w:hAnsi="Times New Roman" w:cs="Times New Roman"/>
                <w:bCs/>
                <w:sz w:val="24"/>
                <w:szCs w:val="24"/>
                <w:u w:val="single"/>
                <w:vertAlign w:val="superscript"/>
              </w:rPr>
              <w:t>Сумма поступлений (факт)</w:t>
            </w:r>
            <w:r>
              <w:rPr>
                <w:rFonts w:ascii="Times New Roman" w:hAnsi="Times New Roman" w:cs="Times New Roman"/>
                <w:bCs/>
                <w:sz w:val="24"/>
                <w:szCs w:val="24"/>
                <w:u w:val="single"/>
              </w:rPr>
              <w:t xml:space="preserve">    </w:t>
            </w:r>
            <w:r>
              <w:rPr>
                <w:rFonts w:ascii="Times New Roman" w:hAnsi="Times New Roman" w:cs="Times New Roman"/>
                <w:bCs/>
                <w:sz w:val="24"/>
                <w:szCs w:val="24"/>
              </w:rPr>
              <w:t>* 100%</w:t>
            </w:r>
          </w:p>
          <w:p w:rsidR="0087228C" w:rsidRDefault="0087228C" w:rsidP="0087228C">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 xml:space="preserve">Сумма поступлений (план)   </w:t>
            </w:r>
          </w:p>
          <w:p w:rsidR="0087228C" w:rsidRDefault="0087228C" w:rsidP="0087228C">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87228C" w:rsidRDefault="0087228C" w:rsidP="0087228C">
            <w:pPr>
              <w:pStyle w:val="ConsPlusCell"/>
              <w:rPr>
                <w:rFonts w:ascii="Times New Roman" w:hAnsi="Times New Roman" w:cs="Times New Roman"/>
                <w:bCs/>
                <w:noProof/>
                <w:sz w:val="24"/>
                <w:szCs w:val="24"/>
                <w:lang w:eastAsia="en-US"/>
              </w:rPr>
            </w:pPr>
            <w:r>
              <w:rPr>
                <w:rFonts w:ascii="Times New Roman" w:hAnsi="Times New Roman" w:cs="Times New Roman"/>
                <w:b/>
                <w:sz w:val="24"/>
                <w:szCs w:val="24"/>
              </w:rPr>
              <w:t>Сап</w:t>
            </w:r>
            <w:r>
              <w:rPr>
                <w:rFonts w:ascii="Times New Roman" w:hAnsi="Times New Roman" w:cs="Times New Roman"/>
                <w:bCs/>
                <w:noProof/>
                <w:sz w:val="24"/>
                <w:szCs w:val="24"/>
                <w:lang w:eastAsia="en-US"/>
              </w:rPr>
              <w:t xml:space="preserve"> – степень выполнения планового показателя поступления арендной платы, включая средства от продажи права аренды (%)</w:t>
            </w:r>
          </w:p>
        </w:tc>
        <w:tc>
          <w:tcPr>
            <w:tcW w:w="2923" w:type="dxa"/>
            <w:tcBorders>
              <w:top w:val="single" w:sz="4" w:space="0" w:color="auto"/>
              <w:left w:val="single" w:sz="4" w:space="0" w:color="auto"/>
              <w:bottom w:val="single" w:sz="4" w:space="0" w:color="auto"/>
              <w:right w:val="single" w:sz="4" w:space="0" w:color="auto"/>
            </w:tcBorders>
          </w:tcPr>
          <w:p w:rsidR="0087228C" w:rsidRDefault="0087228C" w:rsidP="0087228C">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ния администрации городского округа Красногорск 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87228C"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87228C" w:rsidRDefault="0087228C" w:rsidP="0087228C">
            <w:pPr>
              <w:pStyle w:val="ConsPlusCell"/>
              <w:rPr>
                <w:rFonts w:ascii="Times New Roman" w:eastAsia="Calibri" w:hAnsi="Times New Roman" w:cs="Times New Roman"/>
                <w:sz w:val="24"/>
                <w:szCs w:val="24"/>
                <w:lang w:eastAsia="en-US"/>
              </w:rPr>
            </w:pPr>
            <w:r w:rsidRPr="00FC3DFC">
              <w:rPr>
                <w:rFonts w:ascii="Times New Roman" w:hAnsi="Times New Roman" w:cs="Times New Roman"/>
                <w:sz w:val="24"/>
                <w:szCs w:val="24"/>
              </w:rPr>
              <w:t>Сумма поступлений от продажи з</w:t>
            </w:r>
            <w:r w:rsidRPr="00FC3DFC">
              <w:rPr>
                <w:rFonts w:ascii="Times New Roman" w:hAnsi="Times New Roman" w:cs="Times New Roman"/>
                <w:sz w:val="24"/>
                <w:szCs w:val="24"/>
              </w:rPr>
              <w:t>е</w:t>
            </w:r>
            <w:r>
              <w:rPr>
                <w:rFonts w:ascii="Times New Roman" w:hAnsi="Times New Roman" w:cs="Times New Roman"/>
                <w:sz w:val="24"/>
                <w:szCs w:val="24"/>
              </w:rPr>
              <w:t>мельных участков, государственная собственность на которые не разграничена</w:t>
            </w:r>
          </w:p>
        </w:tc>
        <w:tc>
          <w:tcPr>
            <w:tcW w:w="9343" w:type="dxa"/>
            <w:tcBorders>
              <w:top w:val="single" w:sz="4" w:space="0" w:color="auto"/>
              <w:left w:val="single" w:sz="4" w:space="0" w:color="auto"/>
              <w:bottom w:val="single" w:sz="4" w:space="0" w:color="auto"/>
              <w:right w:val="single" w:sz="4" w:space="0" w:color="auto"/>
            </w:tcBorders>
            <w:vAlign w:val="center"/>
          </w:tcPr>
          <w:p w:rsidR="0087228C" w:rsidRDefault="0087228C" w:rsidP="0087228C">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t>Спп</w:t>
            </w:r>
            <w:r>
              <w:rPr>
                <w:rFonts w:ascii="Times New Roman" w:hAnsi="Times New Roman" w:cs="Times New Roman"/>
                <w:bCs/>
                <w:sz w:val="24"/>
                <w:szCs w:val="24"/>
              </w:rPr>
              <w:t xml:space="preserve"> = </w:t>
            </w:r>
            <w:r>
              <w:rPr>
                <w:rFonts w:ascii="Times New Roman" w:hAnsi="Times New Roman" w:cs="Times New Roman"/>
                <w:bCs/>
                <w:sz w:val="24"/>
                <w:szCs w:val="24"/>
                <w:u w:val="single"/>
                <w:vertAlign w:val="superscript"/>
              </w:rPr>
              <w:t>Сумма поступлений (факт)</w:t>
            </w:r>
            <w:r>
              <w:rPr>
                <w:rFonts w:ascii="Times New Roman" w:hAnsi="Times New Roman" w:cs="Times New Roman"/>
                <w:bCs/>
                <w:sz w:val="24"/>
                <w:szCs w:val="24"/>
                <w:u w:val="single"/>
              </w:rPr>
              <w:t xml:space="preserve">    </w:t>
            </w:r>
            <w:r>
              <w:rPr>
                <w:rFonts w:ascii="Times New Roman" w:hAnsi="Times New Roman" w:cs="Times New Roman"/>
                <w:bCs/>
                <w:sz w:val="24"/>
                <w:szCs w:val="24"/>
              </w:rPr>
              <w:t>* 100%</w:t>
            </w:r>
          </w:p>
          <w:p w:rsidR="0087228C" w:rsidRDefault="0087228C" w:rsidP="0087228C">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 xml:space="preserve">Сумма поступлений (план)   </w:t>
            </w:r>
          </w:p>
          <w:p w:rsidR="0087228C" w:rsidRDefault="0087228C" w:rsidP="0087228C">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87228C" w:rsidRDefault="0087228C" w:rsidP="0087228C">
            <w:pPr>
              <w:pStyle w:val="ConsPlusCell"/>
              <w:spacing w:before="120"/>
              <w:rPr>
                <w:rFonts w:ascii="Times New Roman" w:hAnsi="Times New Roman" w:cs="Times New Roman"/>
                <w:b/>
                <w:bCs/>
                <w:sz w:val="24"/>
                <w:szCs w:val="24"/>
              </w:rPr>
            </w:pPr>
            <w:r>
              <w:rPr>
                <w:rFonts w:ascii="Times New Roman" w:hAnsi="Times New Roman" w:cs="Times New Roman"/>
                <w:b/>
                <w:sz w:val="24"/>
                <w:szCs w:val="24"/>
              </w:rPr>
              <w:t>Спп</w:t>
            </w:r>
            <w:r>
              <w:rPr>
                <w:rFonts w:ascii="Times New Roman" w:hAnsi="Times New Roman" w:cs="Times New Roman"/>
                <w:bCs/>
                <w:noProof/>
                <w:sz w:val="24"/>
                <w:szCs w:val="24"/>
                <w:lang w:eastAsia="en-US"/>
              </w:rPr>
              <w:t xml:space="preserve"> – степень выполнения планового показателя поступлений от продажи земельных участков на торгах (%)</w:t>
            </w:r>
          </w:p>
        </w:tc>
        <w:tc>
          <w:tcPr>
            <w:tcW w:w="2923" w:type="dxa"/>
            <w:tcBorders>
              <w:top w:val="single" w:sz="4" w:space="0" w:color="auto"/>
              <w:left w:val="single" w:sz="4" w:space="0" w:color="auto"/>
              <w:bottom w:val="single" w:sz="4" w:space="0" w:color="auto"/>
              <w:right w:val="single" w:sz="4" w:space="0" w:color="auto"/>
            </w:tcBorders>
          </w:tcPr>
          <w:p w:rsidR="0087228C" w:rsidRDefault="0087228C" w:rsidP="0087228C">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ния администрации городского округа Красногорск 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87228C"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87228C" w:rsidRDefault="0087228C" w:rsidP="0087228C">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Сумма поступлений от приватизации н</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движимого имущества</w:t>
            </w:r>
          </w:p>
        </w:tc>
        <w:tc>
          <w:tcPr>
            <w:tcW w:w="9343" w:type="dxa"/>
            <w:tcBorders>
              <w:top w:val="single" w:sz="4" w:space="0" w:color="auto"/>
              <w:left w:val="single" w:sz="4" w:space="0" w:color="auto"/>
              <w:bottom w:val="single" w:sz="4" w:space="0" w:color="auto"/>
              <w:right w:val="single" w:sz="4" w:space="0" w:color="auto"/>
            </w:tcBorders>
            <w:vAlign w:val="center"/>
          </w:tcPr>
          <w:p w:rsidR="0087228C" w:rsidRDefault="0087228C" w:rsidP="0087228C">
            <w:pPr>
              <w:pStyle w:val="ConsPlusCell"/>
              <w:rPr>
                <w:rFonts w:ascii="Times New Roman" w:hAnsi="Times New Roman" w:cs="Times New Roman"/>
                <w:bCs/>
                <w:sz w:val="24"/>
                <w:szCs w:val="24"/>
              </w:rPr>
            </w:pPr>
            <w:r>
              <w:rPr>
                <w:rFonts w:ascii="Times New Roman" w:hAnsi="Times New Roman" w:cs="Times New Roman"/>
                <w:b/>
                <w:bCs/>
                <w:sz w:val="24"/>
                <w:szCs w:val="24"/>
              </w:rPr>
              <w:t>Сп</w:t>
            </w:r>
            <w:r>
              <w:rPr>
                <w:rFonts w:ascii="Times New Roman" w:hAnsi="Times New Roman" w:cs="Times New Roman"/>
                <w:bCs/>
                <w:sz w:val="24"/>
                <w:szCs w:val="24"/>
              </w:rPr>
              <w:t xml:space="preserve"> = </w:t>
            </w:r>
            <w:r>
              <w:rPr>
                <w:rFonts w:ascii="Times New Roman" w:hAnsi="Times New Roman" w:cs="Times New Roman"/>
                <w:bCs/>
                <w:sz w:val="24"/>
                <w:szCs w:val="24"/>
                <w:u w:val="single"/>
                <w:vertAlign w:val="superscript"/>
              </w:rPr>
              <w:t xml:space="preserve">Сумма поступлений (факт)    </w:t>
            </w:r>
            <w:r>
              <w:rPr>
                <w:rFonts w:ascii="Times New Roman" w:hAnsi="Times New Roman" w:cs="Times New Roman"/>
                <w:bCs/>
                <w:sz w:val="24"/>
                <w:szCs w:val="24"/>
              </w:rPr>
              <w:t>* 100%</w:t>
            </w:r>
          </w:p>
          <w:p w:rsidR="0087228C" w:rsidRDefault="0087228C" w:rsidP="0087228C">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Сумма поступлений (план)   </w:t>
            </w:r>
          </w:p>
          <w:p w:rsidR="0087228C" w:rsidRDefault="0087228C" w:rsidP="0087228C">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87228C" w:rsidRDefault="0087228C" w:rsidP="0087228C">
            <w:pPr>
              <w:pStyle w:val="ConsPlusCell"/>
              <w:rPr>
                <w:rFonts w:ascii="Times New Roman" w:hAnsi="Times New Roman" w:cs="Times New Roman"/>
                <w:b/>
                <w:bCs/>
                <w:sz w:val="24"/>
                <w:szCs w:val="24"/>
              </w:rPr>
            </w:pPr>
            <w:r>
              <w:rPr>
                <w:rFonts w:ascii="Times New Roman" w:hAnsi="Times New Roman" w:cs="Times New Roman"/>
                <w:b/>
                <w:sz w:val="24"/>
                <w:szCs w:val="24"/>
              </w:rPr>
              <w:t>Сп</w:t>
            </w:r>
            <w:r>
              <w:rPr>
                <w:rFonts w:ascii="Times New Roman" w:hAnsi="Times New Roman" w:cs="Times New Roman"/>
                <w:bCs/>
                <w:noProof/>
                <w:sz w:val="24"/>
                <w:szCs w:val="24"/>
                <w:lang w:eastAsia="en-US"/>
              </w:rPr>
              <w:t xml:space="preserve"> – степень выполнения планового показателя поступления от приватизации недвижимого имущества (%)</w:t>
            </w:r>
          </w:p>
        </w:tc>
        <w:tc>
          <w:tcPr>
            <w:tcW w:w="2923" w:type="dxa"/>
            <w:tcBorders>
              <w:top w:val="single" w:sz="4" w:space="0" w:color="auto"/>
              <w:left w:val="single" w:sz="4" w:space="0" w:color="auto"/>
              <w:bottom w:val="single" w:sz="4" w:space="0" w:color="auto"/>
              <w:right w:val="single" w:sz="4" w:space="0" w:color="auto"/>
            </w:tcBorders>
          </w:tcPr>
          <w:p w:rsidR="0087228C" w:rsidRDefault="0087228C" w:rsidP="0087228C">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ния администрации городского округа Красногорск 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DA2518"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DA2518" w:rsidRPr="00092458" w:rsidRDefault="00092458" w:rsidP="00DC56A1">
            <w:pPr>
              <w:pStyle w:val="ConsPlusCell"/>
              <w:rPr>
                <w:rFonts w:ascii="Times New Roman" w:hAnsi="Times New Roman" w:cs="Times New Roman"/>
                <w:bCs/>
                <w:sz w:val="24"/>
                <w:szCs w:val="24"/>
              </w:rPr>
            </w:pPr>
            <w:r w:rsidRPr="00092458">
              <w:rPr>
                <w:rFonts w:ascii="Times New Roman" w:hAnsi="Times New Roman" w:cs="Times New Roman"/>
                <w:sz w:val="24"/>
                <w:szCs w:val="24"/>
              </w:rPr>
              <w:t>Собираемость от арендной платы за земельные участки, государственная собственность на которые не разграничена</w:t>
            </w:r>
          </w:p>
        </w:tc>
        <w:tc>
          <w:tcPr>
            <w:tcW w:w="9343" w:type="dxa"/>
            <w:tcBorders>
              <w:top w:val="single" w:sz="4" w:space="0" w:color="auto"/>
              <w:left w:val="single" w:sz="4" w:space="0" w:color="auto"/>
              <w:bottom w:val="single" w:sz="4" w:space="0" w:color="auto"/>
              <w:right w:val="single" w:sz="4" w:space="0" w:color="auto"/>
            </w:tcBorders>
            <w:vAlign w:val="center"/>
          </w:tcPr>
          <w:p w:rsidR="00092458" w:rsidRPr="00092458" w:rsidRDefault="002E0E7F" w:rsidP="00092458">
            <w:pPr>
              <w:ind w:left="1560" w:firstLine="709"/>
              <w:jc w:val="both"/>
              <w:rPr>
                <w:rFonts w:eastAsia="Calibri"/>
                <w:lang w:eastAsia="en-US"/>
              </w:rPr>
            </w:pPr>
            <m:oMath>
              <m:r>
                <m:rPr>
                  <m:sty m:val="p"/>
                </m:rPr>
                <w:rPr>
                  <w:rFonts w:ascii="Cambria Math" w:eastAsia="Calibri" w:hAnsi="Cambria Math"/>
                  <w:lang w:eastAsia="en-US"/>
                </w:rPr>
                <m:t>Сап=</m:t>
              </m:r>
              <m:f>
                <m:fPr>
                  <m:ctrlPr>
                    <w:rPr>
                      <w:rFonts w:ascii="Cambria Math" w:eastAsia="Calibri" w:hAnsi="Cambria Math"/>
                      <w:lang w:eastAsia="en-US"/>
                    </w:rPr>
                  </m:ctrlPr>
                </m:fPr>
                <m:num>
                  <m:r>
                    <w:rPr>
                      <w:rFonts w:ascii="Cambria Math" w:eastAsia="Calibri" w:hAnsi="Cambria Math"/>
                      <w:lang w:eastAsia="en-US"/>
                    </w:rPr>
                    <m:t>Гн</m:t>
                  </m:r>
                </m:num>
                <m:den>
                  <m:r>
                    <m:rPr>
                      <m:sty m:val="p"/>
                    </m:rPr>
                    <w:rPr>
                      <w:rFonts w:ascii="Cambria Math" w:eastAsia="Calibri" w:hAnsi="Cambria Math"/>
                      <w:lang w:eastAsia="en-US"/>
                    </w:rPr>
                    <m:t>Фп</m:t>
                  </m:r>
                </m:den>
              </m:f>
              <m:r>
                <m:rPr>
                  <m:sty m:val="p"/>
                </m:rPr>
                <w:rPr>
                  <w:rFonts w:ascii="Cambria Math" w:eastAsia="Calibri" w:hAnsi="Cambria Math"/>
                  <w:lang w:eastAsia="en-US"/>
                </w:rPr>
                <m:t>*100</m:t>
              </m:r>
            </m:oMath>
            <w:r w:rsidR="00092458" w:rsidRPr="00092458">
              <w:rPr>
                <w:lang w:eastAsia="en-US"/>
              </w:rPr>
              <w:t xml:space="preserve">, где </w:t>
            </w:r>
          </w:p>
          <w:p w:rsidR="00092458" w:rsidRPr="00092458" w:rsidRDefault="00092458" w:rsidP="00092458">
            <w:pPr>
              <w:jc w:val="both"/>
              <w:rPr>
                <w:rFonts w:eastAsia="Calibri"/>
                <w:lang w:eastAsia="en-US"/>
              </w:rPr>
            </w:pPr>
            <w:r>
              <w:rPr>
                <w:rFonts w:eastAsia="Calibri"/>
                <w:b/>
                <w:lang w:eastAsia="en-US"/>
              </w:rPr>
              <w:t xml:space="preserve">   </w:t>
            </w:r>
            <w:r w:rsidRPr="00092458">
              <w:rPr>
                <w:rFonts w:eastAsia="Calibri"/>
                <w:b/>
                <w:lang w:eastAsia="en-US"/>
              </w:rPr>
              <w:t>Сап</w:t>
            </w:r>
            <w:r w:rsidRPr="00092458">
              <w:rPr>
                <w:rFonts w:eastAsia="Calibri"/>
                <w:lang w:eastAsia="en-US"/>
              </w:rPr>
              <w:t xml:space="preserve"> – показатель «% собираемости арендной платы за земельные участки, собственность на которые не разграничена». </w:t>
            </w:r>
          </w:p>
          <w:p w:rsidR="00092458" w:rsidRPr="00092458" w:rsidRDefault="00092458" w:rsidP="00092458">
            <w:pPr>
              <w:jc w:val="both"/>
              <w:rPr>
                <w:rFonts w:eastAsia="Calibri"/>
                <w:lang w:eastAsia="en-US"/>
              </w:rPr>
            </w:pPr>
            <w:r>
              <w:rPr>
                <w:rFonts w:eastAsia="Calibri"/>
                <w:b/>
                <w:lang w:eastAsia="en-US"/>
              </w:rPr>
              <w:t xml:space="preserve">    </w:t>
            </w:r>
            <w:r w:rsidRPr="00092458">
              <w:rPr>
                <w:rFonts w:eastAsia="Calibri"/>
                <w:b/>
                <w:lang w:eastAsia="en-US"/>
              </w:rPr>
              <w:t xml:space="preserve">Гн – </w:t>
            </w:r>
            <w:r w:rsidRPr="00092458">
              <w:rPr>
                <w:rFonts w:eastAsia="Calibri"/>
                <w:lang w:eastAsia="en-US"/>
              </w:rPr>
              <w:t xml:space="preserve">годовые начисления по договорам аренды земельных участков, собственность на которые не разграничена, заключенными органом местного самоуправления по состоянию на 01 января отчетного года, без учета годовых начислений по договорам аренды, заключенным с организациями, находящимися в стадии банкротства. Указанная цифра не может быть скорректирована в течении отчетного года. </w:t>
            </w:r>
          </w:p>
          <w:p w:rsidR="00092458" w:rsidRPr="00092458" w:rsidRDefault="00092458" w:rsidP="00092458">
            <w:pPr>
              <w:jc w:val="both"/>
              <w:rPr>
                <w:rFonts w:eastAsia="Calibri"/>
                <w:lang w:eastAsia="en-US"/>
              </w:rPr>
            </w:pPr>
            <w:r>
              <w:rPr>
                <w:rFonts w:eastAsia="Calibri"/>
                <w:b/>
                <w:lang w:eastAsia="en-US"/>
              </w:rPr>
              <w:lastRenderedPageBreak/>
              <w:t xml:space="preserve">    </w:t>
            </w:r>
            <w:r w:rsidRPr="00092458">
              <w:rPr>
                <w:rFonts w:eastAsia="Calibri"/>
                <w:b/>
                <w:lang w:eastAsia="en-US"/>
              </w:rPr>
              <w:t>Фп</w:t>
            </w:r>
            <w:r w:rsidRPr="00092458">
              <w:rPr>
                <w:rFonts w:eastAsia="Calibri"/>
                <w:lang w:eastAsia="en-US"/>
              </w:rPr>
              <w:t xml:space="preserve"> – общая сумма денежных средств, поступивших в бюджет муниципального образования от арендной платы за земельные участки собственность на которые не разграничена, за исключением средств от продажи права аренды по состоянию на 01 число отчетного месяца.</w:t>
            </w:r>
          </w:p>
          <w:p w:rsidR="00DA2518" w:rsidRDefault="00DA2518" w:rsidP="00AB52EE">
            <w:pPr>
              <w:pStyle w:val="ConsPlusCell"/>
              <w:rPr>
                <w:rFonts w:ascii="Times New Roman" w:hAnsi="Times New Roman" w:cs="Times New Roman"/>
                <w:bCs/>
                <w:noProof/>
                <w:sz w:val="24"/>
                <w:szCs w:val="24"/>
                <w:lang w:eastAsia="en-US"/>
              </w:rPr>
            </w:pPr>
          </w:p>
        </w:tc>
        <w:tc>
          <w:tcPr>
            <w:tcW w:w="2923" w:type="dxa"/>
            <w:tcBorders>
              <w:top w:val="single" w:sz="4" w:space="0" w:color="auto"/>
              <w:left w:val="single" w:sz="4" w:space="0" w:color="auto"/>
              <w:bottom w:val="single" w:sz="4" w:space="0" w:color="auto"/>
              <w:right w:val="single" w:sz="4" w:space="0" w:color="auto"/>
            </w:tcBorders>
          </w:tcPr>
          <w:p w:rsidR="00DA2518" w:rsidRDefault="00DA2518" w:rsidP="007F3E27">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ния администрации </w:t>
            </w:r>
            <w:r w:rsidR="005B3CA4" w:rsidRPr="005B3CA4">
              <w:rPr>
                <w:rFonts w:ascii="Times New Roman" w:hAnsi="Times New Roman" w:cs="Times New Roman"/>
                <w:sz w:val="24"/>
                <w:szCs w:val="24"/>
              </w:rPr>
              <w:t>городского округа Красногорск</w:t>
            </w:r>
            <w:r w:rsidR="005B3CA4">
              <w:rPr>
                <w:rFonts w:ascii="Times New Roman" w:hAnsi="Times New Roman" w:cs="Times New Roman"/>
                <w:sz w:val="24"/>
                <w:szCs w:val="24"/>
              </w:rPr>
              <w:t xml:space="preserve"> </w:t>
            </w:r>
            <w:r>
              <w:rPr>
                <w:rFonts w:ascii="Times New Roman" w:eastAsia="Calibri" w:hAnsi="Times New Roman" w:cs="Times New Roman"/>
                <w:sz w:val="24"/>
                <w:szCs w:val="24"/>
                <w:lang w:eastAsia="en-US"/>
              </w:rPr>
              <w:t>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DA2518"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DA2518" w:rsidRPr="00092458" w:rsidRDefault="00092458" w:rsidP="007F3E27">
            <w:pPr>
              <w:pStyle w:val="ConsPlusCell"/>
              <w:rPr>
                <w:rFonts w:ascii="Times New Roman" w:eastAsia="Calibri" w:hAnsi="Times New Roman" w:cs="Times New Roman"/>
                <w:sz w:val="24"/>
                <w:szCs w:val="24"/>
                <w:lang w:eastAsia="en-US"/>
              </w:rPr>
            </w:pPr>
            <w:r w:rsidRPr="00092458">
              <w:rPr>
                <w:rFonts w:ascii="Times New Roman" w:hAnsi="Times New Roman" w:cs="Times New Roman"/>
                <w:sz w:val="24"/>
                <w:szCs w:val="24"/>
              </w:rPr>
              <w:lastRenderedPageBreak/>
              <w:t>Собираемость от арендной платы за муниципальное имущество</w:t>
            </w:r>
          </w:p>
        </w:tc>
        <w:tc>
          <w:tcPr>
            <w:tcW w:w="9343" w:type="dxa"/>
            <w:tcBorders>
              <w:top w:val="single" w:sz="4" w:space="0" w:color="auto"/>
              <w:left w:val="single" w:sz="4" w:space="0" w:color="auto"/>
              <w:bottom w:val="single" w:sz="4" w:space="0" w:color="auto"/>
              <w:right w:val="single" w:sz="4" w:space="0" w:color="auto"/>
            </w:tcBorders>
            <w:vAlign w:val="center"/>
          </w:tcPr>
          <w:p w:rsidR="00092458" w:rsidRPr="00092458" w:rsidRDefault="002E0E7F" w:rsidP="00092458">
            <w:pPr>
              <w:ind w:left="1560" w:firstLine="709"/>
              <w:jc w:val="both"/>
              <w:rPr>
                <w:rFonts w:eastAsia="Calibri"/>
                <w:lang w:eastAsia="en-US"/>
              </w:rPr>
            </w:pPr>
            <m:oMath>
              <m:r>
                <m:rPr>
                  <m:sty m:val="p"/>
                </m:rPr>
                <w:rPr>
                  <w:rFonts w:ascii="Cambria Math" w:eastAsia="Calibri" w:hAnsi="Cambria Math"/>
                  <w:lang w:eastAsia="en-US"/>
                </w:rPr>
                <m:t>Сап=</m:t>
              </m:r>
              <m:f>
                <m:fPr>
                  <m:ctrlPr>
                    <w:rPr>
                      <w:rFonts w:ascii="Cambria Math" w:eastAsia="Calibri" w:hAnsi="Cambria Math"/>
                      <w:lang w:eastAsia="en-US"/>
                    </w:rPr>
                  </m:ctrlPr>
                </m:fPr>
                <m:num>
                  <m:r>
                    <w:rPr>
                      <w:rFonts w:ascii="Cambria Math" w:eastAsia="Calibri" w:hAnsi="Cambria Math"/>
                      <w:lang w:eastAsia="en-US"/>
                    </w:rPr>
                    <m:t>Гн</m:t>
                  </m:r>
                </m:num>
                <m:den>
                  <m:r>
                    <m:rPr>
                      <m:sty m:val="p"/>
                    </m:rPr>
                    <w:rPr>
                      <w:rFonts w:ascii="Cambria Math" w:eastAsia="Calibri" w:hAnsi="Cambria Math"/>
                      <w:lang w:eastAsia="en-US"/>
                    </w:rPr>
                    <m:t>Фп</m:t>
                  </m:r>
                </m:den>
              </m:f>
              <m:r>
                <m:rPr>
                  <m:sty m:val="p"/>
                </m:rPr>
                <w:rPr>
                  <w:rFonts w:ascii="Cambria Math" w:eastAsia="Calibri" w:hAnsi="Cambria Math"/>
                  <w:lang w:eastAsia="en-US"/>
                </w:rPr>
                <m:t>*100</m:t>
              </m:r>
            </m:oMath>
            <w:r w:rsidR="00092458" w:rsidRPr="00092458">
              <w:rPr>
                <w:lang w:eastAsia="en-US"/>
              </w:rPr>
              <w:t xml:space="preserve">, где </w:t>
            </w:r>
          </w:p>
          <w:p w:rsidR="00092458" w:rsidRPr="00092458" w:rsidRDefault="00092458" w:rsidP="00092458">
            <w:pPr>
              <w:ind w:firstLine="709"/>
              <w:jc w:val="both"/>
              <w:rPr>
                <w:rFonts w:eastAsia="Calibri"/>
                <w:lang w:eastAsia="en-US"/>
              </w:rPr>
            </w:pPr>
            <w:r w:rsidRPr="00092458">
              <w:rPr>
                <w:rFonts w:eastAsia="Calibri"/>
                <w:b/>
                <w:lang w:eastAsia="en-US"/>
              </w:rPr>
              <w:t>Сап</w:t>
            </w:r>
            <w:r w:rsidRPr="00092458">
              <w:rPr>
                <w:rFonts w:eastAsia="Calibri"/>
                <w:lang w:eastAsia="en-US"/>
              </w:rPr>
              <w:t xml:space="preserve"> – показатель «% собираемости арендной платы за муниципальное имущество». </w:t>
            </w:r>
          </w:p>
          <w:p w:rsidR="00092458" w:rsidRPr="00092458" w:rsidRDefault="00092458" w:rsidP="00092458">
            <w:pPr>
              <w:ind w:firstLine="709"/>
              <w:jc w:val="both"/>
              <w:rPr>
                <w:rFonts w:eastAsia="Calibri"/>
                <w:lang w:eastAsia="en-US"/>
              </w:rPr>
            </w:pPr>
            <w:r w:rsidRPr="00092458">
              <w:rPr>
                <w:rFonts w:eastAsia="Calibri"/>
                <w:b/>
                <w:lang w:eastAsia="en-US"/>
              </w:rPr>
              <w:t xml:space="preserve">Гн – </w:t>
            </w:r>
            <w:r w:rsidRPr="00092458">
              <w:rPr>
                <w:rFonts w:eastAsia="Calibri"/>
                <w:lang w:eastAsia="en-US"/>
              </w:rPr>
              <w:t xml:space="preserve">годовые начисления по договорам аренды муниципального имущества, заключенными органом местного самоуправления по состоянию на 01 января отчетного года, без учета годовых начислений по договорам аренды, заключенным с организациями, находящимися в стадии банкротства. Указанная цифра не может быть скорректирована в течении отчетного года. </w:t>
            </w:r>
          </w:p>
          <w:p w:rsidR="00092458" w:rsidRPr="00092458" w:rsidRDefault="00092458" w:rsidP="00092458">
            <w:pPr>
              <w:ind w:firstLine="709"/>
              <w:jc w:val="both"/>
              <w:rPr>
                <w:rFonts w:eastAsia="Calibri"/>
                <w:lang w:eastAsia="en-US"/>
              </w:rPr>
            </w:pPr>
            <w:r w:rsidRPr="00092458">
              <w:rPr>
                <w:rFonts w:eastAsia="Calibri"/>
                <w:b/>
                <w:lang w:eastAsia="en-US"/>
              </w:rPr>
              <w:t>Фп</w:t>
            </w:r>
            <w:r w:rsidRPr="00092458">
              <w:rPr>
                <w:rFonts w:eastAsia="Calibri"/>
                <w:lang w:eastAsia="en-US"/>
              </w:rPr>
              <w:t xml:space="preserve"> – общая сумма денежных средств, поступивших в бюджет муниципального образования от арендной платы за муниципальное имущество по состоянию на 01 число отчетного месяца.</w:t>
            </w:r>
          </w:p>
          <w:p w:rsidR="00DA2518" w:rsidRDefault="00DA2518" w:rsidP="00AB52EE">
            <w:pPr>
              <w:pStyle w:val="ConsPlusCell"/>
              <w:spacing w:before="120"/>
              <w:rPr>
                <w:rFonts w:ascii="Times New Roman" w:hAnsi="Times New Roman" w:cs="Times New Roman"/>
                <w:b/>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DA2518" w:rsidRDefault="00DA2518" w:rsidP="007F3E27">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ния администрации </w:t>
            </w:r>
            <w:r w:rsidR="005B3CA4" w:rsidRPr="005B3CA4">
              <w:rPr>
                <w:rFonts w:ascii="Times New Roman" w:hAnsi="Times New Roman" w:cs="Times New Roman"/>
                <w:sz w:val="24"/>
                <w:szCs w:val="24"/>
              </w:rPr>
              <w:t>городского округа Красногорск</w:t>
            </w:r>
            <w:r w:rsidR="005B3CA4">
              <w:rPr>
                <w:rFonts w:ascii="Times New Roman" w:hAnsi="Times New Roman" w:cs="Times New Roman"/>
                <w:sz w:val="24"/>
                <w:szCs w:val="24"/>
              </w:rPr>
              <w:t xml:space="preserve"> </w:t>
            </w:r>
            <w:r>
              <w:rPr>
                <w:rFonts w:ascii="Times New Roman" w:eastAsia="Calibri" w:hAnsi="Times New Roman" w:cs="Times New Roman"/>
                <w:sz w:val="24"/>
                <w:szCs w:val="24"/>
                <w:lang w:eastAsia="en-US"/>
              </w:rPr>
              <w:t>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C5452A"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C5452A" w:rsidRDefault="00C5452A" w:rsidP="007F3E27">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Количество земельных участков, подготовленных органами местного самоуправления для реализации на торгах</w:t>
            </w:r>
          </w:p>
        </w:tc>
        <w:tc>
          <w:tcPr>
            <w:tcW w:w="9343" w:type="dxa"/>
            <w:tcBorders>
              <w:top w:val="single" w:sz="4" w:space="0" w:color="auto"/>
              <w:left w:val="single" w:sz="4" w:space="0" w:color="auto"/>
              <w:bottom w:val="single" w:sz="4" w:space="0" w:color="auto"/>
              <w:right w:val="single" w:sz="4" w:space="0" w:color="auto"/>
            </w:tcBorders>
            <w:vAlign w:val="center"/>
          </w:tcPr>
          <w:p w:rsidR="00517937" w:rsidRPr="0024398A" w:rsidRDefault="002E0E7F" w:rsidP="00517937">
            <w:pPr>
              <w:widowControl w:val="0"/>
              <w:shd w:val="clear" w:color="auto" w:fill="FFFFFF"/>
              <w:tabs>
                <w:tab w:val="left" w:pos="2410"/>
              </w:tabs>
              <w:autoSpaceDE w:val="0"/>
              <w:autoSpaceDN w:val="0"/>
              <w:adjustRightInd w:val="0"/>
              <w:ind w:left="710"/>
              <w:jc w:val="center"/>
            </w:pPr>
            <m:oMath>
              <m:r>
                <m:rPr>
                  <m:sty m:val="p"/>
                </m:rPr>
                <w:rPr>
                  <w:rFonts w:ascii="Cambria Math" w:hAnsi="Cambria Math"/>
                </w:rPr>
                <m:t>Пр=</m:t>
              </m:r>
              <m:f>
                <m:fPr>
                  <m:ctrlPr>
                    <w:rPr>
                      <w:rFonts w:ascii="Cambria Math" w:hAnsi="Cambria Math"/>
                      <w:lang w:eastAsia="en-US"/>
                    </w:rPr>
                  </m:ctrlPr>
                </m:fPr>
                <m:num>
                  <m:r>
                    <m:rPr>
                      <m:sty m:val="p"/>
                    </m:rPr>
                    <w:rPr>
                      <w:rFonts w:ascii="Cambria Math" w:hAnsi="Cambria Math"/>
                    </w:rPr>
                    <m:t>ЗУф</m:t>
                  </m:r>
                </m:num>
                <m:den>
                  <m:r>
                    <w:rPr>
                      <w:rFonts w:ascii="Cambria Math" w:hAnsi="Cambria Math"/>
                    </w:rPr>
                    <m:t>ЗУпл</m:t>
                  </m:r>
                </m:den>
              </m:f>
              <m:r>
                <m:rPr>
                  <m:sty m:val="p"/>
                </m:rPr>
                <w:rPr>
                  <w:rFonts w:ascii="Cambria Math" w:hAnsi="Cambria Math"/>
                </w:rPr>
                <m:t>*100</m:t>
              </m:r>
            </m:oMath>
            <w:r w:rsidR="00517937" w:rsidRPr="0024398A">
              <w:t>,</w:t>
            </w:r>
            <w:r w:rsidR="00517937" w:rsidRPr="0024398A">
              <w:rPr>
                <w:b/>
              </w:rPr>
              <w:t xml:space="preserve"> </w:t>
            </w:r>
            <w:r w:rsidR="00517937" w:rsidRPr="0024398A">
              <w:t>где</w:t>
            </w:r>
          </w:p>
          <w:p w:rsidR="00517937" w:rsidRPr="0024398A" w:rsidRDefault="00517937" w:rsidP="00517937">
            <w:pPr>
              <w:widowControl w:val="0"/>
              <w:shd w:val="clear" w:color="auto" w:fill="FFFFFF"/>
              <w:tabs>
                <w:tab w:val="left" w:pos="2410"/>
              </w:tabs>
              <w:autoSpaceDE w:val="0"/>
              <w:autoSpaceDN w:val="0"/>
              <w:adjustRightInd w:val="0"/>
              <w:ind w:firstLine="709"/>
            </w:pPr>
            <w:r w:rsidRPr="0024398A">
              <w:rPr>
                <w:b/>
              </w:rPr>
              <w:t>Пр</w:t>
            </w:r>
            <w:r w:rsidRPr="0024398A">
              <w:t xml:space="preserve"> – относительное количество земельных участков, подготовленных для реализации на торгах, от планового показателя (%);</w:t>
            </w:r>
          </w:p>
          <w:p w:rsidR="00517937" w:rsidRPr="0024398A" w:rsidRDefault="00517937" w:rsidP="00517937">
            <w:pPr>
              <w:widowControl w:val="0"/>
              <w:shd w:val="clear" w:color="auto" w:fill="FFFFFF"/>
              <w:autoSpaceDE w:val="0"/>
              <w:autoSpaceDN w:val="0"/>
              <w:adjustRightInd w:val="0"/>
              <w:ind w:left="19" w:right="10" w:firstLine="720"/>
              <w:jc w:val="both"/>
            </w:pPr>
            <w:r w:rsidRPr="0024398A">
              <w:rPr>
                <w:b/>
                <w:bCs/>
                <w:spacing w:val="-1"/>
              </w:rPr>
              <w:t xml:space="preserve">ЗУф </w:t>
            </w:r>
            <w:r w:rsidRPr="0024398A">
              <w:rPr>
                <w:spacing w:val="-1"/>
              </w:rPr>
              <w:t xml:space="preserve">– </w:t>
            </w:r>
            <w:r w:rsidRPr="0024398A">
              <w:t>количество земельных участков, подготовленных для реализации на торгах, в отношении которых по состоянию на отчетную дату материалы направленны организатору торгов;</w:t>
            </w:r>
          </w:p>
          <w:p w:rsidR="00517937" w:rsidRPr="0024398A" w:rsidRDefault="00517937" w:rsidP="00517937">
            <w:pPr>
              <w:widowControl w:val="0"/>
              <w:shd w:val="clear" w:color="auto" w:fill="FFFFFF"/>
              <w:autoSpaceDE w:val="0"/>
              <w:autoSpaceDN w:val="0"/>
              <w:adjustRightInd w:val="0"/>
              <w:ind w:firstLine="709"/>
              <w:jc w:val="both"/>
            </w:pPr>
            <w:r w:rsidRPr="0024398A">
              <w:rPr>
                <w:b/>
              </w:rPr>
              <w:t>ЗУпл</w:t>
            </w:r>
            <w:r w:rsidRPr="0024398A">
              <w:t xml:space="preserve"> – плановое значение показателя, установленное органу местного самоуправления. Показатель рассчитывался в зависимости от площади муниципального образования. Для малоземельных и с инвестиционной точки зрения мало привлекательных муниципальных образований применялся понижающий коэффициент.</w:t>
            </w:r>
          </w:p>
          <w:p w:rsidR="00C5452A" w:rsidRDefault="00C5452A" w:rsidP="00AB52EE">
            <w:pPr>
              <w:pStyle w:val="ConsPlusCell"/>
              <w:rPr>
                <w:rFonts w:ascii="Times New Roman" w:hAnsi="Times New Roman" w:cs="Times New Roman"/>
                <w:b/>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C5452A" w:rsidRDefault="00C5452A" w:rsidP="007F3E27">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з</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мельных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страции городского округа Красногорск</w:t>
            </w:r>
          </w:p>
        </w:tc>
      </w:tr>
      <w:tr w:rsidR="00DA2518" w:rsidRPr="008344AD" w:rsidTr="007F3E27">
        <w:trPr>
          <w:trHeight w:val="728"/>
        </w:trPr>
        <w:tc>
          <w:tcPr>
            <w:tcW w:w="15219" w:type="dxa"/>
            <w:gridSpan w:val="3"/>
            <w:tcBorders>
              <w:top w:val="single" w:sz="4" w:space="0" w:color="auto"/>
              <w:left w:val="single" w:sz="4" w:space="0" w:color="auto"/>
              <w:bottom w:val="single" w:sz="4" w:space="0" w:color="auto"/>
              <w:right w:val="single" w:sz="4" w:space="0" w:color="auto"/>
            </w:tcBorders>
            <w:vAlign w:val="center"/>
          </w:tcPr>
          <w:p w:rsidR="00DA2518" w:rsidRDefault="00DA2518" w:rsidP="007F3E27">
            <w:pPr>
              <w:pStyle w:val="ConsPlusCell"/>
              <w:tabs>
                <w:tab w:val="left" w:pos="176"/>
              </w:tabs>
              <w:ind w:left="34"/>
              <w:rPr>
                <w:rFonts w:ascii="Times New Roman" w:eastAsia="Calibri" w:hAnsi="Times New Roman" w:cs="Times New Roman"/>
                <w:sz w:val="24"/>
                <w:szCs w:val="24"/>
                <w:lang w:eastAsia="en-US"/>
              </w:rPr>
            </w:pPr>
            <w:r>
              <w:rPr>
                <w:rFonts w:ascii="Times New Roman" w:hAnsi="Times New Roman" w:cs="Times New Roman"/>
                <w:b/>
                <w:bCs/>
                <w:sz w:val="24"/>
                <w:szCs w:val="24"/>
              </w:rPr>
              <w:t>2. Показатели, характеризующие реализацию задачи «</w:t>
            </w:r>
            <w:r>
              <w:rPr>
                <w:rFonts w:ascii="Times New Roman" w:hAnsi="Times New Roman" w:cs="Times New Roman"/>
                <w:b/>
                <w:sz w:val="24"/>
                <w:szCs w:val="24"/>
                <w:lang w:eastAsia="en-US"/>
              </w:rPr>
              <w:t>Снижение задолженности по арендной плате за муниципальное имущество и з</w:t>
            </w:r>
            <w:r>
              <w:rPr>
                <w:rFonts w:ascii="Times New Roman" w:hAnsi="Times New Roman" w:cs="Times New Roman"/>
                <w:b/>
                <w:sz w:val="24"/>
                <w:szCs w:val="24"/>
                <w:lang w:eastAsia="en-US"/>
              </w:rPr>
              <w:t>е</w:t>
            </w:r>
            <w:r>
              <w:rPr>
                <w:rFonts w:ascii="Times New Roman" w:hAnsi="Times New Roman" w:cs="Times New Roman"/>
                <w:b/>
                <w:sz w:val="24"/>
                <w:szCs w:val="24"/>
                <w:lang w:eastAsia="en-US"/>
              </w:rPr>
              <w:t>мельные участки»</w:t>
            </w:r>
          </w:p>
        </w:tc>
      </w:tr>
      <w:tr w:rsidR="0087228C"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87228C" w:rsidRDefault="0087228C" w:rsidP="0087228C">
            <w:pPr>
              <w:tabs>
                <w:tab w:val="center" w:pos="4677"/>
                <w:tab w:val="right" w:pos="9355"/>
              </w:tabs>
              <w:autoSpaceDE w:val="0"/>
              <w:autoSpaceDN w:val="0"/>
              <w:adjustRightInd w:val="0"/>
              <w:rPr>
                <w:lang w:eastAsia="en-US"/>
              </w:rPr>
            </w:pPr>
            <w:r>
              <w:t>Сумма максимально допустимой задолже</w:t>
            </w:r>
            <w:r>
              <w:t>н</w:t>
            </w:r>
            <w:r>
              <w:t xml:space="preserve">ности по арендной плате за земельные участки, </w:t>
            </w:r>
            <w:r>
              <w:lastRenderedPageBreak/>
              <w:t>государственная собственность на которые не разграничена</w:t>
            </w:r>
          </w:p>
        </w:tc>
        <w:tc>
          <w:tcPr>
            <w:tcW w:w="9343" w:type="dxa"/>
            <w:tcBorders>
              <w:top w:val="single" w:sz="4" w:space="0" w:color="auto"/>
              <w:left w:val="single" w:sz="4" w:space="0" w:color="auto"/>
              <w:bottom w:val="single" w:sz="4" w:space="0" w:color="auto"/>
              <w:right w:val="single" w:sz="4" w:space="0" w:color="auto"/>
            </w:tcBorders>
          </w:tcPr>
          <w:p w:rsidR="0087228C" w:rsidRDefault="0087228C" w:rsidP="0087228C">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lastRenderedPageBreak/>
              <w:t>Сз</w:t>
            </w:r>
            <w:r>
              <w:rPr>
                <w:rFonts w:ascii="Times New Roman" w:hAnsi="Times New Roman" w:cs="Times New Roman"/>
                <w:bCs/>
                <w:sz w:val="24"/>
                <w:szCs w:val="24"/>
              </w:rPr>
              <w:t xml:space="preserve"> = </w:t>
            </w:r>
            <w:r>
              <w:rPr>
                <w:rFonts w:ascii="Times New Roman" w:hAnsi="Times New Roman" w:cs="Times New Roman"/>
                <w:bCs/>
                <w:sz w:val="24"/>
                <w:szCs w:val="24"/>
                <w:u w:val="single"/>
                <w:vertAlign w:val="superscript"/>
              </w:rPr>
              <w:t xml:space="preserve">Сумма задолженности по арендной плате (план)    </w:t>
            </w:r>
            <w:r>
              <w:rPr>
                <w:rFonts w:ascii="Times New Roman" w:hAnsi="Times New Roman" w:cs="Times New Roman"/>
                <w:bCs/>
                <w:sz w:val="24"/>
                <w:szCs w:val="24"/>
              </w:rPr>
              <w:t>* 100%</w:t>
            </w:r>
          </w:p>
          <w:p w:rsidR="0087228C" w:rsidRDefault="0087228C" w:rsidP="0087228C">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Сумма задолженности по арендной плате (факт)</w:t>
            </w:r>
          </w:p>
          <w:p w:rsidR="0087228C" w:rsidRDefault="0087228C" w:rsidP="0087228C">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87228C" w:rsidRDefault="0087228C" w:rsidP="0087228C">
            <w:pPr>
              <w:pStyle w:val="ConsPlusCell"/>
              <w:rPr>
                <w:rFonts w:ascii="Times New Roman" w:hAnsi="Times New Roman" w:cs="Times New Roman"/>
                <w:bCs/>
                <w:sz w:val="24"/>
                <w:szCs w:val="24"/>
              </w:rPr>
            </w:pPr>
            <w:r>
              <w:rPr>
                <w:rFonts w:ascii="Times New Roman" w:hAnsi="Times New Roman" w:cs="Times New Roman"/>
                <w:b/>
                <w:sz w:val="24"/>
                <w:szCs w:val="24"/>
              </w:rPr>
              <w:t>Сз</w:t>
            </w:r>
            <w:r>
              <w:rPr>
                <w:rFonts w:ascii="Times New Roman" w:hAnsi="Times New Roman" w:cs="Times New Roman"/>
                <w:bCs/>
                <w:noProof/>
                <w:sz w:val="24"/>
                <w:szCs w:val="24"/>
                <w:lang w:eastAsia="en-US"/>
              </w:rPr>
              <w:t xml:space="preserve"> – степень выполнения планового показателя по максимально допустимой </w:t>
            </w:r>
            <w:r>
              <w:rPr>
                <w:rFonts w:ascii="Times New Roman" w:hAnsi="Times New Roman" w:cs="Times New Roman"/>
                <w:bCs/>
                <w:noProof/>
                <w:sz w:val="24"/>
                <w:szCs w:val="24"/>
                <w:lang w:eastAsia="en-US"/>
              </w:rPr>
              <w:lastRenderedPageBreak/>
              <w:t>задолженности по арендной плате</w:t>
            </w:r>
            <w:r>
              <w:rPr>
                <w:rFonts w:ascii="Times New Roman" w:hAnsi="Times New Roman" w:cs="Times New Roman"/>
                <w:bCs/>
                <w:sz w:val="24"/>
                <w:szCs w:val="24"/>
              </w:rPr>
              <w:t xml:space="preserve"> (%)</w:t>
            </w:r>
          </w:p>
          <w:p w:rsidR="0087228C" w:rsidRDefault="0087228C" w:rsidP="0087228C">
            <w:pPr>
              <w:pStyle w:val="ConsPlusCell"/>
              <w:rPr>
                <w:rFonts w:ascii="Times New Roman" w:hAnsi="Times New Roman" w:cs="Times New Roman"/>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87228C" w:rsidRDefault="0087228C" w:rsidP="0087228C">
            <w:pPr>
              <w:widowControl w:val="0"/>
              <w:tabs>
                <w:tab w:val="left" w:pos="176"/>
              </w:tabs>
              <w:ind w:left="34"/>
              <w:rPr>
                <w:bCs/>
                <w:lang w:eastAsia="en-US"/>
              </w:rPr>
            </w:pPr>
            <w:r>
              <w:rPr>
                <w:bCs/>
              </w:rPr>
              <w:lastRenderedPageBreak/>
              <w:t>Данные информационной базы  о начислениях и оплате арендной пл</w:t>
            </w:r>
            <w:r>
              <w:rPr>
                <w:bCs/>
              </w:rPr>
              <w:t>а</w:t>
            </w:r>
            <w:r>
              <w:rPr>
                <w:bCs/>
              </w:rPr>
              <w:t>ты</w:t>
            </w:r>
          </w:p>
        </w:tc>
      </w:tr>
      <w:tr w:rsidR="0087228C" w:rsidRPr="008344AD" w:rsidTr="00117BB5">
        <w:trPr>
          <w:trHeight w:val="417"/>
        </w:trPr>
        <w:tc>
          <w:tcPr>
            <w:tcW w:w="2953" w:type="dxa"/>
            <w:tcBorders>
              <w:top w:val="single" w:sz="4" w:space="0" w:color="auto"/>
              <w:left w:val="single" w:sz="4" w:space="0" w:color="auto"/>
              <w:bottom w:val="single" w:sz="4" w:space="0" w:color="auto"/>
              <w:right w:val="single" w:sz="4" w:space="0" w:color="auto"/>
            </w:tcBorders>
          </w:tcPr>
          <w:p w:rsidR="0087228C" w:rsidRDefault="0087228C" w:rsidP="0087228C">
            <w:pPr>
              <w:pStyle w:val="ConsPlusCell"/>
              <w:rPr>
                <w:rFonts w:ascii="Times New Roman" w:hAnsi="Times New Roman" w:cs="Times New Roman"/>
                <w:b/>
                <w:bCs/>
                <w:sz w:val="24"/>
                <w:szCs w:val="24"/>
              </w:rPr>
            </w:pPr>
            <w:r w:rsidRPr="00FC3DFC">
              <w:rPr>
                <w:rFonts w:ascii="Times New Roman" w:hAnsi="Times New Roman" w:cs="Times New Roman"/>
                <w:sz w:val="24"/>
                <w:szCs w:val="24"/>
              </w:rPr>
              <w:lastRenderedPageBreak/>
              <w:t>Сумма поступления от арендной пл</w:t>
            </w:r>
            <w:r w:rsidRPr="00FC3DFC">
              <w:rPr>
                <w:rFonts w:ascii="Times New Roman" w:hAnsi="Times New Roman" w:cs="Times New Roman"/>
                <w:sz w:val="24"/>
                <w:szCs w:val="24"/>
              </w:rPr>
              <w:t>а</w:t>
            </w:r>
            <w:r w:rsidRPr="00FC3DFC">
              <w:rPr>
                <w:rFonts w:ascii="Times New Roman" w:hAnsi="Times New Roman" w:cs="Times New Roman"/>
                <w:sz w:val="24"/>
                <w:szCs w:val="24"/>
              </w:rPr>
              <w:t>ты</w:t>
            </w:r>
            <w:r>
              <w:rPr>
                <w:rFonts w:ascii="Times New Roman" w:hAnsi="Times New Roman" w:cs="Times New Roman"/>
                <w:sz w:val="24"/>
                <w:szCs w:val="24"/>
              </w:rPr>
              <w:t xml:space="preserve"> за земельные участки, включая средства от продажи права аренды и поступления от взыскания задолженности по арендной плате.</w:t>
            </w:r>
          </w:p>
        </w:tc>
        <w:tc>
          <w:tcPr>
            <w:tcW w:w="9343" w:type="dxa"/>
            <w:tcBorders>
              <w:top w:val="single" w:sz="4" w:space="0" w:color="auto"/>
              <w:left w:val="single" w:sz="4" w:space="0" w:color="auto"/>
              <w:bottom w:val="single" w:sz="4" w:space="0" w:color="auto"/>
              <w:right w:val="single" w:sz="4" w:space="0" w:color="auto"/>
            </w:tcBorders>
            <w:vAlign w:val="center"/>
          </w:tcPr>
          <w:p w:rsidR="0087228C" w:rsidRDefault="0087228C" w:rsidP="0087228C">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t>Сап</w:t>
            </w:r>
            <w:r>
              <w:rPr>
                <w:rFonts w:ascii="Times New Roman" w:hAnsi="Times New Roman" w:cs="Times New Roman"/>
                <w:bCs/>
                <w:sz w:val="24"/>
                <w:szCs w:val="24"/>
              </w:rPr>
              <w:t xml:space="preserve"> = </w:t>
            </w:r>
            <w:r>
              <w:rPr>
                <w:rFonts w:ascii="Times New Roman" w:hAnsi="Times New Roman" w:cs="Times New Roman"/>
                <w:bCs/>
                <w:sz w:val="24"/>
                <w:szCs w:val="24"/>
                <w:u w:val="single"/>
                <w:vertAlign w:val="superscript"/>
              </w:rPr>
              <w:t>Сумма поступлений (факт)</w:t>
            </w:r>
            <w:r>
              <w:rPr>
                <w:rFonts w:ascii="Times New Roman" w:hAnsi="Times New Roman" w:cs="Times New Roman"/>
                <w:bCs/>
                <w:sz w:val="24"/>
                <w:szCs w:val="24"/>
                <w:u w:val="single"/>
              </w:rPr>
              <w:t xml:space="preserve">    </w:t>
            </w:r>
            <w:r>
              <w:rPr>
                <w:rFonts w:ascii="Times New Roman" w:hAnsi="Times New Roman" w:cs="Times New Roman"/>
                <w:bCs/>
                <w:sz w:val="24"/>
                <w:szCs w:val="24"/>
              </w:rPr>
              <w:t>* 100%</w:t>
            </w:r>
          </w:p>
          <w:p w:rsidR="0087228C" w:rsidRDefault="0087228C" w:rsidP="0087228C">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 xml:space="preserve">Сумма поступлений (план)   </w:t>
            </w:r>
          </w:p>
          <w:p w:rsidR="0087228C" w:rsidRDefault="0087228C" w:rsidP="0087228C">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87228C" w:rsidRDefault="0087228C" w:rsidP="0087228C">
            <w:pPr>
              <w:pStyle w:val="ConsPlusCell"/>
              <w:rPr>
                <w:rFonts w:ascii="Times New Roman" w:hAnsi="Times New Roman" w:cs="Times New Roman"/>
                <w:bCs/>
                <w:noProof/>
                <w:sz w:val="24"/>
                <w:szCs w:val="24"/>
                <w:lang w:eastAsia="en-US"/>
              </w:rPr>
            </w:pPr>
            <w:r>
              <w:rPr>
                <w:rFonts w:ascii="Times New Roman" w:hAnsi="Times New Roman" w:cs="Times New Roman"/>
                <w:b/>
                <w:sz w:val="24"/>
                <w:szCs w:val="24"/>
              </w:rPr>
              <w:t>Сап</w:t>
            </w:r>
            <w:r>
              <w:rPr>
                <w:rFonts w:ascii="Times New Roman" w:hAnsi="Times New Roman" w:cs="Times New Roman"/>
                <w:bCs/>
                <w:noProof/>
                <w:sz w:val="24"/>
                <w:szCs w:val="24"/>
                <w:lang w:eastAsia="en-US"/>
              </w:rPr>
              <w:t xml:space="preserve"> – степень выполнения планового показателя поступления арендной платы, включая средства от продажи права аренды (%)</w:t>
            </w:r>
          </w:p>
        </w:tc>
        <w:tc>
          <w:tcPr>
            <w:tcW w:w="2923" w:type="dxa"/>
            <w:tcBorders>
              <w:top w:val="single" w:sz="4" w:space="0" w:color="auto"/>
              <w:left w:val="single" w:sz="4" w:space="0" w:color="auto"/>
              <w:bottom w:val="single" w:sz="4" w:space="0" w:color="auto"/>
              <w:right w:val="single" w:sz="4" w:space="0" w:color="auto"/>
            </w:tcBorders>
          </w:tcPr>
          <w:p w:rsidR="0087228C" w:rsidRDefault="0087228C" w:rsidP="0087228C">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ния администрации городского округа Красногорск 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87228C" w:rsidRPr="008344AD" w:rsidTr="00117BB5">
        <w:trPr>
          <w:trHeight w:val="417"/>
        </w:trPr>
        <w:tc>
          <w:tcPr>
            <w:tcW w:w="2953" w:type="dxa"/>
            <w:tcBorders>
              <w:top w:val="single" w:sz="4" w:space="0" w:color="auto"/>
              <w:left w:val="single" w:sz="4" w:space="0" w:color="auto"/>
              <w:bottom w:val="single" w:sz="4" w:space="0" w:color="auto"/>
              <w:right w:val="single" w:sz="4" w:space="0" w:color="auto"/>
            </w:tcBorders>
          </w:tcPr>
          <w:p w:rsidR="0087228C" w:rsidRPr="00F53FC9" w:rsidRDefault="0087228C" w:rsidP="0087228C">
            <w:pPr>
              <w:pStyle w:val="ConsPlusCell"/>
              <w:rPr>
                <w:rFonts w:ascii="Times New Roman" w:hAnsi="Times New Roman" w:cs="Times New Roman"/>
                <w:sz w:val="24"/>
                <w:szCs w:val="24"/>
              </w:rPr>
            </w:pPr>
            <w:r w:rsidRPr="00F53FC9">
              <w:rPr>
                <w:rFonts w:ascii="Times New Roman" w:hAnsi="Times New Roman" w:cs="Times New Roman"/>
                <w:sz w:val="24"/>
                <w:szCs w:val="24"/>
              </w:rPr>
              <w:t>Снижение задолженности по арендной плате за имущество в консолидирован-ный бюджет Московской области (за исключением земельных участков)</w:t>
            </w:r>
          </w:p>
        </w:tc>
        <w:tc>
          <w:tcPr>
            <w:tcW w:w="9343" w:type="dxa"/>
            <w:tcBorders>
              <w:top w:val="single" w:sz="4" w:space="0" w:color="auto"/>
              <w:left w:val="single" w:sz="4" w:space="0" w:color="auto"/>
              <w:bottom w:val="single" w:sz="4" w:space="0" w:color="auto"/>
              <w:right w:val="single" w:sz="4" w:space="0" w:color="auto"/>
            </w:tcBorders>
            <w:vAlign w:val="center"/>
          </w:tcPr>
          <w:p w:rsidR="0087228C" w:rsidRPr="00F53FC9" w:rsidRDefault="0087228C" w:rsidP="0087228C">
            <w:pPr>
              <w:pStyle w:val="ConsPlusCell"/>
              <w:spacing w:before="120"/>
              <w:rPr>
                <w:rFonts w:ascii="Times New Roman" w:hAnsi="Times New Roman" w:cs="Times New Roman"/>
                <w:bCs/>
                <w:sz w:val="24"/>
                <w:szCs w:val="24"/>
              </w:rPr>
            </w:pPr>
            <w:r w:rsidRPr="00F53FC9">
              <w:rPr>
                <w:rFonts w:ascii="Times New Roman" w:hAnsi="Times New Roman" w:cs="Times New Roman"/>
                <w:b/>
                <w:bCs/>
                <w:sz w:val="24"/>
                <w:szCs w:val="24"/>
              </w:rPr>
              <w:t>СЗ =(ЗАП</w:t>
            </w:r>
            <w:r w:rsidRPr="00F53FC9">
              <w:rPr>
                <w:rFonts w:ascii="Times New Roman" w:hAnsi="Times New Roman" w:cs="Times New Roman"/>
                <w:b/>
                <w:bCs/>
                <w:sz w:val="24"/>
                <w:szCs w:val="24"/>
                <w:vertAlign w:val="subscript"/>
                <w:lang w:val="en-US"/>
              </w:rPr>
              <w:t>i</w:t>
            </w:r>
            <w:r w:rsidRPr="00F53FC9">
              <w:rPr>
                <w:rFonts w:ascii="Times New Roman" w:hAnsi="Times New Roman" w:cs="Times New Roman"/>
                <w:b/>
                <w:bCs/>
                <w:sz w:val="24"/>
                <w:szCs w:val="24"/>
              </w:rPr>
              <w:t xml:space="preserve"> – ПМ</w:t>
            </w:r>
            <w:r w:rsidRPr="00F53FC9">
              <w:rPr>
                <w:rFonts w:ascii="Times New Roman" w:hAnsi="Times New Roman" w:cs="Times New Roman"/>
                <w:b/>
                <w:bCs/>
                <w:sz w:val="24"/>
                <w:szCs w:val="24"/>
                <w:vertAlign w:val="subscript"/>
                <w:lang w:val="en-US"/>
              </w:rPr>
              <w:t>i</w:t>
            </w:r>
            <w:r w:rsidRPr="00F53FC9">
              <w:rPr>
                <w:rFonts w:ascii="Times New Roman" w:hAnsi="Times New Roman" w:cs="Times New Roman"/>
                <w:b/>
                <w:bCs/>
                <w:sz w:val="24"/>
                <w:szCs w:val="24"/>
              </w:rPr>
              <w:t>)/ ЗАП</w:t>
            </w:r>
            <w:r w:rsidRPr="00F53FC9">
              <w:rPr>
                <w:rFonts w:ascii="Times New Roman" w:hAnsi="Times New Roman" w:cs="Times New Roman"/>
                <w:b/>
                <w:bCs/>
                <w:sz w:val="24"/>
                <w:szCs w:val="24"/>
                <w:vertAlign w:val="subscript"/>
                <w:lang w:val="en-US"/>
              </w:rPr>
              <w:t>ig</w:t>
            </w:r>
            <w:r w:rsidRPr="00F53FC9">
              <w:rPr>
                <w:rFonts w:ascii="Times New Roman" w:hAnsi="Times New Roman" w:cs="Times New Roman"/>
                <w:b/>
                <w:bCs/>
                <w:sz w:val="24"/>
                <w:szCs w:val="24"/>
                <w:vertAlign w:val="subscript"/>
              </w:rPr>
              <w:t>-1</w:t>
            </w:r>
          </w:p>
          <w:p w:rsidR="0087228C" w:rsidRPr="00F53FC9" w:rsidRDefault="0087228C" w:rsidP="0087228C">
            <w:pPr>
              <w:pStyle w:val="ConsPlusCell"/>
              <w:rPr>
                <w:rFonts w:ascii="Times New Roman" w:hAnsi="Times New Roman" w:cs="Times New Roman"/>
                <w:bCs/>
                <w:sz w:val="24"/>
                <w:szCs w:val="24"/>
              </w:rPr>
            </w:pPr>
            <w:r w:rsidRPr="00F53FC9">
              <w:rPr>
                <w:rFonts w:ascii="Times New Roman" w:hAnsi="Times New Roman" w:cs="Times New Roman"/>
                <w:bCs/>
                <w:sz w:val="24"/>
                <w:szCs w:val="24"/>
              </w:rPr>
              <w:t>где,</w:t>
            </w:r>
          </w:p>
          <w:p w:rsidR="0087228C" w:rsidRPr="00F53FC9" w:rsidRDefault="0087228C" w:rsidP="0087228C">
            <w:pPr>
              <w:pStyle w:val="ConsPlusCell"/>
              <w:rPr>
                <w:rFonts w:ascii="Times New Roman" w:hAnsi="Times New Roman" w:cs="Times New Roman"/>
                <w:bCs/>
                <w:sz w:val="24"/>
                <w:szCs w:val="24"/>
              </w:rPr>
            </w:pPr>
            <w:r w:rsidRPr="00F53FC9">
              <w:rPr>
                <w:rFonts w:ascii="Times New Roman" w:hAnsi="Times New Roman" w:cs="Times New Roman"/>
                <w:b/>
                <w:bCs/>
                <w:sz w:val="24"/>
                <w:szCs w:val="24"/>
              </w:rPr>
              <w:t>ЗАП</w:t>
            </w:r>
            <w:r w:rsidRPr="00F53FC9">
              <w:rPr>
                <w:rFonts w:ascii="Times New Roman" w:hAnsi="Times New Roman" w:cs="Times New Roman"/>
                <w:b/>
                <w:bCs/>
                <w:sz w:val="24"/>
                <w:szCs w:val="24"/>
                <w:vertAlign w:val="subscript"/>
                <w:lang w:val="en-US"/>
              </w:rPr>
              <w:t>i</w:t>
            </w:r>
            <w:r w:rsidRPr="00F53FC9">
              <w:rPr>
                <w:rFonts w:ascii="Times New Roman" w:hAnsi="Times New Roman" w:cs="Times New Roman"/>
                <w:bCs/>
                <w:sz w:val="24"/>
                <w:szCs w:val="24"/>
              </w:rPr>
              <w:t xml:space="preserve"> – задолженность по арендной плате за имущество в консолидированный бюджет Московской области на первое число месяца, следующего за отчетным периодом;</w:t>
            </w:r>
          </w:p>
          <w:p w:rsidR="0087228C" w:rsidRPr="00F53FC9" w:rsidRDefault="0087228C" w:rsidP="0087228C">
            <w:pPr>
              <w:pStyle w:val="ConsPlusCell"/>
              <w:rPr>
                <w:rFonts w:ascii="Times New Roman" w:hAnsi="Times New Roman" w:cs="Times New Roman"/>
                <w:bCs/>
                <w:sz w:val="24"/>
                <w:szCs w:val="24"/>
              </w:rPr>
            </w:pPr>
            <w:r w:rsidRPr="00F53FC9">
              <w:rPr>
                <w:rFonts w:ascii="Times New Roman" w:hAnsi="Times New Roman" w:cs="Times New Roman"/>
                <w:b/>
                <w:bCs/>
                <w:sz w:val="24"/>
                <w:szCs w:val="24"/>
              </w:rPr>
              <w:t>ЗАП</w:t>
            </w:r>
            <w:r w:rsidRPr="00F53FC9">
              <w:rPr>
                <w:rFonts w:ascii="Times New Roman" w:hAnsi="Times New Roman" w:cs="Times New Roman"/>
                <w:b/>
                <w:bCs/>
                <w:sz w:val="24"/>
                <w:szCs w:val="24"/>
                <w:vertAlign w:val="subscript"/>
                <w:lang w:val="en-US"/>
              </w:rPr>
              <w:t>ig</w:t>
            </w:r>
            <w:r w:rsidRPr="00F53FC9">
              <w:rPr>
                <w:rFonts w:ascii="Times New Roman" w:hAnsi="Times New Roman" w:cs="Times New Roman"/>
                <w:b/>
                <w:bCs/>
                <w:sz w:val="24"/>
                <w:szCs w:val="24"/>
                <w:vertAlign w:val="subscript"/>
              </w:rPr>
              <w:t>-1</w:t>
            </w:r>
            <w:r w:rsidRPr="00F53FC9">
              <w:rPr>
                <w:rFonts w:ascii="Times New Roman" w:hAnsi="Times New Roman" w:cs="Times New Roman"/>
                <w:bCs/>
                <w:sz w:val="24"/>
                <w:szCs w:val="24"/>
              </w:rPr>
              <w:t xml:space="preserve"> – задолженность по арендной плате за имущество в консолидированный бюджет Московской области на 1 января отчетного года;</w:t>
            </w:r>
          </w:p>
          <w:p w:rsidR="0087228C" w:rsidRPr="00F53FC9" w:rsidRDefault="0087228C" w:rsidP="0087228C">
            <w:pPr>
              <w:pStyle w:val="ConsPlusCell"/>
              <w:rPr>
                <w:rFonts w:ascii="Times New Roman" w:hAnsi="Times New Roman" w:cs="Times New Roman"/>
                <w:bCs/>
                <w:sz w:val="24"/>
                <w:szCs w:val="24"/>
              </w:rPr>
            </w:pPr>
            <w:r w:rsidRPr="00F53FC9">
              <w:rPr>
                <w:rFonts w:ascii="Times New Roman" w:hAnsi="Times New Roman" w:cs="Times New Roman"/>
                <w:b/>
                <w:bCs/>
                <w:sz w:val="24"/>
                <w:szCs w:val="24"/>
              </w:rPr>
              <w:t>ПМ</w:t>
            </w:r>
            <w:r w:rsidRPr="00F53FC9">
              <w:rPr>
                <w:rFonts w:ascii="Times New Roman" w:hAnsi="Times New Roman" w:cs="Times New Roman"/>
                <w:b/>
                <w:bCs/>
                <w:sz w:val="24"/>
                <w:szCs w:val="24"/>
                <w:vertAlign w:val="subscript"/>
                <w:lang w:val="en-US"/>
              </w:rPr>
              <w:t>i</w:t>
            </w:r>
            <w:r w:rsidRPr="00F53FC9">
              <w:rPr>
                <w:rFonts w:ascii="Times New Roman" w:hAnsi="Times New Roman" w:cs="Times New Roman"/>
                <w:bCs/>
                <w:sz w:val="24"/>
                <w:szCs w:val="24"/>
              </w:rPr>
              <w:t xml:space="preserve"> – сумма задолженности по арендной плате за имущество в консолидированный бюджет Московской области на первое число месяца, следующего за отчетным периодом, по которой приняты или ведутся меры по взысканию</w:t>
            </w:r>
          </w:p>
        </w:tc>
        <w:tc>
          <w:tcPr>
            <w:tcW w:w="2923" w:type="dxa"/>
            <w:tcBorders>
              <w:top w:val="single" w:sz="4" w:space="0" w:color="auto"/>
              <w:left w:val="single" w:sz="4" w:space="0" w:color="auto"/>
              <w:bottom w:val="single" w:sz="4" w:space="0" w:color="auto"/>
              <w:right w:val="single" w:sz="4" w:space="0" w:color="auto"/>
            </w:tcBorders>
          </w:tcPr>
          <w:p w:rsidR="0087228C" w:rsidRPr="00F53FC9" w:rsidRDefault="0087228C" w:rsidP="0087228C">
            <w:pPr>
              <w:pStyle w:val="ConsPlusCell"/>
              <w:tabs>
                <w:tab w:val="left" w:pos="176"/>
              </w:tabs>
              <w:ind w:left="34"/>
              <w:rPr>
                <w:rFonts w:ascii="Times New Roman" w:eastAsia="Calibri" w:hAnsi="Times New Roman" w:cs="Times New Roman"/>
                <w:sz w:val="24"/>
                <w:szCs w:val="24"/>
                <w:lang w:eastAsia="en-US"/>
              </w:rPr>
            </w:pPr>
            <w:r w:rsidRPr="00F53FC9">
              <w:rPr>
                <w:rFonts w:ascii="Times New Roman" w:hAnsi="Times New Roman" w:cs="Times New Roman"/>
                <w:bCs/>
                <w:sz w:val="24"/>
                <w:szCs w:val="24"/>
              </w:rPr>
              <w:t>Данные информационной базы  о начислениях и оплате арендной пл</w:t>
            </w:r>
            <w:r w:rsidRPr="00F53FC9">
              <w:rPr>
                <w:rFonts w:ascii="Times New Roman" w:hAnsi="Times New Roman" w:cs="Times New Roman"/>
                <w:bCs/>
                <w:sz w:val="24"/>
                <w:szCs w:val="24"/>
              </w:rPr>
              <w:t>а</w:t>
            </w:r>
            <w:r w:rsidRPr="00F53FC9">
              <w:rPr>
                <w:rFonts w:ascii="Times New Roman" w:hAnsi="Times New Roman" w:cs="Times New Roman"/>
                <w:bCs/>
                <w:sz w:val="24"/>
                <w:szCs w:val="24"/>
              </w:rPr>
              <w:t>ты</w:t>
            </w:r>
          </w:p>
        </w:tc>
      </w:tr>
      <w:tr w:rsidR="00DA2518"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DA2518" w:rsidRPr="00517937" w:rsidRDefault="00517937" w:rsidP="007F3E27">
            <w:pPr>
              <w:tabs>
                <w:tab w:val="center" w:pos="4677"/>
                <w:tab w:val="right" w:pos="9355"/>
              </w:tabs>
              <w:autoSpaceDE w:val="0"/>
              <w:autoSpaceDN w:val="0"/>
              <w:adjustRightInd w:val="0"/>
              <w:rPr>
                <w:lang w:eastAsia="en-US"/>
              </w:rPr>
            </w:pPr>
            <w:r w:rsidRPr="00517937">
              <w:t>Погашение задолженности прошлых лет по арендной плате за земельные участки, государственная собственность на которые не разграничена</w:t>
            </w:r>
          </w:p>
        </w:tc>
        <w:tc>
          <w:tcPr>
            <w:tcW w:w="9343" w:type="dxa"/>
            <w:tcBorders>
              <w:top w:val="single" w:sz="4" w:space="0" w:color="auto"/>
              <w:left w:val="single" w:sz="4" w:space="0" w:color="auto"/>
              <w:bottom w:val="single" w:sz="4" w:space="0" w:color="auto"/>
              <w:right w:val="single" w:sz="4" w:space="0" w:color="auto"/>
            </w:tcBorders>
          </w:tcPr>
          <w:p w:rsidR="00517937" w:rsidRPr="00517937" w:rsidRDefault="002E0E7F" w:rsidP="00517937">
            <w:pPr>
              <w:ind w:left="1560" w:firstLine="709"/>
              <w:jc w:val="both"/>
              <w:rPr>
                <w:rFonts w:eastAsia="Calibri"/>
                <w:lang w:eastAsia="en-US"/>
              </w:rPr>
            </w:pPr>
            <m:oMath>
              <m:r>
                <m:rPr>
                  <m:sty m:val="p"/>
                </m:rPr>
                <w:rPr>
                  <w:rFonts w:ascii="Cambria Math" w:eastAsia="Calibri" w:hAnsi="Cambria Math"/>
                  <w:lang w:eastAsia="en-US"/>
                </w:rPr>
                <m:t>Пз=</m:t>
              </m:r>
              <m:f>
                <m:fPr>
                  <m:ctrlPr>
                    <w:rPr>
                      <w:rFonts w:ascii="Cambria Math" w:eastAsia="Calibri" w:hAnsi="Cambria Math"/>
                      <w:lang w:eastAsia="en-US"/>
                    </w:rPr>
                  </m:ctrlPr>
                </m:fPr>
                <m:num>
                  <m:r>
                    <m:rPr>
                      <m:sty m:val="p"/>
                    </m:rPr>
                    <w:rPr>
                      <w:rFonts w:ascii="Cambria Math" w:eastAsia="Calibri" w:hAnsi="Cambria Math"/>
                      <w:lang w:eastAsia="en-US"/>
                    </w:rPr>
                    <m:t>Зв*100</m:t>
                  </m:r>
                </m:num>
                <m:den>
                  <m:r>
                    <m:rPr>
                      <m:sty m:val="p"/>
                    </m:rPr>
                    <w:rPr>
                      <w:rFonts w:ascii="Cambria Math" w:eastAsia="Calibri" w:hAnsi="Cambria Math"/>
                      <w:lang w:eastAsia="en-US"/>
                    </w:rPr>
                    <m:t>Пп</m:t>
                  </m:r>
                </m:den>
              </m:f>
            </m:oMath>
            <w:r w:rsidR="00517937" w:rsidRPr="00517937">
              <w:rPr>
                <w:rFonts w:eastAsia="Calibri"/>
                <w:lang w:eastAsia="en-US"/>
              </w:rPr>
              <w:t xml:space="preserve"> , где</w:t>
            </w:r>
          </w:p>
          <w:p w:rsidR="00517937" w:rsidRPr="00517937" w:rsidRDefault="00517937" w:rsidP="00517937">
            <w:pPr>
              <w:ind w:firstLine="709"/>
              <w:jc w:val="both"/>
              <w:rPr>
                <w:rFonts w:eastAsia="Calibri"/>
                <w:lang w:eastAsia="en-US"/>
              </w:rPr>
            </w:pPr>
            <w:r w:rsidRPr="00517937">
              <w:rPr>
                <w:rFonts w:eastAsia="Calibri"/>
                <w:b/>
                <w:lang w:eastAsia="en-US"/>
              </w:rPr>
              <w:t>Пз</w:t>
            </w:r>
            <w:r w:rsidRPr="00517937">
              <w:rPr>
                <w:rFonts w:eastAsia="Calibri"/>
                <w:lang w:eastAsia="en-US"/>
              </w:rPr>
              <w:t xml:space="preserve"> – показатель «% погашения задолженности прошлых лет по арендной плате за земельные участки, собственность на которые не разграничена». </w:t>
            </w:r>
          </w:p>
          <w:p w:rsidR="00517937" w:rsidRPr="00517937" w:rsidRDefault="00517937" w:rsidP="00517937">
            <w:pPr>
              <w:ind w:firstLine="709"/>
              <w:jc w:val="both"/>
              <w:rPr>
                <w:rFonts w:eastAsia="Calibri"/>
                <w:lang w:eastAsia="en-US"/>
              </w:rPr>
            </w:pPr>
            <w:r w:rsidRPr="00517937">
              <w:rPr>
                <w:rFonts w:eastAsia="Calibri"/>
                <w:b/>
                <w:lang w:eastAsia="en-US"/>
              </w:rPr>
              <w:t>Зв</w:t>
            </w:r>
            <w:r w:rsidRPr="00517937">
              <w:rPr>
                <w:rFonts w:eastAsia="Calibri"/>
                <w:lang w:eastAsia="en-US"/>
              </w:rPr>
              <w:t xml:space="preserve"> – общая сумма возможной к взысканию задолженности прошлых лет по договорам аренды за земельные участки, собственность на которые не разграничена, на 01 января отчетного года.</w:t>
            </w:r>
          </w:p>
          <w:p w:rsidR="00DA2518" w:rsidRDefault="00DA2518" w:rsidP="00AB52EE">
            <w:pPr>
              <w:pStyle w:val="ConsPlusCell"/>
              <w:rPr>
                <w:rFonts w:ascii="Times New Roman" w:hAnsi="Times New Roman" w:cs="Times New Roman"/>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DA2518" w:rsidRDefault="00DA2518" w:rsidP="007F3E27">
            <w:pPr>
              <w:widowControl w:val="0"/>
              <w:tabs>
                <w:tab w:val="left" w:pos="176"/>
              </w:tabs>
              <w:ind w:left="34"/>
              <w:rPr>
                <w:bCs/>
                <w:lang w:eastAsia="en-US"/>
              </w:rPr>
            </w:pPr>
            <w:r>
              <w:rPr>
                <w:bCs/>
              </w:rPr>
              <w:t>Данные информационной базы  о начислениях и оплате арендной пл</w:t>
            </w:r>
            <w:r>
              <w:rPr>
                <w:bCs/>
              </w:rPr>
              <w:t>а</w:t>
            </w:r>
            <w:r>
              <w:rPr>
                <w:bCs/>
              </w:rPr>
              <w:t>ты</w:t>
            </w:r>
          </w:p>
        </w:tc>
      </w:tr>
      <w:tr w:rsidR="00A64CA3"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A64CA3" w:rsidRPr="00517937" w:rsidRDefault="00517937" w:rsidP="00A64CA3">
            <w:pPr>
              <w:pStyle w:val="ConsPlusCell"/>
              <w:rPr>
                <w:rFonts w:ascii="Times New Roman" w:hAnsi="Times New Roman" w:cs="Times New Roman"/>
                <w:bCs/>
                <w:sz w:val="24"/>
                <w:szCs w:val="24"/>
              </w:rPr>
            </w:pPr>
            <w:r w:rsidRPr="00517937">
              <w:rPr>
                <w:rFonts w:ascii="Times New Roman" w:hAnsi="Times New Roman" w:cs="Times New Roman"/>
                <w:sz w:val="24"/>
                <w:szCs w:val="24"/>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9343" w:type="dxa"/>
            <w:tcBorders>
              <w:top w:val="single" w:sz="4" w:space="0" w:color="auto"/>
              <w:left w:val="single" w:sz="4" w:space="0" w:color="auto"/>
              <w:bottom w:val="single" w:sz="4" w:space="0" w:color="auto"/>
              <w:right w:val="single" w:sz="4" w:space="0" w:color="auto"/>
            </w:tcBorders>
            <w:vAlign w:val="center"/>
          </w:tcPr>
          <w:p w:rsidR="00517937" w:rsidRPr="0024398A" w:rsidRDefault="00517937" w:rsidP="00517937">
            <w:pPr>
              <w:widowControl w:val="0"/>
              <w:shd w:val="clear" w:color="auto" w:fill="FFFFFF"/>
              <w:tabs>
                <w:tab w:val="left" w:pos="3830"/>
                <w:tab w:val="left" w:pos="6010"/>
                <w:tab w:val="left" w:pos="8131"/>
              </w:tabs>
              <w:autoSpaceDE w:val="0"/>
              <w:autoSpaceDN w:val="0"/>
              <w:adjustRightInd w:val="0"/>
              <w:ind w:firstLine="709"/>
              <w:jc w:val="both"/>
            </w:pPr>
            <w:r w:rsidRPr="0024398A">
              <w:t xml:space="preserve">При расчете исполнения показателя учитывается: </w:t>
            </w:r>
          </w:p>
          <w:p w:rsidR="00517937" w:rsidRPr="0024398A" w:rsidRDefault="00517937" w:rsidP="00517937">
            <w:pPr>
              <w:widowControl w:val="0"/>
              <w:shd w:val="clear" w:color="auto" w:fill="FFFFFF"/>
              <w:tabs>
                <w:tab w:val="left" w:pos="3830"/>
                <w:tab w:val="left" w:pos="6010"/>
                <w:tab w:val="left" w:pos="8131"/>
              </w:tabs>
              <w:autoSpaceDE w:val="0"/>
              <w:autoSpaceDN w:val="0"/>
              <w:adjustRightInd w:val="0"/>
              <w:ind w:firstLine="709"/>
              <w:jc w:val="both"/>
            </w:pPr>
            <w:r w:rsidRPr="0024398A">
              <w:t>1. Снижение/рост задолженности по арендной плате за землю (динамика задолженности) - ДЗ.</w:t>
            </w:r>
          </w:p>
          <w:p w:rsidR="00517937" w:rsidRPr="00517937" w:rsidRDefault="00517937" w:rsidP="00517937">
            <w:pPr>
              <w:widowControl w:val="0"/>
              <w:shd w:val="clear" w:color="auto" w:fill="FFFFFF"/>
              <w:tabs>
                <w:tab w:val="left" w:pos="3830"/>
                <w:tab w:val="left" w:pos="6010"/>
                <w:tab w:val="left" w:pos="8131"/>
              </w:tabs>
              <w:autoSpaceDE w:val="0"/>
              <w:autoSpaceDN w:val="0"/>
              <w:adjustRightInd w:val="0"/>
              <w:ind w:firstLine="709"/>
              <w:jc w:val="both"/>
            </w:pPr>
            <w:r w:rsidRPr="0024398A">
              <w:t>2. Проведенная работа по</w:t>
            </w:r>
            <w:r w:rsidRPr="00517937">
              <w:t xml:space="preserve"> взысканию задолженности - СЗ.</w:t>
            </w:r>
          </w:p>
          <w:p w:rsidR="00517937" w:rsidRPr="00517937" w:rsidRDefault="00517937" w:rsidP="00517937">
            <w:pPr>
              <w:ind w:firstLine="709"/>
              <w:jc w:val="both"/>
              <w:rPr>
                <w:rFonts w:eastAsia="Calibri"/>
                <w:lang w:eastAsia="en-US"/>
              </w:rPr>
            </w:pPr>
          </w:p>
          <w:p w:rsidR="00517937" w:rsidRPr="00517937" w:rsidRDefault="00517937" w:rsidP="00517937">
            <w:pPr>
              <w:ind w:firstLine="709"/>
              <w:jc w:val="both"/>
              <w:rPr>
                <w:rFonts w:eastAsia="Calibri"/>
                <w:lang w:eastAsia="en-US"/>
              </w:rPr>
            </w:pPr>
            <w:r w:rsidRPr="00517937">
              <w:rPr>
                <w:rFonts w:eastAsia="Calibri"/>
                <w:lang w:eastAsia="en-US"/>
              </w:rPr>
              <w:t>1. Показатель роста/снижения задолженности (динамика задолженности) рассчитывается по следующей формуле:</w:t>
            </w:r>
          </w:p>
          <w:p w:rsidR="00517937" w:rsidRPr="00517937" w:rsidRDefault="00517937" w:rsidP="00517937">
            <w:pPr>
              <w:ind w:firstLine="709"/>
              <w:jc w:val="both"/>
              <w:rPr>
                <w:rFonts w:eastAsia="Calibri"/>
                <w:lang w:eastAsia="en-US"/>
              </w:rPr>
            </w:pPr>
          </w:p>
          <w:p w:rsidR="00517937" w:rsidRPr="00517937" w:rsidRDefault="002E0E7F" w:rsidP="00517937">
            <w:pPr>
              <w:ind w:left="1560" w:firstLine="709"/>
              <w:jc w:val="both"/>
              <w:rPr>
                <w:rFonts w:eastAsia="Calibri"/>
                <w:lang w:eastAsia="en-US"/>
              </w:rPr>
            </w:pPr>
            <m:oMath>
              <m:r>
                <m:rPr>
                  <m:sty m:val="p"/>
                </m:rPr>
                <w:rPr>
                  <w:rFonts w:ascii="Cambria Math" w:eastAsia="Calibri" w:hAnsi="Cambria Math"/>
                  <w:lang w:eastAsia="en-US"/>
                </w:rPr>
                <w:lastRenderedPageBreak/>
                <m:t>ДЗ=</m:t>
              </m:r>
              <m:f>
                <m:fPr>
                  <m:ctrlPr>
                    <w:rPr>
                      <w:rFonts w:ascii="Cambria Math" w:eastAsia="Calibri" w:hAnsi="Cambria Math"/>
                      <w:lang w:eastAsia="en-US"/>
                    </w:rPr>
                  </m:ctrlPr>
                </m:fPr>
                <m:num>
                  <m:r>
                    <m:rPr>
                      <m:sty m:val="p"/>
                    </m:rPr>
                    <w:rPr>
                      <w:rFonts w:ascii="Cambria Math" w:eastAsia="Calibri" w:hAnsi="Cambria Math"/>
                      <w:lang w:eastAsia="en-US"/>
                    </w:rPr>
                    <m:t>Осз-Зпч</m:t>
                  </m:r>
                </m:num>
                <m:den>
                  <m:r>
                    <w:rPr>
                      <w:rFonts w:ascii="Cambria Math" w:eastAsia="Calibri" w:hAnsi="Cambria Math"/>
                      <w:lang w:eastAsia="en-US"/>
                    </w:rPr>
                    <m:t>Зпч</m:t>
                  </m:r>
                </m:den>
              </m:f>
              <m:r>
                <m:rPr>
                  <m:sty m:val="p"/>
                </m:rPr>
                <w:rPr>
                  <w:rFonts w:ascii="Cambria Math" w:eastAsia="Calibri" w:hAnsi="Cambria Math"/>
                  <w:lang w:eastAsia="en-US"/>
                </w:rPr>
                <m:t>*100</m:t>
              </m:r>
            </m:oMath>
            <w:r w:rsidR="00517937" w:rsidRPr="00517937">
              <w:rPr>
                <w:rFonts w:eastAsia="Calibri"/>
                <w:lang w:eastAsia="en-US"/>
              </w:rPr>
              <w:t>, где</w:t>
            </w:r>
          </w:p>
          <w:p w:rsidR="00517937" w:rsidRPr="00517937" w:rsidRDefault="00517937" w:rsidP="00517937">
            <w:pPr>
              <w:ind w:firstLine="709"/>
              <w:jc w:val="both"/>
              <w:rPr>
                <w:rFonts w:eastAsia="Calibri"/>
                <w:lang w:eastAsia="en-US"/>
              </w:rPr>
            </w:pPr>
            <w:r w:rsidRPr="00517937">
              <w:rPr>
                <w:rFonts w:eastAsia="Calibri"/>
                <w:b/>
                <w:lang w:eastAsia="en-US"/>
              </w:rPr>
              <w:t>ДЗ</w:t>
            </w:r>
            <w:r w:rsidRPr="00517937">
              <w:rPr>
                <w:rFonts w:eastAsia="Calibri"/>
                <w:lang w:eastAsia="en-US"/>
              </w:rPr>
              <w:t xml:space="preserve"> – показатель роста/снижения задолженности (динамика задолженности). </w:t>
            </w:r>
          </w:p>
          <w:p w:rsidR="00517937" w:rsidRPr="00517937" w:rsidRDefault="00517937" w:rsidP="00517937">
            <w:pPr>
              <w:ind w:firstLine="709"/>
              <w:jc w:val="both"/>
              <w:rPr>
                <w:rFonts w:eastAsia="Calibri"/>
                <w:lang w:eastAsia="en-US"/>
              </w:rPr>
            </w:pPr>
            <w:r w:rsidRPr="00517937">
              <w:rPr>
                <w:rFonts w:eastAsia="Calibri"/>
                <w:b/>
                <w:lang w:eastAsia="en-US"/>
              </w:rPr>
              <w:t>Осз</w:t>
            </w:r>
            <w:r w:rsidRPr="00517937">
              <w:rPr>
                <w:rFonts w:eastAsia="Calibri"/>
                <w:lang w:eastAsia="en-US"/>
              </w:rPr>
              <w:t xml:space="preserve"> – общая сумма задолженности по арендной плате за земельные участки собственность на которые не разграничена по состоянию на 01 число отчетного месяца.</w:t>
            </w:r>
          </w:p>
          <w:p w:rsidR="00517937" w:rsidRPr="00517937" w:rsidRDefault="00517937" w:rsidP="00517937">
            <w:pPr>
              <w:ind w:firstLine="709"/>
              <w:jc w:val="both"/>
              <w:rPr>
                <w:rFonts w:eastAsia="Calibri"/>
                <w:lang w:eastAsia="en-US"/>
              </w:rPr>
            </w:pPr>
            <w:r w:rsidRPr="00517937">
              <w:rPr>
                <w:rFonts w:eastAsia="Calibri"/>
                <w:b/>
                <w:lang w:eastAsia="en-US"/>
              </w:rPr>
              <w:t>Зпч</w:t>
            </w:r>
            <w:r w:rsidRPr="00517937">
              <w:rPr>
                <w:rFonts w:eastAsia="Calibri"/>
                <w:lang w:eastAsia="en-US"/>
              </w:rPr>
              <w:t xml:space="preserve"> – общая сумма задолженности по арендной плате за земельные участки собственность на которые не разграничена по состоянию на 01 января отчетного года.</w:t>
            </w:r>
          </w:p>
          <w:p w:rsidR="00517937" w:rsidRPr="00517937" w:rsidRDefault="00517937" w:rsidP="00517937">
            <w:pPr>
              <w:ind w:firstLine="709"/>
              <w:jc w:val="both"/>
              <w:rPr>
                <w:rFonts w:eastAsia="Calibri"/>
                <w:lang w:eastAsia="en-US"/>
              </w:rPr>
            </w:pPr>
          </w:p>
          <w:p w:rsidR="00517937" w:rsidRPr="00517937" w:rsidRDefault="00517937" w:rsidP="00517937">
            <w:pPr>
              <w:ind w:firstLine="709"/>
              <w:jc w:val="both"/>
              <w:rPr>
                <w:rFonts w:eastAsia="Calibri"/>
                <w:lang w:eastAsia="en-US"/>
              </w:rPr>
            </w:pPr>
            <w:r w:rsidRPr="00517937">
              <w:rPr>
                <w:rFonts w:eastAsia="Calibri"/>
                <w:lang w:eastAsia="en-US"/>
              </w:rPr>
              <w:t>2. Показатель работы по взысканию задолженности рассчитывается по следующей формуле:</w:t>
            </w:r>
          </w:p>
          <w:p w:rsidR="00517937" w:rsidRPr="00517937" w:rsidRDefault="00517937" w:rsidP="00517937">
            <w:pPr>
              <w:ind w:firstLine="709"/>
              <w:jc w:val="both"/>
              <w:rPr>
                <w:rFonts w:eastAsia="Calibri"/>
                <w:lang w:eastAsia="en-US"/>
              </w:rPr>
            </w:pPr>
          </w:p>
          <w:p w:rsidR="00517937" w:rsidRPr="00517937" w:rsidRDefault="002E0E7F" w:rsidP="00517937">
            <w:pPr>
              <w:widowControl w:val="0"/>
              <w:autoSpaceDE w:val="0"/>
              <w:autoSpaceDN w:val="0"/>
              <w:adjustRightInd w:val="0"/>
              <w:jc w:val="center"/>
              <w:rPr>
                <w:b/>
              </w:rPr>
            </w:pPr>
            <m:oMath>
              <m:r>
                <m:rPr>
                  <m:sty m:val="p"/>
                </m:rPr>
                <w:rPr>
                  <w:rFonts w:ascii="Cambria Math" w:hAnsi="Cambria Math"/>
                </w:rPr>
                <m:t>РЗ=</m:t>
              </m:r>
              <m:f>
                <m:fPr>
                  <m:ctrlPr>
                    <w:rPr>
                      <w:rFonts w:ascii="Cambria Math" w:hAnsi="Cambria Math"/>
                      <w:lang w:eastAsia="en-US"/>
                    </w:rPr>
                  </m:ctrlPr>
                </m:fPr>
                <m:num>
                  <m:r>
                    <m:rPr>
                      <m:sty m:val="p"/>
                    </m:rPr>
                    <w:rPr>
                      <w:rFonts w:ascii="Cambria Math" w:hAnsi="Cambria Math"/>
                    </w:rPr>
                    <m:t>Вз+Спз+Пмз</m:t>
                  </m:r>
                </m:num>
                <m:den>
                  <m:r>
                    <m:rPr>
                      <m:sty m:val="p"/>
                    </m:rPr>
                    <w:rPr>
                      <w:rFonts w:ascii="Cambria Math" w:hAnsi="Cambria Math"/>
                    </w:rPr>
                    <m:t>Осз</m:t>
                  </m:r>
                </m:den>
              </m:f>
              <m:r>
                <m:rPr>
                  <m:sty m:val="p"/>
                </m:rPr>
                <w:rPr>
                  <w:rFonts w:ascii="Cambria Math" w:hAnsi="Cambria Math"/>
                </w:rPr>
                <m:t>*100</m:t>
              </m:r>
            </m:oMath>
            <w:r w:rsidR="00517937" w:rsidRPr="00517937">
              <w:t>,</w:t>
            </w:r>
            <w:r w:rsidR="00517937" w:rsidRPr="00517937">
              <w:rPr>
                <w:b/>
              </w:rPr>
              <w:t xml:space="preserve"> </w:t>
            </w:r>
            <w:r w:rsidR="00517937" w:rsidRPr="00517937">
              <w:t>где</w:t>
            </w:r>
          </w:p>
          <w:p w:rsidR="00517937" w:rsidRPr="00517937" w:rsidRDefault="00517937" w:rsidP="00517937">
            <w:pPr>
              <w:widowControl w:val="0"/>
              <w:autoSpaceDE w:val="0"/>
              <w:autoSpaceDN w:val="0"/>
              <w:adjustRightInd w:val="0"/>
              <w:ind w:firstLine="709"/>
              <w:jc w:val="both"/>
            </w:pPr>
            <w:r w:rsidRPr="00517937">
              <w:rPr>
                <w:b/>
              </w:rPr>
              <w:t>РЗ</w:t>
            </w:r>
            <w:r w:rsidRPr="00517937">
              <w:t xml:space="preserve"> – работа в части взыскания задолженности. </w:t>
            </w:r>
          </w:p>
          <w:p w:rsidR="00517937" w:rsidRPr="00517937" w:rsidRDefault="00517937" w:rsidP="00517937">
            <w:pPr>
              <w:widowControl w:val="0"/>
              <w:autoSpaceDE w:val="0"/>
              <w:autoSpaceDN w:val="0"/>
              <w:adjustRightInd w:val="0"/>
              <w:ind w:firstLine="709"/>
              <w:jc w:val="both"/>
            </w:pPr>
            <w:r w:rsidRPr="00517937">
              <w:rPr>
                <w:b/>
              </w:rPr>
              <w:t>Осз</w:t>
            </w:r>
            <w:r w:rsidRPr="00517937">
              <w:t xml:space="preserve"> – общая сумма задолженности по арендной плате за земельные участки собственность на которые не разграничена по состоянию на 01 число отчетного месяца.</w:t>
            </w:r>
          </w:p>
          <w:p w:rsidR="00517937" w:rsidRPr="00517937" w:rsidRDefault="00517937" w:rsidP="00517937">
            <w:pPr>
              <w:widowControl w:val="0"/>
              <w:autoSpaceDE w:val="0"/>
              <w:autoSpaceDN w:val="0"/>
              <w:adjustRightInd w:val="0"/>
              <w:ind w:firstLine="709"/>
              <w:jc w:val="both"/>
            </w:pPr>
            <w:r w:rsidRPr="00517937">
              <w:rPr>
                <w:b/>
              </w:rPr>
              <w:t>Вз</w:t>
            </w:r>
            <w:r w:rsidRPr="00517937">
              <w:t xml:space="preserve"> – общая сумма денежных средств, поступивших от должников в бюджет муниципального образования за отчетный период (в том числе, поступивших до направления претензии, после направления претензий, в ходе судебных разбирательств, в ходе исполнительных производств).</w:t>
            </w:r>
          </w:p>
          <w:p w:rsidR="00517937" w:rsidRPr="00517937" w:rsidRDefault="00517937" w:rsidP="00517937">
            <w:pPr>
              <w:widowControl w:val="0"/>
              <w:autoSpaceDE w:val="0"/>
              <w:autoSpaceDN w:val="0"/>
              <w:adjustRightInd w:val="0"/>
              <w:ind w:firstLine="709"/>
              <w:jc w:val="both"/>
            </w:pPr>
            <w:r w:rsidRPr="00517937">
              <w:rPr>
                <w:b/>
              </w:rPr>
              <w:t xml:space="preserve">Спз – </w:t>
            </w:r>
            <w:r w:rsidRPr="00517937">
              <w:t>сумма задолженности, признанной в установленном порядке невозможной к взысканию за отчетный период.</w:t>
            </w:r>
          </w:p>
          <w:p w:rsidR="00517937" w:rsidRPr="00517937" w:rsidRDefault="00517937" w:rsidP="00517937">
            <w:pPr>
              <w:widowControl w:val="0"/>
              <w:autoSpaceDE w:val="0"/>
              <w:autoSpaceDN w:val="0"/>
              <w:adjustRightInd w:val="0"/>
              <w:ind w:firstLine="709"/>
              <w:jc w:val="both"/>
            </w:pPr>
            <w:r w:rsidRPr="00517937">
              <w:rPr>
                <w:b/>
              </w:rPr>
              <w:t xml:space="preserve">Пмз – </w:t>
            </w:r>
            <w:r w:rsidRPr="00517937">
              <w:t>сумма задолженности, по взысканию которой приняты одни из следующих мер по взысканию:</w:t>
            </w:r>
          </w:p>
          <w:p w:rsidR="00517937" w:rsidRPr="00517937" w:rsidRDefault="00517937" w:rsidP="00517937">
            <w:pPr>
              <w:ind w:firstLine="709"/>
              <w:jc w:val="both"/>
              <w:rPr>
                <w:rFonts w:eastAsia="Calibri"/>
                <w:lang w:eastAsia="en-US"/>
              </w:rPr>
            </w:pPr>
            <w:r w:rsidRPr="00517937">
              <w:rPr>
                <w:rFonts w:eastAsia="Calibri"/>
                <w:lang w:eastAsia="en-US"/>
              </w:rPr>
              <w:t>- подано исковых заявлений о взыскании долга в суд;</w:t>
            </w:r>
          </w:p>
          <w:p w:rsidR="00517937" w:rsidRPr="00517937" w:rsidRDefault="00517937" w:rsidP="00517937">
            <w:pPr>
              <w:ind w:firstLine="709"/>
              <w:jc w:val="both"/>
              <w:rPr>
                <w:rFonts w:eastAsia="Calibri"/>
                <w:lang w:eastAsia="en-US"/>
              </w:rPr>
            </w:pPr>
            <w:r w:rsidRPr="00517937">
              <w:rPr>
                <w:rFonts w:eastAsia="Calibri"/>
                <w:lang w:eastAsia="en-US"/>
              </w:rPr>
              <w:t>- исковое заявление о взыскании долга находится на рассмотрении в суде;</w:t>
            </w:r>
          </w:p>
          <w:p w:rsidR="00517937" w:rsidRPr="00517937" w:rsidRDefault="00517937" w:rsidP="00517937">
            <w:pPr>
              <w:ind w:firstLine="709"/>
              <w:jc w:val="both"/>
              <w:rPr>
                <w:rFonts w:eastAsia="Calibri"/>
                <w:lang w:eastAsia="en-US"/>
              </w:rPr>
            </w:pPr>
            <w:r w:rsidRPr="00517937">
              <w:rPr>
                <w:rFonts w:eastAsia="Calibri"/>
                <w:lang w:eastAsia="en-US"/>
              </w:rPr>
              <w:t>- судебных решений вступило в законную силу;</w:t>
            </w:r>
          </w:p>
          <w:p w:rsidR="00517937" w:rsidRPr="00517937" w:rsidRDefault="00517937" w:rsidP="00517937">
            <w:pPr>
              <w:ind w:firstLine="709"/>
              <w:jc w:val="both"/>
              <w:rPr>
                <w:rFonts w:eastAsia="Calibri"/>
                <w:lang w:eastAsia="en-US"/>
              </w:rPr>
            </w:pPr>
            <w:r w:rsidRPr="00517937">
              <w:rPr>
                <w:rFonts w:eastAsia="Calibri"/>
                <w:lang w:eastAsia="en-US"/>
              </w:rPr>
              <w:t>- получено исполнительных листов;</w:t>
            </w:r>
          </w:p>
          <w:p w:rsidR="00517937" w:rsidRPr="00517937" w:rsidRDefault="00517937" w:rsidP="00517937">
            <w:pPr>
              <w:ind w:firstLine="709"/>
              <w:jc w:val="both"/>
              <w:rPr>
                <w:rFonts w:eastAsia="Calibri"/>
                <w:lang w:eastAsia="en-US"/>
              </w:rPr>
            </w:pPr>
            <w:r w:rsidRPr="00517937">
              <w:rPr>
                <w:rFonts w:eastAsia="Calibri"/>
                <w:lang w:eastAsia="en-US"/>
              </w:rPr>
              <w:t>- направлено исполнительных листов в Федеральную службу судебных приставов исполнителей;</w:t>
            </w:r>
          </w:p>
          <w:p w:rsidR="00517937" w:rsidRPr="00517937" w:rsidRDefault="00517937" w:rsidP="00517937">
            <w:pPr>
              <w:ind w:firstLine="709"/>
              <w:jc w:val="both"/>
              <w:rPr>
                <w:rFonts w:eastAsia="Calibri"/>
                <w:lang w:eastAsia="en-US"/>
              </w:rPr>
            </w:pPr>
            <w:r w:rsidRPr="00517937">
              <w:rPr>
                <w:rFonts w:eastAsia="Calibri"/>
                <w:lang w:eastAsia="en-US"/>
              </w:rPr>
              <w:t>- ведется исполнительное производство;</w:t>
            </w:r>
          </w:p>
          <w:p w:rsidR="00517937" w:rsidRPr="00517937" w:rsidRDefault="00517937" w:rsidP="00517937">
            <w:pPr>
              <w:ind w:firstLine="709"/>
              <w:jc w:val="both"/>
              <w:rPr>
                <w:rFonts w:eastAsia="Calibri"/>
                <w:lang w:eastAsia="en-US"/>
              </w:rPr>
            </w:pPr>
            <w:r w:rsidRPr="00517937">
              <w:rPr>
                <w:rFonts w:eastAsia="Calibri"/>
                <w:lang w:eastAsia="en-US"/>
              </w:rPr>
              <w:t>- исполнительное производство окончено, ввиду невозможности взыскания;</w:t>
            </w:r>
          </w:p>
          <w:p w:rsidR="00517937" w:rsidRPr="00517937" w:rsidRDefault="00517937" w:rsidP="00517937">
            <w:pPr>
              <w:ind w:firstLine="709"/>
              <w:jc w:val="both"/>
              <w:rPr>
                <w:rFonts w:eastAsia="Calibri"/>
                <w:lang w:eastAsia="en-US"/>
              </w:rPr>
            </w:pPr>
            <w:r w:rsidRPr="00517937">
              <w:rPr>
                <w:rFonts w:eastAsia="Calibri"/>
                <w:lang w:eastAsia="en-US"/>
              </w:rPr>
              <w:t>- с должником заключено мировое соглашение;</w:t>
            </w:r>
          </w:p>
          <w:p w:rsidR="00517937" w:rsidRPr="00517937" w:rsidRDefault="00517937" w:rsidP="00517937">
            <w:pPr>
              <w:ind w:firstLine="709"/>
              <w:jc w:val="both"/>
              <w:rPr>
                <w:rFonts w:eastAsia="Calibri"/>
                <w:lang w:eastAsia="en-US"/>
              </w:rPr>
            </w:pPr>
            <w:r w:rsidRPr="00517937">
              <w:rPr>
                <w:rFonts w:eastAsia="Calibri"/>
                <w:lang w:eastAsia="en-US"/>
              </w:rPr>
              <w:t>- в отношении должника принято к производству дело о банкротстве.</w:t>
            </w:r>
          </w:p>
          <w:p w:rsidR="00517937" w:rsidRPr="00517937" w:rsidRDefault="00517937" w:rsidP="00517937">
            <w:pPr>
              <w:ind w:firstLine="709"/>
              <w:jc w:val="both"/>
              <w:rPr>
                <w:rFonts w:eastAsia="Calibri"/>
                <w:lang w:eastAsia="en-US"/>
              </w:rPr>
            </w:pPr>
          </w:p>
          <w:p w:rsidR="00517937" w:rsidRPr="00517937" w:rsidRDefault="00517937" w:rsidP="00517937">
            <w:pPr>
              <w:ind w:firstLine="709"/>
              <w:jc w:val="both"/>
              <w:rPr>
                <w:rFonts w:eastAsia="Calibri"/>
                <w:u w:val="single"/>
                <w:lang w:eastAsia="en-US"/>
              </w:rPr>
            </w:pPr>
            <w:r w:rsidRPr="00517937">
              <w:rPr>
                <w:rFonts w:eastAsia="Calibri"/>
                <w:u w:val="single"/>
                <w:lang w:eastAsia="en-US"/>
              </w:rPr>
              <w:t xml:space="preserve">При этом,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w:t>
            </w:r>
            <w:r w:rsidRPr="00517937">
              <w:rPr>
                <w:rFonts w:eastAsia="Calibri"/>
                <w:u w:val="single"/>
                <w:lang w:eastAsia="en-US"/>
              </w:rPr>
              <w:lastRenderedPageBreak/>
              <w:t>раз.</w:t>
            </w:r>
          </w:p>
          <w:p w:rsidR="00A64CA3" w:rsidRDefault="00A64CA3" w:rsidP="00A64CA3">
            <w:pPr>
              <w:pStyle w:val="ConsPlusCell"/>
              <w:rPr>
                <w:rFonts w:ascii="Times New Roman" w:hAnsi="Times New Roman" w:cs="Times New Roman"/>
                <w:bCs/>
                <w:noProof/>
                <w:sz w:val="24"/>
                <w:szCs w:val="24"/>
                <w:lang w:eastAsia="en-US"/>
              </w:rPr>
            </w:pPr>
          </w:p>
        </w:tc>
        <w:tc>
          <w:tcPr>
            <w:tcW w:w="2923" w:type="dxa"/>
            <w:tcBorders>
              <w:top w:val="single" w:sz="4" w:space="0" w:color="auto"/>
              <w:left w:val="single" w:sz="4" w:space="0" w:color="auto"/>
              <w:bottom w:val="single" w:sz="4" w:space="0" w:color="auto"/>
              <w:right w:val="single" w:sz="4" w:space="0" w:color="auto"/>
            </w:tcBorders>
          </w:tcPr>
          <w:p w:rsidR="00A64CA3" w:rsidRDefault="00A64CA3" w:rsidP="00A64CA3">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ния администрации </w:t>
            </w:r>
            <w:r w:rsidR="005B3CA4" w:rsidRPr="005B3CA4">
              <w:rPr>
                <w:rFonts w:ascii="Times New Roman" w:hAnsi="Times New Roman" w:cs="Times New Roman"/>
                <w:sz w:val="24"/>
                <w:szCs w:val="24"/>
              </w:rPr>
              <w:t>городского округа Красногорск</w:t>
            </w:r>
            <w:r w:rsidR="005B3CA4">
              <w:rPr>
                <w:rFonts w:ascii="Times New Roman" w:hAnsi="Times New Roman" w:cs="Times New Roman"/>
                <w:sz w:val="24"/>
                <w:szCs w:val="24"/>
              </w:rPr>
              <w:t xml:space="preserve"> </w:t>
            </w:r>
            <w:r>
              <w:rPr>
                <w:rFonts w:ascii="Times New Roman" w:eastAsia="Calibri" w:hAnsi="Times New Roman" w:cs="Times New Roman"/>
                <w:sz w:val="24"/>
                <w:szCs w:val="24"/>
                <w:lang w:eastAsia="en-US"/>
              </w:rPr>
              <w:t>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C80036"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C80036" w:rsidRPr="00517937" w:rsidRDefault="00517937" w:rsidP="0093244F">
            <w:pPr>
              <w:pStyle w:val="ConsPlusCell"/>
              <w:rPr>
                <w:rFonts w:ascii="Times New Roman" w:hAnsi="Times New Roman" w:cs="Times New Roman"/>
                <w:sz w:val="24"/>
                <w:szCs w:val="24"/>
              </w:rPr>
            </w:pPr>
            <w:r w:rsidRPr="00517937">
              <w:rPr>
                <w:rFonts w:ascii="Times New Roman" w:hAnsi="Times New Roman" w:cs="Times New Roman"/>
                <w:sz w:val="24"/>
                <w:szCs w:val="24"/>
              </w:rPr>
              <w:lastRenderedPageBreak/>
              <w:t>Эффективность работы по взысканию задолженности по арендной плате за муниципальное имущество</w:t>
            </w:r>
          </w:p>
        </w:tc>
        <w:tc>
          <w:tcPr>
            <w:tcW w:w="9343" w:type="dxa"/>
            <w:tcBorders>
              <w:top w:val="single" w:sz="4" w:space="0" w:color="auto"/>
              <w:left w:val="single" w:sz="4" w:space="0" w:color="auto"/>
              <w:bottom w:val="single" w:sz="4" w:space="0" w:color="auto"/>
              <w:right w:val="single" w:sz="4" w:space="0" w:color="auto"/>
            </w:tcBorders>
            <w:vAlign w:val="center"/>
          </w:tcPr>
          <w:p w:rsidR="00517937" w:rsidRPr="0024398A" w:rsidRDefault="00517937" w:rsidP="00517937">
            <w:pPr>
              <w:widowControl w:val="0"/>
              <w:shd w:val="clear" w:color="auto" w:fill="FFFFFF"/>
              <w:tabs>
                <w:tab w:val="left" w:pos="3830"/>
                <w:tab w:val="left" w:pos="6010"/>
                <w:tab w:val="left" w:pos="8131"/>
              </w:tabs>
              <w:autoSpaceDE w:val="0"/>
              <w:autoSpaceDN w:val="0"/>
              <w:adjustRightInd w:val="0"/>
              <w:ind w:firstLine="709"/>
              <w:jc w:val="both"/>
            </w:pPr>
            <w:r w:rsidRPr="0024398A">
              <w:t xml:space="preserve">При расчете исчисления показателя учитывается: </w:t>
            </w:r>
          </w:p>
          <w:p w:rsidR="00517937" w:rsidRPr="0024398A" w:rsidRDefault="00517937" w:rsidP="00517937">
            <w:pPr>
              <w:widowControl w:val="0"/>
              <w:shd w:val="clear" w:color="auto" w:fill="FFFFFF"/>
              <w:tabs>
                <w:tab w:val="left" w:pos="3830"/>
                <w:tab w:val="left" w:pos="6010"/>
                <w:tab w:val="left" w:pos="8131"/>
              </w:tabs>
              <w:autoSpaceDE w:val="0"/>
              <w:autoSpaceDN w:val="0"/>
              <w:adjustRightInd w:val="0"/>
              <w:ind w:firstLine="709"/>
              <w:jc w:val="both"/>
            </w:pPr>
            <w:r w:rsidRPr="0024398A">
              <w:t>1. Снижение/рост задолженности по арендной плате за муниципальное имущество (динамика задолженности) - ДЗ.</w:t>
            </w:r>
          </w:p>
          <w:p w:rsidR="00517937" w:rsidRPr="00517937" w:rsidRDefault="00517937" w:rsidP="00517937">
            <w:pPr>
              <w:widowControl w:val="0"/>
              <w:shd w:val="clear" w:color="auto" w:fill="FFFFFF"/>
              <w:tabs>
                <w:tab w:val="left" w:pos="3830"/>
                <w:tab w:val="left" w:pos="6010"/>
                <w:tab w:val="left" w:pos="8131"/>
              </w:tabs>
              <w:autoSpaceDE w:val="0"/>
              <w:autoSpaceDN w:val="0"/>
              <w:adjustRightInd w:val="0"/>
              <w:ind w:firstLine="709"/>
              <w:jc w:val="both"/>
            </w:pPr>
            <w:r w:rsidRPr="0024398A">
              <w:t>2. Проведенная работа по</w:t>
            </w:r>
            <w:r w:rsidRPr="00517937">
              <w:t xml:space="preserve"> взысканию задолженности - СЗ.</w:t>
            </w:r>
          </w:p>
          <w:p w:rsidR="00517937" w:rsidRPr="00517937" w:rsidRDefault="00517937" w:rsidP="00517937">
            <w:pPr>
              <w:ind w:firstLine="709"/>
              <w:jc w:val="both"/>
              <w:rPr>
                <w:rFonts w:eastAsia="Calibri"/>
                <w:lang w:eastAsia="en-US"/>
              </w:rPr>
            </w:pPr>
          </w:p>
          <w:p w:rsidR="00517937" w:rsidRPr="00517937" w:rsidRDefault="00517937" w:rsidP="00517937">
            <w:pPr>
              <w:ind w:firstLine="709"/>
              <w:jc w:val="both"/>
              <w:rPr>
                <w:rFonts w:eastAsia="Calibri"/>
                <w:lang w:eastAsia="en-US"/>
              </w:rPr>
            </w:pPr>
            <w:r w:rsidRPr="00517937">
              <w:rPr>
                <w:rFonts w:eastAsia="Calibri"/>
                <w:lang w:eastAsia="en-US"/>
              </w:rPr>
              <w:t>1. Показатель роста/снижения задолженности (динамика задолженности) рассчитывается по следующей формуле:</w:t>
            </w:r>
          </w:p>
          <w:p w:rsidR="00517937" w:rsidRPr="00517937" w:rsidRDefault="00517937" w:rsidP="00517937">
            <w:pPr>
              <w:ind w:firstLine="709"/>
              <w:jc w:val="both"/>
              <w:rPr>
                <w:rFonts w:eastAsia="Calibri"/>
                <w:lang w:eastAsia="en-US"/>
              </w:rPr>
            </w:pPr>
          </w:p>
          <w:p w:rsidR="00517937" w:rsidRPr="00517937" w:rsidRDefault="002E0E7F" w:rsidP="00517937">
            <w:pPr>
              <w:ind w:left="1560" w:firstLine="709"/>
              <w:jc w:val="both"/>
              <w:rPr>
                <w:rFonts w:eastAsia="Calibri"/>
                <w:lang w:eastAsia="en-US"/>
              </w:rPr>
            </w:pPr>
            <m:oMath>
              <m:r>
                <m:rPr>
                  <m:sty m:val="p"/>
                </m:rPr>
                <w:rPr>
                  <w:rFonts w:ascii="Cambria Math" w:eastAsia="Calibri" w:hAnsi="Cambria Math"/>
                  <w:lang w:eastAsia="en-US"/>
                </w:rPr>
                <m:t>ДЗ=</m:t>
              </m:r>
              <m:f>
                <m:fPr>
                  <m:ctrlPr>
                    <w:rPr>
                      <w:rFonts w:ascii="Cambria Math" w:eastAsia="Calibri" w:hAnsi="Cambria Math"/>
                      <w:lang w:eastAsia="en-US"/>
                    </w:rPr>
                  </m:ctrlPr>
                </m:fPr>
                <m:num>
                  <m:r>
                    <m:rPr>
                      <m:sty m:val="p"/>
                    </m:rPr>
                    <w:rPr>
                      <w:rFonts w:ascii="Cambria Math" w:eastAsia="Calibri" w:hAnsi="Cambria Math"/>
                      <w:lang w:eastAsia="en-US"/>
                    </w:rPr>
                    <m:t>Осз-Зпч</m:t>
                  </m:r>
                </m:num>
                <m:den>
                  <m:r>
                    <w:rPr>
                      <w:rFonts w:ascii="Cambria Math" w:eastAsia="Calibri" w:hAnsi="Cambria Math"/>
                      <w:lang w:eastAsia="en-US"/>
                    </w:rPr>
                    <m:t>Зпч</m:t>
                  </m:r>
                </m:den>
              </m:f>
              <m:r>
                <m:rPr>
                  <m:sty m:val="p"/>
                </m:rPr>
                <w:rPr>
                  <w:rFonts w:ascii="Cambria Math" w:eastAsia="Calibri" w:hAnsi="Cambria Math"/>
                  <w:lang w:eastAsia="en-US"/>
                </w:rPr>
                <m:t>*100</m:t>
              </m:r>
            </m:oMath>
            <w:r w:rsidR="00517937" w:rsidRPr="00517937">
              <w:rPr>
                <w:rFonts w:eastAsia="Calibri"/>
                <w:lang w:eastAsia="en-US"/>
              </w:rPr>
              <w:t>, где</w:t>
            </w:r>
          </w:p>
          <w:p w:rsidR="00517937" w:rsidRPr="00517937" w:rsidRDefault="00517937" w:rsidP="00517937">
            <w:pPr>
              <w:ind w:firstLine="709"/>
              <w:jc w:val="both"/>
              <w:rPr>
                <w:rFonts w:eastAsia="Calibri"/>
                <w:lang w:eastAsia="en-US"/>
              </w:rPr>
            </w:pPr>
            <w:r w:rsidRPr="00517937">
              <w:rPr>
                <w:rFonts w:eastAsia="Calibri"/>
                <w:b/>
                <w:lang w:eastAsia="en-US"/>
              </w:rPr>
              <w:t>ДЗ</w:t>
            </w:r>
            <w:r w:rsidRPr="00517937">
              <w:rPr>
                <w:rFonts w:eastAsia="Calibri"/>
                <w:lang w:eastAsia="en-US"/>
              </w:rPr>
              <w:t xml:space="preserve"> – показатель роста/снижения задолженности (динамика задолженности). </w:t>
            </w:r>
          </w:p>
          <w:p w:rsidR="00517937" w:rsidRPr="00517937" w:rsidRDefault="00517937" w:rsidP="00517937">
            <w:pPr>
              <w:ind w:firstLine="709"/>
              <w:jc w:val="both"/>
              <w:rPr>
                <w:rFonts w:eastAsia="Calibri"/>
                <w:lang w:eastAsia="en-US"/>
              </w:rPr>
            </w:pPr>
            <w:r w:rsidRPr="00517937">
              <w:rPr>
                <w:rFonts w:eastAsia="Calibri"/>
                <w:b/>
                <w:lang w:eastAsia="en-US"/>
              </w:rPr>
              <w:t>Осз</w:t>
            </w:r>
            <w:r w:rsidRPr="00517937">
              <w:rPr>
                <w:rFonts w:eastAsia="Calibri"/>
                <w:lang w:eastAsia="en-US"/>
              </w:rPr>
              <w:t xml:space="preserve"> – общая сумма задолженности по арендной плате за имущество по состоянию на 01 число отчетного месяца.</w:t>
            </w:r>
          </w:p>
          <w:p w:rsidR="00517937" w:rsidRPr="00517937" w:rsidRDefault="00517937" w:rsidP="00517937">
            <w:pPr>
              <w:ind w:firstLine="709"/>
              <w:jc w:val="both"/>
              <w:rPr>
                <w:rFonts w:eastAsia="Calibri"/>
                <w:lang w:eastAsia="en-US"/>
              </w:rPr>
            </w:pPr>
            <w:r w:rsidRPr="00517937">
              <w:rPr>
                <w:rFonts w:eastAsia="Calibri"/>
                <w:b/>
                <w:lang w:eastAsia="en-US"/>
              </w:rPr>
              <w:t>Зпч</w:t>
            </w:r>
            <w:r w:rsidRPr="00517937">
              <w:rPr>
                <w:rFonts w:eastAsia="Calibri"/>
                <w:lang w:eastAsia="en-US"/>
              </w:rPr>
              <w:t xml:space="preserve"> – общая сумма задолженности по арендной плате за имущество по состоянию на 01января отчетного года.</w:t>
            </w:r>
          </w:p>
          <w:p w:rsidR="00517937" w:rsidRPr="00517937" w:rsidRDefault="00517937" w:rsidP="00517937">
            <w:pPr>
              <w:ind w:firstLine="709"/>
              <w:jc w:val="both"/>
              <w:rPr>
                <w:rFonts w:eastAsia="Calibri"/>
                <w:lang w:eastAsia="en-US"/>
              </w:rPr>
            </w:pPr>
          </w:p>
          <w:p w:rsidR="00517937" w:rsidRPr="00517937" w:rsidRDefault="00517937" w:rsidP="00517937">
            <w:pPr>
              <w:ind w:firstLine="709"/>
              <w:jc w:val="both"/>
              <w:rPr>
                <w:rFonts w:eastAsia="Calibri"/>
                <w:lang w:eastAsia="en-US"/>
              </w:rPr>
            </w:pPr>
            <w:r w:rsidRPr="00517937">
              <w:rPr>
                <w:rFonts w:eastAsia="Calibri"/>
                <w:lang w:eastAsia="en-US"/>
              </w:rPr>
              <w:t>2. Показатель работы по взысканию задолженности рассчитывается по следующей формуле:</w:t>
            </w:r>
          </w:p>
          <w:p w:rsidR="00517937" w:rsidRPr="00517937" w:rsidRDefault="00517937" w:rsidP="00517937">
            <w:pPr>
              <w:ind w:firstLine="709"/>
              <w:jc w:val="both"/>
              <w:rPr>
                <w:rFonts w:eastAsia="Calibri"/>
                <w:lang w:eastAsia="en-US"/>
              </w:rPr>
            </w:pPr>
          </w:p>
          <w:p w:rsidR="00517937" w:rsidRPr="00517937" w:rsidRDefault="002E0E7F" w:rsidP="00517937">
            <w:pPr>
              <w:widowControl w:val="0"/>
              <w:autoSpaceDE w:val="0"/>
              <w:autoSpaceDN w:val="0"/>
              <w:adjustRightInd w:val="0"/>
              <w:jc w:val="center"/>
              <w:rPr>
                <w:b/>
              </w:rPr>
            </w:pPr>
            <m:oMath>
              <m:r>
                <m:rPr>
                  <m:sty m:val="p"/>
                </m:rPr>
                <w:rPr>
                  <w:rFonts w:ascii="Cambria Math" w:hAnsi="Cambria Math"/>
                </w:rPr>
                <m:t>РЗ=</m:t>
              </m:r>
              <m:f>
                <m:fPr>
                  <m:ctrlPr>
                    <w:rPr>
                      <w:rFonts w:ascii="Cambria Math" w:hAnsi="Cambria Math"/>
                      <w:lang w:eastAsia="en-US"/>
                    </w:rPr>
                  </m:ctrlPr>
                </m:fPr>
                <m:num>
                  <m:r>
                    <m:rPr>
                      <m:sty m:val="p"/>
                    </m:rPr>
                    <w:rPr>
                      <w:rFonts w:ascii="Cambria Math" w:hAnsi="Cambria Math"/>
                    </w:rPr>
                    <m:t>Вз+Спз+Пмз</m:t>
                  </m:r>
                </m:num>
                <m:den>
                  <m:r>
                    <m:rPr>
                      <m:sty m:val="p"/>
                    </m:rPr>
                    <w:rPr>
                      <w:rFonts w:ascii="Cambria Math" w:hAnsi="Cambria Math"/>
                    </w:rPr>
                    <m:t>Осз</m:t>
                  </m:r>
                </m:den>
              </m:f>
              <m:r>
                <m:rPr>
                  <m:sty m:val="p"/>
                </m:rPr>
                <w:rPr>
                  <w:rFonts w:ascii="Cambria Math" w:hAnsi="Cambria Math"/>
                </w:rPr>
                <m:t>*100</m:t>
              </m:r>
            </m:oMath>
            <w:r w:rsidR="00517937" w:rsidRPr="00517937">
              <w:t>,</w:t>
            </w:r>
            <w:r w:rsidR="00517937" w:rsidRPr="00517937">
              <w:rPr>
                <w:b/>
              </w:rPr>
              <w:t xml:space="preserve"> </w:t>
            </w:r>
            <w:r w:rsidR="00517937" w:rsidRPr="00517937">
              <w:t>где</w:t>
            </w:r>
          </w:p>
          <w:p w:rsidR="00517937" w:rsidRPr="00517937" w:rsidRDefault="00517937" w:rsidP="00517937">
            <w:pPr>
              <w:widowControl w:val="0"/>
              <w:autoSpaceDE w:val="0"/>
              <w:autoSpaceDN w:val="0"/>
              <w:adjustRightInd w:val="0"/>
              <w:ind w:firstLine="709"/>
              <w:jc w:val="both"/>
            </w:pPr>
            <w:r w:rsidRPr="00517937">
              <w:rPr>
                <w:b/>
              </w:rPr>
              <w:t>РЗ</w:t>
            </w:r>
            <w:r w:rsidRPr="00517937">
              <w:t xml:space="preserve"> – работа в части взыскания задолженности. </w:t>
            </w:r>
          </w:p>
          <w:p w:rsidR="00517937" w:rsidRPr="00517937" w:rsidRDefault="00517937" w:rsidP="00517937">
            <w:pPr>
              <w:widowControl w:val="0"/>
              <w:autoSpaceDE w:val="0"/>
              <w:autoSpaceDN w:val="0"/>
              <w:adjustRightInd w:val="0"/>
              <w:ind w:firstLine="709"/>
              <w:jc w:val="both"/>
            </w:pPr>
            <w:r w:rsidRPr="00517937">
              <w:rPr>
                <w:b/>
              </w:rPr>
              <w:t>Осз</w:t>
            </w:r>
            <w:r w:rsidRPr="00517937">
              <w:t xml:space="preserve"> – общая сумма задолженности по арендной плате за имущество по состоянию на 01 число отчетного месяца.</w:t>
            </w:r>
          </w:p>
          <w:p w:rsidR="00517937" w:rsidRPr="00517937" w:rsidRDefault="00517937" w:rsidP="00517937">
            <w:pPr>
              <w:widowControl w:val="0"/>
              <w:autoSpaceDE w:val="0"/>
              <w:autoSpaceDN w:val="0"/>
              <w:adjustRightInd w:val="0"/>
              <w:ind w:firstLine="709"/>
              <w:jc w:val="both"/>
            </w:pPr>
            <w:r w:rsidRPr="00517937">
              <w:rPr>
                <w:b/>
              </w:rPr>
              <w:t>Вз</w:t>
            </w:r>
            <w:r w:rsidRPr="00517937">
              <w:t xml:space="preserve"> – общая сумма денежных средств, поступивших от должников в бюджет муниципального образования за отчетный период (в том числе, поступивших до направления претензии, после направления претензий, в ходе судебных разбирательств, в ходе исполнительных производств).</w:t>
            </w:r>
          </w:p>
          <w:p w:rsidR="00517937" w:rsidRPr="00517937" w:rsidRDefault="00517937" w:rsidP="00517937">
            <w:pPr>
              <w:widowControl w:val="0"/>
              <w:autoSpaceDE w:val="0"/>
              <w:autoSpaceDN w:val="0"/>
              <w:adjustRightInd w:val="0"/>
              <w:ind w:firstLine="709"/>
              <w:jc w:val="both"/>
            </w:pPr>
            <w:r w:rsidRPr="00517937">
              <w:rPr>
                <w:b/>
              </w:rPr>
              <w:t xml:space="preserve">Спз – </w:t>
            </w:r>
            <w:r w:rsidRPr="00517937">
              <w:t>сумма задолженности, признанной в установленном порядке невозможной к взысканию за отчетный период.</w:t>
            </w:r>
          </w:p>
          <w:p w:rsidR="00517937" w:rsidRPr="00517937" w:rsidRDefault="00517937" w:rsidP="00517937">
            <w:pPr>
              <w:widowControl w:val="0"/>
              <w:autoSpaceDE w:val="0"/>
              <w:autoSpaceDN w:val="0"/>
              <w:adjustRightInd w:val="0"/>
              <w:ind w:firstLine="709"/>
              <w:jc w:val="both"/>
            </w:pPr>
            <w:r w:rsidRPr="00517937">
              <w:rPr>
                <w:b/>
              </w:rPr>
              <w:t xml:space="preserve">Пмз – </w:t>
            </w:r>
            <w:r w:rsidRPr="00517937">
              <w:t>сумма задолженности, по взысканию которой приняты одни из следующих мер по взысканию:</w:t>
            </w:r>
          </w:p>
          <w:p w:rsidR="00517937" w:rsidRPr="00517937" w:rsidRDefault="00517937" w:rsidP="00517937">
            <w:pPr>
              <w:ind w:firstLine="709"/>
              <w:jc w:val="both"/>
              <w:rPr>
                <w:rFonts w:eastAsia="Calibri"/>
                <w:lang w:eastAsia="en-US"/>
              </w:rPr>
            </w:pPr>
            <w:r w:rsidRPr="00517937">
              <w:rPr>
                <w:rFonts w:eastAsia="Calibri"/>
                <w:lang w:eastAsia="en-US"/>
              </w:rPr>
              <w:t>- подано исковых заявлений о взыскании долга в суд;</w:t>
            </w:r>
          </w:p>
          <w:p w:rsidR="00517937" w:rsidRPr="00517937" w:rsidRDefault="00517937" w:rsidP="00517937">
            <w:pPr>
              <w:ind w:firstLine="709"/>
              <w:jc w:val="both"/>
              <w:rPr>
                <w:rFonts w:eastAsia="Calibri"/>
                <w:lang w:eastAsia="en-US"/>
              </w:rPr>
            </w:pPr>
            <w:r w:rsidRPr="00517937">
              <w:rPr>
                <w:rFonts w:eastAsia="Calibri"/>
                <w:lang w:eastAsia="en-US"/>
              </w:rPr>
              <w:t>- исковое заявление о взыскании долга находится на рассмотрении в суде;</w:t>
            </w:r>
          </w:p>
          <w:p w:rsidR="00517937" w:rsidRPr="00517937" w:rsidRDefault="00517937" w:rsidP="00517937">
            <w:pPr>
              <w:ind w:firstLine="709"/>
              <w:jc w:val="both"/>
              <w:rPr>
                <w:rFonts w:eastAsia="Calibri"/>
                <w:lang w:eastAsia="en-US"/>
              </w:rPr>
            </w:pPr>
            <w:r w:rsidRPr="00517937">
              <w:rPr>
                <w:rFonts w:eastAsia="Calibri"/>
                <w:lang w:eastAsia="en-US"/>
              </w:rPr>
              <w:t>- судебных решений вступило в законную силу;</w:t>
            </w:r>
          </w:p>
          <w:p w:rsidR="00517937" w:rsidRPr="00517937" w:rsidRDefault="00517937" w:rsidP="00517937">
            <w:pPr>
              <w:ind w:firstLine="709"/>
              <w:jc w:val="both"/>
              <w:rPr>
                <w:rFonts w:eastAsia="Calibri"/>
                <w:lang w:eastAsia="en-US"/>
              </w:rPr>
            </w:pPr>
            <w:r w:rsidRPr="00517937">
              <w:rPr>
                <w:rFonts w:eastAsia="Calibri"/>
                <w:lang w:eastAsia="en-US"/>
              </w:rPr>
              <w:t>- получено исполнительных листов;</w:t>
            </w:r>
          </w:p>
          <w:p w:rsidR="00517937" w:rsidRPr="00517937" w:rsidRDefault="00517937" w:rsidP="00517937">
            <w:pPr>
              <w:ind w:firstLine="709"/>
              <w:jc w:val="both"/>
              <w:rPr>
                <w:rFonts w:eastAsia="Calibri"/>
                <w:lang w:eastAsia="en-US"/>
              </w:rPr>
            </w:pPr>
            <w:r w:rsidRPr="00517937">
              <w:rPr>
                <w:rFonts w:eastAsia="Calibri"/>
                <w:lang w:eastAsia="en-US"/>
              </w:rPr>
              <w:lastRenderedPageBreak/>
              <w:t>- направлено исполнительных листов в Федеральную службу судебных приставов исполнителей;</w:t>
            </w:r>
          </w:p>
          <w:p w:rsidR="00517937" w:rsidRPr="00517937" w:rsidRDefault="00517937" w:rsidP="00517937">
            <w:pPr>
              <w:ind w:firstLine="709"/>
              <w:jc w:val="both"/>
              <w:rPr>
                <w:rFonts w:eastAsia="Calibri"/>
                <w:lang w:eastAsia="en-US"/>
              </w:rPr>
            </w:pPr>
            <w:r w:rsidRPr="00517937">
              <w:rPr>
                <w:rFonts w:eastAsia="Calibri"/>
                <w:lang w:eastAsia="en-US"/>
              </w:rPr>
              <w:t>- ведется исполнительное производство;</w:t>
            </w:r>
          </w:p>
          <w:p w:rsidR="00517937" w:rsidRPr="00517937" w:rsidRDefault="00517937" w:rsidP="00517937">
            <w:pPr>
              <w:ind w:firstLine="709"/>
              <w:jc w:val="both"/>
              <w:rPr>
                <w:rFonts w:eastAsia="Calibri"/>
                <w:lang w:eastAsia="en-US"/>
              </w:rPr>
            </w:pPr>
            <w:r w:rsidRPr="00517937">
              <w:rPr>
                <w:rFonts w:eastAsia="Calibri"/>
                <w:lang w:eastAsia="en-US"/>
              </w:rPr>
              <w:t>- исполнительное производство окончено, ввиду невозможности взыскания;</w:t>
            </w:r>
          </w:p>
          <w:p w:rsidR="00517937" w:rsidRPr="00517937" w:rsidRDefault="00517937" w:rsidP="00517937">
            <w:pPr>
              <w:ind w:firstLine="709"/>
              <w:jc w:val="both"/>
              <w:rPr>
                <w:rFonts w:eastAsia="Calibri"/>
                <w:lang w:eastAsia="en-US"/>
              </w:rPr>
            </w:pPr>
            <w:r w:rsidRPr="00517937">
              <w:rPr>
                <w:rFonts w:eastAsia="Calibri"/>
                <w:lang w:eastAsia="en-US"/>
              </w:rPr>
              <w:t>- с должником заключено мировое соглашение;</w:t>
            </w:r>
          </w:p>
          <w:p w:rsidR="00517937" w:rsidRPr="00517937" w:rsidRDefault="00517937" w:rsidP="00517937">
            <w:pPr>
              <w:ind w:firstLine="709"/>
              <w:jc w:val="both"/>
              <w:rPr>
                <w:rFonts w:eastAsia="Calibri"/>
                <w:lang w:eastAsia="en-US"/>
              </w:rPr>
            </w:pPr>
            <w:r w:rsidRPr="00517937">
              <w:rPr>
                <w:rFonts w:eastAsia="Calibri"/>
                <w:lang w:eastAsia="en-US"/>
              </w:rPr>
              <w:t>- в отношении должника принято к производству дело о банкротстве.</w:t>
            </w:r>
          </w:p>
          <w:p w:rsidR="00517937" w:rsidRPr="00517937" w:rsidRDefault="00517937" w:rsidP="00517937">
            <w:pPr>
              <w:ind w:firstLine="709"/>
              <w:jc w:val="both"/>
              <w:rPr>
                <w:rFonts w:eastAsia="Calibri"/>
                <w:u w:val="single"/>
                <w:lang w:eastAsia="en-US"/>
              </w:rPr>
            </w:pPr>
            <w:r w:rsidRPr="00517937">
              <w:rPr>
                <w:rFonts w:eastAsia="Calibri"/>
                <w:u w:val="single"/>
                <w:lang w:eastAsia="en-US"/>
              </w:rPr>
              <w:t>При этом,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93244F" w:rsidRPr="00F53FC9" w:rsidRDefault="0093244F" w:rsidP="00CA394C">
            <w:pPr>
              <w:pStyle w:val="ConsPlusCell"/>
              <w:rPr>
                <w:rFonts w:ascii="Times New Roman" w:hAnsi="Times New Roman" w:cs="Times New Roman"/>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C80036" w:rsidRPr="00F53FC9" w:rsidRDefault="00CA394C" w:rsidP="00A64CA3">
            <w:pPr>
              <w:pStyle w:val="ConsPlusCell"/>
              <w:tabs>
                <w:tab w:val="left" w:pos="176"/>
              </w:tabs>
              <w:ind w:left="34"/>
              <w:rPr>
                <w:rFonts w:ascii="Times New Roman" w:eastAsia="Calibri" w:hAnsi="Times New Roman" w:cs="Times New Roman"/>
                <w:sz w:val="24"/>
                <w:szCs w:val="24"/>
                <w:lang w:eastAsia="en-US"/>
              </w:rPr>
            </w:pPr>
            <w:r w:rsidRPr="00F53FC9">
              <w:rPr>
                <w:rFonts w:ascii="Times New Roman" w:hAnsi="Times New Roman" w:cs="Times New Roman"/>
                <w:bCs/>
                <w:sz w:val="24"/>
                <w:szCs w:val="24"/>
              </w:rPr>
              <w:lastRenderedPageBreak/>
              <w:t>Данные информационной базы  о начислениях и оплате арендной пл</w:t>
            </w:r>
            <w:r w:rsidRPr="00F53FC9">
              <w:rPr>
                <w:rFonts w:ascii="Times New Roman" w:hAnsi="Times New Roman" w:cs="Times New Roman"/>
                <w:bCs/>
                <w:sz w:val="24"/>
                <w:szCs w:val="24"/>
              </w:rPr>
              <w:t>а</w:t>
            </w:r>
            <w:r w:rsidRPr="00F53FC9">
              <w:rPr>
                <w:rFonts w:ascii="Times New Roman" w:hAnsi="Times New Roman" w:cs="Times New Roman"/>
                <w:bCs/>
                <w:sz w:val="24"/>
                <w:szCs w:val="24"/>
              </w:rPr>
              <w:t>ты</w:t>
            </w:r>
          </w:p>
        </w:tc>
      </w:tr>
      <w:tr w:rsidR="00A64CA3" w:rsidRPr="008344AD" w:rsidTr="007F3E27">
        <w:trPr>
          <w:trHeight w:val="764"/>
        </w:trPr>
        <w:tc>
          <w:tcPr>
            <w:tcW w:w="15219" w:type="dxa"/>
            <w:gridSpan w:val="3"/>
            <w:tcBorders>
              <w:top w:val="single" w:sz="4" w:space="0" w:color="auto"/>
              <w:left w:val="single" w:sz="4" w:space="0" w:color="auto"/>
              <w:bottom w:val="single" w:sz="4" w:space="0" w:color="auto"/>
              <w:right w:val="single" w:sz="4" w:space="0" w:color="auto"/>
            </w:tcBorders>
            <w:vAlign w:val="center"/>
          </w:tcPr>
          <w:p w:rsidR="00A64CA3" w:rsidRDefault="00A64CA3" w:rsidP="00A64CA3">
            <w:pPr>
              <w:widowControl w:val="0"/>
              <w:tabs>
                <w:tab w:val="left" w:pos="176"/>
              </w:tabs>
              <w:rPr>
                <w:bCs/>
              </w:rPr>
            </w:pPr>
            <w:r w:rsidRPr="00533212">
              <w:rPr>
                <w:b/>
                <w:bCs/>
              </w:rPr>
              <w:lastRenderedPageBreak/>
              <w:t>3. Показатели, характеризующие реализацию задачи «Увеличение поступлений в бюджеты по земельному н</w:t>
            </w:r>
            <w:r w:rsidRPr="00533212">
              <w:rPr>
                <w:b/>
                <w:bCs/>
              </w:rPr>
              <w:t>а</w:t>
            </w:r>
            <w:r w:rsidRPr="00533212">
              <w:rPr>
                <w:b/>
                <w:bCs/>
              </w:rPr>
              <w:t>логу, налогу на имущество юридич</w:t>
            </w:r>
            <w:r w:rsidRPr="00533212">
              <w:rPr>
                <w:b/>
                <w:bCs/>
              </w:rPr>
              <w:t>е</w:t>
            </w:r>
            <w:r w:rsidRPr="00533212">
              <w:rPr>
                <w:b/>
                <w:bCs/>
              </w:rPr>
              <w:t>ских и физических лиц</w:t>
            </w:r>
            <w:r w:rsidRPr="00533212">
              <w:rPr>
                <w:b/>
                <w:lang w:eastAsia="en-US"/>
              </w:rPr>
              <w:t>»</w:t>
            </w:r>
          </w:p>
        </w:tc>
      </w:tr>
      <w:tr w:rsidR="00AB4A30"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AB4A30" w:rsidRDefault="00AB4A30" w:rsidP="00AB4A30">
            <w:pPr>
              <w:pStyle w:val="ConsPlusNormal"/>
              <w:ind w:firstLine="0"/>
              <w:rPr>
                <w:rFonts w:ascii="Times New Roman" w:hAnsi="Times New Roman" w:cs="Times New Roman"/>
                <w:sz w:val="24"/>
                <w:szCs w:val="24"/>
              </w:rPr>
            </w:pPr>
            <w:r>
              <w:rPr>
                <w:rFonts w:ascii="Times New Roman" w:hAnsi="Times New Roman" w:cs="Times New Roman"/>
                <w:sz w:val="24"/>
                <w:szCs w:val="24"/>
              </w:rPr>
              <w:t>Площадь земельных участков, вовлеченных в хозяйственный оборот</w:t>
            </w:r>
          </w:p>
        </w:tc>
        <w:tc>
          <w:tcPr>
            <w:tcW w:w="9343" w:type="dxa"/>
            <w:tcBorders>
              <w:top w:val="single" w:sz="4" w:space="0" w:color="auto"/>
              <w:left w:val="single" w:sz="4" w:space="0" w:color="auto"/>
              <w:bottom w:val="single" w:sz="4" w:space="0" w:color="auto"/>
              <w:right w:val="single" w:sz="4" w:space="0" w:color="auto"/>
            </w:tcBorders>
            <w:vAlign w:val="center"/>
          </w:tcPr>
          <w:p w:rsidR="00AB4A30" w:rsidRDefault="00AB4A30" w:rsidP="00AB4A30">
            <w:pPr>
              <w:pStyle w:val="ConsPlusCell"/>
              <w:spacing w:before="120"/>
              <w:rPr>
                <w:rFonts w:ascii="Times New Roman" w:hAnsi="Times New Roman" w:cs="Times New Roman"/>
                <w:bCs/>
                <w:sz w:val="24"/>
                <w:szCs w:val="24"/>
              </w:rPr>
            </w:pPr>
            <w:r>
              <w:rPr>
                <w:rFonts w:ascii="Times New Roman" w:hAnsi="Times New Roman" w:cs="Times New Roman"/>
                <w:b/>
                <w:bCs/>
                <w:sz w:val="24"/>
                <w:szCs w:val="24"/>
                <w:lang w:val="en-US"/>
              </w:rPr>
              <w:t>S</w:t>
            </w:r>
            <w:r>
              <w:rPr>
                <w:rFonts w:ascii="Times New Roman" w:hAnsi="Times New Roman" w:cs="Times New Roman"/>
                <w:b/>
                <w:bCs/>
                <w:sz w:val="24"/>
                <w:szCs w:val="24"/>
              </w:rPr>
              <w:t xml:space="preserve">к </w:t>
            </w:r>
            <w:r>
              <w:rPr>
                <w:rFonts w:ascii="Times New Roman" w:hAnsi="Times New Roman" w:cs="Times New Roman"/>
                <w:bCs/>
                <w:sz w:val="24"/>
                <w:szCs w:val="24"/>
              </w:rPr>
              <w:t xml:space="preserve">=   </w:t>
            </w:r>
            <w:r>
              <w:rPr>
                <w:rFonts w:ascii="Times New Roman" w:hAnsi="Times New Roman" w:cs="Times New Roman"/>
                <w:bCs/>
                <w:sz w:val="24"/>
                <w:szCs w:val="24"/>
                <w:vertAlign w:val="superscript"/>
                <w:lang w:val="en-US"/>
              </w:rPr>
              <w:t>S</w:t>
            </w:r>
            <w:r>
              <w:rPr>
                <w:rFonts w:ascii="Times New Roman" w:hAnsi="Times New Roman" w:cs="Times New Roman"/>
                <w:bCs/>
                <w:sz w:val="24"/>
                <w:szCs w:val="24"/>
                <w:u w:val="single"/>
                <w:vertAlign w:val="superscript"/>
              </w:rPr>
              <w:t xml:space="preserve">о    </w:t>
            </w:r>
            <w:r>
              <w:rPr>
                <w:rFonts w:ascii="Times New Roman" w:hAnsi="Times New Roman" w:cs="Times New Roman"/>
                <w:bCs/>
                <w:sz w:val="24"/>
                <w:szCs w:val="24"/>
              </w:rPr>
              <w:t xml:space="preserve">* 100%  </w:t>
            </w:r>
          </w:p>
          <w:p w:rsidR="00AB4A30" w:rsidRDefault="00AB4A30" w:rsidP="00AB4A30">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vertAlign w:val="superscript"/>
                <w:lang w:val="en-US"/>
              </w:rPr>
              <w:t>S</w:t>
            </w:r>
            <w:r>
              <w:rPr>
                <w:rFonts w:ascii="Times New Roman" w:hAnsi="Times New Roman" w:cs="Times New Roman"/>
                <w:bCs/>
                <w:sz w:val="24"/>
                <w:szCs w:val="24"/>
                <w:vertAlign w:val="superscript"/>
              </w:rPr>
              <w:t xml:space="preserve">п   </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
                <w:bCs/>
                <w:noProof/>
                <w:sz w:val="24"/>
                <w:szCs w:val="24"/>
                <w:lang w:val="en-US" w:eastAsia="en-US"/>
              </w:rPr>
              <w:t>S</w:t>
            </w:r>
            <w:r>
              <w:rPr>
                <w:rFonts w:ascii="Times New Roman" w:hAnsi="Times New Roman" w:cs="Times New Roman"/>
                <w:b/>
                <w:bCs/>
                <w:noProof/>
                <w:sz w:val="24"/>
                <w:szCs w:val="24"/>
                <w:lang w:eastAsia="en-US"/>
              </w:rPr>
              <w:t>к</w:t>
            </w:r>
            <w:r>
              <w:rPr>
                <w:rFonts w:ascii="Times New Roman" w:hAnsi="Times New Roman" w:cs="Times New Roman"/>
                <w:bCs/>
                <w:noProof/>
                <w:sz w:val="24"/>
                <w:szCs w:val="24"/>
                <w:lang w:eastAsia="en-US"/>
              </w:rPr>
              <w:t xml:space="preserve"> – степень выполнения планового показателя постановки земельных участков на кадастровый учет  (%):</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Sф – площадь поставленных на кадастр земельных участков(факт);</w:t>
            </w:r>
          </w:p>
          <w:p w:rsidR="00AB4A30" w:rsidRDefault="00AB4A30" w:rsidP="00AB4A30">
            <w:pPr>
              <w:pStyle w:val="ConsPlusNormal"/>
              <w:rPr>
                <w:rFonts w:ascii="Times New Roman" w:hAnsi="Times New Roman" w:cs="Times New Roman"/>
                <w:bCs/>
                <w:noProof/>
                <w:sz w:val="24"/>
                <w:szCs w:val="24"/>
                <w:lang w:eastAsia="en-US"/>
              </w:rPr>
            </w:pPr>
            <w:r>
              <w:rPr>
                <w:rFonts w:ascii="Times New Roman" w:hAnsi="Times New Roman" w:cs="Times New Roman"/>
                <w:bCs/>
                <w:noProof/>
                <w:sz w:val="24"/>
                <w:szCs w:val="24"/>
                <w:lang w:val="en-US" w:eastAsia="en-US"/>
              </w:rPr>
              <w:t>S</w:t>
            </w:r>
            <w:r>
              <w:rPr>
                <w:rFonts w:ascii="Times New Roman" w:hAnsi="Times New Roman" w:cs="Times New Roman"/>
                <w:bCs/>
                <w:noProof/>
                <w:sz w:val="24"/>
                <w:szCs w:val="24"/>
                <w:lang w:eastAsia="en-US"/>
              </w:rPr>
              <w:t>п – площадь поставленных на кадастровый учет земельных участков (план).</w:t>
            </w:r>
          </w:p>
          <w:p w:rsidR="00AB4A30" w:rsidRDefault="00AB4A30" w:rsidP="00AB4A30">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tcPr>
          <w:p w:rsidR="00AB4A30" w:rsidRDefault="00AB4A30" w:rsidP="00AB4A30">
            <w:pPr>
              <w:pStyle w:val="ConsPlusNormal"/>
              <w:ind w:firstLine="0"/>
              <w:rPr>
                <w:rFonts w:ascii="Times New Roman" w:hAnsi="Times New Roman" w:cs="Times New Roman"/>
                <w:sz w:val="24"/>
                <w:szCs w:val="24"/>
              </w:rPr>
            </w:pPr>
            <w:r>
              <w:rPr>
                <w:rFonts w:ascii="Times New Roman" w:hAnsi="Times New Roman" w:cs="Times New Roman"/>
                <w:sz w:val="24"/>
                <w:szCs w:val="24"/>
              </w:rPr>
              <w:t>Данные государственного кадастр</w:t>
            </w:r>
            <w:r>
              <w:rPr>
                <w:rFonts w:ascii="Times New Roman" w:hAnsi="Times New Roman" w:cs="Times New Roman"/>
                <w:sz w:val="24"/>
                <w:szCs w:val="24"/>
              </w:rPr>
              <w:t>о</w:t>
            </w:r>
            <w:r>
              <w:rPr>
                <w:rFonts w:ascii="Times New Roman" w:hAnsi="Times New Roman" w:cs="Times New Roman"/>
                <w:sz w:val="24"/>
                <w:szCs w:val="24"/>
              </w:rPr>
              <w:t>вого учета</w:t>
            </w:r>
          </w:p>
        </w:tc>
      </w:tr>
      <w:tr w:rsidR="00AB4A30" w:rsidRPr="008344AD" w:rsidTr="00117BB5">
        <w:trPr>
          <w:trHeight w:val="417"/>
        </w:trPr>
        <w:tc>
          <w:tcPr>
            <w:tcW w:w="2953" w:type="dxa"/>
            <w:tcBorders>
              <w:top w:val="single" w:sz="4" w:space="0" w:color="auto"/>
              <w:left w:val="single" w:sz="4" w:space="0" w:color="auto"/>
              <w:bottom w:val="single" w:sz="4" w:space="0" w:color="auto"/>
              <w:right w:val="single" w:sz="4" w:space="0" w:color="auto"/>
            </w:tcBorders>
          </w:tcPr>
          <w:p w:rsidR="00AB4A30" w:rsidRDefault="00AB4A30" w:rsidP="00AB4A30">
            <w:pPr>
              <w:pStyle w:val="ConsPlusNormal"/>
              <w:ind w:firstLine="0"/>
              <w:rPr>
                <w:rFonts w:ascii="Times New Roman" w:hAnsi="Times New Roman" w:cs="Times New Roman"/>
                <w:sz w:val="24"/>
                <w:szCs w:val="24"/>
              </w:rPr>
            </w:pPr>
            <w:r>
              <w:rPr>
                <w:rFonts w:ascii="Times New Roman" w:hAnsi="Times New Roman" w:cs="Times New Roman"/>
                <w:sz w:val="24"/>
                <w:szCs w:val="24"/>
              </w:rPr>
              <w:t>Процент земельных участков, к</w:t>
            </w:r>
            <w:r>
              <w:rPr>
                <w:rFonts w:ascii="Times New Roman" w:hAnsi="Times New Roman" w:cs="Times New Roman"/>
                <w:sz w:val="24"/>
                <w:szCs w:val="24"/>
              </w:rPr>
              <w:t>а</w:t>
            </w:r>
            <w:r>
              <w:rPr>
                <w:rFonts w:ascii="Times New Roman" w:hAnsi="Times New Roman" w:cs="Times New Roman"/>
                <w:sz w:val="24"/>
                <w:szCs w:val="24"/>
              </w:rPr>
              <w:t>тегория и ВРИ которых подлежит установл</w:t>
            </w:r>
            <w:r>
              <w:rPr>
                <w:rFonts w:ascii="Times New Roman" w:hAnsi="Times New Roman" w:cs="Times New Roman"/>
                <w:sz w:val="24"/>
                <w:szCs w:val="24"/>
              </w:rPr>
              <w:t>е</w:t>
            </w:r>
            <w:r>
              <w:rPr>
                <w:rFonts w:ascii="Times New Roman" w:hAnsi="Times New Roman" w:cs="Times New Roman"/>
                <w:sz w:val="24"/>
                <w:szCs w:val="24"/>
              </w:rPr>
              <w:t xml:space="preserve">нию </w:t>
            </w:r>
          </w:p>
        </w:tc>
        <w:tc>
          <w:tcPr>
            <w:tcW w:w="9343" w:type="dxa"/>
            <w:tcBorders>
              <w:top w:val="single" w:sz="4" w:space="0" w:color="auto"/>
              <w:left w:val="single" w:sz="4" w:space="0" w:color="auto"/>
              <w:bottom w:val="single" w:sz="4" w:space="0" w:color="auto"/>
              <w:right w:val="single" w:sz="4" w:space="0" w:color="auto"/>
            </w:tcBorders>
            <w:vAlign w:val="center"/>
          </w:tcPr>
          <w:p w:rsidR="00AB4A30" w:rsidRDefault="00AB4A30" w:rsidP="00AB4A30">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t xml:space="preserve">К </w:t>
            </w:r>
            <w:r>
              <w:rPr>
                <w:rFonts w:ascii="Times New Roman" w:hAnsi="Times New Roman" w:cs="Times New Roman"/>
                <w:bCs/>
                <w:sz w:val="24"/>
                <w:szCs w:val="24"/>
              </w:rPr>
              <w:t xml:space="preserve">= </w:t>
            </w:r>
            <w:r>
              <w:rPr>
                <w:rFonts w:ascii="Times New Roman" w:hAnsi="Times New Roman" w:cs="Times New Roman"/>
                <w:bCs/>
                <w:sz w:val="24"/>
                <w:szCs w:val="24"/>
                <w:u w:val="single"/>
                <w:vertAlign w:val="superscript"/>
              </w:rPr>
              <w:t xml:space="preserve">Ко   </w:t>
            </w:r>
            <w:r>
              <w:rPr>
                <w:rFonts w:ascii="Times New Roman" w:hAnsi="Times New Roman" w:cs="Times New Roman"/>
                <w:bCs/>
                <w:sz w:val="24"/>
                <w:szCs w:val="24"/>
                <w:u w:val="single"/>
              </w:rPr>
              <w:t xml:space="preserve"> </w:t>
            </w:r>
            <w:r>
              <w:rPr>
                <w:rFonts w:ascii="Times New Roman" w:hAnsi="Times New Roman" w:cs="Times New Roman"/>
                <w:bCs/>
                <w:sz w:val="24"/>
                <w:szCs w:val="24"/>
              </w:rPr>
              <w:t>* 100%  : Кп * 100%</w:t>
            </w:r>
          </w:p>
          <w:p w:rsidR="00AB4A30" w:rsidRDefault="00AB4A30" w:rsidP="00AB4A30">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Кр   </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
                <w:bCs/>
                <w:noProof/>
                <w:sz w:val="24"/>
                <w:szCs w:val="24"/>
                <w:lang w:eastAsia="en-US"/>
              </w:rPr>
              <w:t>К</w:t>
            </w:r>
            <w:r>
              <w:rPr>
                <w:rFonts w:ascii="Times New Roman" w:hAnsi="Times New Roman" w:cs="Times New Roman"/>
                <w:bCs/>
                <w:noProof/>
                <w:sz w:val="24"/>
                <w:szCs w:val="24"/>
                <w:lang w:eastAsia="en-US"/>
              </w:rPr>
              <w:t xml:space="preserve"> – степень выполнения планового показателя установления категории и ВРИ земельных участков (%):</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Кк – количество земельных участков, категория и ВРИ которых установлены ;</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Кр – количество земельных участков категория и ВРИ которых не установлены.</w:t>
            </w:r>
          </w:p>
          <w:p w:rsidR="00AB4A30" w:rsidRDefault="00AB4A30" w:rsidP="00AB4A30">
            <w:pPr>
              <w:pStyle w:val="ConsPlusNormal"/>
              <w:ind w:firstLine="0"/>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Кп – плановый показатель</w:t>
            </w:r>
          </w:p>
          <w:p w:rsidR="00AB4A30" w:rsidRDefault="00AB4A30" w:rsidP="00AB4A30">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rsidR="00AB4A30" w:rsidRDefault="00AB4A30" w:rsidP="00AB4A30">
            <w:pPr>
              <w:pStyle w:val="ConsPlusNormal"/>
              <w:ind w:firstLine="0"/>
              <w:rPr>
                <w:rFonts w:ascii="Times New Roman" w:hAnsi="Times New Roman" w:cs="Times New Roman"/>
                <w:sz w:val="24"/>
                <w:szCs w:val="24"/>
              </w:rPr>
            </w:pPr>
            <w:r>
              <w:rPr>
                <w:rFonts w:ascii="Times New Roman" w:hAnsi="Times New Roman" w:cs="Times New Roman"/>
                <w:sz w:val="24"/>
                <w:szCs w:val="24"/>
              </w:rPr>
              <w:t>Данные государственного кадастр</w:t>
            </w:r>
            <w:r>
              <w:rPr>
                <w:rFonts w:ascii="Times New Roman" w:hAnsi="Times New Roman" w:cs="Times New Roman"/>
                <w:sz w:val="24"/>
                <w:szCs w:val="24"/>
              </w:rPr>
              <w:t>о</w:t>
            </w:r>
            <w:r>
              <w:rPr>
                <w:rFonts w:ascii="Times New Roman" w:hAnsi="Times New Roman" w:cs="Times New Roman"/>
                <w:sz w:val="24"/>
                <w:szCs w:val="24"/>
              </w:rPr>
              <w:t>вого учета</w:t>
            </w:r>
          </w:p>
        </w:tc>
      </w:tr>
      <w:tr w:rsidR="00AB4A30"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AB4A30" w:rsidRDefault="00AB4A30" w:rsidP="00AB4A30">
            <w:pPr>
              <w:pStyle w:val="ConsPlusNormal"/>
              <w:ind w:firstLine="0"/>
              <w:rPr>
                <w:rFonts w:ascii="Times New Roman" w:hAnsi="Times New Roman" w:cs="Times New Roman"/>
                <w:sz w:val="24"/>
                <w:szCs w:val="24"/>
              </w:rPr>
            </w:pPr>
            <w:r>
              <w:rPr>
                <w:rFonts w:ascii="Times New Roman" w:hAnsi="Times New Roman" w:cs="Times New Roman"/>
                <w:sz w:val="24"/>
                <w:szCs w:val="24"/>
              </w:rPr>
              <w:t>Сумма поступлений от земельного н</w:t>
            </w:r>
            <w:r>
              <w:rPr>
                <w:rFonts w:ascii="Times New Roman" w:hAnsi="Times New Roman" w:cs="Times New Roman"/>
                <w:sz w:val="24"/>
                <w:szCs w:val="24"/>
              </w:rPr>
              <w:t>а</w:t>
            </w:r>
            <w:r>
              <w:rPr>
                <w:rFonts w:ascii="Times New Roman" w:hAnsi="Times New Roman" w:cs="Times New Roman"/>
                <w:sz w:val="24"/>
                <w:szCs w:val="24"/>
              </w:rPr>
              <w:t>лога</w:t>
            </w:r>
          </w:p>
        </w:tc>
        <w:tc>
          <w:tcPr>
            <w:tcW w:w="9343" w:type="dxa"/>
            <w:tcBorders>
              <w:top w:val="single" w:sz="4" w:space="0" w:color="auto"/>
              <w:left w:val="single" w:sz="4" w:space="0" w:color="auto"/>
              <w:bottom w:val="single" w:sz="4" w:space="0" w:color="auto"/>
              <w:right w:val="single" w:sz="4" w:space="0" w:color="auto"/>
            </w:tcBorders>
            <w:vAlign w:val="center"/>
          </w:tcPr>
          <w:p w:rsidR="00AB4A30" w:rsidRDefault="00AB4A30" w:rsidP="00AB4A30">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t>Сз</w:t>
            </w:r>
            <w:r>
              <w:rPr>
                <w:rFonts w:ascii="Times New Roman" w:hAnsi="Times New Roman" w:cs="Times New Roman"/>
                <w:bCs/>
                <w:sz w:val="24"/>
                <w:szCs w:val="24"/>
              </w:rPr>
              <w:t xml:space="preserve"> = </w:t>
            </w:r>
            <w:r>
              <w:rPr>
                <w:rFonts w:ascii="Times New Roman" w:hAnsi="Times New Roman" w:cs="Times New Roman"/>
                <w:bCs/>
                <w:sz w:val="24"/>
                <w:szCs w:val="24"/>
                <w:u w:val="single"/>
              </w:rPr>
              <w:t xml:space="preserve">Сумма поступлений (факт)    </w:t>
            </w:r>
            <w:r>
              <w:rPr>
                <w:rFonts w:ascii="Times New Roman" w:hAnsi="Times New Roman" w:cs="Times New Roman"/>
                <w:bCs/>
                <w:sz w:val="24"/>
                <w:szCs w:val="24"/>
              </w:rPr>
              <w:t>* 100%</w:t>
            </w:r>
          </w:p>
          <w:p w:rsidR="00AB4A30" w:rsidRDefault="00AB4A30" w:rsidP="00AB4A30">
            <w:pPr>
              <w:pStyle w:val="ConsPlusCell"/>
              <w:rPr>
                <w:rFonts w:ascii="Times New Roman" w:hAnsi="Times New Roman" w:cs="Times New Roman"/>
                <w:bCs/>
                <w:sz w:val="24"/>
                <w:szCs w:val="24"/>
              </w:rPr>
            </w:pPr>
            <w:r>
              <w:rPr>
                <w:rFonts w:ascii="Times New Roman" w:hAnsi="Times New Roman" w:cs="Times New Roman"/>
                <w:bCs/>
                <w:sz w:val="24"/>
                <w:szCs w:val="24"/>
              </w:rPr>
              <w:t xml:space="preserve">            Сумма поступлений (план)   </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AB4A30" w:rsidRDefault="00AB4A30" w:rsidP="00AB4A30">
            <w:pPr>
              <w:pStyle w:val="ConsPlusNormal"/>
              <w:rPr>
                <w:rFonts w:ascii="Times New Roman" w:hAnsi="Times New Roman" w:cs="Times New Roman"/>
                <w:bCs/>
                <w:noProof/>
                <w:sz w:val="24"/>
                <w:szCs w:val="24"/>
                <w:lang w:eastAsia="en-US"/>
              </w:rPr>
            </w:pPr>
            <w:r>
              <w:rPr>
                <w:rFonts w:ascii="Times New Roman" w:hAnsi="Times New Roman" w:cs="Times New Roman"/>
                <w:b/>
                <w:sz w:val="24"/>
                <w:szCs w:val="24"/>
              </w:rPr>
              <w:t>С3</w:t>
            </w:r>
            <w:r>
              <w:rPr>
                <w:rFonts w:ascii="Times New Roman" w:hAnsi="Times New Roman" w:cs="Times New Roman"/>
                <w:bCs/>
                <w:noProof/>
                <w:sz w:val="24"/>
                <w:szCs w:val="24"/>
                <w:lang w:eastAsia="en-US"/>
              </w:rPr>
              <w:t xml:space="preserve"> – степень выполнения планового показателя поступлений от земельного налога (%)</w:t>
            </w:r>
          </w:p>
          <w:p w:rsidR="00AB4A30" w:rsidRDefault="00AB4A30" w:rsidP="00AB4A30">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tcPr>
          <w:p w:rsidR="00AB4A30" w:rsidRDefault="00AB4A30" w:rsidP="00AB4A30">
            <w:pPr>
              <w:pStyle w:val="ConsPlusNormal"/>
              <w:ind w:firstLine="0"/>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Данные Финансового упра</w:t>
            </w:r>
            <w:r>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ления администрации городского округа Красногорск 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бюджеты</w:t>
            </w:r>
          </w:p>
        </w:tc>
      </w:tr>
      <w:tr w:rsidR="00AB4A30"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AB4A30" w:rsidRDefault="00AB4A30" w:rsidP="00AB4A30">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Проверка использования земель</w:t>
            </w:r>
          </w:p>
        </w:tc>
        <w:tc>
          <w:tcPr>
            <w:tcW w:w="9343" w:type="dxa"/>
            <w:tcBorders>
              <w:top w:val="single" w:sz="4" w:space="0" w:color="auto"/>
              <w:left w:val="single" w:sz="4" w:space="0" w:color="auto"/>
              <w:bottom w:val="single" w:sz="4" w:space="0" w:color="auto"/>
              <w:right w:val="single" w:sz="4" w:space="0" w:color="auto"/>
            </w:tcBorders>
            <w:vAlign w:val="center"/>
          </w:tcPr>
          <w:p w:rsidR="00AB4A30" w:rsidRDefault="00AB4A30" w:rsidP="00AB4A30">
            <w:pPr>
              <w:pStyle w:val="ConsPlusCell"/>
              <w:rPr>
                <w:rFonts w:ascii="Times New Roman" w:hAnsi="Times New Roman" w:cs="Times New Roman"/>
                <w:bCs/>
                <w:sz w:val="24"/>
                <w:szCs w:val="24"/>
              </w:rPr>
            </w:pPr>
            <w:r>
              <w:rPr>
                <w:rFonts w:ascii="Times New Roman" w:hAnsi="Times New Roman" w:cs="Times New Roman"/>
                <w:b/>
                <w:bCs/>
                <w:sz w:val="24"/>
                <w:szCs w:val="24"/>
                <w:lang w:val="en-US"/>
              </w:rPr>
              <w:t>S</w:t>
            </w:r>
            <w:r>
              <w:rPr>
                <w:rFonts w:ascii="Times New Roman" w:hAnsi="Times New Roman" w:cs="Times New Roman"/>
                <w:b/>
                <w:bCs/>
                <w:sz w:val="24"/>
                <w:szCs w:val="24"/>
              </w:rPr>
              <w:t xml:space="preserve">зк </w:t>
            </w:r>
            <w:r>
              <w:rPr>
                <w:rFonts w:ascii="Times New Roman" w:hAnsi="Times New Roman" w:cs="Times New Roman"/>
                <w:bCs/>
                <w:sz w:val="24"/>
                <w:szCs w:val="24"/>
              </w:rPr>
              <w:t xml:space="preserve">=   </w:t>
            </w:r>
            <w:r>
              <w:rPr>
                <w:rFonts w:ascii="Times New Roman" w:hAnsi="Times New Roman" w:cs="Times New Roman"/>
                <w:bCs/>
                <w:sz w:val="24"/>
                <w:szCs w:val="24"/>
                <w:u w:val="single"/>
                <w:vertAlign w:val="superscript"/>
                <w:lang w:val="en-US"/>
              </w:rPr>
              <w:t>S</w:t>
            </w:r>
            <w:r>
              <w:rPr>
                <w:rFonts w:ascii="Times New Roman" w:hAnsi="Times New Roman" w:cs="Times New Roman"/>
                <w:bCs/>
                <w:sz w:val="24"/>
                <w:szCs w:val="24"/>
                <w:u w:val="single"/>
                <w:vertAlign w:val="superscript"/>
              </w:rPr>
              <w:t xml:space="preserve">п   </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 100%  </w:t>
            </w:r>
          </w:p>
          <w:p w:rsidR="00AB4A30" w:rsidRDefault="00AB4A30" w:rsidP="00AB4A30">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Pr>
                <w:rFonts w:ascii="Times New Roman" w:hAnsi="Times New Roman" w:cs="Times New Roman"/>
                <w:bCs/>
                <w:sz w:val="24"/>
                <w:szCs w:val="24"/>
                <w:vertAlign w:val="superscript"/>
                <w:lang w:val="en-US"/>
              </w:rPr>
              <w:t>S</w:t>
            </w:r>
            <w:r>
              <w:rPr>
                <w:rFonts w:ascii="Times New Roman" w:hAnsi="Times New Roman" w:cs="Times New Roman"/>
                <w:bCs/>
                <w:sz w:val="24"/>
                <w:szCs w:val="24"/>
                <w:vertAlign w:val="superscript"/>
              </w:rPr>
              <w:t xml:space="preserve">пп  </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
                <w:bCs/>
                <w:noProof/>
                <w:sz w:val="24"/>
                <w:szCs w:val="24"/>
                <w:lang w:val="en-US" w:eastAsia="en-US"/>
              </w:rPr>
              <w:t>S</w:t>
            </w:r>
            <w:r>
              <w:rPr>
                <w:rFonts w:ascii="Times New Roman" w:hAnsi="Times New Roman" w:cs="Times New Roman"/>
                <w:b/>
                <w:bCs/>
                <w:noProof/>
                <w:sz w:val="24"/>
                <w:szCs w:val="24"/>
                <w:lang w:eastAsia="en-US"/>
              </w:rPr>
              <w:t>зк</w:t>
            </w:r>
            <w:r>
              <w:rPr>
                <w:rFonts w:ascii="Times New Roman" w:hAnsi="Times New Roman" w:cs="Times New Roman"/>
                <w:bCs/>
                <w:noProof/>
                <w:sz w:val="24"/>
                <w:szCs w:val="24"/>
                <w:lang w:eastAsia="en-US"/>
              </w:rPr>
              <w:t xml:space="preserve"> – степень выполнения планового показателя площади земельных участков сельскохозяйственного назначени, подлежащих проверке в рамках муниципального земельного контроля  (%):</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Sп – площадь проверенных земельных участков в рамках муниципального земельного контроля(факт);</w:t>
            </w:r>
          </w:p>
          <w:p w:rsidR="00AB4A30" w:rsidRDefault="00AB4A30" w:rsidP="00AB4A30">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val="en-US" w:eastAsia="en-US"/>
              </w:rPr>
              <w:t>S</w:t>
            </w:r>
            <w:r>
              <w:rPr>
                <w:rFonts w:ascii="Times New Roman" w:hAnsi="Times New Roman" w:cs="Times New Roman"/>
                <w:bCs/>
                <w:noProof/>
                <w:sz w:val="24"/>
                <w:szCs w:val="24"/>
                <w:lang w:eastAsia="en-US"/>
              </w:rPr>
              <w:t>пп – площадь земельных участков, подлежащих проверке в рамках муниципального земельного контроля (план)</w:t>
            </w:r>
          </w:p>
          <w:p w:rsidR="00AB4A30" w:rsidRDefault="00AB4A30" w:rsidP="00AB4A30">
            <w:pPr>
              <w:pStyle w:val="ConsPlusCell"/>
              <w:rPr>
                <w:rFonts w:ascii="Times New Roman" w:hAnsi="Times New Roman" w:cs="Times New Roman"/>
                <w:b/>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AB4A30" w:rsidRDefault="00AB4A30" w:rsidP="00AB4A30">
            <w:pPr>
              <w:pStyle w:val="ConsPlusNormal"/>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з</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мельно-имущественных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страции городского округа Красногорск</w:t>
            </w:r>
          </w:p>
        </w:tc>
      </w:tr>
      <w:tr w:rsidR="00AB4A30"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AB4A30" w:rsidRPr="00F53FC9" w:rsidRDefault="00AB4A30" w:rsidP="00AB4A30">
            <w:pPr>
              <w:pStyle w:val="ConsPlusNormal"/>
              <w:ind w:firstLine="0"/>
              <w:rPr>
                <w:rFonts w:ascii="Times New Roman" w:hAnsi="Times New Roman" w:cs="Times New Roman"/>
                <w:sz w:val="24"/>
                <w:szCs w:val="24"/>
              </w:rPr>
            </w:pPr>
            <w:r w:rsidRPr="00F53FC9">
              <w:rPr>
                <w:rFonts w:ascii="Times New Roman" w:hAnsi="Times New Roman" w:cs="Times New Roman"/>
                <w:sz w:val="24"/>
                <w:szCs w:val="24"/>
              </w:rPr>
              <w:t>Количество объектов недвижимого имущества, поставленных на кадастровый учет от выявленных земельных участков с объектами без прав</w:t>
            </w:r>
          </w:p>
        </w:tc>
        <w:tc>
          <w:tcPr>
            <w:tcW w:w="9343" w:type="dxa"/>
            <w:tcBorders>
              <w:top w:val="single" w:sz="4" w:space="0" w:color="auto"/>
              <w:left w:val="single" w:sz="4" w:space="0" w:color="auto"/>
              <w:bottom w:val="single" w:sz="4" w:space="0" w:color="auto"/>
              <w:right w:val="single" w:sz="4" w:space="0" w:color="auto"/>
            </w:tcBorders>
            <w:vAlign w:val="center"/>
          </w:tcPr>
          <w:p w:rsidR="00AB4A30" w:rsidRPr="00F53FC9" w:rsidRDefault="00AB4A30" w:rsidP="00AB4A30">
            <w:pPr>
              <w:jc w:val="both"/>
              <w:rPr>
                <w:b/>
              </w:rPr>
            </w:pPr>
            <w:r w:rsidRPr="00F53FC9">
              <w:rPr>
                <w:b/>
              </w:rPr>
              <w:t xml:space="preserve">         В</w:t>
            </w:r>
            <w:r w:rsidRPr="00F53FC9">
              <w:t xml:space="preserve">=   </w:t>
            </w:r>
            <w:r w:rsidRPr="00F53FC9">
              <w:rPr>
                <w:u w:val="single"/>
              </w:rPr>
              <w:t>Конк</w:t>
            </w:r>
            <w:r w:rsidRPr="00F53FC9">
              <w:t xml:space="preserve">*100%    </w:t>
            </w:r>
          </w:p>
          <w:p w:rsidR="00AB4A30" w:rsidRPr="00F53FC9" w:rsidRDefault="00AB4A30" w:rsidP="00AB4A30">
            <w:pPr>
              <w:jc w:val="both"/>
              <w:rPr>
                <w:b/>
              </w:rPr>
            </w:pPr>
            <w:r w:rsidRPr="00F53FC9">
              <w:t xml:space="preserve">                 Квзу </w:t>
            </w:r>
          </w:p>
          <w:p w:rsidR="00AB4A30" w:rsidRPr="00F53FC9" w:rsidRDefault="00AB4A30" w:rsidP="00AB4A30">
            <w:pPr>
              <w:jc w:val="both"/>
            </w:pPr>
            <w:r w:rsidRPr="00F53FC9">
              <w:t>где,</w:t>
            </w:r>
          </w:p>
          <w:p w:rsidR="00AB4A30" w:rsidRPr="00F53FC9" w:rsidRDefault="00AB4A30" w:rsidP="00AB4A30">
            <w:pPr>
              <w:jc w:val="both"/>
            </w:pPr>
            <w:r w:rsidRPr="00F53FC9">
              <w:rPr>
                <w:b/>
              </w:rPr>
              <w:t>В</w:t>
            </w:r>
            <w:r w:rsidRPr="00F53FC9">
              <w:t xml:space="preserve"> - количество объектов недвижимого имущества, поставленных на кадастровый учет от выявленных земельных участков с объектами без прав;</w:t>
            </w:r>
          </w:p>
          <w:p w:rsidR="00AB4A30" w:rsidRPr="00F53FC9" w:rsidRDefault="00AB4A30" w:rsidP="00AB4A30">
            <w:pPr>
              <w:jc w:val="both"/>
            </w:pPr>
            <w:r w:rsidRPr="00F53FC9">
              <w:t>Конк – количество объектов недвижимого имущества, поставленных на кадастровый учет нарастающим итогом с 01 октября 2016 года;</w:t>
            </w:r>
          </w:p>
          <w:p w:rsidR="00AB4A30" w:rsidRPr="00F53FC9" w:rsidRDefault="00AB4A30" w:rsidP="00AB4A30">
            <w:pPr>
              <w:jc w:val="both"/>
            </w:pPr>
            <w:r w:rsidRPr="00F53FC9">
              <w:t>Квзу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w:t>
            </w:r>
          </w:p>
          <w:p w:rsidR="00AB4A30" w:rsidRPr="00F53FC9" w:rsidRDefault="00AB4A30" w:rsidP="00AB4A30">
            <w:pPr>
              <w:jc w:val="both"/>
            </w:pPr>
          </w:p>
        </w:tc>
        <w:tc>
          <w:tcPr>
            <w:tcW w:w="2923" w:type="dxa"/>
            <w:tcBorders>
              <w:top w:val="single" w:sz="4" w:space="0" w:color="auto"/>
              <w:left w:val="single" w:sz="4" w:space="0" w:color="auto"/>
              <w:bottom w:val="single" w:sz="4" w:space="0" w:color="auto"/>
              <w:right w:val="single" w:sz="4" w:space="0" w:color="auto"/>
            </w:tcBorders>
          </w:tcPr>
          <w:p w:rsidR="00AB4A30" w:rsidRPr="00F53FC9" w:rsidRDefault="00AB4A30" w:rsidP="00AB4A30">
            <w:pPr>
              <w:pStyle w:val="ConsPlusNormal"/>
              <w:ind w:firstLine="0"/>
              <w:rPr>
                <w:rFonts w:ascii="Times New Roman" w:eastAsia="Calibri" w:hAnsi="Times New Roman" w:cs="Times New Roman"/>
                <w:sz w:val="24"/>
                <w:szCs w:val="24"/>
                <w:lang w:eastAsia="en-US"/>
              </w:rPr>
            </w:pPr>
            <w:r w:rsidRPr="00F53FC9">
              <w:rPr>
                <w:rFonts w:ascii="Times New Roman" w:eastAsia="Calibri" w:hAnsi="Times New Roman" w:cs="Times New Roman"/>
                <w:sz w:val="24"/>
                <w:szCs w:val="24"/>
                <w:lang w:eastAsia="en-US"/>
              </w:rPr>
              <w:t>Данные реестра объектов капитал</w:t>
            </w:r>
            <w:r w:rsidRPr="00F53FC9">
              <w:rPr>
                <w:rFonts w:ascii="Times New Roman" w:eastAsia="Calibri" w:hAnsi="Times New Roman" w:cs="Times New Roman"/>
                <w:sz w:val="24"/>
                <w:szCs w:val="24"/>
                <w:lang w:eastAsia="en-US"/>
              </w:rPr>
              <w:t>ь</w:t>
            </w:r>
            <w:r w:rsidRPr="00F53FC9">
              <w:rPr>
                <w:rFonts w:ascii="Times New Roman" w:eastAsia="Calibri" w:hAnsi="Times New Roman" w:cs="Times New Roman"/>
                <w:sz w:val="24"/>
                <w:szCs w:val="24"/>
                <w:lang w:eastAsia="en-US"/>
              </w:rPr>
              <w:t>ного строительства Минмособлим</w:t>
            </w:r>
            <w:r w:rsidRPr="00F53FC9">
              <w:rPr>
                <w:rFonts w:ascii="Times New Roman" w:eastAsia="Calibri" w:hAnsi="Times New Roman" w:cs="Times New Roman"/>
                <w:sz w:val="24"/>
                <w:szCs w:val="24"/>
                <w:lang w:eastAsia="en-US"/>
              </w:rPr>
              <w:t>у</w:t>
            </w:r>
            <w:r w:rsidRPr="00F53FC9">
              <w:rPr>
                <w:rFonts w:ascii="Times New Roman" w:eastAsia="Calibri" w:hAnsi="Times New Roman" w:cs="Times New Roman"/>
                <w:sz w:val="24"/>
                <w:szCs w:val="24"/>
                <w:lang w:eastAsia="en-US"/>
              </w:rPr>
              <w:t>щества</w:t>
            </w:r>
          </w:p>
          <w:p w:rsidR="00AB4A30" w:rsidRPr="00F53FC9" w:rsidRDefault="00AB4A30" w:rsidP="00AB4A30">
            <w:pPr>
              <w:pStyle w:val="ConsPlusNormal"/>
              <w:ind w:firstLine="0"/>
              <w:rPr>
                <w:rFonts w:ascii="Times New Roman" w:eastAsia="Calibri" w:hAnsi="Times New Roman" w:cs="Times New Roman"/>
                <w:sz w:val="24"/>
                <w:szCs w:val="24"/>
                <w:lang w:eastAsia="en-US"/>
              </w:rPr>
            </w:pPr>
            <w:r w:rsidRPr="00F53FC9">
              <w:rPr>
                <w:rFonts w:ascii="Times New Roman" w:eastAsia="Calibri" w:hAnsi="Times New Roman" w:cs="Times New Roman"/>
                <w:sz w:val="24"/>
                <w:szCs w:val="24"/>
                <w:lang w:eastAsia="en-US"/>
              </w:rPr>
              <w:t>ФГБУ «Кадастровая палата по Мо</w:t>
            </w:r>
            <w:r w:rsidRPr="00F53FC9">
              <w:rPr>
                <w:rFonts w:ascii="Times New Roman" w:eastAsia="Calibri" w:hAnsi="Times New Roman" w:cs="Times New Roman"/>
                <w:sz w:val="24"/>
                <w:szCs w:val="24"/>
                <w:lang w:eastAsia="en-US"/>
              </w:rPr>
              <w:t>с</w:t>
            </w:r>
            <w:r w:rsidRPr="00F53FC9">
              <w:rPr>
                <w:rFonts w:ascii="Times New Roman" w:eastAsia="Calibri" w:hAnsi="Times New Roman" w:cs="Times New Roman"/>
                <w:sz w:val="24"/>
                <w:szCs w:val="24"/>
                <w:lang w:eastAsia="en-US"/>
              </w:rPr>
              <w:t>ковской области»</w:t>
            </w:r>
          </w:p>
        </w:tc>
      </w:tr>
      <w:tr w:rsidR="00A64CA3"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A64CA3" w:rsidRPr="00517937" w:rsidRDefault="00517937" w:rsidP="00A64CA3">
            <w:pPr>
              <w:pStyle w:val="ConsPlusNormal"/>
              <w:ind w:firstLine="0"/>
              <w:rPr>
                <w:rFonts w:ascii="Times New Roman" w:hAnsi="Times New Roman" w:cs="Times New Roman"/>
                <w:sz w:val="24"/>
                <w:szCs w:val="24"/>
              </w:rPr>
            </w:pPr>
            <w:r w:rsidRPr="00517937">
              <w:rPr>
                <w:rFonts w:ascii="Times New Roman" w:hAnsi="Times New Roman" w:cs="Times New Roman"/>
                <w:bCs/>
                <w:sz w:val="24"/>
                <w:szCs w:val="24"/>
              </w:rPr>
              <w:t>Проверка использования земель</w:t>
            </w:r>
          </w:p>
        </w:tc>
        <w:tc>
          <w:tcPr>
            <w:tcW w:w="9343" w:type="dxa"/>
            <w:tcBorders>
              <w:top w:val="single" w:sz="4" w:space="0" w:color="auto"/>
              <w:left w:val="single" w:sz="4" w:space="0" w:color="auto"/>
              <w:bottom w:val="single" w:sz="4" w:space="0" w:color="auto"/>
              <w:right w:val="single" w:sz="4" w:space="0" w:color="auto"/>
            </w:tcBorders>
            <w:vAlign w:val="center"/>
          </w:tcPr>
          <w:p w:rsidR="00517937" w:rsidRPr="00517937" w:rsidRDefault="00517937" w:rsidP="00517937">
            <w:pPr>
              <w:ind w:firstLine="709"/>
              <w:jc w:val="both"/>
              <w:rPr>
                <w:rFonts w:eastAsia="Calibri"/>
                <w:lang w:eastAsia="en-US"/>
              </w:rPr>
            </w:pPr>
            <w:r w:rsidRPr="00517937">
              <w:rPr>
                <w:rFonts w:eastAsia="Calibri"/>
                <w:lang w:eastAsia="en-US"/>
              </w:rPr>
              <w:t>Расчет показателя «проверка использования земель» осуществляется по следующей формуле:</w:t>
            </w:r>
          </w:p>
          <w:p w:rsidR="00517937" w:rsidRPr="00517937" w:rsidRDefault="00517937" w:rsidP="00517937">
            <w:pPr>
              <w:ind w:firstLine="709"/>
              <w:jc w:val="both"/>
              <w:rPr>
                <w:rFonts w:eastAsia="Calibri"/>
                <w:lang w:eastAsia="en-US"/>
              </w:rPr>
            </w:pPr>
          </w:p>
          <w:p w:rsidR="00517937" w:rsidRPr="00517937" w:rsidRDefault="002E0E7F" w:rsidP="00517937">
            <w:pPr>
              <w:ind w:left="1560" w:firstLine="709"/>
              <w:jc w:val="both"/>
              <w:rPr>
                <w:rFonts w:eastAsia="Calibri"/>
                <w:lang w:eastAsia="en-US"/>
              </w:rPr>
            </w:pPr>
            <m:oMath>
              <m:r>
                <m:rPr>
                  <m:sty m:val="p"/>
                </m:rPr>
                <w:rPr>
                  <w:rFonts w:ascii="Cambria Math" w:eastAsia="Calibri" w:hAnsi="Cambria Math"/>
                  <w:lang w:eastAsia="en-US"/>
                </w:rPr>
                <m:t>Пз=СХ*0,6+ИК*0,4</m:t>
              </m:r>
            </m:oMath>
            <w:r w:rsidR="00517937" w:rsidRPr="00517937">
              <w:rPr>
                <w:rFonts w:eastAsia="Calibri"/>
                <w:lang w:eastAsia="en-US"/>
              </w:rPr>
              <w:t xml:space="preserve"> , где</w:t>
            </w:r>
          </w:p>
          <w:p w:rsidR="00517937" w:rsidRPr="00517937" w:rsidRDefault="00517937" w:rsidP="00517937">
            <w:pPr>
              <w:ind w:left="1560" w:firstLine="709"/>
              <w:jc w:val="both"/>
              <w:rPr>
                <w:rFonts w:eastAsia="Calibri"/>
                <w:lang w:eastAsia="en-US"/>
              </w:rPr>
            </w:pPr>
          </w:p>
          <w:p w:rsidR="00517937" w:rsidRPr="00517937" w:rsidRDefault="00517937" w:rsidP="00517937">
            <w:pPr>
              <w:ind w:firstLine="709"/>
              <w:jc w:val="both"/>
              <w:rPr>
                <w:rFonts w:eastAsia="Calibri"/>
                <w:lang w:eastAsia="en-US"/>
              </w:rPr>
            </w:pPr>
            <w:r w:rsidRPr="00517937">
              <w:rPr>
                <w:rFonts w:eastAsia="Calibri"/>
                <w:b/>
                <w:lang w:eastAsia="en-US"/>
              </w:rPr>
              <w:t>Пз</w:t>
            </w:r>
            <w:r w:rsidRPr="00517937">
              <w:rPr>
                <w:rFonts w:eastAsia="Calibri"/>
                <w:lang w:eastAsia="en-US"/>
              </w:rPr>
              <w:t xml:space="preserve"> – показатель «проверка использования земель». </w:t>
            </w:r>
          </w:p>
          <w:p w:rsidR="00517937" w:rsidRPr="00517937" w:rsidRDefault="00517937" w:rsidP="00517937">
            <w:pPr>
              <w:ind w:firstLine="709"/>
              <w:jc w:val="both"/>
              <w:rPr>
                <w:rFonts w:eastAsia="Calibri"/>
                <w:lang w:eastAsia="en-US"/>
              </w:rPr>
            </w:pPr>
          </w:p>
          <w:p w:rsidR="00517937" w:rsidRPr="00517937" w:rsidRDefault="00517937" w:rsidP="00517937">
            <w:pPr>
              <w:ind w:firstLine="709"/>
              <w:jc w:val="both"/>
              <w:rPr>
                <w:rFonts w:eastAsia="Calibri"/>
                <w:lang w:eastAsia="en-US"/>
              </w:rPr>
            </w:pPr>
            <w:r w:rsidRPr="00517937">
              <w:rPr>
                <w:rFonts w:eastAsia="Calibri"/>
                <w:b/>
                <w:lang w:eastAsia="en-US"/>
              </w:rPr>
              <w:t>СХ</w:t>
            </w:r>
            <w:r w:rsidRPr="00517937">
              <w:rPr>
                <w:rFonts w:eastAsia="Calibri"/>
                <w:lang w:eastAsia="en-US"/>
              </w:rPr>
              <w:t xml:space="preserve"> – процентное исполнение показателя по проверкам сельхозземель.</w:t>
            </w:r>
          </w:p>
          <w:p w:rsidR="00517937" w:rsidRPr="00517937" w:rsidRDefault="00517937" w:rsidP="00517937">
            <w:pPr>
              <w:ind w:firstLine="709"/>
              <w:jc w:val="both"/>
              <w:rPr>
                <w:rFonts w:eastAsia="Calibri"/>
                <w:lang w:eastAsia="en-US"/>
              </w:rPr>
            </w:pPr>
          </w:p>
          <w:p w:rsidR="00517937" w:rsidRPr="00517937" w:rsidRDefault="00517937" w:rsidP="00517937">
            <w:pPr>
              <w:ind w:firstLine="709"/>
              <w:jc w:val="both"/>
              <w:rPr>
                <w:rFonts w:eastAsia="Calibri"/>
                <w:lang w:eastAsia="en-US"/>
              </w:rPr>
            </w:pPr>
            <w:r w:rsidRPr="00517937">
              <w:rPr>
                <w:rFonts w:eastAsia="Calibri"/>
                <w:b/>
                <w:lang w:eastAsia="en-US"/>
              </w:rPr>
              <w:t>ИК</w:t>
            </w:r>
            <w:r w:rsidRPr="00517937">
              <w:rPr>
                <w:rFonts w:eastAsia="Calibri"/>
                <w:lang w:eastAsia="en-US"/>
              </w:rPr>
              <w:t xml:space="preserve"> – процентное исполнение показателя по проверкам земель иных категорий.</w:t>
            </w:r>
          </w:p>
          <w:p w:rsidR="00517937" w:rsidRPr="00517937" w:rsidRDefault="00517937" w:rsidP="00517937">
            <w:pPr>
              <w:ind w:firstLine="709"/>
              <w:jc w:val="both"/>
              <w:rPr>
                <w:rFonts w:eastAsia="Calibri"/>
                <w:lang w:eastAsia="en-US"/>
              </w:rPr>
            </w:pPr>
          </w:p>
          <w:p w:rsidR="00517937" w:rsidRPr="00517937" w:rsidRDefault="00517937" w:rsidP="00517937">
            <w:pPr>
              <w:ind w:firstLine="709"/>
              <w:jc w:val="both"/>
              <w:rPr>
                <w:rFonts w:eastAsia="Calibri"/>
                <w:lang w:eastAsia="en-US"/>
              </w:rPr>
            </w:pPr>
            <w:r w:rsidRPr="00517937">
              <w:rPr>
                <w:rFonts w:eastAsia="Calibri"/>
                <w:b/>
                <w:lang w:eastAsia="en-US"/>
              </w:rPr>
              <w:t>0,6 и 0,4</w:t>
            </w:r>
            <w:r w:rsidRPr="00517937">
              <w:rPr>
                <w:rFonts w:eastAsia="Calibri"/>
                <w:lang w:eastAsia="en-US"/>
              </w:rPr>
              <w:t xml:space="preserve"> – веса, присвоенные категориям земель из расчета приоритета по осуществлению мероприятий в отношении земель различных категорий.</w:t>
            </w:r>
          </w:p>
          <w:p w:rsidR="00517937" w:rsidRPr="00517937" w:rsidRDefault="00517937" w:rsidP="00517937">
            <w:pPr>
              <w:widowControl w:val="0"/>
              <w:shd w:val="clear" w:color="auto" w:fill="FFFFFF"/>
              <w:autoSpaceDE w:val="0"/>
              <w:autoSpaceDN w:val="0"/>
              <w:adjustRightInd w:val="0"/>
              <w:ind w:left="10" w:firstLine="701"/>
              <w:jc w:val="both"/>
            </w:pPr>
            <w:r w:rsidRPr="00517937">
              <w:lastRenderedPageBreak/>
              <w:t>Расчет процентного исполнения показателя по проверкам сельхозземель (СХ) осуществляется по следующей формуле:</w:t>
            </w:r>
          </w:p>
          <w:p w:rsidR="00517937" w:rsidRPr="00517937" w:rsidRDefault="00517937" w:rsidP="00517937">
            <w:pPr>
              <w:widowControl w:val="0"/>
              <w:shd w:val="clear" w:color="auto" w:fill="FFFFFF"/>
              <w:autoSpaceDE w:val="0"/>
              <w:autoSpaceDN w:val="0"/>
              <w:adjustRightInd w:val="0"/>
              <w:ind w:left="10" w:firstLine="701"/>
              <w:jc w:val="both"/>
            </w:pPr>
          </w:p>
          <w:p w:rsidR="00517937" w:rsidRPr="00517937" w:rsidRDefault="002E0E7F" w:rsidP="00517937">
            <w:pPr>
              <w:ind w:right="-143"/>
              <w:jc w:val="both"/>
              <w:rPr>
                <w:lang w:eastAsia="en-US"/>
              </w:rPr>
            </w:pPr>
            <m:oMath>
              <m:r>
                <m:rPr>
                  <m:sty m:val="p"/>
                </m:rPr>
                <w:rPr>
                  <w:rFonts w:ascii="Cambria Math" w:eastAsia="Calibri" w:hAnsi="Cambria Math"/>
                  <w:lang w:eastAsia="en-US"/>
                </w:rPr>
                <m:t>СХ=</m:t>
              </m:r>
              <m:d>
                <m:dPr>
                  <m:ctrlPr>
                    <w:rPr>
                      <w:rFonts w:ascii="Cambria Math" w:eastAsia="Calibri" w:hAnsi="Cambria Math"/>
                      <w:lang w:eastAsia="en-US"/>
                    </w:rPr>
                  </m:ctrlPr>
                </m:dPr>
                <m:e>
                  <m:f>
                    <m:fPr>
                      <m:ctrlPr>
                        <w:rPr>
                          <w:rFonts w:ascii="Cambria Math" w:eastAsia="Calibri" w:hAnsi="Cambria Math"/>
                          <w:lang w:eastAsia="en-US"/>
                        </w:rPr>
                      </m:ctrlPr>
                    </m:fPr>
                    <m:num>
                      <m:r>
                        <m:rPr>
                          <m:sty m:val="p"/>
                        </m:rPr>
                        <w:rPr>
                          <w:rFonts w:ascii="Cambria Math" w:eastAsia="Calibri" w:hAnsi="Cambria Math"/>
                          <w:lang w:eastAsia="en-US"/>
                        </w:rPr>
                        <m:t>СХа</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СХа</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*0,2+</m:t>
                  </m:r>
                  <m:f>
                    <m:fPr>
                      <m:ctrlPr>
                        <w:rPr>
                          <w:rFonts w:ascii="Cambria Math" w:eastAsia="Calibri" w:hAnsi="Cambria Math"/>
                          <w:lang w:eastAsia="en-US"/>
                        </w:rPr>
                      </m:ctrlPr>
                    </m:fPr>
                    <m:num>
                      <m:r>
                        <m:rPr>
                          <m:sty m:val="p"/>
                        </m:rPr>
                        <w:rPr>
                          <w:rFonts w:ascii="Cambria Math" w:eastAsia="Calibri" w:hAnsi="Cambria Math"/>
                          <w:lang w:eastAsia="en-US"/>
                        </w:rPr>
                        <m:t>СХмзк</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СХмзк</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*0,2 (0,4)+</m:t>
                  </m:r>
                  <m:f>
                    <m:fPr>
                      <m:ctrlPr>
                        <w:rPr>
                          <w:rFonts w:ascii="Cambria Math" w:eastAsia="Calibri" w:hAnsi="Cambria Math"/>
                          <w:lang w:eastAsia="en-US"/>
                        </w:rPr>
                      </m:ctrlPr>
                    </m:fPr>
                    <m:num>
                      <m:r>
                        <m:rPr>
                          <m:sty m:val="p"/>
                        </m:rPr>
                        <w:rPr>
                          <w:rFonts w:ascii="Cambria Math" w:eastAsia="Calibri" w:hAnsi="Cambria Math"/>
                          <w:lang w:eastAsia="en-US"/>
                        </w:rPr>
                        <m:t>СХотр(факт)</m:t>
                      </m:r>
                    </m:num>
                    <m:den>
                      <m:r>
                        <m:rPr>
                          <m:sty m:val="p"/>
                        </m:rPr>
                        <w:rPr>
                          <w:rFonts w:ascii="Cambria Math" w:eastAsia="Calibri" w:hAnsi="Cambria Math"/>
                          <w:lang w:eastAsia="en-US"/>
                        </w:rPr>
                        <m:t>СХотр(план)</m:t>
                      </m:r>
                    </m:den>
                  </m:f>
                  <m:r>
                    <w:rPr>
                      <w:rFonts w:ascii="Cambria Math" w:eastAsia="Calibri" w:hAnsi="Cambria Math"/>
                      <w:lang w:eastAsia="en-US"/>
                    </w:rPr>
                    <m:t>*0,5</m:t>
                  </m:r>
                </m:e>
              </m:d>
              <m:r>
                <m:rPr>
                  <m:sty m:val="p"/>
                </m:rPr>
                <w:rPr>
                  <w:rFonts w:ascii="Cambria Math" w:eastAsia="Calibri" w:hAnsi="Cambria Math"/>
                  <w:lang w:eastAsia="en-US"/>
                </w:rPr>
                <m:t>*100%+Ш</m:t>
              </m:r>
            </m:oMath>
            <w:r w:rsidR="00517937" w:rsidRPr="00517937">
              <w:rPr>
                <w:lang w:eastAsia="en-US"/>
              </w:rPr>
              <w:t xml:space="preserve">, </w:t>
            </w:r>
          </w:p>
          <w:p w:rsidR="00517937" w:rsidRPr="00517937" w:rsidRDefault="00517937" w:rsidP="00517937">
            <w:pPr>
              <w:ind w:right="-143"/>
              <w:jc w:val="both"/>
              <w:rPr>
                <w:rFonts w:eastAsia="Calibri"/>
                <w:lang w:eastAsia="en-US"/>
              </w:rPr>
            </w:pPr>
            <w:r w:rsidRPr="00517937">
              <w:rPr>
                <w:lang w:eastAsia="en-US"/>
              </w:rPr>
              <w:t>где</w:t>
            </w:r>
          </w:p>
          <w:p w:rsidR="00517937" w:rsidRPr="00517937" w:rsidRDefault="00517937" w:rsidP="00517937">
            <w:pPr>
              <w:widowControl w:val="0"/>
              <w:shd w:val="clear" w:color="auto" w:fill="FFFFFF"/>
              <w:autoSpaceDE w:val="0"/>
              <w:autoSpaceDN w:val="0"/>
              <w:adjustRightInd w:val="0"/>
              <w:ind w:left="10" w:firstLine="701"/>
              <w:jc w:val="both"/>
              <w:rPr>
                <w:rFonts w:eastAsia="Calibri"/>
                <w:lang w:eastAsia="en-US"/>
              </w:rPr>
            </w:pPr>
            <w:r w:rsidRPr="00517937">
              <w:rPr>
                <w:rFonts w:eastAsia="Calibri"/>
                <w:b/>
                <w:lang w:eastAsia="en-US"/>
              </w:rPr>
              <w:t xml:space="preserve">СХа – </w:t>
            </w:r>
            <w:r w:rsidRPr="00517937">
              <w:rPr>
                <w:rFonts w:eastAsia="Calibri"/>
                <w:lang w:eastAsia="en-US"/>
              </w:rPr>
              <w:t xml:space="preserve">количество обследований арендованных </w:t>
            </w:r>
            <w:r w:rsidRPr="00517937">
              <w:rPr>
                <w:rFonts w:eastAsia="Calibri"/>
                <w:bCs/>
                <w:lang w:eastAsia="en-US"/>
              </w:rPr>
              <w:t>земельных участков сельхозназначения</w:t>
            </w:r>
            <w:r w:rsidRPr="00517937">
              <w:rPr>
                <w:rFonts w:eastAsia="Calibri"/>
                <w:lang w:eastAsia="en-US"/>
              </w:rPr>
              <w:t>.</w:t>
            </w:r>
          </w:p>
          <w:p w:rsidR="00517937" w:rsidRPr="00517937" w:rsidRDefault="00517937" w:rsidP="00517937">
            <w:pPr>
              <w:widowControl w:val="0"/>
              <w:shd w:val="clear" w:color="auto" w:fill="FFFFFF"/>
              <w:autoSpaceDE w:val="0"/>
              <w:autoSpaceDN w:val="0"/>
              <w:adjustRightInd w:val="0"/>
              <w:ind w:left="10" w:firstLine="701"/>
              <w:jc w:val="both"/>
              <w:rPr>
                <w:rFonts w:eastAsia="Calibri"/>
                <w:lang w:eastAsia="en-US"/>
              </w:rPr>
            </w:pPr>
            <w:r w:rsidRPr="00517937">
              <w:rPr>
                <w:rFonts w:eastAsia="Calibri"/>
                <w:b/>
                <w:lang w:eastAsia="en-US"/>
              </w:rPr>
              <w:t xml:space="preserve">СХмзк – </w:t>
            </w:r>
            <w:r w:rsidRPr="00517937">
              <w:rPr>
                <w:rFonts w:eastAsia="Calibri"/>
                <w:lang w:eastAsia="en-US"/>
              </w:rPr>
              <w:t xml:space="preserve">количество обследований </w:t>
            </w:r>
            <w:r w:rsidRPr="00517937">
              <w:rPr>
                <w:rFonts w:eastAsia="Calibri"/>
                <w:bCs/>
                <w:lang w:eastAsia="en-US"/>
              </w:rPr>
              <w:t>земельных участков сельхозназначения для осуществления в дальнейшем муниципального земельного контроля</w:t>
            </w:r>
            <w:r w:rsidRPr="00517937">
              <w:rPr>
                <w:rFonts w:eastAsia="Calibri"/>
                <w:lang w:eastAsia="en-US"/>
              </w:rPr>
              <w:t>.</w:t>
            </w:r>
          </w:p>
          <w:p w:rsidR="00517937" w:rsidRPr="00517937" w:rsidRDefault="00517937" w:rsidP="00517937">
            <w:pPr>
              <w:widowControl w:val="0"/>
              <w:shd w:val="clear" w:color="auto" w:fill="FFFFFF"/>
              <w:autoSpaceDE w:val="0"/>
              <w:autoSpaceDN w:val="0"/>
              <w:adjustRightInd w:val="0"/>
              <w:ind w:left="10" w:firstLine="701"/>
              <w:jc w:val="both"/>
              <w:rPr>
                <w:rFonts w:eastAsia="Calibri"/>
                <w:lang w:eastAsia="en-US"/>
              </w:rPr>
            </w:pPr>
            <w:r w:rsidRPr="00517937">
              <w:rPr>
                <w:rFonts w:eastAsia="Calibri"/>
                <w:b/>
                <w:lang w:eastAsia="en-US"/>
              </w:rPr>
              <w:t xml:space="preserve">СХотр – </w:t>
            </w:r>
            <w:r w:rsidRPr="00517937">
              <w:rPr>
                <w:rFonts w:eastAsia="Calibri"/>
                <w:lang w:eastAsia="en-US"/>
              </w:rPr>
              <w:t>количество отрабатываемых земельных участков с нарушениями.</w:t>
            </w:r>
          </w:p>
          <w:p w:rsidR="00517937" w:rsidRPr="00517937" w:rsidRDefault="00517937" w:rsidP="00517937">
            <w:pPr>
              <w:widowControl w:val="0"/>
              <w:shd w:val="clear" w:color="auto" w:fill="FFFFFF"/>
              <w:autoSpaceDE w:val="0"/>
              <w:autoSpaceDN w:val="0"/>
              <w:adjustRightInd w:val="0"/>
              <w:ind w:left="10" w:firstLine="701"/>
              <w:jc w:val="both"/>
              <w:rPr>
                <w:rFonts w:eastAsia="Calibri"/>
                <w:lang w:eastAsia="en-US"/>
              </w:rPr>
            </w:pPr>
            <w:r w:rsidRPr="00517937">
              <w:rPr>
                <w:rFonts w:eastAsia="Calibri"/>
                <w:b/>
                <w:lang w:eastAsia="en-US"/>
              </w:rPr>
              <w:t xml:space="preserve">Ш – </w:t>
            </w:r>
            <w:r w:rsidRPr="00517937">
              <w:rPr>
                <w:rFonts w:eastAsia="Calibri"/>
                <w:lang w:eastAsia="en-US"/>
              </w:rPr>
              <w:t>наложенные штрафы. Значение переменной равно 10% в случае, если штрафы наложены. Значение переменной равно нулю, если штрафы не наложены.</w:t>
            </w:r>
          </w:p>
          <w:p w:rsidR="00517937" w:rsidRPr="00517937" w:rsidRDefault="00517937" w:rsidP="00517937">
            <w:pPr>
              <w:widowControl w:val="0"/>
              <w:shd w:val="clear" w:color="auto" w:fill="FFFFFF"/>
              <w:autoSpaceDE w:val="0"/>
              <w:autoSpaceDN w:val="0"/>
              <w:adjustRightInd w:val="0"/>
              <w:ind w:left="10" w:firstLine="701"/>
              <w:jc w:val="both"/>
              <w:rPr>
                <w:rFonts w:eastAsia="Calibri"/>
                <w:lang w:eastAsia="en-US"/>
              </w:rPr>
            </w:pPr>
            <w:r w:rsidRPr="00517937">
              <w:rPr>
                <w:rFonts w:eastAsia="Calibri"/>
                <w:b/>
                <w:lang w:eastAsia="en-US"/>
              </w:rPr>
              <w:t xml:space="preserve">0,2, 0,4 и 0,5 – </w:t>
            </w:r>
            <w:r w:rsidRPr="00517937">
              <w:rPr>
                <w:rFonts w:eastAsia="Calibri"/>
                <w:lang w:eastAsia="en-US"/>
              </w:rPr>
              <w:t>веса, присвоенные значениям, исходя из значимости осуществления тех или иных мероприятий.</w:t>
            </w:r>
          </w:p>
          <w:p w:rsidR="00517937" w:rsidRPr="00517937" w:rsidRDefault="00517937" w:rsidP="00517937">
            <w:pPr>
              <w:widowControl w:val="0"/>
              <w:shd w:val="clear" w:color="auto" w:fill="FFFFFF"/>
              <w:autoSpaceDE w:val="0"/>
              <w:autoSpaceDN w:val="0"/>
              <w:adjustRightInd w:val="0"/>
              <w:ind w:left="10" w:firstLine="701"/>
              <w:jc w:val="both"/>
            </w:pPr>
            <w:r w:rsidRPr="00517937">
              <w:t>Расчет процентного исполнения показателя по проверкам земель иных категорий (ИК) осуществляется по следующей формуле:</w:t>
            </w:r>
          </w:p>
          <w:p w:rsidR="00517937" w:rsidRPr="00517937" w:rsidRDefault="00517937" w:rsidP="00517937">
            <w:pPr>
              <w:ind w:left="142" w:firstLine="709"/>
              <w:jc w:val="both"/>
              <w:rPr>
                <w:rFonts w:eastAsia="Calibri"/>
                <w:lang w:eastAsia="en-US"/>
              </w:rPr>
            </w:pPr>
          </w:p>
          <w:p w:rsidR="00517937" w:rsidRPr="00517937" w:rsidRDefault="002E0E7F" w:rsidP="00517937">
            <w:pPr>
              <w:rPr>
                <w:rFonts w:eastAsia="Calibri"/>
                <w:lang w:eastAsia="en-US"/>
              </w:rPr>
            </w:pPr>
            <m:oMath>
              <m:r>
                <m:rPr>
                  <m:sty m:val="p"/>
                </m:rPr>
                <w:rPr>
                  <w:rFonts w:ascii="Cambria Math" w:eastAsia="Calibri" w:hAnsi="Cambria Math"/>
                  <w:lang w:eastAsia="en-US"/>
                </w:rPr>
                <m:t>ИК=</m:t>
              </m:r>
              <m:d>
                <m:dPr>
                  <m:ctrlPr>
                    <w:rPr>
                      <w:rFonts w:ascii="Cambria Math" w:eastAsia="Calibri" w:hAnsi="Cambria Math"/>
                      <w:lang w:eastAsia="en-US"/>
                    </w:rPr>
                  </m:ctrlPr>
                </m:dPr>
                <m:e>
                  <m:f>
                    <m:fPr>
                      <m:ctrlPr>
                        <w:rPr>
                          <w:rFonts w:ascii="Cambria Math" w:eastAsia="Calibri" w:hAnsi="Cambria Math"/>
                          <w:lang w:eastAsia="en-US"/>
                        </w:rPr>
                      </m:ctrlPr>
                    </m:fPr>
                    <m:num>
                      <m:r>
                        <m:rPr>
                          <m:sty m:val="p"/>
                        </m:rPr>
                        <w:rPr>
                          <w:rFonts w:ascii="Cambria Math" w:eastAsia="Calibri" w:hAnsi="Cambria Math"/>
                          <w:lang w:eastAsia="en-US"/>
                        </w:rPr>
                        <m:t>ИКа</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ИКа</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*0,2+</m:t>
                  </m:r>
                  <m:f>
                    <m:fPr>
                      <m:ctrlPr>
                        <w:rPr>
                          <w:rFonts w:ascii="Cambria Math" w:eastAsia="Calibri" w:hAnsi="Cambria Math"/>
                          <w:lang w:eastAsia="en-US"/>
                        </w:rPr>
                      </m:ctrlPr>
                    </m:fPr>
                    <m:num>
                      <m:r>
                        <m:rPr>
                          <m:sty m:val="p"/>
                        </m:rPr>
                        <w:rPr>
                          <w:rFonts w:ascii="Cambria Math" w:eastAsia="Calibri" w:hAnsi="Cambria Math"/>
                          <w:lang w:eastAsia="en-US"/>
                        </w:rPr>
                        <m:t>ИКмзк</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ИКмзк</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*0,1+</m:t>
                  </m:r>
                  <m:f>
                    <m:fPr>
                      <m:ctrlPr>
                        <w:rPr>
                          <w:rFonts w:ascii="Cambria Math" w:eastAsia="Calibri" w:hAnsi="Cambria Math"/>
                          <w:lang w:eastAsia="en-US"/>
                        </w:rPr>
                      </m:ctrlPr>
                    </m:fPr>
                    <m:num>
                      <m:r>
                        <m:rPr>
                          <m:sty m:val="p"/>
                        </m:rPr>
                        <w:rPr>
                          <w:rFonts w:ascii="Cambria Math" w:eastAsia="Calibri" w:hAnsi="Cambria Math"/>
                          <w:lang w:eastAsia="en-US"/>
                        </w:rPr>
                        <m:t>ИК нар</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ИКнар</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*0,3+</m:t>
                  </m:r>
                  <m:f>
                    <m:fPr>
                      <m:ctrlPr>
                        <w:rPr>
                          <w:rFonts w:ascii="Cambria Math" w:eastAsia="Calibri" w:hAnsi="Cambria Math"/>
                          <w:lang w:eastAsia="en-US"/>
                        </w:rPr>
                      </m:ctrlPr>
                    </m:fPr>
                    <m:num>
                      <m:r>
                        <m:rPr>
                          <m:sty m:val="p"/>
                        </m:rPr>
                        <w:rPr>
                          <w:rFonts w:ascii="Cambria Math" w:eastAsia="Calibri" w:hAnsi="Cambria Math"/>
                          <w:lang w:eastAsia="en-US"/>
                        </w:rPr>
                        <m:t>ИКотр</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ИКотр</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*0,3</m:t>
                  </m:r>
                </m:e>
              </m:d>
              <m:r>
                <m:rPr>
                  <m:sty m:val="p"/>
                </m:rPr>
                <w:rPr>
                  <w:rFonts w:ascii="Cambria Math" w:eastAsia="Calibri" w:hAnsi="Cambria Math"/>
                  <w:lang w:eastAsia="en-US"/>
                </w:rPr>
                <m:t>*100%+Ш</m:t>
              </m:r>
            </m:oMath>
            <w:r w:rsidR="00517937" w:rsidRPr="00517937">
              <w:rPr>
                <w:rFonts w:eastAsia="Calibri"/>
                <w:lang w:eastAsia="en-US"/>
              </w:rPr>
              <w:t xml:space="preserve">, </w:t>
            </w:r>
          </w:p>
          <w:p w:rsidR="00517937" w:rsidRPr="00517937" w:rsidRDefault="00517937" w:rsidP="00517937">
            <w:pPr>
              <w:rPr>
                <w:rFonts w:eastAsia="Calibri"/>
                <w:lang w:eastAsia="en-US"/>
              </w:rPr>
            </w:pPr>
          </w:p>
          <w:p w:rsidR="00517937" w:rsidRPr="00517937" w:rsidRDefault="00517937" w:rsidP="00517937">
            <w:pPr>
              <w:rPr>
                <w:rFonts w:eastAsia="Calibri"/>
                <w:lang w:eastAsia="en-US"/>
              </w:rPr>
            </w:pPr>
            <w:r w:rsidRPr="00517937">
              <w:rPr>
                <w:rFonts w:eastAsia="Calibri"/>
                <w:lang w:eastAsia="en-US"/>
              </w:rPr>
              <w:t>где</w:t>
            </w:r>
          </w:p>
          <w:p w:rsidR="00517937" w:rsidRPr="00517937" w:rsidRDefault="00517937" w:rsidP="00517937">
            <w:pPr>
              <w:ind w:left="1560" w:firstLine="709"/>
              <w:jc w:val="both"/>
              <w:rPr>
                <w:rFonts w:eastAsia="Calibri"/>
                <w:lang w:eastAsia="en-US"/>
              </w:rPr>
            </w:pPr>
          </w:p>
          <w:p w:rsidR="00517937" w:rsidRPr="00517937" w:rsidRDefault="00517937" w:rsidP="00517937">
            <w:pPr>
              <w:ind w:firstLine="709"/>
              <w:jc w:val="both"/>
              <w:rPr>
                <w:rFonts w:eastAsia="Calibri"/>
                <w:lang w:eastAsia="en-US"/>
              </w:rPr>
            </w:pPr>
            <w:r w:rsidRPr="00517937">
              <w:rPr>
                <w:rFonts w:eastAsia="Calibri"/>
                <w:b/>
                <w:lang w:eastAsia="en-US"/>
              </w:rPr>
              <w:t>ИКа</w:t>
            </w:r>
            <w:r w:rsidRPr="00517937">
              <w:rPr>
                <w:rFonts w:eastAsia="Calibri"/>
                <w:lang w:eastAsia="en-US"/>
              </w:rPr>
              <w:t xml:space="preserve"> – количество обследований арендованных </w:t>
            </w:r>
            <w:r w:rsidRPr="00517937">
              <w:rPr>
                <w:rFonts w:eastAsia="Calibri"/>
                <w:bCs/>
                <w:lang w:eastAsia="en-US"/>
              </w:rPr>
              <w:t>земельных участков иных категорий</w:t>
            </w:r>
            <w:r w:rsidRPr="00517937">
              <w:rPr>
                <w:rFonts w:eastAsia="Calibri"/>
                <w:lang w:eastAsia="en-US"/>
              </w:rPr>
              <w:t>.</w:t>
            </w:r>
          </w:p>
          <w:p w:rsidR="00517937" w:rsidRPr="00517937" w:rsidRDefault="00517937" w:rsidP="00517937">
            <w:pPr>
              <w:ind w:firstLine="709"/>
              <w:jc w:val="both"/>
              <w:rPr>
                <w:rFonts w:eastAsia="Calibri"/>
                <w:lang w:eastAsia="en-US"/>
              </w:rPr>
            </w:pPr>
            <w:r w:rsidRPr="00517937">
              <w:rPr>
                <w:rFonts w:eastAsia="Calibri"/>
                <w:b/>
                <w:lang w:eastAsia="en-US"/>
              </w:rPr>
              <w:t>ИКмзк</w:t>
            </w:r>
            <w:r w:rsidRPr="00517937">
              <w:rPr>
                <w:rFonts w:eastAsia="Calibri"/>
                <w:lang w:eastAsia="en-US"/>
              </w:rPr>
              <w:t xml:space="preserve"> – количество обследований </w:t>
            </w:r>
            <w:r w:rsidRPr="00517937">
              <w:rPr>
                <w:rFonts w:eastAsia="Calibri"/>
                <w:bCs/>
                <w:lang w:eastAsia="en-US"/>
              </w:rPr>
              <w:t>земельных участков иных категорий для осуществления в дальнейшем муниципального земельного контроля</w:t>
            </w:r>
            <w:r w:rsidRPr="00517937">
              <w:rPr>
                <w:rFonts w:eastAsia="Calibri"/>
                <w:lang w:eastAsia="en-US"/>
              </w:rPr>
              <w:t>.</w:t>
            </w:r>
          </w:p>
          <w:p w:rsidR="00517937" w:rsidRPr="00517937" w:rsidRDefault="00517937" w:rsidP="00517937">
            <w:pPr>
              <w:ind w:firstLine="709"/>
              <w:jc w:val="both"/>
              <w:rPr>
                <w:rFonts w:eastAsia="Calibri"/>
                <w:lang w:eastAsia="en-US"/>
              </w:rPr>
            </w:pPr>
            <w:r w:rsidRPr="00517937">
              <w:rPr>
                <w:rFonts w:eastAsia="Calibri"/>
                <w:b/>
                <w:lang w:eastAsia="en-US"/>
              </w:rPr>
              <w:t>ИКнар</w:t>
            </w:r>
            <w:r w:rsidRPr="00517937">
              <w:rPr>
                <w:rFonts w:eastAsia="Calibri"/>
                <w:lang w:eastAsia="en-US"/>
              </w:rPr>
              <w:t xml:space="preserve"> – количество выявленных нарушений на </w:t>
            </w:r>
            <w:r w:rsidRPr="00517937">
              <w:rPr>
                <w:rFonts w:eastAsia="Calibri"/>
                <w:bCs/>
                <w:lang w:eastAsia="en-US"/>
              </w:rPr>
              <w:t>земельных участках иных категорий для осуществления в дальнейшем муниципального земельного контроля</w:t>
            </w:r>
            <w:r w:rsidRPr="00517937">
              <w:rPr>
                <w:rFonts w:eastAsia="Calibri"/>
                <w:lang w:eastAsia="en-US"/>
              </w:rPr>
              <w:t>.</w:t>
            </w:r>
          </w:p>
          <w:p w:rsidR="00517937" w:rsidRPr="00517937" w:rsidRDefault="00517937" w:rsidP="00517937">
            <w:pPr>
              <w:ind w:firstLine="709"/>
              <w:jc w:val="both"/>
              <w:rPr>
                <w:rFonts w:eastAsia="Calibri"/>
                <w:lang w:eastAsia="en-US"/>
              </w:rPr>
            </w:pPr>
            <w:r w:rsidRPr="00517937">
              <w:rPr>
                <w:rFonts w:eastAsia="Calibri"/>
                <w:b/>
                <w:lang w:eastAsia="en-US"/>
              </w:rPr>
              <w:t>ИКотр</w:t>
            </w:r>
            <w:r w:rsidRPr="00517937">
              <w:rPr>
                <w:rFonts w:eastAsia="Calibri"/>
                <w:lang w:eastAsia="en-US"/>
              </w:rPr>
              <w:t xml:space="preserve"> – количество отрабатываемых земельных участков с нарушениями.</w:t>
            </w:r>
          </w:p>
          <w:p w:rsidR="00517937" w:rsidRPr="00517937" w:rsidRDefault="00517937" w:rsidP="00517937">
            <w:pPr>
              <w:ind w:firstLine="709"/>
              <w:jc w:val="both"/>
              <w:rPr>
                <w:rFonts w:eastAsia="Calibri"/>
                <w:lang w:eastAsia="en-US"/>
              </w:rPr>
            </w:pPr>
            <w:r w:rsidRPr="00517937">
              <w:rPr>
                <w:rFonts w:eastAsia="Calibri"/>
                <w:b/>
                <w:lang w:eastAsia="en-US"/>
              </w:rPr>
              <w:t>Ш</w:t>
            </w:r>
            <w:r w:rsidRPr="00517937">
              <w:rPr>
                <w:rFonts w:eastAsia="Calibri"/>
                <w:lang w:eastAsia="en-US"/>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517937" w:rsidRPr="00517937" w:rsidRDefault="00517937" w:rsidP="00517937">
            <w:pPr>
              <w:ind w:firstLine="709"/>
              <w:jc w:val="both"/>
              <w:rPr>
                <w:rFonts w:eastAsia="Calibri"/>
                <w:lang w:eastAsia="en-US"/>
              </w:rPr>
            </w:pPr>
            <w:r w:rsidRPr="00517937">
              <w:rPr>
                <w:rFonts w:eastAsia="Calibri"/>
                <w:b/>
                <w:lang w:eastAsia="en-US"/>
              </w:rPr>
              <w:t>0,1, 0,2 и 0,3</w:t>
            </w:r>
            <w:r w:rsidRPr="00517937">
              <w:rPr>
                <w:rFonts w:eastAsia="Calibri"/>
                <w:lang w:eastAsia="en-US"/>
              </w:rPr>
              <w:t xml:space="preserve"> – веса, присвоенные значениям, исходя из значимости осуществления тех или иных мероприятий.</w:t>
            </w:r>
          </w:p>
          <w:p w:rsidR="00517937" w:rsidRPr="00517937" w:rsidRDefault="00517937" w:rsidP="00517937">
            <w:pPr>
              <w:ind w:firstLine="709"/>
              <w:jc w:val="both"/>
              <w:rPr>
                <w:rFonts w:eastAsia="Calibri"/>
                <w:lang w:eastAsia="en-US"/>
              </w:rPr>
            </w:pPr>
          </w:p>
          <w:p w:rsidR="00517937" w:rsidRPr="00517937" w:rsidRDefault="00517937" w:rsidP="00517937">
            <w:pPr>
              <w:widowControl w:val="0"/>
              <w:autoSpaceDE w:val="0"/>
              <w:autoSpaceDN w:val="0"/>
              <w:adjustRightInd w:val="0"/>
              <w:ind w:firstLine="709"/>
              <w:jc w:val="both"/>
              <w:rPr>
                <w:bCs/>
              </w:rPr>
            </w:pPr>
            <w:r w:rsidRPr="00517937">
              <w:rPr>
                <w:bCs/>
              </w:rPr>
              <w:t xml:space="preserve">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w:t>
            </w:r>
            <w:r w:rsidRPr="00517937">
              <w:rPr>
                <w:bCs/>
              </w:rPr>
              <w:lastRenderedPageBreak/>
              <w:t>земель иных категорий.</w:t>
            </w:r>
          </w:p>
          <w:p w:rsidR="00517937" w:rsidRPr="00517937" w:rsidRDefault="00517937" w:rsidP="00517937">
            <w:pPr>
              <w:widowControl w:val="0"/>
              <w:autoSpaceDE w:val="0"/>
              <w:autoSpaceDN w:val="0"/>
              <w:adjustRightInd w:val="0"/>
              <w:ind w:firstLine="709"/>
              <w:jc w:val="both"/>
              <w:rPr>
                <w:bCs/>
              </w:rPr>
            </w:pPr>
            <w:r w:rsidRPr="00517937">
              <w:rPr>
                <w:bCs/>
              </w:rPr>
              <w:t>Для органов местного самоуправления, нарушивших сроки исполнения поручений Минмособлимущества в части контроля за использованием земель, вводятся понижающие коэффициенты. Так, за несвоевременное завершение каждого из следующих мероприятий процент исполнения показателя по проверкам земель соответствующих категорий снижается на 5%:</w:t>
            </w:r>
          </w:p>
          <w:p w:rsidR="00517937" w:rsidRPr="00517937" w:rsidRDefault="00517937" w:rsidP="00517937">
            <w:pPr>
              <w:widowControl w:val="0"/>
              <w:autoSpaceDE w:val="0"/>
              <w:autoSpaceDN w:val="0"/>
              <w:adjustRightInd w:val="0"/>
              <w:ind w:firstLine="709"/>
              <w:jc w:val="both"/>
              <w:rPr>
                <w:bCs/>
              </w:rPr>
            </w:pPr>
            <w:r w:rsidRPr="00517937">
              <w:rPr>
                <w:bCs/>
              </w:rPr>
              <w:t>-  обследование арендованных земель сельхозназначения;</w:t>
            </w:r>
          </w:p>
          <w:p w:rsidR="00517937" w:rsidRPr="00517937" w:rsidRDefault="00517937" w:rsidP="00517937">
            <w:pPr>
              <w:widowControl w:val="0"/>
              <w:autoSpaceDE w:val="0"/>
              <w:autoSpaceDN w:val="0"/>
              <w:adjustRightInd w:val="0"/>
              <w:ind w:firstLine="709"/>
              <w:jc w:val="both"/>
              <w:rPr>
                <w:bCs/>
              </w:rPr>
            </w:pPr>
            <w:r w:rsidRPr="00517937">
              <w:rPr>
                <w:bCs/>
              </w:rPr>
              <w:t>- обследование земель сельхозназначения для осуществления в дальнейшем муниципального земельного контроля;</w:t>
            </w:r>
          </w:p>
          <w:p w:rsidR="00517937" w:rsidRPr="00517937" w:rsidRDefault="00517937" w:rsidP="00517937">
            <w:pPr>
              <w:widowControl w:val="0"/>
              <w:autoSpaceDE w:val="0"/>
              <w:autoSpaceDN w:val="0"/>
              <w:adjustRightInd w:val="0"/>
              <w:ind w:firstLine="709"/>
              <w:jc w:val="both"/>
              <w:rPr>
                <w:bCs/>
              </w:rPr>
            </w:pPr>
            <w:r w:rsidRPr="00517937">
              <w:rPr>
                <w:bCs/>
              </w:rPr>
              <w:t>-  обследование арендованных земель иных категорий.</w:t>
            </w:r>
          </w:p>
          <w:p w:rsidR="00A64CA3" w:rsidRDefault="00A64CA3" w:rsidP="00A64CA3">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tcPr>
          <w:p w:rsidR="00A64CA3" w:rsidRDefault="00A64CA3" w:rsidP="00A64CA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Данные государственного кадастр</w:t>
            </w:r>
            <w:r>
              <w:rPr>
                <w:rFonts w:ascii="Times New Roman" w:hAnsi="Times New Roman" w:cs="Times New Roman"/>
                <w:sz w:val="24"/>
                <w:szCs w:val="24"/>
              </w:rPr>
              <w:t>о</w:t>
            </w:r>
            <w:r>
              <w:rPr>
                <w:rFonts w:ascii="Times New Roman" w:hAnsi="Times New Roman" w:cs="Times New Roman"/>
                <w:sz w:val="24"/>
                <w:szCs w:val="24"/>
              </w:rPr>
              <w:t>вого учета</w:t>
            </w:r>
          </w:p>
        </w:tc>
      </w:tr>
      <w:tr w:rsidR="00A64CA3"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A64CA3" w:rsidRPr="00517937" w:rsidRDefault="00517937" w:rsidP="00E875E1">
            <w:pPr>
              <w:pStyle w:val="ConsPlusNormal"/>
              <w:ind w:firstLine="0"/>
              <w:rPr>
                <w:rFonts w:ascii="Times New Roman" w:hAnsi="Times New Roman" w:cs="Times New Roman"/>
                <w:sz w:val="24"/>
                <w:szCs w:val="24"/>
              </w:rPr>
            </w:pPr>
            <w:r w:rsidRPr="00517937">
              <w:rPr>
                <w:rFonts w:ascii="Times New Roman" w:hAnsi="Times New Roman" w:cs="Times New Roman"/>
                <w:sz w:val="24"/>
                <w:szCs w:val="24"/>
              </w:rPr>
              <w:lastRenderedPageBreak/>
              <w:t>Повышение положительных результатов предоставления государственных и муниципальных услуг в области земельных отношений</w:t>
            </w:r>
          </w:p>
        </w:tc>
        <w:tc>
          <w:tcPr>
            <w:tcW w:w="9343" w:type="dxa"/>
            <w:tcBorders>
              <w:top w:val="single" w:sz="4" w:space="0" w:color="auto"/>
              <w:left w:val="single" w:sz="4" w:space="0" w:color="auto"/>
              <w:bottom w:val="single" w:sz="4" w:space="0" w:color="auto"/>
              <w:right w:val="single" w:sz="4" w:space="0" w:color="auto"/>
            </w:tcBorders>
            <w:vAlign w:val="center"/>
          </w:tcPr>
          <w:p w:rsidR="00191094" w:rsidRPr="00191094" w:rsidRDefault="00191094" w:rsidP="00191094">
            <w:pPr>
              <w:ind w:firstLine="709"/>
              <w:jc w:val="both"/>
              <w:rPr>
                <w:rFonts w:eastAsia="Calibri"/>
                <w:lang w:eastAsia="en-US"/>
              </w:rPr>
            </w:pPr>
            <w:r w:rsidRPr="00191094">
              <w:rPr>
                <w:rFonts w:eastAsia="Calibri"/>
                <w:lang w:eastAsia="en-US"/>
              </w:rPr>
              <w:t>Расчет показателя «повышение положительных результатов предоставления государственных и муниципальных услуг в области земельных отношений» осуществляется по следующей формуле:</w:t>
            </w:r>
          </w:p>
          <w:p w:rsidR="00191094" w:rsidRPr="00191094" w:rsidRDefault="00191094" w:rsidP="00191094">
            <w:pPr>
              <w:ind w:firstLine="709"/>
              <w:jc w:val="both"/>
              <w:rPr>
                <w:rFonts w:eastAsia="Calibri"/>
                <w:lang w:eastAsia="en-US"/>
              </w:rPr>
            </w:pPr>
          </w:p>
          <w:p w:rsidR="00191094" w:rsidRPr="00191094" w:rsidRDefault="002E0E7F" w:rsidP="00191094">
            <w:pPr>
              <w:ind w:left="1560" w:firstLine="709"/>
              <w:jc w:val="both"/>
              <w:rPr>
                <w:rFonts w:eastAsia="Calibri"/>
                <w:lang w:eastAsia="en-US"/>
              </w:rPr>
            </w:pPr>
            <m:oMath>
              <m:r>
                <m:rPr>
                  <m:sty m:val="p"/>
                </m:rPr>
                <w:rPr>
                  <w:rFonts w:ascii="Cambria Math" w:eastAsia="Calibri" w:hAnsi="Cambria Math"/>
                  <w:lang w:eastAsia="en-US"/>
                </w:rPr>
                <m:t>Ппл=</m:t>
              </m:r>
              <m:f>
                <m:fPr>
                  <m:ctrlPr>
                    <w:rPr>
                      <w:rFonts w:ascii="Cambria Math" w:eastAsia="Calibri" w:hAnsi="Cambria Math"/>
                      <w:lang w:eastAsia="en-US"/>
                    </w:rPr>
                  </m:ctrlPr>
                </m:fPr>
                <m:num>
                  <m:r>
                    <m:rPr>
                      <m:sty m:val="p"/>
                    </m:rPr>
                    <w:rPr>
                      <w:rFonts w:ascii="Cambria Math" w:eastAsia="Calibri" w:hAnsi="Cambria Math"/>
                      <w:lang w:eastAsia="en-US"/>
                    </w:rPr>
                    <m:t>Хпл*100</m:t>
                  </m:r>
                </m:num>
                <m:den>
                  <m:r>
                    <w:rPr>
                      <w:rFonts w:ascii="Cambria Math" w:eastAsia="Calibri" w:hAnsi="Cambria Math"/>
                      <w:lang w:eastAsia="en-US"/>
                    </w:rPr>
                    <m:t>Упл</m:t>
                  </m:r>
                </m:den>
              </m:f>
            </m:oMath>
            <w:r w:rsidR="00191094" w:rsidRPr="00191094">
              <w:rPr>
                <w:rFonts w:eastAsia="Calibri"/>
                <w:lang w:eastAsia="en-US"/>
              </w:rPr>
              <w:t xml:space="preserve"> , где</w:t>
            </w:r>
          </w:p>
          <w:p w:rsidR="00191094" w:rsidRPr="00191094" w:rsidRDefault="00191094" w:rsidP="00191094">
            <w:pPr>
              <w:ind w:firstLine="709"/>
              <w:jc w:val="both"/>
              <w:rPr>
                <w:rFonts w:eastAsia="Calibri"/>
                <w:lang w:eastAsia="en-US"/>
              </w:rPr>
            </w:pPr>
            <w:r w:rsidRPr="00191094">
              <w:rPr>
                <w:rFonts w:eastAsia="Calibri"/>
                <w:b/>
                <w:lang w:eastAsia="en-US"/>
              </w:rPr>
              <w:t>Ппл</w:t>
            </w:r>
            <w:r w:rsidRPr="00191094">
              <w:rPr>
                <w:rFonts w:eastAsia="Calibri"/>
                <w:lang w:eastAsia="en-US"/>
              </w:rPr>
              <w:t xml:space="preserve"> – показатель «повышение положительных результатов предоставления государственных и муниципальных услуг в области земельных отношений». </w:t>
            </w:r>
          </w:p>
          <w:p w:rsidR="00191094" w:rsidRPr="00191094" w:rsidRDefault="00191094" w:rsidP="00123EEB">
            <w:pPr>
              <w:ind w:firstLine="709"/>
              <w:jc w:val="both"/>
              <w:rPr>
                <w:rFonts w:eastAsia="Calibri"/>
                <w:lang w:eastAsia="en-US"/>
              </w:rPr>
            </w:pPr>
            <w:r w:rsidRPr="00191094">
              <w:rPr>
                <w:rFonts w:eastAsia="Calibri"/>
                <w:b/>
                <w:lang w:eastAsia="en-US"/>
              </w:rPr>
              <w:t>Хпл</w:t>
            </w:r>
            <w:r w:rsidRPr="00191094">
              <w:rPr>
                <w:rFonts w:eastAsia="Calibri"/>
                <w:lang w:eastAsia="en-US"/>
              </w:rPr>
              <w:t xml:space="preserve"> – общее количество государственных и муниципальных услуг в области земельных отношений, предоставленных за отчетный период.</w:t>
            </w:r>
          </w:p>
          <w:p w:rsidR="00191094" w:rsidRPr="00191094" w:rsidRDefault="00191094" w:rsidP="00191094">
            <w:pPr>
              <w:ind w:firstLine="709"/>
              <w:jc w:val="both"/>
              <w:rPr>
                <w:rFonts w:eastAsia="Calibri"/>
                <w:lang w:eastAsia="en-US"/>
              </w:rPr>
            </w:pPr>
            <w:r w:rsidRPr="00191094">
              <w:rPr>
                <w:rFonts w:eastAsia="Calibri"/>
                <w:lang w:eastAsia="en-US"/>
              </w:rPr>
              <w:t xml:space="preserve">Источник: Данные информационной системы Модуль оказания услуг ЕИСОУ. </w:t>
            </w:r>
          </w:p>
          <w:p w:rsidR="00191094" w:rsidRPr="00123EEB" w:rsidRDefault="00191094" w:rsidP="00123EEB">
            <w:pPr>
              <w:ind w:firstLine="709"/>
              <w:jc w:val="both"/>
              <w:rPr>
                <w:rFonts w:eastAsia="Calibri"/>
                <w:lang w:eastAsia="en-US"/>
              </w:rPr>
            </w:pPr>
            <w:r w:rsidRPr="00191094">
              <w:rPr>
                <w:rFonts w:eastAsia="Calibri"/>
                <w:lang w:eastAsia="en-US"/>
              </w:rPr>
              <w:t xml:space="preserve">Отчетный период: ежеквартально начиная с 01.01.2017 по последний день отчетного периода. </w:t>
            </w:r>
          </w:p>
          <w:p w:rsidR="00191094" w:rsidRPr="00191094" w:rsidRDefault="00191094" w:rsidP="00123EEB">
            <w:pPr>
              <w:ind w:firstLine="709"/>
              <w:jc w:val="both"/>
              <w:rPr>
                <w:rFonts w:eastAsia="Calibri"/>
                <w:lang w:eastAsia="en-US"/>
              </w:rPr>
            </w:pPr>
            <w:r w:rsidRPr="00191094">
              <w:rPr>
                <w:rFonts w:eastAsia="Calibri"/>
                <w:b/>
                <w:lang w:eastAsia="en-US"/>
              </w:rPr>
              <w:t>Упл</w:t>
            </w:r>
            <w:r w:rsidRPr="00191094">
              <w:rPr>
                <w:rFonts w:eastAsia="Calibri"/>
                <w:lang w:eastAsia="en-US"/>
              </w:rPr>
              <w:t xml:space="preserve"> – общее количество положительных решений по предоставлению государственных и муниципальных услуг за отчетный период.</w:t>
            </w:r>
          </w:p>
          <w:p w:rsidR="00191094" w:rsidRPr="00191094" w:rsidRDefault="00191094" w:rsidP="00191094">
            <w:pPr>
              <w:ind w:firstLine="709"/>
              <w:jc w:val="both"/>
              <w:rPr>
                <w:rFonts w:eastAsia="Calibri"/>
                <w:lang w:eastAsia="en-US"/>
              </w:rPr>
            </w:pPr>
            <w:r w:rsidRPr="00191094">
              <w:rPr>
                <w:rFonts w:eastAsia="Calibri"/>
                <w:lang w:eastAsia="en-US"/>
              </w:rPr>
              <w:t xml:space="preserve">Источник: Данные информационной системы Модуль оказания услуг ЕИСОУ. </w:t>
            </w:r>
          </w:p>
          <w:p w:rsidR="00191094" w:rsidRPr="00191094" w:rsidRDefault="00191094" w:rsidP="00191094">
            <w:pPr>
              <w:ind w:firstLine="709"/>
              <w:jc w:val="both"/>
              <w:rPr>
                <w:rFonts w:eastAsia="Calibri"/>
                <w:lang w:eastAsia="en-US"/>
              </w:rPr>
            </w:pPr>
            <w:r w:rsidRPr="00191094">
              <w:rPr>
                <w:rFonts w:eastAsia="Calibri"/>
                <w:lang w:eastAsia="en-US"/>
              </w:rPr>
              <w:t xml:space="preserve">Отчетный период: ежеквартально начиная с 01.01.2017 по последний день отчетного периода. </w:t>
            </w:r>
          </w:p>
          <w:p w:rsidR="00191094" w:rsidRPr="00191094" w:rsidRDefault="00191094" w:rsidP="00191094">
            <w:pPr>
              <w:widowControl w:val="0"/>
              <w:shd w:val="clear" w:color="auto" w:fill="FFFFFF"/>
              <w:autoSpaceDE w:val="0"/>
              <w:autoSpaceDN w:val="0"/>
              <w:adjustRightInd w:val="0"/>
              <w:ind w:left="10" w:firstLine="701"/>
              <w:jc w:val="both"/>
            </w:pPr>
            <w:r w:rsidRPr="00842BAA">
              <w:t>Куратор показателя: Управление организационно-технологического обеспечения государственных услуг.</w:t>
            </w:r>
          </w:p>
          <w:p w:rsidR="00A64CA3" w:rsidRDefault="00A64CA3" w:rsidP="00A64CA3">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rsidR="00A64CA3" w:rsidRPr="00191094" w:rsidRDefault="00191094" w:rsidP="00A64CA3">
            <w:pPr>
              <w:pStyle w:val="ConsPlusNormal"/>
              <w:ind w:firstLine="0"/>
              <w:rPr>
                <w:rFonts w:ascii="Times New Roman" w:hAnsi="Times New Roman" w:cs="Times New Roman"/>
                <w:sz w:val="24"/>
                <w:szCs w:val="24"/>
              </w:rPr>
            </w:pPr>
            <w:r w:rsidRPr="00191094">
              <w:rPr>
                <w:rFonts w:ascii="Times New Roman" w:eastAsia="Calibri" w:hAnsi="Times New Roman" w:cs="Times New Roman"/>
                <w:sz w:val="24"/>
                <w:szCs w:val="24"/>
                <w:lang w:eastAsia="en-US"/>
              </w:rPr>
              <w:t>Данные информационной системы Модуль оказания услуг ЕИСОУ</w:t>
            </w:r>
          </w:p>
        </w:tc>
      </w:tr>
      <w:tr w:rsidR="00A64CA3"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A64CA3" w:rsidRPr="00191094" w:rsidRDefault="00191094" w:rsidP="00A64CA3">
            <w:pPr>
              <w:pStyle w:val="ConsPlusNormal"/>
              <w:ind w:firstLine="0"/>
              <w:rPr>
                <w:rFonts w:ascii="Times New Roman" w:hAnsi="Times New Roman" w:cs="Times New Roman"/>
                <w:sz w:val="24"/>
                <w:szCs w:val="24"/>
              </w:rPr>
            </w:pPr>
            <w:r w:rsidRPr="00191094">
              <w:rPr>
                <w:rFonts w:ascii="Times New Roman" w:hAnsi="Times New Roman" w:cs="Times New Roman"/>
                <w:sz w:val="24"/>
                <w:szCs w:val="24"/>
              </w:rPr>
              <w:t xml:space="preserve">Соблюдение регламентного срока оказания государственных и муниципальных услуг в области земельных </w:t>
            </w:r>
            <w:r w:rsidRPr="00191094">
              <w:rPr>
                <w:rFonts w:ascii="Times New Roman" w:hAnsi="Times New Roman" w:cs="Times New Roman"/>
                <w:sz w:val="24"/>
                <w:szCs w:val="24"/>
              </w:rPr>
              <w:lastRenderedPageBreak/>
              <w:t>отношений</w:t>
            </w:r>
          </w:p>
        </w:tc>
        <w:tc>
          <w:tcPr>
            <w:tcW w:w="9343" w:type="dxa"/>
            <w:tcBorders>
              <w:top w:val="single" w:sz="4" w:space="0" w:color="auto"/>
              <w:left w:val="single" w:sz="4" w:space="0" w:color="auto"/>
              <w:bottom w:val="single" w:sz="4" w:space="0" w:color="auto"/>
              <w:right w:val="single" w:sz="4" w:space="0" w:color="auto"/>
            </w:tcBorders>
            <w:vAlign w:val="center"/>
          </w:tcPr>
          <w:p w:rsidR="00191094" w:rsidRPr="00191094" w:rsidRDefault="00191094" w:rsidP="00191094">
            <w:pPr>
              <w:ind w:firstLine="709"/>
              <w:jc w:val="both"/>
              <w:rPr>
                <w:rFonts w:eastAsia="Calibri"/>
                <w:lang w:eastAsia="en-US"/>
              </w:rPr>
            </w:pPr>
            <w:r w:rsidRPr="00191094">
              <w:rPr>
                <w:rFonts w:eastAsia="Calibri"/>
                <w:lang w:eastAsia="en-US"/>
              </w:rPr>
              <w:lastRenderedPageBreak/>
              <w:t>Расчет показателя «соблюдение регламентного срока оказания государственных и муниципальных услуг в области земельных отношений» осуществляется по следующей формуле:</w:t>
            </w:r>
          </w:p>
          <w:p w:rsidR="00191094" w:rsidRPr="00191094" w:rsidRDefault="00191094" w:rsidP="00191094">
            <w:pPr>
              <w:ind w:firstLine="709"/>
              <w:jc w:val="both"/>
              <w:rPr>
                <w:rFonts w:eastAsia="Calibri"/>
                <w:lang w:eastAsia="en-US"/>
              </w:rPr>
            </w:pPr>
          </w:p>
          <w:p w:rsidR="00191094" w:rsidRPr="00191094" w:rsidRDefault="002E0E7F" w:rsidP="00191094">
            <w:pPr>
              <w:ind w:left="1560" w:firstLine="709"/>
              <w:jc w:val="both"/>
              <w:rPr>
                <w:rFonts w:eastAsia="Calibri"/>
                <w:lang w:eastAsia="en-US"/>
              </w:rPr>
            </w:pPr>
            <m:oMath>
              <m:r>
                <m:rPr>
                  <m:sty m:val="p"/>
                </m:rPr>
                <w:rPr>
                  <w:rFonts w:ascii="Cambria Math" w:eastAsia="Calibri" w:hAnsi="Cambria Math"/>
                  <w:lang w:eastAsia="en-US"/>
                </w:rPr>
                <m:t>П=</m:t>
              </m:r>
              <m:f>
                <m:fPr>
                  <m:ctrlPr>
                    <w:rPr>
                      <w:rFonts w:ascii="Cambria Math" w:eastAsia="Calibri" w:hAnsi="Cambria Math"/>
                      <w:lang w:eastAsia="en-US"/>
                    </w:rPr>
                  </m:ctrlPr>
                </m:fPr>
                <m:num>
                  <m:r>
                    <m:rPr>
                      <m:sty m:val="p"/>
                    </m:rPr>
                    <w:rPr>
                      <w:rFonts w:ascii="Cambria Math" w:eastAsia="Calibri" w:hAnsi="Cambria Math"/>
                      <w:lang w:eastAsia="en-US"/>
                    </w:rPr>
                    <m:t>Х*100</m:t>
                  </m:r>
                </m:num>
                <m:den>
                  <m:r>
                    <m:rPr>
                      <m:sty m:val="p"/>
                    </m:rPr>
                    <w:rPr>
                      <w:rFonts w:ascii="Cambria Math" w:eastAsia="Calibri" w:hAnsi="Cambria Math"/>
                      <w:lang w:eastAsia="en-US"/>
                    </w:rPr>
                    <m:t>У</m:t>
                  </m:r>
                </m:den>
              </m:f>
            </m:oMath>
            <w:r w:rsidR="00191094" w:rsidRPr="00191094">
              <w:rPr>
                <w:rFonts w:eastAsia="Calibri"/>
                <w:lang w:eastAsia="en-US"/>
              </w:rPr>
              <w:t xml:space="preserve"> , где</w:t>
            </w:r>
          </w:p>
          <w:p w:rsidR="00191094" w:rsidRPr="00191094" w:rsidRDefault="00191094" w:rsidP="00191094">
            <w:pPr>
              <w:ind w:firstLine="709"/>
              <w:jc w:val="both"/>
              <w:rPr>
                <w:rFonts w:eastAsia="Calibri"/>
                <w:lang w:eastAsia="en-US"/>
              </w:rPr>
            </w:pPr>
            <w:r w:rsidRPr="00191094">
              <w:rPr>
                <w:rFonts w:eastAsia="Calibri"/>
                <w:b/>
                <w:lang w:eastAsia="en-US"/>
              </w:rPr>
              <w:lastRenderedPageBreak/>
              <w:t>П</w:t>
            </w:r>
            <w:r w:rsidRPr="00191094">
              <w:rPr>
                <w:rFonts w:eastAsia="Calibri"/>
                <w:lang w:eastAsia="en-US"/>
              </w:rPr>
              <w:t xml:space="preserve"> – показатель «соблюдение регламентного срока оказания государственных и муниципальных услуг в области земельных отношений». </w:t>
            </w:r>
          </w:p>
          <w:p w:rsidR="00191094" w:rsidRPr="00191094" w:rsidRDefault="00191094" w:rsidP="00191094">
            <w:pPr>
              <w:ind w:firstLine="709"/>
              <w:jc w:val="both"/>
              <w:rPr>
                <w:rFonts w:eastAsia="Calibri"/>
                <w:lang w:eastAsia="en-US"/>
              </w:rPr>
            </w:pPr>
            <w:r w:rsidRPr="00191094">
              <w:rPr>
                <w:rFonts w:eastAsia="Calibri"/>
                <w:b/>
                <w:lang w:eastAsia="en-US"/>
              </w:rPr>
              <w:t>Х</w:t>
            </w:r>
            <w:r w:rsidRPr="00191094">
              <w:rPr>
                <w:rFonts w:eastAsia="Calibri"/>
                <w:lang w:eastAsia="en-US"/>
              </w:rPr>
              <w:t xml:space="preserve"> – общее количество государственных и муниципальных услуг за отчетный период, предоставленных с нарушением регламентного срока.</w:t>
            </w:r>
          </w:p>
          <w:p w:rsidR="00191094" w:rsidRPr="00191094" w:rsidRDefault="00191094" w:rsidP="00191094">
            <w:pPr>
              <w:ind w:firstLine="709"/>
              <w:jc w:val="both"/>
              <w:rPr>
                <w:rFonts w:eastAsia="Calibri"/>
                <w:lang w:eastAsia="en-US"/>
              </w:rPr>
            </w:pPr>
          </w:p>
          <w:p w:rsidR="00191094" w:rsidRPr="00191094" w:rsidRDefault="00191094" w:rsidP="00191094">
            <w:pPr>
              <w:ind w:firstLine="709"/>
              <w:jc w:val="both"/>
              <w:rPr>
                <w:rFonts w:eastAsia="Calibri"/>
                <w:lang w:eastAsia="en-US"/>
              </w:rPr>
            </w:pPr>
            <w:r w:rsidRPr="00191094">
              <w:rPr>
                <w:rFonts w:eastAsia="Calibri"/>
                <w:lang w:eastAsia="en-US"/>
              </w:rPr>
              <w:t xml:space="preserve">Источник: Данные информационной системы Модуль оказания услуг ЕИСОУ. </w:t>
            </w:r>
          </w:p>
          <w:p w:rsidR="00191094" w:rsidRPr="00191094" w:rsidRDefault="00191094" w:rsidP="00191094">
            <w:pPr>
              <w:ind w:firstLine="709"/>
              <w:jc w:val="both"/>
              <w:rPr>
                <w:rFonts w:eastAsia="Calibri"/>
                <w:lang w:eastAsia="en-US"/>
              </w:rPr>
            </w:pPr>
            <w:r w:rsidRPr="00191094">
              <w:rPr>
                <w:rFonts w:eastAsia="Calibri"/>
                <w:lang w:eastAsia="en-US"/>
              </w:rPr>
              <w:t xml:space="preserve">Отчетный период: ежеквартально начиная с 01.01.2017 по последний день отчетного периода. </w:t>
            </w:r>
          </w:p>
          <w:p w:rsidR="00191094" w:rsidRPr="00191094" w:rsidRDefault="00191094" w:rsidP="00191094">
            <w:pPr>
              <w:ind w:firstLine="709"/>
              <w:jc w:val="both"/>
              <w:rPr>
                <w:rFonts w:eastAsia="Calibri"/>
                <w:b/>
                <w:lang w:eastAsia="en-US"/>
              </w:rPr>
            </w:pPr>
          </w:p>
          <w:p w:rsidR="00191094" w:rsidRPr="00191094" w:rsidRDefault="00191094" w:rsidP="00191094">
            <w:pPr>
              <w:ind w:firstLine="709"/>
              <w:jc w:val="both"/>
              <w:rPr>
                <w:rFonts w:eastAsia="Calibri"/>
                <w:lang w:eastAsia="en-US"/>
              </w:rPr>
            </w:pPr>
            <w:r w:rsidRPr="00191094">
              <w:rPr>
                <w:rFonts w:eastAsia="Calibri"/>
                <w:b/>
                <w:lang w:eastAsia="en-US"/>
              </w:rPr>
              <w:t>У</w:t>
            </w:r>
            <w:r w:rsidRPr="00191094">
              <w:rPr>
                <w:rFonts w:eastAsia="Calibri"/>
                <w:lang w:eastAsia="en-US"/>
              </w:rPr>
              <w:t xml:space="preserve"> – общее количество государственных и муниципальных услуг в области земельных отношений, предоставленных за отчетный период.</w:t>
            </w:r>
          </w:p>
          <w:p w:rsidR="00191094" w:rsidRPr="00191094" w:rsidRDefault="00191094" w:rsidP="00191094">
            <w:pPr>
              <w:ind w:firstLine="709"/>
              <w:jc w:val="both"/>
              <w:rPr>
                <w:rFonts w:eastAsia="Calibri"/>
                <w:lang w:eastAsia="en-US"/>
              </w:rPr>
            </w:pPr>
          </w:p>
          <w:p w:rsidR="00191094" w:rsidRPr="00191094" w:rsidRDefault="00191094" w:rsidP="00191094">
            <w:pPr>
              <w:ind w:firstLine="709"/>
              <w:jc w:val="both"/>
              <w:rPr>
                <w:rFonts w:eastAsia="Calibri"/>
                <w:lang w:eastAsia="en-US"/>
              </w:rPr>
            </w:pPr>
            <w:r w:rsidRPr="00191094">
              <w:rPr>
                <w:rFonts w:eastAsia="Calibri"/>
                <w:lang w:eastAsia="en-US"/>
              </w:rPr>
              <w:t xml:space="preserve">Источник: Данные информационной системы Модуль оказания услуг ЕИСОУ. </w:t>
            </w:r>
          </w:p>
          <w:p w:rsidR="00191094" w:rsidRPr="00191094" w:rsidRDefault="00191094" w:rsidP="00191094">
            <w:pPr>
              <w:ind w:firstLine="709"/>
              <w:jc w:val="both"/>
              <w:rPr>
                <w:rFonts w:eastAsia="Calibri"/>
                <w:lang w:eastAsia="en-US"/>
              </w:rPr>
            </w:pPr>
            <w:r w:rsidRPr="00191094">
              <w:rPr>
                <w:rFonts w:eastAsia="Calibri"/>
                <w:lang w:eastAsia="en-US"/>
              </w:rPr>
              <w:t xml:space="preserve">Отчетный период: ежеквартально начиная с 01.01.2017 по последний день отчетного периода. </w:t>
            </w:r>
          </w:p>
          <w:p w:rsidR="00191094" w:rsidRPr="00191094" w:rsidRDefault="00191094" w:rsidP="00191094">
            <w:pPr>
              <w:widowControl w:val="0"/>
              <w:shd w:val="clear" w:color="auto" w:fill="FFFFFF"/>
              <w:autoSpaceDE w:val="0"/>
              <w:autoSpaceDN w:val="0"/>
              <w:adjustRightInd w:val="0"/>
              <w:ind w:left="10" w:firstLine="701"/>
              <w:jc w:val="both"/>
            </w:pPr>
            <w:r w:rsidRPr="00842BAA">
              <w:t>Куратор показателя: Управление организационно-технологического обеспечения государственных услуг.</w:t>
            </w:r>
          </w:p>
          <w:p w:rsidR="00A64CA3" w:rsidRDefault="00A64CA3" w:rsidP="00A64CA3">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tcPr>
          <w:p w:rsidR="00A64CA3" w:rsidRPr="00191094" w:rsidRDefault="00191094" w:rsidP="00A64CA3">
            <w:pPr>
              <w:pStyle w:val="ConsPlusNormal"/>
              <w:ind w:firstLine="0"/>
              <w:rPr>
                <w:rFonts w:ascii="Times New Roman" w:hAnsi="Times New Roman" w:cs="Times New Roman"/>
                <w:sz w:val="24"/>
                <w:szCs w:val="24"/>
              </w:rPr>
            </w:pPr>
            <w:r w:rsidRPr="00191094">
              <w:rPr>
                <w:rFonts w:ascii="Times New Roman" w:eastAsia="Calibri" w:hAnsi="Times New Roman" w:cs="Times New Roman"/>
                <w:sz w:val="24"/>
                <w:szCs w:val="24"/>
                <w:lang w:eastAsia="en-US"/>
              </w:rPr>
              <w:lastRenderedPageBreak/>
              <w:t>Данные информационной системы Модуль оказания услуг ЕИСОУ</w:t>
            </w:r>
          </w:p>
        </w:tc>
      </w:tr>
      <w:tr w:rsidR="00A64CA3"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A64CA3" w:rsidRPr="00F53FC9" w:rsidRDefault="00BE00F3" w:rsidP="00A64CA3">
            <w:pPr>
              <w:pStyle w:val="ConsPlusNormal"/>
              <w:ind w:firstLine="0"/>
              <w:rPr>
                <w:rFonts w:ascii="Times New Roman" w:hAnsi="Times New Roman" w:cs="Times New Roman"/>
                <w:sz w:val="24"/>
                <w:szCs w:val="24"/>
              </w:rPr>
            </w:pPr>
            <w:r w:rsidRPr="00F53FC9">
              <w:rPr>
                <w:rFonts w:ascii="Times New Roman" w:hAnsi="Times New Roman" w:cs="Times New Roman"/>
                <w:sz w:val="24"/>
                <w:szCs w:val="24"/>
              </w:rPr>
              <w:lastRenderedPageBreak/>
              <w:t>Количество объектов недвижимого имущества, поставленных на кадастровый учет от выявленных земельных участков с объектами без прав</w:t>
            </w:r>
          </w:p>
        </w:tc>
        <w:tc>
          <w:tcPr>
            <w:tcW w:w="9343" w:type="dxa"/>
            <w:tcBorders>
              <w:top w:val="single" w:sz="4" w:space="0" w:color="auto"/>
              <w:left w:val="single" w:sz="4" w:space="0" w:color="auto"/>
              <w:bottom w:val="single" w:sz="4" w:space="0" w:color="auto"/>
              <w:right w:val="single" w:sz="4" w:space="0" w:color="auto"/>
            </w:tcBorders>
            <w:vAlign w:val="center"/>
          </w:tcPr>
          <w:p w:rsidR="00191094" w:rsidRPr="00842BAA" w:rsidRDefault="00191094" w:rsidP="00191094">
            <w:pPr>
              <w:pStyle w:val="af9"/>
              <w:rPr>
                <w:sz w:val="24"/>
                <w:szCs w:val="24"/>
              </w:rPr>
            </w:pPr>
            <w:r w:rsidRPr="00842BAA">
              <w:rPr>
                <w:sz w:val="24"/>
                <w:szCs w:val="24"/>
              </w:rPr>
              <w:t>Показатель рассчитывается по следующей формуле:</w:t>
            </w:r>
          </w:p>
          <w:p w:rsidR="00191094" w:rsidRPr="00842BAA" w:rsidRDefault="00191094" w:rsidP="00191094">
            <w:pPr>
              <w:pStyle w:val="af9"/>
              <w:rPr>
                <w:sz w:val="24"/>
                <w:szCs w:val="24"/>
              </w:rPr>
            </w:pPr>
          </w:p>
          <w:p w:rsidR="00191094" w:rsidRPr="00842BAA" w:rsidRDefault="002E0E7F" w:rsidP="00191094">
            <w:pPr>
              <w:jc w:val="center"/>
              <w:rPr>
                <w:b/>
              </w:rPr>
            </w:pPr>
            <m:oMath>
              <m:r>
                <m:rPr>
                  <m:sty m:val="p"/>
                </m:rPr>
                <w:rPr>
                  <w:rFonts w:ascii="Cambria Math" w:hAnsi="Cambria Math"/>
                </w:rPr>
                <m:t>В=</m:t>
              </m:r>
              <m:f>
                <m:fPr>
                  <m:ctrlPr>
                    <w:rPr>
                      <w:rFonts w:ascii="Cambria Math" w:hAnsi="Cambria Math"/>
                    </w:rPr>
                  </m:ctrlPr>
                </m:fPr>
                <m:num>
                  <m:r>
                    <m:rPr>
                      <m:sty m:val="p"/>
                    </m:rPr>
                    <w:rPr>
                      <w:rFonts w:ascii="Cambria Math" w:hAnsi="Cambria Math"/>
                    </w:rPr>
                    <m:t>Кп</m:t>
                  </m:r>
                </m:num>
                <m:den>
                  <m:r>
                    <m:rPr>
                      <m:sty m:val="p"/>
                    </m:rPr>
                    <w:rPr>
                      <w:rFonts w:ascii="Cambria Math" w:hAnsi="Cambria Math"/>
                    </w:rPr>
                    <m:t>Кв</m:t>
                  </m:r>
                </m:den>
              </m:f>
              <m:r>
                <m:rPr>
                  <m:sty m:val="b"/>
                </m:rPr>
                <w:rPr>
                  <w:rFonts w:ascii="Cambria Math" w:hAnsi="Cambria Math"/>
                </w:rPr>
                <m:t>*100%</m:t>
              </m:r>
            </m:oMath>
            <w:r w:rsidR="00191094" w:rsidRPr="00191094">
              <w:rPr>
                <w:b/>
              </w:rPr>
              <w:t xml:space="preserve">, </w:t>
            </w:r>
            <w:r w:rsidR="00191094" w:rsidRPr="00191094">
              <w:t>где</w:t>
            </w:r>
          </w:p>
          <w:p w:rsidR="00191094" w:rsidRPr="00842BAA" w:rsidRDefault="00191094" w:rsidP="00191094">
            <w:pPr>
              <w:ind w:firstLine="709"/>
              <w:jc w:val="both"/>
            </w:pPr>
            <w:r w:rsidRPr="00842BAA">
              <w:rPr>
                <w:b/>
              </w:rPr>
              <w:t>В</w:t>
            </w:r>
            <w:r w:rsidRPr="00842BAA">
              <w:t xml:space="preserve"> – количество объектов недвижимого имущества, поставленных на кадастровый учет от выявленных земельных участков с объектами без прав</w:t>
            </w:r>
          </w:p>
          <w:p w:rsidR="00191094" w:rsidRPr="00842BAA" w:rsidRDefault="00191094" w:rsidP="00191094">
            <w:pPr>
              <w:ind w:firstLine="709"/>
              <w:jc w:val="both"/>
            </w:pPr>
            <w:r w:rsidRPr="00842BAA">
              <w:rPr>
                <w:b/>
              </w:rPr>
              <w:t>Кп</w:t>
            </w:r>
            <w:r w:rsidRPr="00842BAA">
              <w:t xml:space="preserve"> – количество объектов недвижимого имущества, поставленных на кадастровый учет, нарастающим итогом с момента начала реализации Проекта.</w:t>
            </w:r>
          </w:p>
          <w:p w:rsidR="00191094" w:rsidRPr="00842BAA" w:rsidRDefault="00191094" w:rsidP="00191094">
            <w:pPr>
              <w:ind w:firstLine="709"/>
              <w:jc w:val="both"/>
            </w:pPr>
            <w:r w:rsidRPr="00842BAA">
              <w:t xml:space="preserve">Источник: Минмособлимущество. </w:t>
            </w:r>
          </w:p>
          <w:p w:rsidR="00191094" w:rsidRPr="00842BAA" w:rsidRDefault="00191094" w:rsidP="00191094">
            <w:pPr>
              <w:ind w:firstLine="709"/>
              <w:jc w:val="both"/>
            </w:pPr>
            <w:r w:rsidRPr="00842BAA">
              <w:t>Единица изменения: процент.</w:t>
            </w:r>
          </w:p>
          <w:p w:rsidR="00191094" w:rsidRPr="00842BAA" w:rsidRDefault="00191094" w:rsidP="00191094">
            <w:pPr>
              <w:ind w:firstLine="709"/>
              <w:jc w:val="both"/>
            </w:pPr>
            <w:r w:rsidRPr="00842BAA">
              <w:t>Сведения о количестве объектов недвижимого имущества, поставленных на кадастровый учет, размещаются Минмособлимуществом на официальном сайте на основании данных, полученных из Федеральной службы регистрации, кадастра и картографии.</w:t>
            </w:r>
          </w:p>
          <w:p w:rsidR="00191094" w:rsidRPr="00842BAA" w:rsidRDefault="00191094" w:rsidP="00191094">
            <w:pPr>
              <w:ind w:firstLine="709"/>
              <w:jc w:val="both"/>
            </w:pPr>
            <w:r w:rsidRPr="00842BAA">
              <w:t>Период: ежемесячно нарастающим итогом начиная с 01 октября 2016 года.</w:t>
            </w:r>
          </w:p>
          <w:p w:rsidR="00191094" w:rsidRPr="00842BAA" w:rsidRDefault="00191094" w:rsidP="00191094">
            <w:pPr>
              <w:ind w:firstLine="709"/>
              <w:jc w:val="both"/>
            </w:pPr>
            <w:r w:rsidRPr="00842BAA">
              <w:rPr>
                <w:b/>
              </w:rPr>
              <w:t>Кв</w:t>
            </w:r>
            <w:r w:rsidRPr="00842BAA">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w:t>
            </w:r>
          </w:p>
          <w:p w:rsidR="00191094" w:rsidRPr="00842BAA" w:rsidRDefault="00191094" w:rsidP="00191094">
            <w:pPr>
              <w:ind w:firstLine="709"/>
              <w:jc w:val="both"/>
            </w:pPr>
            <w:r w:rsidRPr="00842BAA">
              <w:t xml:space="preserve">Источник: Минмособлимущество. </w:t>
            </w:r>
          </w:p>
          <w:p w:rsidR="00191094" w:rsidRPr="00842BAA" w:rsidRDefault="00191094" w:rsidP="00191094">
            <w:pPr>
              <w:ind w:firstLine="709"/>
              <w:jc w:val="both"/>
            </w:pPr>
            <w:r w:rsidRPr="00842BAA">
              <w:lastRenderedPageBreak/>
              <w:t xml:space="preserve">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w:t>
            </w:r>
          </w:p>
          <w:p w:rsidR="00191094" w:rsidRPr="00842BAA" w:rsidRDefault="00191094" w:rsidP="00191094">
            <w:pPr>
              <w:ind w:firstLine="709"/>
              <w:jc w:val="both"/>
            </w:pPr>
            <w:r w:rsidRPr="00842BAA">
              <w:t>Период: один раз в две недели.</w:t>
            </w:r>
          </w:p>
          <w:p w:rsidR="00191094" w:rsidRPr="00842BAA" w:rsidRDefault="00191094" w:rsidP="00191094">
            <w:pPr>
              <w:ind w:firstLine="709"/>
              <w:jc w:val="both"/>
            </w:pPr>
            <w:r w:rsidRPr="00842BAA">
              <w:t>Куратор показателя: Управление оценки, планирования и финансового контроля Министерства имущественных отношений Московской области.</w:t>
            </w:r>
          </w:p>
          <w:p w:rsidR="00191094" w:rsidRPr="00842BAA" w:rsidRDefault="00191094" w:rsidP="00191094">
            <w:pPr>
              <w:ind w:firstLine="709"/>
              <w:jc w:val="both"/>
            </w:pPr>
            <w:r w:rsidRPr="00842BAA">
              <w:t>С целью оценки эффективности работы органов местного самоуправления Московской области (городских округов и муниципальных районов) по обеспечению достижения показателя установлены границы «Зеленой зоны», для попадания в которую значение показателя «В» должно составить не менее:</w:t>
            </w:r>
          </w:p>
          <w:p w:rsidR="00191094" w:rsidRPr="00842BAA" w:rsidRDefault="00191094" w:rsidP="00191094">
            <w:pPr>
              <w:ind w:firstLine="709"/>
              <w:jc w:val="both"/>
            </w:pPr>
            <w:r w:rsidRPr="00842BAA">
              <w:t>25% за 1 квартал;</w:t>
            </w:r>
          </w:p>
          <w:p w:rsidR="00191094" w:rsidRPr="00842BAA" w:rsidRDefault="00191094" w:rsidP="00191094">
            <w:pPr>
              <w:ind w:firstLine="709"/>
              <w:jc w:val="both"/>
            </w:pPr>
            <w:r w:rsidRPr="00842BAA">
              <w:t>50% за 2 квартал;</w:t>
            </w:r>
          </w:p>
          <w:p w:rsidR="00191094" w:rsidRPr="00842BAA" w:rsidRDefault="00191094" w:rsidP="00191094">
            <w:pPr>
              <w:ind w:firstLine="709"/>
              <w:jc w:val="both"/>
            </w:pPr>
            <w:r w:rsidRPr="00842BAA">
              <w:t>75% за 3 квартал;</w:t>
            </w:r>
          </w:p>
          <w:p w:rsidR="00191094" w:rsidRPr="00842BAA" w:rsidRDefault="00191094" w:rsidP="00191094">
            <w:pPr>
              <w:ind w:firstLine="709"/>
              <w:jc w:val="both"/>
            </w:pPr>
            <w:r w:rsidRPr="00842BAA">
              <w:t>100% за 4 квартал (год).</w:t>
            </w:r>
          </w:p>
          <w:p w:rsidR="00A64CA3" w:rsidRPr="00F53FC9" w:rsidRDefault="00A64CA3" w:rsidP="00A64CA3">
            <w:pPr>
              <w:jc w:val="both"/>
            </w:pPr>
          </w:p>
        </w:tc>
        <w:tc>
          <w:tcPr>
            <w:tcW w:w="2923" w:type="dxa"/>
            <w:tcBorders>
              <w:top w:val="single" w:sz="4" w:space="0" w:color="auto"/>
              <w:left w:val="single" w:sz="4" w:space="0" w:color="auto"/>
              <w:bottom w:val="single" w:sz="4" w:space="0" w:color="auto"/>
              <w:right w:val="single" w:sz="4" w:space="0" w:color="auto"/>
            </w:tcBorders>
          </w:tcPr>
          <w:p w:rsidR="00A64CA3" w:rsidRPr="00191094" w:rsidRDefault="00191094" w:rsidP="00A64CA3">
            <w:pPr>
              <w:pStyle w:val="ConsPlusNormal"/>
              <w:ind w:firstLine="0"/>
              <w:rPr>
                <w:rFonts w:ascii="Times New Roman" w:eastAsia="Calibri" w:hAnsi="Times New Roman" w:cs="Times New Roman"/>
                <w:sz w:val="24"/>
                <w:szCs w:val="24"/>
                <w:lang w:eastAsia="en-US"/>
              </w:rPr>
            </w:pPr>
            <w:r w:rsidRPr="00191094">
              <w:rPr>
                <w:rFonts w:ascii="Times New Roman" w:hAnsi="Times New Roman" w:cs="Times New Roman"/>
                <w:sz w:val="24"/>
                <w:szCs w:val="24"/>
              </w:rPr>
              <w:lastRenderedPageBreak/>
              <w:t>Минмособлимущество.</w:t>
            </w:r>
          </w:p>
        </w:tc>
      </w:tr>
      <w:tr w:rsidR="00191094"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191094" w:rsidRPr="00F53FC9" w:rsidRDefault="00191094" w:rsidP="00A64CA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Прирост земельного налога </w:t>
            </w:r>
          </w:p>
        </w:tc>
        <w:tc>
          <w:tcPr>
            <w:tcW w:w="9343" w:type="dxa"/>
            <w:tcBorders>
              <w:top w:val="single" w:sz="4" w:space="0" w:color="auto"/>
              <w:left w:val="single" w:sz="4" w:space="0" w:color="auto"/>
              <w:bottom w:val="single" w:sz="4" w:space="0" w:color="auto"/>
              <w:right w:val="single" w:sz="4" w:space="0" w:color="auto"/>
            </w:tcBorders>
            <w:vAlign w:val="center"/>
          </w:tcPr>
          <w:p w:rsidR="00191094" w:rsidRDefault="00123EEB" w:rsidP="00123EEB">
            <w:pPr>
              <w:pStyle w:val="af9"/>
              <w:jc w:val="center"/>
              <w:rPr>
                <w:sz w:val="24"/>
                <w:szCs w:val="24"/>
              </w:rPr>
            </w:pPr>
            <w:r>
              <w:rPr>
                <w:sz w:val="24"/>
                <w:szCs w:val="24"/>
              </w:rPr>
              <w:t>П</w:t>
            </w:r>
            <w:r>
              <w:rPr>
                <w:sz w:val="24"/>
                <w:szCs w:val="24"/>
                <w:vertAlign w:val="subscript"/>
              </w:rPr>
              <w:t>зн</w:t>
            </w:r>
            <w:r>
              <w:rPr>
                <w:sz w:val="24"/>
                <w:szCs w:val="24"/>
              </w:rPr>
              <w:t xml:space="preserve"> = ЗН</w:t>
            </w:r>
            <w:r>
              <w:rPr>
                <w:sz w:val="24"/>
                <w:szCs w:val="24"/>
                <w:vertAlign w:val="subscript"/>
              </w:rPr>
              <w:t>факт</w:t>
            </w:r>
            <w:r>
              <w:rPr>
                <w:sz w:val="24"/>
                <w:szCs w:val="24"/>
              </w:rPr>
              <w:t>/Зн</w:t>
            </w:r>
            <w:r>
              <w:rPr>
                <w:sz w:val="24"/>
                <w:szCs w:val="24"/>
                <w:vertAlign w:val="subscript"/>
              </w:rPr>
              <w:t>план</w:t>
            </w:r>
            <w:r>
              <w:rPr>
                <w:sz w:val="24"/>
                <w:szCs w:val="24"/>
              </w:rPr>
              <w:t>*100, где</w:t>
            </w:r>
          </w:p>
          <w:p w:rsidR="00123EEB" w:rsidRDefault="00123EEB" w:rsidP="00123EEB">
            <w:pPr>
              <w:pStyle w:val="af9"/>
              <w:rPr>
                <w:sz w:val="24"/>
                <w:szCs w:val="24"/>
              </w:rPr>
            </w:pPr>
            <w:r>
              <w:rPr>
                <w:sz w:val="24"/>
                <w:szCs w:val="24"/>
              </w:rPr>
              <w:t>ЗН</w:t>
            </w:r>
            <w:r>
              <w:rPr>
                <w:sz w:val="24"/>
                <w:szCs w:val="24"/>
                <w:vertAlign w:val="subscript"/>
              </w:rPr>
              <w:t>факт</w:t>
            </w:r>
            <w:r>
              <w:rPr>
                <w:sz w:val="24"/>
                <w:szCs w:val="24"/>
              </w:rPr>
              <w:t xml:space="preserve"> – значение земельного налога фактически поступившее на отчетную дату</w:t>
            </w:r>
          </w:p>
          <w:p w:rsidR="00123EEB" w:rsidRPr="00123EEB" w:rsidRDefault="00123EEB" w:rsidP="00123EEB">
            <w:pPr>
              <w:pStyle w:val="af9"/>
              <w:rPr>
                <w:sz w:val="24"/>
                <w:szCs w:val="24"/>
              </w:rPr>
            </w:pPr>
            <w:r>
              <w:rPr>
                <w:sz w:val="24"/>
                <w:szCs w:val="24"/>
              </w:rPr>
              <w:t>ЗН</w:t>
            </w:r>
            <w:r>
              <w:rPr>
                <w:sz w:val="24"/>
                <w:szCs w:val="24"/>
                <w:vertAlign w:val="subscript"/>
              </w:rPr>
              <w:t>план</w:t>
            </w:r>
            <w:r>
              <w:rPr>
                <w:sz w:val="24"/>
                <w:szCs w:val="24"/>
              </w:rPr>
              <w:t xml:space="preserve"> – значение земельного налога запланированное на поступление</w:t>
            </w:r>
          </w:p>
        </w:tc>
        <w:tc>
          <w:tcPr>
            <w:tcW w:w="2923" w:type="dxa"/>
            <w:tcBorders>
              <w:top w:val="single" w:sz="4" w:space="0" w:color="auto"/>
              <w:left w:val="single" w:sz="4" w:space="0" w:color="auto"/>
              <w:bottom w:val="single" w:sz="4" w:space="0" w:color="auto"/>
              <w:right w:val="single" w:sz="4" w:space="0" w:color="auto"/>
            </w:tcBorders>
          </w:tcPr>
          <w:p w:rsidR="00191094" w:rsidRPr="00191094" w:rsidRDefault="00123EEB" w:rsidP="00A64CA3">
            <w:pPr>
              <w:pStyle w:val="ConsPlusNormal"/>
              <w:ind w:firstLine="0"/>
              <w:rPr>
                <w:rFonts w:ascii="Times New Roman" w:hAnsi="Times New Roman" w:cs="Times New Roman"/>
                <w:sz w:val="24"/>
                <w:szCs w:val="24"/>
              </w:rPr>
            </w:pPr>
            <w:r>
              <w:rPr>
                <w:rFonts w:ascii="Times New Roman" w:hAnsi="Times New Roman" w:cs="Times New Roman"/>
                <w:sz w:val="24"/>
                <w:szCs w:val="24"/>
              </w:rPr>
              <w:t>Данные финансового управления городского округа Красногорск</w:t>
            </w:r>
          </w:p>
        </w:tc>
      </w:tr>
      <w:tr w:rsidR="00DC56A1" w:rsidRPr="008344AD" w:rsidTr="007F3E27">
        <w:trPr>
          <w:trHeight w:val="417"/>
        </w:trPr>
        <w:tc>
          <w:tcPr>
            <w:tcW w:w="15219" w:type="dxa"/>
            <w:gridSpan w:val="3"/>
            <w:tcBorders>
              <w:top w:val="single" w:sz="4" w:space="0" w:color="auto"/>
              <w:left w:val="single" w:sz="4" w:space="0" w:color="auto"/>
              <w:bottom w:val="single" w:sz="4" w:space="0" w:color="auto"/>
              <w:right w:val="single" w:sz="4" w:space="0" w:color="auto"/>
            </w:tcBorders>
            <w:vAlign w:val="center"/>
          </w:tcPr>
          <w:p w:rsidR="00DC56A1" w:rsidRPr="007F3E27" w:rsidRDefault="00DC56A1" w:rsidP="00DC56A1">
            <w:pPr>
              <w:pStyle w:val="ConsPlusNormal"/>
              <w:ind w:firstLine="0"/>
              <w:rPr>
                <w:rFonts w:ascii="Times New Roman" w:hAnsi="Times New Roman" w:cs="Times New Roman"/>
                <w:b/>
                <w:bCs/>
                <w:sz w:val="24"/>
                <w:szCs w:val="24"/>
              </w:rPr>
            </w:pPr>
            <w:r>
              <w:rPr>
                <w:rFonts w:ascii="Times New Roman" w:hAnsi="Times New Roman" w:cs="Times New Roman"/>
                <w:b/>
                <w:bCs/>
                <w:sz w:val="24"/>
                <w:szCs w:val="24"/>
              </w:rPr>
              <w:t>4. Показатели, характеризующие реализацию задачи «Обеспечение многодетных семей земельными участк</w:t>
            </w:r>
            <w:r>
              <w:rPr>
                <w:rFonts w:ascii="Times New Roman" w:hAnsi="Times New Roman" w:cs="Times New Roman"/>
                <w:b/>
                <w:bCs/>
                <w:sz w:val="24"/>
                <w:szCs w:val="24"/>
              </w:rPr>
              <w:t>а</w:t>
            </w:r>
            <w:r>
              <w:rPr>
                <w:rFonts w:ascii="Times New Roman" w:hAnsi="Times New Roman" w:cs="Times New Roman"/>
                <w:b/>
                <w:bCs/>
                <w:sz w:val="24"/>
                <w:szCs w:val="24"/>
              </w:rPr>
              <w:t>ми»</w:t>
            </w:r>
          </w:p>
        </w:tc>
      </w:tr>
      <w:tr w:rsidR="00DC56A1"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DC56A1" w:rsidRDefault="00E875E1" w:rsidP="00DC56A1">
            <w:pPr>
              <w:tabs>
                <w:tab w:val="center" w:pos="4677"/>
                <w:tab w:val="right" w:pos="9355"/>
              </w:tabs>
              <w:autoSpaceDE w:val="0"/>
              <w:autoSpaceDN w:val="0"/>
              <w:adjustRightInd w:val="0"/>
              <w:rPr>
                <w:bCs/>
                <w:lang w:eastAsia="en-US"/>
              </w:rPr>
            </w:pPr>
            <w:r>
              <w:rPr>
                <w:bCs/>
              </w:rPr>
              <w:t>Предоставление земельных участков многодетным семьям</w:t>
            </w:r>
          </w:p>
        </w:tc>
        <w:tc>
          <w:tcPr>
            <w:tcW w:w="9343" w:type="dxa"/>
            <w:tcBorders>
              <w:top w:val="single" w:sz="4" w:space="0" w:color="auto"/>
              <w:left w:val="single" w:sz="4" w:space="0" w:color="auto"/>
              <w:bottom w:val="single" w:sz="4" w:space="0" w:color="auto"/>
              <w:right w:val="single" w:sz="4" w:space="0" w:color="auto"/>
            </w:tcBorders>
          </w:tcPr>
          <w:p w:rsidR="00517937" w:rsidRPr="00517937" w:rsidRDefault="00517937" w:rsidP="00517937">
            <w:pPr>
              <w:widowControl w:val="0"/>
              <w:shd w:val="clear" w:color="auto" w:fill="FFFFFF"/>
              <w:autoSpaceDE w:val="0"/>
              <w:autoSpaceDN w:val="0"/>
              <w:adjustRightInd w:val="0"/>
            </w:pPr>
            <w:r w:rsidRPr="0024398A">
              <w:t>Показатель рассчитывается по следующей формуле:</w:t>
            </w:r>
          </w:p>
          <w:p w:rsidR="00517937" w:rsidRPr="0024398A" w:rsidRDefault="002E0E7F" w:rsidP="00517937">
            <w:pPr>
              <w:widowControl w:val="0"/>
              <w:shd w:val="clear" w:color="auto" w:fill="FFFFFF"/>
              <w:tabs>
                <w:tab w:val="left" w:pos="2410"/>
              </w:tabs>
              <w:autoSpaceDE w:val="0"/>
              <w:autoSpaceDN w:val="0"/>
              <w:adjustRightInd w:val="0"/>
              <w:ind w:left="710"/>
              <w:jc w:val="center"/>
            </w:pPr>
            <m:oMath>
              <m:r>
                <m:rPr>
                  <m:sty m:val="p"/>
                </m:rPr>
                <w:rPr>
                  <w:rFonts w:ascii="Cambria Math" w:hAnsi="Cambria Math"/>
                </w:rPr>
                <m:t>МС=</m:t>
              </m:r>
              <m:f>
                <m:fPr>
                  <m:ctrlPr>
                    <w:rPr>
                      <w:rFonts w:ascii="Cambria Math" w:hAnsi="Cambria Math"/>
                      <w:lang w:eastAsia="en-US"/>
                    </w:rPr>
                  </m:ctrlPr>
                </m:fPr>
                <m:num>
                  <m:r>
                    <m:rPr>
                      <m:sty m:val="p"/>
                    </m:rPr>
                    <w:rPr>
                      <w:rFonts w:ascii="Cambria Math" w:hAnsi="Cambria Math"/>
                    </w:rPr>
                    <m:t>Кпр</m:t>
                  </m:r>
                </m:num>
                <m:den>
                  <m:r>
                    <w:rPr>
                      <w:rFonts w:ascii="Cambria Math" w:hAnsi="Cambria Math"/>
                    </w:rPr>
                    <m:t>Кс</m:t>
                  </m:r>
                </m:den>
              </m:f>
              <m:r>
                <m:rPr>
                  <m:sty m:val="p"/>
                </m:rPr>
                <w:rPr>
                  <w:rFonts w:ascii="Cambria Math" w:hAnsi="Cambria Math"/>
                </w:rPr>
                <m:t>*100</m:t>
              </m:r>
            </m:oMath>
            <w:r w:rsidR="00517937" w:rsidRPr="0024398A">
              <w:t>,</w:t>
            </w:r>
            <w:r w:rsidR="00517937" w:rsidRPr="0024398A">
              <w:rPr>
                <w:b/>
              </w:rPr>
              <w:t xml:space="preserve"> </w:t>
            </w:r>
            <w:r w:rsidR="00517937" w:rsidRPr="0024398A">
              <w:t>где</w:t>
            </w:r>
          </w:p>
          <w:p w:rsidR="00517937" w:rsidRPr="00517937" w:rsidRDefault="00517937" w:rsidP="00517937">
            <w:pPr>
              <w:widowControl w:val="0"/>
              <w:shd w:val="clear" w:color="auto" w:fill="FFFFFF"/>
              <w:tabs>
                <w:tab w:val="left" w:pos="2410"/>
              </w:tabs>
              <w:autoSpaceDE w:val="0"/>
              <w:autoSpaceDN w:val="0"/>
              <w:adjustRightInd w:val="0"/>
              <w:ind w:firstLine="709"/>
            </w:pPr>
            <w:r w:rsidRPr="0024398A">
              <w:rPr>
                <w:b/>
              </w:rPr>
              <w:t>МС</w:t>
            </w:r>
            <w:r w:rsidRPr="0024398A">
              <w:t xml:space="preserve"> – относительное количество земельных участков, предоставленных многодетным семьям, от состоящих на учете (%).</w:t>
            </w:r>
          </w:p>
          <w:p w:rsidR="00517937" w:rsidRPr="0024398A" w:rsidRDefault="00517937" w:rsidP="00517937">
            <w:pPr>
              <w:widowControl w:val="0"/>
              <w:shd w:val="clear" w:color="auto" w:fill="FFFFFF"/>
              <w:autoSpaceDE w:val="0"/>
              <w:autoSpaceDN w:val="0"/>
              <w:adjustRightInd w:val="0"/>
              <w:ind w:left="19" w:right="10" w:firstLine="720"/>
              <w:jc w:val="both"/>
              <w:rPr>
                <w:spacing w:val="-1"/>
              </w:rPr>
            </w:pPr>
            <w:r w:rsidRPr="0024398A">
              <w:rPr>
                <w:b/>
                <w:bCs/>
                <w:spacing w:val="-1"/>
              </w:rPr>
              <w:t xml:space="preserve">Кпр </w:t>
            </w:r>
            <w:r w:rsidRPr="0024398A">
              <w:rPr>
                <w:spacing w:val="-1"/>
              </w:rPr>
              <w:t xml:space="preserve">– количество предоставленных земельных участков многодетным </w:t>
            </w:r>
            <w:r w:rsidRPr="0024398A">
              <w:t>семьям, по состоянию на отчетную дату.</w:t>
            </w:r>
          </w:p>
          <w:p w:rsidR="00517937" w:rsidRPr="0024398A" w:rsidRDefault="00517937" w:rsidP="00517937">
            <w:pPr>
              <w:widowControl w:val="0"/>
              <w:shd w:val="clear" w:color="auto" w:fill="FFFFFF"/>
              <w:autoSpaceDE w:val="0"/>
              <w:autoSpaceDN w:val="0"/>
              <w:adjustRightInd w:val="0"/>
              <w:ind w:firstLine="691"/>
              <w:jc w:val="both"/>
            </w:pPr>
            <w:r w:rsidRPr="0024398A">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w:t>
            </w:r>
            <w:r w:rsidRPr="0024398A">
              <w:rPr>
                <w:spacing w:val="-2"/>
              </w:rPr>
              <w:t xml:space="preserve">действующим законодательством зарегистрировано право долевой </w:t>
            </w:r>
            <w:r w:rsidRPr="0024398A">
              <w:t xml:space="preserve">собственности членов многодетной семьи. </w:t>
            </w:r>
          </w:p>
          <w:p w:rsidR="00517937" w:rsidRPr="00517937" w:rsidRDefault="00517937" w:rsidP="00517937">
            <w:pPr>
              <w:widowControl w:val="0"/>
              <w:shd w:val="clear" w:color="auto" w:fill="FFFFFF"/>
              <w:autoSpaceDE w:val="0"/>
              <w:autoSpaceDN w:val="0"/>
              <w:adjustRightInd w:val="0"/>
              <w:ind w:left="10" w:firstLine="701"/>
              <w:jc w:val="both"/>
            </w:pPr>
            <w:r w:rsidRPr="0024398A">
              <w:rPr>
                <w:b/>
              </w:rPr>
              <w:t>Кс</w:t>
            </w:r>
            <w:r w:rsidRPr="0024398A">
              <w:t xml:space="preserve"> - количество многодетных семей, состоящих на учете многодетных </w:t>
            </w:r>
            <w:r w:rsidRPr="0024398A">
              <w:rPr>
                <w:spacing w:val="-1"/>
              </w:rPr>
              <w:t>семей, признанных нуждающимися в обеспечении землей.</w:t>
            </w:r>
          </w:p>
          <w:p w:rsidR="00517937" w:rsidRPr="00517937" w:rsidRDefault="00517937" w:rsidP="00517937">
            <w:pPr>
              <w:widowControl w:val="0"/>
              <w:shd w:val="clear" w:color="auto" w:fill="FFFFFF"/>
              <w:autoSpaceDE w:val="0"/>
              <w:autoSpaceDN w:val="0"/>
              <w:adjustRightInd w:val="0"/>
              <w:ind w:left="10" w:firstLine="701"/>
              <w:jc w:val="both"/>
            </w:pPr>
            <w:r w:rsidRPr="0024398A">
              <w:rPr>
                <w:spacing w:val="-1"/>
              </w:rPr>
              <w:t xml:space="preserve">Указывается количество многодетных семей, поставленных на учет многодетных семей, признанных нуждающимися в обеспечении земельными </w:t>
            </w:r>
            <w:r w:rsidRPr="0024398A">
              <w:t>участками в соответствии с требованиями Закона с момента реализации Закона по отчетную дату.</w:t>
            </w:r>
          </w:p>
          <w:p w:rsidR="00DC56A1" w:rsidRPr="00517937" w:rsidRDefault="00DC56A1" w:rsidP="00DC56A1">
            <w:pPr>
              <w:pStyle w:val="ConsPlusCell"/>
              <w:rPr>
                <w:rFonts w:ascii="Times New Roman" w:hAnsi="Times New Roman" w:cs="Times New Roman"/>
                <w:bCs/>
                <w:noProof/>
                <w:sz w:val="24"/>
                <w:szCs w:val="24"/>
                <w:lang w:eastAsia="en-US"/>
              </w:rPr>
            </w:pPr>
          </w:p>
        </w:tc>
        <w:tc>
          <w:tcPr>
            <w:tcW w:w="2923" w:type="dxa"/>
            <w:tcBorders>
              <w:top w:val="single" w:sz="4" w:space="0" w:color="auto"/>
              <w:left w:val="single" w:sz="4" w:space="0" w:color="auto"/>
              <w:bottom w:val="single" w:sz="4" w:space="0" w:color="auto"/>
              <w:right w:val="single" w:sz="4" w:space="0" w:color="auto"/>
            </w:tcBorders>
          </w:tcPr>
          <w:p w:rsidR="00DC56A1" w:rsidRDefault="00DC56A1" w:rsidP="00DC56A1">
            <w:pPr>
              <w:pStyle w:val="ConsPlusCell"/>
              <w:rPr>
                <w:rFonts w:ascii="Times New Roman" w:hAnsi="Times New Roman" w:cs="Times New Roman"/>
                <w:bCs/>
                <w:sz w:val="24"/>
                <w:szCs w:val="24"/>
              </w:rPr>
            </w:pPr>
            <w:r>
              <w:rPr>
                <w:rFonts w:ascii="Times New Roman" w:eastAsia="Calibri" w:hAnsi="Times New Roman" w:cs="Times New Roman"/>
                <w:sz w:val="24"/>
                <w:szCs w:val="24"/>
                <w:lang w:eastAsia="en-US"/>
              </w:rPr>
              <w:t>Данны</w:t>
            </w:r>
            <w:r w:rsidR="00A2649D">
              <w:rPr>
                <w:rFonts w:ascii="Times New Roman" w:eastAsia="Calibri" w:hAnsi="Times New Roman" w:cs="Times New Roman"/>
                <w:sz w:val="24"/>
                <w:szCs w:val="24"/>
                <w:lang w:eastAsia="en-US"/>
              </w:rPr>
              <w:t>е управления земель</w:t>
            </w:r>
            <w:r>
              <w:rPr>
                <w:rFonts w:ascii="Times New Roman" w:eastAsia="Calibri" w:hAnsi="Times New Roman" w:cs="Times New Roman"/>
                <w:sz w:val="24"/>
                <w:szCs w:val="24"/>
                <w:lang w:eastAsia="en-US"/>
              </w:rPr>
              <w:t>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страции </w:t>
            </w:r>
            <w:r w:rsidR="005B3CA4" w:rsidRPr="005B3CA4">
              <w:rPr>
                <w:rFonts w:ascii="Times New Roman" w:hAnsi="Times New Roman" w:cs="Times New Roman"/>
                <w:sz w:val="24"/>
                <w:szCs w:val="24"/>
              </w:rPr>
              <w:t>городского округа Красногорск</w:t>
            </w:r>
          </w:p>
        </w:tc>
      </w:tr>
      <w:tr w:rsidR="00DC56A1" w:rsidRPr="008344AD" w:rsidTr="00AB52EE">
        <w:trPr>
          <w:trHeight w:val="417"/>
        </w:trPr>
        <w:tc>
          <w:tcPr>
            <w:tcW w:w="15219" w:type="dxa"/>
            <w:gridSpan w:val="3"/>
            <w:tcBorders>
              <w:top w:val="single" w:sz="4" w:space="0" w:color="auto"/>
              <w:left w:val="single" w:sz="4" w:space="0" w:color="auto"/>
              <w:bottom w:val="single" w:sz="4" w:space="0" w:color="auto"/>
              <w:right w:val="single" w:sz="4" w:space="0" w:color="auto"/>
            </w:tcBorders>
            <w:vAlign w:val="center"/>
          </w:tcPr>
          <w:p w:rsidR="00DC56A1" w:rsidRPr="00BA22FA" w:rsidRDefault="00DC56A1" w:rsidP="00DC56A1">
            <w:pPr>
              <w:pStyle w:val="ConsPlusCell"/>
              <w:jc w:val="center"/>
              <w:rPr>
                <w:rFonts w:ascii="Times New Roman" w:eastAsia="Calibri" w:hAnsi="Times New Roman" w:cs="Times New Roman"/>
                <w:sz w:val="24"/>
                <w:szCs w:val="24"/>
                <w:lang w:eastAsia="en-US"/>
              </w:rPr>
            </w:pPr>
            <w:r w:rsidRPr="00BA22FA">
              <w:rPr>
                <w:rFonts w:ascii="Times New Roman" w:hAnsi="Times New Roman" w:cs="Times New Roman"/>
                <w:b/>
                <w:sz w:val="24"/>
                <w:szCs w:val="24"/>
              </w:rPr>
              <w:lastRenderedPageBreak/>
              <w:t>Подпрограмма II «</w:t>
            </w:r>
            <w:r w:rsidRPr="00BA22FA">
              <w:rPr>
                <w:rFonts w:ascii="Times New Roman" w:hAnsi="Times New Roman"/>
                <w:b/>
                <w:sz w:val="24"/>
                <w:szCs w:val="24"/>
              </w:rPr>
              <w:t>Охрана окружающей среды</w:t>
            </w:r>
            <w:r w:rsidRPr="00BA22FA">
              <w:rPr>
                <w:rFonts w:ascii="Times New Roman" w:hAnsi="Times New Roman" w:cs="Times New Roman"/>
                <w:b/>
                <w:sz w:val="24"/>
                <w:szCs w:val="24"/>
              </w:rPr>
              <w:t xml:space="preserve">  и совершенствование системы обращения с отходами производства и п</w:t>
            </w:r>
            <w:r w:rsidRPr="00BA22FA">
              <w:rPr>
                <w:rFonts w:ascii="Times New Roman" w:hAnsi="Times New Roman" w:cs="Times New Roman"/>
                <w:b/>
                <w:sz w:val="24"/>
                <w:szCs w:val="24"/>
              </w:rPr>
              <w:t>о</w:t>
            </w:r>
            <w:r w:rsidRPr="00BA22FA">
              <w:rPr>
                <w:rFonts w:ascii="Times New Roman" w:hAnsi="Times New Roman" w:cs="Times New Roman"/>
                <w:b/>
                <w:sz w:val="24"/>
                <w:szCs w:val="24"/>
              </w:rPr>
              <w:t>требления»</w:t>
            </w:r>
          </w:p>
        </w:tc>
      </w:tr>
      <w:tr w:rsidR="00DC56A1" w:rsidRPr="008344AD" w:rsidTr="00AB52EE">
        <w:trPr>
          <w:trHeight w:val="417"/>
        </w:trPr>
        <w:tc>
          <w:tcPr>
            <w:tcW w:w="15219" w:type="dxa"/>
            <w:gridSpan w:val="3"/>
            <w:tcBorders>
              <w:top w:val="single" w:sz="4" w:space="0" w:color="auto"/>
              <w:left w:val="single" w:sz="4" w:space="0" w:color="auto"/>
              <w:bottom w:val="single" w:sz="4" w:space="0" w:color="auto"/>
              <w:right w:val="single" w:sz="4" w:space="0" w:color="auto"/>
            </w:tcBorders>
            <w:vAlign w:val="center"/>
          </w:tcPr>
          <w:p w:rsidR="00DC56A1" w:rsidRPr="00BA22FA" w:rsidRDefault="00DC56A1" w:rsidP="00DC56A1">
            <w:pPr>
              <w:pStyle w:val="ConsPlusCell"/>
              <w:rPr>
                <w:rFonts w:ascii="Times New Roman" w:eastAsia="Calibri" w:hAnsi="Times New Roman" w:cs="Times New Roman"/>
                <w:sz w:val="24"/>
                <w:szCs w:val="24"/>
                <w:lang w:eastAsia="en-US"/>
              </w:rPr>
            </w:pPr>
            <w:r w:rsidRPr="00BA22FA">
              <w:rPr>
                <w:rFonts w:ascii="Times New Roman" w:hAnsi="Times New Roman" w:cs="Times New Roman"/>
                <w:b/>
                <w:bCs/>
                <w:i/>
                <w:sz w:val="24"/>
                <w:szCs w:val="24"/>
              </w:rPr>
              <w:t>1. Показатели, характеризующие реализацию задачи «</w:t>
            </w:r>
            <w:r w:rsidRPr="00BA22FA">
              <w:rPr>
                <w:rFonts w:ascii="Times New Roman" w:hAnsi="Times New Roman" w:cs="Times New Roman"/>
                <w:b/>
                <w:color w:val="000000"/>
                <w:sz w:val="24"/>
                <w:szCs w:val="24"/>
              </w:rPr>
              <w:t>Выявление и ликвидация несанкционир</w:t>
            </w:r>
            <w:r w:rsidRPr="00BA22FA">
              <w:rPr>
                <w:rFonts w:ascii="Times New Roman" w:hAnsi="Times New Roman" w:cs="Times New Roman"/>
                <w:b/>
                <w:color w:val="000000"/>
                <w:sz w:val="24"/>
                <w:szCs w:val="24"/>
              </w:rPr>
              <w:t>о</w:t>
            </w:r>
            <w:r w:rsidRPr="00BA22FA">
              <w:rPr>
                <w:rFonts w:ascii="Times New Roman" w:hAnsi="Times New Roman" w:cs="Times New Roman"/>
                <w:b/>
                <w:color w:val="000000"/>
                <w:sz w:val="24"/>
                <w:szCs w:val="24"/>
              </w:rPr>
              <w:t>ванных свалок</w:t>
            </w:r>
            <w:r w:rsidRPr="00BA22FA">
              <w:rPr>
                <w:rFonts w:ascii="Times New Roman" w:hAnsi="Times New Roman" w:cs="Times New Roman"/>
                <w:b/>
                <w:i/>
                <w:sz w:val="24"/>
                <w:szCs w:val="24"/>
              </w:rPr>
              <w:t>»</w:t>
            </w:r>
          </w:p>
        </w:tc>
      </w:tr>
      <w:tr w:rsidR="00DC56A1"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DC56A1" w:rsidRPr="00BA22FA" w:rsidRDefault="00DC56A1" w:rsidP="00DC56A1">
            <w:pPr>
              <w:pStyle w:val="ConsPlusNormal"/>
              <w:ind w:firstLine="0"/>
              <w:rPr>
                <w:rFonts w:ascii="Times New Roman" w:hAnsi="Times New Roman" w:cs="Times New Roman"/>
                <w:sz w:val="24"/>
                <w:szCs w:val="24"/>
              </w:rPr>
            </w:pPr>
            <w:r w:rsidRPr="00BA22FA">
              <w:rPr>
                <w:rFonts w:ascii="Times New Roman" w:hAnsi="Times New Roman" w:cs="Times New Roman"/>
                <w:sz w:val="24"/>
                <w:szCs w:val="24"/>
              </w:rPr>
              <w:t>Доля ликвидированных несанкционир</w:t>
            </w:r>
            <w:r w:rsidRPr="00BA22FA">
              <w:rPr>
                <w:rFonts w:ascii="Times New Roman" w:hAnsi="Times New Roman" w:cs="Times New Roman"/>
                <w:sz w:val="24"/>
                <w:szCs w:val="24"/>
              </w:rPr>
              <w:t>о</w:t>
            </w:r>
            <w:r w:rsidRPr="00BA22FA">
              <w:rPr>
                <w:rFonts w:ascii="Times New Roman" w:hAnsi="Times New Roman" w:cs="Times New Roman"/>
                <w:sz w:val="24"/>
                <w:szCs w:val="24"/>
              </w:rPr>
              <w:t xml:space="preserve">ванных (стихийных) свалок </w:t>
            </w:r>
            <w:r w:rsidR="00BC1033">
              <w:rPr>
                <w:rFonts w:ascii="Times New Roman" w:hAnsi="Times New Roman" w:cs="Times New Roman"/>
                <w:sz w:val="24"/>
                <w:szCs w:val="24"/>
              </w:rPr>
              <w:t xml:space="preserve">(навалов) </w:t>
            </w:r>
            <w:r w:rsidRPr="00BA22FA">
              <w:rPr>
                <w:rFonts w:ascii="Times New Roman" w:hAnsi="Times New Roman" w:cs="Times New Roman"/>
                <w:sz w:val="24"/>
                <w:szCs w:val="24"/>
              </w:rPr>
              <w:t>в общем числе выявленных несанкционирова</w:t>
            </w:r>
            <w:r w:rsidRPr="00BA22FA">
              <w:rPr>
                <w:rFonts w:ascii="Times New Roman" w:hAnsi="Times New Roman" w:cs="Times New Roman"/>
                <w:sz w:val="24"/>
                <w:szCs w:val="24"/>
              </w:rPr>
              <w:t>н</w:t>
            </w:r>
            <w:r w:rsidRPr="00BA22FA">
              <w:rPr>
                <w:rFonts w:ascii="Times New Roman" w:hAnsi="Times New Roman" w:cs="Times New Roman"/>
                <w:sz w:val="24"/>
                <w:szCs w:val="24"/>
              </w:rPr>
              <w:t xml:space="preserve">ных </w:t>
            </w:r>
            <w:r w:rsidR="00BC1033">
              <w:rPr>
                <w:rFonts w:ascii="Times New Roman" w:hAnsi="Times New Roman" w:cs="Times New Roman"/>
                <w:sz w:val="24"/>
                <w:szCs w:val="24"/>
              </w:rPr>
              <w:t>(</w:t>
            </w:r>
            <w:r w:rsidRPr="00BA22FA">
              <w:rPr>
                <w:rFonts w:ascii="Times New Roman" w:hAnsi="Times New Roman" w:cs="Times New Roman"/>
                <w:sz w:val="24"/>
                <w:szCs w:val="24"/>
              </w:rPr>
              <w:t>стихийных</w:t>
            </w:r>
            <w:r w:rsidR="00BC1033">
              <w:rPr>
                <w:rFonts w:ascii="Times New Roman" w:hAnsi="Times New Roman" w:cs="Times New Roman"/>
                <w:sz w:val="24"/>
                <w:szCs w:val="24"/>
              </w:rPr>
              <w:t>)</w:t>
            </w:r>
            <w:r w:rsidRPr="00BA22FA">
              <w:rPr>
                <w:rFonts w:ascii="Times New Roman" w:hAnsi="Times New Roman" w:cs="Times New Roman"/>
                <w:sz w:val="24"/>
                <w:szCs w:val="24"/>
              </w:rPr>
              <w:t xml:space="preserve"> свалок (навалов), %</w:t>
            </w:r>
          </w:p>
        </w:tc>
        <w:tc>
          <w:tcPr>
            <w:tcW w:w="9343" w:type="dxa"/>
            <w:tcBorders>
              <w:top w:val="single" w:sz="4" w:space="0" w:color="auto"/>
              <w:left w:val="single" w:sz="4" w:space="0" w:color="auto"/>
              <w:bottom w:val="single" w:sz="4" w:space="0" w:color="auto"/>
              <w:right w:val="single" w:sz="4" w:space="0" w:color="auto"/>
            </w:tcBorders>
          </w:tcPr>
          <w:p w:rsidR="00DC56A1" w:rsidRPr="00BA22FA" w:rsidRDefault="00DC56A1" w:rsidP="00DC56A1">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определяется долей ликвидированных  свалок по о</w:t>
            </w:r>
            <w:r w:rsidRPr="00BA22FA">
              <w:rPr>
                <w:rFonts w:ascii="Times New Roman" w:hAnsi="Times New Roman" w:cs="Times New Roman"/>
                <w:sz w:val="24"/>
                <w:szCs w:val="24"/>
              </w:rPr>
              <w:t>т</w:t>
            </w:r>
            <w:r w:rsidRPr="00BA22FA">
              <w:rPr>
                <w:rFonts w:ascii="Times New Roman" w:hAnsi="Times New Roman" w:cs="Times New Roman"/>
                <w:sz w:val="24"/>
                <w:szCs w:val="24"/>
              </w:rPr>
              <w:t>ношению к выявленным, и вычисл</w:t>
            </w:r>
            <w:r w:rsidRPr="00BA22FA">
              <w:rPr>
                <w:rFonts w:ascii="Times New Roman" w:hAnsi="Times New Roman" w:cs="Times New Roman"/>
                <w:sz w:val="24"/>
                <w:szCs w:val="24"/>
              </w:rPr>
              <w:t>я</w:t>
            </w:r>
            <w:r w:rsidRPr="00BA22FA">
              <w:rPr>
                <w:rFonts w:ascii="Times New Roman" w:hAnsi="Times New Roman" w:cs="Times New Roman"/>
                <w:sz w:val="24"/>
                <w:szCs w:val="24"/>
              </w:rPr>
              <w:t>ется по формуле:</w:t>
            </w:r>
          </w:p>
          <w:p w:rsidR="00DC56A1" w:rsidRPr="00BA22FA" w:rsidRDefault="002E0E7F" w:rsidP="00DC56A1">
            <w:pPr>
              <w:pStyle w:val="ConsPlusNormal"/>
              <w:ind w:firstLine="540"/>
              <w:jc w:val="both"/>
              <w:rPr>
                <w:rFonts w:ascii="Times New Roman" w:hAnsi="Times New Roman" w:cs="Times New Roman"/>
                <w:sz w:val="24"/>
                <w:szCs w:val="24"/>
              </w:rPr>
            </w:pPr>
            <m:oMath>
              <m:r>
                <w:rPr>
                  <w:rFonts w:ascii="Cambria Math" w:hAnsi="Cambria Math"/>
                </w:rPr>
                <m:t>Длс=</m:t>
              </m:r>
              <m:f>
                <m:fPr>
                  <m:ctrlPr>
                    <w:rPr>
                      <w:rFonts w:ascii="Cambria Math" w:hAnsi="Cambria Math"/>
                      <w:i/>
                    </w:rPr>
                  </m:ctrlPr>
                </m:fPr>
                <m:num>
                  <m:r>
                    <w:rPr>
                      <w:rFonts w:ascii="Cambria Math" w:hAnsi="Cambria Math"/>
                    </w:rPr>
                    <m:t>Слик</m:t>
                  </m:r>
                </m:num>
                <m:den>
                  <m:r>
                    <w:rPr>
                      <w:rFonts w:ascii="Cambria Math" w:hAnsi="Cambria Math"/>
                    </w:rPr>
                    <m:t>Св</m:t>
                  </m:r>
                </m:den>
              </m:f>
            </m:oMath>
            <w:r w:rsidR="00DC56A1" w:rsidRPr="00BA22FA">
              <w:rPr>
                <w:rFonts w:ascii="Times New Roman" w:hAnsi="Times New Roman" w:cs="Times New Roman"/>
                <w:sz w:val="24"/>
                <w:szCs w:val="24"/>
              </w:rPr>
              <w:t>*100%,</w:t>
            </w:r>
          </w:p>
          <w:p w:rsidR="00DC56A1" w:rsidRPr="00BA22FA" w:rsidRDefault="00DC56A1" w:rsidP="00DC56A1">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 xml:space="preserve">где: Слик- свалки ликвидированные, </w:t>
            </w:r>
          </w:p>
          <w:p w:rsidR="00DC56A1" w:rsidRPr="00BA22FA" w:rsidRDefault="00DC56A1" w:rsidP="00DC56A1">
            <w:pPr>
              <w:pStyle w:val="ConsPlusNormal"/>
              <w:ind w:firstLine="459"/>
              <w:jc w:val="both"/>
              <w:rPr>
                <w:rFonts w:ascii="Times New Roman" w:hAnsi="Times New Roman" w:cs="Times New Roman"/>
                <w:sz w:val="24"/>
                <w:szCs w:val="24"/>
              </w:rPr>
            </w:pPr>
            <w:r w:rsidRPr="00BA22FA">
              <w:rPr>
                <w:rFonts w:ascii="Times New Roman" w:hAnsi="Times New Roman" w:cs="Times New Roman"/>
                <w:sz w:val="24"/>
                <w:szCs w:val="24"/>
              </w:rPr>
              <w:t>Св – выявленные свалки.</w:t>
            </w:r>
          </w:p>
        </w:tc>
        <w:tc>
          <w:tcPr>
            <w:tcW w:w="2923" w:type="dxa"/>
            <w:tcBorders>
              <w:top w:val="single" w:sz="4" w:space="0" w:color="auto"/>
              <w:left w:val="single" w:sz="4" w:space="0" w:color="auto"/>
              <w:bottom w:val="single" w:sz="4" w:space="0" w:color="auto"/>
              <w:right w:val="single" w:sz="4" w:space="0" w:color="auto"/>
            </w:tcBorders>
            <w:vAlign w:val="center"/>
          </w:tcPr>
          <w:p w:rsidR="00DC56A1" w:rsidRDefault="00DC56A1" w:rsidP="00DC56A1">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з</w:t>
            </w:r>
            <w:r>
              <w:rPr>
                <w:rFonts w:ascii="Times New Roman" w:eastAsia="Calibri" w:hAnsi="Times New Roman" w:cs="Times New Roman"/>
                <w:sz w:val="24"/>
                <w:szCs w:val="24"/>
                <w:lang w:eastAsia="en-US"/>
              </w:rPr>
              <w:t>е</w:t>
            </w:r>
            <w:r w:rsidR="00A2649D">
              <w:rPr>
                <w:rFonts w:ascii="Times New Roman" w:eastAsia="Calibri" w:hAnsi="Times New Roman" w:cs="Times New Roman"/>
                <w:sz w:val="24"/>
                <w:szCs w:val="24"/>
                <w:lang w:eastAsia="en-US"/>
              </w:rPr>
              <w:t>мель</w:t>
            </w:r>
            <w:r>
              <w:rPr>
                <w:rFonts w:ascii="Times New Roman" w:eastAsia="Calibri" w:hAnsi="Times New Roman" w:cs="Times New Roman"/>
                <w:sz w:val="24"/>
                <w:szCs w:val="24"/>
                <w:lang w:eastAsia="en-US"/>
              </w:rPr>
              <w:t>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страции </w:t>
            </w:r>
            <w:r w:rsidR="005B3CA4" w:rsidRPr="005B3CA4">
              <w:rPr>
                <w:rFonts w:ascii="Times New Roman" w:hAnsi="Times New Roman" w:cs="Times New Roman"/>
                <w:sz w:val="24"/>
                <w:szCs w:val="24"/>
              </w:rPr>
              <w:t>городского округа Красногорск</w:t>
            </w:r>
          </w:p>
        </w:tc>
      </w:tr>
      <w:tr w:rsidR="00DC56A1" w:rsidRPr="008344AD" w:rsidTr="00AB52EE">
        <w:trPr>
          <w:trHeight w:val="417"/>
        </w:trPr>
        <w:tc>
          <w:tcPr>
            <w:tcW w:w="15219" w:type="dxa"/>
            <w:gridSpan w:val="3"/>
            <w:tcBorders>
              <w:top w:val="single" w:sz="4" w:space="0" w:color="auto"/>
              <w:left w:val="single" w:sz="4" w:space="0" w:color="auto"/>
              <w:bottom w:val="single" w:sz="4" w:space="0" w:color="auto"/>
              <w:right w:val="single" w:sz="4" w:space="0" w:color="auto"/>
            </w:tcBorders>
          </w:tcPr>
          <w:p w:rsidR="00DC56A1" w:rsidRPr="00BA22FA" w:rsidRDefault="00DC56A1" w:rsidP="00DC56A1">
            <w:pPr>
              <w:pStyle w:val="ConsPlusCell"/>
              <w:rPr>
                <w:rFonts w:ascii="Times New Roman" w:eastAsia="Calibri" w:hAnsi="Times New Roman" w:cs="Times New Roman"/>
                <w:i/>
                <w:sz w:val="24"/>
                <w:szCs w:val="24"/>
                <w:lang w:eastAsia="en-US"/>
              </w:rPr>
            </w:pPr>
            <w:r w:rsidRPr="00BA22FA">
              <w:rPr>
                <w:rFonts w:ascii="Times New Roman" w:hAnsi="Times New Roman" w:cs="Times New Roman"/>
                <w:b/>
                <w:bCs/>
                <w:i/>
                <w:sz w:val="24"/>
                <w:szCs w:val="24"/>
              </w:rPr>
              <w:t>2. Показатели, характеризующие реализацию задачи «</w:t>
            </w:r>
            <w:r w:rsidRPr="00BA22FA">
              <w:rPr>
                <w:rFonts w:ascii="Times New Roman" w:hAnsi="Times New Roman" w:cs="Times New Roman"/>
                <w:b/>
                <w:i/>
                <w:color w:val="000000"/>
                <w:sz w:val="24"/>
                <w:szCs w:val="24"/>
              </w:rPr>
              <w:t>Экологическое образование, воспитание и информирование населения о состоянии окружающей ср</w:t>
            </w:r>
            <w:r w:rsidRPr="00BA22FA">
              <w:rPr>
                <w:rFonts w:ascii="Times New Roman" w:hAnsi="Times New Roman" w:cs="Times New Roman"/>
                <w:b/>
                <w:i/>
                <w:color w:val="000000"/>
                <w:sz w:val="24"/>
                <w:szCs w:val="24"/>
              </w:rPr>
              <w:t>е</w:t>
            </w:r>
            <w:r w:rsidRPr="00BA22FA">
              <w:rPr>
                <w:rFonts w:ascii="Times New Roman" w:hAnsi="Times New Roman" w:cs="Times New Roman"/>
                <w:b/>
                <w:i/>
                <w:color w:val="000000"/>
                <w:sz w:val="24"/>
                <w:szCs w:val="24"/>
              </w:rPr>
              <w:t>ды</w:t>
            </w:r>
            <w:r w:rsidRPr="00BA22FA">
              <w:rPr>
                <w:rFonts w:ascii="Times New Roman" w:hAnsi="Times New Roman" w:cs="Times New Roman"/>
                <w:b/>
                <w:i/>
                <w:sz w:val="24"/>
                <w:szCs w:val="24"/>
              </w:rPr>
              <w:t>»</w:t>
            </w:r>
          </w:p>
        </w:tc>
      </w:tr>
      <w:tr w:rsidR="00DC56A1"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DC56A1" w:rsidRPr="00BA22FA" w:rsidRDefault="00DC56A1" w:rsidP="00DC56A1">
            <w:pPr>
              <w:jc w:val="both"/>
              <w:rPr>
                <w:color w:val="000000"/>
              </w:rPr>
            </w:pPr>
            <w:r w:rsidRPr="00BA22FA">
              <w:t>Соответствие расходов на природ</w:t>
            </w:r>
            <w:r w:rsidRPr="00BA22FA">
              <w:t>о</w:t>
            </w:r>
            <w:r w:rsidRPr="00BA22FA">
              <w:t>охранную деятельность, у</w:t>
            </w:r>
            <w:r w:rsidRPr="00BA22FA">
              <w:t>с</w:t>
            </w:r>
            <w:r w:rsidRPr="00BA22FA">
              <w:t>тановленных муниципальной экологической пр</w:t>
            </w:r>
            <w:r w:rsidRPr="00BA22FA">
              <w:t>о</w:t>
            </w:r>
            <w:r w:rsidRPr="00BA22FA">
              <w:t>граммой, нормативу расходов на прир</w:t>
            </w:r>
            <w:r w:rsidRPr="00BA22FA">
              <w:t>о</w:t>
            </w:r>
            <w:r w:rsidRPr="00BA22FA">
              <w:t>доохранную деятельность, установле</w:t>
            </w:r>
            <w:r w:rsidRPr="00BA22FA">
              <w:t>н</w:t>
            </w:r>
            <w:r w:rsidRPr="00BA22FA">
              <w:t>ному Правительством Московской о</w:t>
            </w:r>
            <w:r w:rsidRPr="00BA22FA">
              <w:t>б</w:t>
            </w:r>
            <w:r w:rsidRPr="00BA22FA">
              <w:t>ласти  (28,6 руб./чел.) , %</w:t>
            </w:r>
          </w:p>
        </w:tc>
        <w:tc>
          <w:tcPr>
            <w:tcW w:w="9343" w:type="dxa"/>
            <w:tcBorders>
              <w:top w:val="single" w:sz="4" w:space="0" w:color="auto"/>
              <w:left w:val="single" w:sz="4" w:space="0" w:color="auto"/>
              <w:bottom w:val="single" w:sz="4" w:space="0" w:color="auto"/>
              <w:right w:val="single" w:sz="4" w:space="0" w:color="auto"/>
            </w:tcBorders>
          </w:tcPr>
          <w:p w:rsidR="00DC56A1" w:rsidRPr="00BA22FA" w:rsidRDefault="00DC56A1" w:rsidP="00DC56A1">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рассчитывается по формуле: Р = Рп./Ч/28,6 х 100</w:t>
            </w:r>
          </w:p>
          <w:p w:rsidR="00DC56A1" w:rsidRPr="00BA22FA" w:rsidRDefault="00DC56A1" w:rsidP="00DC56A1">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Где:</w:t>
            </w:r>
          </w:p>
          <w:p w:rsidR="00DC56A1" w:rsidRPr="00BA22FA" w:rsidRDefault="00DC56A1" w:rsidP="00DC56A1">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Р – соответствие расходам на природоохранную деятельность;</w:t>
            </w:r>
          </w:p>
          <w:p w:rsidR="00DC56A1" w:rsidRPr="00BA22FA" w:rsidRDefault="00DC56A1" w:rsidP="00DC56A1">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Рп. – расходы на природоохранную деятельность в рамках мун</w:t>
            </w:r>
            <w:r w:rsidRPr="00BA22FA">
              <w:rPr>
                <w:rFonts w:ascii="Times New Roman" w:hAnsi="Times New Roman" w:cs="Times New Roman"/>
                <w:sz w:val="24"/>
                <w:szCs w:val="24"/>
              </w:rPr>
              <w:t>и</w:t>
            </w:r>
            <w:r w:rsidRPr="00BA22FA">
              <w:rPr>
                <w:rFonts w:ascii="Times New Roman" w:hAnsi="Times New Roman" w:cs="Times New Roman"/>
                <w:sz w:val="24"/>
                <w:szCs w:val="24"/>
              </w:rPr>
              <w:t>ципальной программы;</w:t>
            </w:r>
          </w:p>
          <w:p w:rsidR="00DC56A1" w:rsidRPr="00BA22FA" w:rsidRDefault="00DC56A1" w:rsidP="00DC56A1">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Ч – численность населения муниципального района, городского округа.</w:t>
            </w:r>
          </w:p>
        </w:tc>
        <w:tc>
          <w:tcPr>
            <w:tcW w:w="2923" w:type="dxa"/>
            <w:tcBorders>
              <w:top w:val="single" w:sz="4" w:space="0" w:color="auto"/>
              <w:left w:val="single" w:sz="4" w:space="0" w:color="auto"/>
              <w:bottom w:val="single" w:sz="4" w:space="0" w:color="auto"/>
              <w:right w:val="single" w:sz="4" w:space="0" w:color="auto"/>
            </w:tcBorders>
          </w:tcPr>
          <w:p w:rsidR="00DC56A1" w:rsidRDefault="00DC56A1" w:rsidP="00DC56A1">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з</w:t>
            </w:r>
            <w:r>
              <w:rPr>
                <w:rFonts w:ascii="Times New Roman" w:eastAsia="Calibri" w:hAnsi="Times New Roman" w:cs="Times New Roman"/>
                <w:sz w:val="24"/>
                <w:szCs w:val="24"/>
                <w:lang w:eastAsia="en-US"/>
              </w:rPr>
              <w:t>е</w:t>
            </w:r>
            <w:r w:rsidR="00A2649D">
              <w:rPr>
                <w:rFonts w:ascii="Times New Roman" w:eastAsia="Calibri" w:hAnsi="Times New Roman" w:cs="Times New Roman"/>
                <w:sz w:val="24"/>
                <w:szCs w:val="24"/>
                <w:lang w:eastAsia="en-US"/>
              </w:rPr>
              <w:t>мель</w:t>
            </w:r>
            <w:r>
              <w:rPr>
                <w:rFonts w:ascii="Times New Roman" w:eastAsia="Calibri" w:hAnsi="Times New Roman" w:cs="Times New Roman"/>
                <w:sz w:val="24"/>
                <w:szCs w:val="24"/>
                <w:lang w:eastAsia="en-US"/>
              </w:rPr>
              <w:t>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страции </w:t>
            </w:r>
            <w:r w:rsidR="00A2649D" w:rsidRPr="005B3CA4">
              <w:rPr>
                <w:rFonts w:ascii="Times New Roman" w:hAnsi="Times New Roman" w:cs="Times New Roman"/>
                <w:sz w:val="24"/>
                <w:szCs w:val="24"/>
              </w:rPr>
              <w:t>городского округа Красногорск</w:t>
            </w:r>
          </w:p>
        </w:tc>
      </w:tr>
      <w:tr w:rsidR="00C55F82"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C55F82" w:rsidRPr="00BA22FA" w:rsidRDefault="00C55F82" w:rsidP="00C55F82">
            <w:pPr>
              <w:rPr>
                <w:color w:val="000000"/>
              </w:rPr>
            </w:pPr>
            <w:r w:rsidRPr="00BA22FA">
              <w:t xml:space="preserve"> Соответствие фактической площади озелененных те</w:t>
            </w:r>
            <w:r w:rsidRPr="00BA22FA">
              <w:t>р</w:t>
            </w:r>
            <w:r w:rsidRPr="00BA22FA">
              <w:t>риторий  минимально необходимой площади  озелене</w:t>
            </w:r>
            <w:r w:rsidRPr="00BA22FA">
              <w:t>н</w:t>
            </w:r>
            <w:r w:rsidRPr="00BA22FA">
              <w:t>ных территорий согласно нормативам градостроительн</w:t>
            </w:r>
            <w:r w:rsidRPr="00BA22FA">
              <w:t>о</w:t>
            </w:r>
            <w:r w:rsidRPr="00BA22FA">
              <w:t>го проектирования</w:t>
            </w:r>
          </w:p>
        </w:tc>
        <w:tc>
          <w:tcPr>
            <w:tcW w:w="9343" w:type="dxa"/>
            <w:tcBorders>
              <w:top w:val="single" w:sz="4" w:space="0" w:color="auto"/>
              <w:left w:val="single" w:sz="4" w:space="0" w:color="auto"/>
              <w:bottom w:val="single" w:sz="4" w:space="0" w:color="auto"/>
              <w:right w:val="single" w:sz="4" w:space="0" w:color="auto"/>
            </w:tcBorders>
          </w:tcPr>
          <w:p w:rsidR="00C55F82" w:rsidRPr="00BA22FA" w:rsidRDefault="00C55F82" w:rsidP="00C55F82">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рассчитывается по формуле: С = Пф./Пн. х 100</w:t>
            </w:r>
          </w:p>
          <w:p w:rsidR="00C55F82" w:rsidRPr="00BA22FA" w:rsidRDefault="00C55F82" w:rsidP="00C55F82">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Где: С – соответствие фактической площади озелененных терр</w:t>
            </w:r>
            <w:r w:rsidRPr="00BA22FA">
              <w:rPr>
                <w:rFonts w:ascii="Times New Roman" w:hAnsi="Times New Roman" w:cs="Times New Roman"/>
                <w:sz w:val="24"/>
                <w:szCs w:val="24"/>
              </w:rPr>
              <w:t>и</w:t>
            </w:r>
            <w:r w:rsidRPr="00BA22FA">
              <w:rPr>
                <w:rFonts w:ascii="Times New Roman" w:hAnsi="Times New Roman" w:cs="Times New Roman"/>
                <w:sz w:val="24"/>
                <w:szCs w:val="24"/>
              </w:rPr>
              <w:t>торий минимально необходимой площади озелененных террит</w:t>
            </w:r>
            <w:r w:rsidRPr="00BA22FA">
              <w:rPr>
                <w:rFonts w:ascii="Times New Roman" w:hAnsi="Times New Roman" w:cs="Times New Roman"/>
                <w:sz w:val="24"/>
                <w:szCs w:val="24"/>
              </w:rPr>
              <w:t>о</w:t>
            </w:r>
            <w:r w:rsidRPr="00BA22FA">
              <w:rPr>
                <w:rFonts w:ascii="Times New Roman" w:hAnsi="Times New Roman" w:cs="Times New Roman"/>
                <w:sz w:val="24"/>
                <w:szCs w:val="24"/>
              </w:rPr>
              <w:t>рий;</w:t>
            </w:r>
          </w:p>
          <w:p w:rsidR="00C55F82" w:rsidRPr="00BA22FA" w:rsidRDefault="00C55F82" w:rsidP="00C55F82">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Пф. – фактическая площадь озелененных территорий муниц</w:t>
            </w:r>
            <w:r w:rsidRPr="00BA22FA">
              <w:rPr>
                <w:rFonts w:ascii="Times New Roman" w:hAnsi="Times New Roman" w:cs="Times New Roman"/>
                <w:sz w:val="24"/>
                <w:szCs w:val="24"/>
              </w:rPr>
              <w:t>и</w:t>
            </w:r>
            <w:r w:rsidRPr="00BA22FA">
              <w:rPr>
                <w:rFonts w:ascii="Times New Roman" w:hAnsi="Times New Roman" w:cs="Times New Roman"/>
                <w:sz w:val="24"/>
                <w:szCs w:val="24"/>
              </w:rPr>
              <w:t>пального образования;</w:t>
            </w:r>
          </w:p>
          <w:p w:rsidR="00C55F82" w:rsidRPr="00BA22FA" w:rsidRDefault="00C55F82" w:rsidP="00C55F82">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Пн. – минимально необходимая площадь озелененных террит</w:t>
            </w:r>
            <w:r w:rsidRPr="00BA22FA">
              <w:rPr>
                <w:rFonts w:ascii="Times New Roman" w:hAnsi="Times New Roman" w:cs="Times New Roman"/>
                <w:sz w:val="24"/>
                <w:szCs w:val="24"/>
              </w:rPr>
              <w:t>о</w:t>
            </w:r>
            <w:r w:rsidRPr="00BA22FA">
              <w:rPr>
                <w:rFonts w:ascii="Times New Roman" w:hAnsi="Times New Roman" w:cs="Times New Roman"/>
                <w:sz w:val="24"/>
                <w:szCs w:val="24"/>
              </w:rPr>
              <w:t>рий муниципального образования</w:t>
            </w:r>
          </w:p>
          <w:p w:rsidR="00C55F82" w:rsidRPr="00BA22FA" w:rsidRDefault="00C55F82" w:rsidP="00C55F82">
            <w:pPr>
              <w:pStyle w:val="ConsPlusNormal"/>
              <w:ind w:firstLine="0"/>
              <w:jc w:val="both"/>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tcPr>
          <w:p w:rsidR="00C55F82" w:rsidRDefault="00C55F82" w:rsidP="00C55F82">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з</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ме</w:t>
            </w:r>
            <w:r w:rsidR="00A2649D">
              <w:rPr>
                <w:rFonts w:ascii="Times New Roman" w:eastAsia="Calibri" w:hAnsi="Times New Roman" w:cs="Times New Roman"/>
                <w:sz w:val="24"/>
                <w:szCs w:val="24"/>
                <w:lang w:eastAsia="en-US"/>
              </w:rPr>
              <w:t>ль</w:t>
            </w:r>
            <w:r>
              <w:rPr>
                <w:rFonts w:ascii="Times New Roman" w:eastAsia="Calibri" w:hAnsi="Times New Roman" w:cs="Times New Roman"/>
                <w:sz w:val="24"/>
                <w:szCs w:val="24"/>
                <w:lang w:eastAsia="en-US"/>
              </w:rPr>
              <w:t>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страции </w:t>
            </w:r>
            <w:r w:rsidR="005B3CA4" w:rsidRPr="005B3CA4">
              <w:rPr>
                <w:rFonts w:ascii="Times New Roman" w:hAnsi="Times New Roman" w:cs="Times New Roman"/>
                <w:sz w:val="24"/>
                <w:szCs w:val="24"/>
              </w:rPr>
              <w:t>городского округа Красногорск</w:t>
            </w:r>
          </w:p>
        </w:tc>
      </w:tr>
      <w:tr w:rsidR="00C55F82" w:rsidRPr="008344AD" w:rsidTr="00AB52EE">
        <w:trPr>
          <w:trHeight w:val="417"/>
        </w:trPr>
        <w:tc>
          <w:tcPr>
            <w:tcW w:w="15219" w:type="dxa"/>
            <w:gridSpan w:val="3"/>
            <w:tcBorders>
              <w:top w:val="single" w:sz="4" w:space="0" w:color="auto"/>
              <w:left w:val="single" w:sz="4" w:space="0" w:color="auto"/>
              <w:bottom w:val="single" w:sz="4" w:space="0" w:color="auto"/>
              <w:right w:val="single" w:sz="4" w:space="0" w:color="auto"/>
            </w:tcBorders>
          </w:tcPr>
          <w:p w:rsidR="00C55F82" w:rsidRPr="00BA22FA" w:rsidRDefault="00C55F82" w:rsidP="00C55F82">
            <w:pPr>
              <w:pStyle w:val="ConsPlusCell"/>
              <w:rPr>
                <w:rFonts w:ascii="Times New Roman" w:eastAsia="Calibri" w:hAnsi="Times New Roman" w:cs="Times New Roman"/>
                <w:sz w:val="24"/>
                <w:szCs w:val="24"/>
                <w:lang w:eastAsia="en-US"/>
              </w:rPr>
            </w:pPr>
            <w:r w:rsidRPr="00BA22FA">
              <w:rPr>
                <w:rFonts w:ascii="Times New Roman" w:hAnsi="Times New Roman" w:cs="Times New Roman"/>
                <w:b/>
                <w:bCs/>
                <w:i/>
                <w:sz w:val="24"/>
                <w:szCs w:val="24"/>
              </w:rPr>
              <w:t>3. Показатели, характеризующие реализацию задачи «</w:t>
            </w:r>
            <w:r>
              <w:rPr>
                <w:rFonts w:ascii="Times New Roman" w:hAnsi="Times New Roman" w:cs="Times New Roman"/>
                <w:b/>
                <w:i/>
                <w:color w:val="000000"/>
                <w:sz w:val="24"/>
                <w:szCs w:val="24"/>
              </w:rPr>
              <w:t>Мониторинг</w:t>
            </w:r>
            <w:r w:rsidRPr="00BA22FA">
              <w:rPr>
                <w:rFonts w:ascii="Times New Roman" w:hAnsi="Times New Roman" w:cs="Times New Roman"/>
                <w:b/>
                <w:i/>
                <w:color w:val="000000"/>
                <w:sz w:val="24"/>
                <w:szCs w:val="24"/>
              </w:rPr>
              <w:t xml:space="preserve"> окружающей ср</w:t>
            </w:r>
            <w:r w:rsidRPr="00BA22FA">
              <w:rPr>
                <w:rFonts w:ascii="Times New Roman" w:hAnsi="Times New Roman" w:cs="Times New Roman"/>
                <w:b/>
                <w:i/>
                <w:color w:val="000000"/>
                <w:sz w:val="24"/>
                <w:szCs w:val="24"/>
              </w:rPr>
              <w:t>е</w:t>
            </w:r>
            <w:r w:rsidRPr="00BA22FA">
              <w:rPr>
                <w:rFonts w:ascii="Times New Roman" w:hAnsi="Times New Roman" w:cs="Times New Roman"/>
                <w:b/>
                <w:i/>
                <w:color w:val="000000"/>
                <w:sz w:val="24"/>
                <w:szCs w:val="24"/>
              </w:rPr>
              <w:t>ды</w:t>
            </w:r>
            <w:r w:rsidRPr="00BA22FA">
              <w:rPr>
                <w:rFonts w:ascii="Times New Roman" w:hAnsi="Times New Roman" w:cs="Times New Roman"/>
                <w:b/>
                <w:i/>
                <w:sz w:val="24"/>
                <w:szCs w:val="24"/>
              </w:rPr>
              <w:t>»</w:t>
            </w:r>
          </w:p>
        </w:tc>
      </w:tr>
      <w:tr w:rsidR="00C55F82"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C55F82" w:rsidRPr="00BA22FA" w:rsidRDefault="00C55F82" w:rsidP="00C55F82">
            <w:pPr>
              <w:rPr>
                <w:color w:val="000000"/>
              </w:rPr>
            </w:pPr>
            <w:r w:rsidRPr="00BA22FA">
              <w:lastRenderedPageBreak/>
              <w:t>Количество исследуемых компоне</w:t>
            </w:r>
            <w:r w:rsidRPr="00BA22FA">
              <w:t>н</w:t>
            </w:r>
            <w:r w:rsidRPr="00BA22FA">
              <w:t>тов окружающей ср</w:t>
            </w:r>
            <w:r w:rsidRPr="00BA22FA">
              <w:t>е</w:t>
            </w:r>
            <w:r w:rsidRPr="00BA22FA">
              <w:t xml:space="preserve">ды </w:t>
            </w:r>
          </w:p>
        </w:tc>
        <w:tc>
          <w:tcPr>
            <w:tcW w:w="9343" w:type="dxa"/>
            <w:tcBorders>
              <w:top w:val="single" w:sz="4" w:space="0" w:color="auto"/>
              <w:left w:val="single" w:sz="4" w:space="0" w:color="auto"/>
              <w:bottom w:val="single" w:sz="4" w:space="0" w:color="auto"/>
              <w:right w:val="single" w:sz="4" w:space="0" w:color="auto"/>
            </w:tcBorders>
          </w:tcPr>
          <w:p w:rsidR="00C55F82" w:rsidRPr="00BA22FA" w:rsidRDefault="00C55F82" w:rsidP="00C55F82">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определяется количеством проведенных  анализов и количеством созданных картографических материалов по резул</w:t>
            </w:r>
            <w:r w:rsidRPr="00BA22FA">
              <w:rPr>
                <w:rFonts w:ascii="Times New Roman" w:hAnsi="Times New Roman" w:cs="Times New Roman"/>
                <w:sz w:val="24"/>
                <w:szCs w:val="24"/>
              </w:rPr>
              <w:t>ь</w:t>
            </w:r>
            <w:r w:rsidRPr="00BA22FA">
              <w:rPr>
                <w:rFonts w:ascii="Times New Roman" w:hAnsi="Times New Roman" w:cs="Times New Roman"/>
                <w:sz w:val="24"/>
                <w:szCs w:val="24"/>
              </w:rPr>
              <w:t>татам мониторинга окружающей среды.</w:t>
            </w:r>
          </w:p>
        </w:tc>
        <w:tc>
          <w:tcPr>
            <w:tcW w:w="2923" w:type="dxa"/>
            <w:tcBorders>
              <w:top w:val="single" w:sz="4" w:space="0" w:color="auto"/>
              <w:left w:val="single" w:sz="4" w:space="0" w:color="auto"/>
              <w:bottom w:val="single" w:sz="4" w:space="0" w:color="auto"/>
              <w:right w:val="single" w:sz="4" w:space="0" w:color="auto"/>
            </w:tcBorders>
            <w:vAlign w:val="center"/>
          </w:tcPr>
          <w:p w:rsidR="00C55F82" w:rsidRDefault="00C55F82" w:rsidP="00C55F82">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з</w:t>
            </w:r>
            <w:r>
              <w:rPr>
                <w:rFonts w:ascii="Times New Roman" w:eastAsia="Calibri" w:hAnsi="Times New Roman" w:cs="Times New Roman"/>
                <w:sz w:val="24"/>
                <w:szCs w:val="24"/>
                <w:lang w:eastAsia="en-US"/>
              </w:rPr>
              <w:t>е</w:t>
            </w:r>
            <w:r w:rsidR="00A2649D">
              <w:rPr>
                <w:rFonts w:ascii="Times New Roman" w:eastAsia="Calibri" w:hAnsi="Times New Roman" w:cs="Times New Roman"/>
                <w:sz w:val="24"/>
                <w:szCs w:val="24"/>
                <w:lang w:eastAsia="en-US"/>
              </w:rPr>
              <w:t>мель</w:t>
            </w:r>
            <w:r>
              <w:rPr>
                <w:rFonts w:ascii="Times New Roman" w:eastAsia="Calibri" w:hAnsi="Times New Roman" w:cs="Times New Roman"/>
                <w:sz w:val="24"/>
                <w:szCs w:val="24"/>
                <w:lang w:eastAsia="en-US"/>
              </w:rPr>
              <w:t>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страции </w:t>
            </w:r>
            <w:r w:rsidR="005B3CA4" w:rsidRPr="005B3CA4">
              <w:rPr>
                <w:rFonts w:ascii="Times New Roman" w:hAnsi="Times New Roman" w:cs="Times New Roman"/>
                <w:sz w:val="24"/>
                <w:szCs w:val="24"/>
              </w:rPr>
              <w:t>городского округа Красногорск</w:t>
            </w:r>
            <w:r w:rsidR="005B3CA4">
              <w:rPr>
                <w:rFonts w:ascii="Times New Roman" w:hAnsi="Times New Roman" w:cs="Times New Roman"/>
                <w:sz w:val="24"/>
                <w:szCs w:val="24"/>
              </w:rPr>
              <w:t xml:space="preserve"> </w:t>
            </w:r>
          </w:p>
        </w:tc>
      </w:tr>
      <w:tr w:rsidR="00C55F82" w:rsidRPr="008344AD" w:rsidTr="00DB6B05">
        <w:trPr>
          <w:trHeight w:val="417"/>
        </w:trPr>
        <w:tc>
          <w:tcPr>
            <w:tcW w:w="15219" w:type="dxa"/>
            <w:gridSpan w:val="3"/>
            <w:tcBorders>
              <w:top w:val="single" w:sz="4" w:space="0" w:color="auto"/>
              <w:left w:val="single" w:sz="4" w:space="0" w:color="auto"/>
              <w:bottom w:val="single" w:sz="4" w:space="0" w:color="auto"/>
              <w:right w:val="single" w:sz="4" w:space="0" w:color="auto"/>
            </w:tcBorders>
          </w:tcPr>
          <w:p w:rsidR="00C55F82" w:rsidRPr="00BA22FA" w:rsidRDefault="00C55F82" w:rsidP="002E4EF9">
            <w:pPr>
              <w:pStyle w:val="ConsPlusCell"/>
              <w:rPr>
                <w:rFonts w:ascii="Times New Roman" w:eastAsia="Calibri" w:hAnsi="Times New Roman" w:cs="Times New Roman"/>
                <w:sz w:val="24"/>
                <w:szCs w:val="24"/>
                <w:lang w:eastAsia="en-US"/>
              </w:rPr>
            </w:pPr>
            <w:r w:rsidRPr="00BA22FA">
              <w:rPr>
                <w:rFonts w:ascii="Times New Roman" w:hAnsi="Times New Roman" w:cs="Times New Roman"/>
                <w:b/>
                <w:bCs/>
                <w:i/>
                <w:sz w:val="24"/>
                <w:szCs w:val="24"/>
              </w:rPr>
              <w:t>4. Показатели, характеризующие реализацию задачи «</w:t>
            </w:r>
            <w:r w:rsidR="002E4EF9">
              <w:rPr>
                <w:rFonts w:ascii="Times New Roman" w:hAnsi="Times New Roman" w:cs="Times New Roman"/>
                <w:b/>
                <w:i/>
                <w:color w:val="000000"/>
                <w:sz w:val="24"/>
                <w:szCs w:val="24"/>
              </w:rPr>
              <w:t>Охрана водных объектов</w:t>
            </w:r>
            <w:r w:rsidRPr="00BA22FA">
              <w:rPr>
                <w:rFonts w:ascii="Times New Roman" w:hAnsi="Times New Roman" w:cs="Times New Roman"/>
                <w:b/>
                <w:i/>
                <w:sz w:val="24"/>
                <w:szCs w:val="24"/>
              </w:rPr>
              <w:t>»</w:t>
            </w:r>
          </w:p>
        </w:tc>
      </w:tr>
      <w:tr w:rsidR="00C55F82"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C55F82" w:rsidRPr="00BA22FA" w:rsidRDefault="00C55F82" w:rsidP="00BC1033">
            <w:pPr>
              <w:pStyle w:val="ConsPlusNormal"/>
              <w:ind w:firstLine="0"/>
              <w:rPr>
                <w:rFonts w:ascii="Times New Roman" w:hAnsi="Times New Roman" w:cs="Times New Roman"/>
                <w:sz w:val="24"/>
                <w:szCs w:val="24"/>
              </w:rPr>
            </w:pPr>
            <w:r w:rsidRPr="00BA22FA">
              <w:rPr>
                <w:rFonts w:ascii="Times New Roman" w:hAnsi="Times New Roman" w:cs="Times New Roman"/>
                <w:sz w:val="24"/>
                <w:szCs w:val="24"/>
              </w:rPr>
              <w:t xml:space="preserve"> Количество  </w:t>
            </w:r>
            <w:r w:rsidR="00BC1033">
              <w:rPr>
                <w:rFonts w:ascii="Times New Roman" w:hAnsi="Times New Roman" w:cs="Times New Roman"/>
                <w:sz w:val="24"/>
                <w:szCs w:val="24"/>
              </w:rPr>
              <w:t>гидротехнических сооружений</w:t>
            </w:r>
            <w:r w:rsidRPr="00BA22FA">
              <w:rPr>
                <w:rFonts w:ascii="Times New Roman" w:hAnsi="Times New Roman" w:cs="Times New Roman"/>
                <w:sz w:val="24"/>
                <w:szCs w:val="24"/>
              </w:rPr>
              <w:t>, занесенных в реестр объектов недв</w:t>
            </w:r>
            <w:r w:rsidRPr="00BA22FA">
              <w:rPr>
                <w:rFonts w:ascii="Times New Roman" w:hAnsi="Times New Roman" w:cs="Times New Roman"/>
                <w:sz w:val="24"/>
                <w:szCs w:val="24"/>
              </w:rPr>
              <w:t>и</w:t>
            </w:r>
            <w:r w:rsidRPr="00BA22FA">
              <w:rPr>
                <w:rFonts w:ascii="Times New Roman" w:hAnsi="Times New Roman" w:cs="Times New Roman"/>
                <w:sz w:val="24"/>
                <w:szCs w:val="24"/>
              </w:rPr>
              <w:t>жимости в качестве бесхозяйного, к общему количеству в</w:t>
            </w:r>
            <w:r w:rsidRPr="00BA22FA">
              <w:rPr>
                <w:rFonts w:ascii="Times New Roman" w:hAnsi="Times New Roman" w:cs="Times New Roman"/>
                <w:sz w:val="24"/>
                <w:szCs w:val="24"/>
              </w:rPr>
              <w:t>ы</w:t>
            </w:r>
            <w:r w:rsidRPr="00BA22FA">
              <w:rPr>
                <w:rFonts w:ascii="Times New Roman" w:hAnsi="Times New Roman" w:cs="Times New Roman"/>
                <w:sz w:val="24"/>
                <w:szCs w:val="24"/>
              </w:rPr>
              <w:t>явленных бесхозяйных сооруж</w:t>
            </w:r>
            <w:r w:rsidRPr="00BA22FA">
              <w:rPr>
                <w:rFonts w:ascii="Times New Roman" w:hAnsi="Times New Roman" w:cs="Times New Roman"/>
                <w:sz w:val="24"/>
                <w:szCs w:val="24"/>
              </w:rPr>
              <w:t>е</w:t>
            </w:r>
            <w:r w:rsidRPr="00BA22FA">
              <w:rPr>
                <w:rFonts w:ascii="Times New Roman" w:hAnsi="Times New Roman" w:cs="Times New Roman"/>
                <w:sz w:val="24"/>
                <w:szCs w:val="24"/>
              </w:rPr>
              <w:t>ний</w:t>
            </w:r>
          </w:p>
        </w:tc>
        <w:tc>
          <w:tcPr>
            <w:tcW w:w="9343" w:type="dxa"/>
            <w:tcBorders>
              <w:top w:val="single" w:sz="4" w:space="0" w:color="auto"/>
              <w:left w:val="single" w:sz="4" w:space="0" w:color="auto"/>
              <w:bottom w:val="single" w:sz="4" w:space="0" w:color="auto"/>
              <w:right w:val="single" w:sz="4" w:space="0" w:color="auto"/>
            </w:tcBorders>
          </w:tcPr>
          <w:p w:rsidR="00C55F82" w:rsidRPr="00BA22FA" w:rsidRDefault="00C55F82" w:rsidP="00C55F82">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определяется отношением количества  гидротехнич</w:t>
            </w:r>
            <w:r w:rsidRPr="00BA22FA">
              <w:rPr>
                <w:rFonts w:ascii="Times New Roman" w:hAnsi="Times New Roman" w:cs="Times New Roman"/>
                <w:sz w:val="24"/>
                <w:szCs w:val="24"/>
              </w:rPr>
              <w:t>е</w:t>
            </w:r>
            <w:r w:rsidRPr="00BA22FA">
              <w:rPr>
                <w:rFonts w:ascii="Times New Roman" w:hAnsi="Times New Roman" w:cs="Times New Roman"/>
                <w:sz w:val="24"/>
                <w:szCs w:val="24"/>
              </w:rPr>
              <w:t>ских сооружений, занесенных в р</w:t>
            </w:r>
            <w:r w:rsidRPr="00BA22FA">
              <w:rPr>
                <w:rFonts w:ascii="Times New Roman" w:hAnsi="Times New Roman" w:cs="Times New Roman"/>
                <w:sz w:val="24"/>
                <w:szCs w:val="24"/>
              </w:rPr>
              <w:t>е</w:t>
            </w:r>
            <w:r w:rsidRPr="00BA22FA">
              <w:rPr>
                <w:rFonts w:ascii="Times New Roman" w:hAnsi="Times New Roman" w:cs="Times New Roman"/>
                <w:sz w:val="24"/>
                <w:szCs w:val="24"/>
              </w:rPr>
              <w:t>естр объектов недвижимости в качестве бесхозяйного, к общему количеству выявленных бесх</w:t>
            </w:r>
            <w:r w:rsidRPr="00BA22FA">
              <w:rPr>
                <w:rFonts w:ascii="Times New Roman" w:hAnsi="Times New Roman" w:cs="Times New Roman"/>
                <w:sz w:val="24"/>
                <w:szCs w:val="24"/>
              </w:rPr>
              <w:t>о</w:t>
            </w:r>
            <w:r w:rsidRPr="00BA22FA">
              <w:rPr>
                <w:rFonts w:ascii="Times New Roman" w:hAnsi="Times New Roman" w:cs="Times New Roman"/>
                <w:sz w:val="24"/>
                <w:szCs w:val="24"/>
              </w:rPr>
              <w:t xml:space="preserve">зяйных сооружений. </w:t>
            </w:r>
          </w:p>
        </w:tc>
        <w:tc>
          <w:tcPr>
            <w:tcW w:w="2923" w:type="dxa"/>
            <w:tcBorders>
              <w:top w:val="single" w:sz="4" w:space="0" w:color="auto"/>
              <w:left w:val="single" w:sz="4" w:space="0" w:color="auto"/>
              <w:bottom w:val="single" w:sz="4" w:space="0" w:color="auto"/>
              <w:right w:val="single" w:sz="4" w:space="0" w:color="auto"/>
            </w:tcBorders>
            <w:vAlign w:val="center"/>
          </w:tcPr>
          <w:p w:rsidR="00C55F82" w:rsidRDefault="00C55F82" w:rsidP="00C55F82">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з</w:t>
            </w:r>
            <w:r>
              <w:rPr>
                <w:rFonts w:ascii="Times New Roman" w:eastAsia="Calibri" w:hAnsi="Times New Roman" w:cs="Times New Roman"/>
                <w:sz w:val="24"/>
                <w:szCs w:val="24"/>
                <w:lang w:eastAsia="en-US"/>
              </w:rPr>
              <w:t>е</w:t>
            </w:r>
            <w:r w:rsidR="00A2649D">
              <w:rPr>
                <w:rFonts w:ascii="Times New Roman" w:eastAsia="Calibri" w:hAnsi="Times New Roman" w:cs="Times New Roman"/>
                <w:sz w:val="24"/>
                <w:szCs w:val="24"/>
                <w:lang w:eastAsia="en-US"/>
              </w:rPr>
              <w:t>мель</w:t>
            </w:r>
            <w:r>
              <w:rPr>
                <w:rFonts w:ascii="Times New Roman" w:eastAsia="Calibri" w:hAnsi="Times New Roman" w:cs="Times New Roman"/>
                <w:sz w:val="24"/>
                <w:szCs w:val="24"/>
                <w:lang w:eastAsia="en-US"/>
              </w:rPr>
              <w:t>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страции </w:t>
            </w:r>
            <w:r w:rsidR="005B3CA4" w:rsidRPr="005B3CA4">
              <w:rPr>
                <w:rFonts w:ascii="Times New Roman" w:hAnsi="Times New Roman" w:cs="Times New Roman"/>
                <w:sz w:val="24"/>
                <w:szCs w:val="24"/>
              </w:rPr>
              <w:t>городского округа Красногорск</w:t>
            </w:r>
          </w:p>
        </w:tc>
      </w:tr>
      <w:tr w:rsidR="00C55F82" w:rsidRPr="008344AD" w:rsidTr="00191094">
        <w:trPr>
          <w:trHeight w:val="417"/>
        </w:trPr>
        <w:tc>
          <w:tcPr>
            <w:tcW w:w="2953" w:type="dxa"/>
            <w:tcBorders>
              <w:top w:val="single" w:sz="4" w:space="0" w:color="auto"/>
              <w:left w:val="single" w:sz="4" w:space="0" w:color="auto"/>
              <w:bottom w:val="single" w:sz="4" w:space="0" w:color="auto"/>
              <w:right w:val="single" w:sz="4" w:space="0" w:color="auto"/>
            </w:tcBorders>
          </w:tcPr>
          <w:p w:rsidR="00C55F82" w:rsidRPr="00BA22FA" w:rsidRDefault="00C55F82" w:rsidP="00C55F82">
            <w:pPr>
              <w:pStyle w:val="ConsPlusNormal"/>
              <w:ind w:firstLine="0"/>
              <w:rPr>
                <w:rFonts w:ascii="Times New Roman" w:hAnsi="Times New Roman" w:cs="Times New Roman"/>
                <w:sz w:val="24"/>
                <w:szCs w:val="24"/>
              </w:rPr>
            </w:pPr>
            <w:r w:rsidRPr="00BA22FA">
              <w:rPr>
                <w:rFonts w:ascii="Times New Roman" w:hAnsi="Times New Roman" w:cs="Times New Roman"/>
                <w:sz w:val="24"/>
                <w:szCs w:val="24"/>
              </w:rPr>
              <w:t xml:space="preserve"> Снижение сброса загрязняющих в</w:t>
            </w:r>
            <w:r w:rsidRPr="00BA22FA">
              <w:rPr>
                <w:rFonts w:ascii="Times New Roman" w:hAnsi="Times New Roman" w:cs="Times New Roman"/>
                <w:sz w:val="24"/>
                <w:szCs w:val="24"/>
              </w:rPr>
              <w:t>е</w:t>
            </w:r>
            <w:r w:rsidRPr="00BA22FA">
              <w:rPr>
                <w:rFonts w:ascii="Times New Roman" w:hAnsi="Times New Roman" w:cs="Times New Roman"/>
                <w:sz w:val="24"/>
                <w:szCs w:val="24"/>
              </w:rPr>
              <w:t>ществ в стоках и повыш</w:t>
            </w:r>
            <w:r w:rsidRPr="00BA22FA">
              <w:rPr>
                <w:rFonts w:ascii="Times New Roman" w:hAnsi="Times New Roman" w:cs="Times New Roman"/>
                <w:sz w:val="24"/>
                <w:szCs w:val="24"/>
              </w:rPr>
              <w:t>е</w:t>
            </w:r>
            <w:r w:rsidRPr="00BA22FA">
              <w:rPr>
                <w:rFonts w:ascii="Times New Roman" w:hAnsi="Times New Roman" w:cs="Times New Roman"/>
                <w:sz w:val="24"/>
                <w:szCs w:val="24"/>
              </w:rPr>
              <w:t>ние качества очистки сто</w:t>
            </w:r>
            <w:r w:rsidRPr="00BA22FA">
              <w:rPr>
                <w:rFonts w:ascii="Times New Roman" w:hAnsi="Times New Roman" w:cs="Times New Roman"/>
                <w:sz w:val="24"/>
                <w:szCs w:val="24"/>
              </w:rPr>
              <w:t>ч</w:t>
            </w:r>
            <w:r w:rsidRPr="00BA22FA">
              <w:rPr>
                <w:rFonts w:ascii="Times New Roman" w:hAnsi="Times New Roman" w:cs="Times New Roman"/>
                <w:sz w:val="24"/>
                <w:szCs w:val="24"/>
              </w:rPr>
              <w:t xml:space="preserve">ных вод </w:t>
            </w:r>
          </w:p>
        </w:tc>
        <w:tc>
          <w:tcPr>
            <w:tcW w:w="9343" w:type="dxa"/>
            <w:tcBorders>
              <w:top w:val="single" w:sz="4" w:space="0" w:color="auto"/>
              <w:left w:val="single" w:sz="4" w:space="0" w:color="auto"/>
              <w:bottom w:val="single" w:sz="4" w:space="0" w:color="auto"/>
              <w:right w:val="single" w:sz="4" w:space="0" w:color="auto"/>
            </w:tcBorders>
          </w:tcPr>
          <w:p w:rsidR="00C55F82" w:rsidRPr="00BA22FA" w:rsidRDefault="00C55F82" w:rsidP="00C55F82">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определяется количеством проведенных  анализов</w:t>
            </w:r>
          </w:p>
        </w:tc>
        <w:tc>
          <w:tcPr>
            <w:tcW w:w="2923" w:type="dxa"/>
            <w:tcBorders>
              <w:top w:val="single" w:sz="4" w:space="0" w:color="auto"/>
              <w:left w:val="single" w:sz="4" w:space="0" w:color="auto"/>
              <w:bottom w:val="single" w:sz="4" w:space="0" w:color="auto"/>
              <w:right w:val="single" w:sz="4" w:space="0" w:color="auto"/>
            </w:tcBorders>
            <w:vAlign w:val="center"/>
          </w:tcPr>
          <w:p w:rsidR="00C55F82" w:rsidRDefault="00C55F82" w:rsidP="00C55F82">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з</w:t>
            </w:r>
            <w:r>
              <w:rPr>
                <w:rFonts w:ascii="Times New Roman" w:eastAsia="Calibri" w:hAnsi="Times New Roman" w:cs="Times New Roman"/>
                <w:sz w:val="24"/>
                <w:szCs w:val="24"/>
                <w:lang w:eastAsia="en-US"/>
              </w:rPr>
              <w:t>е</w:t>
            </w:r>
            <w:r w:rsidR="00A2649D">
              <w:rPr>
                <w:rFonts w:ascii="Times New Roman" w:eastAsia="Calibri" w:hAnsi="Times New Roman" w:cs="Times New Roman"/>
                <w:sz w:val="24"/>
                <w:szCs w:val="24"/>
                <w:lang w:eastAsia="en-US"/>
              </w:rPr>
              <w:t>мель</w:t>
            </w:r>
            <w:r>
              <w:rPr>
                <w:rFonts w:ascii="Times New Roman" w:eastAsia="Calibri" w:hAnsi="Times New Roman" w:cs="Times New Roman"/>
                <w:sz w:val="24"/>
                <w:szCs w:val="24"/>
                <w:lang w:eastAsia="en-US"/>
              </w:rPr>
              <w:t>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страции </w:t>
            </w:r>
            <w:r w:rsidR="005B3CA4" w:rsidRPr="005B3CA4">
              <w:rPr>
                <w:rFonts w:ascii="Times New Roman" w:hAnsi="Times New Roman" w:cs="Times New Roman"/>
                <w:sz w:val="24"/>
                <w:szCs w:val="24"/>
              </w:rPr>
              <w:t>городского округа Красногорск</w:t>
            </w:r>
          </w:p>
        </w:tc>
      </w:tr>
    </w:tbl>
    <w:p w:rsidR="00D176A7" w:rsidRDefault="00D176A7" w:rsidP="00A24D88">
      <w:pPr>
        <w:pStyle w:val="ConsPlusNormal"/>
        <w:jc w:val="both"/>
        <w:rPr>
          <w:rFonts w:ascii="Times New Roman" w:hAnsi="Times New Roman" w:cs="Times New Roman"/>
        </w:rPr>
      </w:pPr>
    </w:p>
    <w:p w:rsidR="00BC50AF" w:rsidRPr="00DE2FA2" w:rsidRDefault="00123EEB" w:rsidP="00123EEB">
      <w:pPr>
        <w:rPr>
          <w:b/>
          <w:sz w:val="28"/>
          <w:szCs w:val="28"/>
        </w:rPr>
      </w:pPr>
      <w:r>
        <w:rPr>
          <w:b/>
          <w:sz w:val="28"/>
          <w:szCs w:val="28"/>
          <w:highlight w:val="yellow"/>
        </w:rPr>
        <w:t xml:space="preserve"> </w:t>
      </w:r>
      <w:r>
        <w:rPr>
          <w:b/>
          <w:sz w:val="28"/>
          <w:szCs w:val="28"/>
        </w:rPr>
        <w:t xml:space="preserve">                  </w:t>
      </w:r>
      <w:r w:rsidR="00BC50AF" w:rsidRPr="00DE2FA2">
        <w:rPr>
          <w:b/>
          <w:sz w:val="28"/>
          <w:szCs w:val="28"/>
        </w:rPr>
        <w:t xml:space="preserve">Порядок взаимодействия ответственного за выполнение мероприятия </w:t>
      </w:r>
      <w:r w:rsidR="00BC50AF" w:rsidRPr="00DE2FA2">
        <w:rPr>
          <w:rFonts w:eastAsia="Calibri"/>
          <w:b/>
          <w:sz w:val="28"/>
          <w:szCs w:val="28"/>
          <w:lang w:eastAsia="en-US"/>
        </w:rPr>
        <w:t xml:space="preserve">муниципальной </w:t>
      </w:r>
      <w:r w:rsidR="00BC50AF" w:rsidRPr="00DE2FA2">
        <w:rPr>
          <w:b/>
          <w:sz w:val="28"/>
          <w:szCs w:val="28"/>
        </w:rPr>
        <w:t xml:space="preserve">подпрограммы </w:t>
      </w:r>
    </w:p>
    <w:p w:rsidR="00BC50AF" w:rsidRPr="00DE2FA2" w:rsidRDefault="00BC50AF" w:rsidP="00BC50AF">
      <w:pPr>
        <w:jc w:val="center"/>
        <w:rPr>
          <w:b/>
          <w:sz w:val="28"/>
          <w:szCs w:val="28"/>
        </w:rPr>
      </w:pPr>
      <w:r w:rsidRPr="00DE2FA2">
        <w:rPr>
          <w:b/>
          <w:sz w:val="28"/>
          <w:szCs w:val="28"/>
        </w:rPr>
        <w:t>с муниципальным з</w:t>
      </w:r>
      <w:r w:rsidRPr="00DE2FA2">
        <w:rPr>
          <w:b/>
          <w:sz w:val="28"/>
          <w:szCs w:val="28"/>
        </w:rPr>
        <w:t>а</w:t>
      </w:r>
      <w:r w:rsidRPr="00DE2FA2">
        <w:rPr>
          <w:b/>
          <w:sz w:val="28"/>
          <w:szCs w:val="28"/>
        </w:rPr>
        <w:t>казчиком муниципальной программы</w:t>
      </w:r>
    </w:p>
    <w:p w:rsidR="00BC50AF" w:rsidRPr="00DE2FA2" w:rsidRDefault="00BC50AF" w:rsidP="00BC50AF">
      <w:pPr>
        <w:jc w:val="center"/>
      </w:pPr>
    </w:p>
    <w:p w:rsidR="00BC50AF" w:rsidRPr="00DE2FA2" w:rsidRDefault="00BC50AF" w:rsidP="00BC50AF">
      <w:pPr>
        <w:pStyle w:val="ConsPlusNormal"/>
        <w:ind w:firstLine="540"/>
        <w:jc w:val="both"/>
        <w:rPr>
          <w:rFonts w:ascii="Times New Roman" w:eastAsia="Calibri" w:hAnsi="Times New Roman" w:cs="Times New Roman"/>
          <w:sz w:val="28"/>
          <w:szCs w:val="28"/>
          <w:lang w:eastAsia="en-US"/>
        </w:rPr>
      </w:pPr>
      <w:r w:rsidRPr="00DE2FA2">
        <w:rPr>
          <w:rFonts w:ascii="Times New Roman" w:eastAsia="Calibri" w:hAnsi="Times New Roman" w:cs="Times New Roman"/>
          <w:b/>
          <w:i/>
          <w:sz w:val="28"/>
          <w:szCs w:val="28"/>
          <w:lang w:eastAsia="en-US"/>
        </w:rPr>
        <w:t>Ответственный за выполнение мероприятия подпрограммы</w:t>
      </w:r>
      <w:r w:rsidRPr="00DE2FA2">
        <w:rPr>
          <w:rFonts w:ascii="Times New Roman" w:eastAsia="Calibri" w:hAnsi="Times New Roman" w:cs="Times New Roman"/>
          <w:sz w:val="28"/>
          <w:szCs w:val="28"/>
          <w:lang w:eastAsia="en-US"/>
        </w:rPr>
        <w:t>:</w:t>
      </w:r>
    </w:p>
    <w:p w:rsidR="00BC50AF" w:rsidRPr="00DE2FA2" w:rsidRDefault="00BC50AF" w:rsidP="00BC50AF">
      <w:pPr>
        <w:pStyle w:val="ConsPlusNormal"/>
        <w:ind w:firstLine="540"/>
        <w:jc w:val="both"/>
        <w:rPr>
          <w:rFonts w:ascii="Times New Roman" w:eastAsia="Calibri" w:hAnsi="Times New Roman" w:cs="Times New Roman"/>
          <w:sz w:val="28"/>
          <w:szCs w:val="28"/>
          <w:lang w:eastAsia="en-US"/>
        </w:rPr>
      </w:pPr>
      <w:r w:rsidRPr="00DE2FA2">
        <w:rPr>
          <w:rFonts w:ascii="Times New Roman" w:eastAsia="Calibri" w:hAnsi="Times New Roman" w:cs="Times New Roman"/>
          <w:sz w:val="28"/>
          <w:szCs w:val="28"/>
          <w:lang w:eastAsia="en-US"/>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rsidR="00BC50AF" w:rsidRPr="00DE2FA2" w:rsidRDefault="00BC50AF" w:rsidP="00BC50AF">
      <w:pPr>
        <w:pStyle w:val="ConsPlusNormal"/>
        <w:ind w:firstLine="540"/>
        <w:jc w:val="both"/>
        <w:rPr>
          <w:rFonts w:ascii="Times New Roman" w:eastAsia="Calibri" w:hAnsi="Times New Roman" w:cs="Times New Roman"/>
          <w:sz w:val="28"/>
          <w:szCs w:val="28"/>
          <w:lang w:eastAsia="en-US"/>
        </w:rPr>
      </w:pPr>
      <w:r w:rsidRPr="00DE2FA2">
        <w:rPr>
          <w:rFonts w:ascii="Times New Roman" w:eastAsia="Calibri" w:hAnsi="Times New Roman" w:cs="Times New Roman"/>
          <w:sz w:val="28"/>
          <w:szCs w:val="28"/>
          <w:lang w:eastAsia="en-US"/>
        </w:rPr>
        <w:t>2) определяет исполнителей мероприятия муниципальной подпрограммы, в том числе путем проведения торгов, в форме конкурса или аукциона;</w:t>
      </w:r>
    </w:p>
    <w:p w:rsidR="00BC50AF" w:rsidRPr="00DE2FA2" w:rsidRDefault="00BC50AF" w:rsidP="00BC50AF">
      <w:pPr>
        <w:pStyle w:val="ConsPlusNormal"/>
        <w:ind w:firstLine="540"/>
        <w:jc w:val="both"/>
        <w:rPr>
          <w:rFonts w:ascii="Times New Roman" w:eastAsia="Calibri" w:hAnsi="Times New Roman" w:cs="Times New Roman"/>
          <w:sz w:val="28"/>
          <w:szCs w:val="28"/>
          <w:lang w:eastAsia="en-US"/>
        </w:rPr>
      </w:pPr>
      <w:r w:rsidRPr="00DE2FA2">
        <w:rPr>
          <w:rFonts w:ascii="Times New Roman" w:eastAsia="Calibri" w:hAnsi="Times New Roman" w:cs="Times New Roman"/>
          <w:sz w:val="28"/>
          <w:szCs w:val="28"/>
          <w:lang w:eastAsia="en-US"/>
        </w:rPr>
        <w:t>3) участвует в обсуждении вопросов, связанных с реализацией и финансированием муниципальной подпрограммы в ча</w:t>
      </w:r>
      <w:r w:rsidRPr="00DE2FA2">
        <w:rPr>
          <w:rFonts w:ascii="Times New Roman" w:eastAsia="Calibri" w:hAnsi="Times New Roman" w:cs="Times New Roman"/>
          <w:sz w:val="28"/>
          <w:szCs w:val="28"/>
          <w:lang w:eastAsia="en-US"/>
        </w:rPr>
        <w:t>с</w:t>
      </w:r>
      <w:r w:rsidRPr="00DE2FA2">
        <w:rPr>
          <w:rFonts w:ascii="Times New Roman" w:eastAsia="Calibri" w:hAnsi="Times New Roman" w:cs="Times New Roman"/>
          <w:sz w:val="28"/>
          <w:szCs w:val="28"/>
          <w:lang w:eastAsia="en-US"/>
        </w:rPr>
        <w:t>ти соответствующего мероприятия;</w:t>
      </w:r>
    </w:p>
    <w:p w:rsidR="00BC50AF" w:rsidRPr="00DE2FA2" w:rsidRDefault="00BC50AF" w:rsidP="00BC50AF">
      <w:pPr>
        <w:pStyle w:val="ConsPlusNormal"/>
        <w:ind w:firstLine="540"/>
        <w:jc w:val="both"/>
        <w:rPr>
          <w:rFonts w:ascii="Times New Roman" w:eastAsia="Calibri" w:hAnsi="Times New Roman" w:cs="Times New Roman"/>
          <w:sz w:val="28"/>
          <w:szCs w:val="28"/>
          <w:lang w:eastAsia="en-US"/>
        </w:rPr>
      </w:pPr>
      <w:r w:rsidRPr="00DE2FA2">
        <w:rPr>
          <w:rFonts w:ascii="Times New Roman" w:eastAsia="Calibri" w:hAnsi="Times New Roman" w:cs="Times New Roman"/>
          <w:sz w:val="28"/>
          <w:szCs w:val="28"/>
          <w:lang w:eastAsia="en-US"/>
        </w:rPr>
        <w:t>4) готовит и своевременно представляет заказчику муниципальной подпрограммы отчет о реализации мероприятий, о</w:t>
      </w:r>
      <w:r w:rsidRPr="00DE2FA2">
        <w:rPr>
          <w:rFonts w:ascii="Times New Roman" w:eastAsia="Calibri" w:hAnsi="Times New Roman" w:cs="Times New Roman"/>
          <w:sz w:val="28"/>
          <w:szCs w:val="28"/>
          <w:lang w:eastAsia="en-US"/>
        </w:rPr>
        <w:t>т</w:t>
      </w:r>
      <w:r w:rsidRPr="00DE2FA2">
        <w:rPr>
          <w:rFonts w:ascii="Times New Roman" w:eastAsia="Calibri" w:hAnsi="Times New Roman" w:cs="Times New Roman"/>
          <w:sz w:val="28"/>
          <w:szCs w:val="28"/>
          <w:lang w:eastAsia="en-US"/>
        </w:rPr>
        <w:t>чет об исполнении "Дорожных карт", а также отчет о выполнении мероприятий по объектам строительства, реконструкции и капитальн</w:t>
      </w:r>
      <w:r w:rsidRPr="00DE2FA2">
        <w:rPr>
          <w:rFonts w:ascii="Times New Roman" w:eastAsia="Calibri" w:hAnsi="Times New Roman" w:cs="Times New Roman"/>
          <w:sz w:val="28"/>
          <w:szCs w:val="28"/>
          <w:lang w:eastAsia="en-US"/>
        </w:rPr>
        <w:t>о</w:t>
      </w:r>
      <w:r w:rsidRPr="00DE2FA2">
        <w:rPr>
          <w:rFonts w:ascii="Times New Roman" w:eastAsia="Calibri" w:hAnsi="Times New Roman" w:cs="Times New Roman"/>
          <w:sz w:val="28"/>
          <w:szCs w:val="28"/>
          <w:lang w:eastAsia="en-US"/>
        </w:rPr>
        <w:t>го ремонта.</w:t>
      </w:r>
    </w:p>
    <w:p w:rsidR="00BC50AF" w:rsidRPr="00DE2FA2" w:rsidRDefault="00BC50AF" w:rsidP="00BC50AF">
      <w:pPr>
        <w:pStyle w:val="ConsPlusNormal"/>
        <w:ind w:firstLine="540"/>
        <w:jc w:val="both"/>
        <w:rPr>
          <w:rFonts w:ascii="Times New Roman" w:eastAsia="Calibri" w:hAnsi="Times New Roman" w:cs="Times New Roman"/>
          <w:sz w:val="28"/>
          <w:szCs w:val="28"/>
          <w:lang w:eastAsia="en-US"/>
        </w:rPr>
      </w:pPr>
      <w:bookmarkStart w:id="2" w:name="P187"/>
      <w:bookmarkEnd w:id="2"/>
      <w:r w:rsidRPr="00DE2FA2">
        <w:rPr>
          <w:rFonts w:ascii="Times New Roman" w:eastAsia="Calibri" w:hAnsi="Times New Roman" w:cs="Times New Roman"/>
          <w:b/>
          <w:i/>
          <w:sz w:val="28"/>
          <w:szCs w:val="28"/>
          <w:lang w:eastAsia="en-US"/>
        </w:rPr>
        <w:lastRenderedPageBreak/>
        <w:t>Заказчик муниципальной программы</w:t>
      </w:r>
      <w:r w:rsidRPr="00DE2FA2">
        <w:rPr>
          <w:rFonts w:ascii="Times New Roman" w:eastAsia="Calibri" w:hAnsi="Times New Roman" w:cs="Times New Roman"/>
          <w:sz w:val="28"/>
          <w:szCs w:val="28"/>
          <w:lang w:eastAsia="en-US"/>
        </w:rPr>
        <w:t xml:space="preserve"> осуществляет координацию деятельности заказчиков подпрограмм по подг</w:t>
      </w:r>
      <w:r w:rsidRPr="00DE2FA2">
        <w:rPr>
          <w:rFonts w:ascii="Times New Roman" w:eastAsia="Calibri" w:hAnsi="Times New Roman" w:cs="Times New Roman"/>
          <w:sz w:val="28"/>
          <w:szCs w:val="28"/>
          <w:lang w:eastAsia="en-US"/>
        </w:rPr>
        <w:t>о</w:t>
      </w:r>
      <w:r w:rsidRPr="00DE2FA2">
        <w:rPr>
          <w:rFonts w:ascii="Times New Roman" w:eastAsia="Calibri" w:hAnsi="Times New Roman" w:cs="Times New Roman"/>
          <w:sz w:val="28"/>
          <w:szCs w:val="28"/>
          <w:lang w:eastAsia="en-US"/>
        </w:rPr>
        <w:t xml:space="preserve">товке и реализации программных мероприятий, анализу и рациональному использованию средств бюджета </w:t>
      </w:r>
      <w:r w:rsidR="005B3CA4" w:rsidRPr="005B3CA4">
        <w:rPr>
          <w:rFonts w:ascii="Times New Roman" w:hAnsi="Times New Roman" w:cs="Times New Roman"/>
          <w:sz w:val="28"/>
          <w:szCs w:val="28"/>
        </w:rPr>
        <w:t>городского округа Красногорск</w:t>
      </w:r>
      <w:r w:rsidRPr="00DE2FA2">
        <w:rPr>
          <w:rFonts w:ascii="Times New Roman" w:eastAsia="Calibri" w:hAnsi="Times New Roman" w:cs="Times New Roman"/>
          <w:sz w:val="28"/>
          <w:szCs w:val="28"/>
          <w:lang w:eastAsia="en-US"/>
        </w:rPr>
        <w:t xml:space="preserve"> и иных привлекаемых для реализации муниципальной программы источников.</w:t>
      </w:r>
    </w:p>
    <w:p w:rsidR="00BC50AF" w:rsidRPr="00DE2FA2" w:rsidRDefault="00BC50AF" w:rsidP="00BC50AF">
      <w:pPr>
        <w:pStyle w:val="ConsPlusNormal"/>
        <w:ind w:firstLine="540"/>
        <w:jc w:val="both"/>
        <w:rPr>
          <w:rFonts w:ascii="Times New Roman" w:eastAsia="Calibri" w:hAnsi="Times New Roman" w:cs="Times New Roman"/>
          <w:sz w:val="28"/>
          <w:szCs w:val="28"/>
          <w:lang w:eastAsia="en-US"/>
        </w:rPr>
      </w:pPr>
      <w:r w:rsidRPr="00DE2FA2">
        <w:rPr>
          <w:rFonts w:ascii="Times New Roman" w:eastAsia="Calibri" w:hAnsi="Times New Roman" w:cs="Times New Roman"/>
          <w:sz w:val="28"/>
          <w:szCs w:val="28"/>
          <w:lang w:eastAsia="en-US"/>
        </w:rPr>
        <w:t>Заказчик муниципальной программы несет ответственность за подготовку и реализацию программы, а также обеспеч</w:t>
      </w:r>
      <w:r w:rsidRPr="00DE2FA2">
        <w:rPr>
          <w:rFonts w:ascii="Times New Roman" w:eastAsia="Calibri" w:hAnsi="Times New Roman" w:cs="Times New Roman"/>
          <w:sz w:val="28"/>
          <w:szCs w:val="28"/>
          <w:lang w:eastAsia="en-US"/>
        </w:rPr>
        <w:t>е</w:t>
      </w:r>
      <w:r w:rsidRPr="00DE2FA2">
        <w:rPr>
          <w:rFonts w:ascii="Times New Roman" w:eastAsia="Calibri" w:hAnsi="Times New Roman" w:cs="Times New Roman"/>
          <w:sz w:val="28"/>
          <w:szCs w:val="28"/>
          <w:lang w:eastAsia="en-US"/>
        </w:rPr>
        <w:t>ние достижения показателей реализации мероприятий муниципальной программы в целом.</w:t>
      </w:r>
    </w:p>
    <w:p w:rsidR="00BC50AF" w:rsidRPr="00DE2FA2" w:rsidRDefault="00BC50AF" w:rsidP="00BC50AF">
      <w:pPr>
        <w:pStyle w:val="ConsPlusNormal"/>
        <w:ind w:firstLine="540"/>
        <w:jc w:val="both"/>
        <w:rPr>
          <w:rFonts w:ascii="Times New Roman" w:eastAsia="Calibri" w:hAnsi="Times New Roman" w:cs="Times New Roman"/>
          <w:sz w:val="28"/>
          <w:szCs w:val="28"/>
          <w:lang w:eastAsia="en-US"/>
        </w:rPr>
      </w:pPr>
      <w:r w:rsidRPr="00DE2FA2">
        <w:rPr>
          <w:rFonts w:ascii="Times New Roman" w:eastAsia="Calibri" w:hAnsi="Times New Roman" w:cs="Times New Roman"/>
          <w:sz w:val="28"/>
          <w:szCs w:val="28"/>
          <w:lang w:eastAsia="en-US"/>
        </w:rPr>
        <w:t xml:space="preserve">Реализация основных мероприятий муниципальной программы осуществляется в соответствии с "Дорожными картами", сформированными по </w:t>
      </w:r>
      <w:hyperlink w:anchor="P1412" w:history="1">
        <w:r w:rsidRPr="00DE2FA2">
          <w:rPr>
            <w:rFonts w:ascii="Times New Roman" w:eastAsia="Calibri" w:hAnsi="Times New Roman" w:cs="Times New Roman"/>
            <w:sz w:val="28"/>
            <w:szCs w:val="28"/>
            <w:lang w:eastAsia="en-US"/>
          </w:rPr>
          <w:t>форме</w:t>
        </w:r>
      </w:hyperlink>
      <w:r w:rsidRPr="00DE2FA2">
        <w:rPr>
          <w:rFonts w:ascii="Times New Roman" w:eastAsia="Calibri" w:hAnsi="Times New Roman" w:cs="Times New Roman"/>
          <w:sz w:val="28"/>
          <w:szCs w:val="28"/>
          <w:lang w:eastAsia="en-US"/>
        </w:rPr>
        <w:t xml:space="preserve"> согласно приложению </w:t>
      </w:r>
      <w:r w:rsidRPr="007670E9">
        <w:rPr>
          <w:rFonts w:ascii="Times New Roman" w:eastAsia="Calibri" w:hAnsi="Times New Roman" w:cs="Times New Roman"/>
          <w:sz w:val="28"/>
          <w:szCs w:val="28"/>
          <w:lang w:eastAsia="en-US"/>
        </w:rPr>
        <w:t xml:space="preserve">№ 8 к </w:t>
      </w:r>
      <w:r w:rsidRPr="007670E9">
        <w:rPr>
          <w:rFonts w:ascii="Times New Roman" w:hAnsi="Times New Roman"/>
          <w:sz w:val="28"/>
          <w:szCs w:val="28"/>
        </w:rPr>
        <w:t>Порядку разработки, реализации и оценки эффективности муниц</w:t>
      </w:r>
      <w:r w:rsidRPr="007670E9">
        <w:rPr>
          <w:rFonts w:ascii="Times New Roman" w:hAnsi="Times New Roman"/>
          <w:sz w:val="28"/>
          <w:szCs w:val="28"/>
        </w:rPr>
        <w:t>и</w:t>
      </w:r>
      <w:r w:rsidRPr="007670E9">
        <w:rPr>
          <w:rFonts w:ascii="Times New Roman" w:hAnsi="Times New Roman"/>
          <w:sz w:val="28"/>
          <w:szCs w:val="28"/>
        </w:rPr>
        <w:t xml:space="preserve">пальных программ </w:t>
      </w:r>
      <w:r w:rsidR="00464D99" w:rsidRPr="007670E9">
        <w:rPr>
          <w:rFonts w:ascii="Times New Roman" w:hAnsi="Times New Roman"/>
          <w:sz w:val="28"/>
          <w:szCs w:val="28"/>
        </w:rPr>
        <w:t>городского округа Красногорск</w:t>
      </w:r>
      <w:r w:rsidRPr="007670E9">
        <w:rPr>
          <w:rFonts w:ascii="Times New Roman" w:hAnsi="Times New Roman"/>
          <w:sz w:val="28"/>
          <w:szCs w:val="28"/>
        </w:rPr>
        <w:t xml:space="preserve">, утвержденного постановлением администрации </w:t>
      </w:r>
      <w:r w:rsidR="00464D99" w:rsidRPr="007670E9">
        <w:rPr>
          <w:rFonts w:ascii="Times New Roman" w:hAnsi="Times New Roman"/>
          <w:sz w:val="28"/>
          <w:szCs w:val="28"/>
        </w:rPr>
        <w:t>городского округа Красногорск от 31.07.2017 №1725/7</w:t>
      </w:r>
      <w:r w:rsidRPr="007670E9">
        <w:rPr>
          <w:rFonts w:ascii="Times New Roman" w:hAnsi="Times New Roman"/>
          <w:sz w:val="28"/>
          <w:szCs w:val="28"/>
        </w:rPr>
        <w:t xml:space="preserve"> «Об утверждении Порядка разработки, реализации и оценки эффективности муниципальных программ </w:t>
      </w:r>
      <w:r w:rsidR="00464D99" w:rsidRPr="007670E9">
        <w:rPr>
          <w:rFonts w:ascii="Times New Roman" w:hAnsi="Times New Roman"/>
          <w:sz w:val="28"/>
          <w:szCs w:val="28"/>
        </w:rPr>
        <w:t>городского округа Красногорск</w:t>
      </w:r>
      <w:r w:rsidRPr="007670E9">
        <w:rPr>
          <w:rFonts w:ascii="Times New Roman" w:hAnsi="Times New Roman"/>
          <w:sz w:val="28"/>
          <w:szCs w:val="28"/>
        </w:rPr>
        <w:t>»</w:t>
      </w:r>
      <w:r w:rsidRPr="007670E9">
        <w:rPr>
          <w:rFonts w:ascii="Times New Roman" w:eastAsia="Calibri" w:hAnsi="Times New Roman" w:cs="Times New Roman"/>
          <w:sz w:val="28"/>
          <w:szCs w:val="28"/>
          <w:lang w:eastAsia="en-US"/>
        </w:rPr>
        <w:t>.</w:t>
      </w:r>
    </w:p>
    <w:p w:rsidR="00BC50AF" w:rsidRPr="00DE2FA2" w:rsidRDefault="00BC50AF" w:rsidP="00BC50AF">
      <w:pPr>
        <w:pStyle w:val="ConsPlusNormal"/>
        <w:ind w:firstLine="540"/>
        <w:jc w:val="both"/>
        <w:rPr>
          <w:rFonts w:ascii="Times New Roman" w:eastAsia="Calibri" w:hAnsi="Times New Roman" w:cs="Times New Roman"/>
          <w:sz w:val="28"/>
          <w:szCs w:val="28"/>
          <w:lang w:eastAsia="en-US"/>
        </w:rPr>
      </w:pPr>
      <w:r w:rsidRPr="00DE2FA2">
        <w:rPr>
          <w:rFonts w:ascii="Times New Roman" w:eastAsia="Calibri" w:hAnsi="Times New Roman" w:cs="Times New Roman"/>
          <w:sz w:val="28"/>
          <w:szCs w:val="28"/>
          <w:lang w:eastAsia="en-US"/>
        </w:rPr>
        <w:t>"Дорожные карты" и изменения, вносимые в них, разрабатываются заказчиком муниципальной програ</w:t>
      </w:r>
      <w:r w:rsidRPr="00DE2FA2">
        <w:rPr>
          <w:rFonts w:ascii="Times New Roman" w:eastAsia="Calibri" w:hAnsi="Times New Roman" w:cs="Times New Roman"/>
          <w:sz w:val="28"/>
          <w:szCs w:val="28"/>
          <w:lang w:eastAsia="en-US"/>
        </w:rPr>
        <w:t>м</w:t>
      </w:r>
      <w:r w:rsidRPr="00DE2FA2">
        <w:rPr>
          <w:rFonts w:ascii="Times New Roman" w:eastAsia="Calibri" w:hAnsi="Times New Roman" w:cs="Times New Roman"/>
          <w:sz w:val="28"/>
          <w:szCs w:val="28"/>
          <w:lang w:eastAsia="en-US"/>
        </w:rPr>
        <w:t>мы/подпрограммы и (или) ответственным за выполнение мероприятий по согласованию с заказчиком муниципальной пр</w:t>
      </w:r>
      <w:r w:rsidRPr="00DE2FA2">
        <w:rPr>
          <w:rFonts w:ascii="Times New Roman" w:eastAsia="Calibri" w:hAnsi="Times New Roman" w:cs="Times New Roman"/>
          <w:sz w:val="28"/>
          <w:szCs w:val="28"/>
          <w:lang w:eastAsia="en-US"/>
        </w:rPr>
        <w:t>о</w:t>
      </w:r>
      <w:r w:rsidRPr="00DE2FA2">
        <w:rPr>
          <w:rFonts w:ascii="Times New Roman" w:eastAsia="Calibri" w:hAnsi="Times New Roman" w:cs="Times New Roman"/>
          <w:sz w:val="28"/>
          <w:szCs w:val="28"/>
          <w:lang w:eastAsia="en-US"/>
        </w:rPr>
        <w:t>граммы и утверждаются координатором муниципальной программы.</w:t>
      </w:r>
    </w:p>
    <w:p w:rsidR="00BC50AF" w:rsidRPr="00DE2FA2" w:rsidRDefault="00BC50AF" w:rsidP="00BC50AF">
      <w:pPr>
        <w:pStyle w:val="ConsPlusNormal"/>
        <w:ind w:firstLine="540"/>
        <w:jc w:val="both"/>
        <w:rPr>
          <w:rFonts w:ascii="Times New Roman" w:eastAsia="Calibri" w:hAnsi="Times New Roman" w:cs="Times New Roman"/>
          <w:sz w:val="28"/>
          <w:szCs w:val="28"/>
          <w:lang w:eastAsia="en-US"/>
        </w:rPr>
      </w:pPr>
      <w:r w:rsidRPr="00DE2FA2">
        <w:rPr>
          <w:rFonts w:ascii="Times New Roman" w:eastAsia="Calibri" w:hAnsi="Times New Roman" w:cs="Times New Roman"/>
          <w:sz w:val="28"/>
          <w:szCs w:val="28"/>
          <w:lang w:eastAsia="en-US"/>
        </w:rPr>
        <w:t>"Дорожная карта" разрабатывается по основным мероприятиям программы/подпрограммы сроком на один год.</w:t>
      </w:r>
    </w:p>
    <w:p w:rsidR="00BC50AF" w:rsidRPr="00DE2FA2" w:rsidRDefault="00BC50AF" w:rsidP="00BC50AF">
      <w:pPr>
        <w:pStyle w:val="ConsPlusNormal"/>
        <w:ind w:firstLine="540"/>
        <w:jc w:val="both"/>
        <w:rPr>
          <w:rFonts w:ascii="Times New Roman" w:eastAsia="Calibri" w:hAnsi="Times New Roman" w:cs="Times New Roman"/>
          <w:sz w:val="28"/>
          <w:szCs w:val="28"/>
          <w:lang w:eastAsia="en-US"/>
        </w:rPr>
      </w:pPr>
      <w:r w:rsidRPr="00DE2FA2">
        <w:rPr>
          <w:rFonts w:ascii="Times New Roman" w:eastAsia="Calibri" w:hAnsi="Times New Roman" w:cs="Times New Roman"/>
          <w:sz w:val="28"/>
          <w:szCs w:val="28"/>
          <w:lang w:eastAsia="en-US"/>
        </w:rPr>
        <w:t>Все "Дорожные карты" при реализации основных мероприятий согласовываются с управлением экономического и те</w:t>
      </w:r>
      <w:r w:rsidRPr="00DE2FA2">
        <w:rPr>
          <w:rFonts w:ascii="Times New Roman" w:eastAsia="Calibri" w:hAnsi="Times New Roman" w:cs="Times New Roman"/>
          <w:sz w:val="28"/>
          <w:szCs w:val="28"/>
          <w:lang w:eastAsia="en-US"/>
        </w:rPr>
        <w:t>р</w:t>
      </w:r>
      <w:r w:rsidRPr="00DE2FA2">
        <w:rPr>
          <w:rFonts w:ascii="Times New Roman" w:eastAsia="Calibri" w:hAnsi="Times New Roman" w:cs="Times New Roman"/>
          <w:sz w:val="28"/>
          <w:szCs w:val="28"/>
          <w:lang w:eastAsia="en-US"/>
        </w:rPr>
        <w:t xml:space="preserve">риториального развития, финансовым управлением администрации </w:t>
      </w:r>
      <w:r w:rsidR="00FE2DAB" w:rsidRPr="00FE2DAB">
        <w:rPr>
          <w:rFonts w:ascii="Times New Roman" w:hAnsi="Times New Roman" w:cs="Times New Roman"/>
          <w:sz w:val="28"/>
          <w:szCs w:val="28"/>
        </w:rPr>
        <w:t>городского округа Красногорск</w:t>
      </w:r>
      <w:r w:rsidRPr="00DE2FA2">
        <w:rPr>
          <w:rFonts w:ascii="Times New Roman" w:eastAsia="Calibri" w:hAnsi="Times New Roman" w:cs="Times New Roman"/>
          <w:sz w:val="28"/>
          <w:szCs w:val="28"/>
          <w:lang w:eastAsia="en-US"/>
        </w:rPr>
        <w:t>.</w:t>
      </w:r>
    </w:p>
    <w:p w:rsidR="00BC50AF" w:rsidRDefault="00BC50AF" w:rsidP="00BC50AF">
      <w:pPr>
        <w:pStyle w:val="ConsPlusNormal"/>
        <w:ind w:firstLine="540"/>
        <w:jc w:val="both"/>
        <w:rPr>
          <w:rFonts w:ascii="Times New Roman" w:eastAsia="Calibri" w:hAnsi="Times New Roman" w:cs="Times New Roman"/>
          <w:sz w:val="28"/>
          <w:szCs w:val="28"/>
          <w:lang w:eastAsia="en-US"/>
        </w:rPr>
      </w:pPr>
    </w:p>
    <w:p w:rsidR="009A71CF" w:rsidRPr="00DE2FA2" w:rsidRDefault="009A71CF" w:rsidP="00BC50AF">
      <w:pPr>
        <w:pStyle w:val="ConsPlusNormal"/>
        <w:ind w:firstLine="540"/>
        <w:jc w:val="both"/>
        <w:rPr>
          <w:rFonts w:ascii="Times New Roman" w:eastAsia="Calibri" w:hAnsi="Times New Roman" w:cs="Times New Roman"/>
          <w:sz w:val="28"/>
          <w:szCs w:val="28"/>
          <w:lang w:eastAsia="en-US"/>
        </w:rPr>
      </w:pPr>
    </w:p>
    <w:p w:rsidR="00BC50AF" w:rsidRPr="00DE2FA2" w:rsidRDefault="00BC50AF" w:rsidP="00BC50AF">
      <w:pPr>
        <w:pStyle w:val="ConsPlusNormal"/>
        <w:ind w:firstLine="540"/>
        <w:jc w:val="center"/>
        <w:rPr>
          <w:rFonts w:ascii="Times New Roman" w:hAnsi="Times New Roman"/>
          <w:b/>
          <w:sz w:val="28"/>
          <w:szCs w:val="28"/>
        </w:rPr>
      </w:pPr>
      <w:bookmarkStart w:id="3" w:name="P207"/>
      <w:bookmarkStart w:id="4" w:name="P209"/>
      <w:bookmarkStart w:id="5" w:name="P210"/>
      <w:bookmarkStart w:id="6" w:name="P213"/>
      <w:bookmarkEnd w:id="3"/>
      <w:bookmarkEnd w:id="4"/>
      <w:bookmarkEnd w:id="5"/>
      <w:bookmarkEnd w:id="6"/>
      <w:r w:rsidRPr="00DE2FA2">
        <w:rPr>
          <w:rFonts w:ascii="Times New Roman" w:hAnsi="Times New Roman"/>
          <w:b/>
          <w:sz w:val="28"/>
          <w:szCs w:val="28"/>
        </w:rPr>
        <w:t>Состав, форма и сроки представления отчетности о ходе реализации мероприятий муниципальной программы</w:t>
      </w:r>
    </w:p>
    <w:p w:rsidR="00BC50AF" w:rsidRPr="00DE2FA2" w:rsidRDefault="00BC50AF" w:rsidP="00BC50AF">
      <w:pPr>
        <w:pStyle w:val="ConsPlusNormal"/>
        <w:ind w:firstLine="540"/>
        <w:jc w:val="center"/>
        <w:rPr>
          <w:rFonts w:ascii="Times New Roman" w:hAnsi="Times New Roman" w:cs="Times New Roman"/>
          <w:b/>
          <w:sz w:val="28"/>
          <w:szCs w:val="28"/>
        </w:rPr>
      </w:pPr>
    </w:p>
    <w:p w:rsidR="00BC50AF" w:rsidRPr="00DE2FA2" w:rsidRDefault="00BC50AF" w:rsidP="00BC50AF">
      <w:pPr>
        <w:pStyle w:val="ConsPlusNormal"/>
        <w:ind w:firstLine="540"/>
        <w:jc w:val="both"/>
        <w:rPr>
          <w:rFonts w:ascii="Times New Roman" w:hAnsi="Times New Roman" w:cs="Times New Roman"/>
          <w:sz w:val="28"/>
          <w:szCs w:val="28"/>
        </w:rPr>
      </w:pPr>
      <w:r w:rsidRPr="00DE2FA2">
        <w:rPr>
          <w:rFonts w:ascii="Times New Roman" w:hAnsi="Times New Roman" w:cs="Times New Roman"/>
          <w:sz w:val="28"/>
          <w:szCs w:val="28"/>
        </w:rPr>
        <w:t xml:space="preserve">С целью контроля за реализацией </w:t>
      </w:r>
      <w:r w:rsidRPr="00DE2FA2">
        <w:rPr>
          <w:rFonts w:ascii="Times New Roman" w:eastAsia="Calibri" w:hAnsi="Times New Roman" w:cs="Times New Roman"/>
          <w:sz w:val="28"/>
          <w:szCs w:val="28"/>
          <w:lang w:eastAsia="en-US"/>
        </w:rPr>
        <w:t xml:space="preserve">муниципальной </w:t>
      </w:r>
      <w:r w:rsidRPr="00DE2FA2">
        <w:rPr>
          <w:rFonts w:ascii="Times New Roman" w:hAnsi="Times New Roman" w:cs="Times New Roman"/>
          <w:sz w:val="28"/>
          <w:szCs w:val="28"/>
        </w:rPr>
        <w:t>программы</w:t>
      </w:r>
      <w:r w:rsidRPr="00DE2FA2">
        <w:rPr>
          <w:rFonts w:ascii="Times New Roman" w:hAnsi="Times New Roman"/>
          <w:sz w:val="28"/>
          <w:szCs w:val="28"/>
        </w:rPr>
        <w:t>/подпрограммы</w:t>
      </w:r>
      <w:r w:rsidRPr="00DE2FA2">
        <w:rPr>
          <w:rFonts w:ascii="Times New Roman" w:hAnsi="Times New Roman" w:cs="Times New Roman"/>
          <w:sz w:val="28"/>
          <w:szCs w:val="28"/>
        </w:rPr>
        <w:t xml:space="preserve"> заказчик ежеквартально до 15 числа мес</w:t>
      </w:r>
      <w:r w:rsidRPr="00DE2FA2">
        <w:rPr>
          <w:rFonts w:ascii="Times New Roman" w:hAnsi="Times New Roman" w:cs="Times New Roman"/>
          <w:sz w:val="28"/>
          <w:szCs w:val="28"/>
        </w:rPr>
        <w:t>я</w:t>
      </w:r>
      <w:r w:rsidRPr="00DE2FA2">
        <w:rPr>
          <w:rFonts w:ascii="Times New Roman" w:hAnsi="Times New Roman" w:cs="Times New Roman"/>
          <w:sz w:val="28"/>
          <w:szCs w:val="28"/>
        </w:rPr>
        <w:t>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w:t>
      </w:r>
      <w:r w:rsidRPr="00DE2FA2">
        <w:rPr>
          <w:rFonts w:ascii="Times New Roman" w:hAnsi="Times New Roman" w:cs="Times New Roman"/>
          <w:sz w:val="28"/>
          <w:szCs w:val="28"/>
        </w:rPr>
        <w:t>в</w:t>
      </w:r>
      <w:r w:rsidRPr="00DE2FA2">
        <w:rPr>
          <w:rFonts w:ascii="Times New Roman" w:hAnsi="Times New Roman" w:cs="Times New Roman"/>
          <w:sz w:val="28"/>
          <w:szCs w:val="28"/>
        </w:rPr>
        <w:t>ской области с использованием типового регионального сегмента ГАС "Управление" (далее - подсистема ГАСУ МО):</w:t>
      </w:r>
    </w:p>
    <w:p w:rsidR="00BC50AF" w:rsidRPr="00DE2FA2" w:rsidRDefault="00BC50AF" w:rsidP="00BC50AF">
      <w:pPr>
        <w:pStyle w:val="ConsPlusNormal"/>
        <w:ind w:firstLine="540"/>
        <w:jc w:val="both"/>
        <w:rPr>
          <w:rFonts w:ascii="Times New Roman" w:hAnsi="Times New Roman" w:cs="Times New Roman"/>
          <w:sz w:val="28"/>
          <w:szCs w:val="28"/>
        </w:rPr>
      </w:pPr>
      <w:r w:rsidRPr="00DE2FA2">
        <w:rPr>
          <w:rFonts w:ascii="Times New Roman" w:hAnsi="Times New Roman" w:cs="Times New Roman"/>
          <w:sz w:val="28"/>
          <w:szCs w:val="28"/>
        </w:rPr>
        <w:t xml:space="preserve">1) оперативный отчет о реализации мероприятий </w:t>
      </w:r>
      <w:r w:rsidRPr="00DE2FA2">
        <w:rPr>
          <w:rFonts w:ascii="Times New Roman" w:eastAsia="Calibri" w:hAnsi="Times New Roman" w:cs="Times New Roman"/>
          <w:sz w:val="28"/>
          <w:szCs w:val="28"/>
          <w:lang w:eastAsia="en-US"/>
        </w:rPr>
        <w:t xml:space="preserve">муниципальной </w:t>
      </w:r>
      <w:r w:rsidRPr="00DE2FA2">
        <w:rPr>
          <w:rFonts w:ascii="Times New Roman" w:hAnsi="Times New Roman" w:cs="Times New Roman"/>
          <w:sz w:val="28"/>
          <w:szCs w:val="28"/>
        </w:rPr>
        <w:t>программы</w:t>
      </w:r>
      <w:r w:rsidRPr="00DE2FA2">
        <w:rPr>
          <w:rFonts w:ascii="Times New Roman" w:hAnsi="Times New Roman"/>
          <w:sz w:val="28"/>
          <w:szCs w:val="28"/>
        </w:rPr>
        <w:t>/подпрограммы</w:t>
      </w:r>
      <w:r w:rsidRPr="00DE2FA2">
        <w:rPr>
          <w:rFonts w:ascii="Times New Roman" w:hAnsi="Times New Roman" w:cs="Times New Roman"/>
          <w:sz w:val="28"/>
          <w:szCs w:val="28"/>
        </w:rPr>
        <w:t xml:space="preserve"> по форме согласно </w:t>
      </w:r>
      <w:hyperlink w:anchor="P1451" w:history="1">
        <w:r w:rsidRPr="007670E9">
          <w:rPr>
            <w:rFonts w:ascii="Times New Roman" w:hAnsi="Times New Roman" w:cs="Times New Roman"/>
            <w:sz w:val="28"/>
            <w:szCs w:val="28"/>
          </w:rPr>
          <w:t>прил</w:t>
        </w:r>
        <w:r w:rsidRPr="007670E9">
          <w:rPr>
            <w:rFonts w:ascii="Times New Roman" w:hAnsi="Times New Roman" w:cs="Times New Roman"/>
            <w:sz w:val="28"/>
            <w:szCs w:val="28"/>
          </w:rPr>
          <w:t>о</w:t>
        </w:r>
        <w:r w:rsidRPr="007670E9">
          <w:rPr>
            <w:rFonts w:ascii="Times New Roman" w:hAnsi="Times New Roman" w:cs="Times New Roman"/>
            <w:sz w:val="28"/>
            <w:szCs w:val="28"/>
          </w:rPr>
          <w:t>жениям № 9</w:t>
        </w:r>
      </w:hyperlink>
      <w:r w:rsidRPr="007670E9">
        <w:rPr>
          <w:rFonts w:ascii="Times New Roman" w:hAnsi="Times New Roman" w:cs="Times New Roman"/>
          <w:sz w:val="28"/>
          <w:szCs w:val="28"/>
        </w:rPr>
        <w:t xml:space="preserve"> и </w:t>
      </w:r>
      <w:hyperlink w:anchor="P1551" w:history="1">
        <w:r w:rsidRPr="007670E9">
          <w:rPr>
            <w:rFonts w:ascii="Times New Roman" w:hAnsi="Times New Roman" w:cs="Times New Roman"/>
            <w:sz w:val="28"/>
            <w:szCs w:val="28"/>
          </w:rPr>
          <w:t>№ 10</w:t>
        </w:r>
      </w:hyperlink>
      <w:r w:rsidRPr="007670E9">
        <w:rPr>
          <w:rFonts w:ascii="Times New Roman" w:hAnsi="Times New Roman" w:cs="Times New Roman"/>
          <w:sz w:val="28"/>
          <w:szCs w:val="28"/>
        </w:rPr>
        <w:t xml:space="preserve"> к Порядку </w:t>
      </w:r>
      <w:r w:rsidRPr="007670E9">
        <w:rPr>
          <w:rFonts w:ascii="Times New Roman" w:hAnsi="Times New Roman"/>
          <w:sz w:val="28"/>
          <w:szCs w:val="28"/>
        </w:rPr>
        <w:t xml:space="preserve">разработки, реализации и оценки эффективности муниципальных программ </w:t>
      </w:r>
      <w:r w:rsidR="00464D99" w:rsidRPr="007670E9">
        <w:rPr>
          <w:rFonts w:ascii="Times New Roman" w:hAnsi="Times New Roman"/>
          <w:sz w:val="28"/>
          <w:szCs w:val="28"/>
        </w:rPr>
        <w:t>городского округа Красногорск</w:t>
      </w:r>
      <w:r w:rsidRPr="007670E9">
        <w:rPr>
          <w:rFonts w:ascii="Times New Roman" w:hAnsi="Times New Roman"/>
          <w:sz w:val="28"/>
          <w:szCs w:val="28"/>
        </w:rPr>
        <w:t xml:space="preserve">, утвержденного постановлением администрации </w:t>
      </w:r>
      <w:r w:rsidR="00464D99" w:rsidRPr="007670E9">
        <w:rPr>
          <w:rFonts w:ascii="Times New Roman" w:hAnsi="Times New Roman"/>
          <w:sz w:val="28"/>
          <w:szCs w:val="28"/>
        </w:rPr>
        <w:t>городского округа Красногорск от 31.07.2017 №1725/7</w:t>
      </w:r>
      <w:r w:rsidRPr="007670E9">
        <w:rPr>
          <w:rFonts w:ascii="Times New Roman" w:hAnsi="Times New Roman"/>
          <w:sz w:val="28"/>
          <w:szCs w:val="28"/>
        </w:rPr>
        <w:t xml:space="preserve"> «Об утверждении Порядка разработки, реализации и оценки эффективности муниципальных программ </w:t>
      </w:r>
      <w:r w:rsidR="00464D99" w:rsidRPr="007670E9">
        <w:rPr>
          <w:rFonts w:ascii="Times New Roman" w:hAnsi="Times New Roman"/>
          <w:sz w:val="28"/>
          <w:szCs w:val="28"/>
        </w:rPr>
        <w:t>городского округа Красногорск</w:t>
      </w:r>
      <w:r w:rsidRPr="007670E9">
        <w:rPr>
          <w:rFonts w:ascii="Times New Roman" w:hAnsi="Times New Roman"/>
          <w:sz w:val="28"/>
          <w:szCs w:val="28"/>
        </w:rPr>
        <w:t>» (д</w:t>
      </w:r>
      <w:r w:rsidRPr="00DE2FA2">
        <w:rPr>
          <w:rFonts w:ascii="Times New Roman" w:hAnsi="Times New Roman"/>
          <w:sz w:val="28"/>
          <w:szCs w:val="28"/>
        </w:rPr>
        <w:t>алее – Порядку)</w:t>
      </w:r>
      <w:r w:rsidRPr="00DE2FA2">
        <w:rPr>
          <w:rFonts w:ascii="Times New Roman" w:hAnsi="Times New Roman" w:cs="Times New Roman"/>
          <w:sz w:val="28"/>
          <w:szCs w:val="28"/>
        </w:rPr>
        <w:t>, который содержит:</w:t>
      </w:r>
    </w:p>
    <w:p w:rsidR="00BC50AF" w:rsidRPr="00DE2FA2" w:rsidRDefault="00BC50AF" w:rsidP="00BC50AF">
      <w:pPr>
        <w:pStyle w:val="ConsPlusNormal"/>
        <w:ind w:firstLine="540"/>
        <w:jc w:val="both"/>
        <w:rPr>
          <w:rFonts w:ascii="Times New Roman" w:hAnsi="Times New Roman" w:cs="Times New Roman"/>
          <w:sz w:val="28"/>
          <w:szCs w:val="28"/>
        </w:rPr>
      </w:pPr>
      <w:r w:rsidRPr="00DE2FA2">
        <w:rPr>
          <w:rFonts w:ascii="Times New Roman" w:hAnsi="Times New Roman" w:cs="Times New Roman"/>
          <w:sz w:val="28"/>
          <w:szCs w:val="28"/>
        </w:rPr>
        <w:t xml:space="preserve">- перечень выполненных мероприятий </w:t>
      </w:r>
      <w:r w:rsidRPr="00DE2FA2">
        <w:rPr>
          <w:rFonts w:ascii="Times New Roman" w:eastAsia="Calibri" w:hAnsi="Times New Roman" w:cs="Times New Roman"/>
          <w:sz w:val="28"/>
          <w:szCs w:val="28"/>
          <w:lang w:eastAsia="en-US"/>
        </w:rPr>
        <w:t>муниципальной</w:t>
      </w:r>
      <w:r w:rsidRPr="00DE2FA2">
        <w:rPr>
          <w:rFonts w:ascii="Times New Roman" w:hAnsi="Times New Roman" w:cs="Times New Roman"/>
          <w:sz w:val="28"/>
          <w:szCs w:val="28"/>
        </w:rPr>
        <w:t xml:space="preserve"> программы</w:t>
      </w:r>
      <w:r w:rsidRPr="00DE2FA2">
        <w:rPr>
          <w:rFonts w:ascii="Times New Roman" w:hAnsi="Times New Roman"/>
          <w:sz w:val="28"/>
          <w:szCs w:val="28"/>
        </w:rPr>
        <w:t>/подпрограммы</w:t>
      </w:r>
      <w:r w:rsidRPr="00DE2FA2">
        <w:rPr>
          <w:rFonts w:ascii="Times New Roman" w:hAnsi="Times New Roman" w:cs="Times New Roman"/>
          <w:sz w:val="28"/>
          <w:szCs w:val="28"/>
        </w:rPr>
        <w:t xml:space="preserve"> с указанием объемов, источников ф</w:t>
      </w:r>
      <w:r w:rsidRPr="00DE2FA2">
        <w:rPr>
          <w:rFonts w:ascii="Times New Roman" w:hAnsi="Times New Roman" w:cs="Times New Roman"/>
          <w:sz w:val="28"/>
          <w:szCs w:val="28"/>
        </w:rPr>
        <w:t>и</w:t>
      </w:r>
      <w:r w:rsidRPr="00DE2FA2">
        <w:rPr>
          <w:rFonts w:ascii="Times New Roman" w:hAnsi="Times New Roman" w:cs="Times New Roman"/>
          <w:sz w:val="28"/>
          <w:szCs w:val="28"/>
        </w:rPr>
        <w:t>нансирования, результатов выполнения мероприятий и фактически достигнутых целевых значений показателей;</w:t>
      </w:r>
    </w:p>
    <w:p w:rsidR="00BC50AF" w:rsidRPr="00DE2FA2" w:rsidRDefault="00BC50AF" w:rsidP="00BC50AF">
      <w:pPr>
        <w:pStyle w:val="ConsPlusNormal"/>
        <w:ind w:firstLine="540"/>
        <w:jc w:val="both"/>
        <w:rPr>
          <w:rFonts w:ascii="Times New Roman" w:hAnsi="Times New Roman" w:cs="Times New Roman"/>
          <w:sz w:val="28"/>
          <w:szCs w:val="28"/>
        </w:rPr>
      </w:pPr>
      <w:r w:rsidRPr="00DE2FA2">
        <w:rPr>
          <w:rFonts w:ascii="Times New Roman" w:hAnsi="Times New Roman" w:cs="Times New Roman"/>
          <w:sz w:val="28"/>
          <w:szCs w:val="28"/>
        </w:rPr>
        <w:lastRenderedPageBreak/>
        <w:t>- анализ причин несвоевременного выполнения программных мероприятий;</w:t>
      </w:r>
    </w:p>
    <w:p w:rsidR="00BC50AF" w:rsidRPr="00DE2FA2" w:rsidRDefault="00BC50AF" w:rsidP="00BC50AF">
      <w:pPr>
        <w:pStyle w:val="ConsPlusNormal"/>
        <w:ind w:firstLine="540"/>
        <w:jc w:val="both"/>
        <w:rPr>
          <w:rFonts w:ascii="Times New Roman" w:hAnsi="Times New Roman" w:cs="Times New Roman"/>
          <w:sz w:val="28"/>
          <w:szCs w:val="28"/>
        </w:rPr>
      </w:pPr>
      <w:r w:rsidRPr="00DE2FA2">
        <w:rPr>
          <w:rFonts w:ascii="Times New Roman" w:hAnsi="Times New Roman" w:cs="Times New Roman"/>
          <w:sz w:val="28"/>
          <w:szCs w:val="28"/>
        </w:rPr>
        <w:t xml:space="preserve">2) оперативный (годовой) </w:t>
      </w:r>
      <w:hyperlink w:anchor="P1662" w:history="1">
        <w:r w:rsidRPr="00DE2FA2">
          <w:rPr>
            <w:rFonts w:ascii="Times New Roman" w:hAnsi="Times New Roman" w:cs="Times New Roman"/>
            <w:sz w:val="28"/>
            <w:szCs w:val="28"/>
          </w:rPr>
          <w:t>отчет</w:t>
        </w:r>
      </w:hyperlink>
      <w:r w:rsidRPr="00DE2FA2">
        <w:rPr>
          <w:rFonts w:ascii="Times New Roman" w:hAnsi="Times New Roman" w:cs="Times New Roman"/>
          <w:sz w:val="28"/>
          <w:szCs w:val="28"/>
        </w:rPr>
        <w:t xml:space="preserve"> о выполнении </w:t>
      </w:r>
      <w:r w:rsidRPr="00DE2FA2">
        <w:rPr>
          <w:rFonts w:ascii="Times New Roman" w:eastAsia="Calibri" w:hAnsi="Times New Roman" w:cs="Times New Roman"/>
          <w:sz w:val="28"/>
          <w:szCs w:val="28"/>
          <w:lang w:eastAsia="en-US"/>
        </w:rPr>
        <w:t xml:space="preserve">муниципальной </w:t>
      </w:r>
      <w:r w:rsidRPr="00DE2FA2">
        <w:rPr>
          <w:rFonts w:ascii="Times New Roman" w:hAnsi="Times New Roman" w:cs="Times New Roman"/>
          <w:sz w:val="28"/>
          <w:szCs w:val="28"/>
        </w:rPr>
        <w:t>программы</w:t>
      </w:r>
      <w:r w:rsidRPr="00DE2FA2">
        <w:rPr>
          <w:rFonts w:ascii="Times New Roman" w:hAnsi="Times New Roman"/>
          <w:sz w:val="28"/>
          <w:szCs w:val="28"/>
        </w:rPr>
        <w:t>/подпрограммы</w:t>
      </w:r>
      <w:r w:rsidRPr="00DE2FA2">
        <w:rPr>
          <w:rFonts w:ascii="Times New Roman" w:hAnsi="Times New Roman" w:cs="Times New Roman"/>
          <w:sz w:val="28"/>
          <w:szCs w:val="28"/>
        </w:rPr>
        <w:t xml:space="preserve"> по объектам строительства (в случае наличия Адресного перечня объектов), реконструкции и капитального ремонта по форме согласно приложению № 11 к П</w:t>
      </w:r>
      <w:r w:rsidRPr="00DE2FA2">
        <w:rPr>
          <w:rFonts w:ascii="Times New Roman" w:hAnsi="Times New Roman" w:cs="Times New Roman"/>
          <w:sz w:val="28"/>
          <w:szCs w:val="28"/>
        </w:rPr>
        <w:t>о</w:t>
      </w:r>
      <w:r w:rsidRPr="00DE2FA2">
        <w:rPr>
          <w:rFonts w:ascii="Times New Roman" w:hAnsi="Times New Roman" w:cs="Times New Roman"/>
          <w:sz w:val="28"/>
          <w:szCs w:val="28"/>
        </w:rPr>
        <w:t>рядку, который содержит:</w:t>
      </w:r>
    </w:p>
    <w:p w:rsidR="00BC50AF" w:rsidRPr="00DE2FA2" w:rsidRDefault="00BC50AF" w:rsidP="00BC50AF">
      <w:pPr>
        <w:pStyle w:val="ConsPlusNormal"/>
        <w:ind w:firstLine="540"/>
        <w:jc w:val="both"/>
        <w:rPr>
          <w:rFonts w:ascii="Times New Roman" w:hAnsi="Times New Roman" w:cs="Times New Roman"/>
          <w:sz w:val="28"/>
          <w:szCs w:val="28"/>
        </w:rPr>
      </w:pPr>
      <w:r w:rsidRPr="00DE2FA2">
        <w:rPr>
          <w:rFonts w:ascii="Times New Roman" w:hAnsi="Times New Roman" w:cs="Times New Roman"/>
          <w:sz w:val="28"/>
          <w:szCs w:val="28"/>
        </w:rPr>
        <w:t>наименование объекта, адрес объекта, планируемые работы;</w:t>
      </w:r>
    </w:p>
    <w:p w:rsidR="00BC50AF" w:rsidRPr="00DE2FA2" w:rsidRDefault="00BC50AF" w:rsidP="00BC50AF">
      <w:pPr>
        <w:pStyle w:val="ConsPlusNormal"/>
        <w:ind w:firstLine="540"/>
        <w:jc w:val="both"/>
        <w:rPr>
          <w:rFonts w:ascii="Times New Roman" w:hAnsi="Times New Roman" w:cs="Times New Roman"/>
          <w:sz w:val="28"/>
          <w:szCs w:val="28"/>
        </w:rPr>
      </w:pPr>
      <w:r w:rsidRPr="00DE2FA2">
        <w:rPr>
          <w:rFonts w:ascii="Times New Roman" w:hAnsi="Times New Roman" w:cs="Times New Roman"/>
          <w:sz w:val="28"/>
          <w:szCs w:val="28"/>
        </w:rPr>
        <w:t>перечень фактически выполненных работ с указанием объемов, источников финансирования;</w:t>
      </w:r>
    </w:p>
    <w:p w:rsidR="00BC50AF" w:rsidRPr="00DE2FA2" w:rsidRDefault="00BC50AF" w:rsidP="00BC50AF">
      <w:pPr>
        <w:pStyle w:val="ConsPlusNormal"/>
        <w:ind w:firstLine="540"/>
        <w:jc w:val="both"/>
        <w:rPr>
          <w:rFonts w:ascii="Times New Roman" w:hAnsi="Times New Roman" w:cs="Times New Roman"/>
          <w:sz w:val="28"/>
          <w:szCs w:val="28"/>
        </w:rPr>
      </w:pPr>
      <w:r w:rsidRPr="00DE2FA2">
        <w:rPr>
          <w:rFonts w:ascii="Times New Roman" w:hAnsi="Times New Roman" w:cs="Times New Roman"/>
          <w:sz w:val="28"/>
          <w:szCs w:val="28"/>
        </w:rPr>
        <w:t>анализ причин невыполнения (несвоевременного выполнения) работ.</w:t>
      </w:r>
    </w:p>
    <w:p w:rsidR="00BC50AF" w:rsidRPr="00000FE3" w:rsidRDefault="00BC50AF" w:rsidP="00BC50AF">
      <w:pPr>
        <w:pStyle w:val="ConsPlusNormal"/>
        <w:ind w:firstLine="540"/>
        <w:jc w:val="both"/>
        <w:rPr>
          <w:rFonts w:ascii="Times New Roman" w:hAnsi="Times New Roman" w:cs="Times New Roman"/>
          <w:sz w:val="28"/>
          <w:szCs w:val="28"/>
        </w:rPr>
      </w:pPr>
      <w:r w:rsidRPr="00DE2FA2">
        <w:rPr>
          <w:rFonts w:ascii="Times New Roman" w:hAnsi="Times New Roman" w:cs="Times New Roman"/>
          <w:sz w:val="28"/>
          <w:szCs w:val="28"/>
        </w:rPr>
        <w:t>В срок до 1 февраля года, следующего за отчетным, заказчик муниципальной программы/подпрограммы направляет оперативный (годовой) отчет на бумажном носителе за своей подписью с приложением аналитической записки в управление экономического и территориального разв</w:t>
      </w:r>
      <w:r w:rsidRPr="00DE2FA2">
        <w:rPr>
          <w:rFonts w:ascii="Times New Roman" w:hAnsi="Times New Roman" w:cs="Times New Roman"/>
          <w:sz w:val="28"/>
          <w:szCs w:val="28"/>
        </w:rPr>
        <w:t>и</w:t>
      </w:r>
      <w:r w:rsidRPr="00DE2FA2">
        <w:rPr>
          <w:rFonts w:ascii="Times New Roman" w:hAnsi="Times New Roman" w:cs="Times New Roman"/>
          <w:sz w:val="28"/>
          <w:szCs w:val="28"/>
        </w:rPr>
        <w:t xml:space="preserve">тия администрации </w:t>
      </w:r>
      <w:r w:rsidR="003B0B1A">
        <w:rPr>
          <w:rFonts w:ascii="Times New Roman" w:hAnsi="Times New Roman" w:cs="Times New Roman"/>
          <w:sz w:val="28"/>
          <w:szCs w:val="28"/>
        </w:rPr>
        <w:t>городского</w:t>
      </w:r>
      <w:r w:rsidRPr="00DE2FA2">
        <w:rPr>
          <w:rFonts w:ascii="Times New Roman" w:hAnsi="Times New Roman" w:cs="Times New Roman"/>
          <w:sz w:val="28"/>
          <w:szCs w:val="28"/>
        </w:rPr>
        <w:t xml:space="preserve"> </w:t>
      </w:r>
      <w:r w:rsidR="003B0B1A">
        <w:rPr>
          <w:rFonts w:ascii="Times New Roman" w:hAnsi="Times New Roman" w:cs="Times New Roman"/>
          <w:sz w:val="28"/>
          <w:szCs w:val="28"/>
        </w:rPr>
        <w:t>округа</w:t>
      </w:r>
      <w:r w:rsidRPr="00DE2FA2">
        <w:rPr>
          <w:rFonts w:ascii="Times New Roman" w:hAnsi="Times New Roman" w:cs="Times New Roman"/>
          <w:sz w:val="28"/>
          <w:szCs w:val="28"/>
        </w:rPr>
        <w:t xml:space="preserve"> </w:t>
      </w:r>
      <w:r w:rsidR="003B0B1A">
        <w:rPr>
          <w:rFonts w:ascii="Times New Roman" w:hAnsi="Times New Roman" w:cs="Times New Roman"/>
          <w:sz w:val="28"/>
          <w:szCs w:val="28"/>
        </w:rPr>
        <w:t>Красногорск</w:t>
      </w:r>
      <w:r w:rsidRPr="00DE2FA2">
        <w:rPr>
          <w:rFonts w:ascii="Times New Roman" w:hAnsi="Times New Roman" w:cs="Times New Roman"/>
          <w:sz w:val="28"/>
          <w:szCs w:val="28"/>
        </w:rPr>
        <w:t>.</w:t>
      </w:r>
    </w:p>
    <w:p w:rsidR="00E1453A" w:rsidRDefault="00A24D88" w:rsidP="007103C9">
      <w:pPr>
        <w:widowControl w:val="0"/>
        <w:autoSpaceDE w:val="0"/>
        <w:autoSpaceDN w:val="0"/>
        <w:adjustRightInd w:val="0"/>
        <w:jc w:val="center"/>
        <w:rPr>
          <w:b/>
          <w:sz w:val="28"/>
          <w:szCs w:val="28"/>
        </w:rPr>
      </w:pPr>
      <w:r>
        <w:br w:type="page"/>
      </w:r>
      <w:r w:rsidR="00E1453A" w:rsidRPr="00E1453A">
        <w:rPr>
          <w:b/>
          <w:sz w:val="28"/>
          <w:szCs w:val="28"/>
        </w:rPr>
        <w:lastRenderedPageBreak/>
        <w:t xml:space="preserve">Паспорт подпрограммы </w:t>
      </w:r>
      <w:r w:rsidR="00E1453A" w:rsidRPr="00E1453A">
        <w:rPr>
          <w:b/>
          <w:sz w:val="28"/>
          <w:szCs w:val="28"/>
          <w:lang w:val="en-US"/>
        </w:rPr>
        <w:t>I</w:t>
      </w:r>
      <w:r w:rsidR="00E1453A" w:rsidRPr="00E1453A">
        <w:rPr>
          <w:b/>
          <w:sz w:val="28"/>
          <w:szCs w:val="28"/>
        </w:rPr>
        <w:t xml:space="preserve">  «Управление муниципальным имуществом и земельными ресурсами» </w:t>
      </w:r>
      <w:r w:rsidR="00E1453A">
        <w:rPr>
          <w:b/>
          <w:sz w:val="28"/>
          <w:szCs w:val="28"/>
        </w:rPr>
        <w:t xml:space="preserve"> </w:t>
      </w:r>
    </w:p>
    <w:p w:rsidR="009D041D" w:rsidRDefault="009D041D" w:rsidP="00A24D88">
      <w:pPr>
        <w:widowControl w:val="0"/>
        <w:autoSpaceDE w:val="0"/>
        <w:autoSpaceDN w:val="0"/>
        <w:adjustRightInd w:val="0"/>
        <w:jc w:val="center"/>
        <w:rPr>
          <w:b/>
          <w:sz w:val="28"/>
          <w:szCs w:val="28"/>
        </w:rPr>
      </w:pP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858"/>
        <w:gridCol w:w="1978"/>
        <w:gridCol w:w="1550"/>
        <w:gridCol w:w="1282"/>
        <w:gridCol w:w="1276"/>
        <w:gridCol w:w="1270"/>
        <w:gridCol w:w="1273"/>
        <w:gridCol w:w="993"/>
        <w:gridCol w:w="1133"/>
      </w:tblGrid>
      <w:tr w:rsidR="00702F83" w:rsidRPr="00B02FDD" w:rsidTr="006B4A9D">
        <w:trPr>
          <w:trHeight w:val="446"/>
        </w:trPr>
        <w:tc>
          <w:tcPr>
            <w:tcW w:w="1308" w:type="pct"/>
            <w:gridSpan w:val="2"/>
            <w:tcBorders>
              <w:top w:val="single" w:sz="4" w:space="0" w:color="000000"/>
              <w:left w:val="single" w:sz="4" w:space="0" w:color="000000"/>
              <w:bottom w:val="single" w:sz="4" w:space="0" w:color="000000"/>
              <w:right w:val="single" w:sz="4" w:space="0" w:color="000000"/>
            </w:tcBorders>
          </w:tcPr>
          <w:p w:rsidR="00702F83" w:rsidRPr="00E1453A" w:rsidRDefault="00702F83" w:rsidP="00E673D7">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Заказчик подпрограммы</w:t>
            </w:r>
          </w:p>
        </w:tc>
        <w:tc>
          <w:tcPr>
            <w:tcW w:w="3692" w:type="pct"/>
            <w:gridSpan w:val="8"/>
            <w:tcBorders>
              <w:top w:val="single" w:sz="4" w:space="0" w:color="000000"/>
              <w:left w:val="single" w:sz="4" w:space="0" w:color="000000"/>
              <w:bottom w:val="single" w:sz="4" w:space="0" w:color="000000"/>
              <w:right w:val="single" w:sz="4" w:space="0" w:color="000000"/>
            </w:tcBorders>
            <w:shd w:val="clear" w:color="auto" w:fill="auto"/>
          </w:tcPr>
          <w:p w:rsidR="00702F83" w:rsidRDefault="00D244C7" w:rsidP="00D244C7">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Управление земель</w:t>
            </w:r>
            <w:r w:rsidR="00702F83">
              <w:rPr>
                <w:rFonts w:ascii="Times New Roman" w:hAnsi="Times New Roman" w:cs="Times New Roman"/>
                <w:color w:val="000000"/>
                <w:sz w:val="24"/>
                <w:szCs w:val="24"/>
              </w:rPr>
              <w:t xml:space="preserve">ных отношений администрации </w:t>
            </w:r>
            <w:r>
              <w:rPr>
                <w:rFonts w:ascii="Times New Roman" w:hAnsi="Times New Roman" w:cs="Times New Roman"/>
                <w:color w:val="000000"/>
                <w:sz w:val="24"/>
                <w:szCs w:val="24"/>
              </w:rPr>
              <w:t>городского округа Красногорск</w:t>
            </w:r>
          </w:p>
          <w:p w:rsidR="00D244C7" w:rsidRPr="00E1453A" w:rsidRDefault="00D244C7" w:rsidP="00D244C7">
            <w:pPr>
              <w:pStyle w:val="ConsPlusCell"/>
              <w:rPr>
                <w:rFonts w:ascii="Times New Roman" w:hAnsi="Times New Roman" w:cs="Times New Roman"/>
                <w:sz w:val="24"/>
                <w:szCs w:val="24"/>
                <w:lang w:eastAsia="en-US"/>
              </w:rPr>
            </w:pPr>
            <w:r>
              <w:rPr>
                <w:rFonts w:ascii="Times New Roman" w:hAnsi="Times New Roman" w:cs="Times New Roman"/>
                <w:color w:val="000000"/>
                <w:sz w:val="24"/>
                <w:szCs w:val="24"/>
              </w:rPr>
              <w:t>Комитет по управлению муниципальным имуществом  администрации городского округа Красногорск</w:t>
            </w:r>
          </w:p>
        </w:tc>
      </w:tr>
      <w:tr w:rsidR="00702F83" w:rsidRPr="00B02FDD" w:rsidTr="006B4A9D">
        <w:trPr>
          <w:trHeight w:val="522"/>
        </w:trPr>
        <w:tc>
          <w:tcPr>
            <w:tcW w:w="1308" w:type="pct"/>
            <w:gridSpan w:val="2"/>
            <w:tcBorders>
              <w:top w:val="single" w:sz="4" w:space="0" w:color="000000"/>
              <w:left w:val="single" w:sz="4" w:space="0" w:color="000000"/>
              <w:bottom w:val="single" w:sz="4" w:space="0" w:color="000000"/>
              <w:right w:val="single" w:sz="4" w:space="0" w:color="000000"/>
            </w:tcBorders>
          </w:tcPr>
          <w:p w:rsidR="00702F83" w:rsidRPr="00DE2FA2" w:rsidRDefault="00702F83" w:rsidP="009733A6">
            <w:pPr>
              <w:pStyle w:val="ConsPlusCell"/>
              <w:rPr>
                <w:rFonts w:ascii="Times New Roman" w:hAnsi="Times New Roman" w:cs="Times New Roman"/>
                <w:sz w:val="24"/>
                <w:szCs w:val="24"/>
                <w:lang w:eastAsia="en-US"/>
              </w:rPr>
            </w:pPr>
            <w:r w:rsidRPr="00DE2FA2">
              <w:rPr>
                <w:rFonts w:ascii="Times New Roman" w:hAnsi="Times New Roman" w:cs="Times New Roman"/>
                <w:sz w:val="24"/>
                <w:szCs w:val="24"/>
                <w:lang w:eastAsia="en-US"/>
              </w:rPr>
              <w:t>Задача 1</w:t>
            </w:r>
            <w:r w:rsidR="007103C9" w:rsidRPr="00DE2FA2">
              <w:rPr>
                <w:rFonts w:ascii="Times New Roman" w:hAnsi="Times New Roman" w:cs="Times New Roman"/>
                <w:sz w:val="24"/>
                <w:szCs w:val="24"/>
                <w:lang w:eastAsia="en-US"/>
              </w:rPr>
              <w:t xml:space="preserve"> подпрограммы</w:t>
            </w:r>
            <w:r w:rsidR="009733A6" w:rsidRPr="00DE2FA2">
              <w:rPr>
                <w:rFonts w:ascii="Times New Roman" w:hAnsi="Times New Roman" w:cs="Times New Roman"/>
                <w:sz w:val="24"/>
                <w:szCs w:val="24"/>
                <w:lang w:eastAsia="en-US"/>
              </w:rPr>
              <w:t xml:space="preserve"> </w:t>
            </w:r>
          </w:p>
        </w:tc>
        <w:tc>
          <w:tcPr>
            <w:tcW w:w="3692" w:type="pct"/>
            <w:gridSpan w:val="8"/>
            <w:tcBorders>
              <w:top w:val="single" w:sz="4" w:space="0" w:color="000000"/>
              <w:left w:val="single" w:sz="4" w:space="0" w:color="000000"/>
              <w:bottom w:val="single" w:sz="4" w:space="0" w:color="000000"/>
              <w:right w:val="single" w:sz="4" w:space="0" w:color="000000"/>
            </w:tcBorders>
            <w:shd w:val="clear" w:color="auto" w:fill="auto"/>
          </w:tcPr>
          <w:p w:rsidR="00702F83" w:rsidRPr="00E1453A" w:rsidRDefault="009733A6" w:rsidP="00E673D7">
            <w:pPr>
              <w:pStyle w:val="ConsPlusCell"/>
              <w:rPr>
                <w:rFonts w:ascii="Times New Roman" w:hAnsi="Times New Roman" w:cs="Times New Roman"/>
                <w:sz w:val="24"/>
                <w:szCs w:val="24"/>
                <w:lang w:eastAsia="en-US"/>
              </w:rPr>
            </w:pPr>
            <w:r>
              <w:rPr>
                <w:rFonts w:ascii="Times New Roman" w:hAnsi="Times New Roman" w:cs="Times New Roman"/>
                <w:sz w:val="24"/>
                <w:szCs w:val="24"/>
              </w:rPr>
              <w:t>Увеличение доходов, связанных с использованием муниципального имущества и земельных р</w:t>
            </w:r>
            <w:r>
              <w:rPr>
                <w:rFonts w:ascii="Times New Roman" w:hAnsi="Times New Roman" w:cs="Times New Roman"/>
                <w:sz w:val="24"/>
                <w:szCs w:val="24"/>
              </w:rPr>
              <w:t>е</w:t>
            </w:r>
            <w:r>
              <w:rPr>
                <w:rFonts w:ascii="Times New Roman" w:hAnsi="Times New Roman" w:cs="Times New Roman"/>
                <w:sz w:val="24"/>
                <w:szCs w:val="24"/>
              </w:rPr>
              <w:t>сурсов</w:t>
            </w:r>
          </w:p>
        </w:tc>
      </w:tr>
      <w:tr w:rsidR="009733A6" w:rsidRPr="00B02FDD" w:rsidTr="006B4A9D">
        <w:trPr>
          <w:trHeight w:val="543"/>
        </w:trPr>
        <w:tc>
          <w:tcPr>
            <w:tcW w:w="1308" w:type="pct"/>
            <w:gridSpan w:val="2"/>
            <w:tcBorders>
              <w:top w:val="single" w:sz="4" w:space="0" w:color="000000"/>
              <w:left w:val="single" w:sz="4" w:space="0" w:color="000000"/>
              <w:bottom w:val="single" w:sz="4" w:space="0" w:color="000000"/>
              <w:right w:val="single" w:sz="4" w:space="0" w:color="000000"/>
            </w:tcBorders>
          </w:tcPr>
          <w:p w:rsidR="009733A6" w:rsidRPr="00DE2FA2" w:rsidRDefault="009733A6" w:rsidP="00E673D7">
            <w:pPr>
              <w:pStyle w:val="ConsPlusCell"/>
              <w:rPr>
                <w:rFonts w:ascii="Times New Roman" w:hAnsi="Times New Roman" w:cs="Times New Roman"/>
                <w:sz w:val="24"/>
                <w:szCs w:val="24"/>
                <w:lang w:eastAsia="en-US"/>
              </w:rPr>
            </w:pPr>
            <w:r w:rsidRPr="00DE2FA2">
              <w:rPr>
                <w:rFonts w:ascii="Times New Roman" w:hAnsi="Times New Roman" w:cs="Times New Roman"/>
                <w:sz w:val="24"/>
                <w:szCs w:val="24"/>
                <w:lang w:eastAsia="en-US"/>
              </w:rPr>
              <w:t>Задача 2</w:t>
            </w:r>
            <w:r w:rsidR="007103C9" w:rsidRPr="00DE2FA2">
              <w:rPr>
                <w:rFonts w:ascii="Times New Roman" w:hAnsi="Times New Roman" w:cs="Times New Roman"/>
                <w:sz w:val="24"/>
                <w:szCs w:val="24"/>
                <w:lang w:eastAsia="en-US"/>
              </w:rPr>
              <w:t xml:space="preserve"> подпрограммы</w:t>
            </w:r>
          </w:p>
        </w:tc>
        <w:tc>
          <w:tcPr>
            <w:tcW w:w="3692" w:type="pct"/>
            <w:gridSpan w:val="8"/>
            <w:tcBorders>
              <w:top w:val="single" w:sz="4" w:space="0" w:color="000000"/>
              <w:left w:val="single" w:sz="4" w:space="0" w:color="000000"/>
              <w:bottom w:val="single" w:sz="4" w:space="0" w:color="000000"/>
              <w:right w:val="single" w:sz="4" w:space="0" w:color="000000"/>
            </w:tcBorders>
            <w:shd w:val="clear" w:color="auto" w:fill="auto"/>
          </w:tcPr>
          <w:p w:rsidR="009733A6" w:rsidRPr="00E1453A" w:rsidRDefault="00B3214B" w:rsidP="00E673D7">
            <w:pPr>
              <w:pStyle w:val="ConsPlusCell"/>
              <w:rPr>
                <w:rFonts w:ascii="Times New Roman" w:hAnsi="Times New Roman" w:cs="Times New Roman"/>
                <w:sz w:val="24"/>
                <w:szCs w:val="24"/>
                <w:lang w:eastAsia="en-US"/>
              </w:rPr>
            </w:pPr>
            <w:r>
              <w:rPr>
                <w:rFonts w:ascii="Times New Roman" w:hAnsi="Times New Roman" w:cs="Times New Roman"/>
                <w:sz w:val="24"/>
                <w:szCs w:val="24"/>
              </w:rPr>
              <w:t>Снижение задолженности по арендной плате за муниципальное имущество и земельные уч</w:t>
            </w:r>
            <w:r>
              <w:rPr>
                <w:rFonts w:ascii="Times New Roman" w:hAnsi="Times New Roman" w:cs="Times New Roman"/>
                <w:sz w:val="24"/>
                <w:szCs w:val="24"/>
              </w:rPr>
              <w:t>а</w:t>
            </w:r>
            <w:r>
              <w:rPr>
                <w:rFonts w:ascii="Times New Roman" w:hAnsi="Times New Roman" w:cs="Times New Roman"/>
                <w:sz w:val="24"/>
                <w:szCs w:val="24"/>
              </w:rPr>
              <w:t>стки.</w:t>
            </w:r>
          </w:p>
        </w:tc>
      </w:tr>
      <w:tr w:rsidR="00B3214B" w:rsidRPr="00B02FDD" w:rsidTr="006B4A9D">
        <w:trPr>
          <w:trHeight w:val="543"/>
        </w:trPr>
        <w:tc>
          <w:tcPr>
            <w:tcW w:w="1308" w:type="pct"/>
            <w:gridSpan w:val="2"/>
            <w:tcBorders>
              <w:top w:val="single" w:sz="4" w:space="0" w:color="000000"/>
              <w:left w:val="single" w:sz="4" w:space="0" w:color="000000"/>
              <w:bottom w:val="single" w:sz="4" w:space="0" w:color="000000"/>
              <w:right w:val="single" w:sz="4" w:space="0" w:color="000000"/>
            </w:tcBorders>
          </w:tcPr>
          <w:p w:rsidR="00B3214B" w:rsidRPr="00DE2FA2" w:rsidRDefault="00B3214B" w:rsidP="00E673D7">
            <w:pPr>
              <w:pStyle w:val="ConsPlusCell"/>
              <w:rPr>
                <w:rFonts w:ascii="Times New Roman" w:hAnsi="Times New Roman" w:cs="Times New Roman"/>
                <w:sz w:val="24"/>
                <w:szCs w:val="24"/>
                <w:lang w:eastAsia="en-US"/>
              </w:rPr>
            </w:pPr>
            <w:r w:rsidRPr="00DE2FA2">
              <w:rPr>
                <w:rFonts w:ascii="Times New Roman" w:hAnsi="Times New Roman" w:cs="Times New Roman"/>
                <w:sz w:val="24"/>
                <w:szCs w:val="24"/>
                <w:lang w:eastAsia="en-US"/>
              </w:rPr>
              <w:t>Задача 3</w:t>
            </w:r>
            <w:r w:rsidR="007103C9" w:rsidRPr="00DE2FA2">
              <w:rPr>
                <w:rFonts w:ascii="Times New Roman" w:hAnsi="Times New Roman" w:cs="Times New Roman"/>
                <w:sz w:val="24"/>
                <w:szCs w:val="24"/>
                <w:lang w:eastAsia="en-US"/>
              </w:rPr>
              <w:t xml:space="preserve"> подпрограммы</w:t>
            </w:r>
          </w:p>
        </w:tc>
        <w:tc>
          <w:tcPr>
            <w:tcW w:w="3692" w:type="pct"/>
            <w:gridSpan w:val="8"/>
            <w:tcBorders>
              <w:top w:val="single" w:sz="4" w:space="0" w:color="000000"/>
              <w:left w:val="single" w:sz="4" w:space="0" w:color="000000"/>
              <w:bottom w:val="single" w:sz="4" w:space="0" w:color="000000"/>
              <w:right w:val="single" w:sz="4" w:space="0" w:color="000000"/>
            </w:tcBorders>
            <w:shd w:val="clear" w:color="auto" w:fill="auto"/>
          </w:tcPr>
          <w:p w:rsidR="00B3214B" w:rsidRPr="00E1453A" w:rsidRDefault="00B3214B" w:rsidP="00E673D7">
            <w:pPr>
              <w:pStyle w:val="ConsPlusCell"/>
              <w:rPr>
                <w:rFonts w:ascii="Times New Roman" w:hAnsi="Times New Roman" w:cs="Times New Roman"/>
                <w:sz w:val="24"/>
                <w:szCs w:val="24"/>
                <w:lang w:eastAsia="en-US"/>
              </w:rPr>
            </w:pPr>
            <w:r w:rsidRPr="000871F6">
              <w:rPr>
                <w:rFonts w:ascii="Times New Roman" w:hAnsi="Times New Roman" w:cs="Times New Roman"/>
                <w:sz w:val="24"/>
                <w:szCs w:val="24"/>
              </w:rPr>
              <w:t>Увеличение поступлений в бюджеты платежей по земельному налогу, налогу на имущество юридических и физ</w:t>
            </w:r>
            <w:r w:rsidRPr="000871F6">
              <w:rPr>
                <w:rFonts w:ascii="Times New Roman" w:hAnsi="Times New Roman" w:cs="Times New Roman"/>
                <w:sz w:val="24"/>
                <w:szCs w:val="24"/>
              </w:rPr>
              <w:t>и</w:t>
            </w:r>
            <w:r w:rsidRPr="000871F6">
              <w:rPr>
                <w:rFonts w:ascii="Times New Roman" w:hAnsi="Times New Roman" w:cs="Times New Roman"/>
                <w:sz w:val="24"/>
                <w:szCs w:val="24"/>
              </w:rPr>
              <w:t>ческих лиц.</w:t>
            </w:r>
          </w:p>
        </w:tc>
      </w:tr>
      <w:tr w:rsidR="00B3214B" w:rsidRPr="00B02FDD" w:rsidTr="006B4A9D">
        <w:trPr>
          <w:trHeight w:val="543"/>
        </w:trPr>
        <w:tc>
          <w:tcPr>
            <w:tcW w:w="1308" w:type="pct"/>
            <w:gridSpan w:val="2"/>
            <w:tcBorders>
              <w:top w:val="single" w:sz="4" w:space="0" w:color="000000"/>
              <w:left w:val="single" w:sz="4" w:space="0" w:color="000000"/>
              <w:bottom w:val="single" w:sz="4" w:space="0" w:color="000000"/>
              <w:right w:val="single" w:sz="4" w:space="0" w:color="000000"/>
            </w:tcBorders>
          </w:tcPr>
          <w:p w:rsidR="00B3214B" w:rsidRPr="00DE2FA2" w:rsidRDefault="00B3214B" w:rsidP="00E673D7">
            <w:pPr>
              <w:pStyle w:val="ConsPlusCell"/>
              <w:rPr>
                <w:rFonts w:ascii="Times New Roman" w:hAnsi="Times New Roman" w:cs="Times New Roman"/>
                <w:sz w:val="24"/>
                <w:szCs w:val="24"/>
                <w:lang w:eastAsia="en-US"/>
              </w:rPr>
            </w:pPr>
            <w:r w:rsidRPr="00DE2FA2">
              <w:rPr>
                <w:rFonts w:ascii="Times New Roman" w:hAnsi="Times New Roman" w:cs="Times New Roman"/>
                <w:sz w:val="24"/>
                <w:szCs w:val="24"/>
                <w:lang w:eastAsia="en-US"/>
              </w:rPr>
              <w:t>Задача 4</w:t>
            </w:r>
            <w:r w:rsidR="007103C9" w:rsidRPr="00DE2FA2">
              <w:rPr>
                <w:rFonts w:ascii="Times New Roman" w:hAnsi="Times New Roman" w:cs="Times New Roman"/>
                <w:sz w:val="24"/>
                <w:szCs w:val="24"/>
                <w:lang w:eastAsia="en-US"/>
              </w:rPr>
              <w:t xml:space="preserve"> подпрограммы</w:t>
            </w:r>
          </w:p>
        </w:tc>
        <w:tc>
          <w:tcPr>
            <w:tcW w:w="3692" w:type="pct"/>
            <w:gridSpan w:val="8"/>
            <w:tcBorders>
              <w:top w:val="single" w:sz="4" w:space="0" w:color="000000"/>
              <w:left w:val="single" w:sz="4" w:space="0" w:color="000000"/>
              <w:bottom w:val="single" w:sz="4" w:space="0" w:color="000000"/>
              <w:right w:val="single" w:sz="4" w:space="0" w:color="000000"/>
            </w:tcBorders>
            <w:shd w:val="clear" w:color="auto" w:fill="auto"/>
          </w:tcPr>
          <w:p w:rsidR="00B3214B" w:rsidRPr="00E1453A" w:rsidRDefault="00B3214B" w:rsidP="00E673D7">
            <w:pPr>
              <w:pStyle w:val="ConsPlusCell"/>
              <w:rPr>
                <w:rFonts w:ascii="Times New Roman" w:hAnsi="Times New Roman" w:cs="Times New Roman"/>
                <w:sz w:val="24"/>
                <w:szCs w:val="24"/>
                <w:lang w:eastAsia="en-US"/>
              </w:rPr>
            </w:pPr>
            <w:r>
              <w:rPr>
                <w:rFonts w:ascii="Times New Roman" w:hAnsi="Times New Roman" w:cs="Times New Roman"/>
                <w:sz w:val="24"/>
                <w:szCs w:val="24"/>
              </w:rPr>
              <w:t>Обеспечение многодетных семей земельными уч</w:t>
            </w:r>
            <w:r>
              <w:rPr>
                <w:rFonts w:ascii="Times New Roman" w:hAnsi="Times New Roman" w:cs="Times New Roman"/>
                <w:sz w:val="24"/>
                <w:szCs w:val="24"/>
              </w:rPr>
              <w:t>а</w:t>
            </w:r>
            <w:r>
              <w:rPr>
                <w:rFonts w:ascii="Times New Roman" w:hAnsi="Times New Roman" w:cs="Times New Roman"/>
                <w:sz w:val="24"/>
                <w:szCs w:val="24"/>
              </w:rPr>
              <w:t>стками.</w:t>
            </w:r>
          </w:p>
        </w:tc>
      </w:tr>
      <w:tr w:rsidR="006B4A9D" w:rsidRPr="00B02FDD" w:rsidTr="006B4A9D">
        <w:tc>
          <w:tcPr>
            <w:tcW w:w="670" w:type="pct"/>
            <w:vMerge w:val="restart"/>
            <w:tcBorders>
              <w:top w:val="single" w:sz="4" w:space="0" w:color="000000"/>
              <w:left w:val="single" w:sz="4" w:space="0" w:color="000000"/>
              <w:right w:val="single" w:sz="4" w:space="0" w:color="000000"/>
            </w:tcBorders>
          </w:tcPr>
          <w:p w:rsidR="00730B02" w:rsidRPr="00702F83" w:rsidRDefault="00730B02" w:rsidP="00702F83">
            <w:pPr>
              <w:pStyle w:val="ConsPlusCell"/>
              <w:rPr>
                <w:rFonts w:ascii="Times New Roman" w:hAnsi="Times New Roman" w:cs="Times New Roman"/>
                <w:sz w:val="24"/>
                <w:szCs w:val="24"/>
                <w:lang w:eastAsia="en-US"/>
              </w:rPr>
            </w:pPr>
            <w:r w:rsidRPr="00702F83">
              <w:rPr>
                <w:rFonts w:ascii="Times New Roman" w:hAnsi="Times New Roman" w:cs="Times New Roman"/>
                <w:sz w:val="24"/>
                <w:szCs w:val="24"/>
                <w:lang w:eastAsia="en-US"/>
              </w:rPr>
              <w:t xml:space="preserve">Источники </w:t>
            </w:r>
          </w:p>
          <w:p w:rsidR="00730B02" w:rsidRPr="00E1453A" w:rsidRDefault="00730B02" w:rsidP="00702F83">
            <w:pPr>
              <w:pStyle w:val="ConsPlusCell"/>
              <w:rPr>
                <w:rFonts w:ascii="Times New Roman" w:hAnsi="Times New Roman" w:cs="Times New Roman"/>
                <w:sz w:val="24"/>
                <w:szCs w:val="24"/>
                <w:lang w:eastAsia="en-US"/>
              </w:rPr>
            </w:pPr>
            <w:r w:rsidRPr="00702F83">
              <w:rPr>
                <w:rFonts w:ascii="Times New Roman" w:hAnsi="Times New Roman" w:cs="Times New Roman"/>
                <w:sz w:val="24"/>
                <w:szCs w:val="24"/>
                <w:lang w:eastAsia="en-US"/>
              </w:rPr>
              <w:t>финансир</w:t>
            </w:r>
            <w:r w:rsidRPr="00702F83">
              <w:rPr>
                <w:rFonts w:ascii="Times New Roman" w:hAnsi="Times New Roman" w:cs="Times New Roman"/>
                <w:sz w:val="24"/>
                <w:szCs w:val="24"/>
                <w:lang w:eastAsia="en-US"/>
              </w:rPr>
              <w:t>о</w:t>
            </w:r>
            <w:r w:rsidRPr="00702F83">
              <w:rPr>
                <w:rFonts w:ascii="Times New Roman" w:hAnsi="Times New Roman" w:cs="Times New Roman"/>
                <w:sz w:val="24"/>
                <w:szCs w:val="24"/>
                <w:lang w:eastAsia="en-US"/>
              </w:rPr>
              <w:t>вания</w:t>
            </w:r>
            <w:r>
              <w:rPr>
                <w:rFonts w:ascii="Times New Roman" w:hAnsi="Times New Roman" w:cs="Times New Roman"/>
                <w:sz w:val="24"/>
                <w:szCs w:val="24"/>
                <w:lang w:eastAsia="en-US"/>
              </w:rPr>
              <w:t xml:space="preserve"> </w:t>
            </w:r>
            <w:r w:rsidRPr="00E1453A">
              <w:rPr>
                <w:rFonts w:ascii="Times New Roman" w:hAnsi="Times New Roman" w:cs="Times New Roman"/>
                <w:sz w:val="24"/>
                <w:szCs w:val="24"/>
                <w:lang w:eastAsia="en-US"/>
              </w:rPr>
              <w:t>подпрогра</w:t>
            </w:r>
            <w:r w:rsidRPr="00E1453A">
              <w:rPr>
                <w:rFonts w:ascii="Times New Roman" w:hAnsi="Times New Roman" w:cs="Times New Roman"/>
                <w:sz w:val="24"/>
                <w:szCs w:val="24"/>
                <w:lang w:eastAsia="en-US"/>
              </w:rPr>
              <w:t>м</w:t>
            </w:r>
            <w:r w:rsidRPr="00E1453A">
              <w:rPr>
                <w:rFonts w:ascii="Times New Roman" w:hAnsi="Times New Roman" w:cs="Times New Roman"/>
                <w:sz w:val="24"/>
                <w:szCs w:val="24"/>
                <w:lang w:eastAsia="en-US"/>
              </w:rPr>
              <w:t>мы по годам ре</w:t>
            </w:r>
            <w:r w:rsidRPr="00E1453A">
              <w:rPr>
                <w:rFonts w:ascii="Times New Roman" w:hAnsi="Times New Roman" w:cs="Times New Roman"/>
                <w:sz w:val="24"/>
                <w:szCs w:val="24"/>
                <w:lang w:eastAsia="en-US"/>
              </w:rPr>
              <w:t>а</w:t>
            </w:r>
            <w:r w:rsidRPr="00E1453A">
              <w:rPr>
                <w:rFonts w:ascii="Times New Roman" w:hAnsi="Times New Roman" w:cs="Times New Roman"/>
                <w:sz w:val="24"/>
                <w:szCs w:val="24"/>
                <w:lang w:eastAsia="en-US"/>
              </w:rPr>
              <w:t xml:space="preserve">лизации и </w:t>
            </w:r>
          </w:p>
          <w:p w:rsidR="00730B02" w:rsidRPr="00E1453A" w:rsidRDefault="00730B02" w:rsidP="00702F83">
            <w:pPr>
              <w:pStyle w:val="ConsPlusCell"/>
              <w:rPr>
                <w:rFonts w:ascii="Times New Roman" w:hAnsi="Times New Roman" w:cs="Times New Roman"/>
                <w:sz w:val="24"/>
                <w:szCs w:val="24"/>
                <w:lang w:eastAsia="en-US"/>
              </w:rPr>
            </w:pPr>
            <w:r w:rsidRPr="00E1453A">
              <w:rPr>
                <w:rFonts w:ascii="Times New Roman" w:hAnsi="Times New Roman" w:cs="Times New Roman"/>
                <w:sz w:val="24"/>
                <w:szCs w:val="24"/>
                <w:lang w:eastAsia="en-US"/>
              </w:rPr>
              <w:t>главным распор</w:t>
            </w:r>
            <w:r w:rsidRPr="00E1453A">
              <w:rPr>
                <w:rFonts w:ascii="Times New Roman" w:hAnsi="Times New Roman" w:cs="Times New Roman"/>
                <w:sz w:val="24"/>
                <w:szCs w:val="24"/>
                <w:lang w:eastAsia="en-US"/>
              </w:rPr>
              <w:t>я</w:t>
            </w:r>
            <w:r w:rsidRPr="00E1453A">
              <w:rPr>
                <w:rFonts w:ascii="Times New Roman" w:hAnsi="Times New Roman" w:cs="Times New Roman"/>
                <w:sz w:val="24"/>
                <w:szCs w:val="24"/>
                <w:lang w:eastAsia="en-US"/>
              </w:rPr>
              <w:t>дителям</w:t>
            </w:r>
          </w:p>
          <w:p w:rsidR="00730B02" w:rsidRPr="00E1453A" w:rsidRDefault="00730B02" w:rsidP="00702F83">
            <w:pPr>
              <w:pStyle w:val="ConsPlusCell"/>
              <w:rPr>
                <w:rFonts w:ascii="Times New Roman" w:hAnsi="Times New Roman" w:cs="Times New Roman"/>
                <w:sz w:val="24"/>
                <w:szCs w:val="24"/>
                <w:lang w:eastAsia="en-US"/>
              </w:rPr>
            </w:pPr>
            <w:r w:rsidRPr="00E1453A">
              <w:rPr>
                <w:rFonts w:ascii="Times New Roman" w:hAnsi="Times New Roman" w:cs="Times New Roman"/>
                <w:sz w:val="24"/>
                <w:szCs w:val="24"/>
                <w:lang w:eastAsia="en-US"/>
              </w:rPr>
              <w:t>бюджетных средств,</w:t>
            </w:r>
          </w:p>
          <w:p w:rsidR="00730B02" w:rsidRPr="00E1453A" w:rsidRDefault="00730B02" w:rsidP="00702F83">
            <w:pPr>
              <w:pStyle w:val="ConsPlusCell"/>
              <w:rPr>
                <w:rFonts w:ascii="Times New Roman" w:hAnsi="Times New Roman" w:cs="Times New Roman"/>
                <w:color w:val="FF0000"/>
                <w:sz w:val="24"/>
                <w:szCs w:val="24"/>
                <w:lang w:eastAsia="en-US"/>
              </w:rPr>
            </w:pPr>
            <w:r w:rsidRPr="00E1453A">
              <w:rPr>
                <w:rFonts w:ascii="Times New Roman" w:hAnsi="Times New Roman" w:cs="Times New Roman"/>
                <w:sz w:val="24"/>
                <w:szCs w:val="24"/>
                <w:lang w:eastAsia="en-US"/>
              </w:rPr>
              <w:t>в том числе пог</w:t>
            </w:r>
            <w:r w:rsidRPr="00E1453A">
              <w:rPr>
                <w:rFonts w:ascii="Times New Roman" w:hAnsi="Times New Roman" w:cs="Times New Roman"/>
                <w:sz w:val="24"/>
                <w:szCs w:val="24"/>
                <w:lang w:eastAsia="en-US"/>
              </w:rPr>
              <w:t>о</w:t>
            </w:r>
            <w:r w:rsidRPr="00E1453A">
              <w:rPr>
                <w:rFonts w:ascii="Times New Roman" w:hAnsi="Times New Roman" w:cs="Times New Roman"/>
                <w:sz w:val="24"/>
                <w:szCs w:val="24"/>
                <w:lang w:eastAsia="en-US"/>
              </w:rPr>
              <w:t>дам:</w:t>
            </w:r>
          </w:p>
        </w:tc>
        <w:tc>
          <w:tcPr>
            <w:tcW w:w="638" w:type="pct"/>
            <w:vMerge w:val="restart"/>
            <w:tcBorders>
              <w:top w:val="single" w:sz="4" w:space="0" w:color="000000"/>
              <w:left w:val="single" w:sz="4" w:space="0" w:color="000000"/>
              <w:right w:val="single" w:sz="4" w:space="0" w:color="000000"/>
            </w:tcBorders>
            <w:shd w:val="clear" w:color="auto" w:fill="auto"/>
            <w:hideMark/>
          </w:tcPr>
          <w:p w:rsidR="00730B02" w:rsidRPr="00E1453A" w:rsidRDefault="00730B02" w:rsidP="00E673D7">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Наименов</w:t>
            </w:r>
            <w:r>
              <w:rPr>
                <w:rFonts w:ascii="Times New Roman" w:hAnsi="Times New Roman" w:cs="Times New Roman"/>
                <w:sz w:val="24"/>
                <w:szCs w:val="24"/>
                <w:lang w:eastAsia="en-US"/>
              </w:rPr>
              <w:t>а</w:t>
            </w:r>
            <w:r>
              <w:rPr>
                <w:rFonts w:ascii="Times New Roman" w:hAnsi="Times New Roman" w:cs="Times New Roman"/>
                <w:sz w:val="24"/>
                <w:szCs w:val="24"/>
                <w:lang w:eastAsia="en-US"/>
              </w:rPr>
              <w:t>ние подпр</w:t>
            </w:r>
            <w:r>
              <w:rPr>
                <w:rFonts w:ascii="Times New Roman" w:hAnsi="Times New Roman" w:cs="Times New Roman"/>
                <w:sz w:val="24"/>
                <w:szCs w:val="24"/>
                <w:lang w:eastAsia="en-US"/>
              </w:rPr>
              <w:t>о</w:t>
            </w:r>
            <w:r>
              <w:rPr>
                <w:rFonts w:ascii="Times New Roman" w:hAnsi="Times New Roman" w:cs="Times New Roman"/>
                <w:sz w:val="24"/>
                <w:szCs w:val="24"/>
                <w:lang w:eastAsia="en-US"/>
              </w:rPr>
              <w:t>граммы</w:t>
            </w: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B02" w:rsidRPr="00E1453A" w:rsidRDefault="00730B02" w:rsidP="00E673D7">
            <w:pPr>
              <w:pStyle w:val="ConsPlusCell"/>
              <w:rPr>
                <w:rFonts w:ascii="Times New Roman" w:hAnsi="Times New Roman" w:cs="Times New Roman"/>
                <w:sz w:val="24"/>
                <w:szCs w:val="24"/>
                <w:lang w:eastAsia="en-US"/>
              </w:rPr>
            </w:pPr>
            <w:r w:rsidRPr="00E1453A">
              <w:rPr>
                <w:rFonts w:ascii="Times New Roman" w:hAnsi="Times New Roman" w:cs="Times New Roman"/>
                <w:sz w:val="24"/>
                <w:szCs w:val="24"/>
                <w:lang w:eastAsia="en-US"/>
              </w:rPr>
              <w:t>Главный</w:t>
            </w:r>
          </w:p>
          <w:p w:rsidR="00730B02" w:rsidRPr="00E1453A" w:rsidRDefault="00730B02" w:rsidP="00E673D7">
            <w:pPr>
              <w:pStyle w:val="ConsPlusCell"/>
              <w:rPr>
                <w:rFonts w:ascii="Times New Roman" w:hAnsi="Times New Roman" w:cs="Times New Roman"/>
                <w:sz w:val="24"/>
                <w:szCs w:val="24"/>
                <w:lang w:eastAsia="en-US"/>
              </w:rPr>
            </w:pPr>
            <w:r w:rsidRPr="00E1453A">
              <w:rPr>
                <w:rFonts w:ascii="Times New Roman" w:hAnsi="Times New Roman" w:cs="Times New Roman"/>
                <w:sz w:val="24"/>
                <w:szCs w:val="24"/>
                <w:lang w:eastAsia="en-US"/>
              </w:rPr>
              <w:t>распорядитель бюджетных средств</w:t>
            </w:r>
          </w:p>
        </w:tc>
        <w:tc>
          <w:tcPr>
            <w:tcW w:w="53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B02" w:rsidRPr="00E1453A" w:rsidRDefault="00730B02" w:rsidP="00E673D7">
            <w:pPr>
              <w:pStyle w:val="ConsPlusCell"/>
              <w:rPr>
                <w:rFonts w:ascii="Times New Roman" w:hAnsi="Times New Roman" w:cs="Times New Roman"/>
                <w:sz w:val="24"/>
                <w:szCs w:val="24"/>
                <w:lang w:eastAsia="en-US"/>
              </w:rPr>
            </w:pPr>
            <w:r w:rsidRPr="00E1453A">
              <w:rPr>
                <w:rFonts w:ascii="Times New Roman" w:hAnsi="Times New Roman" w:cs="Times New Roman"/>
                <w:sz w:val="24"/>
                <w:szCs w:val="24"/>
                <w:lang w:eastAsia="en-US"/>
              </w:rPr>
              <w:t>Источник</w:t>
            </w:r>
          </w:p>
          <w:p w:rsidR="00730B02" w:rsidRPr="00E1453A" w:rsidRDefault="00730B02" w:rsidP="00E673D7">
            <w:pPr>
              <w:pStyle w:val="ConsPlusCell"/>
              <w:rPr>
                <w:rFonts w:ascii="Times New Roman" w:hAnsi="Times New Roman" w:cs="Times New Roman"/>
                <w:sz w:val="24"/>
                <w:szCs w:val="24"/>
                <w:lang w:eastAsia="en-US"/>
              </w:rPr>
            </w:pPr>
            <w:r w:rsidRPr="00E1453A">
              <w:rPr>
                <w:rFonts w:ascii="Times New Roman" w:hAnsi="Times New Roman" w:cs="Times New Roman"/>
                <w:sz w:val="24"/>
                <w:szCs w:val="24"/>
                <w:lang w:eastAsia="en-US"/>
              </w:rPr>
              <w:t>финансир</w:t>
            </w:r>
            <w:r w:rsidRPr="00E1453A">
              <w:rPr>
                <w:rFonts w:ascii="Times New Roman" w:hAnsi="Times New Roman" w:cs="Times New Roman"/>
                <w:sz w:val="24"/>
                <w:szCs w:val="24"/>
                <w:lang w:eastAsia="en-US"/>
              </w:rPr>
              <w:t>о</w:t>
            </w:r>
            <w:r w:rsidRPr="00E1453A">
              <w:rPr>
                <w:rFonts w:ascii="Times New Roman" w:hAnsi="Times New Roman" w:cs="Times New Roman"/>
                <w:sz w:val="24"/>
                <w:szCs w:val="24"/>
                <w:lang w:eastAsia="en-US"/>
              </w:rPr>
              <w:t>вания</w:t>
            </w:r>
          </w:p>
        </w:tc>
        <w:tc>
          <w:tcPr>
            <w:tcW w:w="2481"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730B02" w:rsidRPr="007103C9" w:rsidRDefault="00730B02" w:rsidP="00E673D7">
            <w:pPr>
              <w:pStyle w:val="ConsPlusCell"/>
              <w:rPr>
                <w:rFonts w:ascii="Times New Roman" w:hAnsi="Times New Roman" w:cs="Times New Roman"/>
                <w:sz w:val="24"/>
                <w:szCs w:val="24"/>
                <w:lang w:eastAsia="en-US"/>
              </w:rPr>
            </w:pPr>
            <w:r w:rsidRPr="007103C9">
              <w:rPr>
                <w:rFonts w:ascii="Times New Roman" w:hAnsi="Times New Roman" w:cs="Times New Roman"/>
                <w:sz w:val="24"/>
                <w:szCs w:val="24"/>
                <w:lang w:eastAsia="en-US"/>
              </w:rPr>
              <w:t>Расходы (тыс. рублей)</w:t>
            </w:r>
          </w:p>
        </w:tc>
      </w:tr>
      <w:tr w:rsidR="006B4A9D" w:rsidRPr="00B02FDD" w:rsidTr="00845F7C">
        <w:tc>
          <w:tcPr>
            <w:tcW w:w="670" w:type="pct"/>
            <w:vMerge/>
            <w:tcBorders>
              <w:left w:val="single" w:sz="4" w:space="0" w:color="000000"/>
              <w:right w:val="single" w:sz="4" w:space="0" w:color="000000"/>
            </w:tcBorders>
          </w:tcPr>
          <w:p w:rsidR="00730B02" w:rsidRPr="00E1453A" w:rsidRDefault="00730B02" w:rsidP="00E673D7"/>
        </w:tc>
        <w:tc>
          <w:tcPr>
            <w:tcW w:w="638" w:type="pct"/>
            <w:vMerge/>
            <w:tcBorders>
              <w:left w:val="single" w:sz="4" w:space="0" w:color="000000"/>
              <w:right w:val="single" w:sz="4" w:space="0" w:color="000000"/>
            </w:tcBorders>
            <w:shd w:val="clear" w:color="auto" w:fill="auto"/>
            <w:vAlign w:val="center"/>
            <w:hideMark/>
          </w:tcPr>
          <w:p w:rsidR="00730B02" w:rsidRPr="00E1453A" w:rsidRDefault="00730B02" w:rsidP="00E673D7"/>
        </w:tc>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B02" w:rsidRPr="00E1453A" w:rsidRDefault="00730B02" w:rsidP="00E673D7"/>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0B02" w:rsidRPr="00E1453A" w:rsidRDefault="00730B02" w:rsidP="00E673D7"/>
        </w:tc>
        <w:tc>
          <w:tcPr>
            <w:tcW w:w="440" w:type="pct"/>
            <w:tcBorders>
              <w:top w:val="single" w:sz="4" w:space="0" w:color="000000"/>
              <w:left w:val="single" w:sz="4" w:space="0" w:color="auto"/>
              <w:bottom w:val="single" w:sz="4" w:space="0" w:color="000000"/>
              <w:right w:val="single" w:sz="4" w:space="0" w:color="auto"/>
            </w:tcBorders>
            <w:shd w:val="clear" w:color="auto" w:fill="auto"/>
            <w:hideMark/>
          </w:tcPr>
          <w:p w:rsidR="00730B02" w:rsidRPr="007103C9" w:rsidRDefault="00730B02" w:rsidP="00E673D7">
            <w:pPr>
              <w:pStyle w:val="ConsPlusCell"/>
              <w:jc w:val="center"/>
              <w:rPr>
                <w:rFonts w:ascii="Times New Roman" w:hAnsi="Times New Roman" w:cs="Times New Roman"/>
                <w:sz w:val="24"/>
                <w:szCs w:val="24"/>
                <w:lang w:eastAsia="en-US"/>
              </w:rPr>
            </w:pPr>
            <w:r w:rsidRPr="007103C9">
              <w:rPr>
                <w:rFonts w:ascii="Times New Roman" w:hAnsi="Times New Roman" w:cs="Times New Roman"/>
                <w:color w:val="000000"/>
                <w:sz w:val="24"/>
                <w:szCs w:val="24"/>
              </w:rPr>
              <w:t>2017 год</w:t>
            </w:r>
          </w:p>
        </w:tc>
        <w:tc>
          <w:tcPr>
            <w:tcW w:w="438" w:type="pct"/>
            <w:tcBorders>
              <w:top w:val="single" w:sz="4" w:space="0" w:color="000000"/>
              <w:left w:val="single" w:sz="4" w:space="0" w:color="auto"/>
              <w:bottom w:val="single" w:sz="4" w:space="0" w:color="000000"/>
              <w:right w:val="single" w:sz="4" w:space="0" w:color="auto"/>
            </w:tcBorders>
            <w:shd w:val="clear" w:color="auto" w:fill="auto"/>
            <w:hideMark/>
          </w:tcPr>
          <w:p w:rsidR="00730B02" w:rsidRPr="007103C9" w:rsidRDefault="00730B02" w:rsidP="00E673D7">
            <w:pPr>
              <w:pStyle w:val="ConsPlusCell"/>
              <w:jc w:val="center"/>
              <w:rPr>
                <w:rFonts w:ascii="Times New Roman" w:hAnsi="Times New Roman" w:cs="Times New Roman"/>
                <w:sz w:val="24"/>
                <w:szCs w:val="24"/>
                <w:lang w:eastAsia="en-US"/>
              </w:rPr>
            </w:pPr>
            <w:r w:rsidRPr="007103C9">
              <w:rPr>
                <w:rFonts w:ascii="Times New Roman" w:hAnsi="Times New Roman" w:cs="Times New Roman"/>
                <w:color w:val="000000"/>
                <w:sz w:val="24"/>
                <w:szCs w:val="24"/>
              </w:rPr>
              <w:t>2018 год</w:t>
            </w:r>
          </w:p>
        </w:tc>
        <w:tc>
          <w:tcPr>
            <w:tcW w:w="436" w:type="pct"/>
            <w:tcBorders>
              <w:top w:val="single" w:sz="4" w:space="0" w:color="000000"/>
              <w:left w:val="single" w:sz="4" w:space="0" w:color="auto"/>
              <w:bottom w:val="single" w:sz="4" w:space="0" w:color="000000"/>
              <w:right w:val="single" w:sz="4" w:space="0" w:color="auto"/>
            </w:tcBorders>
            <w:shd w:val="clear" w:color="auto" w:fill="auto"/>
          </w:tcPr>
          <w:p w:rsidR="00730B02" w:rsidRPr="007103C9" w:rsidRDefault="00730B02" w:rsidP="00E673D7">
            <w:pPr>
              <w:pStyle w:val="ConsPlusCell"/>
              <w:jc w:val="center"/>
              <w:rPr>
                <w:rFonts w:ascii="Times New Roman" w:hAnsi="Times New Roman" w:cs="Times New Roman"/>
                <w:sz w:val="24"/>
                <w:szCs w:val="24"/>
                <w:lang w:eastAsia="en-US"/>
              </w:rPr>
            </w:pPr>
            <w:r w:rsidRPr="007103C9">
              <w:rPr>
                <w:rFonts w:ascii="Times New Roman" w:hAnsi="Times New Roman" w:cs="Times New Roman"/>
                <w:color w:val="000000"/>
                <w:sz w:val="24"/>
                <w:szCs w:val="24"/>
              </w:rPr>
              <w:t>2019 год</w:t>
            </w:r>
          </w:p>
        </w:tc>
        <w:tc>
          <w:tcPr>
            <w:tcW w:w="437" w:type="pct"/>
            <w:tcBorders>
              <w:top w:val="single" w:sz="4" w:space="0" w:color="000000"/>
              <w:left w:val="single" w:sz="4" w:space="0" w:color="auto"/>
              <w:bottom w:val="single" w:sz="4" w:space="0" w:color="000000"/>
              <w:right w:val="single" w:sz="4" w:space="0" w:color="auto"/>
            </w:tcBorders>
            <w:shd w:val="clear" w:color="auto" w:fill="auto"/>
          </w:tcPr>
          <w:p w:rsidR="00730B02" w:rsidRPr="007103C9" w:rsidRDefault="00730B02" w:rsidP="00E673D7">
            <w:pPr>
              <w:pStyle w:val="ConsPlusCell"/>
              <w:jc w:val="center"/>
              <w:rPr>
                <w:rFonts w:ascii="Times New Roman" w:hAnsi="Times New Roman" w:cs="Times New Roman"/>
                <w:sz w:val="24"/>
                <w:szCs w:val="24"/>
                <w:lang w:eastAsia="en-US"/>
              </w:rPr>
            </w:pPr>
            <w:r w:rsidRPr="007103C9">
              <w:rPr>
                <w:rFonts w:ascii="Times New Roman" w:hAnsi="Times New Roman" w:cs="Times New Roman"/>
                <w:color w:val="000000"/>
                <w:sz w:val="24"/>
                <w:szCs w:val="24"/>
              </w:rPr>
              <w:t>2020 год</w:t>
            </w:r>
          </w:p>
        </w:tc>
        <w:tc>
          <w:tcPr>
            <w:tcW w:w="341" w:type="pct"/>
            <w:tcBorders>
              <w:top w:val="single" w:sz="4" w:space="0" w:color="000000"/>
              <w:left w:val="single" w:sz="4" w:space="0" w:color="auto"/>
              <w:bottom w:val="single" w:sz="4" w:space="0" w:color="000000"/>
              <w:right w:val="single" w:sz="4" w:space="0" w:color="auto"/>
            </w:tcBorders>
            <w:shd w:val="clear" w:color="auto" w:fill="auto"/>
          </w:tcPr>
          <w:p w:rsidR="00730B02" w:rsidRPr="007103C9" w:rsidRDefault="00730B02" w:rsidP="00E673D7">
            <w:pPr>
              <w:pStyle w:val="ConsPlusCell"/>
              <w:jc w:val="center"/>
              <w:rPr>
                <w:rFonts w:ascii="Times New Roman" w:hAnsi="Times New Roman" w:cs="Times New Roman"/>
                <w:sz w:val="24"/>
                <w:szCs w:val="24"/>
                <w:lang w:eastAsia="en-US"/>
              </w:rPr>
            </w:pPr>
            <w:r w:rsidRPr="007103C9">
              <w:rPr>
                <w:rFonts w:ascii="Times New Roman" w:hAnsi="Times New Roman" w:cs="Times New Roman"/>
                <w:color w:val="000000"/>
                <w:sz w:val="24"/>
                <w:szCs w:val="24"/>
              </w:rPr>
              <w:t>2021 год</w:t>
            </w:r>
          </w:p>
        </w:tc>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730B02" w:rsidRPr="007103C9" w:rsidRDefault="00730B02" w:rsidP="00E673D7">
            <w:pPr>
              <w:pStyle w:val="ConsPlusCell"/>
              <w:rPr>
                <w:rFonts w:ascii="Times New Roman" w:hAnsi="Times New Roman" w:cs="Times New Roman"/>
                <w:sz w:val="24"/>
                <w:szCs w:val="24"/>
                <w:lang w:eastAsia="en-US"/>
              </w:rPr>
            </w:pPr>
            <w:r w:rsidRPr="007103C9">
              <w:rPr>
                <w:rFonts w:ascii="Times New Roman" w:hAnsi="Times New Roman" w:cs="Times New Roman"/>
                <w:sz w:val="24"/>
                <w:szCs w:val="24"/>
                <w:lang w:eastAsia="en-US"/>
              </w:rPr>
              <w:t>Итого</w:t>
            </w:r>
          </w:p>
        </w:tc>
      </w:tr>
      <w:tr w:rsidR="006B4A9D" w:rsidRPr="002D3E03" w:rsidTr="00845F7C">
        <w:trPr>
          <w:trHeight w:val="760"/>
        </w:trPr>
        <w:tc>
          <w:tcPr>
            <w:tcW w:w="670" w:type="pct"/>
            <w:vMerge/>
            <w:tcBorders>
              <w:left w:val="single" w:sz="4" w:space="0" w:color="000000"/>
              <w:right w:val="single" w:sz="4" w:space="0" w:color="000000"/>
            </w:tcBorders>
          </w:tcPr>
          <w:p w:rsidR="00730B02" w:rsidRPr="00E1453A" w:rsidRDefault="00730B02" w:rsidP="00E673D7">
            <w:pPr>
              <w:pStyle w:val="ConsPlusCell"/>
              <w:rPr>
                <w:rFonts w:ascii="Times New Roman" w:hAnsi="Times New Roman" w:cs="Times New Roman"/>
                <w:sz w:val="24"/>
                <w:szCs w:val="24"/>
                <w:lang w:eastAsia="en-US"/>
              </w:rPr>
            </w:pPr>
          </w:p>
        </w:tc>
        <w:tc>
          <w:tcPr>
            <w:tcW w:w="638" w:type="pct"/>
            <w:vMerge w:val="restart"/>
            <w:tcBorders>
              <w:left w:val="single" w:sz="4" w:space="0" w:color="000000"/>
              <w:right w:val="single" w:sz="4" w:space="0" w:color="000000"/>
            </w:tcBorders>
            <w:shd w:val="clear" w:color="auto" w:fill="auto"/>
            <w:vAlign w:val="center"/>
            <w:hideMark/>
          </w:tcPr>
          <w:p w:rsidR="00730B02" w:rsidRPr="00E1453A" w:rsidRDefault="00730B02" w:rsidP="00E673D7">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 муниципал</w:t>
            </w:r>
            <w:r>
              <w:rPr>
                <w:rFonts w:ascii="Times New Roman" w:hAnsi="Times New Roman" w:cs="Times New Roman"/>
                <w:sz w:val="24"/>
                <w:szCs w:val="24"/>
                <w:lang w:eastAsia="en-US"/>
              </w:rPr>
              <w:t>ь</w:t>
            </w:r>
            <w:r>
              <w:rPr>
                <w:rFonts w:ascii="Times New Roman" w:hAnsi="Times New Roman" w:cs="Times New Roman"/>
                <w:sz w:val="24"/>
                <w:szCs w:val="24"/>
                <w:lang w:eastAsia="en-US"/>
              </w:rPr>
              <w:t>ным имущ</w:t>
            </w:r>
            <w:r>
              <w:rPr>
                <w:rFonts w:ascii="Times New Roman" w:hAnsi="Times New Roman" w:cs="Times New Roman"/>
                <w:sz w:val="24"/>
                <w:szCs w:val="24"/>
                <w:lang w:eastAsia="en-US"/>
              </w:rPr>
              <w:t>е</w:t>
            </w:r>
            <w:r>
              <w:rPr>
                <w:rFonts w:ascii="Times New Roman" w:hAnsi="Times New Roman" w:cs="Times New Roman"/>
                <w:sz w:val="24"/>
                <w:szCs w:val="24"/>
                <w:lang w:eastAsia="en-US"/>
              </w:rPr>
              <w:t>ством и з</w:t>
            </w:r>
            <w:r>
              <w:rPr>
                <w:rFonts w:ascii="Times New Roman" w:hAnsi="Times New Roman" w:cs="Times New Roman"/>
                <w:sz w:val="24"/>
                <w:szCs w:val="24"/>
                <w:lang w:eastAsia="en-US"/>
              </w:rPr>
              <w:t>е</w:t>
            </w:r>
            <w:r>
              <w:rPr>
                <w:rFonts w:ascii="Times New Roman" w:hAnsi="Times New Roman" w:cs="Times New Roman"/>
                <w:sz w:val="24"/>
                <w:szCs w:val="24"/>
                <w:lang w:eastAsia="en-US"/>
              </w:rPr>
              <w:t>мельными ресурсами</w:t>
            </w:r>
          </w:p>
        </w:tc>
        <w:tc>
          <w:tcPr>
            <w:tcW w:w="679" w:type="pct"/>
            <w:vMerge w:val="restart"/>
            <w:tcBorders>
              <w:top w:val="single" w:sz="4" w:space="0" w:color="000000"/>
              <w:left w:val="single" w:sz="4" w:space="0" w:color="000000"/>
              <w:right w:val="single" w:sz="4" w:space="0" w:color="000000"/>
            </w:tcBorders>
            <w:shd w:val="clear" w:color="auto" w:fill="auto"/>
          </w:tcPr>
          <w:p w:rsidR="00730B02" w:rsidRDefault="00730B02" w:rsidP="00E673D7">
            <w:pPr>
              <w:pStyle w:val="ConsPlusCell"/>
              <w:rPr>
                <w:rFonts w:ascii="Times New Roman" w:hAnsi="Times New Roman" w:cs="Times New Roman"/>
                <w:sz w:val="24"/>
                <w:szCs w:val="24"/>
                <w:lang w:eastAsia="en-US"/>
              </w:rPr>
            </w:pPr>
          </w:p>
          <w:p w:rsidR="00730B02" w:rsidRDefault="00730B02" w:rsidP="00E673D7">
            <w:pPr>
              <w:pStyle w:val="ConsPlusCell"/>
              <w:rPr>
                <w:rFonts w:ascii="Times New Roman" w:hAnsi="Times New Roman" w:cs="Times New Roman"/>
                <w:sz w:val="24"/>
                <w:szCs w:val="24"/>
                <w:lang w:eastAsia="en-US"/>
              </w:rPr>
            </w:pPr>
          </w:p>
          <w:p w:rsidR="00730B02" w:rsidRPr="00E1453A" w:rsidRDefault="00730B02" w:rsidP="006B4A9D">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а</w:t>
            </w:r>
            <w:r w:rsidRPr="00E1453A">
              <w:rPr>
                <w:rFonts w:ascii="Times New Roman" w:hAnsi="Times New Roman" w:cs="Times New Roman"/>
                <w:sz w:val="24"/>
                <w:szCs w:val="24"/>
                <w:lang w:eastAsia="en-US"/>
              </w:rPr>
              <w:t xml:space="preserve">дминистрация </w:t>
            </w:r>
            <w:r w:rsidR="006B4A9D">
              <w:rPr>
                <w:rFonts w:ascii="Times New Roman" w:hAnsi="Times New Roman" w:cs="Times New Roman"/>
                <w:sz w:val="24"/>
                <w:szCs w:val="24"/>
                <w:lang w:eastAsia="en-US"/>
              </w:rPr>
              <w:t>городского округа Красногорск</w:t>
            </w:r>
          </w:p>
        </w:tc>
        <w:tc>
          <w:tcPr>
            <w:tcW w:w="532" w:type="pct"/>
            <w:tcBorders>
              <w:top w:val="single" w:sz="4" w:space="0" w:color="000000"/>
              <w:left w:val="single" w:sz="4" w:space="0" w:color="000000"/>
              <w:right w:val="single" w:sz="4" w:space="0" w:color="000000"/>
            </w:tcBorders>
            <w:shd w:val="clear" w:color="auto" w:fill="auto"/>
          </w:tcPr>
          <w:p w:rsidR="00730B02" w:rsidRDefault="00730B02" w:rsidP="00E673D7">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p w:rsidR="00730B02" w:rsidRPr="00E1453A" w:rsidRDefault="00730B02" w:rsidP="00E673D7">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tc>
        <w:tc>
          <w:tcPr>
            <w:tcW w:w="440" w:type="pct"/>
            <w:tcBorders>
              <w:top w:val="single" w:sz="4" w:space="0" w:color="000000"/>
              <w:left w:val="single" w:sz="4" w:space="0" w:color="auto"/>
              <w:right w:val="single" w:sz="4" w:space="0" w:color="auto"/>
            </w:tcBorders>
            <w:shd w:val="clear" w:color="auto" w:fill="auto"/>
            <w:vAlign w:val="center"/>
          </w:tcPr>
          <w:p w:rsidR="00730B02" w:rsidRPr="00AB4A30" w:rsidRDefault="007670E9" w:rsidP="00E673D7">
            <w:pPr>
              <w:pStyle w:val="ConsPlusCell"/>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134 061</w:t>
            </w:r>
          </w:p>
        </w:tc>
        <w:tc>
          <w:tcPr>
            <w:tcW w:w="438" w:type="pct"/>
            <w:tcBorders>
              <w:top w:val="single" w:sz="4" w:space="0" w:color="000000"/>
              <w:left w:val="single" w:sz="4" w:space="0" w:color="auto"/>
              <w:right w:val="single" w:sz="4" w:space="0" w:color="auto"/>
            </w:tcBorders>
            <w:shd w:val="clear" w:color="auto" w:fill="auto"/>
            <w:vAlign w:val="center"/>
          </w:tcPr>
          <w:p w:rsidR="00730B02" w:rsidRPr="00972F4C" w:rsidRDefault="00AB4A30" w:rsidP="00AB4A30">
            <w:pPr>
              <w:pStyle w:val="ConsPlusCell"/>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73</w:t>
            </w:r>
            <w:r w:rsidR="00E74690">
              <w:rPr>
                <w:rFonts w:ascii="Times New Roman" w:hAnsi="Times New Roman" w:cs="Times New Roman"/>
                <w:sz w:val="24"/>
                <w:szCs w:val="24"/>
                <w:highlight w:val="yellow"/>
                <w:lang w:eastAsia="en-US"/>
              </w:rPr>
              <w:t xml:space="preserve"> </w:t>
            </w:r>
            <w:r>
              <w:rPr>
                <w:rFonts w:ascii="Times New Roman" w:hAnsi="Times New Roman" w:cs="Times New Roman"/>
                <w:sz w:val="24"/>
                <w:szCs w:val="24"/>
                <w:highlight w:val="yellow"/>
                <w:lang w:eastAsia="en-US"/>
              </w:rPr>
              <w:t>484</w:t>
            </w:r>
          </w:p>
        </w:tc>
        <w:tc>
          <w:tcPr>
            <w:tcW w:w="436" w:type="pct"/>
            <w:tcBorders>
              <w:top w:val="single" w:sz="4" w:space="0" w:color="000000"/>
              <w:left w:val="single" w:sz="4" w:space="0" w:color="auto"/>
              <w:right w:val="single" w:sz="4" w:space="0" w:color="auto"/>
            </w:tcBorders>
            <w:shd w:val="clear" w:color="auto" w:fill="auto"/>
            <w:vAlign w:val="center"/>
          </w:tcPr>
          <w:p w:rsidR="00730B02" w:rsidRPr="00AB4A30" w:rsidRDefault="00AB4A30" w:rsidP="00E673D7">
            <w:pPr>
              <w:pStyle w:val="ConsPlusCell"/>
              <w:jc w:val="center"/>
              <w:rPr>
                <w:rFonts w:ascii="Times New Roman" w:hAnsi="Times New Roman" w:cs="Times New Roman"/>
                <w:sz w:val="24"/>
                <w:szCs w:val="24"/>
                <w:highlight w:val="yellow"/>
                <w:lang w:eastAsia="en-US"/>
              </w:rPr>
            </w:pPr>
            <w:r w:rsidRPr="00AB4A30">
              <w:rPr>
                <w:rFonts w:ascii="Times New Roman" w:hAnsi="Times New Roman" w:cs="Times New Roman"/>
                <w:sz w:val="24"/>
                <w:szCs w:val="24"/>
                <w:highlight w:val="yellow"/>
                <w:lang w:eastAsia="en-US"/>
              </w:rPr>
              <w:t>70 401</w:t>
            </w:r>
          </w:p>
        </w:tc>
        <w:tc>
          <w:tcPr>
            <w:tcW w:w="437" w:type="pct"/>
            <w:tcBorders>
              <w:top w:val="single" w:sz="4" w:space="0" w:color="000000"/>
              <w:left w:val="single" w:sz="4" w:space="0" w:color="auto"/>
              <w:right w:val="single" w:sz="4" w:space="0" w:color="auto"/>
            </w:tcBorders>
            <w:shd w:val="clear" w:color="auto" w:fill="auto"/>
            <w:vAlign w:val="center"/>
          </w:tcPr>
          <w:p w:rsidR="00730B02" w:rsidRPr="00AB4A30" w:rsidRDefault="00AB4A30" w:rsidP="00E673D7">
            <w:pPr>
              <w:pStyle w:val="ConsPlusCell"/>
              <w:jc w:val="center"/>
              <w:rPr>
                <w:rFonts w:ascii="Times New Roman" w:hAnsi="Times New Roman" w:cs="Times New Roman"/>
                <w:sz w:val="24"/>
                <w:szCs w:val="24"/>
                <w:highlight w:val="yellow"/>
                <w:lang w:eastAsia="en-US"/>
              </w:rPr>
            </w:pPr>
            <w:r w:rsidRPr="00AB4A30">
              <w:rPr>
                <w:rFonts w:ascii="Times New Roman" w:hAnsi="Times New Roman" w:cs="Times New Roman"/>
                <w:sz w:val="24"/>
                <w:szCs w:val="24"/>
                <w:highlight w:val="yellow"/>
                <w:lang w:eastAsia="en-US"/>
              </w:rPr>
              <w:t>75 569</w:t>
            </w:r>
          </w:p>
        </w:tc>
        <w:tc>
          <w:tcPr>
            <w:tcW w:w="341" w:type="pct"/>
            <w:tcBorders>
              <w:top w:val="single" w:sz="4" w:space="0" w:color="000000"/>
              <w:left w:val="single" w:sz="4" w:space="0" w:color="auto"/>
              <w:right w:val="single" w:sz="4" w:space="0" w:color="auto"/>
            </w:tcBorders>
            <w:shd w:val="clear" w:color="auto" w:fill="auto"/>
            <w:vAlign w:val="center"/>
          </w:tcPr>
          <w:p w:rsidR="00730B02" w:rsidRPr="00AB4A30" w:rsidRDefault="00AB4A30" w:rsidP="00E673D7">
            <w:pPr>
              <w:pStyle w:val="ConsPlusCell"/>
              <w:jc w:val="center"/>
              <w:rPr>
                <w:rFonts w:ascii="Times New Roman" w:hAnsi="Times New Roman" w:cs="Times New Roman"/>
                <w:sz w:val="24"/>
                <w:szCs w:val="24"/>
                <w:highlight w:val="yellow"/>
                <w:lang w:eastAsia="en-US"/>
              </w:rPr>
            </w:pPr>
            <w:r w:rsidRPr="00AB4A30">
              <w:rPr>
                <w:rFonts w:ascii="Times New Roman" w:hAnsi="Times New Roman" w:cs="Times New Roman"/>
                <w:sz w:val="24"/>
                <w:szCs w:val="24"/>
                <w:highlight w:val="yellow"/>
                <w:lang w:eastAsia="en-US"/>
              </w:rPr>
              <w:t>75 569</w:t>
            </w:r>
          </w:p>
        </w:tc>
        <w:tc>
          <w:tcPr>
            <w:tcW w:w="389" w:type="pct"/>
            <w:tcBorders>
              <w:top w:val="single" w:sz="4" w:space="0" w:color="000000"/>
              <w:left w:val="single" w:sz="4" w:space="0" w:color="000000"/>
              <w:right w:val="single" w:sz="4" w:space="0" w:color="000000"/>
            </w:tcBorders>
            <w:shd w:val="clear" w:color="auto" w:fill="auto"/>
            <w:vAlign w:val="center"/>
          </w:tcPr>
          <w:p w:rsidR="00730B02" w:rsidRPr="00972F4C" w:rsidRDefault="007670E9" w:rsidP="002A6664">
            <w:pPr>
              <w:pStyle w:val="ConsPlusCell"/>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429 084</w:t>
            </w:r>
          </w:p>
        </w:tc>
      </w:tr>
      <w:tr w:rsidR="006B4A9D" w:rsidRPr="00B02FDD" w:rsidTr="00845F7C">
        <w:trPr>
          <w:trHeight w:val="533"/>
        </w:trPr>
        <w:tc>
          <w:tcPr>
            <w:tcW w:w="670" w:type="pct"/>
            <w:vMerge/>
            <w:tcBorders>
              <w:left w:val="single" w:sz="4" w:space="0" w:color="000000"/>
              <w:right w:val="single" w:sz="4" w:space="0" w:color="000000"/>
            </w:tcBorders>
          </w:tcPr>
          <w:p w:rsidR="006B4A9D" w:rsidRPr="00E1453A" w:rsidRDefault="006B4A9D" w:rsidP="00E673D7"/>
        </w:tc>
        <w:tc>
          <w:tcPr>
            <w:tcW w:w="638" w:type="pct"/>
            <w:vMerge/>
            <w:tcBorders>
              <w:left w:val="single" w:sz="4" w:space="0" w:color="000000"/>
              <w:right w:val="single" w:sz="4" w:space="0" w:color="000000"/>
            </w:tcBorders>
            <w:shd w:val="clear" w:color="auto" w:fill="auto"/>
            <w:vAlign w:val="center"/>
          </w:tcPr>
          <w:p w:rsidR="006B4A9D" w:rsidRPr="00E1453A" w:rsidRDefault="006B4A9D" w:rsidP="00E673D7"/>
        </w:tc>
        <w:tc>
          <w:tcPr>
            <w:tcW w:w="679" w:type="pct"/>
            <w:vMerge/>
            <w:tcBorders>
              <w:left w:val="single" w:sz="4" w:space="0" w:color="000000"/>
              <w:right w:val="single" w:sz="4" w:space="0" w:color="000000"/>
            </w:tcBorders>
            <w:shd w:val="clear" w:color="auto" w:fill="auto"/>
          </w:tcPr>
          <w:p w:rsidR="006B4A9D" w:rsidRPr="00E1453A" w:rsidRDefault="006B4A9D" w:rsidP="00E673D7">
            <w:pPr>
              <w:pStyle w:val="ConsPlusCell"/>
              <w:rPr>
                <w:rFonts w:ascii="Times New Roman" w:hAnsi="Times New Roman" w:cs="Times New Roman"/>
                <w:sz w:val="24"/>
                <w:szCs w:val="24"/>
                <w:lang w:eastAsia="en-US"/>
              </w:rPr>
            </w:pPr>
          </w:p>
        </w:tc>
        <w:tc>
          <w:tcPr>
            <w:tcW w:w="532" w:type="pct"/>
            <w:tcBorders>
              <w:top w:val="single" w:sz="4" w:space="0" w:color="000000"/>
              <w:left w:val="single" w:sz="4" w:space="0" w:color="000000"/>
              <w:right w:val="single" w:sz="4" w:space="0" w:color="000000"/>
            </w:tcBorders>
            <w:shd w:val="clear" w:color="auto" w:fill="auto"/>
          </w:tcPr>
          <w:p w:rsidR="006B4A9D" w:rsidRDefault="006B4A9D" w:rsidP="00E673D7">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Средства бюджета ГО Красногорск</w:t>
            </w:r>
          </w:p>
        </w:tc>
        <w:tc>
          <w:tcPr>
            <w:tcW w:w="440" w:type="pct"/>
            <w:tcBorders>
              <w:top w:val="single" w:sz="4" w:space="0" w:color="000000"/>
              <w:left w:val="single" w:sz="4" w:space="0" w:color="auto"/>
              <w:right w:val="single" w:sz="4" w:space="0" w:color="auto"/>
            </w:tcBorders>
            <w:shd w:val="clear" w:color="auto" w:fill="auto"/>
            <w:vAlign w:val="center"/>
          </w:tcPr>
          <w:p w:rsidR="006B4A9D" w:rsidRPr="00730B02" w:rsidRDefault="003B0B1A" w:rsidP="00E673D7">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38" w:type="pct"/>
            <w:tcBorders>
              <w:top w:val="single" w:sz="4" w:space="0" w:color="000000"/>
              <w:left w:val="single" w:sz="4" w:space="0" w:color="auto"/>
              <w:right w:val="single" w:sz="4" w:space="0" w:color="auto"/>
            </w:tcBorders>
            <w:shd w:val="clear" w:color="auto" w:fill="auto"/>
            <w:vAlign w:val="center"/>
          </w:tcPr>
          <w:p w:rsidR="006B4A9D" w:rsidRPr="00972F4C" w:rsidRDefault="00AB4A30" w:rsidP="00AB4A30">
            <w:pPr>
              <w:pStyle w:val="ConsPlusCell"/>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73</w:t>
            </w:r>
            <w:r w:rsidR="00E74690">
              <w:rPr>
                <w:rFonts w:ascii="Times New Roman" w:hAnsi="Times New Roman" w:cs="Times New Roman"/>
                <w:sz w:val="24"/>
                <w:szCs w:val="24"/>
                <w:highlight w:val="yellow"/>
                <w:lang w:eastAsia="en-US"/>
              </w:rPr>
              <w:t xml:space="preserve"> </w:t>
            </w:r>
            <w:r>
              <w:rPr>
                <w:rFonts w:ascii="Times New Roman" w:hAnsi="Times New Roman" w:cs="Times New Roman"/>
                <w:sz w:val="24"/>
                <w:szCs w:val="24"/>
                <w:highlight w:val="yellow"/>
                <w:lang w:eastAsia="en-US"/>
              </w:rPr>
              <w:t>484</w:t>
            </w:r>
          </w:p>
        </w:tc>
        <w:tc>
          <w:tcPr>
            <w:tcW w:w="436" w:type="pct"/>
            <w:tcBorders>
              <w:top w:val="single" w:sz="4" w:space="0" w:color="000000"/>
              <w:left w:val="single" w:sz="4" w:space="0" w:color="auto"/>
              <w:right w:val="single" w:sz="4" w:space="0" w:color="auto"/>
            </w:tcBorders>
            <w:shd w:val="clear" w:color="auto" w:fill="auto"/>
            <w:vAlign w:val="center"/>
          </w:tcPr>
          <w:p w:rsidR="006B4A9D" w:rsidRPr="00AB4A30" w:rsidRDefault="003B0B1A" w:rsidP="00AB4A30">
            <w:pPr>
              <w:pStyle w:val="ConsPlusCell"/>
              <w:jc w:val="center"/>
              <w:rPr>
                <w:rFonts w:ascii="Times New Roman" w:hAnsi="Times New Roman" w:cs="Times New Roman"/>
                <w:sz w:val="24"/>
                <w:szCs w:val="24"/>
                <w:highlight w:val="yellow"/>
                <w:lang w:eastAsia="en-US"/>
              </w:rPr>
            </w:pPr>
            <w:r w:rsidRPr="00AB4A30">
              <w:rPr>
                <w:rFonts w:ascii="Times New Roman" w:hAnsi="Times New Roman" w:cs="Times New Roman"/>
                <w:sz w:val="24"/>
                <w:szCs w:val="24"/>
                <w:highlight w:val="yellow"/>
                <w:lang w:eastAsia="en-US"/>
              </w:rPr>
              <w:t>7</w:t>
            </w:r>
            <w:r w:rsidR="00AB4A30" w:rsidRPr="00AB4A30">
              <w:rPr>
                <w:rFonts w:ascii="Times New Roman" w:hAnsi="Times New Roman" w:cs="Times New Roman"/>
                <w:sz w:val="24"/>
                <w:szCs w:val="24"/>
                <w:highlight w:val="yellow"/>
                <w:lang w:eastAsia="en-US"/>
              </w:rPr>
              <w:t>0</w:t>
            </w:r>
            <w:r w:rsidRPr="00AB4A30">
              <w:rPr>
                <w:rFonts w:ascii="Times New Roman" w:hAnsi="Times New Roman" w:cs="Times New Roman"/>
                <w:sz w:val="24"/>
                <w:szCs w:val="24"/>
                <w:highlight w:val="yellow"/>
                <w:lang w:eastAsia="en-US"/>
              </w:rPr>
              <w:t xml:space="preserve"> </w:t>
            </w:r>
            <w:r w:rsidR="00AB4A30" w:rsidRPr="00AB4A30">
              <w:rPr>
                <w:rFonts w:ascii="Times New Roman" w:hAnsi="Times New Roman" w:cs="Times New Roman"/>
                <w:sz w:val="24"/>
                <w:szCs w:val="24"/>
                <w:highlight w:val="yellow"/>
                <w:lang w:eastAsia="en-US"/>
              </w:rPr>
              <w:t>401</w:t>
            </w:r>
          </w:p>
        </w:tc>
        <w:tc>
          <w:tcPr>
            <w:tcW w:w="437" w:type="pct"/>
            <w:tcBorders>
              <w:top w:val="single" w:sz="4" w:space="0" w:color="000000"/>
              <w:left w:val="single" w:sz="4" w:space="0" w:color="auto"/>
              <w:right w:val="single" w:sz="4" w:space="0" w:color="auto"/>
            </w:tcBorders>
            <w:shd w:val="clear" w:color="auto" w:fill="auto"/>
            <w:vAlign w:val="center"/>
          </w:tcPr>
          <w:p w:rsidR="006B4A9D" w:rsidRPr="00AB4A30" w:rsidRDefault="00AB4A30" w:rsidP="00E673D7">
            <w:pPr>
              <w:pStyle w:val="ConsPlusCell"/>
              <w:jc w:val="center"/>
              <w:rPr>
                <w:rFonts w:ascii="Times New Roman" w:hAnsi="Times New Roman" w:cs="Times New Roman"/>
                <w:sz w:val="24"/>
                <w:szCs w:val="24"/>
                <w:highlight w:val="yellow"/>
                <w:lang w:eastAsia="en-US"/>
              </w:rPr>
            </w:pPr>
            <w:r w:rsidRPr="00AB4A30">
              <w:rPr>
                <w:rFonts w:ascii="Times New Roman" w:hAnsi="Times New Roman" w:cs="Times New Roman"/>
                <w:sz w:val="24"/>
                <w:szCs w:val="24"/>
                <w:highlight w:val="yellow"/>
                <w:lang w:eastAsia="en-US"/>
              </w:rPr>
              <w:t>75 569</w:t>
            </w:r>
          </w:p>
        </w:tc>
        <w:tc>
          <w:tcPr>
            <w:tcW w:w="341" w:type="pct"/>
            <w:tcBorders>
              <w:top w:val="single" w:sz="4" w:space="0" w:color="000000"/>
              <w:left w:val="single" w:sz="4" w:space="0" w:color="auto"/>
              <w:right w:val="single" w:sz="4" w:space="0" w:color="auto"/>
            </w:tcBorders>
            <w:shd w:val="clear" w:color="auto" w:fill="auto"/>
            <w:vAlign w:val="center"/>
          </w:tcPr>
          <w:p w:rsidR="006B4A9D" w:rsidRPr="00AB4A30" w:rsidRDefault="00AB4A30" w:rsidP="00E673D7">
            <w:pPr>
              <w:pStyle w:val="ConsPlusCell"/>
              <w:jc w:val="center"/>
              <w:rPr>
                <w:rFonts w:ascii="Times New Roman" w:hAnsi="Times New Roman" w:cs="Times New Roman"/>
                <w:sz w:val="24"/>
                <w:szCs w:val="24"/>
                <w:highlight w:val="yellow"/>
                <w:lang w:eastAsia="en-US"/>
              </w:rPr>
            </w:pPr>
            <w:r w:rsidRPr="00AB4A30">
              <w:rPr>
                <w:rFonts w:ascii="Times New Roman" w:hAnsi="Times New Roman" w:cs="Times New Roman"/>
                <w:sz w:val="24"/>
                <w:szCs w:val="24"/>
                <w:highlight w:val="yellow"/>
                <w:lang w:eastAsia="en-US"/>
              </w:rPr>
              <w:t>75 569</w:t>
            </w:r>
          </w:p>
        </w:tc>
        <w:tc>
          <w:tcPr>
            <w:tcW w:w="389" w:type="pct"/>
            <w:tcBorders>
              <w:top w:val="single" w:sz="4" w:space="0" w:color="000000"/>
              <w:left w:val="single" w:sz="4" w:space="0" w:color="000000"/>
              <w:right w:val="single" w:sz="4" w:space="0" w:color="000000"/>
            </w:tcBorders>
            <w:shd w:val="clear" w:color="auto" w:fill="auto"/>
            <w:vAlign w:val="center"/>
          </w:tcPr>
          <w:p w:rsidR="006B4A9D" w:rsidRPr="00972F4C" w:rsidRDefault="00AB4A30" w:rsidP="00E673D7">
            <w:pPr>
              <w:pStyle w:val="ConsPlusCell"/>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295 023</w:t>
            </w:r>
          </w:p>
        </w:tc>
      </w:tr>
      <w:tr w:rsidR="006B4A9D" w:rsidRPr="00B02FDD" w:rsidTr="00845F7C">
        <w:trPr>
          <w:trHeight w:val="533"/>
        </w:trPr>
        <w:tc>
          <w:tcPr>
            <w:tcW w:w="670" w:type="pct"/>
            <w:vMerge/>
            <w:tcBorders>
              <w:left w:val="single" w:sz="4" w:space="0" w:color="000000"/>
              <w:right w:val="single" w:sz="4" w:space="0" w:color="000000"/>
            </w:tcBorders>
          </w:tcPr>
          <w:p w:rsidR="00730B02" w:rsidRPr="00E1453A" w:rsidRDefault="00730B02" w:rsidP="00E673D7"/>
        </w:tc>
        <w:tc>
          <w:tcPr>
            <w:tcW w:w="638" w:type="pct"/>
            <w:vMerge/>
            <w:tcBorders>
              <w:left w:val="single" w:sz="4" w:space="0" w:color="000000"/>
              <w:right w:val="single" w:sz="4" w:space="0" w:color="000000"/>
            </w:tcBorders>
            <w:shd w:val="clear" w:color="auto" w:fill="auto"/>
            <w:vAlign w:val="center"/>
            <w:hideMark/>
          </w:tcPr>
          <w:p w:rsidR="00730B02" w:rsidRPr="00E1453A" w:rsidRDefault="00730B02" w:rsidP="00E673D7"/>
        </w:tc>
        <w:tc>
          <w:tcPr>
            <w:tcW w:w="679" w:type="pct"/>
            <w:vMerge/>
            <w:tcBorders>
              <w:left w:val="single" w:sz="4" w:space="0" w:color="000000"/>
              <w:right w:val="single" w:sz="4" w:space="0" w:color="000000"/>
            </w:tcBorders>
            <w:shd w:val="clear" w:color="auto" w:fill="auto"/>
          </w:tcPr>
          <w:p w:rsidR="00730B02" w:rsidRPr="00E1453A" w:rsidRDefault="00730B02" w:rsidP="00E673D7">
            <w:pPr>
              <w:pStyle w:val="ConsPlusCell"/>
              <w:rPr>
                <w:rFonts w:ascii="Times New Roman" w:hAnsi="Times New Roman" w:cs="Times New Roman"/>
                <w:sz w:val="24"/>
                <w:szCs w:val="24"/>
                <w:lang w:eastAsia="en-US"/>
              </w:rPr>
            </w:pPr>
          </w:p>
        </w:tc>
        <w:tc>
          <w:tcPr>
            <w:tcW w:w="532" w:type="pct"/>
            <w:tcBorders>
              <w:top w:val="single" w:sz="4" w:space="0" w:color="000000"/>
              <w:left w:val="single" w:sz="4" w:space="0" w:color="000000"/>
              <w:right w:val="single" w:sz="4" w:space="0" w:color="000000"/>
            </w:tcBorders>
            <w:shd w:val="clear" w:color="auto" w:fill="auto"/>
            <w:hideMark/>
          </w:tcPr>
          <w:p w:rsidR="00730B02" w:rsidRPr="00E1453A" w:rsidRDefault="00730B02" w:rsidP="00E673D7">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Средства районного бюджета</w:t>
            </w:r>
          </w:p>
        </w:tc>
        <w:tc>
          <w:tcPr>
            <w:tcW w:w="440" w:type="pct"/>
            <w:tcBorders>
              <w:top w:val="single" w:sz="4" w:space="0" w:color="000000"/>
              <w:left w:val="single" w:sz="4" w:space="0" w:color="auto"/>
              <w:right w:val="single" w:sz="4" w:space="0" w:color="auto"/>
            </w:tcBorders>
            <w:shd w:val="clear" w:color="auto" w:fill="auto"/>
            <w:vAlign w:val="center"/>
          </w:tcPr>
          <w:p w:rsidR="00730B02" w:rsidRPr="00730B02" w:rsidRDefault="007670E9" w:rsidP="00E673D7">
            <w:pPr>
              <w:pStyle w:val="ConsPlusCell"/>
              <w:jc w:val="center"/>
              <w:rPr>
                <w:rFonts w:ascii="Times New Roman" w:hAnsi="Times New Roman" w:cs="Times New Roman"/>
                <w:sz w:val="24"/>
                <w:szCs w:val="24"/>
                <w:highlight w:val="yellow"/>
                <w:lang w:eastAsia="en-US"/>
              </w:rPr>
            </w:pPr>
            <w:r w:rsidRPr="007670E9">
              <w:rPr>
                <w:rFonts w:ascii="Times New Roman" w:hAnsi="Times New Roman" w:cs="Times New Roman"/>
                <w:sz w:val="24"/>
                <w:szCs w:val="24"/>
                <w:highlight w:val="yellow"/>
                <w:lang w:eastAsia="en-US"/>
              </w:rPr>
              <w:t>99 302</w:t>
            </w:r>
          </w:p>
        </w:tc>
        <w:tc>
          <w:tcPr>
            <w:tcW w:w="438" w:type="pct"/>
            <w:tcBorders>
              <w:top w:val="single" w:sz="4" w:space="0" w:color="000000"/>
              <w:left w:val="single" w:sz="4" w:space="0" w:color="auto"/>
              <w:right w:val="single" w:sz="4" w:space="0" w:color="auto"/>
            </w:tcBorders>
            <w:shd w:val="clear" w:color="auto" w:fill="auto"/>
            <w:vAlign w:val="center"/>
          </w:tcPr>
          <w:p w:rsidR="00730B02" w:rsidRPr="00E1453A" w:rsidRDefault="003B0B1A" w:rsidP="00E673D7">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36" w:type="pct"/>
            <w:tcBorders>
              <w:top w:val="single" w:sz="4" w:space="0" w:color="000000"/>
              <w:left w:val="single" w:sz="4" w:space="0" w:color="auto"/>
              <w:right w:val="single" w:sz="4" w:space="0" w:color="auto"/>
            </w:tcBorders>
            <w:shd w:val="clear" w:color="auto" w:fill="auto"/>
            <w:vAlign w:val="center"/>
          </w:tcPr>
          <w:p w:rsidR="00730B02" w:rsidRPr="00E1453A" w:rsidRDefault="003B0B1A" w:rsidP="00E673D7">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37" w:type="pct"/>
            <w:tcBorders>
              <w:top w:val="single" w:sz="4" w:space="0" w:color="000000"/>
              <w:left w:val="single" w:sz="4" w:space="0" w:color="auto"/>
              <w:right w:val="single" w:sz="4" w:space="0" w:color="auto"/>
            </w:tcBorders>
            <w:shd w:val="clear" w:color="auto" w:fill="auto"/>
            <w:vAlign w:val="center"/>
          </w:tcPr>
          <w:p w:rsidR="00730B02" w:rsidRPr="00E1453A" w:rsidRDefault="003B0B1A" w:rsidP="00E673D7">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341" w:type="pct"/>
            <w:tcBorders>
              <w:top w:val="single" w:sz="4" w:space="0" w:color="000000"/>
              <w:left w:val="single" w:sz="4" w:space="0" w:color="auto"/>
              <w:right w:val="single" w:sz="4" w:space="0" w:color="auto"/>
            </w:tcBorders>
            <w:shd w:val="clear" w:color="auto" w:fill="auto"/>
            <w:vAlign w:val="center"/>
          </w:tcPr>
          <w:p w:rsidR="00730B02" w:rsidRPr="00E1453A" w:rsidRDefault="003B0B1A" w:rsidP="00E673D7">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389" w:type="pct"/>
            <w:tcBorders>
              <w:top w:val="single" w:sz="4" w:space="0" w:color="000000"/>
              <w:left w:val="single" w:sz="4" w:space="0" w:color="000000"/>
              <w:right w:val="single" w:sz="4" w:space="0" w:color="000000"/>
            </w:tcBorders>
            <w:shd w:val="clear" w:color="auto" w:fill="auto"/>
            <w:vAlign w:val="center"/>
          </w:tcPr>
          <w:p w:rsidR="00730B02" w:rsidRPr="00730B02" w:rsidRDefault="007670E9" w:rsidP="00E673D7">
            <w:pPr>
              <w:pStyle w:val="ConsPlusCell"/>
              <w:jc w:val="center"/>
              <w:rPr>
                <w:rFonts w:ascii="Times New Roman" w:hAnsi="Times New Roman" w:cs="Times New Roman"/>
                <w:sz w:val="24"/>
                <w:szCs w:val="24"/>
                <w:highlight w:val="yellow"/>
                <w:lang w:eastAsia="en-US"/>
              </w:rPr>
            </w:pPr>
            <w:r w:rsidRPr="007670E9">
              <w:rPr>
                <w:rFonts w:ascii="Times New Roman" w:hAnsi="Times New Roman" w:cs="Times New Roman"/>
                <w:sz w:val="24"/>
                <w:szCs w:val="24"/>
                <w:highlight w:val="yellow"/>
                <w:lang w:eastAsia="en-US"/>
              </w:rPr>
              <w:t>99 302</w:t>
            </w:r>
          </w:p>
        </w:tc>
      </w:tr>
      <w:tr w:rsidR="006B4A9D" w:rsidRPr="00B02FDD" w:rsidTr="00845F7C">
        <w:trPr>
          <w:trHeight w:val="533"/>
        </w:trPr>
        <w:tc>
          <w:tcPr>
            <w:tcW w:w="670" w:type="pct"/>
            <w:vMerge/>
            <w:tcBorders>
              <w:left w:val="single" w:sz="4" w:space="0" w:color="000000"/>
              <w:right w:val="single" w:sz="4" w:space="0" w:color="000000"/>
            </w:tcBorders>
          </w:tcPr>
          <w:p w:rsidR="00730B02" w:rsidRPr="00E1453A" w:rsidRDefault="00730B02" w:rsidP="00E673D7"/>
        </w:tc>
        <w:tc>
          <w:tcPr>
            <w:tcW w:w="638" w:type="pct"/>
            <w:vMerge/>
            <w:tcBorders>
              <w:left w:val="single" w:sz="4" w:space="0" w:color="000000"/>
              <w:right w:val="single" w:sz="4" w:space="0" w:color="000000"/>
            </w:tcBorders>
            <w:shd w:val="clear" w:color="auto" w:fill="auto"/>
            <w:vAlign w:val="center"/>
          </w:tcPr>
          <w:p w:rsidR="00730B02" w:rsidRPr="00E1453A" w:rsidRDefault="00730B02" w:rsidP="00E673D7"/>
        </w:tc>
        <w:tc>
          <w:tcPr>
            <w:tcW w:w="679" w:type="pct"/>
            <w:vMerge/>
            <w:tcBorders>
              <w:left w:val="single" w:sz="4" w:space="0" w:color="000000"/>
              <w:right w:val="single" w:sz="4" w:space="0" w:color="000000"/>
            </w:tcBorders>
            <w:shd w:val="clear" w:color="auto" w:fill="auto"/>
          </w:tcPr>
          <w:p w:rsidR="00730B02" w:rsidRPr="00E1453A" w:rsidRDefault="00730B02" w:rsidP="00E673D7">
            <w:pPr>
              <w:pStyle w:val="ConsPlusCell"/>
              <w:rPr>
                <w:rFonts w:ascii="Times New Roman" w:hAnsi="Times New Roman" w:cs="Times New Roman"/>
                <w:sz w:val="24"/>
                <w:szCs w:val="24"/>
                <w:lang w:eastAsia="en-US"/>
              </w:rPr>
            </w:pPr>
          </w:p>
        </w:tc>
        <w:tc>
          <w:tcPr>
            <w:tcW w:w="532" w:type="pct"/>
            <w:tcBorders>
              <w:top w:val="single" w:sz="4" w:space="0" w:color="000000"/>
              <w:left w:val="single" w:sz="4" w:space="0" w:color="000000"/>
              <w:right w:val="single" w:sz="4" w:space="0" w:color="000000"/>
            </w:tcBorders>
            <w:shd w:val="clear" w:color="auto" w:fill="auto"/>
          </w:tcPr>
          <w:p w:rsidR="00730B02" w:rsidRDefault="00730B02" w:rsidP="00E673D7">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Средства бюджета поселений</w:t>
            </w:r>
          </w:p>
        </w:tc>
        <w:tc>
          <w:tcPr>
            <w:tcW w:w="440" w:type="pct"/>
            <w:tcBorders>
              <w:top w:val="single" w:sz="4" w:space="0" w:color="000000"/>
              <w:left w:val="single" w:sz="4" w:space="0" w:color="auto"/>
              <w:right w:val="single" w:sz="4" w:space="0" w:color="auto"/>
            </w:tcBorders>
            <w:shd w:val="clear" w:color="auto" w:fill="auto"/>
            <w:vAlign w:val="center"/>
          </w:tcPr>
          <w:p w:rsidR="00730B02" w:rsidRPr="00730B02" w:rsidRDefault="00AB4A30" w:rsidP="00E673D7">
            <w:pPr>
              <w:pStyle w:val="ConsPlusCel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34 759</w:t>
            </w:r>
          </w:p>
        </w:tc>
        <w:tc>
          <w:tcPr>
            <w:tcW w:w="438" w:type="pct"/>
            <w:tcBorders>
              <w:top w:val="single" w:sz="4" w:space="0" w:color="000000"/>
              <w:left w:val="single" w:sz="4" w:space="0" w:color="auto"/>
              <w:right w:val="single" w:sz="4" w:space="0" w:color="auto"/>
            </w:tcBorders>
            <w:shd w:val="clear" w:color="auto" w:fill="auto"/>
            <w:vAlign w:val="center"/>
          </w:tcPr>
          <w:p w:rsidR="00730B02" w:rsidRDefault="003B0B1A" w:rsidP="00E673D7">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36" w:type="pct"/>
            <w:tcBorders>
              <w:top w:val="single" w:sz="4" w:space="0" w:color="000000"/>
              <w:left w:val="single" w:sz="4" w:space="0" w:color="auto"/>
              <w:right w:val="single" w:sz="4" w:space="0" w:color="auto"/>
            </w:tcBorders>
            <w:shd w:val="clear" w:color="auto" w:fill="auto"/>
            <w:vAlign w:val="center"/>
          </w:tcPr>
          <w:p w:rsidR="00730B02" w:rsidRDefault="003B0B1A" w:rsidP="00E673D7">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37" w:type="pct"/>
            <w:tcBorders>
              <w:top w:val="single" w:sz="4" w:space="0" w:color="000000"/>
              <w:left w:val="single" w:sz="4" w:space="0" w:color="auto"/>
              <w:right w:val="single" w:sz="4" w:space="0" w:color="auto"/>
            </w:tcBorders>
            <w:shd w:val="clear" w:color="auto" w:fill="auto"/>
            <w:vAlign w:val="center"/>
          </w:tcPr>
          <w:p w:rsidR="00730B02" w:rsidRDefault="003B0B1A" w:rsidP="00E673D7">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341" w:type="pct"/>
            <w:tcBorders>
              <w:top w:val="single" w:sz="4" w:space="0" w:color="000000"/>
              <w:left w:val="single" w:sz="4" w:space="0" w:color="auto"/>
              <w:right w:val="single" w:sz="4" w:space="0" w:color="auto"/>
            </w:tcBorders>
            <w:shd w:val="clear" w:color="auto" w:fill="auto"/>
            <w:vAlign w:val="center"/>
          </w:tcPr>
          <w:p w:rsidR="00730B02" w:rsidRDefault="003B0B1A" w:rsidP="00E673D7">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389" w:type="pct"/>
            <w:tcBorders>
              <w:top w:val="single" w:sz="4" w:space="0" w:color="000000"/>
              <w:left w:val="single" w:sz="4" w:space="0" w:color="000000"/>
              <w:right w:val="single" w:sz="4" w:space="0" w:color="000000"/>
            </w:tcBorders>
            <w:shd w:val="clear" w:color="auto" w:fill="auto"/>
            <w:vAlign w:val="center"/>
          </w:tcPr>
          <w:p w:rsidR="00730B02" w:rsidRPr="00730B02" w:rsidRDefault="00AB4A30" w:rsidP="00E673D7">
            <w:pPr>
              <w:pStyle w:val="ConsPlusCel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34 759</w:t>
            </w:r>
          </w:p>
        </w:tc>
      </w:tr>
      <w:tr w:rsidR="006B4A9D" w:rsidRPr="00B02FDD" w:rsidTr="00845F7C">
        <w:trPr>
          <w:trHeight w:val="444"/>
        </w:trPr>
        <w:tc>
          <w:tcPr>
            <w:tcW w:w="2519" w:type="pct"/>
            <w:gridSpan w:val="4"/>
            <w:tcBorders>
              <w:left w:val="single" w:sz="4" w:space="0" w:color="000000"/>
              <w:right w:val="single" w:sz="4" w:space="0" w:color="000000"/>
            </w:tcBorders>
          </w:tcPr>
          <w:p w:rsidR="009C11CE" w:rsidRPr="007103C9" w:rsidRDefault="009C11CE" w:rsidP="009D041D">
            <w:pPr>
              <w:pStyle w:val="ConsPlusCell"/>
              <w:rPr>
                <w:rFonts w:ascii="Times New Roman" w:hAnsi="Times New Roman" w:cs="Times New Roman"/>
                <w:sz w:val="24"/>
                <w:szCs w:val="24"/>
                <w:lang w:eastAsia="en-US"/>
              </w:rPr>
            </w:pPr>
            <w:r w:rsidRPr="007103C9">
              <w:rPr>
                <w:rFonts w:ascii="Times New Roman" w:hAnsi="Times New Roman" w:cs="Times New Roman"/>
                <w:sz w:val="24"/>
                <w:szCs w:val="24"/>
                <w:lang w:eastAsia="en-US"/>
              </w:rPr>
              <w:t>Планируемые результаты реализации подпрограммы</w:t>
            </w:r>
          </w:p>
        </w:tc>
        <w:tc>
          <w:tcPr>
            <w:tcW w:w="440" w:type="pct"/>
            <w:tcBorders>
              <w:top w:val="single" w:sz="4" w:space="0" w:color="000000"/>
              <w:left w:val="single" w:sz="4" w:space="0" w:color="auto"/>
              <w:bottom w:val="single" w:sz="4" w:space="0" w:color="000000"/>
              <w:right w:val="single" w:sz="4" w:space="0" w:color="auto"/>
            </w:tcBorders>
            <w:shd w:val="clear" w:color="auto" w:fill="auto"/>
            <w:vAlign w:val="center"/>
          </w:tcPr>
          <w:p w:rsidR="009C11CE" w:rsidRPr="007103C9" w:rsidRDefault="009C11CE" w:rsidP="00E673D7">
            <w:pPr>
              <w:pStyle w:val="ConsPlusCell"/>
              <w:jc w:val="center"/>
              <w:rPr>
                <w:rFonts w:ascii="Times New Roman" w:hAnsi="Times New Roman" w:cs="Times New Roman"/>
                <w:sz w:val="24"/>
                <w:szCs w:val="24"/>
              </w:rPr>
            </w:pPr>
            <w:r w:rsidRPr="007103C9">
              <w:rPr>
                <w:rFonts w:ascii="Times New Roman" w:hAnsi="Times New Roman" w:cs="Times New Roman"/>
                <w:sz w:val="24"/>
                <w:szCs w:val="24"/>
              </w:rPr>
              <w:t>2017 год</w:t>
            </w:r>
          </w:p>
        </w:tc>
        <w:tc>
          <w:tcPr>
            <w:tcW w:w="438" w:type="pct"/>
            <w:tcBorders>
              <w:top w:val="single" w:sz="4" w:space="0" w:color="000000"/>
              <w:left w:val="single" w:sz="4" w:space="0" w:color="auto"/>
              <w:bottom w:val="single" w:sz="4" w:space="0" w:color="000000"/>
              <w:right w:val="single" w:sz="4" w:space="0" w:color="auto"/>
            </w:tcBorders>
            <w:shd w:val="clear" w:color="auto" w:fill="auto"/>
            <w:vAlign w:val="center"/>
          </w:tcPr>
          <w:p w:rsidR="009C11CE" w:rsidRPr="007103C9" w:rsidRDefault="009C11CE" w:rsidP="00E673D7">
            <w:pPr>
              <w:pStyle w:val="ConsPlusCell"/>
              <w:jc w:val="center"/>
              <w:rPr>
                <w:rFonts w:ascii="Times New Roman" w:hAnsi="Times New Roman" w:cs="Times New Roman"/>
                <w:sz w:val="24"/>
                <w:szCs w:val="24"/>
                <w:highlight w:val="yellow"/>
              </w:rPr>
            </w:pPr>
            <w:r w:rsidRPr="007103C9">
              <w:rPr>
                <w:rFonts w:ascii="Times New Roman" w:hAnsi="Times New Roman" w:cs="Times New Roman"/>
                <w:sz w:val="24"/>
                <w:szCs w:val="24"/>
              </w:rPr>
              <w:t>2018 год</w:t>
            </w:r>
          </w:p>
        </w:tc>
        <w:tc>
          <w:tcPr>
            <w:tcW w:w="436" w:type="pct"/>
            <w:tcBorders>
              <w:top w:val="single" w:sz="4" w:space="0" w:color="000000"/>
              <w:left w:val="single" w:sz="4" w:space="0" w:color="auto"/>
              <w:bottom w:val="single" w:sz="4" w:space="0" w:color="000000"/>
              <w:right w:val="single" w:sz="4" w:space="0" w:color="auto"/>
            </w:tcBorders>
            <w:shd w:val="clear" w:color="auto" w:fill="auto"/>
            <w:vAlign w:val="center"/>
          </w:tcPr>
          <w:p w:rsidR="009C11CE" w:rsidRPr="007103C9" w:rsidRDefault="009C11CE" w:rsidP="00E673D7">
            <w:pPr>
              <w:pStyle w:val="ConsPlusCell"/>
              <w:jc w:val="center"/>
              <w:rPr>
                <w:rFonts w:ascii="Times New Roman" w:hAnsi="Times New Roman" w:cs="Times New Roman"/>
                <w:sz w:val="24"/>
                <w:szCs w:val="24"/>
              </w:rPr>
            </w:pPr>
            <w:r w:rsidRPr="007103C9">
              <w:rPr>
                <w:rFonts w:ascii="Times New Roman" w:hAnsi="Times New Roman" w:cs="Times New Roman"/>
                <w:sz w:val="24"/>
                <w:szCs w:val="24"/>
              </w:rPr>
              <w:t>2019 год</w:t>
            </w:r>
          </w:p>
        </w:tc>
        <w:tc>
          <w:tcPr>
            <w:tcW w:w="437" w:type="pct"/>
            <w:tcBorders>
              <w:top w:val="single" w:sz="4" w:space="0" w:color="000000"/>
              <w:left w:val="single" w:sz="4" w:space="0" w:color="auto"/>
              <w:bottom w:val="single" w:sz="4" w:space="0" w:color="000000"/>
              <w:right w:val="single" w:sz="4" w:space="0" w:color="auto"/>
            </w:tcBorders>
            <w:shd w:val="clear" w:color="auto" w:fill="auto"/>
            <w:vAlign w:val="center"/>
          </w:tcPr>
          <w:p w:rsidR="009C11CE" w:rsidRPr="007103C9" w:rsidRDefault="009C11CE" w:rsidP="00E673D7">
            <w:pPr>
              <w:pStyle w:val="ConsPlusCell"/>
              <w:jc w:val="center"/>
              <w:rPr>
                <w:rFonts w:ascii="Times New Roman" w:hAnsi="Times New Roman" w:cs="Times New Roman"/>
                <w:sz w:val="24"/>
                <w:szCs w:val="24"/>
              </w:rPr>
            </w:pPr>
            <w:r w:rsidRPr="007103C9">
              <w:rPr>
                <w:rFonts w:ascii="Times New Roman" w:hAnsi="Times New Roman" w:cs="Times New Roman"/>
                <w:sz w:val="24"/>
                <w:szCs w:val="24"/>
              </w:rPr>
              <w:t>2020 год</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C11CE" w:rsidRPr="007103C9" w:rsidRDefault="009C11CE" w:rsidP="00E673D7">
            <w:pPr>
              <w:pStyle w:val="ConsPlusCell"/>
              <w:jc w:val="center"/>
              <w:rPr>
                <w:rFonts w:ascii="Times New Roman" w:hAnsi="Times New Roman" w:cs="Times New Roman"/>
                <w:sz w:val="24"/>
                <w:szCs w:val="24"/>
              </w:rPr>
            </w:pPr>
            <w:r w:rsidRPr="007103C9">
              <w:rPr>
                <w:rFonts w:ascii="Times New Roman" w:hAnsi="Times New Roman" w:cs="Times New Roman"/>
                <w:sz w:val="24"/>
                <w:szCs w:val="24"/>
              </w:rPr>
              <w:t>2021 год</w:t>
            </w:r>
          </w:p>
        </w:tc>
      </w:tr>
      <w:tr w:rsidR="00255D9B" w:rsidRPr="00B02FDD" w:rsidTr="00845F7C">
        <w:trPr>
          <w:trHeight w:val="444"/>
        </w:trPr>
        <w:tc>
          <w:tcPr>
            <w:tcW w:w="2519" w:type="pct"/>
            <w:gridSpan w:val="4"/>
            <w:tcBorders>
              <w:left w:val="single" w:sz="4" w:space="0" w:color="000000"/>
              <w:right w:val="single" w:sz="4" w:space="0" w:color="000000"/>
            </w:tcBorders>
          </w:tcPr>
          <w:p w:rsidR="00255D9B" w:rsidRPr="00FC3DFC" w:rsidRDefault="00255D9B" w:rsidP="00255D9B">
            <w:pPr>
              <w:pStyle w:val="ConsPlusCell"/>
              <w:rPr>
                <w:rFonts w:ascii="Times New Roman" w:hAnsi="Times New Roman" w:cs="Times New Roman"/>
                <w:b/>
                <w:sz w:val="24"/>
                <w:szCs w:val="24"/>
              </w:rPr>
            </w:pPr>
            <w:r>
              <w:rPr>
                <w:rFonts w:ascii="Times New Roman" w:hAnsi="Times New Roman" w:cs="Times New Roman"/>
                <w:sz w:val="24"/>
                <w:szCs w:val="24"/>
              </w:rPr>
              <w:t>1. Сумма поступлений</w:t>
            </w:r>
            <w:r w:rsidRPr="00FC3DFC">
              <w:rPr>
                <w:rFonts w:ascii="Times New Roman" w:hAnsi="Times New Roman" w:cs="Times New Roman"/>
                <w:sz w:val="24"/>
                <w:szCs w:val="24"/>
              </w:rPr>
              <w:t xml:space="preserve"> от арендной пл</w:t>
            </w:r>
            <w:r w:rsidRPr="00FC3DFC">
              <w:rPr>
                <w:rFonts w:ascii="Times New Roman" w:hAnsi="Times New Roman" w:cs="Times New Roman"/>
                <w:sz w:val="24"/>
                <w:szCs w:val="24"/>
              </w:rPr>
              <w:t>а</w:t>
            </w:r>
            <w:r w:rsidRPr="00FC3DFC">
              <w:rPr>
                <w:rFonts w:ascii="Times New Roman" w:hAnsi="Times New Roman" w:cs="Times New Roman"/>
                <w:sz w:val="24"/>
                <w:szCs w:val="24"/>
              </w:rPr>
              <w:t>ты</w:t>
            </w:r>
            <w:r>
              <w:rPr>
                <w:rFonts w:ascii="Times New Roman" w:hAnsi="Times New Roman" w:cs="Times New Roman"/>
                <w:sz w:val="24"/>
                <w:szCs w:val="24"/>
              </w:rPr>
              <w:t xml:space="preserve"> за земельные участки, включая средства от продажи права аренды и поступления от взыскания задолженности по арендной плате.</w:t>
            </w:r>
          </w:p>
        </w:tc>
        <w:tc>
          <w:tcPr>
            <w:tcW w:w="440"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131E1" w:rsidRDefault="00255D9B" w:rsidP="00255D9B">
            <w:pPr>
              <w:pStyle w:val="ConsPlusCell"/>
              <w:jc w:val="center"/>
              <w:rPr>
                <w:rFonts w:ascii="Times New Roman" w:hAnsi="Times New Roman" w:cs="Times New Roman"/>
                <w:sz w:val="24"/>
                <w:szCs w:val="24"/>
              </w:rPr>
            </w:pPr>
            <w:r w:rsidRPr="00995DC2">
              <w:rPr>
                <w:rFonts w:ascii="Times New Roman" w:hAnsi="Times New Roman" w:cs="Times New Roman"/>
                <w:sz w:val="24"/>
                <w:szCs w:val="24"/>
              </w:rPr>
              <w:t>858 083</w:t>
            </w:r>
          </w:p>
        </w:tc>
        <w:tc>
          <w:tcPr>
            <w:tcW w:w="438"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6"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7"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255D9B" w:rsidRPr="00B02FDD" w:rsidTr="00845F7C">
        <w:trPr>
          <w:trHeight w:val="444"/>
        </w:trPr>
        <w:tc>
          <w:tcPr>
            <w:tcW w:w="2519" w:type="pct"/>
            <w:gridSpan w:val="4"/>
            <w:tcBorders>
              <w:left w:val="single" w:sz="4" w:space="0" w:color="000000"/>
              <w:right w:val="single" w:sz="4" w:space="0" w:color="000000"/>
            </w:tcBorders>
          </w:tcPr>
          <w:p w:rsidR="00255D9B" w:rsidRPr="00FC3DFC" w:rsidRDefault="00255D9B" w:rsidP="00255D9B">
            <w:pPr>
              <w:pStyle w:val="ConsPlusCell"/>
              <w:rPr>
                <w:rFonts w:ascii="Times New Roman" w:hAnsi="Times New Roman" w:cs="Times New Roman"/>
                <w:sz w:val="24"/>
                <w:szCs w:val="24"/>
              </w:rPr>
            </w:pPr>
            <w:r w:rsidRPr="00FC3DFC">
              <w:rPr>
                <w:rFonts w:ascii="Times New Roman" w:hAnsi="Times New Roman" w:cs="Times New Roman"/>
                <w:sz w:val="24"/>
                <w:szCs w:val="24"/>
              </w:rPr>
              <w:t>2.Сумма поступлений от продажи з</w:t>
            </w:r>
            <w:r w:rsidRPr="00FC3DFC">
              <w:rPr>
                <w:rFonts w:ascii="Times New Roman" w:hAnsi="Times New Roman" w:cs="Times New Roman"/>
                <w:sz w:val="24"/>
                <w:szCs w:val="24"/>
              </w:rPr>
              <w:t>е</w:t>
            </w:r>
            <w:r>
              <w:rPr>
                <w:rFonts w:ascii="Times New Roman" w:hAnsi="Times New Roman" w:cs="Times New Roman"/>
                <w:sz w:val="24"/>
                <w:szCs w:val="24"/>
              </w:rPr>
              <w:t>мельных участков, государственная собственность на которые не разграничена</w:t>
            </w:r>
          </w:p>
        </w:tc>
        <w:tc>
          <w:tcPr>
            <w:tcW w:w="440"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131E1" w:rsidRDefault="0065558E"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highlight w:val="yellow"/>
              </w:rPr>
              <w:t>11</w:t>
            </w:r>
            <w:r w:rsidR="007670E9" w:rsidRPr="0065558E">
              <w:rPr>
                <w:rFonts w:ascii="Times New Roman" w:hAnsi="Times New Roman" w:cs="Times New Roman"/>
                <w:sz w:val="24"/>
                <w:szCs w:val="24"/>
                <w:highlight w:val="yellow"/>
              </w:rPr>
              <w:t>8</w:t>
            </w:r>
            <w:r w:rsidR="00255D9B" w:rsidRPr="0065558E">
              <w:rPr>
                <w:rFonts w:ascii="Times New Roman" w:hAnsi="Times New Roman" w:cs="Times New Roman"/>
                <w:sz w:val="24"/>
                <w:szCs w:val="24"/>
                <w:highlight w:val="yellow"/>
              </w:rPr>
              <w:t xml:space="preserve"> </w:t>
            </w:r>
            <w:r w:rsidRPr="0065558E">
              <w:rPr>
                <w:rFonts w:ascii="Times New Roman" w:hAnsi="Times New Roman" w:cs="Times New Roman"/>
                <w:sz w:val="24"/>
                <w:szCs w:val="24"/>
                <w:highlight w:val="yellow"/>
              </w:rPr>
              <w:t>9</w:t>
            </w:r>
            <w:r w:rsidR="00255D9B" w:rsidRPr="0065558E">
              <w:rPr>
                <w:rFonts w:ascii="Times New Roman" w:hAnsi="Times New Roman" w:cs="Times New Roman"/>
                <w:sz w:val="24"/>
                <w:szCs w:val="24"/>
                <w:highlight w:val="yellow"/>
              </w:rPr>
              <w:t>00</w:t>
            </w:r>
          </w:p>
        </w:tc>
        <w:tc>
          <w:tcPr>
            <w:tcW w:w="438"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6"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7"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255D9B" w:rsidRPr="00B02FDD" w:rsidTr="00845F7C">
        <w:trPr>
          <w:trHeight w:val="444"/>
        </w:trPr>
        <w:tc>
          <w:tcPr>
            <w:tcW w:w="2519" w:type="pct"/>
            <w:gridSpan w:val="4"/>
            <w:tcBorders>
              <w:left w:val="single" w:sz="4" w:space="0" w:color="000000"/>
              <w:right w:val="single" w:sz="4" w:space="0" w:color="000000"/>
            </w:tcBorders>
          </w:tcPr>
          <w:p w:rsidR="00255D9B" w:rsidRPr="00FC3DFC" w:rsidRDefault="00255D9B" w:rsidP="00255D9B">
            <w:pPr>
              <w:pStyle w:val="ConsPlusCell"/>
              <w:rPr>
                <w:rFonts w:ascii="Times New Roman" w:hAnsi="Times New Roman" w:cs="Times New Roman"/>
                <w:b/>
                <w:sz w:val="24"/>
                <w:szCs w:val="24"/>
              </w:rPr>
            </w:pPr>
            <w:r w:rsidRPr="00FC3DFC">
              <w:rPr>
                <w:rFonts w:ascii="Times New Roman" w:hAnsi="Times New Roman" w:cs="Times New Roman"/>
                <w:sz w:val="24"/>
                <w:szCs w:val="24"/>
              </w:rPr>
              <w:lastRenderedPageBreak/>
              <w:t>3.</w:t>
            </w:r>
            <w:r>
              <w:rPr>
                <w:rFonts w:ascii="Times New Roman" w:hAnsi="Times New Roman" w:cs="Times New Roman"/>
                <w:sz w:val="24"/>
                <w:szCs w:val="24"/>
              </w:rPr>
              <w:t>Сумма максимально допустимой задолженности по арендной плате за земельные участки, государственная собственность на которые не разграничена</w:t>
            </w:r>
          </w:p>
        </w:tc>
        <w:tc>
          <w:tcPr>
            <w:tcW w:w="440"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F256EF" w:rsidRDefault="00255D9B" w:rsidP="00255D9B">
            <w:pPr>
              <w:pStyle w:val="ConsPlusCell"/>
              <w:jc w:val="center"/>
              <w:rPr>
                <w:rFonts w:ascii="Times New Roman" w:hAnsi="Times New Roman" w:cs="Times New Roman"/>
                <w:sz w:val="24"/>
                <w:szCs w:val="24"/>
                <w:lang w:val="en-US"/>
              </w:rPr>
            </w:pPr>
            <w:r w:rsidRPr="00F256EF">
              <w:rPr>
                <w:rFonts w:ascii="Times New Roman" w:hAnsi="Times New Roman" w:cs="Times New Roman"/>
                <w:sz w:val="24"/>
                <w:szCs w:val="24"/>
                <w:lang w:val="en-US"/>
              </w:rPr>
              <w:t>411 422</w:t>
            </w:r>
          </w:p>
        </w:tc>
        <w:tc>
          <w:tcPr>
            <w:tcW w:w="438"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6"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7"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255D9B" w:rsidRPr="00F256EF" w:rsidTr="00117BB5">
        <w:trPr>
          <w:trHeight w:val="444"/>
        </w:trPr>
        <w:tc>
          <w:tcPr>
            <w:tcW w:w="2519" w:type="pct"/>
            <w:gridSpan w:val="4"/>
            <w:tcBorders>
              <w:left w:val="single" w:sz="4" w:space="0" w:color="000000"/>
              <w:right w:val="single" w:sz="4" w:space="0" w:color="000000"/>
            </w:tcBorders>
          </w:tcPr>
          <w:p w:rsidR="00255D9B" w:rsidRPr="009131E1" w:rsidRDefault="00255D9B" w:rsidP="00255D9B">
            <w:pPr>
              <w:pStyle w:val="ConsPlusCell"/>
              <w:rPr>
                <w:rFonts w:ascii="Times New Roman" w:hAnsi="Times New Roman" w:cs="Times New Roman"/>
                <w:b/>
                <w:sz w:val="24"/>
                <w:szCs w:val="24"/>
              </w:rPr>
            </w:pPr>
            <w:r w:rsidRPr="009131E1">
              <w:rPr>
                <w:rFonts w:ascii="Times New Roman" w:hAnsi="Times New Roman" w:cs="Times New Roman"/>
                <w:sz w:val="24"/>
                <w:szCs w:val="24"/>
              </w:rPr>
              <w:t>4.Снижение задолженности по арендной плате за имущество в консолидирован-ный бюджет Московской области» (за исключением земельных участков)</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Pr="009131E1" w:rsidRDefault="00255D9B" w:rsidP="00255D9B">
            <w:pPr>
              <w:pStyle w:val="ConsPlusCell"/>
              <w:jc w:val="center"/>
              <w:rPr>
                <w:rFonts w:ascii="Times New Roman" w:hAnsi="Times New Roman" w:cs="Times New Roman"/>
                <w:sz w:val="24"/>
                <w:szCs w:val="24"/>
              </w:rPr>
            </w:pPr>
            <w:r w:rsidRPr="009131E1">
              <w:rPr>
                <w:rFonts w:ascii="Times New Roman" w:hAnsi="Times New Roman" w:cs="Times New Roman"/>
                <w:sz w:val="24"/>
                <w:szCs w:val="24"/>
              </w:rPr>
              <w:t>0</w:t>
            </w:r>
          </w:p>
        </w:tc>
        <w:tc>
          <w:tcPr>
            <w:tcW w:w="438"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6"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7"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255D9B" w:rsidRPr="00B02FDD" w:rsidTr="00117BB5">
        <w:trPr>
          <w:trHeight w:val="444"/>
        </w:trPr>
        <w:tc>
          <w:tcPr>
            <w:tcW w:w="2519" w:type="pct"/>
            <w:gridSpan w:val="4"/>
            <w:tcBorders>
              <w:left w:val="single" w:sz="4" w:space="0" w:color="000000"/>
              <w:right w:val="single" w:sz="4" w:space="0" w:color="000000"/>
            </w:tcBorders>
          </w:tcPr>
          <w:p w:rsidR="00255D9B" w:rsidRDefault="00255D9B" w:rsidP="00255D9B">
            <w:pPr>
              <w:pStyle w:val="ConsPlusCell"/>
              <w:rPr>
                <w:rFonts w:ascii="Times New Roman" w:hAnsi="Times New Roman" w:cs="Times New Roman"/>
                <w:sz w:val="24"/>
                <w:szCs w:val="24"/>
              </w:rPr>
            </w:pPr>
            <w:r>
              <w:rPr>
                <w:rFonts w:ascii="Times New Roman" w:hAnsi="Times New Roman" w:cs="Times New Roman"/>
                <w:sz w:val="24"/>
                <w:szCs w:val="24"/>
              </w:rPr>
              <w:t>5.Площадь земельных участков, вовлеченных в хозяйственный оборот</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112</w:t>
            </w:r>
          </w:p>
        </w:tc>
        <w:tc>
          <w:tcPr>
            <w:tcW w:w="438"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6"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7"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255D9B" w:rsidRPr="00B02FDD" w:rsidTr="00117BB5">
        <w:trPr>
          <w:trHeight w:val="444"/>
        </w:trPr>
        <w:tc>
          <w:tcPr>
            <w:tcW w:w="2519" w:type="pct"/>
            <w:gridSpan w:val="4"/>
            <w:tcBorders>
              <w:left w:val="single" w:sz="4" w:space="0" w:color="000000"/>
              <w:right w:val="single" w:sz="4" w:space="0" w:color="000000"/>
            </w:tcBorders>
          </w:tcPr>
          <w:p w:rsidR="00255D9B" w:rsidRDefault="00255D9B" w:rsidP="00255D9B">
            <w:pPr>
              <w:pStyle w:val="ConsPlusCell"/>
              <w:rPr>
                <w:rFonts w:ascii="Times New Roman" w:hAnsi="Times New Roman" w:cs="Times New Roman"/>
                <w:sz w:val="24"/>
                <w:szCs w:val="24"/>
              </w:rPr>
            </w:pPr>
            <w:r>
              <w:rPr>
                <w:rFonts w:ascii="Times New Roman" w:hAnsi="Times New Roman" w:cs="Times New Roman"/>
                <w:sz w:val="24"/>
                <w:szCs w:val="24"/>
              </w:rPr>
              <w:t>6.Площадь земельных участков, катег</w:t>
            </w:r>
            <w:r>
              <w:rPr>
                <w:rFonts w:ascii="Times New Roman" w:hAnsi="Times New Roman" w:cs="Times New Roman"/>
                <w:sz w:val="24"/>
                <w:szCs w:val="24"/>
              </w:rPr>
              <w:t>о</w:t>
            </w:r>
            <w:r>
              <w:rPr>
                <w:rFonts w:ascii="Times New Roman" w:hAnsi="Times New Roman" w:cs="Times New Roman"/>
                <w:sz w:val="24"/>
                <w:szCs w:val="24"/>
              </w:rPr>
              <w:t>рия и ВРИ которых подлежит установл</w:t>
            </w:r>
            <w:r>
              <w:rPr>
                <w:rFonts w:ascii="Times New Roman" w:hAnsi="Times New Roman" w:cs="Times New Roman"/>
                <w:sz w:val="24"/>
                <w:szCs w:val="24"/>
              </w:rPr>
              <w:t>е</w:t>
            </w:r>
            <w:r>
              <w:rPr>
                <w:rFonts w:ascii="Times New Roman" w:hAnsi="Times New Roman" w:cs="Times New Roman"/>
                <w:sz w:val="24"/>
                <w:szCs w:val="24"/>
              </w:rPr>
              <w:t xml:space="preserve">нию </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38"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6"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7"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255D9B" w:rsidRPr="00B02FDD" w:rsidTr="00117BB5">
        <w:trPr>
          <w:trHeight w:val="444"/>
        </w:trPr>
        <w:tc>
          <w:tcPr>
            <w:tcW w:w="2519" w:type="pct"/>
            <w:gridSpan w:val="4"/>
            <w:tcBorders>
              <w:left w:val="single" w:sz="4" w:space="0" w:color="000000"/>
              <w:right w:val="single" w:sz="4" w:space="0" w:color="000000"/>
            </w:tcBorders>
          </w:tcPr>
          <w:p w:rsidR="00255D9B" w:rsidRDefault="00255D9B" w:rsidP="00255D9B">
            <w:pPr>
              <w:pStyle w:val="ConsPlusCell"/>
              <w:rPr>
                <w:rFonts w:ascii="Times New Roman" w:hAnsi="Times New Roman" w:cs="Times New Roman"/>
                <w:sz w:val="24"/>
                <w:szCs w:val="24"/>
              </w:rPr>
            </w:pPr>
            <w:r>
              <w:rPr>
                <w:rFonts w:ascii="Times New Roman" w:hAnsi="Times New Roman" w:cs="Times New Roman"/>
                <w:sz w:val="24"/>
                <w:szCs w:val="24"/>
              </w:rPr>
              <w:t>7.Законность принимаемых решений органом самоуправления в области земельных отношений</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38"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6"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7"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255D9B" w:rsidRPr="00B02FDD" w:rsidTr="00117BB5">
        <w:trPr>
          <w:trHeight w:val="444"/>
        </w:trPr>
        <w:tc>
          <w:tcPr>
            <w:tcW w:w="2519" w:type="pct"/>
            <w:gridSpan w:val="4"/>
            <w:tcBorders>
              <w:left w:val="single" w:sz="4" w:space="0" w:color="000000"/>
              <w:right w:val="single" w:sz="4" w:space="0" w:color="000000"/>
            </w:tcBorders>
          </w:tcPr>
          <w:p w:rsidR="00255D9B" w:rsidRDefault="00255D9B" w:rsidP="00255D9B">
            <w:pPr>
              <w:pStyle w:val="ConsPlusCell"/>
              <w:rPr>
                <w:rFonts w:ascii="Times New Roman" w:hAnsi="Times New Roman" w:cs="Times New Roman"/>
                <w:sz w:val="24"/>
                <w:szCs w:val="24"/>
              </w:rPr>
            </w:pPr>
            <w:r>
              <w:rPr>
                <w:rFonts w:ascii="Times New Roman" w:hAnsi="Times New Roman" w:cs="Times New Roman"/>
                <w:sz w:val="24"/>
                <w:szCs w:val="24"/>
              </w:rPr>
              <w:t>8. Соблюдение регламентного срока оказания государственных и муниципальных услуг в области земельных отношений</w:t>
            </w:r>
          </w:p>
        </w:tc>
        <w:tc>
          <w:tcPr>
            <w:tcW w:w="440" w:type="pct"/>
            <w:tcBorders>
              <w:top w:val="single" w:sz="4" w:space="0" w:color="000000"/>
              <w:left w:val="single" w:sz="4" w:space="0" w:color="auto"/>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38"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6"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7"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0" w:type="pct"/>
            <w:gridSpan w:val="2"/>
            <w:tcBorders>
              <w:top w:val="single" w:sz="4" w:space="0" w:color="000000"/>
              <w:left w:val="single" w:sz="4" w:space="0" w:color="auto"/>
              <w:right w:val="single" w:sz="4" w:space="0" w:color="000000"/>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255D9B" w:rsidRPr="00B02FDD" w:rsidTr="00117BB5">
        <w:trPr>
          <w:trHeight w:val="444"/>
        </w:trPr>
        <w:tc>
          <w:tcPr>
            <w:tcW w:w="2519" w:type="pct"/>
            <w:gridSpan w:val="4"/>
            <w:tcBorders>
              <w:left w:val="single" w:sz="4" w:space="0" w:color="000000"/>
              <w:right w:val="single" w:sz="4" w:space="0" w:color="000000"/>
            </w:tcBorders>
          </w:tcPr>
          <w:p w:rsidR="00255D9B" w:rsidRDefault="00255D9B" w:rsidP="00255D9B">
            <w:pPr>
              <w:pStyle w:val="ConsPlusCell"/>
              <w:rPr>
                <w:rFonts w:ascii="Times New Roman" w:hAnsi="Times New Roman" w:cs="Times New Roman"/>
                <w:b/>
                <w:sz w:val="24"/>
                <w:szCs w:val="24"/>
              </w:rPr>
            </w:pPr>
            <w:r>
              <w:rPr>
                <w:rFonts w:ascii="Times New Roman" w:hAnsi="Times New Roman" w:cs="Times New Roman"/>
                <w:sz w:val="24"/>
                <w:szCs w:val="24"/>
              </w:rPr>
              <w:t>9.Сумма поступлений от приватизации недвижимого имущес</w:t>
            </w:r>
            <w:r>
              <w:rPr>
                <w:rFonts w:ascii="Times New Roman" w:hAnsi="Times New Roman" w:cs="Times New Roman"/>
                <w:sz w:val="24"/>
                <w:szCs w:val="24"/>
              </w:rPr>
              <w:t>т</w:t>
            </w:r>
            <w:r>
              <w:rPr>
                <w:rFonts w:ascii="Times New Roman" w:hAnsi="Times New Roman" w:cs="Times New Roman"/>
                <w:sz w:val="24"/>
                <w:szCs w:val="24"/>
              </w:rPr>
              <w:t>ва</w:t>
            </w:r>
          </w:p>
        </w:tc>
        <w:tc>
          <w:tcPr>
            <w:tcW w:w="440" w:type="pct"/>
            <w:tcBorders>
              <w:top w:val="single" w:sz="4" w:space="0" w:color="000000"/>
              <w:left w:val="single" w:sz="4" w:space="0" w:color="auto"/>
              <w:right w:val="single" w:sz="4" w:space="0" w:color="auto"/>
            </w:tcBorders>
            <w:shd w:val="clear" w:color="auto" w:fill="auto"/>
          </w:tcPr>
          <w:p w:rsidR="00255D9B" w:rsidRPr="007670E9" w:rsidRDefault="007670E9" w:rsidP="00255D9B">
            <w:pPr>
              <w:pStyle w:val="ConsPlusCell"/>
              <w:jc w:val="center"/>
              <w:rPr>
                <w:rFonts w:ascii="Times New Roman" w:hAnsi="Times New Roman" w:cs="Times New Roman"/>
                <w:sz w:val="24"/>
                <w:szCs w:val="24"/>
              </w:rPr>
            </w:pPr>
            <w:r w:rsidRPr="007670E9">
              <w:rPr>
                <w:rFonts w:ascii="Times New Roman" w:hAnsi="Times New Roman" w:cs="Times New Roman"/>
                <w:sz w:val="24"/>
                <w:szCs w:val="24"/>
                <w:highlight w:val="yellow"/>
              </w:rPr>
              <w:t>86 652</w:t>
            </w:r>
          </w:p>
        </w:tc>
        <w:tc>
          <w:tcPr>
            <w:tcW w:w="438"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6"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7"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0" w:type="pct"/>
            <w:gridSpan w:val="2"/>
            <w:tcBorders>
              <w:top w:val="single" w:sz="4" w:space="0" w:color="000000"/>
              <w:left w:val="single" w:sz="4" w:space="0" w:color="auto"/>
              <w:right w:val="single" w:sz="4" w:space="0" w:color="000000"/>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255D9B" w:rsidRPr="00B02FDD" w:rsidTr="00117BB5">
        <w:trPr>
          <w:trHeight w:val="444"/>
        </w:trPr>
        <w:tc>
          <w:tcPr>
            <w:tcW w:w="2519" w:type="pct"/>
            <w:gridSpan w:val="4"/>
            <w:tcBorders>
              <w:left w:val="single" w:sz="4" w:space="0" w:color="000000"/>
              <w:right w:val="single" w:sz="4" w:space="0" w:color="000000"/>
            </w:tcBorders>
          </w:tcPr>
          <w:p w:rsidR="00255D9B" w:rsidRPr="004134AB" w:rsidRDefault="00255D9B" w:rsidP="00255D9B">
            <w:pPr>
              <w:pStyle w:val="ConsPlusCell"/>
              <w:rPr>
                <w:rFonts w:ascii="Times New Roman" w:hAnsi="Times New Roman" w:cs="Times New Roman"/>
                <w:sz w:val="24"/>
                <w:szCs w:val="24"/>
              </w:rPr>
            </w:pPr>
            <w:r>
              <w:rPr>
                <w:rFonts w:ascii="Times New Roman" w:hAnsi="Times New Roman" w:cs="Times New Roman"/>
                <w:sz w:val="24"/>
                <w:szCs w:val="24"/>
              </w:rPr>
              <w:t>10.Сумма поступлений от земел</w:t>
            </w:r>
            <w:r>
              <w:rPr>
                <w:rFonts w:ascii="Times New Roman" w:hAnsi="Times New Roman" w:cs="Times New Roman"/>
                <w:sz w:val="24"/>
                <w:szCs w:val="24"/>
              </w:rPr>
              <w:t>ь</w:t>
            </w:r>
            <w:r>
              <w:rPr>
                <w:rFonts w:ascii="Times New Roman" w:hAnsi="Times New Roman" w:cs="Times New Roman"/>
                <w:sz w:val="24"/>
                <w:szCs w:val="24"/>
              </w:rPr>
              <w:t>ного налога</w:t>
            </w:r>
          </w:p>
        </w:tc>
        <w:tc>
          <w:tcPr>
            <w:tcW w:w="440" w:type="pct"/>
            <w:tcBorders>
              <w:top w:val="single" w:sz="4" w:space="0" w:color="000000"/>
              <w:left w:val="single" w:sz="4" w:space="0" w:color="auto"/>
              <w:right w:val="single" w:sz="4" w:space="0" w:color="auto"/>
            </w:tcBorders>
            <w:shd w:val="clear" w:color="auto" w:fill="auto"/>
          </w:tcPr>
          <w:p w:rsidR="00255D9B" w:rsidRPr="00D20D4C" w:rsidRDefault="00255D9B" w:rsidP="007670E9">
            <w:pPr>
              <w:pStyle w:val="ConsPlusCell"/>
              <w:tabs>
                <w:tab w:val="left" w:pos="1200"/>
                <w:tab w:val="center" w:pos="1711"/>
              </w:tabs>
              <w:jc w:val="center"/>
              <w:rPr>
                <w:rFonts w:ascii="Times New Roman" w:hAnsi="Times New Roman" w:cs="Times New Roman"/>
                <w:sz w:val="24"/>
                <w:szCs w:val="24"/>
              </w:rPr>
            </w:pPr>
            <w:r w:rsidRPr="007670E9">
              <w:rPr>
                <w:rFonts w:ascii="Times New Roman" w:hAnsi="Times New Roman" w:cs="Times New Roman"/>
                <w:sz w:val="24"/>
                <w:szCs w:val="24"/>
                <w:highlight w:val="yellow"/>
              </w:rPr>
              <w:t>1 </w:t>
            </w:r>
            <w:r w:rsidRPr="007670E9">
              <w:rPr>
                <w:rFonts w:ascii="Times New Roman" w:hAnsi="Times New Roman" w:cs="Times New Roman"/>
                <w:sz w:val="24"/>
                <w:szCs w:val="24"/>
                <w:highlight w:val="yellow"/>
                <w:lang w:val="en-US"/>
              </w:rPr>
              <w:t>6</w:t>
            </w:r>
            <w:r w:rsidR="007670E9" w:rsidRPr="007670E9">
              <w:rPr>
                <w:rFonts w:ascii="Times New Roman" w:hAnsi="Times New Roman" w:cs="Times New Roman"/>
                <w:sz w:val="24"/>
                <w:szCs w:val="24"/>
                <w:highlight w:val="yellow"/>
                <w:lang w:val="en-US"/>
              </w:rPr>
              <w:t>03</w:t>
            </w:r>
            <w:r w:rsidRPr="007670E9">
              <w:rPr>
                <w:rFonts w:ascii="Times New Roman" w:hAnsi="Times New Roman" w:cs="Times New Roman"/>
                <w:sz w:val="24"/>
                <w:szCs w:val="24"/>
                <w:highlight w:val="yellow"/>
                <w:lang w:val="en-US"/>
              </w:rPr>
              <w:t xml:space="preserve"> </w:t>
            </w:r>
            <w:r w:rsidR="007670E9" w:rsidRPr="007670E9">
              <w:rPr>
                <w:rFonts w:ascii="Times New Roman" w:hAnsi="Times New Roman" w:cs="Times New Roman"/>
                <w:sz w:val="24"/>
                <w:szCs w:val="24"/>
                <w:highlight w:val="yellow"/>
              </w:rPr>
              <w:t>40</w:t>
            </w:r>
            <w:r w:rsidRPr="007670E9">
              <w:rPr>
                <w:rFonts w:ascii="Times New Roman" w:hAnsi="Times New Roman" w:cs="Times New Roman"/>
                <w:sz w:val="24"/>
                <w:szCs w:val="24"/>
                <w:highlight w:val="yellow"/>
              </w:rPr>
              <w:t>2</w:t>
            </w:r>
          </w:p>
        </w:tc>
        <w:tc>
          <w:tcPr>
            <w:tcW w:w="438"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6"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7"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0" w:type="pct"/>
            <w:gridSpan w:val="2"/>
            <w:tcBorders>
              <w:top w:val="single" w:sz="4" w:space="0" w:color="000000"/>
              <w:left w:val="single" w:sz="4" w:space="0" w:color="auto"/>
              <w:right w:val="single" w:sz="4" w:space="0" w:color="000000"/>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255D9B" w:rsidRPr="00B02FDD" w:rsidTr="00117BB5">
        <w:trPr>
          <w:trHeight w:val="444"/>
        </w:trPr>
        <w:tc>
          <w:tcPr>
            <w:tcW w:w="2519" w:type="pct"/>
            <w:gridSpan w:val="4"/>
            <w:tcBorders>
              <w:left w:val="single" w:sz="4" w:space="0" w:color="000000"/>
              <w:right w:val="single" w:sz="4" w:space="0" w:color="000000"/>
            </w:tcBorders>
          </w:tcPr>
          <w:p w:rsidR="00255D9B" w:rsidRPr="00DD333B" w:rsidRDefault="00255D9B" w:rsidP="00255D9B">
            <w:pPr>
              <w:pStyle w:val="ConsPlusCell"/>
              <w:rPr>
                <w:rFonts w:ascii="Times New Roman" w:hAnsi="Times New Roman" w:cs="Times New Roman"/>
                <w:sz w:val="24"/>
                <w:szCs w:val="24"/>
              </w:rPr>
            </w:pPr>
            <w:r>
              <w:rPr>
                <w:rFonts w:ascii="Times New Roman" w:hAnsi="Times New Roman" w:cs="Times New Roman"/>
                <w:sz w:val="24"/>
                <w:szCs w:val="24"/>
              </w:rPr>
              <w:t>11.Сумма поступлений от сдачи в аренду имущества, находящегося в муниципальной собственности (за исключением земельных участков)</w:t>
            </w:r>
          </w:p>
        </w:tc>
        <w:tc>
          <w:tcPr>
            <w:tcW w:w="440" w:type="pct"/>
            <w:tcBorders>
              <w:top w:val="single" w:sz="4" w:space="0" w:color="000000"/>
              <w:left w:val="single" w:sz="4" w:space="0" w:color="auto"/>
              <w:right w:val="single" w:sz="4" w:space="0" w:color="auto"/>
            </w:tcBorders>
            <w:shd w:val="clear" w:color="auto" w:fill="auto"/>
          </w:tcPr>
          <w:p w:rsidR="00255D9B" w:rsidRPr="007670E9" w:rsidRDefault="007670E9" w:rsidP="00255D9B">
            <w:pPr>
              <w:pStyle w:val="ConsPlusCell"/>
              <w:jc w:val="center"/>
              <w:rPr>
                <w:rFonts w:ascii="Times New Roman" w:hAnsi="Times New Roman" w:cs="Times New Roman"/>
                <w:sz w:val="24"/>
                <w:szCs w:val="24"/>
              </w:rPr>
            </w:pPr>
            <w:r w:rsidRPr="007670E9">
              <w:rPr>
                <w:rFonts w:ascii="Times New Roman" w:hAnsi="Times New Roman" w:cs="Times New Roman"/>
                <w:sz w:val="24"/>
                <w:szCs w:val="24"/>
                <w:highlight w:val="yellow"/>
              </w:rPr>
              <w:t>159 449</w:t>
            </w:r>
          </w:p>
        </w:tc>
        <w:tc>
          <w:tcPr>
            <w:tcW w:w="438"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6"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37" w:type="pct"/>
            <w:tcBorders>
              <w:top w:val="single" w:sz="4" w:space="0" w:color="000000"/>
              <w:left w:val="single" w:sz="4" w:space="0" w:color="auto"/>
              <w:right w:val="single" w:sz="4" w:space="0" w:color="auto"/>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30" w:type="pct"/>
            <w:gridSpan w:val="2"/>
            <w:tcBorders>
              <w:top w:val="single" w:sz="4" w:space="0" w:color="000000"/>
              <w:left w:val="single" w:sz="4" w:space="0" w:color="auto"/>
              <w:right w:val="single" w:sz="4" w:space="0" w:color="000000"/>
            </w:tcBorders>
            <w:shd w:val="clear" w:color="auto" w:fill="auto"/>
            <w:vAlign w:val="center"/>
          </w:tcPr>
          <w:p w:rsidR="00255D9B" w:rsidRPr="00995DC2" w:rsidRDefault="00255D9B"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255D9B" w:rsidRPr="00B02FDD" w:rsidTr="00117BB5">
        <w:trPr>
          <w:trHeight w:val="444"/>
        </w:trPr>
        <w:tc>
          <w:tcPr>
            <w:tcW w:w="2519" w:type="pct"/>
            <w:gridSpan w:val="4"/>
            <w:tcBorders>
              <w:left w:val="single" w:sz="4" w:space="0" w:color="000000"/>
              <w:right w:val="single" w:sz="4" w:space="0" w:color="000000"/>
            </w:tcBorders>
          </w:tcPr>
          <w:p w:rsidR="00255D9B" w:rsidRPr="0065558E" w:rsidRDefault="00255D9B" w:rsidP="00255D9B">
            <w:pPr>
              <w:pStyle w:val="ConsPlusCell"/>
              <w:rPr>
                <w:rFonts w:ascii="Times New Roman" w:hAnsi="Times New Roman" w:cs="Times New Roman"/>
                <w:b/>
                <w:sz w:val="24"/>
                <w:szCs w:val="24"/>
              </w:rPr>
            </w:pPr>
            <w:r w:rsidRPr="0065558E">
              <w:rPr>
                <w:rFonts w:ascii="Times New Roman" w:hAnsi="Times New Roman" w:cs="Times New Roman"/>
                <w:sz w:val="24"/>
                <w:szCs w:val="24"/>
              </w:rPr>
              <w:t>12. Собираемость от арендной платы за земельные участки, государственная собственность на которые не разграничена (%)</w:t>
            </w:r>
          </w:p>
        </w:tc>
        <w:tc>
          <w:tcPr>
            <w:tcW w:w="440" w:type="pct"/>
            <w:tcBorders>
              <w:top w:val="single" w:sz="4" w:space="0" w:color="000000"/>
              <w:left w:val="single" w:sz="4" w:space="0" w:color="auto"/>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438" w:type="pct"/>
            <w:tcBorders>
              <w:top w:val="single" w:sz="4" w:space="0" w:color="000000"/>
              <w:left w:val="single" w:sz="4" w:space="0" w:color="auto"/>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436" w:type="pct"/>
            <w:tcBorders>
              <w:top w:val="single" w:sz="4" w:space="0" w:color="000000"/>
              <w:left w:val="single" w:sz="4" w:space="0" w:color="auto"/>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437" w:type="pct"/>
            <w:tcBorders>
              <w:top w:val="single" w:sz="4" w:space="0" w:color="000000"/>
              <w:left w:val="single" w:sz="4" w:space="0" w:color="auto"/>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730" w:type="pct"/>
            <w:gridSpan w:val="2"/>
            <w:tcBorders>
              <w:top w:val="single" w:sz="4" w:space="0" w:color="000000"/>
              <w:left w:val="single" w:sz="4" w:space="0" w:color="auto"/>
              <w:right w:val="single" w:sz="4" w:space="0" w:color="000000"/>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r>
      <w:tr w:rsidR="00255D9B" w:rsidRPr="00B02FDD" w:rsidTr="00117BB5">
        <w:trPr>
          <w:trHeight w:val="444"/>
        </w:trPr>
        <w:tc>
          <w:tcPr>
            <w:tcW w:w="2519" w:type="pct"/>
            <w:gridSpan w:val="4"/>
            <w:tcBorders>
              <w:left w:val="single" w:sz="4" w:space="0" w:color="000000"/>
              <w:right w:val="single" w:sz="4" w:space="0" w:color="000000"/>
            </w:tcBorders>
          </w:tcPr>
          <w:p w:rsidR="00255D9B" w:rsidRPr="0065558E" w:rsidRDefault="00255D9B" w:rsidP="00255D9B">
            <w:pPr>
              <w:pStyle w:val="ConsPlusCell"/>
              <w:rPr>
                <w:rFonts w:ascii="Times New Roman" w:hAnsi="Times New Roman" w:cs="Times New Roman"/>
                <w:sz w:val="24"/>
                <w:szCs w:val="24"/>
              </w:rPr>
            </w:pPr>
            <w:r w:rsidRPr="0065558E">
              <w:rPr>
                <w:rFonts w:ascii="Times New Roman" w:hAnsi="Times New Roman" w:cs="Times New Roman"/>
                <w:sz w:val="24"/>
                <w:szCs w:val="24"/>
              </w:rPr>
              <w:t>13. Собираемость от арендной платы за муниципальное имущество (%)</w:t>
            </w:r>
          </w:p>
        </w:tc>
        <w:tc>
          <w:tcPr>
            <w:tcW w:w="440"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438"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436"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437"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r>
      <w:tr w:rsidR="00255D9B" w:rsidRPr="00B02FDD" w:rsidTr="00117BB5">
        <w:trPr>
          <w:trHeight w:val="444"/>
        </w:trPr>
        <w:tc>
          <w:tcPr>
            <w:tcW w:w="2519" w:type="pct"/>
            <w:gridSpan w:val="4"/>
            <w:tcBorders>
              <w:left w:val="single" w:sz="4" w:space="0" w:color="000000"/>
              <w:right w:val="single" w:sz="4" w:space="0" w:color="000000"/>
            </w:tcBorders>
          </w:tcPr>
          <w:p w:rsidR="00255D9B" w:rsidRPr="0065558E" w:rsidRDefault="00255D9B" w:rsidP="00255D9B">
            <w:pPr>
              <w:pStyle w:val="ConsPlusCell"/>
              <w:rPr>
                <w:rFonts w:ascii="Times New Roman" w:hAnsi="Times New Roman" w:cs="Times New Roman"/>
                <w:b/>
                <w:sz w:val="24"/>
                <w:szCs w:val="24"/>
              </w:rPr>
            </w:pPr>
            <w:r w:rsidRPr="0065558E">
              <w:rPr>
                <w:rFonts w:ascii="Times New Roman" w:hAnsi="Times New Roman" w:cs="Times New Roman"/>
                <w:sz w:val="24"/>
                <w:szCs w:val="24"/>
              </w:rPr>
              <w:t>14.</w:t>
            </w:r>
            <w:r w:rsidRPr="0065558E">
              <w:rPr>
                <w:rFonts w:cs="Times New Roman"/>
                <w:sz w:val="28"/>
                <w:szCs w:val="28"/>
              </w:rPr>
              <w:t xml:space="preserve"> </w:t>
            </w:r>
            <w:r w:rsidRPr="0065558E">
              <w:rPr>
                <w:rFonts w:ascii="Times New Roman" w:hAnsi="Times New Roman" w:cs="Times New Roman"/>
                <w:sz w:val="24"/>
                <w:szCs w:val="24"/>
              </w:rPr>
              <w:t>Погашение задолженности прошлых лет по арендной плате за земельные участки, государственная собственность на которые не разграничена (%)</w:t>
            </w:r>
          </w:p>
        </w:tc>
        <w:tc>
          <w:tcPr>
            <w:tcW w:w="440"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438"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20</w:t>
            </w:r>
          </w:p>
        </w:tc>
        <w:tc>
          <w:tcPr>
            <w:tcW w:w="436"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lang w:val="en-US"/>
              </w:rPr>
            </w:pPr>
            <w:r w:rsidRPr="0065558E">
              <w:rPr>
                <w:rFonts w:ascii="Times New Roman" w:hAnsi="Times New Roman" w:cs="Times New Roman"/>
                <w:sz w:val="24"/>
                <w:szCs w:val="24"/>
                <w:lang w:val="en-US"/>
              </w:rPr>
              <w:t>20</w:t>
            </w:r>
          </w:p>
        </w:tc>
        <w:tc>
          <w:tcPr>
            <w:tcW w:w="437" w:type="pct"/>
            <w:tcBorders>
              <w:top w:val="single" w:sz="4" w:space="0" w:color="000000"/>
              <w:left w:val="single" w:sz="4" w:space="0" w:color="auto"/>
              <w:bottom w:val="single" w:sz="4" w:space="0" w:color="000000"/>
              <w:right w:val="single" w:sz="4" w:space="0" w:color="auto"/>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20</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20</w:t>
            </w:r>
          </w:p>
        </w:tc>
      </w:tr>
      <w:tr w:rsidR="00255D9B" w:rsidRPr="00B02FDD" w:rsidTr="00845F7C">
        <w:trPr>
          <w:trHeight w:val="444"/>
        </w:trPr>
        <w:tc>
          <w:tcPr>
            <w:tcW w:w="2519" w:type="pct"/>
            <w:gridSpan w:val="4"/>
            <w:tcBorders>
              <w:left w:val="single" w:sz="4" w:space="0" w:color="000000"/>
              <w:right w:val="single" w:sz="4" w:space="0" w:color="000000"/>
            </w:tcBorders>
          </w:tcPr>
          <w:p w:rsidR="00255D9B" w:rsidRPr="0065558E" w:rsidRDefault="00255D9B" w:rsidP="00255D9B">
            <w:pPr>
              <w:pStyle w:val="ConsPlusCell"/>
              <w:rPr>
                <w:rFonts w:ascii="Times New Roman" w:hAnsi="Times New Roman" w:cs="Times New Roman"/>
                <w:b/>
                <w:sz w:val="24"/>
                <w:szCs w:val="24"/>
              </w:rPr>
            </w:pPr>
            <w:r w:rsidRPr="0065558E">
              <w:rPr>
                <w:rFonts w:ascii="Times New Roman" w:hAnsi="Times New Roman" w:cs="Times New Roman"/>
                <w:sz w:val="24"/>
                <w:szCs w:val="24"/>
              </w:rPr>
              <w:t>15.</w:t>
            </w:r>
            <w:r w:rsidRPr="0065558E">
              <w:rPr>
                <w:rFonts w:cs="Times New Roman"/>
                <w:sz w:val="28"/>
                <w:szCs w:val="28"/>
              </w:rPr>
              <w:t xml:space="preserve"> </w:t>
            </w:r>
            <w:r w:rsidRPr="0065558E">
              <w:rPr>
                <w:rFonts w:ascii="Times New Roman" w:hAnsi="Times New Roman" w:cs="Times New Roman"/>
                <w:sz w:val="24"/>
                <w:szCs w:val="24"/>
              </w:rPr>
              <w:t>Эффективность работы по взысканию задолженности по арендной плате за земельные участки, государственная собственность на которые не разграничена (%)</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438"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436"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437"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r>
      <w:tr w:rsidR="00255D9B" w:rsidRPr="00B02FDD" w:rsidTr="00845F7C">
        <w:trPr>
          <w:trHeight w:val="444"/>
        </w:trPr>
        <w:tc>
          <w:tcPr>
            <w:tcW w:w="2519" w:type="pct"/>
            <w:gridSpan w:val="4"/>
            <w:tcBorders>
              <w:left w:val="single" w:sz="4" w:space="0" w:color="000000"/>
              <w:right w:val="single" w:sz="4" w:space="0" w:color="000000"/>
            </w:tcBorders>
          </w:tcPr>
          <w:p w:rsidR="00255D9B" w:rsidRPr="0065558E" w:rsidRDefault="00255D9B" w:rsidP="00255D9B">
            <w:pPr>
              <w:pStyle w:val="ConsPlusCell"/>
              <w:rPr>
                <w:rFonts w:ascii="Times New Roman" w:hAnsi="Times New Roman" w:cs="Times New Roman"/>
                <w:sz w:val="24"/>
                <w:szCs w:val="24"/>
              </w:rPr>
            </w:pPr>
            <w:r w:rsidRPr="0065558E">
              <w:rPr>
                <w:rFonts w:ascii="Times New Roman" w:hAnsi="Times New Roman" w:cs="Times New Roman"/>
                <w:sz w:val="24"/>
                <w:szCs w:val="24"/>
              </w:rPr>
              <w:t>16.</w:t>
            </w:r>
            <w:r w:rsidRPr="0065558E">
              <w:rPr>
                <w:rFonts w:cs="Times New Roman"/>
                <w:sz w:val="28"/>
                <w:szCs w:val="28"/>
              </w:rPr>
              <w:t xml:space="preserve"> </w:t>
            </w:r>
            <w:r w:rsidRPr="0065558E">
              <w:rPr>
                <w:rFonts w:ascii="Times New Roman" w:hAnsi="Times New Roman" w:cs="Times New Roman"/>
                <w:sz w:val="24"/>
                <w:szCs w:val="24"/>
              </w:rPr>
              <w:t>Эффективность работы по взысканию задолженности по арендной плате за муниципальное имущество (%)</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438"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436"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437"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r>
      <w:tr w:rsidR="00255D9B" w:rsidRPr="00B02FDD" w:rsidTr="00845F7C">
        <w:trPr>
          <w:trHeight w:val="444"/>
        </w:trPr>
        <w:tc>
          <w:tcPr>
            <w:tcW w:w="2519" w:type="pct"/>
            <w:gridSpan w:val="4"/>
            <w:tcBorders>
              <w:left w:val="single" w:sz="4" w:space="0" w:color="000000"/>
              <w:right w:val="single" w:sz="4" w:space="0" w:color="000000"/>
            </w:tcBorders>
          </w:tcPr>
          <w:p w:rsidR="00255D9B" w:rsidRDefault="00255D9B" w:rsidP="00255D9B">
            <w:pPr>
              <w:pStyle w:val="ConsPlusCell"/>
              <w:rPr>
                <w:rFonts w:ascii="Times New Roman" w:hAnsi="Times New Roman" w:cs="Times New Roman"/>
                <w:sz w:val="24"/>
                <w:szCs w:val="24"/>
              </w:rPr>
            </w:pPr>
            <w:r>
              <w:rPr>
                <w:rFonts w:ascii="Times New Roman" w:hAnsi="Times New Roman" w:cs="Times New Roman"/>
                <w:sz w:val="24"/>
                <w:szCs w:val="24"/>
              </w:rPr>
              <w:t>17. Предоставление земельных участков многодетным семьям</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38" w:type="pct"/>
            <w:tcBorders>
              <w:top w:val="single" w:sz="4" w:space="0" w:color="000000"/>
              <w:left w:val="single" w:sz="4" w:space="0" w:color="auto"/>
              <w:bottom w:val="single" w:sz="4" w:space="0" w:color="000000"/>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36" w:type="pct"/>
            <w:tcBorders>
              <w:top w:val="single" w:sz="4" w:space="0" w:color="000000"/>
              <w:left w:val="single" w:sz="4" w:space="0" w:color="auto"/>
              <w:bottom w:val="single" w:sz="4" w:space="0" w:color="000000"/>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37" w:type="pct"/>
            <w:tcBorders>
              <w:top w:val="single" w:sz="4" w:space="0" w:color="000000"/>
              <w:left w:val="single" w:sz="4" w:space="0" w:color="auto"/>
              <w:bottom w:val="single" w:sz="4" w:space="0" w:color="000000"/>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255D9B" w:rsidRPr="00B02FDD" w:rsidTr="00845F7C">
        <w:trPr>
          <w:trHeight w:val="444"/>
        </w:trPr>
        <w:tc>
          <w:tcPr>
            <w:tcW w:w="2519" w:type="pct"/>
            <w:gridSpan w:val="4"/>
            <w:tcBorders>
              <w:left w:val="single" w:sz="4" w:space="0" w:color="000000"/>
              <w:right w:val="single" w:sz="4" w:space="0" w:color="000000"/>
            </w:tcBorders>
          </w:tcPr>
          <w:p w:rsidR="00255D9B" w:rsidRDefault="00255D9B" w:rsidP="00255D9B">
            <w:pPr>
              <w:pStyle w:val="ConsPlusCell"/>
              <w:rPr>
                <w:rFonts w:ascii="Times New Roman" w:hAnsi="Times New Roman" w:cs="Times New Roman"/>
                <w:sz w:val="24"/>
                <w:szCs w:val="24"/>
              </w:rPr>
            </w:pPr>
            <w:r>
              <w:rPr>
                <w:rFonts w:ascii="Times New Roman" w:hAnsi="Times New Roman" w:cs="Times New Roman"/>
                <w:sz w:val="24"/>
                <w:szCs w:val="24"/>
              </w:rPr>
              <w:t>18. Проверка использования земель (%)</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38" w:type="pct"/>
            <w:tcBorders>
              <w:top w:val="single" w:sz="4" w:space="0" w:color="000000"/>
              <w:left w:val="single" w:sz="4" w:space="0" w:color="auto"/>
              <w:bottom w:val="single" w:sz="4" w:space="0" w:color="000000"/>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36" w:type="pct"/>
            <w:tcBorders>
              <w:top w:val="single" w:sz="4" w:space="0" w:color="000000"/>
              <w:left w:val="single" w:sz="4" w:space="0" w:color="auto"/>
              <w:bottom w:val="single" w:sz="4" w:space="0" w:color="000000"/>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37" w:type="pct"/>
            <w:tcBorders>
              <w:top w:val="single" w:sz="4" w:space="0" w:color="000000"/>
              <w:left w:val="single" w:sz="4" w:space="0" w:color="auto"/>
              <w:bottom w:val="single" w:sz="4" w:space="0" w:color="000000"/>
              <w:right w:val="single" w:sz="4" w:space="0" w:color="auto"/>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tcPr>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255D9B" w:rsidRPr="00B02FDD" w:rsidTr="00845F7C">
        <w:trPr>
          <w:trHeight w:val="444"/>
        </w:trPr>
        <w:tc>
          <w:tcPr>
            <w:tcW w:w="2519" w:type="pct"/>
            <w:gridSpan w:val="4"/>
            <w:tcBorders>
              <w:left w:val="single" w:sz="4" w:space="0" w:color="000000"/>
              <w:right w:val="single" w:sz="4" w:space="0" w:color="000000"/>
            </w:tcBorders>
          </w:tcPr>
          <w:p w:rsidR="00255D9B" w:rsidRPr="0065558E" w:rsidRDefault="00255D9B" w:rsidP="00255D9B">
            <w:pPr>
              <w:pStyle w:val="ConsPlusCell"/>
              <w:rPr>
                <w:rFonts w:ascii="Times New Roman" w:hAnsi="Times New Roman" w:cs="Times New Roman"/>
                <w:sz w:val="24"/>
                <w:szCs w:val="24"/>
              </w:rPr>
            </w:pPr>
            <w:r w:rsidRPr="0065558E">
              <w:rPr>
                <w:rFonts w:ascii="Times New Roman" w:hAnsi="Times New Roman" w:cs="Times New Roman"/>
                <w:sz w:val="24"/>
                <w:szCs w:val="24"/>
              </w:rPr>
              <w:lastRenderedPageBreak/>
              <w:t>19. Количество земельных участков, подготовленных органами местного самоуправления для реализации на торгах</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162B77"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20</w:t>
            </w:r>
          </w:p>
        </w:tc>
        <w:tc>
          <w:tcPr>
            <w:tcW w:w="438"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14</w:t>
            </w:r>
          </w:p>
        </w:tc>
        <w:tc>
          <w:tcPr>
            <w:tcW w:w="436"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12</w:t>
            </w:r>
          </w:p>
        </w:tc>
        <w:tc>
          <w:tcPr>
            <w:tcW w:w="437"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tcPr>
          <w:p w:rsidR="00255D9B" w:rsidRPr="0065558E" w:rsidRDefault="00255D9B" w:rsidP="00255D9B">
            <w:pPr>
              <w:pStyle w:val="ConsPlusCell"/>
              <w:jc w:val="center"/>
              <w:rPr>
                <w:rFonts w:ascii="Times New Roman" w:hAnsi="Times New Roman" w:cs="Times New Roman"/>
                <w:sz w:val="24"/>
                <w:szCs w:val="24"/>
                <w:lang w:val="en-US"/>
              </w:rPr>
            </w:pPr>
            <w:r w:rsidRPr="0065558E">
              <w:rPr>
                <w:rFonts w:ascii="Times New Roman" w:hAnsi="Times New Roman" w:cs="Times New Roman"/>
                <w:sz w:val="24"/>
                <w:szCs w:val="24"/>
              </w:rPr>
              <w:t xml:space="preserve">10 </w:t>
            </w:r>
          </w:p>
        </w:tc>
      </w:tr>
      <w:tr w:rsidR="00255D9B" w:rsidRPr="00B02FDD" w:rsidTr="00845F7C">
        <w:trPr>
          <w:trHeight w:val="444"/>
        </w:trPr>
        <w:tc>
          <w:tcPr>
            <w:tcW w:w="2519" w:type="pct"/>
            <w:gridSpan w:val="4"/>
            <w:tcBorders>
              <w:left w:val="single" w:sz="4" w:space="0" w:color="000000"/>
              <w:right w:val="single" w:sz="4" w:space="0" w:color="000000"/>
            </w:tcBorders>
          </w:tcPr>
          <w:p w:rsidR="00255D9B" w:rsidRPr="0065558E" w:rsidRDefault="00255D9B" w:rsidP="00255D9B">
            <w:pPr>
              <w:pStyle w:val="ConsPlusCell"/>
              <w:rPr>
                <w:rFonts w:ascii="Times New Roman" w:hAnsi="Times New Roman" w:cs="Times New Roman"/>
                <w:sz w:val="24"/>
                <w:szCs w:val="24"/>
              </w:rPr>
            </w:pPr>
            <w:r w:rsidRPr="0065558E">
              <w:rPr>
                <w:rFonts w:ascii="Times New Roman" w:hAnsi="Times New Roman" w:cs="Times New Roman"/>
                <w:sz w:val="24"/>
                <w:szCs w:val="24"/>
              </w:rPr>
              <w:t>20. Повышение положительных результатов предоставления государственных и муниципальных услуг в области земельных отношений (%)</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438"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79</w:t>
            </w:r>
          </w:p>
        </w:tc>
        <w:tc>
          <w:tcPr>
            <w:tcW w:w="436"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79</w:t>
            </w:r>
          </w:p>
        </w:tc>
        <w:tc>
          <w:tcPr>
            <w:tcW w:w="437"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79</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79</w:t>
            </w:r>
          </w:p>
        </w:tc>
      </w:tr>
      <w:tr w:rsidR="00255D9B" w:rsidRPr="00B02FDD" w:rsidTr="00845F7C">
        <w:trPr>
          <w:trHeight w:val="444"/>
        </w:trPr>
        <w:tc>
          <w:tcPr>
            <w:tcW w:w="2519" w:type="pct"/>
            <w:gridSpan w:val="4"/>
            <w:tcBorders>
              <w:left w:val="single" w:sz="4" w:space="0" w:color="000000"/>
              <w:right w:val="single" w:sz="4" w:space="0" w:color="000000"/>
            </w:tcBorders>
          </w:tcPr>
          <w:p w:rsidR="00255D9B" w:rsidRPr="0065558E" w:rsidRDefault="00255D9B" w:rsidP="00255D9B">
            <w:pPr>
              <w:pStyle w:val="ConsPlusCell"/>
              <w:rPr>
                <w:rFonts w:ascii="Times New Roman" w:hAnsi="Times New Roman" w:cs="Times New Roman"/>
                <w:b/>
                <w:sz w:val="24"/>
                <w:szCs w:val="24"/>
              </w:rPr>
            </w:pPr>
            <w:r w:rsidRPr="0065558E">
              <w:rPr>
                <w:rFonts w:ascii="Times New Roman" w:hAnsi="Times New Roman" w:cs="Times New Roman"/>
                <w:sz w:val="24"/>
                <w:szCs w:val="24"/>
              </w:rPr>
              <w:t>21.</w:t>
            </w:r>
            <w:r w:rsidRPr="0065558E">
              <w:rPr>
                <w:rFonts w:cs="Times New Roman"/>
                <w:sz w:val="28"/>
                <w:szCs w:val="28"/>
              </w:rPr>
              <w:t xml:space="preserve"> </w:t>
            </w:r>
            <w:r w:rsidRPr="0065558E">
              <w:rPr>
                <w:rFonts w:ascii="Times New Roman" w:hAnsi="Times New Roman" w:cs="Times New Roman"/>
                <w:sz w:val="24"/>
                <w:szCs w:val="24"/>
              </w:rPr>
              <w:t>Соблюдение регламентного срока оказания государственных и муниципальных услуг в области земельных отношений (%)</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438"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90</w:t>
            </w:r>
          </w:p>
        </w:tc>
        <w:tc>
          <w:tcPr>
            <w:tcW w:w="436"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95</w:t>
            </w:r>
          </w:p>
        </w:tc>
        <w:tc>
          <w:tcPr>
            <w:tcW w:w="437"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100</w:t>
            </w:r>
          </w:p>
        </w:tc>
      </w:tr>
      <w:tr w:rsidR="00255D9B" w:rsidRPr="00B02FDD" w:rsidTr="00845F7C">
        <w:trPr>
          <w:trHeight w:val="444"/>
        </w:trPr>
        <w:tc>
          <w:tcPr>
            <w:tcW w:w="2519" w:type="pct"/>
            <w:gridSpan w:val="4"/>
            <w:tcBorders>
              <w:left w:val="single" w:sz="4" w:space="0" w:color="000000"/>
              <w:right w:val="single" w:sz="4" w:space="0" w:color="000000"/>
            </w:tcBorders>
          </w:tcPr>
          <w:p w:rsidR="00255D9B" w:rsidRPr="0065558E" w:rsidRDefault="007670E9" w:rsidP="00255D9B">
            <w:pPr>
              <w:pStyle w:val="ConsPlusCell"/>
              <w:rPr>
                <w:rFonts w:ascii="Times New Roman" w:hAnsi="Times New Roman" w:cs="Times New Roman"/>
                <w:sz w:val="24"/>
                <w:szCs w:val="24"/>
              </w:rPr>
            </w:pPr>
            <w:r w:rsidRPr="0065558E">
              <w:rPr>
                <w:rFonts w:ascii="Times New Roman" w:hAnsi="Times New Roman" w:cs="Times New Roman"/>
                <w:sz w:val="24"/>
                <w:szCs w:val="24"/>
              </w:rPr>
              <w:t>22</w:t>
            </w:r>
            <w:r w:rsidR="00255D9B" w:rsidRPr="0065558E">
              <w:rPr>
                <w:rFonts w:ascii="Times New Roman" w:hAnsi="Times New Roman" w:cs="Times New Roman"/>
                <w:sz w:val="24"/>
                <w:szCs w:val="24"/>
              </w:rPr>
              <w:t>. Прирост земельного налога (%)</w:t>
            </w:r>
          </w:p>
        </w:tc>
        <w:tc>
          <w:tcPr>
            <w:tcW w:w="440"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w:t>
            </w:r>
          </w:p>
        </w:tc>
        <w:tc>
          <w:tcPr>
            <w:tcW w:w="438"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3</w:t>
            </w:r>
          </w:p>
        </w:tc>
        <w:tc>
          <w:tcPr>
            <w:tcW w:w="436"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3</w:t>
            </w:r>
          </w:p>
        </w:tc>
        <w:tc>
          <w:tcPr>
            <w:tcW w:w="437" w:type="pct"/>
            <w:tcBorders>
              <w:top w:val="single" w:sz="4" w:space="0" w:color="000000"/>
              <w:left w:val="single" w:sz="4" w:space="0" w:color="auto"/>
              <w:bottom w:val="single" w:sz="4" w:space="0" w:color="000000"/>
              <w:right w:val="single" w:sz="4" w:space="0" w:color="auto"/>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3</w:t>
            </w:r>
          </w:p>
        </w:tc>
        <w:tc>
          <w:tcPr>
            <w:tcW w:w="730" w:type="pct"/>
            <w:gridSpan w:val="2"/>
            <w:tcBorders>
              <w:top w:val="single" w:sz="4" w:space="0" w:color="000000"/>
              <w:left w:val="single" w:sz="4" w:space="0" w:color="auto"/>
              <w:bottom w:val="single" w:sz="4" w:space="0" w:color="000000"/>
              <w:right w:val="single" w:sz="4" w:space="0" w:color="000000"/>
            </w:tcBorders>
            <w:shd w:val="clear" w:color="auto" w:fill="auto"/>
          </w:tcPr>
          <w:p w:rsidR="00255D9B" w:rsidRPr="0065558E" w:rsidRDefault="00255D9B" w:rsidP="00255D9B">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3</w:t>
            </w:r>
          </w:p>
        </w:tc>
      </w:tr>
    </w:tbl>
    <w:p w:rsidR="009D041D" w:rsidRDefault="009D041D" w:rsidP="00A24D88">
      <w:pPr>
        <w:widowControl w:val="0"/>
        <w:autoSpaceDE w:val="0"/>
        <w:autoSpaceDN w:val="0"/>
        <w:adjustRightInd w:val="0"/>
        <w:jc w:val="center"/>
        <w:rPr>
          <w:b/>
          <w:sz w:val="28"/>
          <w:szCs w:val="28"/>
        </w:rPr>
      </w:pPr>
    </w:p>
    <w:p w:rsidR="00E673D7" w:rsidRDefault="007103C9" w:rsidP="00E673D7">
      <w:pPr>
        <w:tabs>
          <w:tab w:val="left" w:pos="993"/>
        </w:tabs>
        <w:ind w:firstLine="540"/>
        <w:jc w:val="center"/>
        <w:rPr>
          <w:b/>
          <w:sz w:val="28"/>
          <w:szCs w:val="28"/>
        </w:rPr>
      </w:pPr>
      <w:r>
        <w:rPr>
          <w:b/>
          <w:sz w:val="28"/>
          <w:szCs w:val="28"/>
        </w:rPr>
        <w:br w:type="page"/>
      </w:r>
      <w:r w:rsidR="00E673D7" w:rsidRPr="004F13BE">
        <w:rPr>
          <w:b/>
          <w:sz w:val="28"/>
          <w:szCs w:val="28"/>
        </w:rPr>
        <w:lastRenderedPageBreak/>
        <w:t xml:space="preserve">Подпрограмма </w:t>
      </w:r>
      <w:r w:rsidR="00E673D7" w:rsidRPr="004F13BE">
        <w:rPr>
          <w:b/>
          <w:sz w:val="28"/>
          <w:szCs w:val="28"/>
          <w:lang w:val="en-US"/>
        </w:rPr>
        <w:t>I</w:t>
      </w:r>
      <w:r w:rsidR="00E673D7" w:rsidRPr="004F13BE">
        <w:rPr>
          <w:b/>
          <w:sz w:val="28"/>
          <w:szCs w:val="28"/>
        </w:rPr>
        <w:t xml:space="preserve"> «Управление муниципальным имуществом и земельными ресурсами»</w:t>
      </w:r>
    </w:p>
    <w:p w:rsidR="00E673D7" w:rsidRDefault="00E673D7" w:rsidP="00E673D7">
      <w:pPr>
        <w:tabs>
          <w:tab w:val="left" w:pos="993"/>
        </w:tabs>
        <w:ind w:firstLine="540"/>
        <w:jc w:val="center"/>
        <w:rPr>
          <w:b/>
          <w:sz w:val="28"/>
          <w:szCs w:val="28"/>
        </w:rPr>
      </w:pPr>
    </w:p>
    <w:p w:rsidR="00E673D7" w:rsidRPr="00D062DE" w:rsidRDefault="00E673D7" w:rsidP="00E673D7">
      <w:pPr>
        <w:tabs>
          <w:tab w:val="left" w:pos="993"/>
        </w:tabs>
        <w:ind w:firstLine="540"/>
        <w:jc w:val="both"/>
        <w:rPr>
          <w:bCs/>
          <w:sz w:val="28"/>
          <w:szCs w:val="28"/>
        </w:rPr>
      </w:pPr>
      <w:r w:rsidRPr="00D062DE">
        <w:rPr>
          <w:bCs/>
          <w:sz w:val="28"/>
          <w:szCs w:val="28"/>
        </w:rPr>
        <w:t xml:space="preserve">Целью подпрограммы является повышение доходной части бюджета </w:t>
      </w:r>
      <w:r w:rsidR="006B4A9D" w:rsidRPr="00FE2DAB">
        <w:rPr>
          <w:sz w:val="28"/>
          <w:szCs w:val="28"/>
        </w:rPr>
        <w:t>городского округа Красногорск</w:t>
      </w:r>
      <w:r w:rsidR="006B4A9D" w:rsidRPr="00D062DE">
        <w:rPr>
          <w:bCs/>
          <w:sz w:val="28"/>
          <w:szCs w:val="28"/>
        </w:rPr>
        <w:t xml:space="preserve"> </w:t>
      </w:r>
      <w:r w:rsidRPr="00D062DE">
        <w:rPr>
          <w:bCs/>
          <w:sz w:val="28"/>
          <w:szCs w:val="28"/>
        </w:rPr>
        <w:t>и эффе</w:t>
      </w:r>
      <w:r w:rsidRPr="00D062DE">
        <w:rPr>
          <w:bCs/>
          <w:sz w:val="28"/>
          <w:szCs w:val="28"/>
        </w:rPr>
        <w:t>к</w:t>
      </w:r>
      <w:r w:rsidRPr="00D062DE">
        <w:rPr>
          <w:bCs/>
          <w:sz w:val="28"/>
          <w:szCs w:val="28"/>
        </w:rPr>
        <w:t>тивности использования муниципального имущества и земельных ресурсов.</w:t>
      </w:r>
    </w:p>
    <w:p w:rsidR="00E673D7" w:rsidRPr="00D062DE" w:rsidRDefault="00E673D7" w:rsidP="00E673D7">
      <w:pPr>
        <w:tabs>
          <w:tab w:val="left" w:pos="993"/>
        </w:tabs>
        <w:ind w:firstLine="540"/>
        <w:jc w:val="both"/>
        <w:rPr>
          <w:bCs/>
          <w:sz w:val="28"/>
          <w:szCs w:val="28"/>
        </w:rPr>
      </w:pPr>
      <w:r w:rsidRPr="00D062DE">
        <w:rPr>
          <w:sz w:val="28"/>
          <w:szCs w:val="28"/>
        </w:rPr>
        <w:t>Задачами Подпрограммы, решение которых обеспечивает достижение цели подпрограммы, являются:</w:t>
      </w:r>
    </w:p>
    <w:p w:rsidR="00E673D7" w:rsidRPr="00D062DE" w:rsidRDefault="00E673D7" w:rsidP="006B4A9D">
      <w:pPr>
        <w:tabs>
          <w:tab w:val="left" w:pos="993"/>
        </w:tabs>
        <w:ind w:firstLine="540"/>
        <w:jc w:val="both"/>
        <w:rPr>
          <w:bCs/>
          <w:sz w:val="28"/>
          <w:szCs w:val="28"/>
        </w:rPr>
      </w:pPr>
      <w:r w:rsidRPr="00D062DE">
        <w:rPr>
          <w:bCs/>
          <w:sz w:val="28"/>
          <w:szCs w:val="28"/>
        </w:rPr>
        <w:t>1. Увеличение доходов, связанных с использованием муниципального имущества и земельных ресурсов.</w:t>
      </w:r>
    </w:p>
    <w:p w:rsidR="00E673D7" w:rsidRPr="00D062DE" w:rsidRDefault="00E673D7" w:rsidP="00E673D7">
      <w:pPr>
        <w:tabs>
          <w:tab w:val="left" w:pos="993"/>
        </w:tabs>
        <w:ind w:firstLine="540"/>
        <w:jc w:val="both"/>
        <w:rPr>
          <w:bCs/>
          <w:sz w:val="28"/>
          <w:szCs w:val="28"/>
        </w:rPr>
      </w:pPr>
      <w:r w:rsidRPr="00D062DE">
        <w:rPr>
          <w:bCs/>
          <w:sz w:val="28"/>
          <w:szCs w:val="28"/>
        </w:rPr>
        <w:t>2. Снижение задолженности по арендной плате за муниципальное имущество и земельные участки</w:t>
      </w:r>
    </w:p>
    <w:p w:rsidR="00E673D7" w:rsidRPr="002E4EF9" w:rsidRDefault="006B4A9D" w:rsidP="002E4EF9">
      <w:pPr>
        <w:shd w:val="clear" w:color="auto" w:fill="FFFFFF"/>
        <w:rPr>
          <w:rFonts w:ascii="Arial" w:hAnsi="Arial" w:cs="Arial"/>
          <w:color w:val="333333"/>
          <w:sz w:val="21"/>
          <w:szCs w:val="21"/>
        </w:rPr>
      </w:pPr>
      <w:r>
        <w:rPr>
          <w:bCs/>
          <w:sz w:val="28"/>
          <w:szCs w:val="28"/>
        </w:rPr>
        <w:t xml:space="preserve">        </w:t>
      </w:r>
      <w:r w:rsidR="00E673D7" w:rsidRPr="00D062DE">
        <w:rPr>
          <w:bCs/>
          <w:sz w:val="28"/>
          <w:szCs w:val="28"/>
        </w:rPr>
        <w:t>3</w:t>
      </w:r>
      <w:r w:rsidR="00E673D7" w:rsidRPr="002E4EF9">
        <w:rPr>
          <w:bCs/>
          <w:sz w:val="28"/>
          <w:szCs w:val="28"/>
        </w:rPr>
        <w:t xml:space="preserve">. </w:t>
      </w:r>
      <w:r w:rsidR="002E4EF9" w:rsidRPr="002E4EF9">
        <w:rPr>
          <w:color w:val="333333"/>
          <w:sz w:val="28"/>
          <w:szCs w:val="28"/>
        </w:rPr>
        <w:t>Увеличение поступлений в бюджеты платежей по земельному налогу, налогу на имущество юридических и физических лиц.</w:t>
      </w:r>
    </w:p>
    <w:p w:rsidR="00E673D7" w:rsidRPr="00D062DE" w:rsidRDefault="002E4EF9" w:rsidP="00E673D7">
      <w:pPr>
        <w:tabs>
          <w:tab w:val="left" w:pos="993"/>
        </w:tabs>
        <w:ind w:firstLine="540"/>
        <w:jc w:val="both"/>
        <w:rPr>
          <w:bCs/>
          <w:sz w:val="28"/>
          <w:szCs w:val="28"/>
        </w:rPr>
      </w:pPr>
      <w:r>
        <w:rPr>
          <w:bCs/>
          <w:sz w:val="28"/>
          <w:szCs w:val="28"/>
        </w:rPr>
        <w:t>4. Обеспечение</w:t>
      </w:r>
      <w:r w:rsidR="00E673D7" w:rsidRPr="00D062DE">
        <w:rPr>
          <w:bCs/>
          <w:sz w:val="28"/>
          <w:szCs w:val="28"/>
        </w:rPr>
        <w:t xml:space="preserve"> многодетных семей земельными участками</w:t>
      </w:r>
    </w:p>
    <w:p w:rsidR="00AF0160" w:rsidRDefault="00AF0160" w:rsidP="009A71CF">
      <w:pPr>
        <w:pStyle w:val="1"/>
        <w:spacing w:before="0"/>
        <w:rPr>
          <w:rFonts w:ascii="Times New Roman" w:hAnsi="Times New Roman"/>
          <w:color w:val="000000"/>
        </w:rPr>
      </w:pPr>
      <w:bookmarkStart w:id="7" w:name="_Toc401050070"/>
    </w:p>
    <w:p w:rsidR="00210346" w:rsidRPr="00DE2FA2" w:rsidRDefault="00210346" w:rsidP="00AF0160">
      <w:pPr>
        <w:pStyle w:val="1"/>
        <w:spacing w:before="0"/>
        <w:jc w:val="center"/>
        <w:rPr>
          <w:rFonts w:ascii="Times New Roman" w:hAnsi="Times New Roman"/>
          <w:color w:val="000000"/>
        </w:rPr>
      </w:pPr>
      <w:r w:rsidRPr="00DE2FA2">
        <w:rPr>
          <w:rFonts w:ascii="Times New Roman" w:hAnsi="Times New Roman"/>
          <w:color w:val="000000"/>
        </w:rPr>
        <w:t xml:space="preserve">ПЛАНИРУЕМЫЕ РЕЗУЛЬТАТЫ РЕАЛИЗАЦИИ ПОДПРОГРАММЫ </w:t>
      </w:r>
      <w:r w:rsidRPr="00DE2FA2">
        <w:rPr>
          <w:rFonts w:ascii="Times New Roman" w:hAnsi="Times New Roman"/>
          <w:color w:val="000000"/>
          <w:lang w:val="en-US"/>
        </w:rPr>
        <w:t>I</w:t>
      </w:r>
      <w:bookmarkEnd w:id="7"/>
      <w:r w:rsidRPr="00DE2FA2">
        <w:rPr>
          <w:rFonts w:ascii="Times New Roman" w:hAnsi="Times New Roman"/>
          <w:color w:val="000000"/>
        </w:rPr>
        <w:t xml:space="preserve"> </w:t>
      </w:r>
    </w:p>
    <w:p w:rsidR="00210346" w:rsidRPr="00DE2FA2" w:rsidRDefault="00210346" w:rsidP="00AF0160">
      <w:pPr>
        <w:pStyle w:val="1"/>
        <w:spacing w:before="0"/>
        <w:jc w:val="center"/>
        <w:rPr>
          <w:rFonts w:ascii="Times New Roman" w:hAnsi="Times New Roman"/>
          <w:color w:val="000000"/>
        </w:rPr>
      </w:pPr>
      <w:r w:rsidRPr="00DE2FA2">
        <w:rPr>
          <w:rFonts w:ascii="Times New Roman" w:hAnsi="Times New Roman"/>
          <w:color w:val="000000"/>
        </w:rPr>
        <w:t>«</w:t>
      </w:r>
      <w:r w:rsidR="00D5797B" w:rsidRPr="00DE2FA2">
        <w:rPr>
          <w:rFonts w:ascii="Times New Roman" w:hAnsi="Times New Roman"/>
          <w:color w:val="auto"/>
        </w:rPr>
        <w:t>Управление муниципальным имуществом и з</w:t>
      </w:r>
      <w:r w:rsidR="00D5797B" w:rsidRPr="00DE2FA2">
        <w:rPr>
          <w:rFonts w:ascii="Times New Roman" w:hAnsi="Times New Roman"/>
          <w:color w:val="auto"/>
        </w:rPr>
        <w:t>е</w:t>
      </w:r>
      <w:r w:rsidR="00D5797B" w:rsidRPr="00DE2FA2">
        <w:rPr>
          <w:rFonts w:ascii="Times New Roman" w:hAnsi="Times New Roman"/>
          <w:color w:val="auto"/>
        </w:rPr>
        <w:t>мельными ресурсами</w:t>
      </w:r>
      <w:r w:rsidRPr="00DE2FA2">
        <w:rPr>
          <w:rFonts w:ascii="Times New Roman" w:hAnsi="Times New Roman"/>
          <w:color w:val="000000"/>
        </w:rPr>
        <w:t>»</w:t>
      </w:r>
    </w:p>
    <w:p w:rsidR="00D5797B" w:rsidRPr="00D5797B" w:rsidRDefault="00D5797B" w:rsidP="00AF0160">
      <w:pPr>
        <w:rPr>
          <w:highlight w:val="yellow"/>
        </w:rPr>
      </w:pPr>
    </w:p>
    <w:tbl>
      <w:tblPr>
        <w:tblW w:w="15451" w:type="dxa"/>
        <w:tblInd w:w="-67" w:type="dxa"/>
        <w:tblLayout w:type="fixed"/>
        <w:tblCellMar>
          <w:left w:w="75" w:type="dxa"/>
          <w:right w:w="75" w:type="dxa"/>
        </w:tblCellMar>
        <w:tblLook w:val="04A0" w:firstRow="1" w:lastRow="0" w:firstColumn="1" w:lastColumn="0" w:noHBand="0" w:noVBand="1"/>
      </w:tblPr>
      <w:tblGrid>
        <w:gridCol w:w="425"/>
        <w:gridCol w:w="567"/>
        <w:gridCol w:w="1277"/>
        <w:gridCol w:w="992"/>
        <w:gridCol w:w="850"/>
        <w:gridCol w:w="850"/>
        <w:gridCol w:w="3686"/>
        <w:gridCol w:w="709"/>
        <w:gridCol w:w="1134"/>
        <w:gridCol w:w="992"/>
        <w:gridCol w:w="992"/>
        <w:gridCol w:w="993"/>
        <w:gridCol w:w="992"/>
        <w:gridCol w:w="992"/>
      </w:tblGrid>
      <w:tr w:rsidR="006B4A9D" w:rsidTr="00833FF5">
        <w:trPr>
          <w:trHeight w:val="900"/>
          <w:tblHeader/>
        </w:trPr>
        <w:tc>
          <w:tcPr>
            <w:tcW w:w="425" w:type="dxa"/>
            <w:vMerge w:val="restart"/>
            <w:tcBorders>
              <w:top w:val="single" w:sz="4" w:space="0" w:color="auto"/>
              <w:left w:val="single" w:sz="4" w:space="0" w:color="auto"/>
              <w:bottom w:val="single" w:sz="4" w:space="0" w:color="auto"/>
              <w:right w:val="single" w:sz="4" w:space="0" w:color="auto"/>
            </w:tcBorders>
            <w:hideMark/>
          </w:tcPr>
          <w:p w:rsidR="006B4A9D" w:rsidRDefault="006B4A9D" w:rsidP="00DB6B05">
            <w:pPr>
              <w:pStyle w:val="ConsPlusCell"/>
              <w:ind w:right="-75"/>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844" w:type="dxa"/>
            <w:gridSpan w:val="2"/>
            <w:vMerge w:val="restart"/>
            <w:tcBorders>
              <w:top w:val="single" w:sz="4" w:space="0" w:color="auto"/>
              <w:left w:val="single" w:sz="4" w:space="0" w:color="auto"/>
              <w:bottom w:val="single" w:sz="4" w:space="0" w:color="auto"/>
              <w:right w:val="single" w:sz="4" w:space="0" w:color="auto"/>
            </w:tcBorders>
            <w:hideMark/>
          </w:tcPr>
          <w:p w:rsidR="006B4A9D" w:rsidRDefault="006B4A9D" w:rsidP="00DB6B05">
            <w:pPr>
              <w:pStyle w:val="ConsPlusCell"/>
              <w:rPr>
                <w:rFonts w:ascii="Times New Roman" w:hAnsi="Times New Roman" w:cs="Times New Roman"/>
                <w:sz w:val="24"/>
                <w:szCs w:val="24"/>
              </w:rPr>
            </w:pPr>
            <w:r>
              <w:rPr>
                <w:rFonts w:ascii="Times New Roman" w:hAnsi="Times New Roman" w:cs="Times New Roman"/>
                <w:sz w:val="24"/>
                <w:szCs w:val="24"/>
              </w:rPr>
              <w:t xml:space="preserve">Задачи,      </w:t>
            </w:r>
            <w:r>
              <w:rPr>
                <w:rFonts w:ascii="Times New Roman" w:hAnsi="Times New Roman" w:cs="Times New Roman"/>
                <w:sz w:val="24"/>
                <w:szCs w:val="24"/>
              </w:rPr>
              <w:br/>
              <w:t xml:space="preserve">направленные </w:t>
            </w:r>
            <w:r>
              <w:rPr>
                <w:rFonts w:ascii="Times New Roman" w:hAnsi="Times New Roman" w:cs="Times New Roman"/>
                <w:sz w:val="24"/>
                <w:szCs w:val="24"/>
              </w:rPr>
              <w:br/>
              <w:t>на достижение</w:t>
            </w:r>
            <w:r>
              <w:rPr>
                <w:rFonts w:ascii="Times New Roman" w:hAnsi="Times New Roman" w:cs="Times New Roman"/>
                <w:sz w:val="24"/>
                <w:szCs w:val="24"/>
              </w:rPr>
              <w:br/>
              <w:t xml:space="preserve">цели         </w:t>
            </w:r>
          </w:p>
        </w:tc>
        <w:tc>
          <w:tcPr>
            <w:tcW w:w="2692" w:type="dxa"/>
            <w:gridSpan w:val="3"/>
            <w:tcBorders>
              <w:top w:val="single" w:sz="4" w:space="0" w:color="auto"/>
              <w:left w:val="single" w:sz="4" w:space="0" w:color="auto"/>
              <w:bottom w:val="single" w:sz="4" w:space="0" w:color="auto"/>
              <w:right w:val="single" w:sz="4" w:space="0" w:color="auto"/>
            </w:tcBorders>
          </w:tcPr>
          <w:p w:rsidR="006B4A9D" w:rsidRDefault="006B4A9D"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Планируемый объем финансирования на р</w:t>
            </w:r>
            <w:r>
              <w:rPr>
                <w:rFonts w:ascii="Times New Roman" w:hAnsi="Times New Roman" w:cs="Times New Roman"/>
                <w:sz w:val="24"/>
                <w:szCs w:val="24"/>
              </w:rPr>
              <w:t>е</w:t>
            </w:r>
            <w:r>
              <w:rPr>
                <w:rFonts w:ascii="Times New Roman" w:hAnsi="Times New Roman" w:cs="Times New Roman"/>
                <w:sz w:val="24"/>
                <w:szCs w:val="24"/>
              </w:rPr>
              <w:t>шение данной задачи (тыс. руб.)</w:t>
            </w:r>
          </w:p>
        </w:tc>
        <w:tc>
          <w:tcPr>
            <w:tcW w:w="3686" w:type="dxa"/>
            <w:vMerge w:val="restart"/>
            <w:tcBorders>
              <w:top w:val="single" w:sz="4" w:space="0" w:color="auto"/>
              <w:left w:val="single" w:sz="4" w:space="0" w:color="auto"/>
              <w:bottom w:val="single" w:sz="4" w:space="0" w:color="auto"/>
              <w:right w:val="single" w:sz="4" w:space="0" w:color="auto"/>
            </w:tcBorders>
            <w:hideMark/>
          </w:tcPr>
          <w:p w:rsidR="006B4A9D" w:rsidRDefault="006B4A9D"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br/>
              <w:t xml:space="preserve">Показатель реализации  </w:t>
            </w:r>
          </w:p>
          <w:p w:rsidR="006B4A9D" w:rsidRDefault="006B4A9D"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мероприятий муниципальной программы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6B4A9D" w:rsidRDefault="006B4A9D"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Ед</w:t>
            </w:r>
            <w:r>
              <w:rPr>
                <w:rFonts w:ascii="Times New Roman" w:hAnsi="Times New Roman" w:cs="Times New Roman"/>
                <w:sz w:val="24"/>
                <w:szCs w:val="24"/>
              </w:rPr>
              <w:t>и</w:t>
            </w:r>
            <w:r>
              <w:rPr>
                <w:rFonts w:ascii="Times New Roman" w:hAnsi="Times New Roman" w:cs="Times New Roman"/>
                <w:sz w:val="24"/>
                <w:szCs w:val="24"/>
              </w:rPr>
              <w:t xml:space="preserve">ница  </w:t>
            </w:r>
            <w:r>
              <w:rPr>
                <w:rFonts w:ascii="Times New Roman" w:hAnsi="Times New Roman" w:cs="Times New Roman"/>
                <w:sz w:val="24"/>
                <w:szCs w:val="24"/>
              </w:rPr>
              <w:br/>
              <w:t>изм</w:t>
            </w:r>
            <w:r>
              <w:rPr>
                <w:rFonts w:ascii="Times New Roman" w:hAnsi="Times New Roman" w:cs="Times New Roman"/>
                <w:sz w:val="24"/>
                <w:szCs w:val="24"/>
              </w:rPr>
              <w:t>е</w:t>
            </w:r>
            <w:r>
              <w:rPr>
                <w:rFonts w:ascii="Times New Roman" w:hAnsi="Times New Roman" w:cs="Times New Roman"/>
                <w:sz w:val="24"/>
                <w:szCs w:val="24"/>
              </w:rPr>
              <w:t>р</w:t>
            </w:r>
            <w:r>
              <w:rPr>
                <w:rFonts w:ascii="Times New Roman" w:hAnsi="Times New Roman" w:cs="Times New Roman"/>
                <w:sz w:val="24"/>
                <w:szCs w:val="24"/>
              </w:rPr>
              <w:t>е</w:t>
            </w:r>
            <w:r>
              <w:rPr>
                <w:rFonts w:ascii="Times New Roman" w:hAnsi="Times New Roman" w:cs="Times New Roman"/>
                <w:sz w:val="24"/>
                <w:szCs w:val="24"/>
              </w:rPr>
              <w:t>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B4A9D" w:rsidRDefault="006B4A9D" w:rsidP="00DB6B05">
            <w:pPr>
              <w:pStyle w:val="ConsPlusCell"/>
              <w:ind w:right="-75"/>
              <w:rPr>
                <w:rFonts w:ascii="Times New Roman" w:hAnsi="Times New Roman" w:cs="Times New Roman"/>
                <w:sz w:val="24"/>
                <w:szCs w:val="24"/>
              </w:rPr>
            </w:pPr>
            <w:r>
              <w:rPr>
                <w:rFonts w:ascii="Times New Roman" w:hAnsi="Times New Roman" w:cs="Times New Roman"/>
                <w:sz w:val="24"/>
                <w:szCs w:val="24"/>
              </w:rPr>
              <w:t xml:space="preserve">Базовое      </w:t>
            </w:r>
            <w:r>
              <w:rPr>
                <w:rFonts w:ascii="Times New Roman" w:hAnsi="Times New Roman" w:cs="Times New Roman"/>
                <w:sz w:val="24"/>
                <w:szCs w:val="24"/>
              </w:rPr>
              <w:br/>
              <w:t>значение показат</w:t>
            </w:r>
            <w:r>
              <w:rPr>
                <w:rFonts w:ascii="Times New Roman" w:hAnsi="Times New Roman" w:cs="Times New Roman"/>
                <w:sz w:val="24"/>
                <w:szCs w:val="24"/>
              </w:rPr>
              <w:t>е</w:t>
            </w:r>
            <w:r>
              <w:rPr>
                <w:rFonts w:ascii="Times New Roman" w:hAnsi="Times New Roman" w:cs="Times New Roman"/>
                <w:sz w:val="24"/>
                <w:szCs w:val="24"/>
              </w:rPr>
              <w:t>-ля   (на нач</w:t>
            </w:r>
            <w:r>
              <w:rPr>
                <w:rFonts w:ascii="Times New Roman" w:hAnsi="Times New Roman" w:cs="Times New Roman"/>
                <w:sz w:val="24"/>
                <w:szCs w:val="24"/>
              </w:rPr>
              <w:t>а</w:t>
            </w:r>
            <w:r>
              <w:rPr>
                <w:rFonts w:ascii="Times New Roman" w:hAnsi="Times New Roman" w:cs="Times New Roman"/>
                <w:sz w:val="24"/>
                <w:szCs w:val="24"/>
              </w:rPr>
              <w:t>ло реал</w:t>
            </w:r>
            <w:r>
              <w:rPr>
                <w:rFonts w:ascii="Times New Roman" w:hAnsi="Times New Roman" w:cs="Times New Roman"/>
                <w:sz w:val="24"/>
                <w:szCs w:val="24"/>
              </w:rPr>
              <w:t>и</w:t>
            </w:r>
            <w:r>
              <w:rPr>
                <w:rFonts w:ascii="Times New Roman" w:hAnsi="Times New Roman" w:cs="Times New Roman"/>
                <w:sz w:val="24"/>
                <w:szCs w:val="24"/>
              </w:rPr>
              <w:t>за-ции прог-ра</w:t>
            </w:r>
            <w:r>
              <w:rPr>
                <w:rFonts w:ascii="Times New Roman" w:hAnsi="Times New Roman" w:cs="Times New Roman"/>
                <w:sz w:val="24"/>
                <w:szCs w:val="24"/>
              </w:rPr>
              <w:t>м</w:t>
            </w:r>
            <w:r>
              <w:rPr>
                <w:rFonts w:ascii="Times New Roman" w:hAnsi="Times New Roman" w:cs="Times New Roman"/>
                <w:sz w:val="24"/>
                <w:szCs w:val="24"/>
              </w:rPr>
              <w:t>мы)</w:t>
            </w:r>
          </w:p>
        </w:tc>
        <w:tc>
          <w:tcPr>
            <w:tcW w:w="4961" w:type="dxa"/>
            <w:gridSpan w:val="5"/>
            <w:tcBorders>
              <w:top w:val="single" w:sz="4" w:space="0" w:color="auto"/>
              <w:left w:val="single" w:sz="4" w:space="0" w:color="auto"/>
              <w:bottom w:val="single" w:sz="4" w:space="0" w:color="auto"/>
              <w:right w:val="single" w:sz="4" w:space="0" w:color="auto"/>
            </w:tcBorders>
            <w:hideMark/>
          </w:tcPr>
          <w:p w:rsidR="006B4A9D" w:rsidRDefault="006B4A9D"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Планируемое значение показателя по годам           </w:t>
            </w:r>
            <w:r>
              <w:rPr>
                <w:rFonts w:ascii="Times New Roman" w:hAnsi="Times New Roman" w:cs="Times New Roman"/>
                <w:sz w:val="24"/>
                <w:szCs w:val="24"/>
              </w:rPr>
              <w:br/>
              <w:t>реализации</w:t>
            </w:r>
          </w:p>
        </w:tc>
      </w:tr>
      <w:tr w:rsidR="006B4A9D" w:rsidTr="00833FF5">
        <w:trPr>
          <w:trHeight w:val="720"/>
          <w:tblHead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B4A9D" w:rsidRDefault="006B4A9D" w:rsidP="00DB6B05"/>
        </w:tc>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rsidR="006B4A9D" w:rsidRDefault="006B4A9D" w:rsidP="00DB6B05"/>
        </w:tc>
        <w:tc>
          <w:tcPr>
            <w:tcW w:w="992" w:type="dxa"/>
            <w:tcBorders>
              <w:top w:val="nil"/>
              <w:left w:val="single" w:sz="4" w:space="0" w:color="auto"/>
              <w:bottom w:val="single" w:sz="4" w:space="0" w:color="auto"/>
              <w:right w:val="single" w:sz="4" w:space="0" w:color="auto"/>
            </w:tcBorders>
          </w:tcPr>
          <w:p w:rsidR="006B4A9D" w:rsidRDefault="006B4A9D" w:rsidP="00DB6B05">
            <w:pPr>
              <w:pStyle w:val="ConsPlusCell"/>
              <w:ind w:right="-75"/>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850" w:type="dxa"/>
            <w:tcBorders>
              <w:top w:val="nil"/>
              <w:left w:val="single" w:sz="4" w:space="0" w:color="auto"/>
              <w:bottom w:val="single" w:sz="4" w:space="0" w:color="auto"/>
              <w:right w:val="single" w:sz="4" w:space="0" w:color="auto"/>
            </w:tcBorders>
            <w:hideMark/>
          </w:tcPr>
          <w:p w:rsidR="006B4A9D" w:rsidRDefault="006B4A9D" w:rsidP="00DB6B05">
            <w:pPr>
              <w:pStyle w:val="ConsPlusCell"/>
              <w:ind w:right="-75"/>
              <w:rPr>
                <w:rFonts w:ascii="Times New Roman" w:hAnsi="Times New Roman" w:cs="Times New Roman"/>
                <w:sz w:val="24"/>
                <w:szCs w:val="24"/>
              </w:rPr>
            </w:pPr>
            <w:r>
              <w:rPr>
                <w:rFonts w:ascii="Times New Roman" w:hAnsi="Times New Roman" w:cs="Times New Roman"/>
                <w:sz w:val="24"/>
                <w:szCs w:val="24"/>
              </w:rPr>
              <w:t>Бю</w:t>
            </w:r>
            <w:r>
              <w:rPr>
                <w:rFonts w:ascii="Times New Roman" w:hAnsi="Times New Roman" w:cs="Times New Roman"/>
                <w:sz w:val="24"/>
                <w:szCs w:val="24"/>
              </w:rPr>
              <w:t>д</w:t>
            </w:r>
            <w:r>
              <w:rPr>
                <w:rFonts w:ascii="Times New Roman" w:hAnsi="Times New Roman" w:cs="Times New Roman"/>
                <w:sz w:val="24"/>
                <w:szCs w:val="24"/>
              </w:rPr>
              <w:t xml:space="preserve">жет     </w:t>
            </w:r>
            <w:r>
              <w:rPr>
                <w:rFonts w:ascii="Times New Roman" w:hAnsi="Times New Roman" w:cs="Times New Roman"/>
                <w:sz w:val="24"/>
                <w:szCs w:val="24"/>
              </w:rPr>
              <w:br/>
              <w:t>района</w:t>
            </w:r>
          </w:p>
        </w:tc>
        <w:tc>
          <w:tcPr>
            <w:tcW w:w="850" w:type="dxa"/>
            <w:tcBorders>
              <w:top w:val="nil"/>
              <w:left w:val="single" w:sz="4" w:space="0" w:color="auto"/>
              <w:bottom w:val="single" w:sz="4" w:space="0" w:color="auto"/>
              <w:right w:val="single" w:sz="4" w:space="0" w:color="auto"/>
            </w:tcBorders>
            <w:hideMark/>
          </w:tcPr>
          <w:p w:rsidR="006B4A9D" w:rsidRDefault="006B4A9D" w:rsidP="00DB6B05">
            <w:pPr>
              <w:pStyle w:val="ConsPlusCell"/>
              <w:ind w:right="-75"/>
              <w:rPr>
                <w:rFonts w:ascii="Times New Roman" w:hAnsi="Times New Roman" w:cs="Times New Roman"/>
                <w:sz w:val="24"/>
                <w:szCs w:val="24"/>
              </w:rPr>
            </w:pPr>
            <w:r>
              <w:rPr>
                <w:rFonts w:ascii="Times New Roman" w:hAnsi="Times New Roman" w:cs="Times New Roman"/>
                <w:sz w:val="24"/>
                <w:szCs w:val="24"/>
              </w:rPr>
              <w:t>Др</w:t>
            </w:r>
            <w:r>
              <w:rPr>
                <w:rFonts w:ascii="Times New Roman" w:hAnsi="Times New Roman" w:cs="Times New Roman"/>
                <w:sz w:val="24"/>
                <w:szCs w:val="24"/>
              </w:rPr>
              <w:t>у</w:t>
            </w:r>
            <w:r>
              <w:rPr>
                <w:rFonts w:ascii="Times New Roman" w:hAnsi="Times New Roman" w:cs="Times New Roman"/>
                <w:sz w:val="24"/>
                <w:szCs w:val="24"/>
              </w:rPr>
              <w:t xml:space="preserve">гие   </w:t>
            </w:r>
            <w:r>
              <w:rPr>
                <w:rFonts w:ascii="Times New Roman" w:hAnsi="Times New Roman" w:cs="Times New Roman"/>
                <w:sz w:val="24"/>
                <w:szCs w:val="24"/>
              </w:rPr>
              <w:br/>
              <w:t>исто</w:t>
            </w:r>
            <w:r>
              <w:rPr>
                <w:rFonts w:ascii="Times New Roman" w:hAnsi="Times New Roman" w:cs="Times New Roman"/>
                <w:sz w:val="24"/>
                <w:szCs w:val="24"/>
              </w:rPr>
              <w:t>ч</w:t>
            </w:r>
            <w:r>
              <w:rPr>
                <w:rFonts w:ascii="Times New Roman" w:hAnsi="Times New Roman" w:cs="Times New Roman"/>
                <w:sz w:val="24"/>
                <w:szCs w:val="24"/>
              </w:rPr>
              <w:t>ники</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6B4A9D" w:rsidRDefault="006B4A9D" w:rsidP="00DB6B05"/>
        </w:tc>
        <w:tc>
          <w:tcPr>
            <w:tcW w:w="709" w:type="dxa"/>
            <w:vMerge/>
            <w:tcBorders>
              <w:top w:val="single" w:sz="4" w:space="0" w:color="auto"/>
              <w:left w:val="single" w:sz="4" w:space="0" w:color="auto"/>
              <w:bottom w:val="single" w:sz="4" w:space="0" w:color="auto"/>
              <w:right w:val="single" w:sz="4" w:space="0" w:color="auto"/>
            </w:tcBorders>
            <w:vAlign w:val="center"/>
            <w:hideMark/>
          </w:tcPr>
          <w:p w:rsidR="006B4A9D" w:rsidRDefault="006B4A9D" w:rsidP="00DB6B05"/>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4A9D" w:rsidRDefault="006B4A9D" w:rsidP="00DB6B05"/>
        </w:tc>
        <w:tc>
          <w:tcPr>
            <w:tcW w:w="992" w:type="dxa"/>
            <w:tcBorders>
              <w:top w:val="nil"/>
              <w:left w:val="single" w:sz="4" w:space="0" w:color="auto"/>
              <w:bottom w:val="single" w:sz="4" w:space="0" w:color="auto"/>
              <w:right w:val="single" w:sz="4" w:space="0" w:color="auto"/>
            </w:tcBorders>
            <w:hideMark/>
          </w:tcPr>
          <w:p w:rsidR="006B4A9D" w:rsidRDefault="006B4A9D" w:rsidP="00DB6B05">
            <w:pPr>
              <w:pStyle w:val="ConsPlusCell"/>
              <w:rPr>
                <w:rFonts w:ascii="Times New Roman" w:hAnsi="Times New Roman" w:cs="Times New Roman"/>
                <w:sz w:val="24"/>
                <w:szCs w:val="24"/>
              </w:rPr>
            </w:pPr>
          </w:p>
          <w:p w:rsidR="006B4A9D" w:rsidRDefault="006B4A9D" w:rsidP="00833FF5">
            <w:pPr>
              <w:pStyle w:val="ConsPlusCell"/>
              <w:jc w:val="center"/>
              <w:rPr>
                <w:rFonts w:ascii="Times New Roman" w:hAnsi="Times New Roman" w:cs="Times New Roman"/>
                <w:sz w:val="24"/>
                <w:szCs w:val="24"/>
              </w:rPr>
            </w:pPr>
            <w:r>
              <w:rPr>
                <w:rFonts w:ascii="Times New Roman" w:hAnsi="Times New Roman" w:cs="Times New Roman"/>
                <w:sz w:val="24"/>
                <w:szCs w:val="24"/>
              </w:rPr>
              <w:t>2017 год</w:t>
            </w:r>
          </w:p>
        </w:tc>
        <w:tc>
          <w:tcPr>
            <w:tcW w:w="992" w:type="dxa"/>
            <w:tcBorders>
              <w:top w:val="nil"/>
              <w:left w:val="single" w:sz="4" w:space="0" w:color="auto"/>
              <w:bottom w:val="single" w:sz="4" w:space="0" w:color="auto"/>
              <w:right w:val="single" w:sz="4" w:space="0" w:color="auto"/>
            </w:tcBorders>
            <w:hideMark/>
          </w:tcPr>
          <w:p w:rsidR="006B4A9D" w:rsidRDefault="006B4A9D" w:rsidP="00DB6B05">
            <w:pPr>
              <w:pStyle w:val="ConsPlusCell"/>
              <w:jc w:val="center"/>
              <w:rPr>
                <w:rFonts w:ascii="Times New Roman" w:hAnsi="Times New Roman" w:cs="Times New Roman"/>
                <w:sz w:val="24"/>
                <w:szCs w:val="24"/>
              </w:rPr>
            </w:pPr>
          </w:p>
          <w:p w:rsidR="006B4A9D" w:rsidRDefault="006B4A9D"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2018 год</w:t>
            </w:r>
          </w:p>
        </w:tc>
        <w:tc>
          <w:tcPr>
            <w:tcW w:w="993" w:type="dxa"/>
            <w:tcBorders>
              <w:top w:val="nil"/>
              <w:left w:val="single" w:sz="4" w:space="0" w:color="auto"/>
              <w:bottom w:val="single" w:sz="4" w:space="0" w:color="auto"/>
              <w:right w:val="single" w:sz="4" w:space="0" w:color="auto"/>
            </w:tcBorders>
            <w:hideMark/>
          </w:tcPr>
          <w:p w:rsidR="006B4A9D" w:rsidRDefault="006B4A9D" w:rsidP="00DB6B05">
            <w:pPr>
              <w:pStyle w:val="ConsPlusCell"/>
              <w:jc w:val="center"/>
              <w:rPr>
                <w:rFonts w:ascii="Times New Roman" w:hAnsi="Times New Roman" w:cs="Times New Roman"/>
                <w:sz w:val="24"/>
                <w:szCs w:val="24"/>
              </w:rPr>
            </w:pPr>
          </w:p>
          <w:p w:rsidR="006B4A9D" w:rsidRDefault="006B4A9D"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2019 год</w:t>
            </w:r>
          </w:p>
        </w:tc>
        <w:tc>
          <w:tcPr>
            <w:tcW w:w="992" w:type="dxa"/>
            <w:tcBorders>
              <w:top w:val="nil"/>
              <w:left w:val="single" w:sz="4" w:space="0" w:color="auto"/>
              <w:bottom w:val="single" w:sz="4" w:space="0" w:color="auto"/>
              <w:right w:val="single" w:sz="4" w:space="0" w:color="auto"/>
            </w:tcBorders>
            <w:hideMark/>
          </w:tcPr>
          <w:p w:rsidR="006B4A9D" w:rsidRDefault="006B4A9D" w:rsidP="00DB6B05">
            <w:pPr>
              <w:pStyle w:val="ConsPlusCell"/>
              <w:jc w:val="center"/>
              <w:rPr>
                <w:rFonts w:ascii="Times New Roman" w:hAnsi="Times New Roman" w:cs="Times New Roman"/>
                <w:sz w:val="24"/>
                <w:szCs w:val="24"/>
              </w:rPr>
            </w:pPr>
          </w:p>
          <w:p w:rsidR="006B4A9D" w:rsidRDefault="006B4A9D"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2020 год</w:t>
            </w:r>
          </w:p>
        </w:tc>
        <w:tc>
          <w:tcPr>
            <w:tcW w:w="992" w:type="dxa"/>
            <w:tcBorders>
              <w:top w:val="nil"/>
              <w:left w:val="single" w:sz="4" w:space="0" w:color="auto"/>
              <w:bottom w:val="single" w:sz="4" w:space="0" w:color="auto"/>
              <w:right w:val="single" w:sz="4" w:space="0" w:color="auto"/>
            </w:tcBorders>
            <w:hideMark/>
          </w:tcPr>
          <w:p w:rsidR="006B4A9D" w:rsidRDefault="006B4A9D" w:rsidP="00DB6B05">
            <w:pPr>
              <w:pStyle w:val="ConsPlusCell"/>
              <w:jc w:val="center"/>
              <w:rPr>
                <w:rFonts w:ascii="Times New Roman" w:hAnsi="Times New Roman" w:cs="Times New Roman"/>
                <w:sz w:val="24"/>
                <w:szCs w:val="24"/>
              </w:rPr>
            </w:pPr>
          </w:p>
          <w:p w:rsidR="006B4A9D" w:rsidRDefault="006B4A9D"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2021 год</w:t>
            </w:r>
          </w:p>
        </w:tc>
      </w:tr>
      <w:tr w:rsidR="006B4A9D" w:rsidTr="00833FF5">
        <w:trPr>
          <w:trHeight w:val="236"/>
          <w:tblHeader/>
        </w:trPr>
        <w:tc>
          <w:tcPr>
            <w:tcW w:w="425" w:type="dxa"/>
            <w:tcBorders>
              <w:top w:val="single" w:sz="4" w:space="0" w:color="auto"/>
              <w:left w:val="single" w:sz="4" w:space="0" w:color="auto"/>
              <w:bottom w:val="single" w:sz="4" w:space="0" w:color="auto"/>
              <w:right w:val="single" w:sz="4" w:space="0" w:color="auto"/>
            </w:tcBorders>
          </w:tcPr>
          <w:p w:rsidR="006B4A9D" w:rsidRDefault="006B4A9D" w:rsidP="00DB6B05">
            <w:pPr>
              <w:jc w:val="center"/>
            </w:pPr>
            <w:r>
              <w:t>1</w:t>
            </w:r>
          </w:p>
        </w:tc>
        <w:tc>
          <w:tcPr>
            <w:tcW w:w="1844" w:type="dxa"/>
            <w:gridSpan w:val="2"/>
            <w:tcBorders>
              <w:top w:val="single" w:sz="4" w:space="0" w:color="auto"/>
              <w:left w:val="single" w:sz="4" w:space="0" w:color="auto"/>
              <w:bottom w:val="single" w:sz="4" w:space="0" w:color="auto"/>
              <w:right w:val="single" w:sz="4" w:space="0" w:color="auto"/>
            </w:tcBorders>
          </w:tcPr>
          <w:p w:rsidR="006B4A9D" w:rsidRDefault="006B4A9D" w:rsidP="00DB6B05">
            <w:pPr>
              <w:jc w:val="center"/>
            </w:pPr>
            <w:r>
              <w:t>2</w:t>
            </w:r>
          </w:p>
        </w:tc>
        <w:tc>
          <w:tcPr>
            <w:tcW w:w="992" w:type="dxa"/>
            <w:tcBorders>
              <w:top w:val="nil"/>
              <w:left w:val="single" w:sz="4" w:space="0" w:color="auto"/>
              <w:bottom w:val="single" w:sz="4" w:space="0" w:color="auto"/>
              <w:right w:val="single" w:sz="4" w:space="0" w:color="auto"/>
            </w:tcBorders>
          </w:tcPr>
          <w:p w:rsidR="006B4A9D" w:rsidRDefault="00833FF5" w:rsidP="00DB6B05">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tcPr>
          <w:p w:rsidR="006B4A9D" w:rsidRDefault="00833FF5" w:rsidP="00DB6B05">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single" w:sz="4" w:space="0" w:color="auto"/>
              <w:bottom w:val="single" w:sz="4" w:space="0" w:color="auto"/>
              <w:right w:val="single" w:sz="4" w:space="0" w:color="auto"/>
            </w:tcBorders>
          </w:tcPr>
          <w:p w:rsidR="006B4A9D" w:rsidRDefault="00833FF5" w:rsidP="00DB6B05">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6B4A9D" w:rsidRDefault="00833FF5" w:rsidP="00DB6B05">
            <w:pPr>
              <w:jc w:val="center"/>
            </w:pPr>
            <w:r>
              <w:t>6</w:t>
            </w:r>
          </w:p>
        </w:tc>
        <w:tc>
          <w:tcPr>
            <w:tcW w:w="709" w:type="dxa"/>
            <w:tcBorders>
              <w:top w:val="single" w:sz="4" w:space="0" w:color="auto"/>
              <w:left w:val="single" w:sz="4" w:space="0" w:color="auto"/>
              <w:bottom w:val="single" w:sz="4" w:space="0" w:color="auto"/>
              <w:right w:val="single" w:sz="4" w:space="0" w:color="auto"/>
            </w:tcBorders>
          </w:tcPr>
          <w:p w:rsidR="006B4A9D" w:rsidRDefault="00833FF5" w:rsidP="00DB6B05">
            <w:pPr>
              <w:jc w:val="center"/>
            </w:pPr>
            <w:r>
              <w:t>7</w:t>
            </w:r>
          </w:p>
        </w:tc>
        <w:tc>
          <w:tcPr>
            <w:tcW w:w="1134" w:type="dxa"/>
            <w:tcBorders>
              <w:top w:val="single" w:sz="4" w:space="0" w:color="auto"/>
              <w:left w:val="single" w:sz="4" w:space="0" w:color="auto"/>
              <w:bottom w:val="single" w:sz="4" w:space="0" w:color="auto"/>
              <w:right w:val="single" w:sz="4" w:space="0" w:color="auto"/>
            </w:tcBorders>
          </w:tcPr>
          <w:p w:rsidR="006B4A9D" w:rsidRDefault="00833FF5" w:rsidP="00DB6B05">
            <w:pPr>
              <w:jc w:val="center"/>
            </w:pPr>
            <w:r>
              <w:t>8</w:t>
            </w:r>
          </w:p>
        </w:tc>
        <w:tc>
          <w:tcPr>
            <w:tcW w:w="992" w:type="dxa"/>
            <w:tcBorders>
              <w:top w:val="nil"/>
              <w:left w:val="single" w:sz="4" w:space="0" w:color="auto"/>
              <w:bottom w:val="single" w:sz="4" w:space="0" w:color="auto"/>
              <w:right w:val="single" w:sz="4" w:space="0" w:color="auto"/>
            </w:tcBorders>
          </w:tcPr>
          <w:p w:rsidR="006B4A9D" w:rsidRDefault="00833FF5"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nil"/>
              <w:left w:val="single" w:sz="4" w:space="0" w:color="auto"/>
              <w:bottom w:val="single" w:sz="4" w:space="0" w:color="auto"/>
              <w:right w:val="single" w:sz="4" w:space="0" w:color="auto"/>
            </w:tcBorders>
          </w:tcPr>
          <w:p w:rsidR="006B4A9D" w:rsidRDefault="00833FF5"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nil"/>
              <w:left w:val="single" w:sz="4" w:space="0" w:color="auto"/>
              <w:bottom w:val="single" w:sz="4" w:space="0" w:color="auto"/>
              <w:right w:val="single" w:sz="4" w:space="0" w:color="auto"/>
            </w:tcBorders>
          </w:tcPr>
          <w:p w:rsidR="006B4A9D" w:rsidRDefault="00833FF5"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nil"/>
              <w:left w:val="single" w:sz="4" w:space="0" w:color="auto"/>
              <w:bottom w:val="single" w:sz="4" w:space="0" w:color="auto"/>
              <w:right w:val="single" w:sz="4" w:space="0" w:color="auto"/>
            </w:tcBorders>
          </w:tcPr>
          <w:p w:rsidR="006B4A9D" w:rsidRDefault="00833FF5"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nil"/>
              <w:left w:val="single" w:sz="4" w:space="0" w:color="auto"/>
              <w:bottom w:val="single" w:sz="4" w:space="0" w:color="auto"/>
              <w:right w:val="single" w:sz="4" w:space="0" w:color="auto"/>
            </w:tcBorders>
          </w:tcPr>
          <w:p w:rsidR="006B4A9D" w:rsidRDefault="00833FF5" w:rsidP="00DB6B05">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r>
      <w:tr w:rsidR="006B4A9D" w:rsidRPr="00357B61" w:rsidTr="00833FF5">
        <w:trPr>
          <w:trHeight w:val="367"/>
        </w:trPr>
        <w:tc>
          <w:tcPr>
            <w:tcW w:w="992" w:type="dxa"/>
            <w:gridSpan w:val="2"/>
            <w:tcBorders>
              <w:top w:val="nil"/>
              <w:left w:val="single" w:sz="4" w:space="0" w:color="auto"/>
              <w:bottom w:val="single" w:sz="4" w:space="0" w:color="auto"/>
              <w:right w:val="single" w:sz="4" w:space="0" w:color="auto"/>
            </w:tcBorders>
          </w:tcPr>
          <w:p w:rsidR="006B4A9D" w:rsidRDefault="006B4A9D" w:rsidP="00DB6B05">
            <w:pPr>
              <w:pStyle w:val="ConsPlusCell"/>
              <w:jc w:val="center"/>
              <w:rPr>
                <w:rFonts w:ascii="Times New Roman" w:hAnsi="Times New Roman" w:cs="Times New Roman"/>
                <w:b/>
                <w:sz w:val="24"/>
                <w:szCs w:val="24"/>
              </w:rPr>
            </w:pPr>
          </w:p>
        </w:tc>
        <w:tc>
          <w:tcPr>
            <w:tcW w:w="14459" w:type="dxa"/>
            <w:gridSpan w:val="12"/>
            <w:tcBorders>
              <w:top w:val="nil"/>
              <w:left w:val="single" w:sz="4" w:space="0" w:color="auto"/>
              <w:bottom w:val="single" w:sz="4" w:space="0" w:color="auto"/>
              <w:right w:val="single" w:sz="4" w:space="0" w:color="auto"/>
            </w:tcBorders>
          </w:tcPr>
          <w:p w:rsidR="006B4A9D" w:rsidRPr="00357B61" w:rsidRDefault="006B4A9D" w:rsidP="00DB6B05">
            <w:pPr>
              <w:pStyle w:val="ConsPlusCell"/>
              <w:jc w:val="center"/>
              <w:rPr>
                <w:rFonts w:ascii="Times New Roman" w:hAnsi="Times New Roman" w:cs="Times New Roman"/>
                <w:b/>
                <w:sz w:val="24"/>
                <w:szCs w:val="24"/>
              </w:rPr>
            </w:pPr>
            <w:r>
              <w:rPr>
                <w:rFonts w:ascii="Times New Roman" w:hAnsi="Times New Roman" w:cs="Times New Roman"/>
                <w:b/>
                <w:sz w:val="24"/>
                <w:szCs w:val="24"/>
              </w:rPr>
              <w:t>Подпрограмма I «Управление муниципальным имуществом и земельными ресурсами»</w:t>
            </w:r>
          </w:p>
        </w:tc>
      </w:tr>
      <w:tr w:rsidR="00255D9B" w:rsidTr="00117BB5">
        <w:trPr>
          <w:trHeight w:val="755"/>
        </w:trPr>
        <w:tc>
          <w:tcPr>
            <w:tcW w:w="425" w:type="dxa"/>
            <w:vMerge w:val="restart"/>
            <w:tcBorders>
              <w:top w:val="nil"/>
              <w:left w:val="single" w:sz="4" w:space="0" w:color="auto"/>
              <w:right w:val="single" w:sz="4" w:space="0" w:color="auto"/>
            </w:tcBorders>
          </w:tcPr>
          <w:p w:rsidR="00255D9B" w:rsidRDefault="00255D9B" w:rsidP="002E4EF9">
            <w:pPr>
              <w:pStyle w:val="ConsPlusCell"/>
              <w:rPr>
                <w:rFonts w:ascii="Times New Roman" w:hAnsi="Times New Roman" w:cs="Times New Roman"/>
                <w:sz w:val="24"/>
                <w:szCs w:val="24"/>
              </w:rPr>
            </w:pPr>
            <w:r>
              <w:rPr>
                <w:rFonts w:ascii="Times New Roman" w:hAnsi="Times New Roman" w:cs="Times New Roman"/>
                <w:sz w:val="24"/>
                <w:szCs w:val="24"/>
              </w:rPr>
              <w:t xml:space="preserve"> 1.</w:t>
            </w:r>
          </w:p>
          <w:p w:rsidR="00255D9B" w:rsidRDefault="00255D9B" w:rsidP="002E4EF9">
            <w:pPr>
              <w:pStyle w:val="ConsPlusCell"/>
              <w:rPr>
                <w:rFonts w:ascii="Times New Roman" w:hAnsi="Times New Roman" w:cs="Times New Roman"/>
                <w:sz w:val="24"/>
                <w:szCs w:val="24"/>
              </w:rPr>
            </w:pPr>
          </w:p>
        </w:tc>
        <w:tc>
          <w:tcPr>
            <w:tcW w:w="1844" w:type="dxa"/>
            <w:gridSpan w:val="2"/>
            <w:vMerge w:val="restart"/>
            <w:tcBorders>
              <w:top w:val="nil"/>
              <w:left w:val="single" w:sz="4" w:space="0" w:color="auto"/>
              <w:right w:val="single" w:sz="4" w:space="0" w:color="auto"/>
            </w:tcBorders>
            <w:hideMark/>
          </w:tcPr>
          <w:p w:rsidR="00255D9B" w:rsidRPr="00BA1A71" w:rsidRDefault="00255D9B" w:rsidP="002E4EF9">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1</w:t>
            </w:r>
          </w:p>
          <w:p w:rsidR="00255D9B" w:rsidRDefault="00255D9B" w:rsidP="002E4EF9">
            <w:pPr>
              <w:pStyle w:val="ConsPlusCell"/>
              <w:rPr>
                <w:rFonts w:ascii="Times New Roman" w:hAnsi="Times New Roman" w:cs="Times New Roman"/>
                <w:sz w:val="24"/>
                <w:szCs w:val="24"/>
              </w:rPr>
            </w:pPr>
            <w:r>
              <w:rPr>
                <w:rFonts w:ascii="Times New Roman" w:hAnsi="Times New Roman" w:cs="Times New Roman"/>
                <w:sz w:val="24"/>
                <w:szCs w:val="24"/>
              </w:rPr>
              <w:t>Увеличение доходов, связа</w:t>
            </w:r>
            <w:r>
              <w:rPr>
                <w:rFonts w:ascii="Times New Roman" w:hAnsi="Times New Roman" w:cs="Times New Roman"/>
                <w:sz w:val="24"/>
                <w:szCs w:val="24"/>
              </w:rPr>
              <w:t>н</w:t>
            </w:r>
            <w:r>
              <w:rPr>
                <w:rFonts w:ascii="Times New Roman" w:hAnsi="Times New Roman" w:cs="Times New Roman"/>
                <w:sz w:val="24"/>
                <w:szCs w:val="24"/>
              </w:rPr>
              <w:t>ных с использ</w:t>
            </w:r>
            <w:r>
              <w:rPr>
                <w:rFonts w:ascii="Times New Roman" w:hAnsi="Times New Roman" w:cs="Times New Roman"/>
                <w:sz w:val="24"/>
                <w:szCs w:val="24"/>
              </w:rPr>
              <w:t>о</w:t>
            </w:r>
            <w:r>
              <w:rPr>
                <w:rFonts w:ascii="Times New Roman" w:hAnsi="Times New Roman" w:cs="Times New Roman"/>
                <w:sz w:val="24"/>
                <w:szCs w:val="24"/>
              </w:rPr>
              <w:t>ванием мун</w:t>
            </w:r>
            <w:r>
              <w:rPr>
                <w:rFonts w:ascii="Times New Roman" w:hAnsi="Times New Roman" w:cs="Times New Roman"/>
                <w:sz w:val="24"/>
                <w:szCs w:val="24"/>
              </w:rPr>
              <w:t>и</w:t>
            </w:r>
            <w:r>
              <w:rPr>
                <w:rFonts w:ascii="Times New Roman" w:hAnsi="Times New Roman" w:cs="Times New Roman"/>
                <w:sz w:val="24"/>
                <w:szCs w:val="24"/>
              </w:rPr>
              <w:t>ципального имущества и земельных р</w:t>
            </w:r>
            <w:r>
              <w:rPr>
                <w:rFonts w:ascii="Times New Roman" w:hAnsi="Times New Roman" w:cs="Times New Roman"/>
                <w:sz w:val="24"/>
                <w:szCs w:val="24"/>
              </w:rPr>
              <w:t>е</w:t>
            </w:r>
            <w:r>
              <w:rPr>
                <w:rFonts w:ascii="Times New Roman" w:hAnsi="Times New Roman" w:cs="Times New Roman"/>
                <w:sz w:val="24"/>
                <w:szCs w:val="24"/>
              </w:rPr>
              <w:t>сурсов</w:t>
            </w:r>
          </w:p>
        </w:tc>
        <w:tc>
          <w:tcPr>
            <w:tcW w:w="992" w:type="dxa"/>
            <w:vMerge w:val="restart"/>
            <w:tcBorders>
              <w:top w:val="nil"/>
              <w:left w:val="single" w:sz="4" w:space="0" w:color="auto"/>
              <w:right w:val="single" w:sz="4" w:space="0" w:color="auto"/>
            </w:tcBorders>
          </w:tcPr>
          <w:p w:rsidR="00255D9B" w:rsidRPr="0006705B" w:rsidRDefault="00255D9B" w:rsidP="00255D9B">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221 016</w:t>
            </w:r>
          </w:p>
        </w:tc>
        <w:tc>
          <w:tcPr>
            <w:tcW w:w="850" w:type="dxa"/>
            <w:vMerge w:val="restart"/>
            <w:tcBorders>
              <w:top w:val="nil"/>
              <w:left w:val="single" w:sz="4" w:space="0" w:color="auto"/>
              <w:right w:val="single" w:sz="4" w:space="0" w:color="auto"/>
            </w:tcBorders>
            <w:hideMark/>
          </w:tcPr>
          <w:p w:rsidR="00255D9B" w:rsidRPr="0006705B" w:rsidRDefault="004A313A" w:rsidP="002E4EF9">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55 332</w:t>
            </w:r>
          </w:p>
        </w:tc>
        <w:tc>
          <w:tcPr>
            <w:tcW w:w="850" w:type="dxa"/>
            <w:vMerge w:val="restart"/>
            <w:tcBorders>
              <w:top w:val="nil"/>
              <w:left w:val="single" w:sz="4" w:space="0" w:color="auto"/>
              <w:right w:val="single" w:sz="4" w:space="0" w:color="auto"/>
            </w:tcBorders>
            <w:hideMark/>
          </w:tcPr>
          <w:p w:rsidR="00255D9B" w:rsidRPr="0006705B" w:rsidRDefault="00255D9B" w:rsidP="002E4EF9">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31</w:t>
            </w:r>
            <w:r w:rsidRPr="0006705B">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642</w:t>
            </w:r>
          </w:p>
        </w:tc>
        <w:tc>
          <w:tcPr>
            <w:tcW w:w="3686" w:type="dxa"/>
            <w:tcBorders>
              <w:top w:val="nil"/>
              <w:left w:val="single" w:sz="4" w:space="0" w:color="auto"/>
              <w:bottom w:val="single" w:sz="4" w:space="0" w:color="auto"/>
              <w:right w:val="single" w:sz="4" w:space="0" w:color="auto"/>
            </w:tcBorders>
            <w:hideMark/>
          </w:tcPr>
          <w:p w:rsidR="00255D9B" w:rsidRDefault="00255D9B" w:rsidP="002E4EF9">
            <w:pPr>
              <w:pStyle w:val="ConsPlusCell"/>
              <w:rPr>
                <w:rFonts w:ascii="Times New Roman" w:hAnsi="Times New Roman" w:cs="Times New Roman"/>
                <w:b/>
                <w:sz w:val="24"/>
                <w:szCs w:val="24"/>
              </w:rPr>
            </w:pPr>
            <w:r w:rsidRPr="00FC3DFC">
              <w:rPr>
                <w:rFonts w:ascii="Times New Roman" w:hAnsi="Times New Roman" w:cs="Times New Roman"/>
                <w:sz w:val="24"/>
                <w:szCs w:val="24"/>
              </w:rPr>
              <w:t>Сумма поступлений от продажи з</w:t>
            </w:r>
            <w:r w:rsidRPr="00FC3DFC">
              <w:rPr>
                <w:rFonts w:ascii="Times New Roman" w:hAnsi="Times New Roman" w:cs="Times New Roman"/>
                <w:sz w:val="24"/>
                <w:szCs w:val="24"/>
              </w:rPr>
              <w:t>е</w:t>
            </w:r>
            <w:r>
              <w:rPr>
                <w:rFonts w:ascii="Times New Roman" w:hAnsi="Times New Roman" w:cs="Times New Roman"/>
                <w:sz w:val="24"/>
                <w:szCs w:val="24"/>
              </w:rPr>
              <w:t>мельных участков, государственная собственность на которые не разграничена</w:t>
            </w:r>
          </w:p>
        </w:tc>
        <w:tc>
          <w:tcPr>
            <w:tcW w:w="709" w:type="dxa"/>
            <w:tcBorders>
              <w:top w:val="nil"/>
              <w:left w:val="single" w:sz="4" w:space="0" w:color="auto"/>
              <w:bottom w:val="single" w:sz="4" w:space="0" w:color="auto"/>
              <w:right w:val="single" w:sz="4" w:space="0" w:color="auto"/>
            </w:tcBorders>
            <w:hideMark/>
          </w:tcPr>
          <w:p w:rsidR="00255D9B" w:rsidRDefault="00255D9B" w:rsidP="002E4EF9">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тыс.</w:t>
            </w:r>
          </w:p>
          <w:p w:rsidR="00255D9B" w:rsidRDefault="00255D9B" w:rsidP="002E4EF9">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руб.</w:t>
            </w:r>
          </w:p>
        </w:tc>
        <w:tc>
          <w:tcPr>
            <w:tcW w:w="1134" w:type="dxa"/>
            <w:tcBorders>
              <w:top w:val="nil"/>
              <w:left w:val="single" w:sz="4" w:space="0" w:color="auto"/>
              <w:bottom w:val="single" w:sz="4" w:space="0" w:color="auto"/>
              <w:right w:val="single" w:sz="4" w:space="0" w:color="auto"/>
            </w:tcBorders>
          </w:tcPr>
          <w:p w:rsidR="00255D9B" w:rsidRDefault="00255D9B" w:rsidP="002E4EF9">
            <w:pPr>
              <w:pStyle w:val="ConsPlusCell"/>
              <w:jc w:val="center"/>
              <w:rPr>
                <w:rFonts w:ascii="Times New Roman" w:hAnsi="Times New Roman" w:cs="Times New Roman"/>
                <w:sz w:val="24"/>
                <w:szCs w:val="24"/>
              </w:rPr>
            </w:pPr>
          </w:p>
          <w:p w:rsidR="00255D9B" w:rsidRDefault="00255D9B" w:rsidP="002E4EF9">
            <w:pPr>
              <w:pStyle w:val="ConsPlusCell"/>
              <w:jc w:val="center"/>
              <w:rPr>
                <w:rFonts w:ascii="Times New Roman" w:hAnsi="Times New Roman" w:cs="Times New Roman"/>
                <w:sz w:val="24"/>
                <w:szCs w:val="24"/>
              </w:rPr>
            </w:pPr>
            <w:r>
              <w:rPr>
                <w:rFonts w:ascii="Times New Roman" w:hAnsi="Times New Roman" w:cs="Times New Roman"/>
                <w:sz w:val="24"/>
                <w:szCs w:val="24"/>
              </w:rPr>
              <w:t>85 181</w:t>
            </w:r>
          </w:p>
        </w:tc>
        <w:tc>
          <w:tcPr>
            <w:tcW w:w="992" w:type="dxa"/>
            <w:tcBorders>
              <w:top w:val="nil"/>
              <w:left w:val="single" w:sz="4" w:space="0" w:color="auto"/>
              <w:bottom w:val="single" w:sz="4" w:space="0" w:color="auto"/>
              <w:right w:val="single" w:sz="4" w:space="0" w:color="auto"/>
            </w:tcBorders>
          </w:tcPr>
          <w:p w:rsidR="00255D9B" w:rsidRPr="00F256EF" w:rsidRDefault="00255D9B" w:rsidP="002E4EF9">
            <w:pPr>
              <w:pStyle w:val="ConsPlusCell"/>
              <w:jc w:val="center"/>
              <w:rPr>
                <w:rFonts w:ascii="Times New Roman" w:hAnsi="Times New Roman" w:cs="Times New Roman"/>
                <w:sz w:val="24"/>
                <w:szCs w:val="24"/>
              </w:rPr>
            </w:pPr>
          </w:p>
          <w:p w:rsidR="00255D9B" w:rsidRPr="00F256EF" w:rsidRDefault="0065558E" w:rsidP="002E4EF9">
            <w:pPr>
              <w:pStyle w:val="ConsPlusCell"/>
              <w:jc w:val="center"/>
              <w:rPr>
                <w:rFonts w:ascii="Times New Roman" w:hAnsi="Times New Roman" w:cs="Times New Roman"/>
                <w:sz w:val="24"/>
                <w:szCs w:val="24"/>
              </w:rPr>
            </w:pPr>
            <w:r>
              <w:rPr>
                <w:rFonts w:ascii="Times New Roman" w:hAnsi="Times New Roman" w:cs="Times New Roman"/>
                <w:sz w:val="24"/>
                <w:szCs w:val="24"/>
                <w:highlight w:val="yellow"/>
              </w:rPr>
              <w:t>11</w:t>
            </w:r>
            <w:r w:rsidR="004A313A" w:rsidRPr="004A313A">
              <w:rPr>
                <w:rFonts w:ascii="Times New Roman" w:hAnsi="Times New Roman" w:cs="Times New Roman"/>
                <w:sz w:val="24"/>
                <w:szCs w:val="24"/>
                <w:highlight w:val="yellow"/>
              </w:rPr>
              <w:t>8</w:t>
            </w:r>
            <w:r>
              <w:rPr>
                <w:rFonts w:ascii="Times New Roman" w:hAnsi="Times New Roman" w:cs="Times New Roman"/>
                <w:sz w:val="24"/>
                <w:szCs w:val="24"/>
                <w:highlight w:val="yellow"/>
              </w:rPr>
              <w:t xml:space="preserve"> 9</w:t>
            </w:r>
            <w:r w:rsidR="00255D9B" w:rsidRPr="004A313A">
              <w:rPr>
                <w:rFonts w:ascii="Times New Roman" w:hAnsi="Times New Roman" w:cs="Times New Roman"/>
                <w:sz w:val="24"/>
                <w:szCs w:val="24"/>
                <w:highlight w:val="yellow"/>
              </w:rPr>
              <w:t>00</w:t>
            </w:r>
          </w:p>
        </w:tc>
        <w:tc>
          <w:tcPr>
            <w:tcW w:w="992" w:type="dxa"/>
            <w:tcBorders>
              <w:top w:val="nil"/>
              <w:left w:val="single" w:sz="4" w:space="0" w:color="auto"/>
              <w:bottom w:val="single" w:sz="4" w:space="0" w:color="auto"/>
              <w:right w:val="single" w:sz="4" w:space="0" w:color="auto"/>
            </w:tcBorders>
          </w:tcPr>
          <w:p w:rsidR="00255D9B" w:rsidRDefault="00255D9B" w:rsidP="002E4EF9">
            <w:pPr>
              <w:pStyle w:val="ConsPlusCell"/>
              <w:jc w:val="center"/>
              <w:rPr>
                <w:rFonts w:ascii="Times New Roman" w:hAnsi="Times New Roman" w:cs="Times New Roman"/>
                <w:sz w:val="24"/>
                <w:szCs w:val="24"/>
              </w:rPr>
            </w:pPr>
          </w:p>
          <w:p w:rsidR="00255D9B" w:rsidRPr="00255D9B" w:rsidRDefault="00255D9B" w:rsidP="002E4EF9">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single" w:sz="4" w:space="0" w:color="auto"/>
              <w:bottom w:val="single" w:sz="4" w:space="0" w:color="auto"/>
              <w:right w:val="single" w:sz="4" w:space="0" w:color="auto"/>
            </w:tcBorders>
          </w:tcPr>
          <w:p w:rsidR="00255D9B" w:rsidRDefault="00255D9B" w:rsidP="002E4EF9">
            <w:pPr>
              <w:pStyle w:val="ConsPlusCell"/>
              <w:jc w:val="center"/>
              <w:rPr>
                <w:rFonts w:ascii="Times New Roman" w:hAnsi="Times New Roman" w:cs="Times New Roman"/>
                <w:sz w:val="24"/>
                <w:szCs w:val="24"/>
              </w:rPr>
            </w:pPr>
          </w:p>
          <w:p w:rsidR="00255D9B" w:rsidRPr="00255D9B" w:rsidRDefault="00255D9B" w:rsidP="002E4EF9">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single" w:sz="4" w:space="0" w:color="auto"/>
              <w:bottom w:val="single" w:sz="4" w:space="0" w:color="auto"/>
              <w:right w:val="single" w:sz="4" w:space="0" w:color="auto"/>
            </w:tcBorders>
          </w:tcPr>
          <w:p w:rsidR="00255D9B" w:rsidRDefault="00255D9B" w:rsidP="002E4EF9">
            <w:pPr>
              <w:pStyle w:val="ConsPlusCell"/>
              <w:jc w:val="center"/>
              <w:rPr>
                <w:rFonts w:ascii="Times New Roman" w:hAnsi="Times New Roman" w:cs="Times New Roman"/>
                <w:sz w:val="24"/>
                <w:szCs w:val="24"/>
              </w:rPr>
            </w:pPr>
          </w:p>
          <w:p w:rsidR="00255D9B" w:rsidRPr="00255D9B" w:rsidRDefault="00255D9B" w:rsidP="002E4EF9">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single" w:sz="4" w:space="0" w:color="auto"/>
              <w:bottom w:val="single" w:sz="4" w:space="0" w:color="auto"/>
              <w:right w:val="single" w:sz="4" w:space="0" w:color="auto"/>
            </w:tcBorders>
          </w:tcPr>
          <w:p w:rsidR="00255D9B" w:rsidRDefault="00255D9B" w:rsidP="002E4EF9">
            <w:pPr>
              <w:pStyle w:val="ConsPlusCell"/>
              <w:jc w:val="center"/>
              <w:rPr>
                <w:rFonts w:ascii="Times New Roman" w:hAnsi="Times New Roman" w:cs="Times New Roman"/>
                <w:sz w:val="24"/>
                <w:szCs w:val="24"/>
              </w:rPr>
            </w:pPr>
          </w:p>
          <w:p w:rsidR="00255D9B" w:rsidRPr="00255D9B" w:rsidRDefault="00255D9B" w:rsidP="002E4EF9">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55D9B" w:rsidTr="00117BB5">
        <w:trPr>
          <w:trHeight w:val="360"/>
        </w:trPr>
        <w:tc>
          <w:tcPr>
            <w:tcW w:w="425" w:type="dxa"/>
            <w:vMerge/>
            <w:tcBorders>
              <w:left w:val="single" w:sz="4" w:space="0" w:color="auto"/>
              <w:right w:val="single" w:sz="4" w:space="0" w:color="auto"/>
            </w:tcBorders>
            <w:vAlign w:val="center"/>
            <w:hideMark/>
          </w:tcPr>
          <w:p w:rsidR="00255D9B" w:rsidRDefault="00255D9B" w:rsidP="00255D9B"/>
        </w:tc>
        <w:tc>
          <w:tcPr>
            <w:tcW w:w="1844" w:type="dxa"/>
            <w:gridSpan w:val="2"/>
            <w:vMerge/>
            <w:tcBorders>
              <w:left w:val="single" w:sz="4" w:space="0" w:color="auto"/>
              <w:right w:val="single" w:sz="4" w:space="0" w:color="auto"/>
            </w:tcBorders>
            <w:vAlign w:val="center"/>
            <w:hideMark/>
          </w:tcPr>
          <w:p w:rsidR="00255D9B" w:rsidRDefault="00255D9B" w:rsidP="00255D9B"/>
        </w:tc>
        <w:tc>
          <w:tcPr>
            <w:tcW w:w="992" w:type="dxa"/>
            <w:vMerge/>
            <w:tcBorders>
              <w:left w:val="single" w:sz="4" w:space="0" w:color="auto"/>
              <w:right w:val="single" w:sz="4" w:space="0" w:color="auto"/>
            </w:tcBorders>
          </w:tcPr>
          <w:p w:rsidR="00255D9B" w:rsidRDefault="00255D9B" w:rsidP="00255D9B"/>
        </w:tc>
        <w:tc>
          <w:tcPr>
            <w:tcW w:w="850" w:type="dxa"/>
            <w:vMerge/>
            <w:tcBorders>
              <w:left w:val="single" w:sz="4" w:space="0" w:color="auto"/>
              <w:right w:val="single" w:sz="4" w:space="0" w:color="auto"/>
            </w:tcBorders>
            <w:vAlign w:val="center"/>
            <w:hideMark/>
          </w:tcPr>
          <w:p w:rsidR="00255D9B" w:rsidRDefault="00255D9B" w:rsidP="00255D9B"/>
        </w:tc>
        <w:tc>
          <w:tcPr>
            <w:tcW w:w="850" w:type="dxa"/>
            <w:vMerge/>
            <w:tcBorders>
              <w:left w:val="single" w:sz="4" w:space="0" w:color="auto"/>
              <w:right w:val="single" w:sz="4" w:space="0" w:color="auto"/>
            </w:tcBorders>
            <w:vAlign w:val="center"/>
            <w:hideMark/>
          </w:tcPr>
          <w:p w:rsidR="00255D9B" w:rsidRDefault="00255D9B" w:rsidP="00255D9B"/>
        </w:tc>
        <w:tc>
          <w:tcPr>
            <w:tcW w:w="3686"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rPr>
                <w:rFonts w:ascii="Times New Roman" w:hAnsi="Times New Roman" w:cs="Times New Roman"/>
                <w:sz w:val="24"/>
                <w:szCs w:val="24"/>
              </w:rPr>
            </w:pPr>
            <w:r>
              <w:rPr>
                <w:rFonts w:ascii="Times New Roman" w:hAnsi="Times New Roman" w:cs="Times New Roman"/>
                <w:sz w:val="24"/>
                <w:szCs w:val="24"/>
              </w:rPr>
              <w:t>Сумма поступлений от приватизации недвижимого имущес</w:t>
            </w:r>
            <w:r>
              <w:rPr>
                <w:rFonts w:ascii="Times New Roman" w:hAnsi="Times New Roman" w:cs="Times New Roman"/>
                <w:sz w:val="24"/>
                <w:szCs w:val="24"/>
              </w:rPr>
              <w:t>т</w:t>
            </w:r>
            <w:r>
              <w:rPr>
                <w:rFonts w:ascii="Times New Roman" w:hAnsi="Times New Roman" w:cs="Times New Roman"/>
                <w:sz w:val="24"/>
                <w:szCs w:val="24"/>
              </w:rPr>
              <w:t>ва</w:t>
            </w:r>
          </w:p>
          <w:p w:rsidR="00255D9B" w:rsidRDefault="00255D9B" w:rsidP="00255D9B">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тыс.</w:t>
            </w:r>
          </w:p>
          <w:p w:rsidR="00255D9B" w:rsidRDefault="00255D9B"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rPr>
            </w:pPr>
          </w:p>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36 870</w:t>
            </w:r>
          </w:p>
        </w:tc>
        <w:tc>
          <w:tcPr>
            <w:tcW w:w="992"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rPr>
            </w:pPr>
          </w:p>
          <w:p w:rsidR="00255D9B" w:rsidRPr="00F256EF" w:rsidRDefault="00A24263" w:rsidP="00255D9B">
            <w:pPr>
              <w:pStyle w:val="ConsPlusCell"/>
              <w:jc w:val="center"/>
              <w:rPr>
                <w:rFonts w:ascii="Times New Roman" w:hAnsi="Times New Roman" w:cs="Times New Roman"/>
                <w:sz w:val="24"/>
                <w:szCs w:val="24"/>
              </w:rPr>
            </w:pPr>
            <w:r w:rsidRPr="00A24263">
              <w:rPr>
                <w:rFonts w:ascii="Times New Roman" w:hAnsi="Times New Roman" w:cs="Times New Roman"/>
                <w:sz w:val="24"/>
                <w:szCs w:val="24"/>
                <w:highlight w:val="yellow"/>
              </w:rPr>
              <w:t>86 65</w:t>
            </w:r>
            <w:r w:rsidR="00255D9B" w:rsidRPr="00A24263">
              <w:rPr>
                <w:rFonts w:ascii="Times New Roman" w:hAnsi="Times New Roman" w:cs="Times New Roman"/>
                <w:sz w:val="24"/>
                <w:szCs w:val="24"/>
                <w:highlight w:val="yellow"/>
              </w:rPr>
              <w:t>2</w:t>
            </w:r>
          </w:p>
        </w:tc>
        <w:tc>
          <w:tcPr>
            <w:tcW w:w="992"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rPr>
            </w:pPr>
          </w:p>
          <w:p w:rsidR="00255D9B" w:rsidRP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rPr>
            </w:pPr>
          </w:p>
          <w:p w:rsidR="00255D9B" w:rsidRP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rPr>
            </w:pPr>
          </w:p>
          <w:p w:rsidR="00255D9B" w:rsidRP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rPr>
            </w:pPr>
          </w:p>
          <w:p w:rsidR="00255D9B" w:rsidRP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55D9B" w:rsidTr="00117BB5">
        <w:trPr>
          <w:trHeight w:val="360"/>
        </w:trPr>
        <w:tc>
          <w:tcPr>
            <w:tcW w:w="425" w:type="dxa"/>
            <w:vMerge/>
            <w:tcBorders>
              <w:left w:val="single" w:sz="4" w:space="0" w:color="auto"/>
              <w:right w:val="single" w:sz="4" w:space="0" w:color="auto"/>
            </w:tcBorders>
            <w:vAlign w:val="center"/>
            <w:hideMark/>
          </w:tcPr>
          <w:p w:rsidR="00255D9B" w:rsidRDefault="00255D9B" w:rsidP="00255D9B"/>
        </w:tc>
        <w:tc>
          <w:tcPr>
            <w:tcW w:w="1844" w:type="dxa"/>
            <w:gridSpan w:val="2"/>
            <w:vMerge/>
            <w:tcBorders>
              <w:left w:val="single" w:sz="4" w:space="0" w:color="auto"/>
              <w:right w:val="single" w:sz="4" w:space="0" w:color="auto"/>
            </w:tcBorders>
            <w:vAlign w:val="center"/>
            <w:hideMark/>
          </w:tcPr>
          <w:p w:rsidR="00255D9B" w:rsidRDefault="00255D9B" w:rsidP="00255D9B"/>
        </w:tc>
        <w:tc>
          <w:tcPr>
            <w:tcW w:w="992" w:type="dxa"/>
            <w:vMerge/>
            <w:tcBorders>
              <w:left w:val="single" w:sz="4" w:space="0" w:color="auto"/>
              <w:right w:val="single" w:sz="4" w:space="0" w:color="auto"/>
            </w:tcBorders>
          </w:tcPr>
          <w:p w:rsidR="00255D9B" w:rsidRDefault="00255D9B" w:rsidP="00255D9B"/>
        </w:tc>
        <w:tc>
          <w:tcPr>
            <w:tcW w:w="850" w:type="dxa"/>
            <w:vMerge/>
            <w:tcBorders>
              <w:left w:val="single" w:sz="4" w:space="0" w:color="auto"/>
              <w:right w:val="single" w:sz="4" w:space="0" w:color="auto"/>
            </w:tcBorders>
            <w:vAlign w:val="center"/>
            <w:hideMark/>
          </w:tcPr>
          <w:p w:rsidR="00255D9B" w:rsidRDefault="00255D9B" w:rsidP="00255D9B"/>
        </w:tc>
        <w:tc>
          <w:tcPr>
            <w:tcW w:w="850" w:type="dxa"/>
            <w:vMerge/>
            <w:tcBorders>
              <w:left w:val="single" w:sz="4" w:space="0" w:color="auto"/>
              <w:right w:val="single" w:sz="4" w:space="0" w:color="auto"/>
            </w:tcBorders>
            <w:vAlign w:val="center"/>
            <w:hideMark/>
          </w:tcPr>
          <w:p w:rsidR="00255D9B" w:rsidRDefault="00255D9B" w:rsidP="00255D9B"/>
        </w:tc>
        <w:tc>
          <w:tcPr>
            <w:tcW w:w="3686"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rPr>
                <w:rFonts w:ascii="Times New Roman" w:hAnsi="Times New Roman" w:cs="Times New Roman"/>
                <w:b/>
                <w:sz w:val="24"/>
                <w:szCs w:val="24"/>
              </w:rPr>
            </w:pPr>
            <w:r>
              <w:rPr>
                <w:rFonts w:ascii="Times New Roman" w:hAnsi="Times New Roman" w:cs="Times New Roman"/>
                <w:sz w:val="24"/>
                <w:szCs w:val="24"/>
              </w:rPr>
              <w:t xml:space="preserve">Сумма поступлений от сдачи в аренду имущества, находящегося </w:t>
            </w:r>
            <w:r>
              <w:rPr>
                <w:rFonts w:ascii="Times New Roman" w:hAnsi="Times New Roman" w:cs="Times New Roman"/>
                <w:sz w:val="24"/>
                <w:szCs w:val="24"/>
              </w:rPr>
              <w:lastRenderedPageBreak/>
              <w:t>в муниципальной собственности (за исключением земельных участков)</w:t>
            </w:r>
          </w:p>
        </w:tc>
        <w:tc>
          <w:tcPr>
            <w:tcW w:w="709"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rPr>
            </w:pPr>
          </w:p>
          <w:p w:rsid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60 773</w:t>
            </w:r>
          </w:p>
        </w:tc>
        <w:tc>
          <w:tcPr>
            <w:tcW w:w="992"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lang w:val="en-US"/>
              </w:rPr>
            </w:pPr>
          </w:p>
          <w:p w:rsidR="00255D9B" w:rsidRPr="00F53FC9" w:rsidRDefault="00A24263" w:rsidP="00255D9B">
            <w:pPr>
              <w:pStyle w:val="ConsPlusCell"/>
              <w:jc w:val="center"/>
              <w:rPr>
                <w:rFonts w:ascii="Times New Roman" w:hAnsi="Times New Roman" w:cs="Times New Roman"/>
                <w:sz w:val="24"/>
                <w:szCs w:val="24"/>
                <w:lang w:val="en-US"/>
              </w:rPr>
            </w:pPr>
            <w:r w:rsidRPr="00A24263">
              <w:rPr>
                <w:rFonts w:ascii="Times New Roman" w:hAnsi="Times New Roman" w:cs="Times New Roman"/>
                <w:sz w:val="24"/>
                <w:szCs w:val="24"/>
                <w:highlight w:val="yellow"/>
                <w:lang w:val="en-US"/>
              </w:rPr>
              <w:t>159 449</w:t>
            </w:r>
          </w:p>
        </w:tc>
        <w:tc>
          <w:tcPr>
            <w:tcW w:w="992"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rPr>
            </w:pPr>
          </w:p>
          <w:p w:rsidR="00255D9B" w:rsidRP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rPr>
            </w:pPr>
          </w:p>
          <w:p w:rsidR="00255D9B" w:rsidRP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rPr>
            </w:pPr>
          </w:p>
          <w:p w:rsidR="00255D9B" w:rsidRP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55D9B" w:rsidRDefault="00255D9B" w:rsidP="00255D9B">
            <w:pPr>
              <w:pStyle w:val="ConsPlusCell"/>
              <w:jc w:val="center"/>
              <w:rPr>
                <w:rFonts w:ascii="Times New Roman" w:hAnsi="Times New Roman" w:cs="Times New Roman"/>
                <w:sz w:val="24"/>
                <w:szCs w:val="24"/>
              </w:rPr>
            </w:pPr>
          </w:p>
          <w:p w:rsidR="00255D9B" w:rsidRPr="00255D9B" w:rsidRDefault="00255D9B"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55D9B" w:rsidTr="00117BB5">
        <w:trPr>
          <w:trHeight w:val="360"/>
        </w:trPr>
        <w:tc>
          <w:tcPr>
            <w:tcW w:w="425" w:type="dxa"/>
            <w:vMerge/>
            <w:tcBorders>
              <w:left w:val="single" w:sz="4" w:space="0" w:color="auto"/>
              <w:right w:val="single" w:sz="4" w:space="0" w:color="auto"/>
            </w:tcBorders>
            <w:vAlign w:val="center"/>
          </w:tcPr>
          <w:p w:rsidR="00255D9B" w:rsidRDefault="00255D9B" w:rsidP="00255D9B"/>
        </w:tc>
        <w:tc>
          <w:tcPr>
            <w:tcW w:w="1844" w:type="dxa"/>
            <w:gridSpan w:val="2"/>
            <w:vMerge/>
            <w:tcBorders>
              <w:left w:val="single" w:sz="4" w:space="0" w:color="auto"/>
              <w:right w:val="single" w:sz="4" w:space="0" w:color="auto"/>
            </w:tcBorders>
            <w:vAlign w:val="center"/>
          </w:tcPr>
          <w:p w:rsidR="00255D9B" w:rsidRDefault="00255D9B" w:rsidP="00255D9B"/>
        </w:tc>
        <w:tc>
          <w:tcPr>
            <w:tcW w:w="992" w:type="dxa"/>
            <w:vMerge/>
            <w:tcBorders>
              <w:left w:val="single" w:sz="4" w:space="0" w:color="auto"/>
              <w:right w:val="single" w:sz="4" w:space="0" w:color="auto"/>
            </w:tcBorders>
          </w:tcPr>
          <w:p w:rsidR="00255D9B" w:rsidRDefault="00255D9B" w:rsidP="00255D9B"/>
        </w:tc>
        <w:tc>
          <w:tcPr>
            <w:tcW w:w="850" w:type="dxa"/>
            <w:vMerge/>
            <w:tcBorders>
              <w:left w:val="single" w:sz="4" w:space="0" w:color="auto"/>
              <w:right w:val="single" w:sz="4" w:space="0" w:color="auto"/>
            </w:tcBorders>
            <w:vAlign w:val="center"/>
          </w:tcPr>
          <w:p w:rsidR="00255D9B" w:rsidRDefault="00255D9B" w:rsidP="00255D9B"/>
        </w:tc>
        <w:tc>
          <w:tcPr>
            <w:tcW w:w="850" w:type="dxa"/>
            <w:vMerge/>
            <w:tcBorders>
              <w:left w:val="single" w:sz="4" w:space="0" w:color="auto"/>
              <w:right w:val="single" w:sz="4" w:space="0" w:color="auto"/>
            </w:tcBorders>
            <w:vAlign w:val="center"/>
          </w:tcPr>
          <w:p w:rsidR="00255D9B" w:rsidRDefault="00255D9B" w:rsidP="00255D9B"/>
        </w:tc>
        <w:tc>
          <w:tcPr>
            <w:tcW w:w="3686"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Собираемость от арендной платы за земельные участки, 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ind w:right="-75"/>
              <w:jc w:val="center"/>
              <w:rPr>
                <w:rFonts w:ascii="Times New Roman" w:hAnsi="Times New Roman" w:cs="Times New Roman"/>
                <w:sz w:val="24"/>
                <w:szCs w:val="24"/>
                <w:highlight w:val="yellow"/>
              </w:rPr>
            </w:pPr>
          </w:p>
          <w:p w:rsidR="00255D9B" w:rsidRPr="00564685" w:rsidRDefault="00255D9B" w:rsidP="00255D9B">
            <w:pPr>
              <w:pStyle w:val="ConsPlusCell"/>
              <w:ind w:right="-75"/>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lang w:val="en-US"/>
              </w:rPr>
            </w:pPr>
            <w:r w:rsidRPr="00564685">
              <w:rPr>
                <w:rFonts w:ascii="Times New Roman" w:hAnsi="Times New Roman" w:cs="Times New Roman"/>
                <w:sz w:val="24"/>
                <w:szCs w:val="24"/>
                <w:highlight w:val="yellow"/>
              </w:rPr>
              <w:t>-</w:t>
            </w:r>
            <w:r w:rsidRPr="00564685">
              <w:rPr>
                <w:rFonts w:ascii="Times New Roman" w:hAnsi="Times New Roman" w:cs="Times New Roman"/>
                <w:sz w:val="24"/>
                <w:szCs w:val="24"/>
                <w:highlight w:val="yellow"/>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r>
      <w:tr w:rsidR="00255D9B" w:rsidTr="00117BB5">
        <w:trPr>
          <w:trHeight w:val="360"/>
        </w:trPr>
        <w:tc>
          <w:tcPr>
            <w:tcW w:w="425" w:type="dxa"/>
            <w:vMerge/>
            <w:tcBorders>
              <w:left w:val="single" w:sz="4" w:space="0" w:color="auto"/>
              <w:right w:val="single" w:sz="4" w:space="0" w:color="auto"/>
            </w:tcBorders>
            <w:vAlign w:val="center"/>
          </w:tcPr>
          <w:p w:rsidR="00255D9B" w:rsidRDefault="00255D9B" w:rsidP="00255D9B"/>
        </w:tc>
        <w:tc>
          <w:tcPr>
            <w:tcW w:w="1844" w:type="dxa"/>
            <w:gridSpan w:val="2"/>
            <w:vMerge/>
            <w:tcBorders>
              <w:left w:val="single" w:sz="4" w:space="0" w:color="auto"/>
              <w:right w:val="single" w:sz="4" w:space="0" w:color="auto"/>
            </w:tcBorders>
            <w:vAlign w:val="center"/>
          </w:tcPr>
          <w:p w:rsidR="00255D9B" w:rsidRDefault="00255D9B" w:rsidP="00255D9B"/>
        </w:tc>
        <w:tc>
          <w:tcPr>
            <w:tcW w:w="992" w:type="dxa"/>
            <w:vMerge/>
            <w:tcBorders>
              <w:left w:val="single" w:sz="4" w:space="0" w:color="auto"/>
              <w:right w:val="single" w:sz="4" w:space="0" w:color="auto"/>
            </w:tcBorders>
          </w:tcPr>
          <w:p w:rsidR="00255D9B" w:rsidRDefault="00255D9B" w:rsidP="00255D9B"/>
        </w:tc>
        <w:tc>
          <w:tcPr>
            <w:tcW w:w="850" w:type="dxa"/>
            <w:vMerge/>
            <w:tcBorders>
              <w:left w:val="single" w:sz="4" w:space="0" w:color="auto"/>
              <w:right w:val="single" w:sz="4" w:space="0" w:color="auto"/>
            </w:tcBorders>
            <w:vAlign w:val="center"/>
          </w:tcPr>
          <w:p w:rsidR="00255D9B" w:rsidRDefault="00255D9B" w:rsidP="00255D9B"/>
        </w:tc>
        <w:tc>
          <w:tcPr>
            <w:tcW w:w="850" w:type="dxa"/>
            <w:vMerge/>
            <w:tcBorders>
              <w:left w:val="single" w:sz="4" w:space="0" w:color="auto"/>
              <w:right w:val="single" w:sz="4" w:space="0" w:color="auto"/>
            </w:tcBorders>
            <w:vAlign w:val="center"/>
          </w:tcPr>
          <w:p w:rsidR="00255D9B" w:rsidRDefault="00255D9B" w:rsidP="00255D9B"/>
        </w:tc>
        <w:tc>
          <w:tcPr>
            <w:tcW w:w="3686"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Собираемость от арендной платы за муниципальное имущество</w:t>
            </w:r>
          </w:p>
        </w:tc>
        <w:tc>
          <w:tcPr>
            <w:tcW w:w="709"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ind w:right="-75" w:hanging="75"/>
              <w:jc w:val="center"/>
              <w:rPr>
                <w:rFonts w:ascii="Times New Roman" w:hAnsi="Times New Roman" w:cs="Times New Roman"/>
                <w:sz w:val="24"/>
                <w:szCs w:val="24"/>
                <w:highlight w:val="yellow"/>
              </w:rPr>
            </w:pPr>
          </w:p>
          <w:p w:rsidR="00255D9B" w:rsidRPr="00564685" w:rsidRDefault="00255D9B" w:rsidP="00255D9B">
            <w:pPr>
              <w:pStyle w:val="ConsPlusCell"/>
              <w:ind w:right="-75" w:hanging="75"/>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255D9B" w:rsidRPr="00564685" w:rsidRDefault="00255D9B" w:rsidP="00255D9B">
            <w:pPr>
              <w:pStyle w:val="ConsPlusCell"/>
              <w:jc w:val="center"/>
              <w:rPr>
                <w:rFonts w:ascii="Times New Roman" w:hAnsi="Times New Roman" w:cs="Times New Roman"/>
                <w:sz w:val="24"/>
                <w:szCs w:val="24"/>
                <w:highlight w:val="yellow"/>
              </w:rPr>
            </w:pPr>
          </w:p>
          <w:p w:rsidR="00255D9B" w:rsidRPr="00564685" w:rsidRDefault="00255D9B"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r>
      <w:tr w:rsidR="00255D9B" w:rsidTr="00117BB5">
        <w:trPr>
          <w:trHeight w:val="360"/>
        </w:trPr>
        <w:tc>
          <w:tcPr>
            <w:tcW w:w="425" w:type="dxa"/>
            <w:vMerge/>
            <w:tcBorders>
              <w:left w:val="single" w:sz="4" w:space="0" w:color="auto"/>
              <w:right w:val="single" w:sz="4" w:space="0" w:color="auto"/>
            </w:tcBorders>
            <w:vAlign w:val="center"/>
          </w:tcPr>
          <w:p w:rsidR="00255D9B" w:rsidRDefault="00255D9B" w:rsidP="00255D9B"/>
        </w:tc>
        <w:tc>
          <w:tcPr>
            <w:tcW w:w="1844" w:type="dxa"/>
            <w:gridSpan w:val="2"/>
            <w:vMerge/>
            <w:tcBorders>
              <w:left w:val="single" w:sz="4" w:space="0" w:color="auto"/>
              <w:right w:val="single" w:sz="4" w:space="0" w:color="auto"/>
            </w:tcBorders>
            <w:vAlign w:val="center"/>
          </w:tcPr>
          <w:p w:rsidR="00255D9B" w:rsidRDefault="00255D9B" w:rsidP="00255D9B"/>
        </w:tc>
        <w:tc>
          <w:tcPr>
            <w:tcW w:w="992" w:type="dxa"/>
            <w:vMerge/>
            <w:tcBorders>
              <w:left w:val="single" w:sz="4" w:space="0" w:color="auto"/>
              <w:right w:val="single" w:sz="4" w:space="0" w:color="auto"/>
            </w:tcBorders>
          </w:tcPr>
          <w:p w:rsidR="00255D9B" w:rsidRDefault="00255D9B" w:rsidP="00255D9B"/>
        </w:tc>
        <w:tc>
          <w:tcPr>
            <w:tcW w:w="850" w:type="dxa"/>
            <w:vMerge/>
            <w:tcBorders>
              <w:left w:val="single" w:sz="4" w:space="0" w:color="auto"/>
              <w:right w:val="single" w:sz="4" w:space="0" w:color="auto"/>
            </w:tcBorders>
            <w:vAlign w:val="center"/>
          </w:tcPr>
          <w:p w:rsidR="00255D9B" w:rsidRDefault="00255D9B" w:rsidP="00255D9B"/>
        </w:tc>
        <w:tc>
          <w:tcPr>
            <w:tcW w:w="850" w:type="dxa"/>
            <w:vMerge/>
            <w:tcBorders>
              <w:left w:val="single" w:sz="4" w:space="0" w:color="auto"/>
              <w:right w:val="single" w:sz="4" w:space="0" w:color="auto"/>
            </w:tcBorders>
            <w:vAlign w:val="center"/>
          </w:tcPr>
          <w:p w:rsidR="00255D9B" w:rsidRDefault="00255D9B" w:rsidP="00255D9B"/>
        </w:tc>
        <w:tc>
          <w:tcPr>
            <w:tcW w:w="3686" w:type="dxa"/>
            <w:tcBorders>
              <w:top w:val="single" w:sz="4" w:space="0" w:color="auto"/>
              <w:left w:val="single" w:sz="4" w:space="0" w:color="auto"/>
              <w:bottom w:val="single" w:sz="4" w:space="0" w:color="auto"/>
              <w:right w:val="single" w:sz="4" w:space="0" w:color="auto"/>
            </w:tcBorders>
          </w:tcPr>
          <w:p w:rsidR="00255D9B" w:rsidRPr="00C5452A" w:rsidRDefault="00947FF0" w:rsidP="00255D9B">
            <w:pPr>
              <w:pStyle w:val="ConsPlusCell"/>
              <w:rPr>
                <w:rFonts w:ascii="Times New Roman" w:hAnsi="Times New Roman" w:cs="Times New Roman"/>
                <w:sz w:val="24"/>
                <w:szCs w:val="24"/>
                <w:highlight w:val="yellow"/>
              </w:rPr>
            </w:pPr>
            <w:r>
              <w:rPr>
                <w:rFonts w:ascii="Times New Roman" w:hAnsi="Times New Roman" w:cs="Times New Roman"/>
                <w:sz w:val="24"/>
                <w:szCs w:val="24"/>
                <w:highlight w:val="yellow"/>
              </w:rPr>
              <w:t>Количество земельных участ</w:t>
            </w:r>
            <w:r w:rsidR="00255D9B" w:rsidRPr="00C5452A">
              <w:rPr>
                <w:rFonts w:ascii="Times New Roman" w:hAnsi="Times New Roman" w:cs="Times New Roman"/>
                <w:sz w:val="24"/>
                <w:szCs w:val="24"/>
                <w:highlight w:val="yellow"/>
              </w:rPr>
              <w:t>ков, подготовленных органами местного самоуправления для реализации на торгах</w:t>
            </w:r>
          </w:p>
        </w:tc>
        <w:tc>
          <w:tcPr>
            <w:tcW w:w="709" w:type="dxa"/>
            <w:tcBorders>
              <w:top w:val="single" w:sz="4" w:space="0" w:color="auto"/>
              <w:left w:val="single" w:sz="4" w:space="0" w:color="auto"/>
              <w:bottom w:val="single" w:sz="4" w:space="0" w:color="auto"/>
              <w:right w:val="single" w:sz="4" w:space="0" w:color="auto"/>
            </w:tcBorders>
          </w:tcPr>
          <w:p w:rsidR="00255D9B" w:rsidRPr="00C5452A" w:rsidRDefault="00255D9B" w:rsidP="00255D9B">
            <w:pPr>
              <w:pStyle w:val="ConsPlusCell"/>
              <w:ind w:right="-75" w:hanging="75"/>
              <w:jc w:val="center"/>
              <w:rPr>
                <w:rFonts w:ascii="Times New Roman" w:hAnsi="Times New Roman" w:cs="Times New Roman"/>
                <w:sz w:val="24"/>
                <w:szCs w:val="24"/>
                <w:highlight w:val="yellow"/>
              </w:rPr>
            </w:pPr>
            <w:r w:rsidRPr="00C5452A">
              <w:rPr>
                <w:rFonts w:ascii="Times New Roman" w:hAnsi="Times New Roman" w:cs="Times New Roman"/>
                <w:sz w:val="24"/>
                <w:szCs w:val="24"/>
                <w:highlight w:val="yellow"/>
              </w:rPr>
              <w:t>ед.</w:t>
            </w:r>
          </w:p>
        </w:tc>
        <w:tc>
          <w:tcPr>
            <w:tcW w:w="1134" w:type="dxa"/>
            <w:tcBorders>
              <w:top w:val="single" w:sz="4" w:space="0" w:color="auto"/>
              <w:left w:val="single" w:sz="4" w:space="0" w:color="auto"/>
              <w:bottom w:val="single" w:sz="4" w:space="0" w:color="auto"/>
              <w:right w:val="single" w:sz="4" w:space="0" w:color="auto"/>
            </w:tcBorders>
          </w:tcPr>
          <w:p w:rsidR="00255D9B" w:rsidRPr="00C5452A" w:rsidRDefault="00255D9B" w:rsidP="00255D9B">
            <w:pPr>
              <w:pStyle w:val="ConsPlusCell"/>
              <w:jc w:val="center"/>
              <w:rPr>
                <w:rFonts w:ascii="Times New Roman" w:hAnsi="Times New Roman" w:cs="Times New Roman"/>
                <w:sz w:val="24"/>
                <w:szCs w:val="24"/>
                <w:highlight w:val="yellow"/>
              </w:rPr>
            </w:pPr>
            <w:r w:rsidRPr="00C5452A">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255D9B" w:rsidRPr="00C5452A" w:rsidRDefault="00F70076" w:rsidP="00255D9B">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20</w:t>
            </w:r>
          </w:p>
        </w:tc>
        <w:tc>
          <w:tcPr>
            <w:tcW w:w="992" w:type="dxa"/>
            <w:tcBorders>
              <w:top w:val="single" w:sz="4" w:space="0" w:color="auto"/>
              <w:left w:val="single" w:sz="4" w:space="0" w:color="auto"/>
              <w:bottom w:val="single" w:sz="4" w:space="0" w:color="auto"/>
              <w:right w:val="single" w:sz="4" w:space="0" w:color="auto"/>
            </w:tcBorders>
          </w:tcPr>
          <w:p w:rsidR="00255D9B" w:rsidRDefault="00255D9B" w:rsidP="00255D9B">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14</w:t>
            </w:r>
          </w:p>
        </w:tc>
        <w:tc>
          <w:tcPr>
            <w:tcW w:w="993" w:type="dxa"/>
            <w:tcBorders>
              <w:top w:val="single" w:sz="4" w:space="0" w:color="auto"/>
              <w:left w:val="single" w:sz="4" w:space="0" w:color="auto"/>
              <w:bottom w:val="single" w:sz="4" w:space="0" w:color="auto"/>
              <w:right w:val="single" w:sz="4" w:space="0" w:color="auto"/>
            </w:tcBorders>
          </w:tcPr>
          <w:p w:rsidR="00255D9B" w:rsidRDefault="00255D9B" w:rsidP="00255D9B">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12</w:t>
            </w:r>
          </w:p>
        </w:tc>
        <w:tc>
          <w:tcPr>
            <w:tcW w:w="992" w:type="dxa"/>
            <w:tcBorders>
              <w:top w:val="single" w:sz="4" w:space="0" w:color="auto"/>
              <w:left w:val="single" w:sz="4" w:space="0" w:color="auto"/>
              <w:bottom w:val="single" w:sz="4" w:space="0" w:color="auto"/>
              <w:right w:val="single" w:sz="4" w:space="0" w:color="auto"/>
            </w:tcBorders>
          </w:tcPr>
          <w:p w:rsidR="00255D9B" w:rsidRDefault="00255D9B" w:rsidP="00255D9B">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w:t>
            </w:r>
          </w:p>
        </w:tc>
        <w:tc>
          <w:tcPr>
            <w:tcW w:w="992" w:type="dxa"/>
            <w:tcBorders>
              <w:top w:val="single" w:sz="4" w:space="0" w:color="auto"/>
              <w:left w:val="single" w:sz="4" w:space="0" w:color="auto"/>
              <w:bottom w:val="single" w:sz="4" w:space="0" w:color="auto"/>
              <w:right w:val="single" w:sz="4" w:space="0" w:color="auto"/>
            </w:tcBorders>
          </w:tcPr>
          <w:p w:rsidR="00255D9B" w:rsidRDefault="00255D9B" w:rsidP="00255D9B">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w:t>
            </w:r>
          </w:p>
        </w:tc>
      </w:tr>
      <w:tr w:rsidR="00BF62A6" w:rsidTr="00833FF5">
        <w:trPr>
          <w:trHeight w:val="360"/>
        </w:trPr>
        <w:tc>
          <w:tcPr>
            <w:tcW w:w="425" w:type="dxa"/>
            <w:vMerge w:val="restart"/>
            <w:tcBorders>
              <w:top w:val="single" w:sz="4" w:space="0" w:color="auto"/>
              <w:left w:val="single" w:sz="4" w:space="0" w:color="auto"/>
              <w:right w:val="single" w:sz="4" w:space="0" w:color="auto"/>
            </w:tcBorders>
            <w:hideMark/>
          </w:tcPr>
          <w:p w:rsidR="00BF62A6" w:rsidRDefault="00BF62A6" w:rsidP="00255D9B">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844" w:type="dxa"/>
            <w:gridSpan w:val="2"/>
            <w:vMerge w:val="restart"/>
            <w:tcBorders>
              <w:top w:val="single" w:sz="4" w:space="0" w:color="auto"/>
              <w:left w:val="single" w:sz="4" w:space="0" w:color="auto"/>
              <w:right w:val="single" w:sz="4" w:space="0" w:color="auto"/>
            </w:tcBorders>
            <w:hideMark/>
          </w:tcPr>
          <w:p w:rsidR="00BF62A6" w:rsidRPr="00BA1A71" w:rsidRDefault="00BF62A6" w:rsidP="00255D9B">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 xml:space="preserve">Задача </w:t>
            </w:r>
            <w:r>
              <w:rPr>
                <w:rFonts w:ascii="Times New Roman" w:hAnsi="Times New Roman" w:cs="Times New Roman"/>
                <w:b/>
                <w:i/>
                <w:sz w:val="24"/>
                <w:szCs w:val="24"/>
              </w:rPr>
              <w:t>2</w:t>
            </w:r>
          </w:p>
          <w:p w:rsidR="00BF62A6" w:rsidRPr="00DA2518" w:rsidRDefault="00BF62A6" w:rsidP="00255D9B">
            <w:pPr>
              <w:pStyle w:val="ConsPlusCell"/>
              <w:ind w:right="-75"/>
              <w:rPr>
                <w:rFonts w:ascii="Times New Roman" w:hAnsi="Times New Roman" w:cs="Times New Roman"/>
                <w:b/>
                <w:i/>
                <w:sz w:val="24"/>
                <w:szCs w:val="24"/>
              </w:rPr>
            </w:pPr>
            <w:r>
              <w:rPr>
                <w:rFonts w:ascii="Times New Roman" w:hAnsi="Times New Roman" w:cs="Times New Roman"/>
                <w:sz w:val="24"/>
                <w:szCs w:val="24"/>
              </w:rPr>
              <w:t>Снижение з</w:t>
            </w:r>
            <w:r>
              <w:rPr>
                <w:rFonts w:ascii="Times New Roman" w:hAnsi="Times New Roman" w:cs="Times New Roman"/>
                <w:sz w:val="24"/>
                <w:szCs w:val="24"/>
              </w:rPr>
              <w:t>а</w:t>
            </w:r>
            <w:r>
              <w:rPr>
                <w:rFonts w:ascii="Times New Roman" w:hAnsi="Times New Roman" w:cs="Times New Roman"/>
                <w:sz w:val="24"/>
                <w:szCs w:val="24"/>
              </w:rPr>
              <w:t>долженности по арендной плате за муниципал</w:t>
            </w:r>
            <w:r>
              <w:rPr>
                <w:rFonts w:ascii="Times New Roman" w:hAnsi="Times New Roman" w:cs="Times New Roman"/>
                <w:sz w:val="24"/>
                <w:szCs w:val="24"/>
              </w:rPr>
              <w:t>ь</w:t>
            </w:r>
            <w:r>
              <w:rPr>
                <w:rFonts w:ascii="Times New Roman" w:hAnsi="Times New Roman" w:cs="Times New Roman"/>
                <w:sz w:val="24"/>
                <w:szCs w:val="24"/>
              </w:rPr>
              <w:t>ное имущество и земельные уч</w:t>
            </w:r>
            <w:r>
              <w:rPr>
                <w:rFonts w:ascii="Times New Roman" w:hAnsi="Times New Roman" w:cs="Times New Roman"/>
                <w:sz w:val="24"/>
                <w:szCs w:val="24"/>
              </w:rPr>
              <w:t>а</w:t>
            </w:r>
            <w:r>
              <w:rPr>
                <w:rFonts w:ascii="Times New Roman" w:hAnsi="Times New Roman" w:cs="Times New Roman"/>
                <w:sz w:val="24"/>
                <w:szCs w:val="24"/>
              </w:rPr>
              <w:t>стки.</w:t>
            </w:r>
          </w:p>
        </w:tc>
        <w:tc>
          <w:tcPr>
            <w:tcW w:w="992" w:type="dxa"/>
            <w:vMerge w:val="restart"/>
            <w:tcBorders>
              <w:top w:val="single" w:sz="4" w:space="0" w:color="auto"/>
              <w:left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Merge w:val="restart"/>
            <w:tcBorders>
              <w:top w:val="single" w:sz="4" w:space="0" w:color="auto"/>
              <w:left w:val="single" w:sz="4" w:space="0" w:color="auto"/>
              <w:right w:val="single" w:sz="4" w:space="0" w:color="auto"/>
            </w:tcBorders>
            <w:hideMark/>
          </w:tcPr>
          <w:p w:rsidR="00BF62A6" w:rsidRDefault="00BF62A6"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Merge w:val="restart"/>
            <w:tcBorders>
              <w:top w:val="single" w:sz="4" w:space="0" w:color="auto"/>
              <w:left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686" w:type="dxa"/>
            <w:tcBorders>
              <w:top w:val="single" w:sz="4" w:space="0" w:color="auto"/>
              <w:left w:val="single" w:sz="4" w:space="0" w:color="auto"/>
              <w:bottom w:val="single" w:sz="4" w:space="0" w:color="auto"/>
              <w:right w:val="single" w:sz="4" w:space="0" w:color="auto"/>
            </w:tcBorders>
            <w:hideMark/>
          </w:tcPr>
          <w:p w:rsidR="00BF62A6" w:rsidRPr="00DA2518" w:rsidRDefault="00BF62A6" w:rsidP="00255D9B">
            <w:pPr>
              <w:pStyle w:val="ConsPlusCell"/>
              <w:ind w:right="-75"/>
              <w:rPr>
                <w:rFonts w:ascii="Times New Roman" w:hAnsi="Times New Roman" w:cs="Times New Roman"/>
                <w:sz w:val="24"/>
                <w:szCs w:val="24"/>
              </w:rPr>
            </w:pPr>
            <w:r w:rsidRPr="00FC3DFC">
              <w:rPr>
                <w:rFonts w:ascii="Times New Roman" w:hAnsi="Times New Roman" w:cs="Times New Roman"/>
                <w:sz w:val="24"/>
                <w:szCs w:val="24"/>
              </w:rPr>
              <w:t>Сумма поступления от арендной пл</w:t>
            </w:r>
            <w:r w:rsidRPr="00FC3DFC">
              <w:rPr>
                <w:rFonts w:ascii="Times New Roman" w:hAnsi="Times New Roman" w:cs="Times New Roman"/>
                <w:sz w:val="24"/>
                <w:szCs w:val="24"/>
              </w:rPr>
              <w:t>а</w:t>
            </w:r>
            <w:r w:rsidRPr="00FC3DFC">
              <w:rPr>
                <w:rFonts w:ascii="Times New Roman" w:hAnsi="Times New Roman" w:cs="Times New Roman"/>
                <w:sz w:val="24"/>
                <w:szCs w:val="24"/>
              </w:rPr>
              <w:t>ты</w:t>
            </w:r>
            <w:r>
              <w:rPr>
                <w:rFonts w:ascii="Times New Roman" w:hAnsi="Times New Roman" w:cs="Times New Roman"/>
                <w:sz w:val="24"/>
                <w:szCs w:val="24"/>
              </w:rPr>
              <w:t xml:space="preserve"> за земельные участки, включая средства от продажи права аренды и поступления от взыскания задолженности по арендной плате.</w:t>
            </w:r>
          </w:p>
        </w:tc>
        <w:tc>
          <w:tcPr>
            <w:tcW w:w="709" w:type="dxa"/>
            <w:tcBorders>
              <w:top w:val="single" w:sz="4" w:space="0" w:color="auto"/>
              <w:left w:val="single" w:sz="4" w:space="0" w:color="auto"/>
              <w:bottom w:val="single" w:sz="4" w:space="0" w:color="auto"/>
              <w:right w:val="single" w:sz="4" w:space="0" w:color="auto"/>
            </w:tcBorders>
            <w:hideMark/>
          </w:tcPr>
          <w:p w:rsidR="00BF62A6" w:rsidRDefault="00BF62A6" w:rsidP="00255D9B">
            <w:pPr>
              <w:pStyle w:val="ConsPlusCell"/>
              <w:ind w:right="-75" w:hanging="75"/>
              <w:jc w:val="center"/>
              <w:rPr>
                <w:rFonts w:ascii="Times New Roman" w:hAnsi="Times New Roman" w:cs="Times New Roman"/>
                <w:sz w:val="24"/>
                <w:szCs w:val="24"/>
              </w:rPr>
            </w:pPr>
          </w:p>
          <w:p w:rsidR="00BF62A6" w:rsidRDefault="00BF62A6"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тыс.</w:t>
            </w:r>
          </w:p>
          <w:p w:rsidR="00BF62A6" w:rsidRDefault="00BF62A6"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p w:rsidR="00BF62A6" w:rsidRDefault="00BF62A6"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950 000</w:t>
            </w:r>
          </w:p>
        </w:tc>
        <w:tc>
          <w:tcPr>
            <w:tcW w:w="992" w:type="dxa"/>
            <w:tcBorders>
              <w:top w:val="single" w:sz="4" w:space="0" w:color="auto"/>
              <w:left w:val="single" w:sz="4" w:space="0" w:color="auto"/>
              <w:bottom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p w:rsidR="00BF62A6" w:rsidRPr="00F256EF"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rPr>
              <w:t>858 083</w:t>
            </w:r>
            <w:r w:rsidRPr="00F256EF">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F62A6" w:rsidRDefault="00BF62A6" w:rsidP="00255D9B">
            <w:pPr>
              <w:pStyle w:val="ConsPlusCell"/>
              <w:jc w:val="center"/>
              <w:rPr>
                <w:rFonts w:ascii="Times New Roman" w:hAnsi="Times New Roman" w:cs="Times New Roman"/>
                <w:sz w:val="24"/>
                <w:szCs w:val="24"/>
              </w:rPr>
            </w:pPr>
          </w:p>
          <w:p w:rsidR="00BF62A6" w:rsidRPr="003C75DF" w:rsidRDefault="00BF62A6"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BF62A6" w:rsidRDefault="00BF62A6" w:rsidP="00255D9B">
            <w:pPr>
              <w:pStyle w:val="ConsPlusCell"/>
              <w:jc w:val="center"/>
              <w:rPr>
                <w:rFonts w:ascii="Times New Roman" w:hAnsi="Times New Roman" w:cs="Times New Roman"/>
                <w:sz w:val="24"/>
                <w:szCs w:val="24"/>
              </w:rPr>
            </w:pPr>
          </w:p>
          <w:p w:rsidR="00BF62A6" w:rsidRPr="003C75DF" w:rsidRDefault="00BF62A6"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BF62A6" w:rsidRDefault="00BF62A6" w:rsidP="00255D9B">
            <w:pPr>
              <w:pStyle w:val="ConsPlusCell"/>
              <w:jc w:val="center"/>
              <w:rPr>
                <w:rFonts w:ascii="Times New Roman" w:hAnsi="Times New Roman" w:cs="Times New Roman"/>
                <w:sz w:val="24"/>
                <w:szCs w:val="24"/>
              </w:rPr>
            </w:pPr>
          </w:p>
          <w:p w:rsidR="00BF62A6" w:rsidRPr="003C75DF" w:rsidRDefault="00BF62A6"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BF62A6" w:rsidRDefault="00BF62A6" w:rsidP="00255D9B">
            <w:pPr>
              <w:pStyle w:val="ConsPlusCell"/>
              <w:jc w:val="center"/>
              <w:rPr>
                <w:rFonts w:ascii="Times New Roman" w:hAnsi="Times New Roman" w:cs="Times New Roman"/>
                <w:sz w:val="24"/>
                <w:szCs w:val="24"/>
              </w:rPr>
            </w:pPr>
          </w:p>
          <w:p w:rsidR="00BF62A6" w:rsidRPr="003C75DF" w:rsidRDefault="00BF62A6" w:rsidP="00255D9B">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BF62A6" w:rsidTr="00833FF5">
        <w:trPr>
          <w:trHeight w:val="360"/>
        </w:trPr>
        <w:tc>
          <w:tcPr>
            <w:tcW w:w="425" w:type="dxa"/>
            <w:vMerge/>
            <w:tcBorders>
              <w:left w:val="single" w:sz="4" w:space="0" w:color="auto"/>
              <w:right w:val="single" w:sz="4" w:space="0" w:color="auto"/>
            </w:tcBorders>
          </w:tcPr>
          <w:p w:rsidR="00BF62A6" w:rsidRDefault="00BF62A6" w:rsidP="00255D9B">
            <w:pPr>
              <w:pStyle w:val="ConsPlusCell"/>
              <w:rPr>
                <w:rFonts w:ascii="Times New Roman" w:hAnsi="Times New Roman" w:cs="Times New Roman"/>
                <w:sz w:val="24"/>
                <w:szCs w:val="24"/>
              </w:rPr>
            </w:pPr>
          </w:p>
        </w:tc>
        <w:tc>
          <w:tcPr>
            <w:tcW w:w="1844" w:type="dxa"/>
            <w:gridSpan w:val="2"/>
            <w:vMerge/>
            <w:tcBorders>
              <w:left w:val="single" w:sz="4" w:space="0" w:color="auto"/>
              <w:right w:val="single" w:sz="4" w:space="0" w:color="auto"/>
            </w:tcBorders>
          </w:tcPr>
          <w:p w:rsidR="00BF62A6" w:rsidRPr="00DA2518" w:rsidRDefault="00BF62A6" w:rsidP="00255D9B">
            <w:pPr>
              <w:pStyle w:val="ConsPlusCell"/>
              <w:rPr>
                <w:rFonts w:ascii="Times New Roman" w:hAnsi="Times New Roman" w:cs="Times New Roman"/>
                <w:b/>
                <w:i/>
                <w:sz w:val="24"/>
                <w:szCs w:val="24"/>
              </w:rPr>
            </w:pPr>
          </w:p>
        </w:tc>
        <w:tc>
          <w:tcPr>
            <w:tcW w:w="992" w:type="dxa"/>
            <w:vMerge/>
            <w:tcBorders>
              <w:left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BF62A6" w:rsidRDefault="00BF62A6" w:rsidP="00255D9B">
            <w:pPr>
              <w:pStyle w:val="ConsPlusCell"/>
              <w:ind w:right="-75"/>
              <w:rPr>
                <w:rFonts w:ascii="Times New Roman" w:hAnsi="Times New Roman" w:cs="Times New Roman"/>
                <w:sz w:val="24"/>
                <w:szCs w:val="24"/>
              </w:rPr>
            </w:pPr>
            <w:r>
              <w:rPr>
                <w:rFonts w:ascii="Times New Roman" w:hAnsi="Times New Roman" w:cs="Times New Roman"/>
                <w:sz w:val="24"/>
                <w:szCs w:val="24"/>
              </w:rPr>
              <w:t>Сумма максимально допуст</w:t>
            </w:r>
            <w:r>
              <w:rPr>
                <w:rFonts w:ascii="Times New Roman" w:hAnsi="Times New Roman" w:cs="Times New Roman"/>
                <w:sz w:val="24"/>
                <w:szCs w:val="24"/>
              </w:rPr>
              <w:t>и</w:t>
            </w:r>
            <w:r>
              <w:rPr>
                <w:rFonts w:ascii="Times New Roman" w:hAnsi="Times New Roman" w:cs="Times New Roman"/>
                <w:sz w:val="24"/>
                <w:szCs w:val="24"/>
              </w:rPr>
              <w:t>мой задолженности по арендной пл</w:t>
            </w:r>
            <w:r>
              <w:rPr>
                <w:rFonts w:ascii="Times New Roman" w:hAnsi="Times New Roman" w:cs="Times New Roman"/>
                <w:sz w:val="24"/>
                <w:szCs w:val="24"/>
              </w:rPr>
              <w:t>а</w:t>
            </w:r>
            <w:r>
              <w:rPr>
                <w:rFonts w:ascii="Times New Roman" w:hAnsi="Times New Roman" w:cs="Times New Roman"/>
                <w:sz w:val="24"/>
                <w:szCs w:val="24"/>
              </w:rPr>
              <w:t>те за земельные участки, 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tcPr>
          <w:p w:rsidR="00BF62A6" w:rsidRDefault="00BF62A6" w:rsidP="00255D9B">
            <w:pPr>
              <w:pStyle w:val="ConsPlusCell"/>
              <w:ind w:right="-75" w:hanging="75"/>
              <w:jc w:val="center"/>
              <w:rPr>
                <w:rFonts w:ascii="Times New Roman" w:hAnsi="Times New Roman" w:cs="Times New Roman"/>
                <w:sz w:val="24"/>
                <w:szCs w:val="24"/>
              </w:rPr>
            </w:pPr>
          </w:p>
          <w:p w:rsidR="00BF62A6" w:rsidRDefault="00BF62A6"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тыс.</w:t>
            </w:r>
          </w:p>
          <w:p w:rsidR="00BF62A6" w:rsidRDefault="00BF62A6"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p w:rsidR="00BF62A6" w:rsidRDefault="00BF62A6"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525 114</w:t>
            </w:r>
          </w:p>
          <w:p w:rsidR="00BF62A6" w:rsidRDefault="00BF62A6" w:rsidP="00255D9B">
            <w:pPr>
              <w:pStyle w:val="ConsPlusCell"/>
              <w:jc w:val="center"/>
              <w:rPr>
                <w:rFonts w:ascii="Times New Roman" w:hAnsi="Times New Roman" w:cs="Times New Roman"/>
                <w:sz w:val="24"/>
                <w:szCs w:val="24"/>
              </w:rPr>
            </w:pPr>
          </w:p>
          <w:p w:rsidR="00BF62A6" w:rsidRDefault="00BF62A6" w:rsidP="00255D9B">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p w:rsidR="00BF62A6" w:rsidRDefault="00BF62A6"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411 422</w:t>
            </w:r>
          </w:p>
          <w:p w:rsidR="00BF62A6" w:rsidRPr="009217A1" w:rsidRDefault="00BF62A6" w:rsidP="00255D9B">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p w:rsidR="00BF62A6" w:rsidRPr="009217A1" w:rsidRDefault="00BF62A6"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p w:rsidR="00BF62A6" w:rsidRPr="009217A1" w:rsidRDefault="00BF62A6"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p w:rsidR="00BF62A6" w:rsidRPr="009217A1" w:rsidRDefault="00BF62A6"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p w:rsidR="00BF62A6" w:rsidRPr="009217A1" w:rsidRDefault="00BF62A6"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r>
      <w:tr w:rsidR="00BF62A6" w:rsidTr="00117BB5">
        <w:trPr>
          <w:trHeight w:val="360"/>
        </w:trPr>
        <w:tc>
          <w:tcPr>
            <w:tcW w:w="425" w:type="dxa"/>
            <w:vMerge/>
            <w:tcBorders>
              <w:left w:val="single" w:sz="4" w:space="0" w:color="auto"/>
              <w:right w:val="single" w:sz="4" w:space="0" w:color="auto"/>
            </w:tcBorders>
          </w:tcPr>
          <w:p w:rsidR="00BF62A6" w:rsidRDefault="00BF62A6" w:rsidP="00255D9B">
            <w:pPr>
              <w:pStyle w:val="ConsPlusCell"/>
              <w:rPr>
                <w:rFonts w:ascii="Times New Roman" w:hAnsi="Times New Roman" w:cs="Times New Roman"/>
                <w:sz w:val="24"/>
                <w:szCs w:val="24"/>
              </w:rPr>
            </w:pPr>
          </w:p>
        </w:tc>
        <w:tc>
          <w:tcPr>
            <w:tcW w:w="1844" w:type="dxa"/>
            <w:gridSpan w:val="2"/>
            <w:vMerge/>
            <w:tcBorders>
              <w:left w:val="single" w:sz="4" w:space="0" w:color="auto"/>
              <w:right w:val="single" w:sz="4" w:space="0" w:color="auto"/>
            </w:tcBorders>
          </w:tcPr>
          <w:p w:rsidR="00BF62A6" w:rsidRPr="00DA2518" w:rsidRDefault="00BF62A6" w:rsidP="00255D9B">
            <w:pPr>
              <w:pStyle w:val="ConsPlusCell"/>
              <w:rPr>
                <w:rFonts w:ascii="Times New Roman" w:hAnsi="Times New Roman" w:cs="Times New Roman"/>
                <w:b/>
                <w:i/>
                <w:sz w:val="24"/>
                <w:szCs w:val="24"/>
              </w:rPr>
            </w:pPr>
          </w:p>
        </w:tc>
        <w:tc>
          <w:tcPr>
            <w:tcW w:w="992" w:type="dxa"/>
            <w:vMerge/>
            <w:tcBorders>
              <w:left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BF62A6" w:rsidRDefault="00BF62A6" w:rsidP="00255D9B">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BF62A6" w:rsidRPr="00F53FC9" w:rsidRDefault="00BF62A6" w:rsidP="00255D9B">
            <w:pPr>
              <w:pStyle w:val="ConsPlusCell"/>
              <w:ind w:right="-75"/>
              <w:rPr>
                <w:rFonts w:ascii="Times New Roman" w:hAnsi="Times New Roman" w:cs="Times New Roman"/>
                <w:sz w:val="24"/>
                <w:szCs w:val="24"/>
              </w:rPr>
            </w:pPr>
            <w:r w:rsidRPr="00564685">
              <w:rPr>
                <w:rFonts w:ascii="Times New Roman" w:hAnsi="Times New Roman" w:cs="Times New Roman"/>
                <w:sz w:val="24"/>
                <w:szCs w:val="24"/>
                <w:highlight w:val="yellow"/>
              </w:rPr>
              <w:t xml:space="preserve">Погашение задолженности прошлых лет по арендной плате за земельные участки , </w:t>
            </w:r>
            <w:r w:rsidRPr="00564685">
              <w:rPr>
                <w:rFonts w:ascii="Times New Roman" w:hAnsi="Times New Roman" w:cs="Times New Roman"/>
                <w:sz w:val="24"/>
                <w:szCs w:val="24"/>
                <w:highlight w:val="yellow"/>
              </w:rPr>
              <w:lastRenderedPageBreak/>
              <w:t>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tcPr>
          <w:p w:rsidR="00BF62A6" w:rsidRPr="00F53FC9" w:rsidRDefault="00BF62A6" w:rsidP="00255D9B">
            <w:pPr>
              <w:pStyle w:val="ConsPlusCell"/>
              <w:ind w:right="-75" w:hanging="75"/>
              <w:jc w:val="center"/>
              <w:rPr>
                <w:rFonts w:ascii="Times New Roman" w:hAnsi="Times New Roman" w:cs="Times New Roman"/>
                <w:sz w:val="24"/>
                <w:szCs w:val="24"/>
              </w:rPr>
            </w:pPr>
            <w:r w:rsidRPr="00564685">
              <w:rPr>
                <w:rFonts w:ascii="Times New Roman" w:hAnsi="Times New Roman" w:cs="Times New Roman"/>
                <w:sz w:val="24"/>
                <w:szCs w:val="24"/>
                <w:highlight w:val="yellow"/>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BF62A6" w:rsidRPr="00F53FC9"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BF62A6" w:rsidRPr="00F53FC9"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 xml:space="preserve">- </w:t>
            </w:r>
          </w:p>
        </w:tc>
        <w:tc>
          <w:tcPr>
            <w:tcW w:w="992" w:type="dxa"/>
            <w:tcBorders>
              <w:top w:val="single" w:sz="4" w:space="0" w:color="auto"/>
              <w:left w:val="single" w:sz="4" w:space="0" w:color="auto"/>
              <w:bottom w:val="single" w:sz="4" w:space="0" w:color="auto"/>
              <w:right w:val="single" w:sz="4" w:space="0" w:color="auto"/>
            </w:tcBorders>
          </w:tcPr>
          <w:p w:rsidR="00BF62A6" w:rsidRPr="00F53FC9"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20</w:t>
            </w:r>
          </w:p>
        </w:tc>
        <w:tc>
          <w:tcPr>
            <w:tcW w:w="993" w:type="dxa"/>
            <w:tcBorders>
              <w:top w:val="single" w:sz="4" w:space="0" w:color="auto"/>
              <w:left w:val="single" w:sz="4" w:space="0" w:color="auto"/>
              <w:bottom w:val="single" w:sz="4" w:space="0" w:color="auto"/>
              <w:right w:val="single" w:sz="4" w:space="0" w:color="auto"/>
            </w:tcBorders>
          </w:tcPr>
          <w:p w:rsidR="00BF62A6" w:rsidRPr="00F53FC9"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20</w:t>
            </w:r>
          </w:p>
        </w:tc>
        <w:tc>
          <w:tcPr>
            <w:tcW w:w="992" w:type="dxa"/>
            <w:tcBorders>
              <w:top w:val="single" w:sz="4" w:space="0" w:color="auto"/>
              <w:left w:val="single" w:sz="4" w:space="0" w:color="auto"/>
              <w:bottom w:val="single" w:sz="4" w:space="0" w:color="auto"/>
              <w:right w:val="single" w:sz="4" w:space="0" w:color="auto"/>
            </w:tcBorders>
          </w:tcPr>
          <w:p w:rsidR="00BF62A6" w:rsidRPr="00F53FC9"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20</w:t>
            </w:r>
          </w:p>
        </w:tc>
        <w:tc>
          <w:tcPr>
            <w:tcW w:w="992" w:type="dxa"/>
            <w:tcBorders>
              <w:top w:val="single" w:sz="4" w:space="0" w:color="auto"/>
              <w:left w:val="single" w:sz="4" w:space="0" w:color="auto"/>
              <w:bottom w:val="single" w:sz="4" w:space="0" w:color="auto"/>
              <w:right w:val="single" w:sz="4" w:space="0" w:color="auto"/>
            </w:tcBorders>
          </w:tcPr>
          <w:p w:rsidR="00BF62A6" w:rsidRPr="00F53FC9"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20</w:t>
            </w:r>
          </w:p>
        </w:tc>
      </w:tr>
      <w:tr w:rsidR="00BF62A6" w:rsidTr="00117BB5">
        <w:trPr>
          <w:trHeight w:val="360"/>
        </w:trPr>
        <w:tc>
          <w:tcPr>
            <w:tcW w:w="425" w:type="dxa"/>
            <w:vMerge/>
            <w:tcBorders>
              <w:left w:val="single" w:sz="4" w:space="0" w:color="auto"/>
              <w:right w:val="single" w:sz="4" w:space="0" w:color="auto"/>
            </w:tcBorders>
          </w:tcPr>
          <w:p w:rsidR="00BF62A6" w:rsidRDefault="00BF62A6" w:rsidP="00255D9B">
            <w:pPr>
              <w:pStyle w:val="ConsPlusCell"/>
              <w:rPr>
                <w:rFonts w:ascii="Times New Roman" w:hAnsi="Times New Roman" w:cs="Times New Roman"/>
                <w:sz w:val="24"/>
                <w:szCs w:val="24"/>
              </w:rPr>
            </w:pPr>
          </w:p>
        </w:tc>
        <w:tc>
          <w:tcPr>
            <w:tcW w:w="1844" w:type="dxa"/>
            <w:gridSpan w:val="2"/>
            <w:vMerge/>
            <w:tcBorders>
              <w:left w:val="single" w:sz="4" w:space="0" w:color="auto"/>
              <w:right w:val="single" w:sz="4" w:space="0" w:color="auto"/>
            </w:tcBorders>
          </w:tcPr>
          <w:p w:rsidR="00BF62A6" w:rsidRDefault="00BF62A6" w:rsidP="00255D9B">
            <w:pPr>
              <w:pStyle w:val="ConsPlusCell"/>
              <w:ind w:right="-75"/>
              <w:rPr>
                <w:rFonts w:ascii="Times New Roman" w:hAnsi="Times New Roman" w:cs="Times New Roman"/>
                <w:sz w:val="24"/>
                <w:szCs w:val="24"/>
              </w:rPr>
            </w:pPr>
          </w:p>
        </w:tc>
        <w:tc>
          <w:tcPr>
            <w:tcW w:w="992" w:type="dxa"/>
            <w:vMerge/>
            <w:tcBorders>
              <w:left w:val="single" w:sz="4" w:space="0" w:color="auto"/>
              <w:right w:val="single" w:sz="4" w:space="0" w:color="auto"/>
            </w:tcBorders>
          </w:tcPr>
          <w:p w:rsidR="00BF62A6" w:rsidRDefault="00BF62A6" w:rsidP="00BF62A6">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BF62A6" w:rsidRDefault="00BF62A6" w:rsidP="00255D9B">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BF62A6" w:rsidRDefault="00BF62A6" w:rsidP="00255D9B">
            <w:pPr>
              <w:pStyle w:val="ConsPlusCell"/>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BF62A6" w:rsidRPr="00564685" w:rsidRDefault="00BF62A6" w:rsidP="00255D9B">
            <w:pPr>
              <w:pStyle w:val="ConsPlusCell"/>
              <w:ind w:right="-75"/>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Эффективность работы по взысканию задолженности по арендной пл</w:t>
            </w:r>
            <w:r w:rsidRPr="00564685">
              <w:rPr>
                <w:rFonts w:ascii="Times New Roman" w:hAnsi="Times New Roman" w:cs="Times New Roman"/>
                <w:sz w:val="24"/>
                <w:szCs w:val="24"/>
                <w:highlight w:val="yellow"/>
              </w:rPr>
              <w:t>а</w:t>
            </w:r>
            <w:r w:rsidRPr="00564685">
              <w:rPr>
                <w:rFonts w:ascii="Times New Roman" w:hAnsi="Times New Roman" w:cs="Times New Roman"/>
                <w:sz w:val="24"/>
                <w:szCs w:val="24"/>
                <w:highlight w:val="yellow"/>
              </w:rPr>
              <w:t>те за земельные участки, 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tcPr>
          <w:p w:rsidR="00BF62A6" w:rsidRPr="00564685" w:rsidRDefault="00BF62A6" w:rsidP="00255D9B">
            <w:pPr>
              <w:pStyle w:val="ConsPlusCell"/>
              <w:ind w:right="-75" w:hanging="75"/>
              <w:jc w:val="center"/>
              <w:rPr>
                <w:rFonts w:ascii="Times New Roman" w:hAnsi="Times New Roman" w:cs="Times New Roman"/>
                <w:sz w:val="24"/>
                <w:szCs w:val="24"/>
                <w:highlight w:val="yellow"/>
              </w:rPr>
            </w:pPr>
          </w:p>
          <w:p w:rsidR="00BF62A6" w:rsidRPr="00564685" w:rsidRDefault="00BF62A6" w:rsidP="00255D9B">
            <w:pPr>
              <w:pStyle w:val="ConsPlusCell"/>
              <w:ind w:right="-75" w:hanging="75"/>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Pr="00564685" w:rsidRDefault="00BF62A6"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p w:rsidR="00BF62A6" w:rsidRPr="00564685" w:rsidRDefault="00BF62A6" w:rsidP="00255D9B">
            <w:pPr>
              <w:pStyle w:val="ConsPlusCell"/>
              <w:jc w:val="center"/>
              <w:rPr>
                <w:rFonts w:ascii="Times New Roman" w:hAnsi="Times New Roman" w:cs="Times New Roman"/>
                <w:sz w:val="24"/>
                <w:szCs w:val="24"/>
                <w:highlight w:val="yellow"/>
              </w:rPr>
            </w:pPr>
          </w:p>
          <w:p w:rsidR="00BF62A6" w:rsidRPr="00564685" w:rsidRDefault="00BF62A6" w:rsidP="00255D9B">
            <w:pPr>
              <w:pStyle w:val="ConsPlusCell"/>
              <w:rPr>
                <w:rFonts w:ascii="Times New Roman" w:hAnsi="Times New Roman" w:cs="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Pr="00564685" w:rsidRDefault="00BF62A6"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w:t>
            </w:r>
          </w:p>
          <w:p w:rsidR="00BF62A6" w:rsidRPr="00564685" w:rsidRDefault="00BF62A6" w:rsidP="00255D9B">
            <w:pPr>
              <w:pStyle w:val="ConsPlusCell"/>
              <w:jc w:val="center"/>
              <w:rPr>
                <w:rFonts w:ascii="Times New Roman" w:hAnsi="Times New Roman" w:cs="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Pr="00564685" w:rsidRDefault="00BF62A6"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Pr="00564685" w:rsidRDefault="00BF62A6"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Pr="00564685" w:rsidRDefault="00BF62A6"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Pr="00564685" w:rsidRDefault="00BF62A6" w:rsidP="00255D9B">
            <w:pPr>
              <w:pStyle w:val="ConsPlusCell"/>
              <w:jc w:val="center"/>
              <w:rPr>
                <w:rFonts w:ascii="Times New Roman" w:hAnsi="Times New Roman" w:cs="Times New Roman"/>
                <w:sz w:val="24"/>
                <w:szCs w:val="24"/>
                <w:highlight w:val="yellow"/>
              </w:rPr>
            </w:pPr>
            <w:r w:rsidRPr="00564685">
              <w:rPr>
                <w:rFonts w:ascii="Times New Roman" w:hAnsi="Times New Roman" w:cs="Times New Roman"/>
                <w:sz w:val="24"/>
                <w:szCs w:val="24"/>
                <w:highlight w:val="yellow"/>
              </w:rPr>
              <w:t>100</w:t>
            </w:r>
          </w:p>
        </w:tc>
      </w:tr>
      <w:tr w:rsidR="00BF62A6" w:rsidTr="00BF62A6">
        <w:trPr>
          <w:trHeight w:val="360"/>
        </w:trPr>
        <w:tc>
          <w:tcPr>
            <w:tcW w:w="425" w:type="dxa"/>
            <w:vMerge/>
            <w:tcBorders>
              <w:left w:val="single" w:sz="4" w:space="0" w:color="auto"/>
              <w:bottom w:val="single" w:sz="4" w:space="0" w:color="auto"/>
              <w:right w:val="single" w:sz="4" w:space="0" w:color="auto"/>
            </w:tcBorders>
          </w:tcPr>
          <w:p w:rsidR="00BF62A6" w:rsidRDefault="00BF62A6" w:rsidP="00255D9B">
            <w:pPr>
              <w:pStyle w:val="ConsPlusCell"/>
              <w:rPr>
                <w:rFonts w:ascii="Times New Roman" w:hAnsi="Times New Roman" w:cs="Times New Roman"/>
                <w:sz w:val="24"/>
                <w:szCs w:val="24"/>
              </w:rPr>
            </w:pPr>
          </w:p>
        </w:tc>
        <w:tc>
          <w:tcPr>
            <w:tcW w:w="1844" w:type="dxa"/>
            <w:gridSpan w:val="2"/>
            <w:vMerge/>
            <w:tcBorders>
              <w:left w:val="single" w:sz="4" w:space="0" w:color="auto"/>
              <w:bottom w:val="single" w:sz="4" w:space="0" w:color="auto"/>
              <w:right w:val="single" w:sz="4" w:space="0" w:color="auto"/>
            </w:tcBorders>
            <w:hideMark/>
          </w:tcPr>
          <w:p w:rsidR="00BF62A6" w:rsidRPr="00DA2518" w:rsidRDefault="00BF62A6" w:rsidP="00255D9B">
            <w:pPr>
              <w:pStyle w:val="ConsPlusCell"/>
              <w:ind w:right="-75"/>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BF62A6" w:rsidRPr="00DA2518" w:rsidRDefault="00BF62A6" w:rsidP="00255D9B">
            <w:pPr>
              <w:pStyle w:val="ConsPlusCell"/>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BF62A6" w:rsidRPr="00DA2518" w:rsidRDefault="00BF62A6" w:rsidP="00255D9B">
            <w:pPr>
              <w:pStyle w:val="ConsPlusCell"/>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BF62A6" w:rsidRPr="00DA2518" w:rsidRDefault="00BF62A6" w:rsidP="00255D9B">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BF62A6" w:rsidRPr="00D60672" w:rsidRDefault="00BF62A6" w:rsidP="00255D9B">
            <w:pPr>
              <w:pStyle w:val="ConsPlusCell"/>
              <w:rPr>
                <w:rFonts w:ascii="Times New Roman" w:hAnsi="Times New Roman" w:cs="Times New Roman"/>
                <w:sz w:val="24"/>
                <w:szCs w:val="24"/>
              </w:rPr>
            </w:pPr>
            <w:r w:rsidRPr="00564685">
              <w:rPr>
                <w:rFonts w:ascii="Times New Roman" w:hAnsi="Times New Roman" w:cs="Times New Roman"/>
                <w:sz w:val="24"/>
                <w:szCs w:val="24"/>
                <w:highlight w:val="yellow"/>
              </w:rPr>
              <w:t>Эффективность работы по взысканию задолженности по арендной пл</w:t>
            </w:r>
            <w:r w:rsidRPr="00564685">
              <w:rPr>
                <w:rFonts w:ascii="Times New Roman" w:hAnsi="Times New Roman" w:cs="Times New Roman"/>
                <w:sz w:val="24"/>
                <w:szCs w:val="24"/>
                <w:highlight w:val="yellow"/>
              </w:rPr>
              <w:t>а</w:t>
            </w:r>
            <w:r w:rsidRPr="00564685">
              <w:rPr>
                <w:rFonts w:ascii="Times New Roman" w:hAnsi="Times New Roman" w:cs="Times New Roman"/>
                <w:sz w:val="24"/>
                <w:szCs w:val="24"/>
                <w:highlight w:val="yellow"/>
              </w:rPr>
              <w:t>те за муниципальное имущество</w:t>
            </w:r>
          </w:p>
        </w:tc>
        <w:tc>
          <w:tcPr>
            <w:tcW w:w="709" w:type="dxa"/>
            <w:tcBorders>
              <w:top w:val="single" w:sz="4" w:space="0" w:color="auto"/>
              <w:left w:val="single" w:sz="4" w:space="0" w:color="auto"/>
              <w:bottom w:val="single" w:sz="4" w:space="0" w:color="auto"/>
              <w:right w:val="single" w:sz="4" w:space="0" w:color="auto"/>
            </w:tcBorders>
            <w:hideMark/>
          </w:tcPr>
          <w:p w:rsidR="00BF62A6" w:rsidRPr="00564685" w:rsidRDefault="00BF62A6" w:rsidP="00255D9B">
            <w:pPr>
              <w:pStyle w:val="ConsPlusCell"/>
              <w:ind w:right="-75" w:hanging="75"/>
              <w:jc w:val="center"/>
              <w:rPr>
                <w:rFonts w:ascii="Times New Roman" w:hAnsi="Times New Roman" w:cs="Times New Roman"/>
                <w:sz w:val="24"/>
                <w:szCs w:val="24"/>
                <w:highlight w:val="yellow"/>
              </w:rPr>
            </w:pPr>
          </w:p>
          <w:p w:rsidR="00BF62A6" w:rsidRDefault="00BF62A6" w:rsidP="00255D9B">
            <w:pPr>
              <w:pStyle w:val="ConsPlusCell"/>
              <w:ind w:right="-75" w:hanging="75"/>
              <w:jc w:val="center"/>
              <w:rPr>
                <w:rFonts w:ascii="Times New Roman" w:hAnsi="Times New Roman" w:cs="Times New Roman"/>
                <w:sz w:val="24"/>
                <w:szCs w:val="24"/>
              </w:rPr>
            </w:pPr>
            <w:r w:rsidRPr="00564685">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hideMark/>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hideMark/>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hideMark/>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hideMark/>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hideMark/>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hideMark/>
          </w:tcPr>
          <w:p w:rsidR="00BF62A6" w:rsidRPr="00564685" w:rsidRDefault="00BF62A6" w:rsidP="00255D9B">
            <w:pPr>
              <w:pStyle w:val="ConsPlusCell"/>
              <w:jc w:val="center"/>
              <w:rPr>
                <w:rFonts w:ascii="Times New Roman" w:hAnsi="Times New Roman" w:cs="Times New Roman"/>
                <w:sz w:val="24"/>
                <w:szCs w:val="24"/>
                <w:highlight w:val="yellow"/>
              </w:rPr>
            </w:pPr>
          </w:p>
          <w:p w:rsidR="00BF62A6" w:rsidRDefault="00BF62A6" w:rsidP="00255D9B">
            <w:pPr>
              <w:pStyle w:val="ConsPlusCell"/>
              <w:jc w:val="center"/>
              <w:rPr>
                <w:rFonts w:ascii="Times New Roman" w:hAnsi="Times New Roman" w:cs="Times New Roman"/>
                <w:sz w:val="24"/>
                <w:szCs w:val="24"/>
              </w:rPr>
            </w:pPr>
            <w:r w:rsidRPr="00564685">
              <w:rPr>
                <w:rFonts w:ascii="Times New Roman" w:hAnsi="Times New Roman" w:cs="Times New Roman"/>
                <w:sz w:val="24"/>
                <w:szCs w:val="24"/>
                <w:highlight w:val="yellow"/>
              </w:rPr>
              <w:t>100</w:t>
            </w:r>
          </w:p>
        </w:tc>
      </w:tr>
      <w:tr w:rsidR="00651501" w:rsidTr="00BF62A6">
        <w:trPr>
          <w:trHeight w:val="360"/>
        </w:trPr>
        <w:tc>
          <w:tcPr>
            <w:tcW w:w="425" w:type="dxa"/>
            <w:vMerge w:val="restart"/>
            <w:tcBorders>
              <w:top w:val="single" w:sz="4" w:space="0" w:color="auto"/>
              <w:left w:val="single" w:sz="4" w:space="0" w:color="auto"/>
              <w:right w:val="single" w:sz="4" w:space="0" w:color="auto"/>
            </w:tcBorders>
            <w:hideMark/>
          </w:tcPr>
          <w:p w:rsidR="00651501" w:rsidRDefault="00651501" w:rsidP="00255D9B">
            <w:r>
              <w:t>3.</w:t>
            </w:r>
          </w:p>
        </w:tc>
        <w:tc>
          <w:tcPr>
            <w:tcW w:w="1844" w:type="dxa"/>
            <w:gridSpan w:val="2"/>
            <w:vMerge w:val="restart"/>
            <w:tcBorders>
              <w:top w:val="single" w:sz="4" w:space="0" w:color="auto"/>
              <w:left w:val="single" w:sz="4" w:space="0" w:color="auto"/>
              <w:right w:val="single" w:sz="4" w:space="0" w:color="auto"/>
            </w:tcBorders>
            <w:hideMark/>
          </w:tcPr>
          <w:p w:rsidR="00651501" w:rsidRPr="00DA2518" w:rsidRDefault="00651501" w:rsidP="00BF62A6">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3</w:t>
            </w:r>
          </w:p>
          <w:p w:rsidR="00651501" w:rsidRPr="00DA2518" w:rsidRDefault="00651501" w:rsidP="00BF62A6">
            <w:r w:rsidRPr="00DA2518">
              <w:t>Увеличение п</w:t>
            </w:r>
            <w:r w:rsidRPr="00DA2518">
              <w:t>о</w:t>
            </w:r>
            <w:r w:rsidRPr="00DA2518">
              <w:t>ступлений в бюджеты плат</w:t>
            </w:r>
            <w:r w:rsidRPr="00DA2518">
              <w:t>е</w:t>
            </w:r>
            <w:r w:rsidRPr="00DA2518">
              <w:t>жей по земел</w:t>
            </w:r>
            <w:r w:rsidRPr="00DA2518">
              <w:t>ь</w:t>
            </w:r>
            <w:r w:rsidRPr="00DA2518">
              <w:t>ному налогу, н</w:t>
            </w:r>
            <w:r w:rsidRPr="00DA2518">
              <w:t>а</w:t>
            </w:r>
            <w:r w:rsidRPr="00DA2518">
              <w:t>логу на имущ</w:t>
            </w:r>
            <w:r w:rsidRPr="00DA2518">
              <w:t>е</w:t>
            </w:r>
            <w:r w:rsidRPr="00DA2518">
              <w:t>ство юридич</w:t>
            </w:r>
            <w:r w:rsidRPr="00DA2518">
              <w:t>е</w:t>
            </w:r>
            <w:r w:rsidRPr="00DA2518">
              <w:t>ских и физич</w:t>
            </w:r>
            <w:r w:rsidRPr="00DA2518">
              <w:t>е</w:t>
            </w:r>
            <w:r w:rsidRPr="00DA2518">
              <w:t>ских лиц.</w:t>
            </w:r>
          </w:p>
        </w:tc>
        <w:tc>
          <w:tcPr>
            <w:tcW w:w="992" w:type="dxa"/>
            <w:vMerge w:val="restart"/>
            <w:tcBorders>
              <w:top w:val="single" w:sz="4" w:space="0" w:color="auto"/>
              <w:left w:val="single" w:sz="4" w:space="0" w:color="auto"/>
              <w:right w:val="single" w:sz="4" w:space="0" w:color="auto"/>
            </w:tcBorders>
          </w:tcPr>
          <w:p w:rsidR="00651501" w:rsidRPr="00BF62A6" w:rsidRDefault="00651501" w:rsidP="00255D9B">
            <w:pPr>
              <w:pStyle w:val="ConsPlusCell"/>
              <w:jc w:val="center"/>
              <w:rPr>
                <w:rFonts w:ascii="Times New Roman" w:hAnsi="Times New Roman" w:cs="Times New Roman"/>
                <w:sz w:val="24"/>
                <w:szCs w:val="24"/>
                <w:highlight w:val="yellow"/>
              </w:rPr>
            </w:pPr>
            <w:r w:rsidRPr="00BF62A6">
              <w:rPr>
                <w:rFonts w:ascii="Times New Roman" w:hAnsi="Times New Roman" w:cs="Times New Roman"/>
                <w:sz w:val="24"/>
                <w:szCs w:val="24"/>
                <w:highlight w:val="yellow"/>
              </w:rPr>
              <w:t>74007</w:t>
            </w:r>
          </w:p>
        </w:tc>
        <w:tc>
          <w:tcPr>
            <w:tcW w:w="850" w:type="dxa"/>
            <w:vMerge w:val="restart"/>
            <w:tcBorders>
              <w:top w:val="single" w:sz="4" w:space="0" w:color="auto"/>
              <w:left w:val="single" w:sz="4" w:space="0" w:color="auto"/>
              <w:right w:val="single" w:sz="4" w:space="0" w:color="auto"/>
            </w:tcBorders>
          </w:tcPr>
          <w:p w:rsidR="00651501" w:rsidRPr="00BF62A6" w:rsidRDefault="00A24263" w:rsidP="00255D9B">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38970</w:t>
            </w:r>
          </w:p>
        </w:tc>
        <w:tc>
          <w:tcPr>
            <w:tcW w:w="850" w:type="dxa"/>
            <w:vMerge w:val="restart"/>
            <w:tcBorders>
              <w:top w:val="single" w:sz="4" w:space="0" w:color="auto"/>
              <w:left w:val="single" w:sz="4" w:space="0" w:color="auto"/>
              <w:right w:val="single" w:sz="4" w:space="0" w:color="auto"/>
            </w:tcBorders>
          </w:tcPr>
          <w:p w:rsidR="00651501" w:rsidRPr="00BF62A6" w:rsidRDefault="00651501" w:rsidP="00255D9B">
            <w:pPr>
              <w:pStyle w:val="ConsPlusCell"/>
              <w:jc w:val="center"/>
              <w:rPr>
                <w:rFonts w:ascii="Times New Roman" w:hAnsi="Times New Roman" w:cs="Times New Roman"/>
                <w:sz w:val="24"/>
                <w:szCs w:val="24"/>
                <w:highlight w:val="yellow"/>
              </w:rPr>
            </w:pPr>
            <w:r w:rsidRPr="00BF62A6">
              <w:rPr>
                <w:rFonts w:ascii="Times New Roman" w:hAnsi="Times New Roman" w:cs="Times New Roman"/>
                <w:sz w:val="24"/>
                <w:szCs w:val="24"/>
                <w:highlight w:val="yellow"/>
              </w:rPr>
              <w:t>3117</w:t>
            </w:r>
          </w:p>
        </w:tc>
        <w:tc>
          <w:tcPr>
            <w:tcW w:w="3686" w:type="dxa"/>
            <w:tcBorders>
              <w:top w:val="single" w:sz="4" w:space="0" w:color="auto"/>
              <w:left w:val="single" w:sz="4" w:space="0" w:color="auto"/>
              <w:bottom w:val="single" w:sz="4" w:space="0" w:color="auto"/>
              <w:right w:val="single" w:sz="4" w:space="0" w:color="auto"/>
            </w:tcBorders>
            <w:hideMark/>
          </w:tcPr>
          <w:p w:rsidR="00651501" w:rsidRPr="00DA2518" w:rsidRDefault="00651501" w:rsidP="00255D9B">
            <w:pPr>
              <w:pStyle w:val="ConsPlusCell"/>
              <w:rPr>
                <w:rFonts w:ascii="Times New Roman" w:hAnsi="Times New Roman" w:cs="Times New Roman"/>
                <w:b/>
                <w:sz w:val="24"/>
                <w:szCs w:val="24"/>
              </w:rPr>
            </w:pPr>
            <w:r w:rsidRPr="00DA2518">
              <w:rPr>
                <w:rFonts w:ascii="Times New Roman" w:hAnsi="Times New Roman" w:cs="Times New Roman"/>
                <w:sz w:val="24"/>
                <w:szCs w:val="24"/>
              </w:rPr>
              <w:t>Площадь земельных учас</w:t>
            </w:r>
            <w:r w:rsidRPr="00DA2518">
              <w:rPr>
                <w:rFonts w:ascii="Times New Roman" w:hAnsi="Times New Roman" w:cs="Times New Roman"/>
                <w:sz w:val="24"/>
                <w:szCs w:val="24"/>
              </w:rPr>
              <w:t>т</w:t>
            </w:r>
            <w:r w:rsidRPr="00DA2518">
              <w:rPr>
                <w:rFonts w:ascii="Times New Roman" w:hAnsi="Times New Roman" w:cs="Times New Roman"/>
                <w:sz w:val="24"/>
                <w:szCs w:val="24"/>
              </w:rPr>
              <w:t xml:space="preserve">ков, </w:t>
            </w:r>
            <w:r>
              <w:rPr>
                <w:rFonts w:ascii="Times New Roman" w:hAnsi="Times New Roman" w:cs="Times New Roman"/>
                <w:sz w:val="24"/>
                <w:szCs w:val="24"/>
              </w:rPr>
              <w:t>вовлеченных в хозяйственный оборот</w:t>
            </w:r>
          </w:p>
        </w:tc>
        <w:tc>
          <w:tcPr>
            <w:tcW w:w="709"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га</w:t>
            </w:r>
          </w:p>
        </w:tc>
        <w:tc>
          <w:tcPr>
            <w:tcW w:w="1134"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262</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112</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r>
      <w:tr w:rsidR="00651501" w:rsidTr="00117BB5">
        <w:trPr>
          <w:trHeight w:val="360"/>
        </w:trPr>
        <w:tc>
          <w:tcPr>
            <w:tcW w:w="425" w:type="dxa"/>
            <w:vMerge/>
            <w:tcBorders>
              <w:left w:val="single" w:sz="4" w:space="0" w:color="auto"/>
              <w:right w:val="single" w:sz="4" w:space="0" w:color="auto"/>
            </w:tcBorders>
            <w:hideMark/>
          </w:tcPr>
          <w:p w:rsidR="00651501" w:rsidRDefault="00651501" w:rsidP="00255D9B"/>
        </w:tc>
        <w:tc>
          <w:tcPr>
            <w:tcW w:w="1844" w:type="dxa"/>
            <w:gridSpan w:val="2"/>
            <w:vMerge/>
            <w:tcBorders>
              <w:left w:val="single" w:sz="4" w:space="0" w:color="auto"/>
              <w:right w:val="single" w:sz="4" w:space="0" w:color="auto"/>
            </w:tcBorders>
            <w:hideMark/>
          </w:tcPr>
          <w:p w:rsidR="00651501" w:rsidRPr="00DA2518" w:rsidRDefault="00651501" w:rsidP="00255D9B"/>
        </w:tc>
        <w:tc>
          <w:tcPr>
            <w:tcW w:w="992" w:type="dxa"/>
            <w:vMerge/>
            <w:tcBorders>
              <w:left w:val="single" w:sz="4" w:space="0" w:color="auto"/>
              <w:right w:val="single" w:sz="4" w:space="0" w:color="auto"/>
            </w:tcBorders>
          </w:tcPr>
          <w:p w:rsidR="00651501" w:rsidRPr="00DA2518" w:rsidRDefault="00651501"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255D9B">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651501" w:rsidRPr="00DA2518" w:rsidRDefault="00651501" w:rsidP="00255D9B">
            <w:pPr>
              <w:pStyle w:val="ConsPlusCell"/>
              <w:rPr>
                <w:rFonts w:ascii="Times New Roman" w:hAnsi="Times New Roman" w:cs="Times New Roman"/>
                <w:b/>
                <w:sz w:val="24"/>
                <w:szCs w:val="24"/>
              </w:rPr>
            </w:pPr>
            <w:r>
              <w:rPr>
                <w:rFonts w:ascii="Times New Roman" w:hAnsi="Times New Roman" w:cs="Times New Roman"/>
                <w:sz w:val="24"/>
                <w:szCs w:val="24"/>
              </w:rPr>
              <w:t>Площадь</w:t>
            </w:r>
            <w:r w:rsidRPr="00DA2518">
              <w:rPr>
                <w:rFonts w:ascii="Times New Roman" w:hAnsi="Times New Roman" w:cs="Times New Roman"/>
                <w:sz w:val="24"/>
                <w:szCs w:val="24"/>
              </w:rPr>
              <w:t xml:space="preserve"> земельных участков, категория и ВРИ которых подл</w:t>
            </w:r>
            <w:r w:rsidRPr="00DA2518">
              <w:rPr>
                <w:rFonts w:ascii="Times New Roman" w:hAnsi="Times New Roman" w:cs="Times New Roman"/>
                <w:sz w:val="24"/>
                <w:szCs w:val="24"/>
              </w:rPr>
              <w:t>е</w:t>
            </w:r>
            <w:r w:rsidRPr="00DA2518">
              <w:rPr>
                <w:rFonts w:ascii="Times New Roman" w:hAnsi="Times New Roman" w:cs="Times New Roman"/>
                <w:sz w:val="24"/>
                <w:szCs w:val="24"/>
              </w:rPr>
              <w:t xml:space="preserve">жит установлению </w:t>
            </w:r>
          </w:p>
        </w:tc>
        <w:tc>
          <w:tcPr>
            <w:tcW w:w="709"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r>
      <w:tr w:rsidR="00651501" w:rsidTr="00117BB5">
        <w:trPr>
          <w:trHeight w:val="360"/>
        </w:trPr>
        <w:tc>
          <w:tcPr>
            <w:tcW w:w="425" w:type="dxa"/>
            <w:vMerge/>
            <w:tcBorders>
              <w:left w:val="single" w:sz="4" w:space="0" w:color="auto"/>
              <w:right w:val="single" w:sz="4" w:space="0" w:color="auto"/>
            </w:tcBorders>
            <w:hideMark/>
          </w:tcPr>
          <w:p w:rsidR="00651501" w:rsidRDefault="00651501" w:rsidP="00255D9B"/>
        </w:tc>
        <w:tc>
          <w:tcPr>
            <w:tcW w:w="1844" w:type="dxa"/>
            <w:gridSpan w:val="2"/>
            <w:vMerge/>
            <w:tcBorders>
              <w:left w:val="single" w:sz="4" w:space="0" w:color="auto"/>
              <w:right w:val="single" w:sz="4" w:space="0" w:color="auto"/>
            </w:tcBorders>
            <w:hideMark/>
          </w:tcPr>
          <w:p w:rsidR="00651501" w:rsidRPr="00DA2518" w:rsidRDefault="00651501" w:rsidP="00255D9B"/>
        </w:tc>
        <w:tc>
          <w:tcPr>
            <w:tcW w:w="992" w:type="dxa"/>
            <w:vMerge/>
            <w:tcBorders>
              <w:left w:val="single" w:sz="4" w:space="0" w:color="auto"/>
              <w:right w:val="single" w:sz="4" w:space="0" w:color="auto"/>
            </w:tcBorders>
          </w:tcPr>
          <w:p w:rsidR="00651501" w:rsidRPr="00DA2518" w:rsidRDefault="00651501"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255D9B">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651501" w:rsidRPr="00DA2518" w:rsidRDefault="00651501" w:rsidP="00255D9B">
            <w:pPr>
              <w:pStyle w:val="ConsPlusCell"/>
              <w:rPr>
                <w:rFonts w:ascii="Times New Roman" w:hAnsi="Times New Roman" w:cs="Times New Roman"/>
                <w:sz w:val="24"/>
                <w:szCs w:val="24"/>
              </w:rPr>
            </w:pPr>
            <w:r>
              <w:rPr>
                <w:rFonts w:ascii="Times New Roman" w:hAnsi="Times New Roman" w:cs="Times New Roman"/>
                <w:sz w:val="24"/>
                <w:szCs w:val="24"/>
              </w:rPr>
              <w:t xml:space="preserve">Сумма поступлений от земельного налога </w:t>
            </w:r>
          </w:p>
        </w:tc>
        <w:tc>
          <w:tcPr>
            <w:tcW w:w="709"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тыс.</w:t>
            </w:r>
          </w:p>
          <w:p w:rsidR="00651501" w:rsidRDefault="00651501"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1 627 180</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A24263" w:rsidP="00255D9B">
            <w:pPr>
              <w:pStyle w:val="ConsPlusCell"/>
              <w:jc w:val="center"/>
              <w:rPr>
                <w:rFonts w:ascii="Times New Roman" w:hAnsi="Times New Roman" w:cs="Times New Roman"/>
                <w:sz w:val="24"/>
                <w:szCs w:val="24"/>
              </w:rPr>
            </w:pPr>
            <w:r w:rsidRPr="00A24263">
              <w:rPr>
                <w:rFonts w:ascii="Times New Roman" w:hAnsi="Times New Roman" w:cs="Times New Roman"/>
                <w:sz w:val="24"/>
                <w:szCs w:val="24"/>
                <w:highlight w:val="yellow"/>
              </w:rPr>
              <w:t>1 603</w:t>
            </w:r>
            <w:r w:rsidR="00651501" w:rsidRPr="00A24263">
              <w:rPr>
                <w:rFonts w:ascii="Times New Roman" w:hAnsi="Times New Roman" w:cs="Times New Roman"/>
                <w:sz w:val="24"/>
                <w:szCs w:val="24"/>
                <w:highlight w:val="yellow"/>
                <w:lang w:val="en-US"/>
              </w:rPr>
              <w:t xml:space="preserve"> </w:t>
            </w:r>
            <w:r w:rsidRPr="00A24263">
              <w:rPr>
                <w:rFonts w:ascii="Times New Roman" w:hAnsi="Times New Roman" w:cs="Times New Roman"/>
                <w:sz w:val="24"/>
                <w:szCs w:val="24"/>
                <w:highlight w:val="yellow"/>
              </w:rPr>
              <w:t>40</w:t>
            </w:r>
            <w:r w:rsidR="00651501" w:rsidRPr="00A24263">
              <w:rPr>
                <w:rFonts w:ascii="Times New Roman" w:hAnsi="Times New Roman" w:cs="Times New Roman"/>
                <w:sz w:val="24"/>
                <w:szCs w:val="24"/>
                <w:highlight w:val="yellow"/>
              </w:rPr>
              <w:t>2</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r>
      <w:tr w:rsidR="00651501" w:rsidRPr="00335092" w:rsidTr="00833FF5">
        <w:trPr>
          <w:trHeight w:val="360"/>
        </w:trPr>
        <w:tc>
          <w:tcPr>
            <w:tcW w:w="425" w:type="dxa"/>
            <w:vMerge/>
            <w:tcBorders>
              <w:left w:val="single" w:sz="4" w:space="0" w:color="auto"/>
              <w:right w:val="single" w:sz="4" w:space="0" w:color="auto"/>
            </w:tcBorders>
            <w:hideMark/>
          </w:tcPr>
          <w:p w:rsidR="00651501" w:rsidRDefault="00651501" w:rsidP="00255D9B">
            <w:pPr>
              <w:pStyle w:val="ConsPlusCell"/>
              <w:rPr>
                <w:rFonts w:ascii="Times New Roman" w:hAnsi="Times New Roman" w:cs="Times New Roman"/>
                <w:sz w:val="24"/>
                <w:szCs w:val="24"/>
              </w:rPr>
            </w:pPr>
          </w:p>
        </w:tc>
        <w:tc>
          <w:tcPr>
            <w:tcW w:w="1844" w:type="dxa"/>
            <w:gridSpan w:val="2"/>
            <w:vMerge/>
            <w:tcBorders>
              <w:left w:val="single" w:sz="4" w:space="0" w:color="auto"/>
              <w:right w:val="single" w:sz="4" w:space="0" w:color="auto"/>
            </w:tcBorders>
            <w:hideMark/>
          </w:tcPr>
          <w:p w:rsidR="00651501" w:rsidRPr="00DA2518" w:rsidRDefault="00651501" w:rsidP="00255D9B">
            <w:pPr>
              <w:pStyle w:val="ConsPlusCell"/>
              <w:ind w:right="-75"/>
              <w:rPr>
                <w:rFonts w:ascii="Times New Roman" w:hAnsi="Times New Roman" w:cs="Times New Roman"/>
                <w:sz w:val="24"/>
                <w:szCs w:val="24"/>
              </w:rPr>
            </w:pPr>
          </w:p>
        </w:tc>
        <w:tc>
          <w:tcPr>
            <w:tcW w:w="992" w:type="dxa"/>
            <w:vMerge/>
            <w:tcBorders>
              <w:left w:val="single" w:sz="4" w:space="0" w:color="auto"/>
              <w:right w:val="single" w:sz="4" w:space="0" w:color="auto"/>
            </w:tcBorders>
          </w:tcPr>
          <w:p w:rsidR="00651501" w:rsidRPr="00DA2518" w:rsidRDefault="00651501"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hideMark/>
          </w:tcPr>
          <w:p w:rsidR="00651501" w:rsidRPr="00DA2518" w:rsidRDefault="00651501"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hideMark/>
          </w:tcPr>
          <w:p w:rsidR="00651501" w:rsidRPr="00DA2518" w:rsidRDefault="00651501" w:rsidP="00255D9B">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rPr>
                <w:rFonts w:ascii="Times New Roman" w:hAnsi="Times New Roman" w:cs="Times New Roman"/>
                <w:sz w:val="24"/>
                <w:szCs w:val="24"/>
              </w:rPr>
            </w:pPr>
            <w:r>
              <w:rPr>
                <w:rFonts w:ascii="Times New Roman" w:hAnsi="Times New Roman" w:cs="Times New Roman"/>
                <w:sz w:val="24"/>
                <w:szCs w:val="24"/>
              </w:rPr>
              <w:t>Площадь земельных участков, подлежащих оформлению в собственность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га</w:t>
            </w:r>
          </w:p>
        </w:tc>
        <w:tc>
          <w:tcPr>
            <w:tcW w:w="1134"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320</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w:t>
            </w:r>
          </w:p>
        </w:tc>
      </w:tr>
      <w:tr w:rsidR="00651501" w:rsidRPr="004B4A77" w:rsidTr="00117BB5">
        <w:trPr>
          <w:trHeight w:val="360"/>
        </w:trPr>
        <w:tc>
          <w:tcPr>
            <w:tcW w:w="425" w:type="dxa"/>
            <w:vMerge/>
            <w:tcBorders>
              <w:left w:val="single" w:sz="4" w:space="0" w:color="auto"/>
              <w:right w:val="single" w:sz="4" w:space="0" w:color="auto"/>
            </w:tcBorders>
            <w:hideMark/>
          </w:tcPr>
          <w:p w:rsidR="00651501" w:rsidRDefault="00651501" w:rsidP="00255D9B">
            <w:pPr>
              <w:pStyle w:val="ConsPlusCell"/>
              <w:rPr>
                <w:rFonts w:ascii="Times New Roman" w:hAnsi="Times New Roman" w:cs="Times New Roman"/>
                <w:sz w:val="24"/>
                <w:szCs w:val="24"/>
              </w:rPr>
            </w:pPr>
          </w:p>
        </w:tc>
        <w:tc>
          <w:tcPr>
            <w:tcW w:w="1844" w:type="dxa"/>
            <w:gridSpan w:val="2"/>
            <w:vMerge/>
            <w:tcBorders>
              <w:left w:val="single" w:sz="4" w:space="0" w:color="auto"/>
              <w:right w:val="single" w:sz="4" w:space="0" w:color="auto"/>
            </w:tcBorders>
            <w:hideMark/>
          </w:tcPr>
          <w:p w:rsidR="00651501" w:rsidRPr="00DA2518" w:rsidRDefault="00651501" w:rsidP="00255D9B">
            <w:pPr>
              <w:pStyle w:val="ConsPlusCell"/>
              <w:ind w:right="-75"/>
              <w:rPr>
                <w:rFonts w:ascii="Times New Roman" w:hAnsi="Times New Roman" w:cs="Times New Roman"/>
                <w:sz w:val="24"/>
                <w:szCs w:val="24"/>
              </w:rPr>
            </w:pPr>
          </w:p>
        </w:tc>
        <w:tc>
          <w:tcPr>
            <w:tcW w:w="992" w:type="dxa"/>
            <w:vMerge/>
            <w:tcBorders>
              <w:left w:val="single" w:sz="4" w:space="0" w:color="auto"/>
              <w:right w:val="single" w:sz="4" w:space="0" w:color="auto"/>
            </w:tcBorders>
          </w:tcPr>
          <w:p w:rsidR="00651501" w:rsidRPr="00DA2518" w:rsidRDefault="00651501"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hideMark/>
          </w:tcPr>
          <w:p w:rsidR="00651501" w:rsidRPr="00DA2518" w:rsidRDefault="00651501"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hideMark/>
          </w:tcPr>
          <w:p w:rsidR="00651501" w:rsidRPr="00DA2518" w:rsidRDefault="00651501" w:rsidP="00255D9B">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rPr>
                <w:rFonts w:ascii="Times New Roman" w:hAnsi="Times New Roman" w:cs="Times New Roman"/>
                <w:sz w:val="24"/>
                <w:szCs w:val="24"/>
              </w:rPr>
            </w:pPr>
            <w:r w:rsidRPr="00067659">
              <w:rPr>
                <w:rFonts w:ascii="Times New Roman" w:hAnsi="Times New Roman" w:cs="Times New Roman"/>
                <w:sz w:val="24"/>
                <w:szCs w:val="24"/>
                <w:highlight w:val="yellow"/>
              </w:rPr>
              <w:t xml:space="preserve">Повышение положительных результатов предоставления государственных и </w:t>
            </w:r>
            <w:r w:rsidRPr="00067659">
              <w:rPr>
                <w:rFonts w:ascii="Times New Roman" w:hAnsi="Times New Roman" w:cs="Times New Roman"/>
                <w:sz w:val="24"/>
                <w:szCs w:val="24"/>
                <w:highlight w:val="yellow"/>
              </w:rPr>
              <w:lastRenderedPageBreak/>
              <w:t>муниципальных услуг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ind w:right="-75" w:hanging="75"/>
              <w:jc w:val="center"/>
              <w:rPr>
                <w:rFonts w:ascii="Times New Roman" w:hAnsi="Times New Roman" w:cs="Times New Roman"/>
                <w:sz w:val="24"/>
                <w:szCs w:val="24"/>
              </w:rPr>
            </w:pPr>
            <w:r w:rsidRPr="00067659">
              <w:rPr>
                <w:rFonts w:ascii="Times New Roman" w:hAnsi="Times New Roman" w:cs="Times New Roman"/>
                <w:sz w:val="24"/>
                <w:szCs w:val="24"/>
                <w:highlight w:val="yellow"/>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sidRPr="00067659">
              <w:rPr>
                <w:rFonts w:ascii="Times New Roman" w:hAnsi="Times New Roman" w:cs="Times New Roman"/>
                <w:sz w:val="24"/>
                <w:szCs w:val="24"/>
                <w:highlight w:val="yellow"/>
              </w:rPr>
              <w:t>79</w:t>
            </w:r>
          </w:p>
        </w:tc>
        <w:tc>
          <w:tcPr>
            <w:tcW w:w="993"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sidRPr="00067659">
              <w:rPr>
                <w:rFonts w:ascii="Times New Roman" w:hAnsi="Times New Roman" w:cs="Times New Roman"/>
                <w:sz w:val="24"/>
                <w:szCs w:val="24"/>
                <w:highlight w:val="yellow"/>
              </w:rPr>
              <w:t>79</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sidRPr="00067659">
              <w:rPr>
                <w:rFonts w:ascii="Times New Roman" w:hAnsi="Times New Roman" w:cs="Times New Roman"/>
                <w:sz w:val="24"/>
                <w:szCs w:val="24"/>
                <w:highlight w:val="yellow"/>
              </w:rPr>
              <w:t>79</w:t>
            </w:r>
          </w:p>
        </w:tc>
        <w:tc>
          <w:tcPr>
            <w:tcW w:w="992" w:type="dxa"/>
            <w:tcBorders>
              <w:top w:val="single" w:sz="4" w:space="0" w:color="auto"/>
              <w:left w:val="single" w:sz="4" w:space="0" w:color="auto"/>
              <w:bottom w:val="single" w:sz="4" w:space="0" w:color="auto"/>
              <w:right w:val="single" w:sz="4" w:space="0" w:color="auto"/>
            </w:tcBorders>
            <w:hideMark/>
          </w:tcPr>
          <w:p w:rsidR="00651501" w:rsidRDefault="00651501" w:rsidP="00255D9B">
            <w:pPr>
              <w:pStyle w:val="ConsPlusCell"/>
              <w:jc w:val="center"/>
              <w:rPr>
                <w:rFonts w:ascii="Times New Roman" w:hAnsi="Times New Roman" w:cs="Times New Roman"/>
                <w:sz w:val="24"/>
                <w:szCs w:val="24"/>
              </w:rPr>
            </w:pPr>
            <w:r w:rsidRPr="00067659">
              <w:rPr>
                <w:rFonts w:ascii="Times New Roman" w:hAnsi="Times New Roman" w:cs="Times New Roman"/>
                <w:sz w:val="24"/>
                <w:szCs w:val="24"/>
                <w:highlight w:val="yellow"/>
              </w:rPr>
              <w:t>79</w:t>
            </w:r>
          </w:p>
        </w:tc>
      </w:tr>
      <w:tr w:rsidR="00651501" w:rsidTr="00651501">
        <w:trPr>
          <w:trHeight w:val="360"/>
        </w:trPr>
        <w:tc>
          <w:tcPr>
            <w:tcW w:w="425" w:type="dxa"/>
            <w:vMerge/>
            <w:tcBorders>
              <w:left w:val="single" w:sz="4" w:space="0" w:color="auto"/>
              <w:right w:val="single" w:sz="4" w:space="0" w:color="auto"/>
            </w:tcBorders>
            <w:hideMark/>
          </w:tcPr>
          <w:p w:rsidR="00651501" w:rsidRDefault="00651501" w:rsidP="00255D9B">
            <w:pPr>
              <w:pStyle w:val="ConsPlusCell"/>
              <w:rPr>
                <w:rFonts w:ascii="Times New Roman" w:hAnsi="Times New Roman" w:cs="Times New Roman"/>
                <w:sz w:val="24"/>
                <w:szCs w:val="24"/>
              </w:rPr>
            </w:pPr>
          </w:p>
        </w:tc>
        <w:tc>
          <w:tcPr>
            <w:tcW w:w="1844" w:type="dxa"/>
            <w:gridSpan w:val="2"/>
            <w:vMerge/>
            <w:tcBorders>
              <w:left w:val="single" w:sz="4" w:space="0" w:color="auto"/>
              <w:right w:val="single" w:sz="4" w:space="0" w:color="auto"/>
            </w:tcBorders>
            <w:hideMark/>
          </w:tcPr>
          <w:p w:rsidR="00651501" w:rsidRPr="00DA2518" w:rsidRDefault="00651501" w:rsidP="00255D9B">
            <w:pPr>
              <w:pStyle w:val="ConsPlusCell"/>
              <w:ind w:right="-75"/>
              <w:rPr>
                <w:rFonts w:ascii="Times New Roman" w:hAnsi="Times New Roman" w:cs="Times New Roman"/>
                <w:sz w:val="24"/>
                <w:szCs w:val="24"/>
              </w:rPr>
            </w:pPr>
          </w:p>
        </w:tc>
        <w:tc>
          <w:tcPr>
            <w:tcW w:w="992" w:type="dxa"/>
            <w:vMerge/>
            <w:tcBorders>
              <w:left w:val="single" w:sz="4" w:space="0" w:color="auto"/>
              <w:right w:val="single" w:sz="4" w:space="0" w:color="auto"/>
            </w:tcBorders>
          </w:tcPr>
          <w:p w:rsidR="00651501" w:rsidRPr="00DA2518" w:rsidRDefault="00651501"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hideMark/>
          </w:tcPr>
          <w:p w:rsidR="00651501" w:rsidRPr="00DA2518" w:rsidRDefault="00651501" w:rsidP="00255D9B">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hideMark/>
          </w:tcPr>
          <w:p w:rsidR="00651501" w:rsidRPr="00DA2518" w:rsidRDefault="00651501" w:rsidP="00255D9B">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651501" w:rsidRPr="00067659" w:rsidRDefault="00651501" w:rsidP="00255D9B">
            <w:pPr>
              <w:pStyle w:val="ConsPlusCell"/>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Соблюдение регламентн</w:t>
            </w:r>
            <w:r>
              <w:rPr>
                <w:rFonts w:ascii="Times New Roman" w:hAnsi="Times New Roman" w:cs="Times New Roman"/>
                <w:sz w:val="24"/>
                <w:szCs w:val="24"/>
                <w:highlight w:val="yellow"/>
              </w:rPr>
              <w:t>ого срока оказания государствен</w:t>
            </w:r>
            <w:r w:rsidRPr="00067659">
              <w:rPr>
                <w:rFonts w:ascii="Times New Roman" w:hAnsi="Times New Roman" w:cs="Times New Roman"/>
                <w:sz w:val="24"/>
                <w:szCs w:val="24"/>
                <w:highlight w:val="yellow"/>
              </w:rPr>
              <w:t xml:space="preserve">ных и муниципальных услуг в области земельных отношений </w:t>
            </w:r>
          </w:p>
        </w:tc>
        <w:tc>
          <w:tcPr>
            <w:tcW w:w="709" w:type="dxa"/>
            <w:tcBorders>
              <w:top w:val="single" w:sz="4" w:space="0" w:color="auto"/>
              <w:left w:val="single" w:sz="4" w:space="0" w:color="auto"/>
              <w:bottom w:val="single" w:sz="4" w:space="0" w:color="auto"/>
              <w:right w:val="single" w:sz="4" w:space="0" w:color="auto"/>
            </w:tcBorders>
          </w:tcPr>
          <w:p w:rsidR="00651501" w:rsidRPr="00067659" w:rsidRDefault="00651501" w:rsidP="00255D9B">
            <w:pPr>
              <w:pStyle w:val="ConsPlusCell"/>
              <w:ind w:right="-75" w:hanging="75"/>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651501" w:rsidRPr="00067659" w:rsidRDefault="00651501" w:rsidP="00255D9B">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255D9B">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255D9B">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90</w:t>
            </w:r>
          </w:p>
        </w:tc>
        <w:tc>
          <w:tcPr>
            <w:tcW w:w="993" w:type="dxa"/>
            <w:tcBorders>
              <w:top w:val="single" w:sz="4" w:space="0" w:color="auto"/>
              <w:left w:val="single" w:sz="4" w:space="0" w:color="auto"/>
              <w:bottom w:val="single" w:sz="4" w:space="0" w:color="auto"/>
              <w:right w:val="single" w:sz="4" w:space="0" w:color="auto"/>
            </w:tcBorders>
          </w:tcPr>
          <w:p w:rsidR="00651501" w:rsidRPr="00067659" w:rsidRDefault="00651501" w:rsidP="00255D9B">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95</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255D9B">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255D9B">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r>
      <w:tr w:rsidR="00651501" w:rsidTr="00651501">
        <w:trPr>
          <w:trHeight w:val="360"/>
        </w:trPr>
        <w:tc>
          <w:tcPr>
            <w:tcW w:w="425" w:type="dxa"/>
            <w:vMerge/>
            <w:tcBorders>
              <w:left w:val="single" w:sz="4" w:space="0" w:color="auto"/>
              <w:right w:val="single" w:sz="4" w:space="0" w:color="auto"/>
            </w:tcBorders>
          </w:tcPr>
          <w:p w:rsidR="00651501" w:rsidRDefault="00651501" w:rsidP="00651501">
            <w:pPr>
              <w:pStyle w:val="ConsPlusCell"/>
              <w:rPr>
                <w:rFonts w:ascii="Times New Roman" w:hAnsi="Times New Roman" w:cs="Times New Roman"/>
                <w:sz w:val="24"/>
                <w:szCs w:val="24"/>
              </w:rPr>
            </w:pPr>
          </w:p>
        </w:tc>
        <w:tc>
          <w:tcPr>
            <w:tcW w:w="1844" w:type="dxa"/>
            <w:gridSpan w:val="2"/>
            <w:vMerge/>
            <w:tcBorders>
              <w:left w:val="single" w:sz="4" w:space="0" w:color="auto"/>
              <w:right w:val="single" w:sz="4" w:space="0" w:color="auto"/>
            </w:tcBorders>
          </w:tcPr>
          <w:p w:rsidR="00651501" w:rsidRPr="00DA2518" w:rsidRDefault="00651501" w:rsidP="00651501">
            <w:pPr>
              <w:pStyle w:val="ConsPlusCell"/>
              <w:ind w:right="-75"/>
              <w:rPr>
                <w:rFonts w:ascii="Times New Roman" w:hAnsi="Times New Roman" w:cs="Times New Roman"/>
                <w:sz w:val="24"/>
                <w:szCs w:val="24"/>
              </w:rPr>
            </w:pPr>
          </w:p>
        </w:tc>
        <w:tc>
          <w:tcPr>
            <w:tcW w:w="992"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Проверка использования земель</w:t>
            </w:r>
          </w:p>
        </w:tc>
        <w:tc>
          <w:tcPr>
            <w:tcW w:w="709"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ind w:right="-75" w:hanging="75"/>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r>
      <w:tr w:rsidR="00651501" w:rsidTr="00651501">
        <w:trPr>
          <w:trHeight w:val="360"/>
        </w:trPr>
        <w:tc>
          <w:tcPr>
            <w:tcW w:w="425" w:type="dxa"/>
            <w:vMerge/>
            <w:tcBorders>
              <w:left w:val="single" w:sz="4" w:space="0" w:color="auto"/>
              <w:right w:val="single" w:sz="4" w:space="0" w:color="auto"/>
            </w:tcBorders>
          </w:tcPr>
          <w:p w:rsidR="00651501" w:rsidRDefault="00651501" w:rsidP="00651501">
            <w:pPr>
              <w:pStyle w:val="ConsPlusCell"/>
              <w:rPr>
                <w:rFonts w:ascii="Times New Roman" w:hAnsi="Times New Roman" w:cs="Times New Roman"/>
                <w:sz w:val="24"/>
                <w:szCs w:val="24"/>
              </w:rPr>
            </w:pPr>
          </w:p>
        </w:tc>
        <w:tc>
          <w:tcPr>
            <w:tcW w:w="1844" w:type="dxa"/>
            <w:gridSpan w:val="2"/>
            <w:vMerge/>
            <w:tcBorders>
              <w:left w:val="single" w:sz="4" w:space="0" w:color="auto"/>
              <w:right w:val="single" w:sz="4" w:space="0" w:color="auto"/>
            </w:tcBorders>
          </w:tcPr>
          <w:p w:rsidR="00651501" w:rsidRPr="00DA2518" w:rsidRDefault="00651501" w:rsidP="00651501">
            <w:pPr>
              <w:pStyle w:val="ConsPlusCell"/>
              <w:ind w:right="-75"/>
              <w:rPr>
                <w:rFonts w:ascii="Times New Roman" w:hAnsi="Times New Roman" w:cs="Times New Roman"/>
                <w:sz w:val="24"/>
                <w:szCs w:val="24"/>
              </w:rPr>
            </w:pPr>
          </w:p>
        </w:tc>
        <w:tc>
          <w:tcPr>
            <w:tcW w:w="992"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rPr>
                <w:rFonts w:ascii="Times New Roman" w:hAnsi="Times New Roman" w:cs="Times New Roman"/>
                <w:b/>
                <w:sz w:val="24"/>
                <w:szCs w:val="24"/>
                <w:highlight w:val="yellow"/>
              </w:rPr>
            </w:pPr>
            <w:r w:rsidRPr="00067659">
              <w:rPr>
                <w:rFonts w:ascii="Times New Roman" w:hAnsi="Times New Roman" w:cs="Times New Roman"/>
                <w:sz w:val="24"/>
                <w:szCs w:val="24"/>
                <w:highlight w:val="yellow"/>
              </w:rPr>
              <w:t>Законность принимаемых решений органом местного самоуправления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ind w:right="-75" w:hanging="75"/>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100</w:t>
            </w:r>
          </w:p>
        </w:tc>
      </w:tr>
      <w:tr w:rsidR="00651501" w:rsidTr="00651501">
        <w:trPr>
          <w:trHeight w:val="360"/>
        </w:trPr>
        <w:tc>
          <w:tcPr>
            <w:tcW w:w="425" w:type="dxa"/>
            <w:vMerge/>
            <w:tcBorders>
              <w:left w:val="single" w:sz="4" w:space="0" w:color="auto"/>
              <w:right w:val="single" w:sz="4" w:space="0" w:color="auto"/>
            </w:tcBorders>
          </w:tcPr>
          <w:p w:rsidR="00651501" w:rsidRDefault="00651501" w:rsidP="00651501">
            <w:pPr>
              <w:pStyle w:val="ConsPlusCell"/>
              <w:rPr>
                <w:rFonts w:ascii="Times New Roman" w:hAnsi="Times New Roman" w:cs="Times New Roman"/>
                <w:sz w:val="24"/>
                <w:szCs w:val="24"/>
              </w:rPr>
            </w:pPr>
          </w:p>
        </w:tc>
        <w:tc>
          <w:tcPr>
            <w:tcW w:w="1844" w:type="dxa"/>
            <w:gridSpan w:val="2"/>
            <w:vMerge/>
            <w:tcBorders>
              <w:left w:val="single" w:sz="4" w:space="0" w:color="auto"/>
              <w:right w:val="single" w:sz="4" w:space="0" w:color="auto"/>
            </w:tcBorders>
          </w:tcPr>
          <w:p w:rsidR="00651501" w:rsidRPr="00DA2518" w:rsidRDefault="00651501" w:rsidP="00651501">
            <w:pPr>
              <w:pStyle w:val="ConsPlusCell"/>
              <w:ind w:right="-75"/>
              <w:rPr>
                <w:rFonts w:ascii="Times New Roman" w:hAnsi="Times New Roman" w:cs="Times New Roman"/>
                <w:sz w:val="24"/>
                <w:szCs w:val="24"/>
              </w:rPr>
            </w:pPr>
          </w:p>
        </w:tc>
        <w:tc>
          <w:tcPr>
            <w:tcW w:w="992"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 xml:space="preserve">Прирост земельного налога </w:t>
            </w:r>
          </w:p>
        </w:tc>
        <w:tc>
          <w:tcPr>
            <w:tcW w:w="709"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ind w:right="-75" w:hanging="75"/>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3</w:t>
            </w:r>
          </w:p>
        </w:tc>
        <w:tc>
          <w:tcPr>
            <w:tcW w:w="993"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 3</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3</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3</w:t>
            </w:r>
          </w:p>
        </w:tc>
      </w:tr>
      <w:tr w:rsidR="00651501" w:rsidTr="00651501">
        <w:trPr>
          <w:trHeight w:val="360"/>
        </w:trPr>
        <w:tc>
          <w:tcPr>
            <w:tcW w:w="425" w:type="dxa"/>
            <w:vMerge/>
            <w:tcBorders>
              <w:left w:val="single" w:sz="4" w:space="0" w:color="auto"/>
              <w:right w:val="single" w:sz="4" w:space="0" w:color="auto"/>
            </w:tcBorders>
          </w:tcPr>
          <w:p w:rsidR="00651501" w:rsidRDefault="00651501" w:rsidP="00651501">
            <w:pPr>
              <w:pStyle w:val="ConsPlusCell"/>
              <w:rPr>
                <w:rFonts w:ascii="Times New Roman" w:hAnsi="Times New Roman" w:cs="Times New Roman"/>
                <w:sz w:val="24"/>
                <w:szCs w:val="24"/>
              </w:rPr>
            </w:pPr>
          </w:p>
        </w:tc>
        <w:tc>
          <w:tcPr>
            <w:tcW w:w="1844" w:type="dxa"/>
            <w:gridSpan w:val="2"/>
            <w:vMerge/>
            <w:tcBorders>
              <w:left w:val="single" w:sz="4" w:space="0" w:color="auto"/>
              <w:right w:val="single" w:sz="4" w:space="0" w:color="auto"/>
            </w:tcBorders>
          </w:tcPr>
          <w:p w:rsidR="00651501" w:rsidRPr="00DA2518" w:rsidRDefault="00651501" w:rsidP="00651501">
            <w:pPr>
              <w:pStyle w:val="ConsPlusCell"/>
              <w:ind w:right="-75"/>
              <w:rPr>
                <w:rFonts w:ascii="Times New Roman" w:hAnsi="Times New Roman" w:cs="Times New Roman"/>
                <w:sz w:val="24"/>
                <w:szCs w:val="24"/>
              </w:rPr>
            </w:pPr>
          </w:p>
        </w:tc>
        <w:tc>
          <w:tcPr>
            <w:tcW w:w="992"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Количество объектов недвижимого имущества, поставленных на кадастровый учет от выявленных земельных участков с объектами без прав</w:t>
            </w:r>
          </w:p>
        </w:tc>
        <w:tc>
          <w:tcPr>
            <w:tcW w:w="709"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ind w:right="-75" w:hanging="75"/>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w:t>
            </w:r>
          </w:p>
        </w:tc>
        <w:tc>
          <w:tcPr>
            <w:tcW w:w="1134"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rPr>
            </w:pPr>
            <w:r w:rsidRPr="00067659">
              <w:rPr>
                <w:rFonts w:ascii="Times New Roman" w:hAnsi="Times New Roman" w:cs="Times New Roman"/>
                <w:sz w:val="24"/>
                <w:szCs w:val="24"/>
                <w:highlight w:val="yellow"/>
              </w:rPr>
              <w:t>_</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lang w:val="en-US"/>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lang w:val="en-US"/>
              </w:rPr>
            </w:pPr>
            <w:r w:rsidRPr="00067659">
              <w:rPr>
                <w:rFonts w:ascii="Times New Roman" w:hAnsi="Times New Roman" w:cs="Times New Roman"/>
                <w:sz w:val="24"/>
                <w:szCs w:val="24"/>
                <w:highlight w:val="yellow"/>
              </w:rPr>
              <w:t>100</w:t>
            </w:r>
          </w:p>
        </w:tc>
        <w:tc>
          <w:tcPr>
            <w:tcW w:w="993"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lang w:val="en-US"/>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lang w:val="en-US"/>
              </w:rPr>
            </w:pPr>
            <w:r w:rsidRPr="00067659">
              <w:rPr>
                <w:rFonts w:ascii="Times New Roman" w:hAnsi="Times New Roman" w:cs="Times New Roman"/>
                <w:sz w:val="24"/>
                <w:szCs w:val="24"/>
                <w:highlight w:val="yellow"/>
              </w:rPr>
              <w:t>100</w:t>
            </w:r>
          </w:p>
        </w:tc>
        <w:tc>
          <w:tcPr>
            <w:tcW w:w="992" w:type="dxa"/>
            <w:tcBorders>
              <w:top w:val="single" w:sz="4" w:space="0" w:color="auto"/>
              <w:left w:val="single" w:sz="4" w:space="0" w:color="auto"/>
              <w:bottom w:val="single" w:sz="4" w:space="0" w:color="auto"/>
              <w:right w:val="single" w:sz="4" w:space="0" w:color="auto"/>
            </w:tcBorders>
          </w:tcPr>
          <w:p w:rsidR="00651501" w:rsidRPr="00067659" w:rsidRDefault="00651501" w:rsidP="00651501">
            <w:pPr>
              <w:pStyle w:val="ConsPlusCell"/>
              <w:jc w:val="center"/>
              <w:rPr>
                <w:rFonts w:ascii="Times New Roman" w:hAnsi="Times New Roman" w:cs="Times New Roman"/>
                <w:sz w:val="24"/>
                <w:szCs w:val="24"/>
                <w:highlight w:val="yellow"/>
                <w:lang w:val="en-US"/>
              </w:rPr>
            </w:pPr>
            <w:r w:rsidRPr="00067659">
              <w:rPr>
                <w:rFonts w:ascii="Times New Roman" w:hAnsi="Times New Roman" w:cs="Times New Roman"/>
                <w:sz w:val="24"/>
                <w:szCs w:val="24"/>
                <w:highlight w:val="yellow"/>
              </w:rPr>
              <w:t>100</w:t>
            </w:r>
          </w:p>
        </w:tc>
      </w:tr>
      <w:tr w:rsidR="00651501" w:rsidTr="00117BB5">
        <w:trPr>
          <w:trHeight w:val="360"/>
        </w:trPr>
        <w:tc>
          <w:tcPr>
            <w:tcW w:w="425" w:type="dxa"/>
            <w:tcBorders>
              <w:left w:val="single" w:sz="4" w:space="0" w:color="auto"/>
              <w:bottom w:val="single" w:sz="4" w:space="0" w:color="auto"/>
              <w:right w:val="single" w:sz="4" w:space="0" w:color="auto"/>
            </w:tcBorders>
          </w:tcPr>
          <w:p w:rsidR="00651501" w:rsidRDefault="00651501" w:rsidP="00651501">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1844" w:type="dxa"/>
            <w:gridSpan w:val="2"/>
            <w:tcBorders>
              <w:left w:val="single" w:sz="4" w:space="0" w:color="auto"/>
              <w:bottom w:val="single" w:sz="4" w:space="0" w:color="auto"/>
              <w:right w:val="single" w:sz="4" w:space="0" w:color="auto"/>
            </w:tcBorders>
          </w:tcPr>
          <w:p w:rsidR="00651501" w:rsidRPr="00DA2518" w:rsidRDefault="00651501" w:rsidP="00651501">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4</w:t>
            </w:r>
          </w:p>
          <w:p w:rsidR="00651501" w:rsidRPr="00DA2518" w:rsidRDefault="00651501" w:rsidP="00651501">
            <w:pPr>
              <w:pStyle w:val="ConsPlusCell"/>
              <w:ind w:right="-75"/>
              <w:rPr>
                <w:rFonts w:ascii="Times New Roman" w:hAnsi="Times New Roman" w:cs="Times New Roman"/>
                <w:sz w:val="24"/>
                <w:szCs w:val="24"/>
              </w:rPr>
            </w:pPr>
            <w:r w:rsidRPr="00DA2518">
              <w:rPr>
                <w:rFonts w:ascii="Times New Roman" w:hAnsi="Times New Roman" w:cs="Times New Roman"/>
                <w:sz w:val="24"/>
                <w:szCs w:val="24"/>
              </w:rPr>
              <w:t>Обеспечение многодетных семей земельными уч</w:t>
            </w:r>
            <w:r w:rsidRPr="00DA2518">
              <w:rPr>
                <w:rFonts w:ascii="Times New Roman" w:hAnsi="Times New Roman" w:cs="Times New Roman"/>
                <w:sz w:val="24"/>
                <w:szCs w:val="24"/>
              </w:rPr>
              <w:t>а</w:t>
            </w:r>
            <w:r w:rsidRPr="00DA2518">
              <w:rPr>
                <w:rFonts w:ascii="Times New Roman" w:hAnsi="Times New Roman" w:cs="Times New Roman"/>
                <w:sz w:val="24"/>
                <w:szCs w:val="24"/>
              </w:rPr>
              <w:t>стками</w:t>
            </w:r>
          </w:p>
        </w:tc>
        <w:tc>
          <w:tcPr>
            <w:tcW w:w="992" w:type="dxa"/>
            <w:tcBorders>
              <w:left w:val="single" w:sz="4" w:space="0" w:color="auto"/>
              <w:bottom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left w:val="single" w:sz="4" w:space="0" w:color="auto"/>
              <w:bottom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r>
              <w:rPr>
                <w:rFonts w:ascii="Times New Roman" w:hAnsi="Times New Roman" w:cs="Times New Roman"/>
                <w:sz w:val="24"/>
                <w:szCs w:val="24"/>
              </w:rPr>
              <w:t>5000</w:t>
            </w:r>
          </w:p>
        </w:tc>
        <w:tc>
          <w:tcPr>
            <w:tcW w:w="850" w:type="dxa"/>
            <w:tcBorders>
              <w:left w:val="single" w:sz="4" w:space="0" w:color="auto"/>
              <w:bottom w:val="single" w:sz="4" w:space="0" w:color="auto"/>
              <w:right w:val="single" w:sz="4" w:space="0" w:color="auto"/>
            </w:tcBorders>
          </w:tcPr>
          <w:p w:rsidR="00651501" w:rsidRPr="00DA2518" w:rsidRDefault="00651501" w:rsidP="00651501">
            <w:pPr>
              <w:pStyle w:val="ConsPlusCell"/>
              <w:jc w:val="center"/>
              <w:rPr>
                <w:rFonts w:ascii="Times New Roman" w:hAnsi="Times New Roman" w:cs="Times New Roman"/>
                <w:sz w:val="24"/>
                <w:szCs w:val="24"/>
              </w:rPr>
            </w:pPr>
            <w:r w:rsidRPr="00DA2518">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651501" w:rsidRPr="00DA2518" w:rsidRDefault="00651501" w:rsidP="00651501">
            <w:pPr>
              <w:pStyle w:val="ConsPlusCell"/>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многодетным семьям</w:t>
            </w:r>
          </w:p>
          <w:p w:rsidR="00651501" w:rsidRPr="00DA2518" w:rsidRDefault="00651501" w:rsidP="00651501">
            <w:pPr>
              <w:pStyle w:val="ConsPlusCell"/>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651501" w:rsidRDefault="00651501" w:rsidP="00651501">
            <w:pPr>
              <w:pStyle w:val="ConsPlusCell"/>
              <w:ind w:right="-75" w:hanging="75"/>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51501" w:rsidRDefault="00651501" w:rsidP="0065150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51501" w:rsidRDefault="00651501" w:rsidP="00651501">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51501" w:rsidRDefault="00651501" w:rsidP="00651501">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651501" w:rsidRDefault="00651501" w:rsidP="00651501">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51501" w:rsidRDefault="00651501" w:rsidP="00651501">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651501" w:rsidRDefault="00651501" w:rsidP="00651501">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bl>
    <w:p w:rsidR="00210346" w:rsidRDefault="00210346" w:rsidP="002E222B">
      <w:pPr>
        <w:pStyle w:val="ConsPlusNonformat"/>
        <w:jc w:val="center"/>
        <w:rPr>
          <w:rFonts w:ascii="Times New Roman" w:hAnsi="Times New Roman" w:cs="Times New Roman"/>
          <w:b/>
          <w:sz w:val="28"/>
          <w:szCs w:val="28"/>
        </w:rPr>
      </w:pPr>
    </w:p>
    <w:p w:rsidR="00A24D88" w:rsidRDefault="00210346" w:rsidP="002E222B">
      <w:pPr>
        <w:pStyle w:val="ConsPlusNonformat"/>
        <w:jc w:val="center"/>
        <w:rPr>
          <w:rFonts w:ascii="Times New Roman" w:hAnsi="Times New Roman" w:cs="Times New Roman"/>
          <w:b/>
          <w:sz w:val="28"/>
          <w:szCs w:val="28"/>
        </w:rPr>
      </w:pPr>
      <w:r>
        <w:rPr>
          <w:rFonts w:ascii="Times New Roman" w:hAnsi="Times New Roman" w:cs="Times New Roman"/>
          <w:b/>
          <w:sz w:val="28"/>
          <w:szCs w:val="28"/>
        </w:rPr>
        <w:br w:type="page"/>
      </w:r>
      <w:r w:rsidR="002E222B">
        <w:rPr>
          <w:rFonts w:ascii="Times New Roman" w:hAnsi="Times New Roman" w:cs="Times New Roman"/>
          <w:b/>
          <w:sz w:val="28"/>
          <w:szCs w:val="28"/>
        </w:rPr>
        <w:lastRenderedPageBreak/>
        <w:t xml:space="preserve">Перечень мероприятий подпрограммы </w:t>
      </w:r>
      <w:r w:rsidR="002E222B">
        <w:rPr>
          <w:rFonts w:ascii="Times New Roman" w:hAnsi="Times New Roman" w:cs="Times New Roman"/>
          <w:b/>
          <w:sz w:val="28"/>
          <w:szCs w:val="28"/>
          <w:lang w:val="en-US"/>
        </w:rPr>
        <w:t>I</w:t>
      </w:r>
      <w:r w:rsidR="00A24D88" w:rsidRPr="00224196">
        <w:rPr>
          <w:rFonts w:ascii="Times New Roman" w:hAnsi="Times New Roman" w:cs="Times New Roman"/>
          <w:b/>
          <w:sz w:val="28"/>
          <w:szCs w:val="28"/>
        </w:rPr>
        <w:t xml:space="preserve"> </w:t>
      </w:r>
      <w:r w:rsidR="00A24D88">
        <w:rPr>
          <w:rFonts w:ascii="Times New Roman" w:hAnsi="Times New Roman"/>
          <w:b/>
          <w:sz w:val="28"/>
          <w:szCs w:val="28"/>
        </w:rPr>
        <w:t>«</w:t>
      </w:r>
      <w:r w:rsidR="002E222B">
        <w:rPr>
          <w:rFonts w:ascii="Times New Roman" w:hAnsi="Times New Roman"/>
          <w:b/>
          <w:sz w:val="28"/>
          <w:szCs w:val="28"/>
        </w:rPr>
        <w:t>Управление муниципальным имуществом и земельными ресурсами</w:t>
      </w:r>
      <w:r w:rsidR="00A24D88">
        <w:rPr>
          <w:rFonts w:ascii="Times New Roman" w:hAnsi="Times New Roman"/>
          <w:b/>
          <w:sz w:val="28"/>
          <w:szCs w:val="28"/>
        </w:rPr>
        <w:t>»</w:t>
      </w:r>
    </w:p>
    <w:p w:rsidR="00A24D88" w:rsidRDefault="00A24D88" w:rsidP="00A24D88">
      <w:pPr>
        <w:pStyle w:val="ConsPlusNonformat"/>
        <w:rPr>
          <w:rFonts w:ascii="Times New Roman" w:hAnsi="Times New Roman" w:cs="Times New Roman"/>
          <w:b/>
          <w:sz w:val="24"/>
          <w:szCs w:val="24"/>
        </w:rPr>
      </w:pPr>
    </w:p>
    <w:tbl>
      <w:tblPr>
        <w:tblW w:w="155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789"/>
        <w:gridCol w:w="2897"/>
        <w:gridCol w:w="850"/>
        <w:gridCol w:w="1418"/>
        <w:gridCol w:w="1134"/>
        <w:gridCol w:w="992"/>
        <w:gridCol w:w="850"/>
        <w:gridCol w:w="851"/>
        <w:gridCol w:w="850"/>
        <w:gridCol w:w="851"/>
        <w:gridCol w:w="850"/>
        <w:gridCol w:w="1134"/>
        <w:gridCol w:w="2127"/>
      </w:tblGrid>
      <w:tr w:rsidR="00EA770F" w:rsidTr="004C59B4">
        <w:trPr>
          <w:trHeight w:val="320"/>
          <w:tblHeader/>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EA770F" w:rsidRPr="00FB0BD5" w:rsidRDefault="00EA770F" w:rsidP="00A24D88">
            <w:pPr>
              <w:pStyle w:val="ConsPlusCell"/>
              <w:jc w:val="center"/>
              <w:rPr>
                <w:rFonts w:ascii="Times New Roman" w:hAnsi="Times New Roman" w:cs="Times New Roman"/>
                <w:sz w:val="24"/>
                <w:szCs w:val="24"/>
              </w:rPr>
            </w:pPr>
            <w:r w:rsidRPr="00FB0BD5">
              <w:rPr>
                <w:rFonts w:ascii="Times New Roman" w:hAnsi="Times New Roman" w:cs="Times New Roman"/>
                <w:sz w:val="24"/>
                <w:szCs w:val="24"/>
              </w:rPr>
              <w:t xml:space="preserve">N   </w:t>
            </w:r>
            <w:r w:rsidRPr="00FB0BD5">
              <w:rPr>
                <w:rFonts w:ascii="Times New Roman" w:hAnsi="Times New Roman" w:cs="Times New Roman"/>
                <w:sz w:val="24"/>
                <w:szCs w:val="24"/>
              </w:rPr>
              <w:br/>
              <w:t>п/п</w:t>
            </w:r>
          </w:p>
        </w:tc>
        <w:tc>
          <w:tcPr>
            <w:tcW w:w="2897" w:type="dxa"/>
            <w:vMerge w:val="restart"/>
            <w:tcBorders>
              <w:top w:val="single" w:sz="4" w:space="0" w:color="auto"/>
              <w:left w:val="single" w:sz="4" w:space="0" w:color="auto"/>
              <w:bottom w:val="single" w:sz="4" w:space="0" w:color="auto"/>
              <w:right w:val="single" w:sz="4" w:space="0" w:color="auto"/>
            </w:tcBorders>
            <w:vAlign w:val="center"/>
            <w:hideMark/>
          </w:tcPr>
          <w:p w:rsidR="00EA770F" w:rsidRPr="00FB0BD5" w:rsidRDefault="00EA770F" w:rsidP="00A24D88">
            <w:pPr>
              <w:pStyle w:val="ConsPlusCell"/>
              <w:jc w:val="center"/>
              <w:rPr>
                <w:rFonts w:ascii="Times New Roman" w:hAnsi="Times New Roman" w:cs="Times New Roman"/>
                <w:sz w:val="24"/>
                <w:szCs w:val="24"/>
              </w:rPr>
            </w:pPr>
            <w:r w:rsidRPr="00FB0BD5">
              <w:rPr>
                <w:rFonts w:ascii="Times New Roman" w:hAnsi="Times New Roman" w:cs="Times New Roman"/>
                <w:sz w:val="24"/>
                <w:szCs w:val="24"/>
              </w:rPr>
              <w:t>Мероприятия</w:t>
            </w:r>
          </w:p>
        </w:tc>
        <w:tc>
          <w:tcPr>
            <w:tcW w:w="850" w:type="dxa"/>
            <w:vMerge w:val="restart"/>
            <w:tcBorders>
              <w:top w:val="single" w:sz="4" w:space="0" w:color="auto"/>
              <w:left w:val="single" w:sz="4" w:space="0" w:color="auto"/>
              <w:right w:val="single" w:sz="4" w:space="0" w:color="auto"/>
            </w:tcBorders>
          </w:tcPr>
          <w:p w:rsidR="00EA770F" w:rsidRPr="00FB0BD5" w:rsidRDefault="00EA770F" w:rsidP="002E222B">
            <w:pPr>
              <w:pStyle w:val="ConsPlusCell"/>
              <w:jc w:val="center"/>
              <w:rPr>
                <w:rFonts w:ascii="Times New Roman" w:hAnsi="Times New Roman" w:cs="Times New Roman"/>
                <w:sz w:val="24"/>
                <w:szCs w:val="24"/>
              </w:rPr>
            </w:pPr>
          </w:p>
          <w:p w:rsidR="00EA770F" w:rsidRPr="00FB0BD5" w:rsidRDefault="00EA770F" w:rsidP="002E222B">
            <w:pPr>
              <w:pStyle w:val="ConsPlusCell"/>
              <w:jc w:val="center"/>
              <w:rPr>
                <w:rFonts w:ascii="Times New Roman" w:hAnsi="Times New Roman" w:cs="Times New Roman"/>
                <w:sz w:val="24"/>
                <w:szCs w:val="24"/>
              </w:rPr>
            </w:pPr>
          </w:p>
          <w:p w:rsidR="00EA770F" w:rsidRPr="00FB0BD5" w:rsidRDefault="00EA770F" w:rsidP="002E222B">
            <w:pPr>
              <w:pStyle w:val="ConsPlusCell"/>
              <w:jc w:val="center"/>
              <w:rPr>
                <w:rFonts w:ascii="Times New Roman" w:hAnsi="Times New Roman" w:cs="Times New Roman"/>
                <w:sz w:val="24"/>
                <w:szCs w:val="24"/>
              </w:rPr>
            </w:pPr>
            <w:r w:rsidRPr="00FB0BD5">
              <w:rPr>
                <w:rFonts w:ascii="Times New Roman" w:hAnsi="Times New Roman" w:cs="Times New Roman"/>
                <w:sz w:val="24"/>
                <w:szCs w:val="24"/>
              </w:rPr>
              <w:t>Срок   испо</w:t>
            </w:r>
            <w:r w:rsidRPr="00FB0BD5">
              <w:rPr>
                <w:rFonts w:ascii="Times New Roman" w:hAnsi="Times New Roman" w:cs="Times New Roman"/>
                <w:sz w:val="24"/>
                <w:szCs w:val="24"/>
              </w:rPr>
              <w:t>л</w:t>
            </w:r>
            <w:r w:rsidRPr="00FB0BD5">
              <w:rPr>
                <w:rFonts w:ascii="Times New Roman" w:hAnsi="Times New Roman" w:cs="Times New Roman"/>
                <w:sz w:val="24"/>
                <w:szCs w:val="24"/>
              </w:rPr>
              <w:t xml:space="preserve">нения </w:t>
            </w:r>
            <w:r w:rsidRPr="00FB0BD5">
              <w:rPr>
                <w:rFonts w:ascii="Times New Roman" w:hAnsi="Times New Roman" w:cs="Times New Roman"/>
                <w:sz w:val="24"/>
                <w:szCs w:val="24"/>
              </w:rPr>
              <w:br/>
              <w:t>меропр</w:t>
            </w:r>
            <w:r w:rsidRPr="00FB0BD5">
              <w:rPr>
                <w:rFonts w:ascii="Times New Roman" w:hAnsi="Times New Roman" w:cs="Times New Roman"/>
                <w:sz w:val="24"/>
                <w:szCs w:val="24"/>
              </w:rPr>
              <w:t>и</w:t>
            </w:r>
            <w:r w:rsidRPr="00FB0BD5">
              <w:rPr>
                <w:rFonts w:ascii="Times New Roman" w:hAnsi="Times New Roman" w:cs="Times New Roman"/>
                <w:sz w:val="24"/>
                <w:szCs w:val="24"/>
              </w:rPr>
              <w:t>ятий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A770F" w:rsidRPr="00FB0BD5" w:rsidRDefault="00EA770F" w:rsidP="002E222B">
            <w:pPr>
              <w:pStyle w:val="ConsPlusCell"/>
              <w:ind w:right="-108"/>
              <w:jc w:val="center"/>
              <w:rPr>
                <w:rFonts w:ascii="Times New Roman" w:hAnsi="Times New Roman" w:cs="Times New Roman"/>
                <w:sz w:val="24"/>
                <w:szCs w:val="24"/>
              </w:rPr>
            </w:pPr>
            <w:r w:rsidRPr="00FB0BD5">
              <w:rPr>
                <w:rFonts w:ascii="Times New Roman" w:hAnsi="Times New Roman" w:cs="Times New Roman"/>
                <w:sz w:val="24"/>
                <w:szCs w:val="24"/>
              </w:rPr>
              <w:t>Источн</w:t>
            </w:r>
            <w:r w:rsidRPr="00FB0BD5">
              <w:rPr>
                <w:rFonts w:ascii="Times New Roman" w:hAnsi="Times New Roman" w:cs="Times New Roman"/>
                <w:sz w:val="24"/>
                <w:szCs w:val="24"/>
              </w:rPr>
              <w:t>и</w:t>
            </w:r>
            <w:r w:rsidRPr="00FB0BD5">
              <w:rPr>
                <w:rFonts w:ascii="Times New Roman" w:hAnsi="Times New Roman" w:cs="Times New Roman"/>
                <w:sz w:val="24"/>
                <w:szCs w:val="24"/>
              </w:rPr>
              <w:t xml:space="preserve">ки     </w:t>
            </w:r>
            <w:r w:rsidRPr="00FB0BD5">
              <w:rPr>
                <w:rFonts w:ascii="Times New Roman" w:hAnsi="Times New Roman" w:cs="Times New Roman"/>
                <w:sz w:val="24"/>
                <w:szCs w:val="24"/>
              </w:rPr>
              <w:br/>
              <w:t>финансиров</w:t>
            </w:r>
            <w:r w:rsidRPr="00FB0BD5">
              <w:rPr>
                <w:rFonts w:ascii="Times New Roman" w:hAnsi="Times New Roman" w:cs="Times New Roman"/>
                <w:sz w:val="24"/>
                <w:szCs w:val="24"/>
              </w:rPr>
              <w:t>а</w:t>
            </w:r>
            <w:r w:rsidRPr="00FB0BD5">
              <w:rPr>
                <w:rFonts w:ascii="Times New Roman" w:hAnsi="Times New Roman" w:cs="Times New Roman"/>
                <w:sz w:val="24"/>
                <w:szCs w:val="24"/>
              </w:rP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A770F" w:rsidRPr="00FB0BD5" w:rsidRDefault="00EA770F" w:rsidP="00FB0BD5">
            <w:pPr>
              <w:pStyle w:val="ConsPlusCell"/>
              <w:ind w:left="-108" w:right="-108"/>
              <w:jc w:val="center"/>
              <w:rPr>
                <w:rFonts w:ascii="Times New Roman" w:hAnsi="Times New Roman" w:cs="Times New Roman"/>
                <w:sz w:val="24"/>
                <w:szCs w:val="24"/>
              </w:rPr>
            </w:pPr>
            <w:r w:rsidRPr="00FB0BD5">
              <w:rPr>
                <w:rFonts w:ascii="Times New Roman" w:hAnsi="Times New Roman" w:cs="Times New Roman"/>
                <w:sz w:val="24"/>
                <w:szCs w:val="24"/>
              </w:rPr>
              <w:t>Объем  финансирования меропри</w:t>
            </w:r>
            <w:r w:rsidRPr="00FB0BD5">
              <w:rPr>
                <w:rFonts w:ascii="Times New Roman" w:hAnsi="Times New Roman" w:cs="Times New Roman"/>
                <w:sz w:val="24"/>
                <w:szCs w:val="24"/>
              </w:rPr>
              <w:t>я</w:t>
            </w:r>
            <w:r w:rsidRPr="00FB0BD5">
              <w:rPr>
                <w:rFonts w:ascii="Times New Roman" w:hAnsi="Times New Roman" w:cs="Times New Roman"/>
                <w:sz w:val="24"/>
                <w:szCs w:val="24"/>
              </w:rPr>
              <w:t xml:space="preserve">тия в </w:t>
            </w:r>
            <w:r w:rsidR="00FB0BD5">
              <w:rPr>
                <w:rFonts w:ascii="Times New Roman" w:hAnsi="Times New Roman" w:cs="Times New Roman"/>
                <w:sz w:val="24"/>
                <w:szCs w:val="24"/>
              </w:rPr>
              <w:t>2016</w:t>
            </w:r>
            <w:r w:rsidRPr="00FB0BD5">
              <w:rPr>
                <w:rFonts w:ascii="Times New Roman" w:hAnsi="Times New Roman" w:cs="Times New Roman"/>
                <w:sz w:val="24"/>
                <w:szCs w:val="24"/>
              </w:rPr>
              <w:t xml:space="preserve"> году (тыс.руб.)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A770F" w:rsidRPr="00FB0BD5" w:rsidRDefault="00EA770F" w:rsidP="00A24D88">
            <w:pPr>
              <w:pStyle w:val="ConsPlusCell"/>
              <w:jc w:val="center"/>
              <w:rPr>
                <w:rFonts w:ascii="Times New Roman" w:hAnsi="Times New Roman" w:cs="Times New Roman"/>
                <w:sz w:val="24"/>
                <w:szCs w:val="24"/>
              </w:rPr>
            </w:pPr>
            <w:r w:rsidRPr="00FB0BD5">
              <w:rPr>
                <w:rFonts w:ascii="Times New Roman" w:hAnsi="Times New Roman" w:cs="Times New Roman"/>
                <w:sz w:val="24"/>
                <w:szCs w:val="24"/>
              </w:rPr>
              <w:t xml:space="preserve">Всего </w:t>
            </w:r>
            <w:r w:rsidRPr="00FB0BD5">
              <w:rPr>
                <w:rFonts w:ascii="Times New Roman" w:hAnsi="Times New Roman" w:cs="Times New Roman"/>
                <w:sz w:val="24"/>
                <w:szCs w:val="24"/>
              </w:rPr>
              <w:br/>
              <w:t>(тыс. руб.)</w:t>
            </w:r>
          </w:p>
        </w:tc>
        <w:tc>
          <w:tcPr>
            <w:tcW w:w="4252" w:type="dxa"/>
            <w:gridSpan w:val="5"/>
            <w:tcBorders>
              <w:top w:val="single" w:sz="4" w:space="0" w:color="auto"/>
              <w:left w:val="single" w:sz="4" w:space="0" w:color="auto"/>
              <w:bottom w:val="single" w:sz="4" w:space="0" w:color="auto"/>
              <w:right w:val="single" w:sz="4" w:space="0" w:color="auto"/>
            </w:tcBorders>
            <w:vAlign w:val="center"/>
            <w:hideMark/>
          </w:tcPr>
          <w:p w:rsidR="00EA770F" w:rsidRPr="00FB0BD5" w:rsidRDefault="00EA770F" w:rsidP="00A24D88">
            <w:pPr>
              <w:pStyle w:val="ConsPlusCell"/>
              <w:jc w:val="center"/>
              <w:rPr>
                <w:rFonts w:ascii="Times New Roman" w:hAnsi="Times New Roman" w:cs="Times New Roman"/>
                <w:sz w:val="24"/>
                <w:szCs w:val="24"/>
              </w:rPr>
            </w:pPr>
            <w:r w:rsidRPr="00FB0BD5">
              <w:rPr>
                <w:rFonts w:ascii="Times New Roman" w:hAnsi="Times New Roman" w:cs="Times New Roman"/>
                <w:sz w:val="24"/>
                <w:szCs w:val="24"/>
              </w:rPr>
              <w:t>Объем финансирования по годам</w:t>
            </w:r>
          </w:p>
          <w:p w:rsidR="00EA770F" w:rsidRPr="00FB0BD5" w:rsidRDefault="00EA770F" w:rsidP="00A24D88">
            <w:pPr>
              <w:pStyle w:val="ConsPlusCell"/>
              <w:jc w:val="center"/>
              <w:rPr>
                <w:rFonts w:ascii="Times New Roman" w:hAnsi="Times New Roman" w:cs="Times New Roman"/>
                <w:sz w:val="24"/>
                <w:szCs w:val="24"/>
              </w:rPr>
            </w:pPr>
            <w:r w:rsidRPr="00FB0BD5">
              <w:rPr>
                <w:rFonts w:ascii="Times New Roman" w:hAnsi="Times New Roman" w:cs="Times New Roman"/>
                <w:sz w:val="24"/>
                <w:szCs w:val="24"/>
              </w:rPr>
              <w:t>(тыс. руб.)</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A770F" w:rsidRPr="00FB0BD5" w:rsidRDefault="00EA770F" w:rsidP="00EA770F">
            <w:pPr>
              <w:pStyle w:val="ConsPlusCell"/>
              <w:ind w:right="-75"/>
              <w:jc w:val="center"/>
              <w:rPr>
                <w:rFonts w:ascii="Times New Roman" w:hAnsi="Times New Roman" w:cs="Times New Roman"/>
                <w:sz w:val="24"/>
                <w:szCs w:val="24"/>
              </w:rPr>
            </w:pPr>
            <w:r w:rsidRPr="00FB0BD5">
              <w:rPr>
                <w:rFonts w:ascii="Times New Roman" w:hAnsi="Times New Roman" w:cs="Times New Roman"/>
                <w:sz w:val="24"/>
                <w:szCs w:val="24"/>
              </w:rPr>
              <w:t>Ответс</w:t>
            </w:r>
            <w:r w:rsidRPr="00FB0BD5">
              <w:rPr>
                <w:rFonts w:ascii="Times New Roman" w:hAnsi="Times New Roman" w:cs="Times New Roman"/>
                <w:sz w:val="24"/>
                <w:szCs w:val="24"/>
              </w:rPr>
              <w:t>т</w:t>
            </w:r>
            <w:r w:rsidRPr="00FB0BD5">
              <w:rPr>
                <w:rFonts w:ascii="Times New Roman" w:hAnsi="Times New Roman" w:cs="Times New Roman"/>
                <w:sz w:val="24"/>
                <w:szCs w:val="24"/>
              </w:rPr>
              <w:t>венный</w:t>
            </w:r>
          </w:p>
          <w:p w:rsidR="00EA770F" w:rsidRPr="00FB0BD5" w:rsidRDefault="00EA770F" w:rsidP="00EA770F">
            <w:pPr>
              <w:pStyle w:val="ConsPlusCell"/>
              <w:ind w:right="-75"/>
              <w:jc w:val="center"/>
              <w:rPr>
                <w:rFonts w:ascii="Times New Roman" w:hAnsi="Times New Roman" w:cs="Times New Roman"/>
                <w:sz w:val="24"/>
                <w:szCs w:val="24"/>
              </w:rPr>
            </w:pPr>
            <w:r w:rsidRPr="00FB0BD5">
              <w:rPr>
                <w:rFonts w:ascii="Times New Roman" w:hAnsi="Times New Roman" w:cs="Times New Roman"/>
                <w:sz w:val="24"/>
                <w:szCs w:val="24"/>
              </w:rPr>
              <w:t>исполн</w:t>
            </w:r>
            <w:r w:rsidRPr="00FB0BD5">
              <w:rPr>
                <w:rFonts w:ascii="Times New Roman" w:hAnsi="Times New Roman" w:cs="Times New Roman"/>
                <w:sz w:val="24"/>
                <w:szCs w:val="24"/>
              </w:rPr>
              <w:t>и</w:t>
            </w:r>
            <w:r w:rsidRPr="00FB0BD5">
              <w:rPr>
                <w:rFonts w:ascii="Times New Roman" w:hAnsi="Times New Roman" w:cs="Times New Roman"/>
                <w:sz w:val="24"/>
                <w:szCs w:val="24"/>
              </w:rPr>
              <w:t>тель</w:t>
            </w:r>
          </w:p>
          <w:p w:rsidR="00EA770F" w:rsidRPr="00FB0BD5" w:rsidRDefault="00EA770F" w:rsidP="00EA770F">
            <w:pPr>
              <w:pStyle w:val="ConsPlusCell"/>
              <w:ind w:right="-75"/>
              <w:jc w:val="center"/>
              <w:rPr>
                <w:rFonts w:ascii="Times New Roman" w:hAnsi="Times New Roman" w:cs="Times New Roman"/>
                <w:sz w:val="24"/>
                <w:szCs w:val="24"/>
              </w:rPr>
            </w:pPr>
            <w:r w:rsidRPr="00FB0BD5">
              <w:rPr>
                <w:rFonts w:ascii="Times New Roman" w:hAnsi="Times New Roman" w:cs="Times New Roman"/>
                <w:sz w:val="24"/>
                <w:szCs w:val="24"/>
              </w:rPr>
              <w:t>меропри</w:t>
            </w:r>
            <w:r w:rsidRPr="00FB0BD5">
              <w:rPr>
                <w:rFonts w:ascii="Times New Roman" w:hAnsi="Times New Roman" w:cs="Times New Roman"/>
                <w:sz w:val="24"/>
                <w:szCs w:val="24"/>
              </w:rPr>
              <w:t>я</w:t>
            </w:r>
            <w:r w:rsidRPr="00FB0BD5">
              <w:rPr>
                <w:rFonts w:ascii="Times New Roman" w:hAnsi="Times New Roman" w:cs="Times New Roman"/>
                <w:sz w:val="24"/>
                <w:szCs w:val="24"/>
              </w:rPr>
              <w:t xml:space="preserve">тия  </w:t>
            </w:r>
            <w:r w:rsidRPr="00FB0BD5">
              <w:rPr>
                <w:rFonts w:ascii="Times New Roman" w:hAnsi="Times New Roman" w:cs="Times New Roman"/>
                <w:sz w:val="24"/>
                <w:szCs w:val="24"/>
              </w:rPr>
              <w:br/>
            </w:r>
          </w:p>
        </w:tc>
        <w:tc>
          <w:tcPr>
            <w:tcW w:w="2127" w:type="dxa"/>
            <w:vMerge w:val="restart"/>
            <w:tcBorders>
              <w:top w:val="single" w:sz="4" w:space="0" w:color="auto"/>
              <w:left w:val="single" w:sz="4" w:space="0" w:color="auto"/>
              <w:right w:val="single" w:sz="4" w:space="0" w:color="auto"/>
            </w:tcBorders>
          </w:tcPr>
          <w:p w:rsidR="00EA770F" w:rsidRPr="00FB0BD5" w:rsidRDefault="00EA770F" w:rsidP="00EA770F">
            <w:pPr>
              <w:pStyle w:val="ConsPlusCell"/>
              <w:ind w:right="-75"/>
              <w:jc w:val="center"/>
              <w:rPr>
                <w:rFonts w:ascii="Times New Roman" w:hAnsi="Times New Roman" w:cs="Times New Roman"/>
                <w:sz w:val="24"/>
                <w:szCs w:val="24"/>
              </w:rPr>
            </w:pPr>
            <w:r w:rsidRPr="00FB0BD5">
              <w:rPr>
                <w:rFonts w:ascii="Times New Roman" w:hAnsi="Times New Roman" w:cs="Times New Roman"/>
                <w:sz w:val="24"/>
                <w:szCs w:val="24"/>
              </w:rPr>
              <w:t>Результаты выполнения мероприятий подпр</w:t>
            </w:r>
            <w:r w:rsidRPr="00FB0BD5">
              <w:rPr>
                <w:rFonts w:ascii="Times New Roman" w:hAnsi="Times New Roman" w:cs="Times New Roman"/>
                <w:sz w:val="24"/>
                <w:szCs w:val="24"/>
              </w:rPr>
              <w:t>о</w:t>
            </w:r>
            <w:r w:rsidRPr="00FB0BD5">
              <w:rPr>
                <w:rFonts w:ascii="Times New Roman" w:hAnsi="Times New Roman" w:cs="Times New Roman"/>
                <w:sz w:val="24"/>
                <w:szCs w:val="24"/>
              </w:rPr>
              <w:t>граммы</w:t>
            </w:r>
          </w:p>
        </w:tc>
      </w:tr>
      <w:tr w:rsidR="000521AF" w:rsidTr="004C59B4">
        <w:trPr>
          <w:trHeight w:val="1006"/>
          <w:tblHeader/>
        </w:trPr>
        <w:tc>
          <w:tcPr>
            <w:tcW w:w="789" w:type="dxa"/>
            <w:vMerge/>
            <w:tcBorders>
              <w:top w:val="single" w:sz="4" w:space="0" w:color="auto"/>
              <w:left w:val="single" w:sz="4" w:space="0" w:color="auto"/>
              <w:bottom w:val="single" w:sz="4" w:space="0" w:color="auto"/>
              <w:right w:val="single" w:sz="4" w:space="0" w:color="auto"/>
            </w:tcBorders>
            <w:vAlign w:val="center"/>
            <w:hideMark/>
          </w:tcPr>
          <w:p w:rsidR="00EA770F" w:rsidRDefault="00EA770F" w:rsidP="00A24D88"/>
        </w:tc>
        <w:tc>
          <w:tcPr>
            <w:tcW w:w="2897" w:type="dxa"/>
            <w:vMerge/>
            <w:tcBorders>
              <w:top w:val="single" w:sz="4" w:space="0" w:color="auto"/>
              <w:left w:val="single" w:sz="4" w:space="0" w:color="auto"/>
              <w:bottom w:val="single" w:sz="4" w:space="0" w:color="auto"/>
              <w:right w:val="single" w:sz="4" w:space="0" w:color="auto"/>
            </w:tcBorders>
            <w:vAlign w:val="center"/>
            <w:hideMark/>
          </w:tcPr>
          <w:p w:rsidR="00EA770F" w:rsidRDefault="00EA770F" w:rsidP="00A24D88"/>
        </w:tc>
        <w:tc>
          <w:tcPr>
            <w:tcW w:w="850" w:type="dxa"/>
            <w:vMerge/>
            <w:tcBorders>
              <w:left w:val="single" w:sz="4" w:space="0" w:color="auto"/>
              <w:bottom w:val="single" w:sz="4" w:space="0" w:color="auto"/>
              <w:right w:val="single" w:sz="4" w:space="0" w:color="auto"/>
            </w:tcBorders>
            <w:textDirection w:val="btLr"/>
            <w:vAlign w:val="center"/>
          </w:tcPr>
          <w:p w:rsidR="00EA770F" w:rsidRDefault="00EA770F" w:rsidP="00ED7A47">
            <w:pPr>
              <w:pStyle w:val="ConsPlusCell"/>
              <w:ind w:left="113" w:right="113"/>
              <w:jc w:val="center"/>
              <w:rPr>
                <w:rFonts w:ascii="Times New Roman" w:hAnsi="Times New Roman" w:cs="Times New Roman"/>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770F" w:rsidRDefault="00EA770F" w:rsidP="00A24D88"/>
        </w:tc>
        <w:tc>
          <w:tcPr>
            <w:tcW w:w="1134" w:type="dxa"/>
            <w:vMerge/>
            <w:tcBorders>
              <w:top w:val="single" w:sz="4" w:space="0" w:color="auto"/>
              <w:left w:val="single" w:sz="4" w:space="0" w:color="auto"/>
              <w:bottom w:val="single" w:sz="4" w:space="0" w:color="auto"/>
              <w:right w:val="single" w:sz="4" w:space="0" w:color="auto"/>
            </w:tcBorders>
            <w:vAlign w:val="center"/>
            <w:hideMark/>
          </w:tcPr>
          <w:p w:rsidR="00EA770F" w:rsidRDefault="00EA770F" w:rsidP="00A24D88"/>
        </w:tc>
        <w:tc>
          <w:tcPr>
            <w:tcW w:w="992" w:type="dxa"/>
            <w:vMerge/>
            <w:tcBorders>
              <w:top w:val="single" w:sz="4" w:space="0" w:color="auto"/>
              <w:left w:val="single" w:sz="4" w:space="0" w:color="auto"/>
              <w:bottom w:val="single" w:sz="4" w:space="0" w:color="auto"/>
              <w:right w:val="single" w:sz="4" w:space="0" w:color="auto"/>
            </w:tcBorders>
            <w:vAlign w:val="center"/>
            <w:hideMark/>
          </w:tcPr>
          <w:p w:rsidR="00EA770F" w:rsidRDefault="00EA770F" w:rsidP="00A24D88"/>
        </w:tc>
        <w:tc>
          <w:tcPr>
            <w:tcW w:w="850" w:type="dxa"/>
            <w:tcBorders>
              <w:top w:val="single" w:sz="4" w:space="0" w:color="auto"/>
              <w:left w:val="single" w:sz="4" w:space="0" w:color="auto"/>
              <w:bottom w:val="single" w:sz="4" w:space="0" w:color="auto"/>
              <w:right w:val="single" w:sz="4" w:space="0" w:color="auto"/>
            </w:tcBorders>
            <w:hideMark/>
          </w:tcPr>
          <w:p w:rsidR="00EA770F" w:rsidRDefault="00EA770F"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right w:val="single" w:sz="4" w:space="0" w:color="auto"/>
            </w:tcBorders>
            <w:hideMark/>
          </w:tcPr>
          <w:p w:rsidR="00EA770F" w:rsidRDefault="00EA770F"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2018 год</w:t>
            </w:r>
          </w:p>
        </w:tc>
        <w:tc>
          <w:tcPr>
            <w:tcW w:w="850" w:type="dxa"/>
            <w:tcBorders>
              <w:top w:val="single" w:sz="4" w:space="0" w:color="auto"/>
              <w:left w:val="single" w:sz="4" w:space="0" w:color="auto"/>
              <w:bottom w:val="single" w:sz="4" w:space="0" w:color="auto"/>
              <w:right w:val="single" w:sz="4" w:space="0" w:color="auto"/>
            </w:tcBorders>
            <w:hideMark/>
          </w:tcPr>
          <w:p w:rsidR="00EA770F" w:rsidRDefault="00EA770F"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2019 год</w:t>
            </w:r>
          </w:p>
        </w:tc>
        <w:tc>
          <w:tcPr>
            <w:tcW w:w="851" w:type="dxa"/>
            <w:tcBorders>
              <w:top w:val="single" w:sz="4" w:space="0" w:color="auto"/>
              <w:left w:val="single" w:sz="4" w:space="0" w:color="auto"/>
              <w:bottom w:val="single" w:sz="4" w:space="0" w:color="auto"/>
              <w:right w:val="single" w:sz="4" w:space="0" w:color="auto"/>
            </w:tcBorders>
            <w:hideMark/>
          </w:tcPr>
          <w:p w:rsidR="00EA770F" w:rsidRDefault="00EA770F"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right w:val="single" w:sz="4" w:space="0" w:color="auto"/>
            </w:tcBorders>
            <w:hideMark/>
          </w:tcPr>
          <w:p w:rsidR="00EA770F" w:rsidRDefault="00EA770F"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2021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A770F" w:rsidRDefault="00EA770F" w:rsidP="00A24D88"/>
        </w:tc>
        <w:tc>
          <w:tcPr>
            <w:tcW w:w="2127" w:type="dxa"/>
            <w:vMerge/>
            <w:tcBorders>
              <w:left w:val="single" w:sz="4" w:space="0" w:color="auto"/>
              <w:bottom w:val="single" w:sz="4" w:space="0" w:color="auto"/>
              <w:right w:val="single" w:sz="4" w:space="0" w:color="auto"/>
            </w:tcBorders>
          </w:tcPr>
          <w:p w:rsidR="00EA770F" w:rsidRDefault="00EA770F" w:rsidP="00A24D88"/>
        </w:tc>
      </w:tr>
      <w:tr w:rsidR="00FB0BD5" w:rsidTr="004C59B4">
        <w:trPr>
          <w:trHeight w:val="283"/>
          <w:tblHeader/>
        </w:trPr>
        <w:tc>
          <w:tcPr>
            <w:tcW w:w="789" w:type="dxa"/>
            <w:tcBorders>
              <w:top w:val="single" w:sz="4" w:space="0" w:color="auto"/>
              <w:left w:val="single" w:sz="4" w:space="0" w:color="auto"/>
              <w:bottom w:val="single" w:sz="4" w:space="0" w:color="auto"/>
              <w:right w:val="single" w:sz="4" w:space="0" w:color="auto"/>
            </w:tcBorders>
          </w:tcPr>
          <w:p w:rsidR="00FB0BD5" w:rsidRDefault="00FB0BD5" w:rsidP="00FB0BD5">
            <w:pPr>
              <w:jc w:val="center"/>
            </w:pPr>
            <w:r>
              <w:t>1</w:t>
            </w:r>
          </w:p>
        </w:tc>
        <w:tc>
          <w:tcPr>
            <w:tcW w:w="2897" w:type="dxa"/>
            <w:tcBorders>
              <w:top w:val="single" w:sz="4" w:space="0" w:color="auto"/>
              <w:left w:val="single" w:sz="4" w:space="0" w:color="auto"/>
              <w:bottom w:val="single" w:sz="4" w:space="0" w:color="auto"/>
              <w:right w:val="single" w:sz="4" w:space="0" w:color="auto"/>
            </w:tcBorders>
          </w:tcPr>
          <w:p w:rsidR="00FB0BD5" w:rsidRDefault="00FB0BD5" w:rsidP="00FB0BD5">
            <w:pPr>
              <w:jc w:val="center"/>
            </w:pPr>
            <w:r>
              <w:t>2</w:t>
            </w:r>
          </w:p>
        </w:tc>
        <w:tc>
          <w:tcPr>
            <w:tcW w:w="850" w:type="dxa"/>
            <w:tcBorders>
              <w:left w:val="single" w:sz="4" w:space="0" w:color="auto"/>
              <w:bottom w:val="single" w:sz="4" w:space="0" w:color="auto"/>
              <w:right w:val="single" w:sz="4" w:space="0" w:color="auto"/>
            </w:tcBorders>
          </w:tcPr>
          <w:p w:rsidR="00FB0BD5" w:rsidRDefault="00FB0BD5" w:rsidP="00FB0BD5">
            <w:pPr>
              <w:pStyle w:val="ConsPlusCell"/>
              <w:jc w:val="center"/>
              <w:rPr>
                <w:rFonts w:ascii="Times New Roman" w:hAnsi="Times New Roman" w:cs="Times New Roman"/>
                <w:szCs w:val="24"/>
              </w:rPr>
            </w:pPr>
            <w:r>
              <w:rPr>
                <w:rFonts w:ascii="Times New Roman" w:hAnsi="Times New Roman" w:cs="Times New Roman"/>
                <w:szCs w:val="24"/>
              </w:rPr>
              <w:t>3</w:t>
            </w:r>
          </w:p>
        </w:tc>
        <w:tc>
          <w:tcPr>
            <w:tcW w:w="1418" w:type="dxa"/>
            <w:tcBorders>
              <w:top w:val="single" w:sz="4" w:space="0" w:color="auto"/>
              <w:left w:val="single" w:sz="4" w:space="0" w:color="auto"/>
              <w:bottom w:val="single" w:sz="4" w:space="0" w:color="auto"/>
              <w:right w:val="single" w:sz="4" w:space="0" w:color="auto"/>
            </w:tcBorders>
          </w:tcPr>
          <w:p w:rsidR="00FB0BD5" w:rsidRDefault="00FB0BD5" w:rsidP="00FB0BD5">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FB0BD5" w:rsidRDefault="00FB0BD5" w:rsidP="00FB0BD5">
            <w:pPr>
              <w:jc w:val="center"/>
            </w:pPr>
            <w:r>
              <w:t>5</w:t>
            </w:r>
          </w:p>
        </w:tc>
        <w:tc>
          <w:tcPr>
            <w:tcW w:w="992" w:type="dxa"/>
            <w:tcBorders>
              <w:top w:val="single" w:sz="4" w:space="0" w:color="auto"/>
              <w:left w:val="single" w:sz="4" w:space="0" w:color="auto"/>
              <w:bottom w:val="single" w:sz="4" w:space="0" w:color="auto"/>
              <w:right w:val="single" w:sz="4" w:space="0" w:color="auto"/>
            </w:tcBorders>
          </w:tcPr>
          <w:p w:rsidR="00FB0BD5" w:rsidRDefault="00FB0BD5" w:rsidP="00FB0BD5">
            <w:pPr>
              <w:jc w:val="center"/>
            </w:pPr>
            <w:r>
              <w:t>6</w:t>
            </w:r>
          </w:p>
        </w:tc>
        <w:tc>
          <w:tcPr>
            <w:tcW w:w="850" w:type="dxa"/>
            <w:tcBorders>
              <w:top w:val="single" w:sz="4" w:space="0" w:color="auto"/>
              <w:left w:val="single" w:sz="4" w:space="0" w:color="auto"/>
              <w:bottom w:val="single" w:sz="4" w:space="0" w:color="auto"/>
              <w:right w:val="single" w:sz="4" w:space="0" w:color="auto"/>
            </w:tcBorders>
          </w:tcPr>
          <w:p w:rsidR="00FB0BD5" w:rsidRDefault="00FB0BD5" w:rsidP="00FB0BD5">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FB0BD5" w:rsidRDefault="00FB0BD5" w:rsidP="00FB0BD5">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FB0BD5" w:rsidRDefault="00FB0BD5" w:rsidP="00FB0BD5">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FB0BD5" w:rsidRDefault="00FB0BD5" w:rsidP="00FB0BD5">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FB0BD5" w:rsidRDefault="00FB0BD5" w:rsidP="00FB0BD5">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FB0BD5" w:rsidRDefault="00FB0BD5" w:rsidP="00FB0BD5">
            <w:pPr>
              <w:jc w:val="center"/>
            </w:pPr>
            <w:r>
              <w:t>12</w:t>
            </w:r>
          </w:p>
        </w:tc>
        <w:tc>
          <w:tcPr>
            <w:tcW w:w="2127" w:type="dxa"/>
            <w:tcBorders>
              <w:left w:val="single" w:sz="4" w:space="0" w:color="auto"/>
              <w:bottom w:val="single" w:sz="4" w:space="0" w:color="auto"/>
              <w:right w:val="single" w:sz="4" w:space="0" w:color="auto"/>
            </w:tcBorders>
          </w:tcPr>
          <w:p w:rsidR="00FB0BD5" w:rsidRDefault="00FB0BD5" w:rsidP="00FB0BD5">
            <w:pPr>
              <w:jc w:val="center"/>
            </w:pPr>
            <w:r>
              <w:t>13</w:t>
            </w:r>
          </w:p>
        </w:tc>
      </w:tr>
      <w:tr w:rsidR="006E48CF" w:rsidTr="00D3677E">
        <w:trPr>
          <w:trHeight w:val="558"/>
        </w:trPr>
        <w:tc>
          <w:tcPr>
            <w:tcW w:w="789" w:type="dxa"/>
            <w:vMerge w:val="restart"/>
            <w:tcBorders>
              <w:top w:val="single" w:sz="4" w:space="0" w:color="auto"/>
              <w:left w:val="single" w:sz="4" w:space="0" w:color="auto"/>
              <w:right w:val="single" w:sz="4" w:space="0" w:color="auto"/>
            </w:tcBorders>
          </w:tcPr>
          <w:p w:rsidR="006E48CF" w:rsidRDefault="006E48CF" w:rsidP="00A24D88">
            <w:pPr>
              <w:pStyle w:val="ConsPlusCell"/>
              <w:rPr>
                <w:rFonts w:ascii="Times New Roman" w:hAnsi="Times New Roman" w:cs="Times New Roman"/>
                <w:sz w:val="24"/>
                <w:szCs w:val="24"/>
              </w:rPr>
            </w:pPr>
            <w:r>
              <w:rPr>
                <w:rFonts w:ascii="Times New Roman" w:hAnsi="Times New Roman" w:cs="Times New Roman"/>
                <w:sz w:val="24"/>
                <w:szCs w:val="24"/>
              </w:rPr>
              <w:t xml:space="preserve">1.  </w:t>
            </w:r>
          </w:p>
        </w:tc>
        <w:tc>
          <w:tcPr>
            <w:tcW w:w="2897" w:type="dxa"/>
            <w:vMerge w:val="restart"/>
            <w:tcBorders>
              <w:top w:val="single" w:sz="4" w:space="0" w:color="auto"/>
              <w:left w:val="single" w:sz="4" w:space="0" w:color="auto"/>
              <w:right w:val="single" w:sz="4" w:space="0" w:color="auto"/>
            </w:tcBorders>
          </w:tcPr>
          <w:p w:rsidR="006E48CF" w:rsidRPr="00DE2FA2" w:rsidRDefault="006E48CF" w:rsidP="00A24D88">
            <w:pPr>
              <w:pStyle w:val="ConsPlusCell"/>
              <w:rPr>
                <w:rFonts w:ascii="Times New Roman" w:hAnsi="Times New Roman" w:cs="Times New Roman"/>
                <w:b/>
                <w:i/>
                <w:sz w:val="24"/>
                <w:szCs w:val="24"/>
              </w:rPr>
            </w:pPr>
            <w:r w:rsidRPr="00DE2FA2">
              <w:rPr>
                <w:rFonts w:ascii="Times New Roman" w:hAnsi="Times New Roman" w:cs="Times New Roman"/>
                <w:b/>
                <w:i/>
                <w:sz w:val="24"/>
                <w:szCs w:val="24"/>
              </w:rPr>
              <w:t>Задача 1</w:t>
            </w:r>
          </w:p>
          <w:p w:rsidR="006E48CF" w:rsidRPr="00DE2FA2" w:rsidRDefault="006E48CF" w:rsidP="00A24D88">
            <w:pPr>
              <w:pStyle w:val="ConsPlusCell"/>
              <w:rPr>
                <w:rFonts w:ascii="Times New Roman" w:hAnsi="Times New Roman" w:cs="Times New Roman"/>
                <w:b/>
                <w:i/>
                <w:sz w:val="24"/>
                <w:szCs w:val="24"/>
              </w:rPr>
            </w:pPr>
            <w:r w:rsidRPr="00DE2FA2">
              <w:rPr>
                <w:rFonts w:ascii="Times New Roman" w:hAnsi="Times New Roman" w:cs="Times New Roman"/>
                <w:sz w:val="24"/>
                <w:szCs w:val="24"/>
              </w:rPr>
              <w:t>Увеличение доходов, св</w:t>
            </w:r>
            <w:r w:rsidRPr="00DE2FA2">
              <w:rPr>
                <w:rFonts w:ascii="Times New Roman" w:hAnsi="Times New Roman" w:cs="Times New Roman"/>
                <w:sz w:val="24"/>
                <w:szCs w:val="24"/>
              </w:rPr>
              <w:t>я</w:t>
            </w:r>
            <w:r w:rsidRPr="00DE2FA2">
              <w:rPr>
                <w:rFonts w:ascii="Times New Roman" w:hAnsi="Times New Roman" w:cs="Times New Roman"/>
                <w:sz w:val="24"/>
                <w:szCs w:val="24"/>
              </w:rPr>
              <w:t>занных с использованием муниципального имущ</w:t>
            </w:r>
            <w:r w:rsidRPr="00DE2FA2">
              <w:rPr>
                <w:rFonts w:ascii="Times New Roman" w:hAnsi="Times New Roman" w:cs="Times New Roman"/>
                <w:sz w:val="24"/>
                <w:szCs w:val="24"/>
              </w:rPr>
              <w:t>е</w:t>
            </w:r>
            <w:r w:rsidRPr="00DE2FA2">
              <w:rPr>
                <w:rFonts w:ascii="Times New Roman" w:hAnsi="Times New Roman" w:cs="Times New Roman"/>
                <w:sz w:val="24"/>
                <w:szCs w:val="24"/>
              </w:rPr>
              <w:t>ства и земельных ресу</w:t>
            </w:r>
            <w:r w:rsidRPr="00DE2FA2">
              <w:rPr>
                <w:rFonts w:ascii="Times New Roman" w:hAnsi="Times New Roman" w:cs="Times New Roman"/>
                <w:sz w:val="24"/>
                <w:szCs w:val="24"/>
              </w:rPr>
              <w:t>р</w:t>
            </w:r>
            <w:r w:rsidRPr="00DE2FA2">
              <w:rPr>
                <w:rFonts w:ascii="Times New Roman" w:hAnsi="Times New Roman" w:cs="Times New Roman"/>
                <w:sz w:val="24"/>
                <w:szCs w:val="24"/>
              </w:rPr>
              <w:t>сов</w:t>
            </w:r>
          </w:p>
        </w:tc>
        <w:tc>
          <w:tcPr>
            <w:tcW w:w="850" w:type="dxa"/>
            <w:vMerge w:val="restart"/>
            <w:tcBorders>
              <w:top w:val="single" w:sz="4" w:space="0" w:color="auto"/>
              <w:left w:val="single" w:sz="4" w:space="0" w:color="auto"/>
              <w:right w:val="single" w:sz="4" w:space="0" w:color="auto"/>
            </w:tcBorders>
            <w:vAlign w:val="center"/>
          </w:tcPr>
          <w:p w:rsidR="006E48CF" w:rsidRPr="00DE2FA2" w:rsidRDefault="006E48CF" w:rsidP="00375033">
            <w:r w:rsidRPr="00DE2FA2">
              <w:t xml:space="preserve">2017-2021 </w:t>
            </w:r>
          </w:p>
        </w:tc>
        <w:tc>
          <w:tcPr>
            <w:tcW w:w="1418" w:type="dxa"/>
            <w:tcBorders>
              <w:top w:val="single" w:sz="4" w:space="0" w:color="auto"/>
              <w:left w:val="single" w:sz="4" w:space="0" w:color="auto"/>
              <w:bottom w:val="single" w:sz="4" w:space="0" w:color="auto"/>
              <w:right w:val="single" w:sz="4" w:space="0" w:color="auto"/>
            </w:tcBorders>
          </w:tcPr>
          <w:p w:rsidR="006E48CF" w:rsidRPr="00A24263" w:rsidRDefault="006E48CF" w:rsidP="00A24D88">
            <w:pPr>
              <w:pStyle w:val="ConsPlusCell"/>
              <w:ind w:right="-108"/>
              <w:rPr>
                <w:rFonts w:ascii="Times New Roman" w:hAnsi="Times New Roman" w:cs="Times New Roman"/>
                <w:sz w:val="24"/>
                <w:szCs w:val="24"/>
              </w:rPr>
            </w:pPr>
            <w:r w:rsidRPr="00A24263">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6E48CF" w:rsidRPr="00A24263" w:rsidRDefault="006E48CF" w:rsidP="00A24D88">
            <w:pPr>
              <w:pStyle w:val="ConsPlusCell"/>
              <w:jc w:val="center"/>
              <w:rPr>
                <w:rFonts w:ascii="Times New Roman" w:hAnsi="Times New Roman" w:cs="Times New Roman"/>
                <w:sz w:val="24"/>
                <w:szCs w:val="24"/>
              </w:rPr>
            </w:pPr>
          </w:p>
          <w:p w:rsidR="006E48CF" w:rsidRPr="00A24263" w:rsidRDefault="006E48CF" w:rsidP="00A24D88">
            <w:pPr>
              <w:pStyle w:val="ConsPlusCell"/>
              <w:jc w:val="center"/>
              <w:rPr>
                <w:rFonts w:ascii="Times New Roman" w:hAnsi="Times New Roman" w:cs="Times New Roman"/>
                <w:sz w:val="24"/>
                <w:szCs w:val="24"/>
              </w:rPr>
            </w:pPr>
            <w:r w:rsidRPr="00A2426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E48CF" w:rsidRPr="00A24263" w:rsidRDefault="008F389C" w:rsidP="00A24D88">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221</w:t>
            </w:r>
            <w:r w:rsidR="00A24263" w:rsidRPr="00A24263">
              <w:rPr>
                <w:rFonts w:ascii="Times New Roman" w:hAnsi="Times New Roman" w:cs="Times New Roman"/>
                <w:b/>
                <w:sz w:val="24"/>
                <w:szCs w:val="24"/>
              </w:rPr>
              <w:t xml:space="preserve"> </w:t>
            </w:r>
            <w:r w:rsidRPr="00A24263">
              <w:rPr>
                <w:rFonts w:ascii="Times New Roman" w:hAnsi="Times New Roman" w:cs="Times New Roman"/>
                <w:b/>
                <w:sz w:val="24"/>
                <w:szCs w:val="24"/>
              </w:rPr>
              <w:t>016</w:t>
            </w:r>
          </w:p>
        </w:tc>
        <w:tc>
          <w:tcPr>
            <w:tcW w:w="850" w:type="dxa"/>
            <w:tcBorders>
              <w:top w:val="single" w:sz="4" w:space="0" w:color="auto"/>
              <w:left w:val="single" w:sz="4" w:space="0" w:color="auto"/>
              <w:bottom w:val="single" w:sz="4" w:space="0" w:color="auto"/>
              <w:right w:val="single" w:sz="4" w:space="0" w:color="auto"/>
            </w:tcBorders>
          </w:tcPr>
          <w:p w:rsidR="006E48CF" w:rsidRPr="00A24263" w:rsidRDefault="006E48CF" w:rsidP="00A24D88">
            <w:pPr>
              <w:pStyle w:val="ConsPlusCell"/>
              <w:jc w:val="center"/>
              <w:rPr>
                <w:rFonts w:ascii="Times New Roman" w:hAnsi="Times New Roman" w:cs="Times New Roman"/>
                <w:sz w:val="24"/>
                <w:szCs w:val="24"/>
              </w:rPr>
            </w:pPr>
          </w:p>
          <w:p w:rsidR="006E48CF" w:rsidRPr="00A24263" w:rsidRDefault="006E48CF" w:rsidP="00A24D88">
            <w:pPr>
              <w:pStyle w:val="ConsPlusCell"/>
              <w:jc w:val="center"/>
              <w:rPr>
                <w:rFonts w:ascii="Times New Roman" w:hAnsi="Times New Roman" w:cs="Times New Roman"/>
                <w:sz w:val="24"/>
                <w:szCs w:val="24"/>
              </w:rPr>
            </w:pPr>
            <w:r w:rsidRPr="00A2426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E48CF" w:rsidRPr="00A24263" w:rsidRDefault="00A24263" w:rsidP="00A24D88">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53625</w:t>
            </w:r>
          </w:p>
        </w:tc>
        <w:tc>
          <w:tcPr>
            <w:tcW w:w="850" w:type="dxa"/>
            <w:tcBorders>
              <w:top w:val="single" w:sz="4" w:space="0" w:color="auto"/>
              <w:left w:val="single" w:sz="4" w:space="0" w:color="auto"/>
              <w:bottom w:val="single" w:sz="4" w:space="0" w:color="auto"/>
              <w:right w:val="single" w:sz="4" w:space="0" w:color="auto"/>
            </w:tcBorders>
          </w:tcPr>
          <w:p w:rsidR="006E48CF" w:rsidRPr="00A24263" w:rsidRDefault="00A24263" w:rsidP="00A24D88">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50907</w:t>
            </w:r>
          </w:p>
        </w:tc>
        <w:tc>
          <w:tcPr>
            <w:tcW w:w="851" w:type="dxa"/>
            <w:tcBorders>
              <w:top w:val="single" w:sz="4" w:space="0" w:color="auto"/>
              <w:left w:val="single" w:sz="4" w:space="0" w:color="auto"/>
              <w:bottom w:val="single" w:sz="4" w:space="0" w:color="auto"/>
              <w:right w:val="single" w:sz="4" w:space="0" w:color="auto"/>
            </w:tcBorders>
          </w:tcPr>
          <w:p w:rsidR="006E48CF" w:rsidRPr="00A24263" w:rsidRDefault="00A24263" w:rsidP="00A24D88">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58242</w:t>
            </w:r>
          </w:p>
        </w:tc>
        <w:tc>
          <w:tcPr>
            <w:tcW w:w="850" w:type="dxa"/>
            <w:tcBorders>
              <w:top w:val="single" w:sz="4" w:space="0" w:color="auto"/>
              <w:left w:val="single" w:sz="4" w:space="0" w:color="auto"/>
              <w:bottom w:val="single" w:sz="4" w:space="0" w:color="auto"/>
              <w:right w:val="single" w:sz="4" w:space="0" w:color="auto"/>
            </w:tcBorders>
          </w:tcPr>
          <w:p w:rsidR="006E48CF" w:rsidRPr="00A24263" w:rsidRDefault="008F389C" w:rsidP="00A24D88">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58242</w:t>
            </w:r>
          </w:p>
        </w:tc>
        <w:tc>
          <w:tcPr>
            <w:tcW w:w="1134" w:type="dxa"/>
            <w:vMerge w:val="restart"/>
            <w:tcBorders>
              <w:top w:val="single" w:sz="4" w:space="0" w:color="auto"/>
              <w:left w:val="single" w:sz="4" w:space="0" w:color="auto"/>
              <w:right w:val="single" w:sz="4" w:space="0" w:color="auto"/>
            </w:tcBorders>
          </w:tcPr>
          <w:p w:rsidR="006E48CF" w:rsidRDefault="006E48CF" w:rsidP="006E48CF">
            <w:pPr>
              <w:pStyle w:val="ConsPlusCell"/>
              <w:jc w:val="center"/>
              <w:rPr>
                <w:rFonts w:ascii="Times New Roman" w:hAnsi="Times New Roman" w:cs="Times New Roman"/>
                <w:sz w:val="24"/>
                <w:szCs w:val="24"/>
              </w:rPr>
            </w:pPr>
          </w:p>
          <w:p w:rsidR="006E48CF" w:rsidRDefault="006E48CF" w:rsidP="006E48CF">
            <w:pPr>
              <w:pStyle w:val="ConsPlusCell"/>
              <w:jc w:val="center"/>
              <w:rPr>
                <w:rFonts w:ascii="Times New Roman" w:hAnsi="Times New Roman" w:cs="Times New Roman"/>
                <w:sz w:val="24"/>
                <w:szCs w:val="24"/>
              </w:rPr>
            </w:pPr>
          </w:p>
          <w:p w:rsidR="006E48CF" w:rsidRDefault="006E48CF" w:rsidP="006E48CF">
            <w:pPr>
              <w:pStyle w:val="ConsPlusCell"/>
              <w:jc w:val="center"/>
              <w:rPr>
                <w:rFonts w:ascii="Times New Roman" w:hAnsi="Times New Roman" w:cs="Times New Roman"/>
                <w:sz w:val="24"/>
                <w:szCs w:val="24"/>
              </w:rPr>
            </w:pPr>
          </w:p>
          <w:p w:rsidR="006E48CF" w:rsidRDefault="006E48CF" w:rsidP="006E48CF">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6E48CF" w:rsidRDefault="006E48CF" w:rsidP="00304405">
            <w:pPr>
              <w:pStyle w:val="ConsPlusCell"/>
              <w:jc w:val="center"/>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Pr>
          <w:p w:rsidR="006E48CF" w:rsidRDefault="006E48CF" w:rsidP="00FB0BD5">
            <w:pPr>
              <w:pStyle w:val="ConsPlusCell"/>
              <w:rPr>
                <w:rFonts w:ascii="Times New Roman" w:hAnsi="Times New Roman" w:cs="Times New Roman"/>
                <w:sz w:val="24"/>
                <w:szCs w:val="24"/>
              </w:rPr>
            </w:pPr>
            <w:r>
              <w:rPr>
                <w:rFonts w:ascii="Times New Roman" w:hAnsi="Times New Roman" w:cs="Times New Roman"/>
                <w:sz w:val="24"/>
                <w:szCs w:val="24"/>
              </w:rPr>
              <w:t xml:space="preserve"> Поступл</w:t>
            </w:r>
            <w:r>
              <w:rPr>
                <w:rFonts w:ascii="Times New Roman" w:hAnsi="Times New Roman" w:cs="Times New Roman"/>
                <w:sz w:val="24"/>
                <w:szCs w:val="24"/>
              </w:rPr>
              <w:t>е</w:t>
            </w:r>
            <w:r>
              <w:rPr>
                <w:rFonts w:ascii="Times New Roman" w:hAnsi="Times New Roman" w:cs="Times New Roman"/>
                <w:sz w:val="24"/>
                <w:szCs w:val="24"/>
              </w:rPr>
              <w:t>ние от приватиз</w:t>
            </w:r>
            <w:r>
              <w:rPr>
                <w:rFonts w:ascii="Times New Roman" w:hAnsi="Times New Roman" w:cs="Times New Roman"/>
                <w:sz w:val="24"/>
                <w:szCs w:val="24"/>
              </w:rPr>
              <w:t>а</w:t>
            </w:r>
            <w:r>
              <w:rPr>
                <w:rFonts w:ascii="Times New Roman" w:hAnsi="Times New Roman" w:cs="Times New Roman"/>
                <w:sz w:val="24"/>
                <w:szCs w:val="24"/>
              </w:rPr>
              <w:t>ции недвижимого им</w:t>
            </w:r>
            <w:r>
              <w:rPr>
                <w:rFonts w:ascii="Times New Roman" w:hAnsi="Times New Roman" w:cs="Times New Roman"/>
                <w:sz w:val="24"/>
                <w:szCs w:val="24"/>
              </w:rPr>
              <w:t>у</w:t>
            </w:r>
            <w:r>
              <w:rPr>
                <w:rFonts w:ascii="Times New Roman" w:hAnsi="Times New Roman" w:cs="Times New Roman"/>
                <w:sz w:val="24"/>
                <w:szCs w:val="24"/>
              </w:rPr>
              <w:t xml:space="preserve">щества </w:t>
            </w:r>
          </w:p>
          <w:p w:rsidR="006E48CF" w:rsidRDefault="006E48CF" w:rsidP="00FB0BD5">
            <w:pPr>
              <w:pStyle w:val="ConsPlusCell"/>
              <w:rPr>
                <w:rFonts w:ascii="Times New Roman" w:hAnsi="Times New Roman" w:cs="Times New Roman"/>
                <w:sz w:val="24"/>
                <w:szCs w:val="24"/>
              </w:rPr>
            </w:pPr>
          </w:p>
          <w:p w:rsidR="006E48CF" w:rsidRDefault="006E48CF" w:rsidP="00C37A06">
            <w:pPr>
              <w:pStyle w:val="ConsPlusCell"/>
              <w:rPr>
                <w:rFonts w:ascii="Times New Roman" w:hAnsi="Times New Roman" w:cs="Times New Roman"/>
                <w:sz w:val="24"/>
                <w:szCs w:val="24"/>
              </w:rPr>
            </w:pPr>
            <w:r>
              <w:rPr>
                <w:rFonts w:ascii="Times New Roman" w:hAnsi="Times New Roman" w:cs="Times New Roman"/>
                <w:sz w:val="24"/>
                <w:szCs w:val="24"/>
              </w:rPr>
              <w:t>Поступление от приватизации недвижимого имущес</w:t>
            </w:r>
            <w:r>
              <w:rPr>
                <w:rFonts w:ascii="Times New Roman" w:hAnsi="Times New Roman" w:cs="Times New Roman"/>
                <w:sz w:val="24"/>
                <w:szCs w:val="24"/>
              </w:rPr>
              <w:t>т</w:t>
            </w:r>
            <w:r>
              <w:rPr>
                <w:rFonts w:ascii="Times New Roman" w:hAnsi="Times New Roman" w:cs="Times New Roman"/>
                <w:sz w:val="24"/>
                <w:szCs w:val="24"/>
              </w:rPr>
              <w:t>ва</w:t>
            </w:r>
          </w:p>
          <w:p w:rsidR="006E48CF" w:rsidRDefault="006E48CF" w:rsidP="00FB0BD5">
            <w:pPr>
              <w:pStyle w:val="ConsPlusCell"/>
              <w:rPr>
                <w:rFonts w:ascii="Times New Roman" w:hAnsi="Times New Roman" w:cs="Times New Roman"/>
                <w:sz w:val="24"/>
                <w:szCs w:val="24"/>
              </w:rPr>
            </w:pPr>
          </w:p>
          <w:p w:rsidR="006E48CF" w:rsidRDefault="006E48CF" w:rsidP="00FB0BD5">
            <w:pPr>
              <w:pStyle w:val="ConsPlusCell"/>
              <w:rPr>
                <w:rFonts w:ascii="Times New Roman" w:hAnsi="Times New Roman" w:cs="Times New Roman"/>
                <w:sz w:val="24"/>
                <w:szCs w:val="24"/>
              </w:rPr>
            </w:pPr>
            <w:r>
              <w:rPr>
                <w:rFonts w:ascii="Times New Roman" w:hAnsi="Times New Roman" w:cs="Times New Roman"/>
                <w:sz w:val="24"/>
                <w:szCs w:val="24"/>
              </w:rPr>
              <w:t>Поступление от сдачи в аренду имущества, находящегося в муниципальной собственности (за исключением земельных участков)</w:t>
            </w:r>
          </w:p>
        </w:tc>
      </w:tr>
      <w:tr w:rsidR="006E48CF" w:rsidTr="00D3677E">
        <w:trPr>
          <w:trHeight w:val="644"/>
        </w:trPr>
        <w:tc>
          <w:tcPr>
            <w:tcW w:w="789" w:type="dxa"/>
            <w:vMerge/>
            <w:tcBorders>
              <w:left w:val="single" w:sz="4" w:space="0" w:color="auto"/>
              <w:right w:val="single" w:sz="4" w:space="0" w:color="auto"/>
            </w:tcBorders>
            <w:hideMark/>
          </w:tcPr>
          <w:p w:rsidR="006E48CF" w:rsidRDefault="006E48CF" w:rsidP="006E48CF">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6E48CF" w:rsidRPr="00DE2FA2" w:rsidRDefault="006E48CF" w:rsidP="006E48CF">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vAlign w:val="center"/>
          </w:tcPr>
          <w:p w:rsidR="006E48CF" w:rsidRPr="00DE2FA2" w:rsidRDefault="006E48CF" w:rsidP="006E48CF"/>
        </w:tc>
        <w:tc>
          <w:tcPr>
            <w:tcW w:w="1418" w:type="dxa"/>
            <w:tcBorders>
              <w:top w:val="single" w:sz="4" w:space="0" w:color="auto"/>
              <w:left w:val="single" w:sz="4" w:space="0" w:color="auto"/>
              <w:bottom w:val="single" w:sz="4" w:space="0" w:color="auto"/>
              <w:right w:val="single" w:sz="4" w:space="0" w:color="auto"/>
            </w:tcBorders>
            <w:hideMark/>
          </w:tcPr>
          <w:p w:rsidR="006E48CF" w:rsidRDefault="006E48CF" w:rsidP="006E48CF">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6E48CF" w:rsidRPr="00A13600" w:rsidRDefault="006E48CF" w:rsidP="006E48CF">
            <w:pPr>
              <w:pStyle w:val="ConsPlusCell"/>
              <w:jc w:val="center"/>
              <w:rPr>
                <w:rFonts w:ascii="Times New Roman" w:hAnsi="Times New Roman" w:cs="Times New Roman"/>
                <w:sz w:val="24"/>
                <w:szCs w:val="24"/>
              </w:rPr>
            </w:pPr>
            <w:r>
              <w:rPr>
                <w:rFonts w:ascii="Times New Roman" w:hAnsi="Times New Roman" w:cs="Times New Roman"/>
                <w:sz w:val="24"/>
                <w:szCs w:val="24"/>
              </w:rPr>
              <w:t>2869</w:t>
            </w:r>
          </w:p>
        </w:tc>
        <w:tc>
          <w:tcPr>
            <w:tcW w:w="992" w:type="dxa"/>
            <w:tcBorders>
              <w:top w:val="single" w:sz="4" w:space="0" w:color="auto"/>
              <w:left w:val="single" w:sz="4" w:space="0" w:color="auto"/>
              <w:bottom w:val="single" w:sz="4" w:space="0" w:color="auto"/>
              <w:right w:val="single" w:sz="4" w:space="0" w:color="auto"/>
            </w:tcBorders>
            <w:hideMark/>
          </w:tcPr>
          <w:p w:rsidR="006E48CF" w:rsidRPr="002521BF" w:rsidRDefault="00A24263" w:rsidP="006E48CF">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highlight w:val="yellow"/>
              </w:rPr>
              <w:t>55</w:t>
            </w:r>
            <w:r>
              <w:rPr>
                <w:rFonts w:ascii="Times New Roman" w:hAnsi="Times New Roman" w:cs="Times New Roman"/>
                <w:b/>
                <w:sz w:val="24"/>
                <w:szCs w:val="24"/>
                <w:highlight w:val="yellow"/>
              </w:rPr>
              <w:t xml:space="preserve"> </w:t>
            </w:r>
            <w:r w:rsidRPr="00A24263">
              <w:rPr>
                <w:rFonts w:ascii="Times New Roman" w:hAnsi="Times New Roman" w:cs="Times New Roman"/>
                <w:b/>
                <w:sz w:val="24"/>
                <w:szCs w:val="24"/>
                <w:highlight w:val="yellow"/>
              </w:rPr>
              <w:t>332</w:t>
            </w:r>
          </w:p>
        </w:tc>
        <w:tc>
          <w:tcPr>
            <w:tcW w:w="850" w:type="dxa"/>
            <w:tcBorders>
              <w:top w:val="single" w:sz="4" w:space="0" w:color="auto"/>
              <w:left w:val="single" w:sz="4" w:space="0" w:color="auto"/>
              <w:bottom w:val="single" w:sz="4" w:space="0" w:color="auto"/>
              <w:right w:val="single" w:sz="4" w:space="0" w:color="auto"/>
            </w:tcBorders>
            <w:hideMark/>
          </w:tcPr>
          <w:p w:rsidR="006E48CF" w:rsidRPr="002521BF" w:rsidRDefault="00A24263" w:rsidP="006E48CF">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highlight w:val="yellow"/>
              </w:rPr>
              <w:t>55 332</w:t>
            </w:r>
          </w:p>
        </w:tc>
        <w:tc>
          <w:tcPr>
            <w:tcW w:w="851" w:type="dxa"/>
            <w:tcBorders>
              <w:top w:val="single" w:sz="4" w:space="0" w:color="auto"/>
              <w:left w:val="single" w:sz="4" w:space="0" w:color="auto"/>
              <w:bottom w:val="single" w:sz="4" w:space="0" w:color="auto"/>
              <w:right w:val="single" w:sz="4" w:space="0" w:color="auto"/>
            </w:tcBorders>
            <w:hideMark/>
          </w:tcPr>
          <w:p w:rsidR="006E48CF" w:rsidRPr="00B179B1" w:rsidRDefault="006E48CF" w:rsidP="006E48CF">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6E48CF" w:rsidRDefault="006E48CF" w:rsidP="006E48CF">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E48CF" w:rsidRPr="00B179B1" w:rsidRDefault="006E48CF" w:rsidP="006E48CF">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6E48CF" w:rsidRDefault="006E48CF" w:rsidP="006E48CF">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Merge/>
            <w:tcBorders>
              <w:left w:val="single" w:sz="4" w:space="0" w:color="auto"/>
              <w:right w:val="single" w:sz="4" w:space="0" w:color="auto"/>
            </w:tcBorders>
            <w:hideMark/>
          </w:tcPr>
          <w:p w:rsidR="006E48CF" w:rsidRDefault="006E48CF" w:rsidP="00304405">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6E48CF" w:rsidRDefault="006E48CF" w:rsidP="006E48CF">
            <w:pPr>
              <w:pStyle w:val="ConsPlusCell"/>
              <w:rPr>
                <w:rFonts w:ascii="Times New Roman" w:hAnsi="Times New Roman" w:cs="Times New Roman"/>
                <w:sz w:val="24"/>
                <w:szCs w:val="24"/>
              </w:rPr>
            </w:pPr>
          </w:p>
        </w:tc>
      </w:tr>
      <w:tr w:rsidR="006E48CF" w:rsidTr="00D3677E">
        <w:trPr>
          <w:trHeight w:val="650"/>
        </w:trPr>
        <w:tc>
          <w:tcPr>
            <w:tcW w:w="789" w:type="dxa"/>
            <w:vMerge/>
            <w:tcBorders>
              <w:left w:val="single" w:sz="4" w:space="0" w:color="auto"/>
              <w:bottom w:val="single" w:sz="4" w:space="0" w:color="auto"/>
              <w:right w:val="single" w:sz="4" w:space="0" w:color="auto"/>
            </w:tcBorders>
          </w:tcPr>
          <w:p w:rsidR="006E48CF" w:rsidRDefault="006E48CF" w:rsidP="00A24D88">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6E48CF" w:rsidRPr="00DE2FA2" w:rsidRDefault="006E48CF" w:rsidP="00A24D88">
            <w:pPr>
              <w:pStyle w:val="ConsPlusCell"/>
              <w:rPr>
                <w:rFonts w:ascii="Times New Roman" w:hAnsi="Times New Roman" w:cs="Times New Roman"/>
                <w:b/>
                <w:i/>
                <w:sz w:val="24"/>
                <w:szCs w:val="24"/>
              </w:rPr>
            </w:pPr>
          </w:p>
        </w:tc>
        <w:tc>
          <w:tcPr>
            <w:tcW w:w="850" w:type="dxa"/>
            <w:vMerge/>
            <w:tcBorders>
              <w:left w:val="single" w:sz="4" w:space="0" w:color="auto"/>
              <w:bottom w:val="single" w:sz="4" w:space="0" w:color="auto"/>
              <w:right w:val="single" w:sz="4" w:space="0" w:color="auto"/>
            </w:tcBorders>
            <w:vAlign w:val="center"/>
          </w:tcPr>
          <w:p w:rsidR="006E48CF" w:rsidRPr="00DE2FA2" w:rsidRDefault="006E48CF" w:rsidP="00375033"/>
        </w:tc>
        <w:tc>
          <w:tcPr>
            <w:tcW w:w="1418" w:type="dxa"/>
            <w:tcBorders>
              <w:top w:val="single" w:sz="4" w:space="0" w:color="auto"/>
              <w:left w:val="single" w:sz="4" w:space="0" w:color="auto"/>
              <w:bottom w:val="single" w:sz="4" w:space="0" w:color="auto"/>
              <w:right w:val="single" w:sz="4" w:space="0" w:color="auto"/>
            </w:tcBorders>
          </w:tcPr>
          <w:p w:rsidR="006E48CF" w:rsidRPr="004C59B4" w:rsidRDefault="006E48CF" w:rsidP="00A24D88">
            <w:pPr>
              <w:pStyle w:val="ConsPlusCell"/>
              <w:ind w:right="-108"/>
              <w:rPr>
                <w:rFonts w:ascii="Times New Roman" w:hAnsi="Times New Roman" w:cs="Times New Roman"/>
                <w:sz w:val="24"/>
                <w:szCs w:val="24"/>
              </w:rPr>
            </w:pPr>
            <w:r w:rsidRPr="004C59B4">
              <w:rPr>
                <w:rFonts w:ascii="Times New Roman" w:hAnsi="Times New Roman" w:cs="Times New Roman"/>
                <w:sz w:val="24"/>
                <w:szCs w:val="24"/>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6E48CF" w:rsidRDefault="006E48CF" w:rsidP="00A24D8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E48CF" w:rsidRPr="008C2A61" w:rsidRDefault="008F389C" w:rsidP="00A24D88">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rPr>
              <w:t>31</w:t>
            </w:r>
            <w:r w:rsidR="00A24263">
              <w:rPr>
                <w:rFonts w:ascii="Times New Roman" w:hAnsi="Times New Roman" w:cs="Times New Roman"/>
                <w:b/>
                <w:sz w:val="24"/>
                <w:szCs w:val="24"/>
              </w:rPr>
              <w:t xml:space="preserve"> </w:t>
            </w:r>
            <w:r>
              <w:rPr>
                <w:rFonts w:ascii="Times New Roman" w:hAnsi="Times New Roman" w:cs="Times New Roman"/>
                <w:b/>
                <w:sz w:val="24"/>
                <w:szCs w:val="24"/>
              </w:rPr>
              <w:t>642</w:t>
            </w:r>
          </w:p>
        </w:tc>
        <w:tc>
          <w:tcPr>
            <w:tcW w:w="850" w:type="dxa"/>
            <w:tcBorders>
              <w:top w:val="single" w:sz="4" w:space="0" w:color="auto"/>
              <w:left w:val="single" w:sz="4" w:space="0" w:color="auto"/>
              <w:bottom w:val="single" w:sz="4" w:space="0" w:color="auto"/>
              <w:right w:val="single" w:sz="4" w:space="0" w:color="auto"/>
            </w:tcBorders>
          </w:tcPr>
          <w:p w:rsidR="006E48CF" w:rsidRPr="008C2A61" w:rsidRDefault="008F389C" w:rsidP="00A24D88">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rPr>
              <w:t>31</w:t>
            </w:r>
            <w:r w:rsidR="00A24263">
              <w:rPr>
                <w:rFonts w:ascii="Times New Roman" w:hAnsi="Times New Roman" w:cs="Times New Roman"/>
                <w:b/>
                <w:sz w:val="24"/>
                <w:szCs w:val="24"/>
              </w:rPr>
              <w:t xml:space="preserve"> </w:t>
            </w:r>
            <w:r>
              <w:rPr>
                <w:rFonts w:ascii="Times New Roman" w:hAnsi="Times New Roman" w:cs="Times New Roman"/>
                <w:b/>
                <w:sz w:val="24"/>
                <w:szCs w:val="24"/>
              </w:rPr>
              <w:t>642</w:t>
            </w:r>
          </w:p>
        </w:tc>
        <w:tc>
          <w:tcPr>
            <w:tcW w:w="851" w:type="dxa"/>
            <w:tcBorders>
              <w:top w:val="single" w:sz="4" w:space="0" w:color="auto"/>
              <w:left w:val="single" w:sz="4" w:space="0" w:color="auto"/>
              <w:bottom w:val="single" w:sz="4" w:space="0" w:color="auto"/>
              <w:right w:val="single" w:sz="4" w:space="0" w:color="auto"/>
            </w:tcBorders>
          </w:tcPr>
          <w:p w:rsidR="006E48CF" w:rsidRPr="004C59B4" w:rsidRDefault="006E48CF" w:rsidP="00A24D88">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E48CF" w:rsidRPr="004C59B4" w:rsidRDefault="006E48CF" w:rsidP="00A24D88">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E48CF" w:rsidRPr="004C59B4" w:rsidRDefault="006E48CF" w:rsidP="00A24D88">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E48CF" w:rsidRPr="004C59B4" w:rsidRDefault="006E48CF" w:rsidP="00A24D88">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w:t>
            </w:r>
          </w:p>
        </w:tc>
        <w:tc>
          <w:tcPr>
            <w:tcW w:w="1134" w:type="dxa"/>
            <w:vMerge/>
            <w:tcBorders>
              <w:left w:val="single" w:sz="4" w:space="0" w:color="auto"/>
              <w:bottom w:val="single" w:sz="4" w:space="0" w:color="auto"/>
              <w:right w:val="single" w:sz="4" w:space="0" w:color="auto"/>
            </w:tcBorders>
          </w:tcPr>
          <w:p w:rsidR="006E48CF" w:rsidRDefault="006E48CF" w:rsidP="00304405">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6E48CF" w:rsidRDefault="006E48CF" w:rsidP="00FB0BD5">
            <w:pPr>
              <w:pStyle w:val="ConsPlusCell"/>
              <w:rPr>
                <w:rFonts w:ascii="Times New Roman" w:hAnsi="Times New Roman" w:cs="Times New Roman"/>
                <w:sz w:val="24"/>
                <w:szCs w:val="24"/>
              </w:rPr>
            </w:pPr>
          </w:p>
        </w:tc>
      </w:tr>
      <w:tr w:rsidR="0057069A" w:rsidTr="001B2ABF">
        <w:trPr>
          <w:trHeight w:val="563"/>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1.</w:t>
            </w:r>
            <w:r w:rsidRPr="00375033">
              <w:rPr>
                <w:rFonts w:ascii="Times New Roman" w:hAnsi="Times New Roman" w:cs="Times New Roman"/>
                <w:sz w:val="24"/>
                <w:szCs w:val="24"/>
              </w:rPr>
              <w:t>1</w:t>
            </w:r>
            <w:r>
              <w:rPr>
                <w:rFonts w:ascii="Times New Roman" w:hAnsi="Times New Roman" w:cs="Times New Roman"/>
                <w:sz w:val="24"/>
                <w:szCs w:val="24"/>
              </w:rPr>
              <w:t>.</w:t>
            </w:r>
          </w:p>
        </w:tc>
        <w:tc>
          <w:tcPr>
            <w:tcW w:w="2897" w:type="dxa"/>
            <w:vMerge w:val="restart"/>
            <w:tcBorders>
              <w:top w:val="single" w:sz="4" w:space="0" w:color="auto"/>
              <w:left w:val="single" w:sz="4" w:space="0" w:color="auto"/>
              <w:right w:val="single" w:sz="4" w:space="0" w:color="auto"/>
            </w:tcBorders>
          </w:tcPr>
          <w:p w:rsidR="0057069A" w:rsidRPr="0057069A" w:rsidRDefault="0057069A" w:rsidP="0057069A">
            <w:pPr>
              <w:pStyle w:val="ConsPlusCell"/>
              <w:rPr>
                <w:rFonts w:ascii="Times New Roman" w:hAnsi="Times New Roman" w:cs="Times New Roman"/>
                <w:sz w:val="24"/>
                <w:szCs w:val="24"/>
                <w:highlight w:val="yellow"/>
              </w:rPr>
            </w:pPr>
            <w:r w:rsidRPr="006E48CF">
              <w:rPr>
                <w:rFonts w:ascii="Times New Roman" w:hAnsi="Times New Roman" w:cs="Times New Roman"/>
                <w:sz w:val="24"/>
                <w:szCs w:val="24"/>
              </w:rPr>
              <w:t xml:space="preserve"> Оценка рыночной стоим</w:t>
            </w:r>
            <w:r w:rsidRPr="006E48CF">
              <w:rPr>
                <w:rFonts w:ascii="Times New Roman" w:hAnsi="Times New Roman" w:cs="Times New Roman"/>
                <w:sz w:val="24"/>
                <w:szCs w:val="24"/>
              </w:rPr>
              <w:t>о</w:t>
            </w:r>
            <w:r w:rsidRPr="006E48CF">
              <w:rPr>
                <w:rFonts w:ascii="Times New Roman" w:hAnsi="Times New Roman" w:cs="Times New Roman"/>
                <w:sz w:val="24"/>
                <w:szCs w:val="24"/>
              </w:rPr>
              <w:t>сти объектов недвиж</w:t>
            </w:r>
            <w:r w:rsidRPr="006E48CF">
              <w:rPr>
                <w:rFonts w:ascii="Times New Roman" w:hAnsi="Times New Roman" w:cs="Times New Roman"/>
                <w:sz w:val="24"/>
                <w:szCs w:val="24"/>
              </w:rPr>
              <w:t>и</w:t>
            </w:r>
            <w:r w:rsidRPr="006E48CF">
              <w:rPr>
                <w:rFonts w:ascii="Times New Roman" w:hAnsi="Times New Roman" w:cs="Times New Roman"/>
                <w:sz w:val="24"/>
                <w:szCs w:val="24"/>
              </w:rPr>
              <w:t xml:space="preserve">мости         </w:t>
            </w:r>
          </w:p>
        </w:tc>
        <w:tc>
          <w:tcPr>
            <w:tcW w:w="850" w:type="dxa"/>
            <w:vMerge w:val="restart"/>
            <w:tcBorders>
              <w:top w:val="single" w:sz="4" w:space="0" w:color="auto"/>
              <w:left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p>
          <w:p w:rsidR="0057069A" w:rsidRPr="006E48CF" w:rsidRDefault="0057069A"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 xml:space="preserve">2017-2021 </w:t>
            </w:r>
          </w:p>
        </w:tc>
        <w:tc>
          <w:tcPr>
            <w:tcW w:w="1418" w:type="dxa"/>
            <w:tcBorders>
              <w:top w:val="single" w:sz="4" w:space="0" w:color="auto"/>
              <w:left w:val="single" w:sz="4" w:space="0" w:color="auto"/>
              <w:bottom w:val="single" w:sz="4" w:space="0" w:color="auto"/>
              <w:right w:val="single" w:sz="4" w:space="0" w:color="auto"/>
            </w:tcBorders>
          </w:tcPr>
          <w:p w:rsidR="0057069A" w:rsidRPr="00A24263" w:rsidRDefault="0057069A" w:rsidP="0057069A">
            <w:pPr>
              <w:pStyle w:val="ConsPlusCell"/>
              <w:ind w:right="-108"/>
              <w:rPr>
                <w:rFonts w:ascii="Times New Roman" w:hAnsi="Times New Roman" w:cs="Times New Roman"/>
                <w:sz w:val="24"/>
                <w:szCs w:val="24"/>
              </w:rPr>
            </w:pPr>
            <w:r w:rsidRPr="00A24263">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A24263" w:rsidRDefault="0057069A" w:rsidP="0057069A">
            <w:pPr>
              <w:pStyle w:val="ConsPlusCell"/>
              <w:jc w:val="center"/>
              <w:rPr>
                <w:rFonts w:ascii="Times New Roman" w:hAnsi="Times New Roman" w:cs="Times New Roman"/>
                <w:sz w:val="24"/>
                <w:szCs w:val="24"/>
                <w:lang w:val="en-US"/>
              </w:rPr>
            </w:pPr>
            <w:r w:rsidRPr="00A24263">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57069A" w:rsidRPr="00A24263" w:rsidRDefault="008F389C" w:rsidP="0057069A">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3642</w:t>
            </w:r>
          </w:p>
        </w:tc>
        <w:tc>
          <w:tcPr>
            <w:tcW w:w="850" w:type="dxa"/>
            <w:tcBorders>
              <w:top w:val="single" w:sz="4" w:space="0" w:color="auto"/>
              <w:left w:val="single" w:sz="4" w:space="0" w:color="auto"/>
              <w:bottom w:val="single" w:sz="4" w:space="0" w:color="auto"/>
              <w:right w:val="single" w:sz="4" w:space="0" w:color="auto"/>
            </w:tcBorders>
          </w:tcPr>
          <w:p w:rsidR="0057069A" w:rsidRPr="00A24263" w:rsidRDefault="0057069A" w:rsidP="0057069A">
            <w:pPr>
              <w:pStyle w:val="ConsPlusCell"/>
              <w:jc w:val="center"/>
              <w:rPr>
                <w:rFonts w:ascii="Times New Roman" w:hAnsi="Times New Roman" w:cs="Times New Roman"/>
                <w:sz w:val="24"/>
                <w:szCs w:val="24"/>
                <w:lang w:val="en-US"/>
              </w:rPr>
            </w:pPr>
            <w:r w:rsidRPr="00A24263">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tcPr>
          <w:p w:rsidR="0057069A" w:rsidRPr="00A24263" w:rsidRDefault="00845F7C" w:rsidP="0057069A">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1483</w:t>
            </w:r>
          </w:p>
        </w:tc>
        <w:tc>
          <w:tcPr>
            <w:tcW w:w="850" w:type="dxa"/>
            <w:tcBorders>
              <w:top w:val="single" w:sz="4" w:space="0" w:color="auto"/>
              <w:left w:val="single" w:sz="4" w:space="0" w:color="auto"/>
              <w:bottom w:val="single" w:sz="4" w:space="0" w:color="auto"/>
              <w:right w:val="single" w:sz="4" w:space="0" w:color="auto"/>
            </w:tcBorders>
          </w:tcPr>
          <w:p w:rsidR="0057069A" w:rsidRPr="00A24263" w:rsidRDefault="008F389C" w:rsidP="0057069A">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951</w:t>
            </w:r>
          </w:p>
        </w:tc>
        <w:tc>
          <w:tcPr>
            <w:tcW w:w="851" w:type="dxa"/>
            <w:tcBorders>
              <w:top w:val="single" w:sz="4" w:space="0" w:color="auto"/>
              <w:left w:val="single" w:sz="4" w:space="0" w:color="auto"/>
              <w:bottom w:val="single" w:sz="4" w:space="0" w:color="auto"/>
              <w:right w:val="single" w:sz="4" w:space="0" w:color="auto"/>
            </w:tcBorders>
          </w:tcPr>
          <w:p w:rsidR="0057069A" w:rsidRPr="00A24263" w:rsidRDefault="008F389C" w:rsidP="0057069A">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604</w:t>
            </w:r>
          </w:p>
        </w:tc>
        <w:tc>
          <w:tcPr>
            <w:tcW w:w="850" w:type="dxa"/>
            <w:tcBorders>
              <w:top w:val="single" w:sz="4" w:space="0" w:color="auto"/>
              <w:left w:val="single" w:sz="4" w:space="0" w:color="auto"/>
              <w:bottom w:val="single" w:sz="4" w:space="0" w:color="auto"/>
              <w:right w:val="single" w:sz="4" w:space="0" w:color="auto"/>
            </w:tcBorders>
          </w:tcPr>
          <w:p w:rsidR="0057069A" w:rsidRPr="00A24263" w:rsidRDefault="008F389C" w:rsidP="0057069A">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604</w:t>
            </w:r>
          </w:p>
        </w:tc>
        <w:tc>
          <w:tcPr>
            <w:tcW w:w="1134" w:type="dxa"/>
            <w:vMerge w:val="restart"/>
            <w:tcBorders>
              <w:top w:val="single" w:sz="4" w:space="0" w:color="auto"/>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1B2ABF">
        <w:trPr>
          <w:trHeight w:val="563"/>
        </w:trPr>
        <w:tc>
          <w:tcPr>
            <w:tcW w:w="789" w:type="dxa"/>
            <w:vMerge/>
            <w:tcBorders>
              <w:left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290</w:t>
            </w:r>
          </w:p>
        </w:tc>
        <w:tc>
          <w:tcPr>
            <w:tcW w:w="992" w:type="dxa"/>
            <w:tcBorders>
              <w:top w:val="single" w:sz="4" w:space="0" w:color="auto"/>
              <w:left w:val="single" w:sz="4" w:space="0" w:color="auto"/>
              <w:bottom w:val="single" w:sz="4" w:space="0" w:color="auto"/>
              <w:right w:val="single" w:sz="4" w:space="0" w:color="auto"/>
            </w:tcBorders>
            <w:hideMark/>
          </w:tcPr>
          <w:p w:rsidR="0057069A" w:rsidRPr="0057069A" w:rsidRDefault="0057069A"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294</w:t>
            </w:r>
          </w:p>
        </w:tc>
        <w:tc>
          <w:tcPr>
            <w:tcW w:w="850" w:type="dxa"/>
            <w:tcBorders>
              <w:top w:val="single" w:sz="4" w:space="0" w:color="auto"/>
              <w:left w:val="single" w:sz="4" w:space="0" w:color="auto"/>
              <w:bottom w:val="single" w:sz="4" w:space="0" w:color="auto"/>
              <w:right w:val="single" w:sz="4" w:space="0" w:color="auto"/>
            </w:tcBorders>
            <w:hideMark/>
          </w:tcPr>
          <w:p w:rsidR="0057069A" w:rsidRPr="005C4A84" w:rsidRDefault="0057069A" w:rsidP="0057069A">
            <w:pPr>
              <w:pStyle w:val="ConsPlusCell"/>
              <w:jc w:val="center"/>
              <w:rPr>
                <w:rFonts w:ascii="Times New Roman" w:hAnsi="Times New Roman" w:cs="Times New Roman"/>
                <w:sz w:val="24"/>
                <w:szCs w:val="24"/>
              </w:rPr>
            </w:pPr>
            <w:r w:rsidRPr="005C4A84">
              <w:rPr>
                <w:rFonts w:ascii="Times New Roman" w:hAnsi="Times New Roman" w:cs="Times New Roman"/>
                <w:sz w:val="24"/>
                <w:szCs w:val="24"/>
              </w:rPr>
              <w:t>294</w:t>
            </w:r>
          </w:p>
        </w:tc>
        <w:tc>
          <w:tcPr>
            <w:tcW w:w="851" w:type="dxa"/>
            <w:tcBorders>
              <w:top w:val="single" w:sz="4" w:space="0" w:color="auto"/>
              <w:left w:val="single" w:sz="4" w:space="0" w:color="auto"/>
              <w:bottom w:val="single" w:sz="4" w:space="0" w:color="auto"/>
              <w:right w:val="single" w:sz="4" w:space="0" w:color="auto"/>
            </w:tcBorders>
            <w:hideMark/>
          </w:tcPr>
          <w:p w:rsidR="0057069A" w:rsidRPr="008802D4" w:rsidRDefault="0057069A"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57069A" w:rsidRPr="008802D4" w:rsidRDefault="0057069A"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57069A" w:rsidRPr="008802D4" w:rsidRDefault="0057069A"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57069A" w:rsidRPr="008802D4" w:rsidRDefault="0057069A"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Merge/>
            <w:tcBorders>
              <w:left w:val="single" w:sz="4" w:space="0" w:color="auto"/>
              <w:right w:val="single" w:sz="4" w:space="0" w:color="auto"/>
            </w:tcBorders>
            <w:hideMark/>
          </w:tcPr>
          <w:p w:rsidR="0057069A" w:rsidRDefault="0057069A" w:rsidP="00304405">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1B2ABF">
        <w:trPr>
          <w:trHeight w:val="563"/>
        </w:trPr>
        <w:tc>
          <w:tcPr>
            <w:tcW w:w="789" w:type="dxa"/>
            <w:vMerge/>
            <w:tcBorders>
              <w:left w:val="single" w:sz="4" w:space="0" w:color="auto"/>
              <w:bottom w:val="single" w:sz="4" w:space="0" w:color="auto"/>
              <w:right w:val="single" w:sz="4" w:space="0" w:color="auto"/>
            </w:tcBorders>
          </w:tcPr>
          <w:p w:rsidR="0057069A" w:rsidRDefault="0057069A" w:rsidP="004C59B4">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57069A" w:rsidRDefault="0057069A" w:rsidP="004C59B4">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6E48CF" w:rsidRDefault="0057069A" w:rsidP="004C59B4">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7069A" w:rsidRPr="004C59B4" w:rsidRDefault="0057069A" w:rsidP="004C59B4">
            <w:pPr>
              <w:pStyle w:val="ConsPlusCell"/>
              <w:ind w:right="-108"/>
              <w:rPr>
                <w:rFonts w:ascii="Times New Roman" w:hAnsi="Times New Roman" w:cs="Times New Roman"/>
                <w:sz w:val="24"/>
                <w:szCs w:val="24"/>
                <w:highlight w:val="yellow"/>
              </w:rPr>
            </w:pPr>
            <w:r w:rsidRPr="004C59B4">
              <w:rPr>
                <w:rFonts w:ascii="Times New Roman" w:hAnsi="Times New Roman" w:cs="Times New Roman"/>
                <w:sz w:val="24"/>
                <w:szCs w:val="24"/>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57069A" w:rsidRPr="004C59B4" w:rsidRDefault="0057069A" w:rsidP="004C59B4">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4C59B4" w:rsidRDefault="0057069A" w:rsidP="004C59B4">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57069A" w:rsidP="004C59B4">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tcPr>
          <w:p w:rsidR="0057069A" w:rsidRPr="004C59B4" w:rsidRDefault="0057069A" w:rsidP="004C59B4">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57069A" w:rsidP="004C59B4">
            <w:pPr>
              <w:pStyle w:val="ConsPlusCel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7069A" w:rsidRPr="004C59B4" w:rsidRDefault="0057069A" w:rsidP="004C59B4">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57069A" w:rsidP="004C59B4">
            <w:pPr>
              <w:pStyle w:val="ConsPlusCel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57069A" w:rsidRPr="004C59B4" w:rsidRDefault="0057069A" w:rsidP="00304405">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7069A" w:rsidRDefault="0057069A" w:rsidP="004C59B4">
            <w:pPr>
              <w:pStyle w:val="ConsPlusCell"/>
              <w:jc w:val="center"/>
              <w:rPr>
                <w:rFonts w:ascii="Times New Roman" w:hAnsi="Times New Roman" w:cs="Times New Roman"/>
                <w:sz w:val="24"/>
                <w:szCs w:val="24"/>
              </w:rPr>
            </w:pPr>
          </w:p>
        </w:tc>
      </w:tr>
      <w:tr w:rsidR="0057069A" w:rsidTr="001B2ABF">
        <w:trPr>
          <w:trHeight w:val="588"/>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p>
        </w:tc>
        <w:tc>
          <w:tcPr>
            <w:tcW w:w="2897" w:type="dxa"/>
            <w:vMerge w:val="restart"/>
            <w:tcBorders>
              <w:top w:val="single" w:sz="4" w:space="0" w:color="auto"/>
              <w:left w:val="single" w:sz="4" w:space="0" w:color="auto"/>
              <w:right w:val="single" w:sz="4" w:space="0" w:color="auto"/>
            </w:tcBorders>
          </w:tcPr>
          <w:p w:rsidR="0057069A" w:rsidRPr="0057069A" w:rsidRDefault="0057069A" w:rsidP="0057069A">
            <w:pPr>
              <w:pStyle w:val="ConsPlusCell"/>
              <w:rPr>
                <w:rFonts w:ascii="Times New Roman" w:hAnsi="Times New Roman" w:cs="Times New Roman"/>
                <w:sz w:val="24"/>
                <w:szCs w:val="24"/>
                <w:highlight w:val="yellow"/>
              </w:rPr>
            </w:pPr>
            <w:r w:rsidRPr="006E48CF">
              <w:rPr>
                <w:rFonts w:ascii="Times New Roman" w:hAnsi="Times New Roman" w:cs="Times New Roman"/>
                <w:sz w:val="24"/>
                <w:szCs w:val="24"/>
              </w:rPr>
              <w:t>Оценка рыночной стоим</w:t>
            </w:r>
            <w:r w:rsidRPr="006E48CF">
              <w:rPr>
                <w:rFonts w:ascii="Times New Roman" w:hAnsi="Times New Roman" w:cs="Times New Roman"/>
                <w:sz w:val="24"/>
                <w:szCs w:val="24"/>
              </w:rPr>
              <w:t>о</w:t>
            </w:r>
            <w:r w:rsidRPr="006E48CF">
              <w:rPr>
                <w:rFonts w:ascii="Times New Roman" w:hAnsi="Times New Roman" w:cs="Times New Roman"/>
                <w:sz w:val="24"/>
                <w:szCs w:val="24"/>
              </w:rPr>
              <w:t>сти права аренды объектов н</w:t>
            </w:r>
            <w:r w:rsidRPr="006E48CF">
              <w:rPr>
                <w:rFonts w:ascii="Times New Roman" w:hAnsi="Times New Roman" w:cs="Times New Roman"/>
                <w:sz w:val="24"/>
                <w:szCs w:val="24"/>
              </w:rPr>
              <w:t>е</w:t>
            </w:r>
            <w:r w:rsidRPr="006E48CF">
              <w:rPr>
                <w:rFonts w:ascii="Times New Roman" w:hAnsi="Times New Roman" w:cs="Times New Roman"/>
                <w:sz w:val="24"/>
                <w:szCs w:val="24"/>
              </w:rPr>
              <w:t>движимости</w:t>
            </w:r>
          </w:p>
        </w:tc>
        <w:tc>
          <w:tcPr>
            <w:tcW w:w="850" w:type="dxa"/>
            <w:vMerge w:val="restart"/>
            <w:tcBorders>
              <w:top w:val="single" w:sz="4" w:space="0" w:color="auto"/>
              <w:left w:val="single" w:sz="4" w:space="0" w:color="auto"/>
              <w:right w:val="single" w:sz="4" w:space="0" w:color="auto"/>
            </w:tcBorders>
          </w:tcPr>
          <w:p w:rsidR="0057069A" w:rsidRPr="006E48CF" w:rsidRDefault="0057069A" w:rsidP="0057069A"/>
          <w:p w:rsidR="0057069A" w:rsidRPr="006E48CF" w:rsidRDefault="0057069A" w:rsidP="0057069A">
            <w:r w:rsidRPr="006E48CF">
              <w:t xml:space="preserve">2017-2021 </w:t>
            </w:r>
          </w:p>
        </w:tc>
        <w:tc>
          <w:tcPr>
            <w:tcW w:w="1418" w:type="dxa"/>
            <w:tcBorders>
              <w:top w:val="single" w:sz="4" w:space="0" w:color="auto"/>
              <w:left w:val="single" w:sz="4" w:space="0" w:color="auto"/>
              <w:bottom w:val="single" w:sz="4" w:space="0" w:color="auto"/>
              <w:right w:val="single" w:sz="4" w:space="0" w:color="auto"/>
            </w:tcBorders>
          </w:tcPr>
          <w:p w:rsidR="0057069A" w:rsidRPr="00A24263" w:rsidRDefault="0057069A" w:rsidP="0057069A">
            <w:pPr>
              <w:pStyle w:val="ConsPlusCell"/>
              <w:ind w:right="-108"/>
              <w:rPr>
                <w:rFonts w:ascii="Times New Roman" w:hAnsi="Times New Roman" w:cs="Times New Roman"/>
                <w:sz w:val="24"/>
                <w:szCs w:val="24"/>
              </w:rPr>
            </w:pPr>
            <w:r w:rsidRPr="00A24263">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A24263" w:rsidRDefault="0057069A" w:rsidP="0057069A">
            <w:pPr>
              <w:pStyle w:val="ConsPlusCell"/>
              <w:jc w:val="center"/>
              <w:rPr>
                <w:rFonts w:ascii="Times New Roman" w:hAnsi="Times New Roman" w:cs="Times New Roman"/>
                <w:sz w:val="24"/>
                <w:szCs w:val="24"/>
                <w:lang w:val="en-US"/>
              </w:rPr>
            </w:pPr>
            <w:r w:rsidRPr="00A24263">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57069A" w:rsidRPr="00A24263" w:rsidRDefault="00883E5D" w:rsidP="0057069A">
            <w:pPr>
              <w:pStyle w:val="ConsPlusCell"/>
              <w:jc w:val="center"/>
              <w:rPr>
                <w:rFonts w:ascii="Times New Roman" w:hAnsi="Times New Roman" w:cs="Times New Roman"/>
                <w:sz w:val="24"/>
                <w:szCs w:val="24"/>
              </w:rPr>
            </w:pPr>
            <w:r w:rsidRPr="00A24263">
              <w:rPr>
                <w:rFonts w:ascii="Times New Roman" w:hAnsi="Times New Roman" w:cs="Times New Roman"/>
                <w:sz w:val="24"/>
                <w:szCs w:val="24"/>
              </w:rPr>
              <w:t>1411</w:t>
            </w:r>
          </w:p>
        </w:tc>
        <w:tc>
          <w:tcPr>
            <w:tcW w:w="850" w:type="dxa"/>
            <w:tcBorders>
              <w:top w:val="single" w:sz="4" w:space="0" w:color="auto"/>
              <w:left w:val="single" w:sz="4" w:space="0" w:color="auto"/>
              <w:bottom w:val="single" w:sz="4" w:space="0" w:color="auto"/>
              <w:right w:val="single" w:sz="4" w:space="0" w:color="auto"/>
            </w:tcBorders>
          </w:tcPr>
          <w:p w:rsidR="0057069A" w:rsidRPr="00A24263" w:rsidRDefault="0057069A" w:rsidP="0057069A">
            <w:pPr>
              <w:pStyle w:val="ConsPlusCell"/>
              <w:jc w:val="center"/>
              <w:rPr>
                <w:rFonts w:ascii="Times New Roman" w:hAnsi="Times New Roman" w:cs="Times New Roman"/>
                <w:sz w:val="24"/>
                <w:szCs w:val="24"/>
                <w:lang w:val="en-US"/>
              </w:rPr>
            </w:pPr>
            <w:r w:rsidRPr="00A24263">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tcPr>
          <w:p w:rsidR="0057069A" w:rsidRPr="00A24263" w:rsidRDefault="0057069A" w:rsidP="0057069A">
            <w:pPr>
              <w:pStyle w:val="ConsPlusCell"/>
              <w:jc w:val="center"/>
              <w:rPr>
                <w:rFonts w:ascii="Times New Roman" w:hAnsi="Times New Roman" w:cs="Times New Roman"/>
                <w:sz w:val="24"/>
                <w:szCs w:val="24"/>
              </w:rPr>
            </w:pPr>
            <w:r w:rsidRPr="00A24263">
              <w:rPr>
                <w:rFonts w:ascii="Times New Roman" w:hAnsi="Times New Roman" w:cs="Times New Roman"/>
                <w:sz w:val="24"/>
                <w:szCs w:val="24"/>
              </w:rPr>
              <w:t>370</w:t>
            </w:r>
          </w:p>
        </w:tc>
        <w:tc>
          <w:tcPr>
            <w:tcW w:w="850" w:type="dxa"/>
            <w:tcBorders>
              <w:top w:val="single" w:sz="4" w:space="0" w:color="auto"/>
              <w:left w:val="single" w:sz="4" w:space="0" w:color="auto"/>
              <w:bottom w:val="single" w:sz="4" w:space="0" w:color="auto"/>
              <w:right w:val="single" w:sz="4" w:space="0" w:color="auto"/>
            </w:tcBorders>
          </w:tcPr>
          <w:p w:rsidR="0057069A" w:rsidRPr="00A24263" w:rsidRDefault="0057069A" w:rsidP="0057069A">
            <w:pPr>
              <w:pStyle w:val="ConsPlusCell"/>
              <w:jc w:val="center"/>
              <w:rPr>
                <w:rFonts w:ascii="Times New Roman" w:hAnsi="Times New Roman" w:cs="Times New Roman"/>
                <w:sz w:val="24"/>
                <w:szCs w:val="24"/>
              </w:rPr>
            </w:pPr>
            <w:r w:rsidRPr="00A24263">
              <w:rPr>
                <w:rFonts w:ascii="Times New Roman" w:hAnsi="Times New Roman" w:cs="Times New Roman"/>
                <w:sz w:val="24"/>
                <w:szCs w:val="24"/>
              </w:rPr>
              <w:t>477</w:t>
            </w:r>
          </w:p>
        </w:tc>
        <w:tc>
          <w:tcPr>
            <w:tcW w:w="851" w:type="dxa"/>
            <w:tcBorders>
              <w:top w:val="single" w:sz="4" w:space="0" w:color="auto"/>
              <w:left w:val="single" w:sz="4" w:space="0" w:color="auto"/>
              <w:bottom w:val="single" w:sz="4" w:space="0" w:color="auto"/>
              <w:right w:val="single" w:sz="4" w:space="0" w:color="auto"/>
            </w:tcBorders>
          </w:tcPr>
          <w:p w:rsidR="0057069A" w:rsidRPr="00A24263" w:rsidRDefault="00883E5D" w:rsidP="0057069A">
            <w:pPr>
              <w:pStyle w:val="ConsPlusCell"/>
              <w:jc w:val="center"/>
              <w:rPr>
                <w:rFonts w:ascii="Times New Roman" w:hAnsi="Times New Roman" w:cs="Times New Roman"/>
                <w:sz w:val="24"/>
                <w:szCs w:val="24"/>
              </w:rPr>
            </w:pPr>
            <w:r w:rsidRPr="00A24263">
              <w:rPr>
                <w:rFonts w:ascii="Times New Roman" w:hAnsi="Times New Roman" w:cs="Times New Roman"/>
                <w:sz w:val="24"/>
                <w:szCs w:val="24"/>
              </w:rPr>
              <w:t>2</w:t>
            </w:r>
            <w:r w:rsidR="0057069A" w:rsidRPr="00A24263">
              <w:rPr>
                <w:rFonts w:ascii="Times New Roman" w:hAnsi="Times New Roman" w:cs="Times New Roman"/>
                <w:sz w:val="24"/>
                <w:szCs w:val="24"/>
              </w:rPr>
              <w:t>82</w:t>
            </w:r>
          </w:p>
        </w:tc>
        <w:tc>
          <w:tcPr>
            <w:tcW w:w="850" w:type="dxa"/>
            <w:tcBorders>
              <w:top w:val="single" w:sz="4" w:space="0" w:color="auto"/>
              <w:left w:val="single" w:sz="4" w:space="0" w:color="auto"/>
              <w:bottom w:val="single" w:sz="4" w:space="0" w:color="auto"/>
              <w:right w:val="single" w:sz="4" w:space="0" w:color="auto"/>
            </w:tcBorders>
          </w:tcPr>
          <w:p w:rsidR="0057069A" w:rsidRPr="00A24263" w:rsidRDefault="00883E5D" w:rsidP="0057069A">
            <w:pPr>
              <w:pStyle w:val="ConsPlusCell"/>
              <w:jc w:val="center"/>
              <w:rPr>
                <w:rFonts w:ascii="Times New Roman" w:hAnsi="Times New Roman" w:cs="Times New Roman"/>
                <w:sz w:val="24"/>
                <w:szCs w:val="24"/>
              </w:rPr>
            </w:pPr>
            <w:r w:rsidRPr="00A24263">
              <w:rPr>
                <w:rFonts w:ascii="Times New Roman" w:hAnsi="Times New Roman" w:cs="Times New Roman"/>
                <w:sz w:val="24"/>
                <w:szCs w:val="24"/>
              </w:rPr>
              <w:t>282</w:t>
            </w:r>
          </w:p>
        </w:tc>
        <w:tc>
          <w:tcPr>
            <w:tcW w:w="1134" w:type="dxa"/>
            <w:vMerge w:val="restart"/>
            <w:tcBorders>
              <w:top w:val="single" w:sz="4" w:space="0" w:color="auto"/>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1B2ABF">
        <w:trPr>
          <w:trHeight w:val="641"/>
        </w:trPr>
        <w:tc>
          <w:tcPr>
            <w:tcW w:w="789"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lang w:val="en-US"/>
              </w:rPr>
            </w:pPr>
          </w:p>
        </w:tc>
        <w:tc>
          <w:tcPr>
            <w:tcW w:w="2897"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8647DD" w:rsidRDefault="0057069A" w:rsidP="0057069A"/>
        </w:tc>
        <w:tc>
          <w:tcPr>
            <w:tcW w:w="1418" w:type="dxa"/>
            <w:tcBorders>
              <w:top w:val="single" w:sz="4" w:space="0" w:color="auto"/>
              <w:left w:val="single" w:sz="4" w:space="0" w:color="auto"/>
              <w:bottom w:val="single" w:sz="4" w:space="0" w:color="auto"/>
              <w:right w:val="single" w:sz="4" w:space="0" w:color="auto"/>
            </w:tcBorders>
            <w:hideMark/>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tcBorders>
              <w:top w:val="single" w:sz="4" w:space="0" w:color="auto"/>
              <w:left w:val="single" w:sz="4" w:space="0" w:color="auto"/>
              <w:bottom w:val="single" w:sz="4" w:space="0" w:color="auto"/>
              <w:right w:val="single" w:sz="4" w:space="0" w:color="auto"/>
            </w:tcBorders>
            <w:hideMark/>
          </w:tcPr>
          <w:p w:rsidR="0057069A" w:rsidRPr="0057069A" w:rsidRDefault="0057069A"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335</w:t>
            </w:r>
          </w:p>
        </w:tc>
        <w:tc>
          <w:tcPr>
            <w:tcW w:w="850" w:type="dxa"/>
            <w:tcBorders>
              <w:top w:val="single" w:sz="4" w:space="0" w:color="auto"/>
              <w:left w:val="single" w:sz="4" w:space="0" w:color="auto"/>
              <w:bottom w:val="single" w:sz="4" w:space="0" w:color="auto"/>
              <w:right w:val="single" w:sz="4" w:space="0" w:color="auto"/>
            </w:tcBorders>
            <w:hideMark/>
          </w:tcPr>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335</w:t>
            </w:r>
          </w:p>
        </w:tc>
        <w:tc>
          <w:tcPr>
            <w:tcW w:w="851" w:type="dxa"/>
            <w:tcBorders>
              <w:top w:val="single" w:sz="4" w:space="0" w:color="auto"/>
              <w:left w:val="single" w:sz="4" w:space="0" w:color="auto"/>
              <w:bottom w:val="single" w:sz="4" w:space="0" w:color="auto"/>
              <w:right w:val="single" w:sz="4" w:space="0" w:color="auto"/>
            </w:tcBorders>
            <w:hideMark/>
          </w:tcPr>
          <w:p w:rsidR="0057069A" w:rsidRPr="008802D4" w:rsidRDefault="0057069A"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57069A" w:rsidRPr="008802D4" w:rsidRDefault="0057069A"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57069A" w:rsidRPr="008802D4" w:rsidRDefault="0057069A"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57069A" w:rsidRPr="008802D4" w:rsidRDefault="0057069A"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Merge/>
            <w:tcBorders>
              <w:left w:val="single" w:sz="4" w:space="0" w:color="auto"/>
              <w:bottom w:val="single" w:sz="4" w:space="0" w:color="auto"/>
              <w:right w:val="single" w:sz="4" w:space="0" w:color="auto"/>
            </w:tcBorders>
            <w:hideMark/>
          </w:tcPr>
          <w:p w:rsidR="0057069A" w:rsidRDefault="0057069A"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1B2ABF">
        <w:trPr>
          <w:trHeight w:val="592"/>
        </w:trPr>
        <w:tc>
          <w:tcPr>
            <w:tcW w:w="789" w:type="dxa"/>
            <w:vMerge w:val="restart"/>
            <w:tcBorders>
              <w:top w:val="single" w:sz="4" w:space="0" w:color="auto"/>
              <w:left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1.</w:t>
            </w:r>
            <w:r w:rsidRPr="006E48CF">
              <w:rPr>
                <w:rFonts w:ascii="Times New Roman" w:hAnsi="Times New Roman" w:cs="Times New Roman"/>
                <w:sz w:val="24"/>
                <w:szCs w:val="24"/>
                <w:lang w:val="en-US"/>
              </w:rPr>
              <w:t>3</w:t>
            </w:r>
          </w:p>
        </w:tc>
        <w:tc>
          <w:tcPr>
            <w:tcW w:w="2897" w:type="dxa"/>
            <w:vMerge w:val="restart"/>
            <w:tcBorders>
              <w:top w:val="single" w:sz="4" w:space="0" w:color="auto"/>
              <w:left w:val="single" w:sz="4" w:space="0" w:color="auto"/>
              <w:right w:val="single" w:sz="4" w:space="0" w:color="auto"/>
            </w:tcBorders>
          </w:tcPr>
          <w:p w:rsidR="0057069A" w:rsidRPr="006E48CF" w:rsidRDefault="0057069A" w:rsidP="0057069A">
            <w:pPr>
              <w:pStyle w:val="ConsPlusCell"/>
              <w:ind w:right="-108"/>
              <w:rPr>
                <w:rFonts w:ascii="Times New Roman" w:hAnsi="Times New Roman" w:cs="Times New Roman"/>
                <w:sz w:val="24"/>
                <w:szCs w:val="24"/>
              </w:rPr>
            </w:pPr>
            <w:r w:rsidRPr="006E48CF">
              <w:rPr>
                <w:rFonts w:ascii="Times New Roman" w:hAnsi="Times New Roman" w:cs="Times New Roman"/>
                <w:sz w:val="24"/>
                <w:szCs w:val="24"/>
              </w:rPr>
              <w:t>Содержание муниципал</w:t>
            </w:r>
            <w:r w:rsidRPr="006E48CF">
              <w:rPr>
                <w:rFonts w:ascii="Times New Roman" w:hAnsi="Times New Roman" w:cs="Times New Roman"/>
                <w:sz w:val="24"/>
                <w:szCs w:val="24"/>
              </w:rPr>
              <w:t>ь</w:t>
            </w:r>
            <w:r w:rsidRPr="006E48CF">
              <w:rPr>
                <w:rFonts w:ascii="Times New Roman" w:hAnsi="Times New Roman" w:cs="Times New Roman"/>
                <w:sz w:val="24"/>
                <w:szCs w:val="24"/>
              </w:rPr>
              <w:t>ных объектов, составляющих казну, в состоянии, приго</w:t>
            </w:r>
            <w:r w:rsidRPr="006E48CF">
              <w:rPr>
                <w:rFonts w:ascii="Times New Roman" w:hAnsi="Times New Roman" w:cs="Times New Roman"/>
                <w:sz w:val="24"/>
                <w:szCs w:val="24"/>
              </w:rPr>
              <w:t>д</w:t>
            </w:r>
            <w:r w:rsidRPr="006E48CF">
              <w:rPr>
                <w:rFonts w:ascii="Times New Roman" w:hAnsi="Times New Roman" w:cs="Times New Roman"/>
                <w:sz w:val="24"/>
                <w:szCs w:val="24"/>
              </w:rPr>
              <w:t xml:space="preserve">ном для использования по </w:t>
            </w:r>
            <w:r w:rsidRPr="006E48CF">
              <w:rPr>
                <w:rFonts w:ascii="Times New Roman" w:hAnsi="Times New Roman" w:cs="Times New Roman"/>
                <w:sz w:val="24"/>
                <w:szCs w:val="24"/>
              </w:rPr>
              <w:lastRenderedPageBreak/>
              <w:t>назн</w:t>
            </w:r>
            <w:r w:rsidRPr="006E48CF">
              <w:rPr>
                <w:rFonts w:ascii="Times New Roman" w:hAnsi="Times New Roman" w:cs="Times New Roman"/>
                <w:sz w:val="24"/>
                <w:szCs w:val="24"/>
              </w:rPr>
              <w:t>а</w:t>
            </w:r>
            <w:r w:rsidRPr="006E48CF">
              <w:rPr>
                <w:rFonts w:ascii="Times New Roman" w:hAnsi="Times New Roman" w:cs="Times New Roman"/>
                <w:sz w:val="24"/>
                <w:szCs w:val="24"/>
              </w:rPr>
              <w:t>чению</w:t>
            </w:r>
          </w:p>
        </w:tc>
        <w:tc>
          <w:tcPr>
            <w:tcW w:w="850" w:type="dxa"/>
            <w:vMerge w:val="restart"/>
            <w:tcBorders>
              <w:top w:val="single" w:sz="4" w:space="0" w:color="auto"/>
              <w:left w:val="single" w:sz="4" w:space="0" w:color="auto"/>
              <w:right w:val="single" w:sz="4" w:space="0" w:color="auto"/>
            </w:tcBorders>
          </w:tcPr>
          <w:p w:rsidR="0057069A" w:rsidRPr="006E48CF" w:rsidRDefault="0057069A" w:rsidP="0057069A"/>
          <w:p w:rsidR="0057069A" w:rsidRPr="006E48CF" w:rsidRDefault="0057069A" w:rsidP="0057069A">
            <w:r w:rsidRPr="006E48CF">
              <w:t xml:space="preserve">2017-2021 </w:t>
            </w:r>
          </w:p>
        </w:tc>
        <w:tc>
          <w:tcPr>
            <w:tcW w:w="1418" w:type="dxa"/>
            <w:tcBorders>
              <w:top w:val="single" w:sz="4" w:space="0" w:color="auto"/>
              <w:left w:val="single" w:sz="4" w:space="0" w:color="auto"/>
              <w:bottom w:val="single" w:sz="4" w:space="0" w:color="auto"/>
              <w:right w:val="single" w:sz="4" w:space="0" w:color="auto"/>
            </w:tcBorders>
          </w:tcPr>
          <w:p w:rsidR="0057069A" w:rsidRPr="00A24263" w:rsidRDefault="0057069A" w:rsidP="0057069A">
            <w:pPr>
              <w:pStyle w:val="ConsPlusCell"/>
              <w:ind w:right="-108"/>
              <w:rPr>
                <w:rFonts w:ascii="Times New Roman" w:hAnsi="Times New Roman" w:cs="Times New Roman"/>
                <w:sz w:val="24"/>
                <w:szCs w:val="24"/>
              </w:rPr>
            </w:pPr>
            <w:r w:rsidRPr="00A24263">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A24263" w:rsidRDefault="0057069A" w:rsidP="0057069A">
            <w:pPr>
              <w:pStyle w:val="ConsPlusCell"/>
              <w:jc w:val="center"/>
              <w:rPr>
                <w:rFonts w:ascii="Times New Roman" w:hAnsi="Times New Roman" w:cs="Times New Roman"/>
                <w:sz w:val="24"/>
                <w:szCs w:val="24"/>
              </w:rPr>
            </w:pPr>
          </w:p>
          <w:p w:rsidR="0057069A" w:rsidRPr="00A24263" w:rsidRDefault="0057069A" w:rsidP="0057069A">
            <w:pPr>
              <w:pStyle w:val="ConsPlusCell"/>
              <w:jc w:val="center"/>
              <w:rPr>
                <w:rFonts w:ascii="Times New Roman" w:hAnsi="Times New Roman" w:cs="Times New Roman"/>
                <w:sz w:val="24"/>
                <w:szCs w:val="24"/>
              </w:rPr>
            </w:pPr>
            <w:r w:rsidRPr="00A2426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A24263" w:rsidRDefault="00883E5D" w:rsidP="0057069A">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215963</w:t>
            </w:r>
          </w:p>
        </w:tc>
        <w:tc>
          <w:tcPr>
            <w:tcW w:w="850" w:type="dxa"/>
            <w:tcBorders>
              <w:top w:val="single" w:sz="4" w:space="0" w:color="auto"/>
              <w:left w:val="single" w:sz="4" w:space="0" w:color="auto"/>
              <w:bottom w:val="single" w:sz="4" w:space="0" w:color="auto"/>
              <w:right w:val="single" w:sz="4" w:space="0" w:color="auto"/>
            </w:tcBorders>
          </w:tcPr>
          <w:p w:rsidR="0057069A" w:rsidRPr="00A24263" w:rsidRDefault="0057069A" w:rsidP="0057069A">
            <w:pPr>
              <w:pStyle w:val="ConsPlusCell"/>
              <w:jc w:val="center"/>
              <w:rPr>
                <w:rFonts w:ascii="Times New Roman" w:hAnsi="Times New Roman" w:cs="Times New Roman"/>
                <w:sz w:val="24"/>
                <w:szCs w:val="24"/>
              </w:rPr>
            </w:pPr>
          </w:p>
          <w:p w:rsidR="0057069A" w:rsidRPr="00A24263" w:rsidRDefault="0057069A" w:rsidP="0057069A">
            <w:pPr>
              <w:pStyle w:val="ConsPlusCell"/>
              <w:jc w:val="center"/>
              <w:rPr>
                <w:rFonts w:ascii="Times New Roman" w:hAnsi="Times New Roman" w:cs="Times New Roman"/>
                <w:sz w:val="24"/>
                <w:szCs w:val="24"/>
              </w:rPr>
            </w:pPr>
            <w:r w:rsidRPr="00A2426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A24263" w:rsidRDefault="00883E5D" w:rsidP="00845F7C">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51772</w:t>
            </w:r>
          </w:p>
        </w:tc>
        <w:tc>
          <w:tcPr>
            <w:tcW w:w="850" w:type="dxa"/>
            <w:tcBorders>
              <w:top w:val="single" w:sz="4" w:space="0" w:color="auto"/>
              <w:left w:val="single" w:sz="4" w:space="0" w:color="auto"/>
              <w:bottom w:val="single" w:sz="4" w:space="0" w:color="auto"/>
              <w:right w:val="single" w:sz="4" w:space="0" w:color="auto"/>
            </w:tcBorders>
          </w:tcPr>
          <w:p w:rsidR="0057069A" w:rsidRPr="00A24263" w:rsidRDefault="00883E5D" w:rsidP="0057069A">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49479</w:t>
            </w:r>
          </w:p>
        </w:tc>
        <w:tc>
          <w:tcPr>
            <w:tcW w:w="851" w:type="dxa"/>
            <w:tcBorders>
              <w:top w:val="single" w:sz="4" w:space="0" w:color="auto"/>
              <w:left w:val="single" w:sz="4" w:space="0" w:color="auto"/>
              <w:bottom w:val="single" w:sz="4" w:space="0" w:color="auto"/>
              <w:right w:val="single" w:sz="4" w:space="0" w:color="auto"/>
            </w:tcBorders>
          </w:tcPr>
          <w:p w:rsidR="0057069A" w:rsidRPr="00A24263" w:rsidRDefault="00883E5D" w:rsidP="0057069A">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57356</w:t>
            </w:r>
          </w:p>
        </w:tc>
        <w:tc>
          <w:tcPr>
            <w:tcW w:w="850" w:type="dxa"/>
            <w:tcBorders>
              <w:top w:val="single" w:sz="4" w:space="0" w:color="auto"/>
              <w:left w:val="single" w:sz="4" w:space="0" w:color="auto"/>
              <w:bottom w:val="single" w:sz="4" w:space="0" w:color="auto"/>
              <w:right w:val="single" w:sz="4" w:space="0" w:color="auto"/>
            </w:tcBorders>
          </w:tcPr>
          <w:p w:rsidR="0057069A" w:rsidRPr="00A24263" w:rsidRDefault="00883E5D" w:rsidP="0057069A">
            <w:pPr>
              <w:pStyle w:val="ConsPlusCell"/>
              <w:jc w:val="center"/>
              <w:rPr>
                <w:rFonts w:ascii="Times New Roman" w:hAnsi="Times New Roman" w:cs="Times New Roman"/>
                <w:b/>
                <w:sz w:val="24"/>
                <w:szCs w:val="24"/>
              </w:rPr>
            </w:pPr>
            <w:r w:rsidRPr="00A24263">
              <w:rPr>
                <w:rFonts w:ascii="Times New Roman" w:hAnsi="Times New Roman" w:cs="Times New Roman"/>
                <w:b/>
                <w:sz w:val="24"/>
                <w:szCs w:val="24"/>
              </w:rPr>
              <w:t>57356</w:t>
            </w:r>
          </w:p>
        </w:tc>
        <w:tc>
          <w:tcPr>
            <w:tcW w:w="1134" w:type="dxa"/>
            <w:vMerge w:val="restart"/>
            <w:tcBorders>
              <w:top w:val="single" w:sz="4" w:space="0" w:color="auto"/>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6E48CF" w:rsidTr="001B2ABF">
        <w:trPr>
          <w:trHeight w:val="770"/>
        </w:trPr>
        <w:tc>
          <w:tcPr>
            <w:tcW w:w="789" w:type="dxa"/>
            <w:vMerge/>
            <w:tcBorders>
              <w:left w:val="single" w:sz="4" w:space="0" w:color="auto"/>
              <w:right w:val="single" w:sz="4" w:space="0" w:color="auto"/>
            </w:tcBorders>
            <w:hideMark/>
          </w:tcPr>
          <w:p w:rsidR="006E48CF" w:rsidRDefault="006E48CF" w:rsidP="006E48CF">
            <w:pPr>
              <w:pStyle w:val="ConsPlusCell"/>
              <w:rPr>
                <w:rFonts w:ascii="Times New Roman" w:hAnsi="Times New Roman" w:cs="Times New Roman"/>
                <w:sz w:val="24"/>
                <w:szCs w:val="24"/>
                <w:lang w:val="en-US"/>
              </w:rPr>
            </w:pPr>
          </w:p>
        </w:tc>
        <w:tc>
          <w:tcPr>
            <w:tcW w:w="2897" w:type="dxa"/>
            <w:vMerge/>
            <w:tcBorders>
              <w:left w:val="single" w:sz="4" w:space="0" w:color="auto"/>
              <w:right w:val="single" w:sz="4" w:space="0" w:color="auto"/>
            </w:tcBorders>
            <w:hideMark/>
          </w:tcPr>
          <w:p w:rsidR="006E48CF" w:rsidRDefault="006E48CF" w:rsidP="006E48CF">
            <w:pPr>
              <w:pStyle w:val="ConsPlusCell"/>
              <w:ind w:right="-108"/>
              <w:rPr>
                <w:rFonts w:ascii="Times New Roman" w:hAnsi="Times New Roman" w:cs="Times New Roman"/>
                <w:sz w:val="24"/>
                <w:szCs w:val="24"/>
              </w:rPr>
            </w:pPr>
          </w:p>
        </w:tc>
        <w:tc>
          <w:tcPr>
            <w:tcW w:w="850" w:type="dxa"/>
            <w:vMerge/>
            <w:tcBorders>
              <w:left w:val="single" w:sz="4" w:space="0" w:color="auto"/>
              <w:right w:val="single" w:sz="4" w:space="0" w:color="auto"/>
            </w:tcBorders>
          </w:tcPr>
          <w:p w:rsidR="006E48CF" w:rsidRPr="008647DD" w:rsidRDefault="006E48CF" w:rsidP="006E48CF"/>
        </w:tc>
        <w:tc>
          <w:tcPr>
            <w:tcW w:w="1418" w:type="dxa"/>
            <w:tcBorders>
              <w:top w:val="single" w:sz="4" w:space="0" w:color="auto"/>
              <w:left w:val="single" w:sz="4" w:space="0" w:color="auto"/>
              <w:bottom w:val="single" w:sz="4" w:space="0" w:color="auto"/>
              <w:right w:val="single" w:sz="4" w:space="0" w:color="auto"/>
            </w:tcBorders>
            <w:hideMark/>
          </w:tcPr>
          <w:p w:rsidR="006E48CF" w:rsidRDefault="006E48CF" w:rsidP="006E48CF">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6E48CF" w:rsidRPr="00A13600" w:rsidRDefault="006E48CF" w:rsidP="006E48CF">
            <w:pPr>
              <w:pStyle w:val="ConsPlusCell"/>
              <w:jc w:val="center"/>
              <w:rPr>
                <w:rFonts w:ascii="Times New Roman" w:hAnsi="Times New Roman" w:cs="Times New Roman"/>
                <w:sz w:val="24"/>
                <w:szCs w:val="24"/>
              </w:rPr>
            </w:pPr>
            <w:r>
              <w:rPr>
                <w:rFonts w:ascii="Times New Roman" w:hAnsi="Times New Roman" w:cs="Times New Roman"/>
                <w:sz w:val="24"/>
                <w:szCs w:val="24"/>
              </w:rPr>
              <w:t>2349</w:t>
            </w:r>
          </w:p>
        </w:tc>
        <w:tc>
          <w:tcPr>
            <w:tcW w:w="992" w:type="dxa"/>
            <w:tcBorders>
              <w:top w:val="single" w:sz="4" w:space="0" w:color="auto"/>
              <w:left w:val="single" w:sz="4" w:space="0" w:color="auto"/>
              <w:bottom w:val="single" w:sz="4" w:space="0" w:color="auto"/>
              <w:right w:val="single" w:sz="4" w:space="0" w:color="auto"/>
            </w:tcBorders>
            <w:hideMark/>
          </w:tcPr>
          <w:p w:rsidR="006E48CF" w:rsidRPr="00A24263" w:rsidRDefault="00A24263" w:rsidP="006E48CF">
            <w:pPr>
              <w:pStyle w:val="ConsPlusCell"/>
              <w:jc w:val="center"/>
              <w:rPr>
                <w:rFonts w:ascii="Times New Roman" w:hAnsi="Times New Roman" w:cs="Times New Roman"/>
                <w:sz w:val="24"/>
                <w:szCs w:val="24"/>
                <w:highlight w:val="yellow"/>
              </w:rPr>
            </w:pPr>
            <w:r w:rsidRPr="00A24263">
              <w:rPr>
                <w:rFonts w:ascii="Times New Roman" w:hAnsi="Times New Roman" w:cs="Times New Roman"/>
                <w:sz w:val="24"/>
                <w:szCs w:val="24"/>
                <w:highlight w:val="yellow"/>
              </w:rPr>
              <w:t>54703</w:t>
            </w:r>
          </w:p>
        </w:tc>
        <w:tc>
          <w:tcPr>
            <w:tcW w:w="850" w:type="dxa"/>
            <w:tcBorders>
              <w:top w:val="single" w:sz="4" w:space="0" w:color="auto"/>
              <w:left w:val="single" w:sz="4" w:space="0" w:color="auto"/>
              <w:bottom w:val="single" w:sz="4" w:space="0" w:color="auto"/>
              <w:right w:val="single" w:sz="4" w:space="0" w:color="auto"/>
            </w:tcBorders>
            <w:hideMark/>
          </w:tcPr>
          <w:p w:rsidR="006E48CF" w:rsidRPr="00A24263" w:rsidRDefault="00A24263" w:rsidP="006E48CF">
            <w:pPr>
              <w:pStyle w:val="ConsPlusCell"/>
              <w:jc w:val="center"/>
              <w:rPr>
                <w:rFonts w:ascii="Times New Roman" w:hAnsi="Times New Roman" w:cs="Times New Roman"/>
                <w:sz w:val="24"/>
                <w:szCs w:val="24"/>
                <w:highlight w:val="yellow"/>
              </w:rPr>
            </w:pPr>
            <w:r w:rsidRPr="00A24263">
              <w:rPr>
                <w:rFonts w:ascii="Times New Roman" w:hAnsi="Times New Roman" w:cs="Times New Roman"/>
                <w:sz w:val="24"/>
                <w:szCs w:val="24"/>
                <w:highlight w:val="yellow"/>
              </w:rPr>
              <w:t>54</w:t>
            </w:r>
            <w:r w:rsidR="00A154D5" w:rsidRPr="00A24263">
              <w:rPr>
                <w:rFonts w:ascii="Times New Roman" w:hAnsi="Times New Roman" w:cs="Times New Roman"/>
                <w:sz w:val="24"/>
                <w:szCs w:val="24"/>
                <w:highlight w:val="yellow"/>
              </w:rPr>
              <w:t>703</w:t>
            </w:r>
          </w:p>
        </w:tc>
        <w:tc>
          <w:tcPr>
            <w:tcW w:w="851" w:type="dxa"/>
            <w:tcBorders>
              <w:top w:val="single" w:sz="4" w:space="0" w:color="auto"/>
              <w:left w:val="single" w:sz="4" w:space="0" w:color="auto"/>
              <w:bottom w:val="single" w:sz="4" w:space="0" w:color="auto"/>
              <w:right w:val="single" w:sz="4" w:space="0" w:color="auto"/>
            </w:tcBorders>
            <w:hideMark/>
          </w:tcPr>
          <w:p w:rsidR="006E48CF" w:rsidRPr="00B179B1" w:rsidRDefault="006E48CF" w:rsidP="006E48CF">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6E48CF" w:rsidRDefault="006E48CF" w:rsidP="006E48CF">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E48CF" w:rsidRPr="00B179B1" w:rsidRDefault="006E48CF" w:rsidP="006E48CF">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6E48CF" w:rsidRDefault="006E48CF" w:rsidP="006E48CF">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Merge/>
            <w:tcBorders>
              <w:left w:val="single" w:sz="4" w:space="0" w:color="auto"/>
              <w:right w:val="single" w:sz="4" w:space="0" w:color="auto"/>
            </w:tcBorders>
            <w:hideMark/>
          </w:tcPr>
          <w:p w:rsidR="006E48CF" w:rsidRDefault="006E48CF" w:rsidP="006E48CF">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6E48CF" w:rsidRDefault="006E48CF" w:rsidP="006E48CF">
            <w:pPr>
              <w:pStyle w:val="ConsPlusCell"/>
              <w:jc w:val="center"/>
              <w:rPr>
                <w:rFonts w:ascii="Times New Roman" w:hAnsi="Times New Roman" w:cs="Times New Roman"/>
                <w:sz w:val="24"/>
                <w:szCs w:val="24"/>
              </w:rPr>
            </w:pPr>
          </w:p>
        </w:tc>
      </w:tr>
      <w:tr w:rsidR="0057069A" w:rsidTr="001B2ABF">
        <w:trPr>
          <w:trHeight w:val="702"/>
        </w:trPr>
        <w:tc>
          <w:tcPr>
            <w:tcW w:w="789" w:type="dxa"/>
            <w:vMerge/>
            <w:tcBorders>
              <w:left w:val="single" w:sz="4" w:space="0" w:color="auto"/>
              <w:bottom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8647DD"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ind w:right="-108"/>
              <w:rPr>
                <w:rFonts w:ascii="Times New Roman" w:hAnsi="Times New Roman" w:cs="Times New Roman"/>
                <w:sz w:val="24"/>
                <w:szCs w:val="24"/>
                <w:highlight w:val="yellow"/>
              </w:rPr>
            </w:pPr>
            <w:r w:rsidRPr="004C59B4">
              <w:rPr>
                <w:rFonts w:ascii="Times New Roman" w:hAnsi="Times New Roman" w:cs="Times New Roman"/>
                <w:sz w:val="24"/>
                <w:szCs w:val="24"/>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57069A" w:rsidRPr="008C2A61" w:rsidRDefault="0057069A" w:rsidP="0057069A">
            <w:pPr>
              <w:pStyle w:val="ConsPlusCell"/>
              <w:jc w:val="center"/>
              <w:rPr>
                <w:rFonts w:ascii="Times New Roman" w:hAnsi="Times New Roman" w:cs="Times New Roman"/>
                <w:sz w:val="24"/>
                <w:szCs w:val="24"/>
                <w:highlight w:val="yellow"/>
              </w:rPr>
            </w:pPr>
            <w:r w:rsidRPr="004C59B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4C59B4" w:rsidRDefault="0057069A" w:rsidP="00883E5D">
            <w:pPr>
              <w:pStyle w:val="ConsPlusCell"/>
              <w:rPr>
                <w:rFonts w:ascii="Times New Roman" w:hAnsi="Times New Roman" w:cs="Times New Roman"/>
                <w:sz w:val="24"/>
                <w:szCs w:val="24"/>
              </w:rPr>
            </w:pPr>
            <w:r w:rsidRPr="004C59B4">
              <w:rPr>
                <w:rFonts w:ascii="Times New Roman" w:hAnsi="Times New Roman" w:cs="Times New Roman"/>
                <w:sz w:val="24"/>
                <w:szCs w:val="24"/>
              </w:rPr>
              <w:t xml:space="preserve">   </w:t>
            </w:r>
            <w:r w:rsidR="00883E5D">
              <w:rPr>
                <w:rFonts w:ascii="Times New Roman" w:hAnsi="Times New Roman" w:cs="Times New Roman"/>
                <w:sz w:val="24"/>
                <w:szCs w:val="24"/>
              </w:rPr>
              <w:t>31522</w:t>
            </w: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883E5D"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31522</w:t>
            </w:r>
          </w:p>
        </w:tc>
        <w:tc>
          <w:tcPr>
            <w:tcW w:w="851"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1B2ABF">
        <w:trPr>
          <w:trHeight w:val="554"/>
        </w:trPr>
        <w:tc>
          <w:tcPr>
            <w:tcW w:w="789" w:type="dxa"/>
            <w:vMerge w:val="restart"/>
            <w:tcBorders>
              <w:top w:val="single" w:sz="4" w:space="0" w:color="auto"/>
              <w:left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lastRenderedPageBreak/>
              <w:t>1.</w:t>
            </w:r>
            <w:r w:rsidRPr="006E48CF">
              <w:rPr>
                <w:rFonts w:ascii="Times New Roman" w:hAnsi="Times New Roman" w:cs="Times New Roman"/>
                <w:sz w:val="24"/>
                <w:szCs w:val="24"/>
                <w:lang w:val="en-US"/>
              </w:rPr>
              <w:t>3</w:t>
            </w:r>
            <w:r w:rsidRPr="006E48CF">
              <w:rPr>
                <w:rFonts w:ascii="Times New Roman" w:hAnsi="Times New Roman" w:cs="Times New Roman"/>
                <w:sz w:val="24"/>
                <w:szCs w:val="24"/>
              </w:rPr>
              <w:t>.1</w:t>
            </w:r>
          </w:p>
        </w:tc>
        <w:tc>
          <w:tcPr>
            <w:tcW w:w="2897" w:type="dxa"/>
            <w:vMerge w:val="restart"/>
            <w:tcBorders>
              <w:top w:val="single" w:sz="4" w:space="0" w:color="auto"/>
              <w:left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Техническое обслужив</w:t>
            </w:r>
            <w:r w:rsidRPr="006E48CF">
              <w:rPr>
                <w:rFonts w:ascii="Times New Roman" w:hAnsi="Times New Roman" w:cs="Times New Roman"/>
                <w:sz w:val="24"/>
                <w:szCs w:val="24"/>
              </w:rPr>
              <w:t>а</w:t>
            </w:r>
            <w:r w:rsidRPr="006E48CF">
              <w:rPr>
                <w:rFonts w:ascii="Times New Roman" w:hAnsi="Times New Roman" w:cs="Times New Roman"/>
                <w:sz w:val="24"/>
                <w:szCs w:val="24"/>
              </w:rPr>
              <w:t>ние объектов муниц</w:t>
            </w:r>
            <w:r w:rsidRPr="006E48CF">
              <w:rPr>
                <w:rFonts w:ascii="Times New Roman" w:hAnsi="Times New Roman" w:cs="Times New Roman"/>
                <w:sz w:val="24"/>
                <w:szCs w:val="24"/>
              </w:rPr>
              <w:t>и</w:t>
            </w:r>
            <w:r w:rsidRPr="006E48CF">
              <w:rPr>
                <w:rFonts w:ascii="Times New Roman" w:hAnsi="Times New Roman" w:cs="Times New Roman"/>
                <w:sz w:val="24"/>
                <w:szCs w:val="24"/>
              </w:rPr>
              <w:t>пальной казны</w:t>
            </w:r>
          </w:p>
        </w:tc>
        <w:tc>
          <w:tcPr>
            <w:tcW w:w="850" w:type="dxa"/>
            <w:vMerge w:val="restart"/>
            <w:tcBorders>
              <w:top w:val="single" w:sz="4" w:space="0" w:color="auto"/>
              <w:left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 xml:space="preserve">2017-2021 </w:t>
            </w:r>
          </w:p>
        </w:tc>
        <w:tc>
          <w:tcPr>
            <w:tcW w:w="1418" w:type="dxa"/>
            <w:tcBorders>
              <w:top w:val="single" w:sz="4" w:space="0" w:color="auto"/>
              <w:left w:val="single" w:sz="4" w:space="0" w:color="auto"/>
              <w:bottom w:val="single" w:sz="4" w:space="0" w:color="auto"/>
              <w:right w:val="single" w:sz="4" w:space="0" w:color="auto"/>
            </w:tcBorders>
          </w:tcPr>
          <w:p w:rsidR="0057069A" w:rsidRPr="003D6754" w:rsidRDefault="0057069A" w:rsidP="0057069A">
            <w:pPr>
              <w:pStyle w:val="ConsPlusCell"/>
              <w:ind w:right="-108"/>
              <w:rPr>
                <w:rFonts w:ascii="Times New Roman" w:hAnsi="Times New Roman" w:cs="Times New Roman"/>
                <w:sz w:val="24"/>
                <w:szCs w:val="24"/>
              </w:rPr>
            </w:pPr>
            <w:r w:rsidRPr="003D6754">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6754" w:rsidRDefault="0057069A" w:rsidP="0057069A">
            <w:pPr>
              <w:pStyle w:val="ConsPlusCell"/>
              <w:jc w:val="center"/>
              <w:rPr>
                <w:rFonts w:ascii="Times New Roman" w:hAnsi="Times New Roman" w:cs="Times New Roman"/>
                <w:sz w:val="24"/>
                <w:szCs w:val="24"/>
              </w:rPr>
            </w:pPr>
          </w:p>
          <w:p w:rsidR="0057069A" w:rsidRPr="003D6754" w:rsidRDefault="0057069A"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6754" w:rsidRDefault="003D6754"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11093</w:t>
            </w:r>
          </w:p>
        </w:tc>
        <w:tc>
          <w:tcPr>
            <w:tcW w:w="850" w:type="dxa"/>
            <w:tcBorders>
              <w:top w:val="single" w:sz="4" w:space="0" w:color="auto"/>
              <w:left w:val="single" w:sz="4" w:space="0" w:color="auto"/>
              <w:bottom w:val="single" w:sz="4" w:space="0" w:color="auto"/>
              <w:right w:val="single" w:sz="4" w:space="0" w:color="auto"/>
            </w:tcBorders>
          </w:tcPr>
          <w:p w:rsidR="0057069A" w:rsidRPr="003D6754" w:rsidRDefault="0057069A" w:rsidP="0057069A">
            <w:pPr>
              <w:pStyle w:val="ConsPlusCell"/>
              <w:jc w:val="center"/>
              <w:rPr>
                <w:rFonts w:ascii="Times New Roman" w:hAnsi="Times New Roman" w:cs="Times New Roman"/>
                <w:sz w:val="24"/>
                <w:szCs w:val="24"/>
              </w:rPr>
            </w:pPr>
          </w:p>
          <w:p w:rsidR="0057069A" w:rsidRPr="003D6754" w:rsidRDefault="0057069A"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6754" w:rsidRDefault="003D6754"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2100</w:t>
            </w:r>
          </w:p>
        </w:tc>
        <w:tc>
          <w:tcPr>
            <w:tcW w:w="850" w:type="dxa"/>
            <w:tcBorders>
              <w:top w:val="single" w:sz="4" w:space="0" w:color="auto"/>
              <w:left w:val="single" w:sz="4" w:space="0" w:color="auto"/>
              <w:bottom w:val="single" w:sz="4" w:space="0" w:color="auto"/>
              <w:right w:val="single" w:sz="4" w:space="0" w:color="auto"/>
            </w:tcBorders>
          </w:tcPr>
          <w:p w:rsidR="0057069A" w:rsidRPr="003D6754" w:rsidRDefault="003D6754"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1981</w:t>
            </w:r>
          </w:p>
        </w:tc>
        <w:tc>
          <w:tcPr>
            <w:tcW w:w="851" w:type="dxa"/>
            <w:tcBorders>
              <w:top w:val="single" w:sz="4" w:space="0" w:color="auto"/>
              <w:left w:val="single" w:sz="4" w:space="0" w:color="auto"/>
              <w:bottom w:val="single" w:sz="4" w:space="0" w:color="auto"/>
              <w:right w:val="single" w:sz="4" w:space="0" w:color="auto"/>
            </w:tcBorders>
          </w:tcPr>
          <w:p w:rsidR="0057069A" w:rsidRPr="003D6754" w:rsidRDefault="003D6754"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3506</w:t>
            </w:r>
          </w:p>
        </w:tc>
        <w:tc>
          <w:tcPr>
            <w:tcW w:w="850" w:type="dxa"/>
            <w:tcBorders>
              <w:top w:val="single" w:sz="4" w:space="0" w:color="auto"/>
              <w:left w:val="single" w:sz="4" w:space="0" w:color="auto"/>
              <w:bottom w:val="single" w:sz="4" w:space="0" w:color="auto"/>
              <w:right w:val="single" w:sz="4" w:space="0" w:color="auto"/>
            </w:tcBorders>
          </w:tcPr>
          <w:p w:rsidR="0057069A" w:rsidRPr="003D6754" w:rsidRDefault="003D6754"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3506</w:t>
            </w:r>
          </w:p>
        </w:tc>
        <w:tc>
          <w:tcPr>
            <w:tcW w:w="1134" w:type="dxa"/>
            <w:vMerge w:val="restart"/>
            <w:tcBorders>
              <w:top w:val="single" w:sz="4" w:space="0" w:color="auto"/>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7069A" w:rsidRPr="008344AD" w:rsidRDefault="0057069A" w:rsidP="0057069A">
            <w:pPr>
              <w:pStyle w:val="ConsPlusCell"/>
              <w:jc w:val="center"/>
              <w:rPr>
                <w:rFonts w:ascii="Times New Roman" w:hAnsi="Times New Roman" w:cs="Times New Roman"/>
                <w:sz w:val="24"/>
                <w:szCs w:val="24"/>
              </w:rPr>
            </w:pPr>
          </w:p>
        </w:tc>
      </w:tr>
      <w:tr w:rsidR="006E48CF" w:rsidTr="001B2ABF">
        <w:trPr>
          <w:trHeight w:val="554"/>
        </w:trPr>
        <w:tc>
          <w:tcPr>
            <w:tcW w:w="789" w:type="dxa"/>
            <w:vMerge/>
            <w:tcBorders>
              <w:left w:val="single" w:sz="4" w:space="0" w:color="auto"/>
              <w:right w:val="single" w:sz="4" w:space="0" w:color="auto"/>
            </w:tcBorders>
            <w:hideMark/>
          </w:tcPr>
          <w:p w:rsidR="006E48CF" w:rsidRPr="006E48CF" w:rsidRDefault="006E48CF" w:rsidP="006E48CF">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6E48CF" w:rsidRPr="006E48CF" w:rsidRDefault="006E48CF" w:rsidP="006E48CF">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6E48CF" w:rsidRPr="006E48CF" w:rsidRDefault="006E48CF" w:rsidP="006E48CF">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E48CF" w:rsidRPr="009D041D" w:rsidRDefault="006E48CF" w:rsidP="006E48CF">
            <w:pPr>
              <w:pStyle w:val="ConsPlusCell"/>
              <w:ind w:right="-108"/>
              <w:rPr>
                <w:rFonts w:ascii="Times New Roman" w:hAnsi="Times New Roman" w:cs="Times New Roman"/>
                <w:sz w:val="24"/>
                <w:szCs w:val="24"/>
              </w:rPr>
            </w:pPr>
            <w:r w:rsidRPr="009D041D">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6E48CF" w:rsidRPr="009D041D" w:rsidRDefault="006E48CF" w:rsidP="006E48CF">
            <w:pPr>
              <w:pStyle w:val="ConsPlusCell"/>
              <w:rPr>
                <w:rFonts w:ascii="Times New Roman" w:hAnsi="Times New Roman" w:cs="Times New Roman"/>
                <w:sz w:val="24"/>
                <w:szCs w:val="24"/>
              </w:rPr>
            </w:pPr>
            <w:r w:rsidRPr="009D041D">
              <w:rPr>
                <w:rFonts w:ascii="Times New Roman" w:hAnsi="Times New Roman" w:cs="Times New Roman"/>
                <w:sz w:val="24"/>
                <w:szCs w:val="24"/>
              </w:rPr>
              <w:t xml:space="preserve">   700</w:t>
            </w:r>
          </w:p>
        </w:tc>
        <w:tc>
          <w:tcPr>
            <w:tcW w:w="992" w:type="dxa"/>
            <w:tcBorders>
              <w:top w:val="single" w:sz="4" w:space="0" w:color="auto"/>
              <w:left w:val="single" w:sz="4" w:space="0" w:color="auto"/>
              <w:bottom w:val="single" w:sz="4" w:space="0" w:color="auto"/>
              <w:right w:val="single" w:sz="4" w:space="0" w:color="auto"/>
            </w:tcBorders>
            <w:hideMark/>
          </w:tcPr>
          <w:p w:rsidR="006E48CF" w:rsidRPr="003D6754" w:rsidRDefault="00A154D5" w:rsidP="006E48CF">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6877</w:t>
            </w:r>
          </w:p>
        </w:tc>
        <w:tc>
          <w:tcPr>
            <w:tcW w:w="850" w:type="dxa"/>
            <w:tcBorders>
              <w:top w:val="single" w:sz="4" w:space="0" w:color="auto"/>
              <w:left w:val="single" w:sz="4" w:space="0" w:color="auto"/>
              <w:bottom w:val="single" w:sz="4" w:space="0" w:color="auto"/>
              <w:right w:val="single" w:sz="4" w:space="0" w:color="auto"/>
            </w:tcBorders>
            <w:hideMark/>
          </w:tcPr>
          <w:p w:rsidR="006E48CF" w:rsidRPr="003D6754" w:rsidRDefault="00A154D5" w:rsidP="006E48CF">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6877</w:t>
            </w:r>
          </w:p>
        </w:tc>
        <w:tc>
          <w:tcPr>
            <w:tcW w:w="851" w:type="dxa"/>
            <w:tcBorders>
              <w:top w:val="single" w:sz="4" w:space="0" w:color="auto"/>
              <w:left w:val="single" w:sz="4" w:space="0" w:color="auto"/>
              <w:bottom w:val="single" w:sz="4" w:space="0" w:color="auto"/>
              <w:right w:val="single" w:sz="4" w:space="0" w:color="auto"/>
            </w:tcBorders>
            <w:hideMark/>
          </w:tcPr>
          <w:p w:rsidR="006E48CF" w:rsidRPr="00B179B1" w:rsidRDefault="006E48CF" w:rsidP="006E48CF">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6E48CF" w:rsidRDefault="006E48CF" w:rsidP="006E48CF">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E48CF" w:rsidRPr="00B179B1" w:rsidRDefault="006E48CF" w:rsidP="006E48CF">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6E48CF" w:rsidRDefault="006E48CF" w:rsidP="006E48CF">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Merge/>
            <w:tcBorders>
              <w:left w:val="single" w:sz="4" w:space="0" w:color="auto"/>
              <w:right w:val="single" w:sz="4" w:space="0" w:color="auto"/>
            </w:tcBorders>
            <w:hideMark/>
          </w:tcPr>
          <w:p w:rsidR="006E48CF" w:rsidRPr="002521BF" w:rsidRDefault="006E48CF" w:rsidP="006E48CF">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6E48CF" w:rsidRPr="008344AD" w:rsidRDefault="006E48CF" w:rsidP="006E48CF">
            <w:pPr>
              <w:pStyle w:val="ConsPlusCell"/>
              <w:jc w:val="center"/>
              <w:rPr>
                <w:rFonts w:ascii="Times New Roman" w:hAnsi="Times New Roman" w:cs="Times New Roman"/>
                <w:sz w:val="24"/>
                <w:szCs w:val="24"/>
              </w:rPr>
            </w:pPr>
          </w:p>
        </w:tc>
      </w:tr>
      <w:tr w:rsidR="0057069A" w:rsidTr="001B2ABF">
        <w:trPr>
          <w:trHeight w:val="450"/>
        </w:trPr>
        <w:tc>
          <w:tcPr>
            <w:tcW w:w="789" w:type="dxa"/>
            <w:vMerge/>
            <w:tcBorders>
              <w:left w:val="single" w:sz="4" w:space="0" w:color="auto"/>
              <w:bottom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ind w:right="-108"/>
              <w:rPr>
                <w:rFonts w:ascii="Times New Roman" w:hAnsi="Times New Roman" w:cs="Times New Roman"/>
                <w:sz w:val="24"/>
                <w:szCs w:val="24"/>
              </w:rPr>
            </w:pPr>
            <w:r w:rsidRPr="004C59B4">
              <w:rPr>
                <w:rFonts w:ascii="Times New Roman" w:hAnsi="Times New Roman" w:cs="Times New Roman"/>
                <w:sz w:val="24"/>
                <w:szCs w:val="24"/>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57069A" w:rsidRPr="009D041D"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2077</w:t>
            </w: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2077</w:t>
            </w:r>
          </w:p>
        </w:tc>
        <w:tc>
          <w:tcPr>
            <w:tcW w:w="851"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7069A" w:rsidRPr="008344AD" w:rsidRDefault="0057069A" w:rsidP="0057069A">
            <w:pPr>
              <w:pStyle w:val="ConsPlusCell"/>
              <w:jc w:val="center"/>
              <w:rPr>
                <w:rFonts w:ascii="Times New Roman" w:hAnsi="Times New Roman" w:cs="Times New Roman"/>
                <w:sz w:val="24"/>
                <w:szCs w:val="24"/>
              </w:rPr>
            </w:pPr>
          </w:p>
        </w:tc>
      </w:tr>
      <w:tr w:rsidR="0057069A" w:rsidTr="001B2ABF">
        <w:trPr>
          <w:trHeight w:val="621"/>
        </w:trPr>
        <w:tc>
          <w:tcPr>
            <w:tcW w:w="789" w:type="dxa"/>
            <w:vMerge w:val="restart"/>
            <w:tcBorders>
              <w:top w:val="single" w:sz="4" w:space="0" w:color="auto"/>
              <w:left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1.</w:t>
            </w:r>
            <w:r w:rsidRPr="006E48CF">
              <w:rPr>
                <w:rFonts w:ascii="Times New Roman" w:hAnsi="Times New Roman" w:cs="Times New Roman"/>
                <w:sz w:val="24"/>
                <w:szCs w:val="24"/>
                <w:lang w:val="en-US"/>
              </w:rPr>
              <w:t>3</w:t>
            </w:r>
            <w:r w:rsidRPr="006E48CF">
              <w:rPr>
                <w:rFonts w:ascii="Times New Roman" w:hAnsi="Times New Roman" w:cs="Times New Roman"/>
                <w:sz w:val="24"/>
                <w:szCs w:val="24"/>
              </w:rPr>
              <w:t>.1.1</w:t>
            </w:r>
          </w:p>
        </w:tc>
        <w:tc>
          <w:tcPr>
            <w:tcW w:w="2897" w:type="dxa"/>
            <w:vMerge w:val="restart"/>
            <w:tcBorders>
              <w:top w:val="single" w:sz="4" w:space="0" w:color="auto"/>
              <w:left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Техническое обслужив</w:t>
            </w:r>
            <w:r w:rsidRPr="006E48CF">
              <w:rPr>
                <w:rFonts w:ascii="Times New Roman" w:hAnsi="Times New Roman" w:cs="Times New Roman"/>
                <w:sz w:val="24"/>
                <w:szCs w:val="24"/>
              </w:rPr>
              <w:t>а</w:t>
            </w:r>
            <w:r w:rsidRPr="006E48CF">
              <w:rPr>
                <w:rFonts w:ascii="Times New Roman" w:hAnsi="Times New Roman" w:cs="Times New Roman"/>
                <w:sz w:val="24"/>
                <w:szCs w:val="24"/>
              </w:rPr>
              <w:t>ние жилых помещений, состо</w:t>
            </w:r>
            <w:r w:rsidRPr="006E48CF">
              <w:rPr>
                <w:rFonts w:ascii="Times New Roman" w:hAnsi="Times New Roman" w:cs="Times New Roman"/>
                <w:sz w:val="24"/>
                <w:szCs w:val="24"/>
              </w:rPr>
              <w:t>я</w:t>
            </w:r>
            <w:r w:rsidRPr="006E48CF">
              <w:rPr>
                <w:rFonts w:ascii="Times New Roman" w:hAnsi="Times New Roman" w:cs="Times New Roman"/>
                <w:sz w:val="24"/>
                <w:szCs w:val="24"/>
              </w:rPr>
              <w:t>щих на учете в муниц</w:t>
            </w:r>
            <w:r w:rsidRPr="006E48CF">
              <w:rPr>
                <w:rFonts w:ascii="Times New Roman" w:hAnsi="Times New Roman" w:cs="Times New Roman"/>
                <w:sz w:val="24"/>
                <w:szCs w:val="24"/>
              </w:rPr>
              <w:t>и</w:t>
            </w:r>
            <w:r w:rsidRPr="006E48CF">
              <w:rPr>
                <w:rFonts w:ascii="Times New Roman" w:hAnsi="Times New Roman" w:cs="Times New Roman"/>
                <w:sz w:val="24"/>
                <w:szCs w:val="24"/>
              </w:rPr>
              <w:t>пальной казне</w:t>
            </w:r>
          </w:p>
        </w:tc>
        <w:tc>
          <w:tcPr>
            <w:tcW w:w="850" w:type="dxa"/>
            <w:vMerge w:val="restart"/>
            <w:tcBorders>
              <w:top w:val="single" w:sz="4" w:space="0" w:color="auto"/>
              <w:left w:val="single" w:sz="4" w:space="0" w:color="auto"/>
              <w:right w:val="single" w:sz="4" w:space="0" w:color="auto"/>
            </w:tcBorders>
          </w:tcPr>
          <w:p w:rsidR="0057069A" w:rsidRPr="006E48CF" w:rsidRDefault="0057069A" w:rsidP="0057069A">
            <w:r w:rsidRPr="006E48CF">
              <w:t xml:space="preserve">2017-2021 </w:t>
            </w:r>
          </w:p>
        </w:tc>
        <w:tc>
          <w:tcPr>
            <w:tcW w:w="1418" w:type="dxa"/>
            <w:tcBorders>
              <w:top w:val="single" w:sz="4" w:space="0" w:color="auto"/>
              <w:left w:val="single" w:sz="4" w:space="0" w:color="auto"/>
              <w:bottom w:val="single" w:sz="4" w:space="0" w:color="auto"/>
              <w:right w:val="single" w:sz="4" w:space="0" w:color="auto"/>
            </w:tcBorders>
          </w:tcPr>
          <w:p w:rsidR="0057069A" w:rsidRPr="003D6754" w:rsidRDefault="0057069A" w:rsidP="0057069A">
            <w:pPr>
              <w:pStyle w:val="ConsPlusCell"/>
              <w:ind w:right="-108"/>
              <w:rPr>
                <w:rFonts w:ascii="Times New Roman" w:hAnsi="Times New Roman" w:cs="Times New Roman"/>
                <w:sz w:val="24"/>
                <w:szCs w:val="24"/>
              </w:rPr>
            </w:pPr>
            <w:r w:rsidRPr="003D6754">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6754" w:rsidRDefault="005B259F" w:rsidP="005B259F">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r w:rsidR="0057069A" w:rsidRPr="003D675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7927</w:t>
            </w:r>
          </w:p>
        </w:tc>
        <w:tc>
          <w:tcPr>
            <w:tcW w:w="850" w:type="dxa"/>
            <w:tcBorders>
              <w:top w:val="single" w:sz="4" w:space="0" w:color="auto"/>
              <w:left w:val="single" w:sz="4" w:space="0" w:color="auto"/>
              <w:bottom w:val="single" w:sz="4" w:space="0" w:color="auto"/>
              <w:right w:val="single" w:sz="4" w:space="0" w:color="auto"/>
            </w:tcBorders>
          </w:tcPr>
          <w:p w:rsidR="0057069A" w:rsidRPr="003D6754" w:rsidRDefault="005B259F" w:rsidP="005B259F">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r w:rsidR="0057069A" w:rsidRPr="003D67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1350</w:t>
            </w:r>
          </w:p>
        </w:tc>
        <w:tc>
          <w:tcPr>
            <w:tcW w:w="850" w:type="dxa"/>
            <w:tcBorders>
              <w:top w:val="single" w:sz="4" w:space="0" w:color="auto"/>
              <w:left w:val="single" w:sz="4" w:space="0" w:color="auto"/>
              <w:bottom w:val="single" w:sz="4" w:space="0" w:color="auto"/>
              <w:right w:val="single" w:sz="4" w:space="0" w:color="auto"/>
            </w:tcBorders>
          </w:tcPr>
          <w:p w:rsidR="0057069A"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1399</w:t>
            </w:r>
          </w:p>
        </w:tc>
        <w:tc>
          <w:tcPr>
            <w:tcW w:w="851" w:type="dxa"/>
            <w:tcBorders>
              <w:top w:val="single" w:sz="4" w:space="0" w:color="auto"/>
              <w:left w:val="single" w:sz="4" w:space="0" w:color="auto"/>
              <w:bottom w:val="single" w:sz="4" w:space="0" w:color="auto"/>
              <w:right w:val="single" w:sz="4" w:space="0" w:color="auto"/>
            </w:tcBorders>
          </w:tcPr>
          <w:p w:rsidR="0057069A"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2589</w:t>
            </w:r>
          </w:p>
        </w:tc>
        <w:tc>
          <w:tcPr>
            <w:tcW w:w="850" w:type="dxa"/>
            <w:tcBorders>
              <w:top w:val="single" w:sz="4" w:space="0" w:color="auto"/>
              <w:left w:val="single" w:sz="4" w:space="0" w:color="auto"/>
              <w:bottom w:val="single" w:sz="4" w:space="0" w:color="auto"/>
              <w:right w:val="single" w:sz="4" w:space="0" w:color="auto"/>
            </w:tcBorders>
          </w:tcPr>
          <w:p w:rsidR="0057069A"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2589</w:t>
            </w:r>
          </w:p>
        </w:tc>
        <w:tc>
          <w:tcPr>
            <w:tcW w:w="1134" w:type="dxa"/>
            <w:vMerge w:val="restart"/>
            <w:tcBorders>
              <w:top w:val="single" w:sz="4" w:space="0" w:color="auto"/>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B259F" w:rsidTr="001B2ABF">
        <w:trPr>
          <w:trHeight w:val="621"/>
        </w:trPr>
        <w:tc>
          <w:tcPr>
            <w:tcW w:w="789" w:type="dxa"/>
            <w:vMerge/>
            <w:tcBorders>
              <w:left w:val="single" w:sz="4" w:space="0" w:color="auto"/>
              <w:right w:val="single" w:sz="4" w:space="0" w:color="auto"/>
            </w:tcBorders>
            <w:hideMark/>
          </w:tcPr>
          <w:p w:rsidR="005B259F" w:rsidRPr="006E48CF" w:rsidRDefault="005B259F" w:rsidP="005B259F">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5B259F" w:rsidRPr="006E48CF" w:rsidRDefault="005B259F" w:rsidP="005B259F">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5B259F" w:rsidRPr="006E48CF" w:rsidRDefault="005B259F" w:rsidP="005B259F"/>
        </w:tc>
        <w:tc>
          <w:tcPr>
            <w:tcW w:w="1418" w:type="dxa"/>
            <w:tcBorders>
              <w:top w:val="single" w:sz="4" w:space="0" w:color="auto"/>
              <w:left w:val="single" w:sz="4" w:space="0" w:color="auto"/>
              <w:bottom w:val="single" w:sz="4" w:space="0" w:color="auto"/>
              <w:right w:val="single" w:sz="4" w:space="0" w:color="auto"/>
            </w:tcBorders>
            <w:hideMark/>
          </w:tcPr>
          <w:p w:rsidR="005B259F" w:rsidRDefault="005B259F" w:rsidP="005B259F">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5B259F" w:rsidRPr="00CA3702" w:rsidRDefault="005B259F" w:rsidP="005B259F">
            <w:pPr>
              <w:pStyle w:val="ConsPlusCell"/>
              <w:jc w:val="center"/>
              <w:rPr>
                <w:rFonts w:ascii="Times New Roman" w:hAnsi="Times New Roman" w:cs="Times New Roman"/>
                <w:sz w:val="24"/>
                <w:szCs w:val="24"/>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5B259F" w:rsidRPr="00276FBC" w:rsidRDefault="00A154D5" w:rsidP="005B259F">
            <w:pPr>
              <w:pStyle w:val="ConsPlusCell"/>
              <w:jc w:val="center"/>
              <w:rPr>
                <w:rFonts w:ascii="Times New Roman" w:hAnsi="Times New Roman" w:cs="Times New Roman"/>
                <w:sz w:val="24"/>
                <w:szCs w:val="24"/>
              </w:rPr>
            </w:pPr>
            <w:r>
              <w:rPr>
                <w:rFonts w:ascii="Times New Roman" w:hAnsi="Times New Roman" w:cs="Times New Roman"/>
                <w:sz w:val="24"/>
                <w:szCs w:val="24"/>
              </w:rPr>
              <w:t>4429</w:t>
            </w:r>
          </w:p>
        </w:tc>
        <w:tc>
          <w:tcPr>
            <w:tcW w:w="850" w:type="dxa"/>
            <w:tcBorders>
              <w:top w:val="single" w:sz="4" w:space="0" w:color="auto"/>
              <w:left w:val="single" w:sz="4" w:space="0" w:color="auto"/>
              <w:bottom w:val="single" w:sz="4" w:space="0" w:color="auto"/>
              <w:right w:val="single" w:sz="4" w:space="0" w:color="auto"/>
            </w:tcBorders>
            <w:hideMark/>
          </w:tcPr>
          <w:p w:rsidR="005B259F" w:rsidRPr="00276FBC" w:rsidRDefault="00A154D5" w:rsidP="005B259F">
            <w:pPr>
              <w:pStyle w:val="ConsPlusCell"/>
              <w:jc w:val="center"/>
              <w:rPr>
                <w:rFonts w:ascii="Times New Roman" w:hAnsi="Times New Roman" w:cs="Times New Roman"/>
                <w:sz w:val="24"/>
                <w:szCs w:val="24"/>
                <w:lang w:val="en-US"/>
              </w:rPr>
            </w:pPr>
            <w:r>
              <w:rPr>
                <w:rFonts w:ascii="Times New Roman" w:hAnsi="Times New Roman" w:cs="Times New Roman"/>
                <w:sz w:val="24"/>
                <w:szCs w:val="24"/>
              </w:rPr>
              <w:t>4429</w:t>
            </w:r>
          </w:p>
        </w:tc>
        <w:tc>
          <w:tcPr>
            <w:tcW w:w="851" w:type="dxa"/>
            <w:tcBorders>
              <w:top w:val="single" w:sz="4" w:space="0" w:color="auto"/>
              <w:left w:val="single" w:sz="4" w:space="0" w:color="auto"/>
              <w:bottom w:val="single" w:sz="4" w:space="0" w:color="auto"/>
              <w:right w:val="single" w:sz="4" w:space="0" w:color="auto"/>
            </w:tcBorders>
            <w:hideMark/>
          </w:tcPr>
          <w:p w:rsidR="005B259F" w:rsidRPr="008802D4" w:rsidRDefault="005B259F" w:rsidP="005B259F">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5B259F" w:rsidRPr="008802D4" w:rsidRDefault="005B259F" w:rsidP="005B259F">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5B259F" w:rsidRPr="008802D4" w:rsidRDefault="005B259F" w:rsidP="005B259F">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5B259F" w:rsidRPr="008802D4" w:rsidRDefault="005B259F" w:rsidP="005B259F">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Merge/>
            <w:tcBorders>
              <w:left w:val="single" w:sz="4" w:space="0" w:color="auto"/>
              <w:right w:val="single" w:sz="4" w:space="0" w:color="auto"/>
            </w:tcBorders>
            <w:hideMark/>
          </w:tcPr>
          <w:p w:rsidR="005B259F" w:rsidRDefault="005B259F" w:rsidP="005B259F">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B259F" w:rsidRDefault="005B259F" w:rsidP="005B259F">
            <w:pPr>
              <w:pStyle w:val="ConsPlusCell"/>
              <w:jc w:val="center"/>
              <w:rPr>
                <w:rFonts w:ascii="Times New Roman" w:hAnsi="Times New Roman" w:cs="Times New Roman"/>
                <w:sz w:val="24"/>
                <w:szCs w:val="24"/>
              </w:rPr>
            </w:pPr>
          </w:p>
        </w:tc>
      </w:tr>
      <w:tr w:rsidR="0057069A" w:rsidTr="001B2ABF">
        <w:trPr>
          <w:trHeight w:val="576"/>
        </w:trPr>
        <w:tc>
          <w:tcPr>
            <w:tcW w:w="789" w:type="dxa"/>
            <w:vMerge/>
            <w:tcBorders>
              <w:left w:val="single" w:sz="4" w:space="0" w:color="auto"/>
              <w:bottom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6E48CF"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ind w:right="-108"/>
              <w:rPr>
                <w:rFonts w:ascii="Times New Roman" w:hAnsi="Times New Roman" w:cs="Times New Roman"/>
                <w:sz w:val="22"/>
                <w:szCs w:val="22"/>
              </w:rPr>
            </w:pPr>
            <w:r w:rsidRPr="004C59B4">
              <w:rPr>
                <w:rFonts w:ascii="Times New Roman" w:hAnsi="Times New Roman" w:cs="Times New Roman"/>
                <w:sz w:val="22"/>
                <w:szCs w:val="22"/>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2077</w:t>
            </w: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2077</w:t>
            </w:r>
          </w:p>
        </w:tc>
        <w:tc>
          <w:tcPr>
            <w:tcW w:w="851"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r w:rsidRPr="004C59B4">
              <w:rPr>
                <w:rFonts w:ascii="Times New Roman" w:hAnsi="Times New Roman" w:cs="Times New Roman"/>
                <w:sz w:val="24"/>
                <w:szCs w:val="24"/>
              </w:rPr>
              <w:t>-</w:t>
            </w:r>
          </w:p>
        </w:tc>
        <w:tc>
          <w:tcPr>
            <w:tcW w:w="1134" w:type="dxa"/>
            <w:vMerge/>
            <w:tcBorders>
              <w:left w:val="single" w:sz="4" w:space="0" w:color="auto"/>
              <w:bottom w:val="single" w:sz="4" w:space="0" w:color="auto"/>
              <w:right w:val="single" w:sz="4" w:space="0" w:color="auto"/>
            </w:tcBorders>
          </w:tcPr>
          <w:p w:rsidR="0057069A" w:rsidRPr="004C59B4" w:rsidRDefault="0057069A"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1B2ABF">
        <w:trPr>
          <w:trHeight w:val="630"/>
        </w:trPr>
        <w:tc>
          <w:tcPr>
            <w:tcW w:w="789" w:type="dxa"/>
            <w:vMerge w:val="restart"/>
            <w:tcBorders>
              <w:top w:val="single" w:sz="4" w:space="0" w:color="auto"/>
              <w:left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1.3.1.2</w:t>
            </w:r>
          </w:p>
        </w:tc>
        <w:tc>
          <w:tcPr>
            <w:tcW w:w="2897" w:type="dxa"/>
            <w:vMerge w:val="restart"/>
            <w:tcBorders>
              <w:top w:val="single" w:sz="4" w:space="0" w:color="auto"/>
              <w:left w:val="single" w:sz="4" w:space="0" w:color="auto"/>
              <w:right w:val="single" w:sz="4" w:space="0" w:color="auto"/>
            </w:tcBorders>
          </w:tcPr>
          <w:p w:rsidR="0057069A" w:rsidRPr="006E48CF" w:rsidRDefault="0057069A"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Техническое обслужив</w:t>
            </w:r>
            <w:r w:rsidRPr="006E48CF">
              <w:rPr>
                <w:rFonts w:ascii="Times New Roman" w:hAnsi="Times New Roman" w:cs="Times New Roman"/>
                <w:sz w:val="24"/>
                <w:szCs w:val="24"/>
              </w:rPr>
              <w:t>а</w:t>
            </w:r>
            <w:r w:rsidRPr="006E48CF">
              <w:rPr>
                <w:rFonts w:ascii="Times New Roman" w:hAnsi="Times New Roman" w:cs="Times New Roman"/>
                <w:sz w:val="24"/>
                <w:szCs w:val="24"/>
              </w:rPr>
              <w:t>ние нежилых помещений, состоящих на учете в муниципал</w:t>
            </w:r>
            <w:r w:rsidRPr="006E48CF">
              <w:rPr>
                <w:rFonts w:ascii="Times New Roman" w:hAnsi="Times New Roman" w:cs="Times New Roman"/>
                <w:sz w:val="24"/>
                <w:szCs w:val="24"/>
              </w:rPr>
              <w:t>ь</w:t>
            </w:r>
            <w:r w:rsidRPr="006E48CF">
              <w:rPr>
                <w:rFonts w:ascii="Times New Roman" w:hAnsi="Times New Roman" w:cs="Times New Roman"/>
                <w:sz w:val="24"/>
                <w:szCs w:val="24"/>
              </w:rPr>
              <w:t>ной казне</w:t>
            </w:r>
          </w:p>
        </w:tc>
        <w:tc>
          <w:tcPr>
            <w:tcW w:w="850" w:type="dxa"/>
            <w:vMerge w:val="restart"/>
            <w:tcBorders>
              <w:top w:val="single" w:sz="4" w:space="0" w:color="auto"/>
              <w:left w:val="single" w:sz="4" w:space="0" w:color="auto"/>
              <w:right w:val="single" w:sz="4" w:space="0" w:color="auto"/>
            </w:tcBorders>
          </w:tcPr>
          <w:p w:rsidR="0057069A" w:rsidRPr="006E48CF" w:rsidRDefault="0057069A" w:rsidP="0057069A">
            <w:r w:rsidRPr="006E48CF">
              <w:t xml:space="preserve">2017-2021 </w:t>
            </w:r>
          </w:p>
        </w:tc>
        <w:tc>
          <w:tcPr>
            <w:tcW w:w="1418" w:type="dxa"/>
            <w:tcBorders>
              <w:top w:val="single" w:sz="4" w:space="0" w:color="auto"/>
              <w:left w:val="single" w:sz="4" w:space="0" w:color="auto"/>
              <w:bottom w:val="single" w:sz="4" w:space="0" w:color="auto"/>
              <w:right w:val="single" w:sz="4" w:space="0" w:color="auto"/>
            </w:tcBorders>
          </w:tcPr>
          <w:p w:rsidR="0057069A" w:rsidRPr="003D6754" w:rsidRDefault="0057069A" w:rsidP="0057069A">
            <w:pPr>
              <w:pStyle w:val="ConsPlusCell"/>
              <w:ind w:right="-108"/>
              <w:rPr>
                <w:rFonts w:ascii="Times New Roman" w:hAnsi="Times New Roman" w:cs="Times New Roman"/>
                <w:sz w:val="24"/>
                <w:szCs w:val="24"/>
              </w:rPr>
            </w:pPr>
            <w:r w:rsidRPr="003D6754">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6754" w:rsidRDefault="002D638E" w:rsidP="002D638E">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r w:rsidR="0057069A" w:rsidRPr="003D675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3166</w:t>
            </w:r>
          </w:p>
        </w:tc>
        <w:tc>
          <w:tcPr>
            <w:tcW w:w="850" w:type="dxa"/>
            <w:tcBorders>
              <w:top w:val="single" w:sz="4" w:space="0" w:color="auto"/>
              <w:left w:val="single" w:sz="4" w:space="0" w:color="auto"/>
              <w:bottom w:val="single" w:sz="4" w:space="0" w:color="auto"/>
              <w:right w:val="single" w:sz="4" w:space="0" w:color="auto"/>
            </w:tcBorders>
          </w:tcPr>
          <w:p w:rsidR="0057069A" w:rsidRPr="003D6754" w:rsidRDefault="002D638E" w:rsidP="002D638E">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r w:rsidR="0057069A" w:rsidRPr="003D67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750</w:t>
            </w:r>
          </w:p>
        </w:tc>
        <w:tc>
          <w:tcPr>
            <w:tcW w:w="850" w:type="dxa"/>
            <w:tcBorders>
              <w:top w:val="single" w:sz="4" w:space="0" w:color="auto"/>
              <w:left w:val="single" w:sz="4" w:space="0" w:color="auto"/>
              <w:bottom w:val="single" w:sz="4" w:space="0" w:color="auto"/>
              <w:right w:val="single" w:sz="4" w:space="0" w:color="auto"/>
            </w:tcBorders>
          </w:tcPr>
          <w:p w:rsidR="0057069A"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582</w:t>
            </w:r>
          </w:p>
        </w:tc>
        <w:tc>
          <w:tcPr>
            <w:tcW w:w="851" w:type="dxa"/>
            <w:tcBorders>
              <w:top w:val="single" w:sz="4" w:space="0" w:color="auto"/>
              <w:left w:val="single" w:sz="4" w:space="0" w:color="auto"/>
              <w:bottom w:val="single" w:sz="4" w:space="0" w:color="auto"/>
              <w:right w:val="single" w:sz="4" w:space="0" w:color="auto"/>
            </w:tcBorders>
          </w:tcPr>
          <w:p w:rsidR="0057069A"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917</w:t>
            </w:r>
          </w:p>
        </w:tc>
        <w:tc>
          <w:tcPr>
            <w:tcW w:w="850" w:type="dxa"/>
            <w:tcBorders>
              <w:top w:val="single" w:sz="4" w:space="0" w:color="auto"/>
              <w:left w:val="single" w:sz="4" w:space="0" w:color="auto"/>
              <w:bottom w:val="single" w:sz="4" w:space="0" w:color="auto"/>
              <w:right w:val="single" w:sz="4" w:space="0" w:color="auto"/>
            </w:tcBorders>
          </w:tcPr>
          <w:p w:rsidR="0057069A"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917</w:t>
            </w:r>
          </w:p>
        </w:tc>
        <w:tc>
          <w:tcPr>
            <w:tcW w:w="1134" w:type="dxa"/>
            <w:vMerge w:val="restart"/>
            <w:tcBorders>
              <w:top w:val="single" w:sz="4" w:space="0" w:color="auto"/>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2D638E" w:rsidTr="001B2ABF">
        <w:trPr>
          <w:trHeight w:val="641"/>
        </w:trPr>
        <w:tc>
          <w:tcPr>
            <w:tcW w:w="789" w:type="dxa"/>
            <w:vMerge/>
            <w:tcBorders>
              <w:left w:val="single" w:sz="4" w:space="0" w:color="auto"/>
              <w:bottom w:val="single" w:sz="4" w:space="0" w:color="auto"/>
              <w:right w:val="single" w:sz="4" w:space="0" w:color="auto"/>
            </w:tcBorders>
            <w:hideMark/>
          </w:tcPr>
          <w:p w:rsidR="002D638E" w:rsidRPr="006E48CF" w:rsidRDefault="002D638E" w:rsidP="002D638E">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2D638E" w:rsidRPr="006E48CF" w:rsidRDefault="002D638E" w:rsidP="002D638E">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2D638E" w:rsidRPr="006E48CF" w:rsidRDefault="002D638E" w:rsidP="002D638E"/>
        </w:tc>
        <w:tc>
          <w:tcPr>
            <w:tcW w:w="1418" w:type="dxa"/>
            <w:tcBorders>
              <w:top w:val="single" w:sz="4" w:space="0" w:color="auto"/>
              <w:left w:val="single" w:sz="4" w:space="0" w:color="auto"/>
              <w:bottom w:val="single" w:sz="4" w:space="0" w:color="auto"/>
              <w:right w:val="single" w:sz="4" w:space="0" w:color="auto"/>
            </w:tcBorders>
            <w:hideMark/>
          </w:tcPr>
          <w:p w:rsidR="002D638E" w:rsidRDefault="002D638E" w:rsidP="002D638E">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2D638E" w:rsidRPr="00CA3702" w:rsidRDefault="002D638E" w:rsidP="002D638E">
            <w:pPr>
              <w:pStyle w:val="ConsPlusCell"/>
              <w:jc w:val="center"/>
              <w:rPr>
                <w:rFonts w:ascii="Times New Roman" w:hAnsi="Times New Roman" w:cs="Times New Roman"/>
                <w:sz w:val="24"/>
                <w:szCs w:val="24"/>
              </w:rPr>
            </w:pPr>
            <w:r>
              <w:rPr>
                <w:rFonts w:ascii="Times New Roman" w:hAnsi="Times New Roman" w:cs="Times New Roman"/>
                <w:sz w:val="24"/>
                <w:szCs w:val="24"/>
              </w:rPr>
              <w:t>550</w:t>
            </w:r>
          </w:p>
        </w:tc>
        <w:tc>
          <w:tcPr>
            <w:tcW w:w="992" w:type="dxa"/>
            <w:tcBorders>
              <w:top w:val="single" w:sz="4" w:space="0" w:color="auto"/>
              <w:left w:val="single" w:sz="4" w:space="0" w:color="auto"/>
              <w:bottom w:val="single" w:sz="4" w:space="0" w:color="auto"/>
              <w:right w:val="single" w:sz="4" w:space="0" w:color="auto"/>
            </w:tcBorders>
            <w:hideMark/>
          </w:tcPr>
          <w:p w:rsidR="002D638E" w:rsidRPr="00276FBC" w:rsidRDefault="00A154D5" w:rsidP="002D638E">
            <w:pPr>
              <w:pStyle w:val="ConsPlusCell"/>
              <w:jc w:val="center"/>
              <w:rPr>
                <w:rFonts w:ascii="Times New Roman" w:hAnsi="Times New Roman" w:cs="Times New Roman"/>
                <w:sz w:val="24"/>
                <w:szCs w:val="24"/>
              </w:rPr>
            </w:pPr>
            <w:r>
              <w:rPr>
                <w:rFonts w:ascii="Times New Roman" w:hAnsi="Times New Roman" w:cs="Times New Roman"/>
                <w:sz w:val="24"/>
                <w:szCs w:val="24"/>
              </w:rPr>
              <w:t>2448</w:t>
            </w:r>
          </w:p>
        </w:tc>
        <w:tc>
          <w:tcPr>
            <w:tcW w:w="850" w:type="dxa"/>
            <w:tcBorders>
              <w:top w:val="single" w:sz="4" w:space="0" w:color="auto"/>
              <w:left w:val="single" w:sz="4" w:space="0" w:color="auto"/>
              <w:bottom w:val="single" w:sz="4" w:space="0" w:color="auto"/>
              <w:right w:val="single" w:sz="4" w:space="0" w:color="auto"/>
            </w:tcBorders>
            <w:hideMark/>
          </w:tcPr>
          <w:p w:rsidR="002D638E" w:rsidRPr="00276FBC" w:rsidRDefault="00A154D5" w:rsidP="002D638E">
            <w:pPr>
              <w:pStyle w:val="ConsPlusCell"/>
              <w:jc w:val="center"/>
              <w:rPr>
                <w:rFonts w:ascii="Times New Roman" w:hAnsi="Times New Roman" w:cs="Times New Roman"/>
                <w:sz w:val="24"/>
                <w:szCs w:val="24"/>
              </w:rPr>
            </w:pPr>
            <w:r>
              <w:rPr>
                <w:rFonts w:ascii="Times New Roman" w:hAnsi="Times New Roman" w:cs="Times New Roman"/>
                <w:sz w:val="24"/>
                <w:szCs w:val="24"/>
              </w:rPr>
              <w:t>2448</w:t>
            </w:r>
          </w:p>
        </w:tc>
        <w:tc>
          <w:tcPr>
            <w:tcW w:w="851" w:type="dxa"/>
            <w:tcBorders>
              <w:top w:val="single" w:sz="4" w:space="0" w:color="auto"/>
              <w:left w:val="single" w:sz="4" w:space="0" w:color="auto"/>
              <w:bottom w:val="single" w:sz="4" w:space="0" w:color="auto"/>
              <w:right w:val="single" w:sz="4" w:space="0" w:color="auto"/>
            </w:tcBorders>
            <w:hideMark/>
          </w:tcPr>
          <w:p w:rsidR="002D638E" w:rsidRPr="008802D4" w:rsidRDefault="002D638E" w:rsidP="002D638E">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2D638E" w:rsidRPr="008802D4" w:rsidRDefault="002D638E" w:rsidP="002D638E">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2D638E" w:rsidRPr="008802D4" w:rsidRDefault="002D638E" w:rsidP="002D638E">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2D638E" w:rsidRPr="008802D4" w:rsidRDefault="002D638E" w:rsidP="002D638E">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Merge/>
            <w:tcBorders>
              <w:left w:val="single" w:sz="4" w:space="0" w:color="auto"/>
              <w:bottom w:val="single" w:sz="4" w:space="0" w:color="auto"/>
              <w:right w:val="single" w:sz="4" w:space="0" w:color="auto"/>
            </w:tcBorders>
            <w:hideMark/>
          </w:tcPr>
          <w:p w:rsidR="002D638E" w:rsidRDefault="002D638E" w:rsidP="002D638E">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2D638E" w:rsidRDefault="002D638E" w:rsidP="002D638E">
            <w:pPr>
              <w:pStyle w:val="ConsPlusCell"/>
              <w:jc w:val="center"/>
              <w:rPr>
                <w:rFonts w:ascii="Times New Roman" w:hAnsi="Times New Roman" w:cs="Times New Roman"/>
                <w:sz w:val="24"/>
                <w:szCs w:val="24"/>
              </w:rPr>
            </w:pPr>
          </w:p>
        </w:tc>
      </w:tr>
      <w:tr w:rsidR="00092942" w:rsidTr="001B2ABF">
        <w:trPr>
          <w:trHeight w:val="621"/>
        </w:trPr>
        <w:tc>
          <w:tcPr>
            <w:tcW w:w="789"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1.</w:t>
            </w:r>
            <w:r w:rsidRPr="006E48CF">
              <w:rPr>
                <w:rFonts w:ascii="Times New Roman" w:hAnsi="Times New Roman" w:cs="Times New Roman"/>
                <w:sz w:val="24"/>
                <w:szCs w:val="24"/>
                <w:lang w:val="en-US"/>
              </w:rPr>
              <w:t>3</w:t>
            </w:r>
            <w:r w:rsidRPr="006E48CF">
              <w:rPr>
                <w:rFonts w:ascii="Times New Roman" w:hAnsi="Times New Roman" w:cs="Times New Roman"/>
                <w:sz w:val="24"/>
                <w:szCs w:val="24"/>
              </w:rPr>
              <w:t>.2</w:t>
            </w:r>
          </w:p>
        </w:tc>
        <w:tc>
          <w:tcPr>
            <w:tcW w:w="2897"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Отопление объектов мун</w:t>
            </w:r>
            <w:r w:rsidRPr="006E48CF">
              <w:rPr>
                <w:rFonts w:ascii="Times New Roman" w:hAnsi="Times New Roman" w:cs="Times New Roman"/>
                <w:sz w:val="24"/>
                <w:szCs w:val="24"/>
              </w:rPr>
              <w:t>и</w:t>
            </w:r>
            <w:r w:rsidRPr="006E48CF">
              <w:rPr>
                <w:rFonts w:ascii="Times New Roman" w:hAnsi="Times New Roman" w:cs="Times New Roman"/>
                <w:sz w:val="24"/>
                <w:szCs w:val="24"/>
              </w:rPr>
              <w:t>ципальной казны</w:t>
            </w:r>
          </w:p>
        </w:tc>
        <w:tc>
          <w:tcPr>
            <w:tcW w:w="850"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 xml:space="preserve">2017-2021 </w:t>
            </w:r>
          </w:p>
        </w:tc>
        <w:tc>
          <w:tcPr>
            <w:tcW w:w="1418" w:type="dxa"/>
            <w:tcBorders>
              <w:top w:val="single" w:sz="4" w:space="0" w:color="auto"/>
              <w:left w:val="single" w:sz="4" w:space="0" w:color="auto"/>
              <w:bottom w:val="single" w:sz="4" w:space="0" w:color="auto"/>
              <w:right w:val="single" w:sz="4" w:space="0" w:color="auto"/>
            </w:tcBorders>
          </w:tcPr>
          <w:p w:rsidR="00092942" w:rsidRPr="003D6754" w:rsidRDefault="00092942" w:rsidP="0057069A">
            <w:pPr>
              <w:pStyle w:val="ConsPlusCell"/>
              <w:ind w:right="-108"/>
              <w:rPr>
                <w:rFonts w:ascii="Times New Roman" w:hAnsi="Times New Roman" w:cs="Times New Roman"/>
                <w:sz w:val="24"/>
                <w:szCs w:val="24"/>
              </w:rPr>
            </w:pPr>
            <w:r w:rsidRPr="003D6754">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092942" w:rsidRPr="003D6754" w:rsidRDefault="00092942" w:rsidP="0057069A">
            <w:pPr>
              <w:pStyle w:val="ConsPlusCell"/>
              <w:jc w:val="center"/>
              <w:rPr>
                <w:rFonts w:ascii="Times New Roman" w:hAnsi="Times New Roman" w:cs="Times New Roman"/>
                <w:sz w:val="24"/>
                <w:szCs w:val="24"/>
              </w:rPr>
            </w:pPr>
          </w:p>
          <w:p w:rsidR="00092942" w:rsidRPr="003D6754" w:rsidRDefault="00092942"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9137</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092942" w:rsidP="0057069A">
            <w:pPr>
              <w:pStyle w:val="ConsPlusCell"/>
              <w:jc w:val="center"/>
              <w:rPr>
                <w:rFonts w:ascii="Times New Roman" w:hAnsi="Times New Roman" w:cs="Times New Roman"/>
                <w:sz w:val="24"/>
                <w:szCs w:val="24"/>
              </w:rPr>
            </w:pPr>
          </w:p>
          <w:p w:rsidR="00092942" w:rsidRPr="003D6754" w:rsidRDefault="00092942"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1743</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1586</w:t>
            </w:r>
          </w:p>
        </w:tc>
        <w:tc>
          <w:tcPr>
            <w:tcW w:w="851"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2904</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2904</w:t>
            </w:r>
          </w:p>
        </w:tc>
        <w:tc>
          <w:tcPr>
            <w:tcW w:w="1134" w:type="dxa"/>
            <w:vMerge w:val="restart"/>
            <w:tcBorders>
              <w:top w:val="single" w:sz="4" w:space="0" w:color="auto"/>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092942" w:rsidRDefault="00092942"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6E48CF" w:rsidTr="001B2ABF">
        <w:trPr>
          <w:trHeight w:val="621"/>
        </w:trPr>
        <w:tc>
          <w:tcPr>
            <w:tcW w:w="789" w:type="dxa"/>
            <w:vMerge/>
            <w:tcBorders>
              <w:left w:val="single" w:sz="4" w:space="0" w:color="auto"/>
              <w:right w:val="single" w:sz="4" w:space="0" w:color="auto"/>
            </w:tcBorders>
            <w:hideMark/>
          </w:tcPr>
          <w:p w:rsidR="006E48CF" w:rsidRPr="009D041D" w:rsidRDefault="006E48CF" w:rsidP="006E48CF">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6E48CF" w:rsidRPr="009D041D" w:rsidRDefault="006E48CF" w:rsidP="006E48CF">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6E48CF" w:rsidRPr="009D041D" w:rsidRDefault="006E48CF" w:rsidP="006E48CF">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E48CF" w:rsidRPr="009D041D" w:rsidRDefault="006E48CF" w:rsidP="006E48CF">
            <w:pPr>
              <w:pStyle w:val="ConsPlusCell"/>
              <w:ind w:right="-108"/>
              <w:rPr>
                <w:rFonts w:ascii="Times New Roman" w:hAnsi="Times New Roman" w:cs="Times New Roman"/>
                <w:sz w:val="24"/>
                <w:szCs w:val="24"/>
              </w:rPr>
            </w:pPr>
            <w:r w:rsidRPr="009D041D">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6E48CF" w:rsidRPr="009D041D" w:rsidRDefault="006E48CF" w:rsidP="006E48CF">
            <w:pPr>
              <w:pStyle w:val="ConsPlusCell"/>
              <w:rPr>
                <w:rFonts w:ascii="Times New Roman" w:hAnsi="Times New Roman" w:cs="Times New Roman"/>
                <w:sz w:val="24"/>
                <w:szCs w:val="24"/>
              </w:rPr>
            </w:pPr>
            <w:r w:rsidRPr="009D041D">
              <w:rPr>
                <w:rFonts w:ascii="Times New Roman" w:hAnsi="Times New Roman" w:cs="Times New Roman"/>
                <w:sz w:val="24"/>
                <w:szCs w:val="24"/>
              </w:rPr>
              <w:t xml:space="preserve">    543</w:t>
            </w:r>
          </w:p>
        </w:tc>
        <w:tc>
          <w:tcPr>
            <w:tcW w:w="992" w:type="dxa"/>
            <w:tcBorders>
              <w:top w:val="single" w:sz="4" w:space="0" w:color="auto"/>
              <w:left w:val="single" w:sz="4" w:space="0" w:color="auto"/>
              <w:bottom w:val="single" w:sz="4" w:space="0" w:color="auto"/>
              <w:right w:val="single" w:sz="4" w:space="0" w:color="auto"/>
            </w:tcBorders>
            <w:hideMark/>
          </w:tcPr>
          <w:p w:rsidR="006E48CF" w:rsidRPr="009217A1" w:rsidRDefault="00A154D5" w:rsidP="006E48CF">
            <w:pPr>
              <w:pStyle w:val="ConsPlusCell"/>
              <w:jc w:val="center"/>
              <w:rPr>
                <w:rFonts w:ascii="Times New Roman" w:hAnsi="Times New Roman" w:cs="Times New Roman"/>
                <w:sz w:val="24"/>
                <w:szCs w:val="24"/>
              </w:rPr>
            </w:pPr>
            <w:r>
              <w:rPr>
                <w:rFonts w:ascii="Times New Roman" w:hAnsi="Times New Roman" w:cs="Times New Roman"/>
                <w:sz w:val="24"/>
                <w:szCs w:val="24"/>
              </w:rPr>
              <w:t>4087</w:t>
            </w:r>
          </w:p>
        </w:tc>
        <w:tc>
          <w:tcPr>
            <w:tcW w:w="850" w:type="dxa"/>
            <w:tcBorders>
              <w:top w:val="single" w:sz="4" w:space="0" w:color="auto"/>
              <w:left w:val="single" w:sz="4" w:space="0" w:color="auto"/>
              <w:bottom w:val="single" w:sz="4" w:space="0" w:color="auto"/>
              <w:right w:val="single" w:sz="4" w:space="0" w:color="auto"/>
            </w:tcBorders>
            <w:hideMark/>
          </w:tcPr>
          <w:p w:rsidR="006E48CF" w:rsidRPr="009217A1" w:rsidRDefault="00A154D5" w:rsidP="006E48CF">
            <w:pPr>
              <w:pStyle w:val="ConsPlusCell"/>
              <w:jc w:val="center"/>
              <w:rPr>
                <w:rFonts w:ascii="Times New Roman" w:hAnsi="Times New Roman" w:cs="Times New Roman"/>
                <w:sz w:val="24"/>
                <w:szCs w:val="24"/>
              </w:rPr>
            </w:pPr>
            <w:r>
              <w:rPr>
                <w:rFonts w:ascii="Times New Roman" w:hAnsi="Times New Roman" w:cs="Times New Roman"/>
                <w:sz w:val="24"/>
                <w:szCs w:val="24"/>
              </w:rPr>
              <w:t>4087</w:t>
            </w:r>
          </w:p>
        </w:tc>
        <w:tc>
          <w:tcPr>
            <w:tcW w:w="851" w:type="dxa"/>
            <w:tcBorders>
              <w:top w:val="single" w:sz="4" w:space="0" w:color="auto"/>
              <w:left w:val="single" w:sz="4" w:space="0" w:color="auto"/>
              <w:bottom w:val="single" w:sz="4" w:space="0" w:color="auto"/>
              <w:right w:val="single" w:sz="4" w:space="0" w:color="auto"/>
            </w:tcBorders>
            <w:hideMark/>
          </w:tcPr>
          <w:p w:rsidR="006E48CF" w:rsidRPr="00B179B1" w:rsidRDefault="006E48CF" w:rsidP="006E48CF">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6E48CF" w:rsidRDefault="006E48CF" w:rsidP="006E48CF">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E48CF" w:rsidRPr="00B179B1" w:rsidRDefault="006E48CF" w:rsidP="006E48CF">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6E48CF" w:rsidRDefault="006E48CF" w:rsidP="006E48CF">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Merge/>
            <w:tcBorders>
              <w:left w:val="single" w:sz="4" w:space="0" w:color="auto"/>
              <w:right w:val="single" w:sz="4" w:space="0" w:color="auto"/>
            </w:tcBorders>
            <w:hideMark/>
          </w:tcPr>
          <w:p w:rsidR="006E48CF" w:rsidRPr="004E1E0B" w:rsidRDefault="006E48CF" w:rsidP="006E48CF">
            <w:pPr>
              <w:pStyle w:val="ConsPlusCell"/>
              <w:jc w:val="center"/>
              <w:rPr>
                <w:rFonts w:ascii="Times New Roman" w:hAnsi="Times New Roman" w:cs="Times New Roman"/>
                <w:b/>
                <w:sz w:val="24"/>
                <w:szCs w:val="24"/>
              </w:rPr>
            </w:pPr>
          </w:p>
        </w:tc>
        <w:tc>
          <w:tcPr>
            <w:tcW w:w="2127" w:type="dxa"/>
            <w:vMerge/>
            <w:tcBorders>
              <w:left w:val="single" w:sz="4" w:space="0" w:color="auto"/>
              <w:right w:val="single" w:sz="4" w:space="0" w:color="auto"/>
            </w:tcBorders>
          </w:tcPr>
          <w:p w:rsidR="006E48CF" w:rsidRDefault="006E48CF" w:rsidP="006E48CF">
            <w:pPr>
              <w:pStyle w:val="ConsPlusCell"/>
              <w:jc w:val="center"/>
              <w:rPr>
                <w:rFonts w:ascii="Times New Roman" w:hAnsi="Times New Roman" w:cs="Times New Roman"/>
                <w:sz w:val="24"/>
                <w:szCs w:val="24"/>
              </w:rPr>
            </w:pPr>
          </w:p>
        </w:tc>
      </w:tr>
      <w:tr w:rsidR="00092942" w:rsidTr="001B2ABF">
        <w:trPr>
          <w:trHeight w:val="516"/>
        </w:trPr>
        <w:tc>
          <w:tcPr>
            <w:tcW w:w="789" w:type="dxa"/>
            <w:vMerge/>
            <w:tcBorders>
              <w:left w:val="single" w:sz="4" w:space="0" w:color="auto"/>
              <w:bottom w:val="single" w:sz="4" w:space="0" w:color="auto"/>
              <w:right w:val="single" w:sz="4" w:space="0" w:color="auto"/>
            </w:tcBorders>
          </w:tcPr>
          <w:p w:rsidR="00092942" w:rsidRPr="009D041D" w:rsidRDefault="00092942"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092942" w:rsidRPr="009D041D" w:rsidRDefault="00092942"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092942" w:rsidRDefault="00092942" w:rsidP="0057069A">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ind w:right="-108"/>
              <w:rPr>
                <w:rFonts w:ascii="Times New Roman" w:hAnsi="Times New Roman" w:cs="Times New Roman"/>
                <w:sz w:val="24"/>
                <w:szCs w:val="24"/>
                <w:highlight w:val="yellow"/>
              </w:rPr>
            </w:pPr>
            <w:r w:rsidRPr="00387960">
              <w:rPr>
                <w:rFonts w:ascii="Times New Roman" w:hAnsi="Times New Roman" w:cs="Times New Roman"/>
                <w:sz w:val="24"/>
                <w:szCs w:val="24"/>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rPr>
                <w:rFonts w:ascii="Times New Roman" w:hAnsi="Times New Roman" w:cs="Times New Roman"/>
                <w:sz w:val="24"/>
                <w:szCs w:val="24"/>
              </w:rPr>
            </w:pPr>
            <w:r w:rsidRPr="00387960">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1039</w:t>
            </w:r>
          </w:p>
        </w:tc>
        <w:tc>
          <w:tcPr>
            <w:tcW w:w="850"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1039</w:t>
            </w:r>
          </w:p>
        </w:tc>
        <w:tc>
          <w:tcPr>
            <w:tcW w:w="851"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0</w:t>
            </w:r>
          </w:p>
        </w:tc>
        <w:tc>
          <w:tcPr>
            <w:tcW w:w="1134" w:type="dxa"/>
            <w:vMerge/>
            <w:tcBorders>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092942" w:rsidTr="001B2ABF">
        <w:trPr>
          <w:trHeight w:val="568"/>
        </w:trPr>
        <w:tc>
          <w:tcPr>
            <w:tcW w:w="789"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1.</w:t>
            </w:r>
            <w:r w:rsidRPr="006E48CF">
              <w:rPr>
                <w:rFonts w:ascii="Times New Roman" w:hAnsi="Times New Roman" w:cs="Times New Roman"/>
                <w:sz w:val="24"/>
                <w:szCs w:val="24"/>
                <w:lang w:val="en-US"/>
              </w:rPr>
              <w:t>3</w:t>
            </w:r>
            <w:r w:rsidRPr="006E48CF">
              <w:rPr>
                <w:rFonts w:ascii="Times New Roman" w:hAnsi="Times New Roman" w:cs="Times New Roman"/>
                <w:sz w:val="24"/>
                <w:szCs w:val="24"/>
              </w:rPr>
              <w:t>.2.1</w:t>
            </w:r>
          </w:p>
        </w:tc>
        <w:tc>
          <w:tcPr>
            <w:tcW w:w="2897"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Отопление жилых помещ</w:t>
            </w:r>
            <w:r w:rsidRPr="006E48CF">
              <w:rPr>
                <w:rFonts w:ascii="Times New Roman" w:hAnsi="Times New Roman" w:cs="Times New Roman"/>
                <w:sz w:val="24"/>
                <w:szCs w:val="24"/>
              </w:rPr>
              <w:t>е</w:t>
            </w:r>
            <w:r w:rsidRPr="006E48CF">
              <w:rPr>
                <w:rFonts w:ascii="Times New Roman" w:hAnsi="Times New Roman" w:cs="Times New Roman"/>
                <w:sz w:val="24"/>
                <w:szCs w:val="24"/>
              </w:rPr>
              <w:t>ний, состоящих на учете в муниципал</w:t>
            </w:r>
            <w:r w:rsidRPr="006E48CF">
              <w:rPr>
                <w:rFonts w:ascii="Times New Roman" w:hAnsi="Times New Roman" w:cs="Times New Roman"/>
                <w:sz w:val="24"/>
                <w:szCs w:val="24"/>
              </w:rPr>
              <w:t>ь</w:t>
            </w:r>
            <w:r w:rsidRPr="006E48CF">
              <w:rPr>
                <w:rFonts w:ascii="Times New Roman" w:hAnsi="Times New Roman" w:cs="Times New Roman"/>
                <w:sz w:val="24"/>
                <w:szCs w:val="24"/>
              </w:rPr>
              <w:t>ной казне</w:t>
            </w:r>
          </w:p>
        </w:tc>
        <w:tc>
          <w:tcPr>
            <w:tcW w:w="850" w:type="dxa"/>
            <w:vMerge w:val="restart"/>
            <w:tcBorders>
              <w:top w:val="single" w:sz="4" w:space="0" w:color="auto"/>
              <w:left w:val="single" w:sz="4" w:space="0" w:color="auto"/>
              <w:right w:val="single" w:sz="4" w:space="0" w:color="auto"/>
            </w:tcBorders>
          </w:tcPr>
          <w:p w:rsidR="00EB36E1" w:rsidRPr="006E48CF" w:rsidRDefault="00EB36E1" w:rsidP="0057069A"/>
          <w:p w:rsidR="00EB36E1" w:rsidRPr="006E48CF" w:rsidRDefault="00EB36E1" w:rsidP="0057069A"/>
          <w:p w:rsidR="00092942" w:rsidRPr="006E48CF" w:rsidRDefault="00092942" w:rsidP="0057069A">
            <w:r w:rsidRPr="006E48CF">
              <w:t xml:space="preserve">2017-2021 </w:t>
            </w:r>
          </w:p>
        </w:tc>
        <w:tc>
          <w:tcPr>
            <w:tcW w:w="1418" w:type="dxa"/>
            <w:tcBorders>
              <w:top w:val="single" w:sz="4" w:space="0" w:color="auto"/>
              <w:left w:val="single" w:sz="4" w:space="0" w:color="auto"/>
              <w:bottom w:val="single" w:sz="4" w:space="0" w:color="auto"/>
              <w:right w:val="single" w:sz="4" w:space="0" w:color="auto"/>
            </w:tcBorders>
          </w:tcPr>
          <w:p w:rsidR="00092942" w:rsidRPr="003D6754" w:rsidRDefault="00092942" w:rsidP="0057069A">
            <w:pPr>
              <w:pStyle w:val="ConsPlusCell"/>
              <w:ind w:right="-108"/>
              <w:rPr>
                <w:rFonts w:ascii="Times New Roman" w:hAnsi="Times New Roman" w:cs="Times New Roman"/>
                <w:sz w:val="24"/>
                <w:szCs w:val="24"/>
              </w:rPr>
            </w:pPr>
            <w:r w:rsidRPr="003D6754">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092942" w:rsidRPr="003D6754" w:rsidRDefault="00EB36E1" w:rsidP="00EB36E1">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r w:rsidR="00092942" w:rsidRPr="003D675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6659</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EB36E1" w:rsidP="00EB36E1">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r w:rsidR="00092942" w:rsidRPr="003D67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1300</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1053</w:t>
            </w:r>
          </w:p>
        </w:tc>
        <w:tc>
          <w:tcPr>
            <w:tcW w:w="851"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2</w:t>
            </w:r>
            <w:r w:rsidR="00EB36E1" w:rsidRPr="003D6754">
              <w:rPr>
                <w:rFonts w:ascii="Times New Roman" w:hAnsi="Times New Roman" w:cs="Times New Roman"/>
                <w:b/>
                <w:sz w:val="24"/>
                <w:szCs w:val="24"/>
              </w:rPr>
              <w:t>153</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2</w:t>
            </w:r>
            <w:r w:rsidR="00EB36E1" w:rsidRPr="003D6754">
              <w:rPr>
                <w:rFonts w:ascii="Times New Roman" w:hAnsi="Times New Roman" w:cs="Times New Roman"/>
                <w:b/>
                <w:sz w:val="24"/>
                <w:szCs w:val="24"/>
              </w:rPr>
              <w:t>15</w:t>
            </w:r>
            <w:r w:rsidR="003D6754" w:rsidRPr="003D6754">
              <w:rPr>
                <w:rFonts w:ascii="Times New Roman" w:hAnsi="Times New Roman" w:cs="Times New Roman"/>
                <w:b/>
                <w:sz w:val="24"/>
                <w:szCs w:val="24"/>
              </w:rPr>
              <w:t>3</w:t>
            </w:r>
          </w:p>
        </w:tc>
        <w:tc>
          <w:tcPr>
            <w:tcW w:w="1134" w:type="dxa"/>
            <w:vMerge w:val="restart"/>
            <w:tcBorders>
              <w:top w:val="single" w:sz="4" w:space="0" w:color="auto"/>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092942" w:rsidRDefault="00092942" w:rsidP="00092942">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EB36E1" w:rsidTr="001B2ABF">
        <w:trPr>
          <w:trHeight w:val="568"/>
        </w:trPr>
        <w:tc>
          <w:tcPr>
            <w:tcW w:w="789" w:type="dxa"/>
            <w:vMerge/>
            <w:tcBorders>
              <w:left w:val="single" w:sz="4" w:space="0" w:color="auto"/>
              <w:right w:val="single" w:sz="4" w:space="0" w:color="auto"/>
            </w:tcBorders>
            <w:hideMark/>
          </w:tcPr>
          <w:p w:rsidR="00EB36E1" w:rsidRPr="006E48CF" w:rsidRDefault="00EB36E1" w:rsidP="00EB36E1">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EB36E1" w:rsidRPr="006E48CF" w:rsidRDefault="00EB36E1" w:rsidP="00EB36E1">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EB36E1" w:rsidRPr="006E48CF" w:rsidRDefault="00EB36E1" w:rsidP="00EB36E1"/>
        </w:tc>
        <w:tc>
          <w:tcPr>
            <w:tcW w:w="1418" w:type="dxa"/>
            <w:tcBorders>
              <w:top w:val="single" w:sz="4" w:space="0" w:color="auto"/>
              <w:left w:val="single" w:sz="4" w:space="0" w:color="auto"/>
              <w:bottom w:val="single" w:sz="4" w:space="0" w:color="auto"/>
              <w:right w:val="single" w:sz="4" w:space="0" w:color="auto"/>
            </w:tcBorders>
            <w:hideMark/>
          </w:tcPr>
          <w:p w:rsidR="00EB36E1" w:rsidRDefault="00EB36E1" w:rsidP="00EB36E1">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EB36E1" w:rsidRPr="00CA3702" w:rsidRDefault="00EB36E1" w:rsidP="00EB36E1">
            <w:pPr>
              <w:pStyle w:val="ConsPlusCell"/>
              <w:jc w:val="center"/>
              <w:rPr>
                <w:rFonts w:ascii="Times New Roman" w:hAnsi="Times New Roman" w:cs="Times New Roman"/>
                <w:sz w:val="24"/>
                <w:szCs w:val="24"/>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EB36E1" w:rsidRPr="009217A1" w:rsidRDefault="00A47EA6" w:rsidP="00EB36E1">
            <w:pPr>
              <w:pStyle w:val="ConsPlusCell"/>
              <w:jc w:val="center"/>
              <w:rPr>
                <w:rFonts w:ascii="Times New Roman" w:hAnsi="Times New Roman" w:cs="Times New Roman"/>
                <w:sz w:val="24"/>
                <w:szCs w:val="24"/>
              </w:rPr>
            </w:pPr>
            <w:r>
              <w:rPr>
                <w:rFonts w:ascii="Times New Roman" w:hAnsi="Times New Roman" w:cs="Times New Roman"/>
                <w:sz w:val="24"/>
                <w:szCs w:val="24"/>
              </w:rPr>
              <w:t>3442</w:t>
            </w:r>
          </w:p>
        </w:tc>
        <w:tc>
          <w:tcPr>
            <w:tcW w:w="850" w:type="dxa"/>
            <w:tcBorders>
              <w:top w:val="single" w:sz="4" w:space="0" w:color="auto"/>
              <w:left w:val="single" w:sz="4" w:space="0" w:color="auto"/>
              <w:bottom w:val="single" w:sz="4" w:space="0" w:color="auto"/>
              <w:right w:val="single" w:sz="4" w:space="0" w:color="auto"/>
            </w:tcBorders>
            <w:hideMark/>
          </w:tcPr>
          <w:p w:rsidR="00EB36E1" w:rsidRPr="009217A1" w:rsidRDefault="00A47EA6" w:rsidP="00EB36E1">
            <w:pPr>
              <w:pStyle w:val="ConsPlusCell"/>
              <w:jc w:val="center"/>
              <w:rPr>
                <w:rFonts w:ascii="Times New Roman" w:hAnsi="Times New Roman" w:cs="Times New Roman"/>
                <w:sz w:val="24"/>
                <w:szCs w:val="24"/>
              </w:rPr>
            </w:pPr>
            <w:r>
              <w:rPr>
                <w:rFonts w:ascii="Times New Roman" w:hAnsi="Times New Roman" w:cs="Times New Roman"/>
                <w:sz w:val="24"/>
                <w:szCs w:val="24"/>
              </w:rPr>
              <w:t>3442</w:t>
            </w:r>
          </w:p>
        </w:tc>
        <w:tc>
          <w:tcPr>
            <w:tcW w:w="851" w:type="dxa"/>
            <w:tcBorders>
              <w:top w:val="single" w:sz="4" w:space="0" w:color="auto"/>
              <w:left w:val="single" w:sz="4" w:space="0" w:color="auto"/>
              <w:bottom w:val="single" w:sz="4" w:space="0" w:color="auto"/>
              <w:right w:val="single" w:sz="4" w:space="0" w:color="auto"/>
            </w:tcBorders>
            <w:hideMark/>
          </w:tcPr>
          <w:p w:rsidR="00EB36E1" w:rsidRPr="008802D4" w:rsidRDefault="00EB36E1" w:rsidP="00EB36E1">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EB36E1" w:rsidRPr="008802D4" w:rsidRDefault="00EB36E1" w:rsidP="00EB36E1">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EB36E1" w:rsidRPr="008802D4" w:rsidRDefault="00EB36E1" w:rsidP="00EB36E1">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EB36E1" w:rsidRPr="008802D4" w:rsidRDefault="00EB36E1" w:rsidP="00EB36E1">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Merge/>
            <w:tcBorders>
              <w:left w:val="single" w:sz="4" w:space="0" w:color="auto"/>
              <w:right w:val="single" w:sz="4" w:space="0" w:color="auto"/>
            </w:tcBorders>
            <w:hideMark/>
          </w:tcPr>
          <w:p w:rsidR="00EB36E1" w:rsidRDefault="00EB36E1" w:rsidP="00EB36E1">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EB36E1" w:rsidRDefault="00EB36E1" w:rsidP="00EB36E1">
            <w:pPr>
              <w:pStyle w:val="ConsPlusCell"/>
              <w:jc w:val="center"/>
              <w:rPr>
                <w:rFonts w:ascii="Times New Roman" w:hAnsi="Times New Roman" w:cs="Times New Roman"/>
                <w:sz w:val="24"/>
                <w:szCs w:val="24"/>
              </w:rPr>
            </w:pPr>
          </w:p>
        </w:tc>
      </w:tr>
      <w:tr w:rsidR="00092942" w:rsidTr="001B2ABF">
        <w:trPr>
          <w:trHeight w:val="568"/>
        </w:trPr>
        <w:tc>
          <w:tcPr>
            <w:tcW w:w="789" w:type="dxa"/>
            <w:vMerge/>
            <w:tcBorders>
              <w:left w:val="single" w:sz="4" w:space="0" w:color="auto"/>
              <w:bottom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092942" w:rsidRPr="006E48CF" w:rsidRDefault="00092942" w:rsidP="0057069A"/>
        </w:tc>
        <w:tc>
          <w:tcPr>
            <w:tcW w:w="1418"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ind w:right="-108"/>
              <w:rPr>
                <w:rFonts w:ascii="Times New Roman" w:hAnsi="Times New Roman" w:cs="Times New Roman"/>
                <w:sz w:val="24"/>
                <w:szCs w:val="24"/>
                <w:highlight w:val="yellow"/>
              </w:rPr>
            </w:pPr>
            <w:r w:rsidRPr="00387960">
              <w:rPr>
                <w:rFonts w:ascii="Times New Roman" w:hAnsi="Times New Roman" w:cs="Times New Roman"/>
                <w:sz w:val="24"/>
                <w:szCs w:val="24"/>
              </w:rPr>
              <w:t xml:space="preserve">Бюджет поселений </w:t>
            </w:r>
          </w:p>
        </w:tc>
        <w:tc>
          <w:tcPr>
            <w:tcW w:w="1134"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1039</w:t>
            </w:r>
          </w:p>
        </w:tc>
        <w:tc>
          <w:tcPr>
            <w:tcW w:w="850"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1039</w:t>
            </w:r>
          </w:p>
        </w:tc>
        <w:tc>
          <w:tcPr>
            <w:tcW w:w="851"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r w:rsidRPr="00387960">
              <w:rPr>
                <w:rFonts w:ascii="Times New Roman" w:hAnsi="Times New Roman" w:cs="Times New Roman"/>
                <w:sz w:val="24"/>
                <w:szCs w:val="24"/>
              </w:rPr>
              <w:t>0</w:t>
            </w:r>
          </w:p>
        </w:tc>
        <w:tc>
          <w:tcPr>
            <w:tcW w:w="1134" w:type="dxa"/>
            <w:vMerge/>
            <w:tcBorders>
              <w:left w:val="single" w:sz="4" w:space="0" w:color="auto"/>
              <w:bottom w:val="single" w:sz="4" w:space="0" w:color="auto"/>
              <w:right w:val="single" w:sz="4" w:space="0" w:color="auto"/>
            </w:tcBorders>
          </w:tcPr>
          <w:p w:rsidR="00092942" w:rsidRPr="00387960" w:rsidRDefault="00092942"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092942" w:rsidTr="001B2ABF">
        <w:trPr>
          <w:trHeight w:val="568"/>
        </w:trPr>
        <w:tc>
          <w:tcPr>
            <w:tcW w:w="789"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1.3.2.2</w:t>
            </w:r>
          </w:p>
        </w:tc>
        <w:tc>
          <w:tcPr>
            <w:tcW w:w="2897"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Отопление  нежилых пом</w:t>
            </w:r>
            <w:r w:rsidRPr="006E48CF">
              <w:rPr>
                <w:rFonts w:ascii="Times New Roman" w:hAnsi="Times New Roman" w:cs="Times New Roman"/>
                <w:sz w:val="24"/>
                <w:szCs w:val="24"/>
              </w:rPr>
              <w:t>е</w:t>
            </w:r>
            <w:r w:rsidRPr="006E48CF">
              <w:rPr>
                <w:rFonts w:ascii="Times New Roman" w:hAnsi="Times New Roman" w:cs="Times New Roman"/>
                <w:sz w:val="24"/>
                <w:szCs w:val="24"/>
              </w:rPr>
              <w:t>щений, состоящих на учете в муниципальной казне</w:t>
            </w:r>
          </w:p>
        </w:tc>
        <w:tc>
          <w:tcPr>
            <w:tcW w:w="850" w:type="dxa"/>
            <w:vMerge w:val="restart"/>
            <w:tcBorders>
              <w:top w:val="single" w:sz="4" w:space="0" w:color="auto"/>
              <w:left w:val="single" w:sz="4" w:space="0" w:color="auto"/>
              <w:right w:val="single" w:sz="4" w:space="0" w:color="auto"/>
            </w:tcBorders>
          </w:tcPr>
          <w:p w:rsidR="00EB36E1" w:rsidRPr="006E48CF" w:rsidRDefault="00EB36E1" w:rsidP="0057069A"/>
          <w:p w:rsidR="00092942" w:rsidRPr="006E48CF" w:rsidRDefault="00092942" w:rsidP="0057069A">
            <w:r w:rsidRPr="006E48CF">
              <w:t xml:space="preserve">2017-2021 </w:t>
            </w:r>
          </w:p>
        </w:tc>
        <w:tc>
          <w:tcPr>
            <w:tcW w:w="1418" w:type="dxa"/>
            <w:tcBorders>
              <w:top w:val="single" w:sz="4" w:space="0" w:color="auto"/>
              <w:left w:val="single" w:sz="4" w:space="0" w:color="auto"/>
              <w:bottom w:val="single" w:sz="4" w:space="0" w:color="auto"/>
              <w:right w:val="single" w:sz="4" w:space="0" w:color="auto"/>
            </w:tcBorders>
          </w:tcPr>
          <w:p w:rsidR="00092942" w:rsidRPr="003D6754" w:rsidRDefault="00092942" w:rsidP="0057069A">
            <w:pPr>
              <w:pStyle w:val="ConsPlusCell"/>
              <w:ind w:right="-108"/>
              <w:rPr>
                <w:rFonts w:ascii="Times New Roman" w:hAnsi="Times New Roman" w:cs="Times New Roman"/>
                <w:sz w:val="24"/>
                <w:szCs w:val="24"/>
              </w:rPr>
            </w:pPr>
            <w:r w:rsidRPr="003D6754">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092942" w:rsidRPr="003D6754" w:rsidRDefault="00EB36E1" w:rsidP="00EB36E1">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r w:rsidR="00092942" w:rsidRPr="003D675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2478</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EB36E1" w:rsidP="00EB36E1">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r w:rsidR="00092942" w:rsidRPr="003D67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443</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533</w:t>
            </w:r>
          </w:p>
        </w:tc>
        <w:tc>
          <w:tcPr>
            <w:tcW w:w="851"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751</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751</w:t>
            </w:r>
          </w:p>
        </w:tc>
        <w:tc>
          <w:tcPr>
            <w:tcW w:w="1134" w:type="dxa"/>
            <w:vMerge w:val="restart"/>
            <w:tcBorders>
              <w:top w:val="single" w:sz="4" w:space="0" w:color="auto"/>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092942" w:rsidRDefault="00092942" w:rsidP="00092942">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EB36E1" w:rsidTr="001B2ABF">
        <w:trPr>
          <w:trHeight w:val="568"/>
        </w:trPr>
        <w:tc>
          <w:tcPr>
            <w:tcW w:w="789" w:type="dxa"/>
            <w:vMerge/>
            <w:tcBorders>
              <w:left w:val="single" w:sz="4" w:space="0" w:color="auto"/>
              <w:bottom w:val="single" w:sz="4" w:space="0" w:color="auto"/>
              <w:right w:val="single" w:sz="4" w:space="0" w:color="auto"/>
            </w:tcBorders>
            <w:hideMark/>
          </w:tcPr>
          <w:p w:rsidR="00EB36E1" w:rsidRPr="006E48CF" w:rsidRDefault="00EB36E1" w:rsidP="00EB36E1">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EB36E1" w:rsidRPr="006E48CF" w:rsidRDefault="00EB36E1" w:rsidP="00EB36E1">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EB36E1" w:rsidRPr="006E48CF" w:rsidRDefault="00EB36E1" w:rsidP="00EB36E1"/>
        </w:tc>
        <w:tc>
          <w:tcPr>
            <w:tcW w:w="1418" w:type="dxa"/>
            <w:tcBorders>
              <w:top w:val="single" w:sz="4" w:space="0" w:color="auto"/>
              <w:left w:val="single" w:sz="4" w:space="0" w:color="auto"/>
              <w:bottom w:val="single" w:sz="4" w:space="0" w:color="auto"/>
              <w:right w:val="single" w:sz="4" w:space="0" w:color="auto"/>
            </w:tcBorders>
            <w:hideMark/>
          </w:tcPr>
          <w:p w:rsidR="00EB36E1" w:rsidRDefault="00EB36E1" w:rsidP="00EB36E1">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EB36E1" w:rsidRPr="00CA3702" w:rsidRDefault="00EB36E1" w:rsidP="00EB36E1">
            <w:pPr>
              <w:pStyle w:val="ConsPlusCell"/>
              <w:jc w:val="center"/>
              <w:rPr>
                <w:rFonts w:ascii="Times New Roman" w:hAnsi="Times New Roman" w:cs="Times New Roman"/>
                <w:sz w:val="24"/>
                <w:szCs w:val="24"/>
              </w:rPr>
            </w:pPr>
            <w:r>
              <w:rPr>
                <w:rFonts w:ascii="Times New Roman" w:hAnsi="Times New Roman" w:cs="Times New Roman"/>
                <w:sz w:val="24"/>
                <w:szCs w:val="24"/>
              </w:rPr>
              <w:t>443</w:t>
            </w:r>
          </w:p>
        </w:tc>
        <w:tc>
          <w:tcPr>
            <w:tcW w:w="992" w:type="dxa"/>
            <w:tcBorders>
              <w:top w:val="single" w:sz="4" w:space="0" w:color="auto"/>
              <w:left w:val="single" w:sz="4" w:space="0" w:color="auto"/>
              <w:bottom w:val="single" w:sz="4" w:space="0" w:color="auto"/>
              <w:right w:val="single" w:sz="4" w:space="0" w:color="auto"/>
            </w:tcBorders>
            <w:hideMark/>
          </w:tcPr>
          <w:p w:rsidR="00EB36E1" w:rsidRPr="0033141C" w:rsidRDefault="00A47EA6" w:rsidP="00EB36E1">
            <w:pPr>
              <w:pStyle w:val="ConsPlusCell"/>
              <w:jc w:val="center"/>
              <w:rPr>
                <w:rFonts w:ascii="Times New Roman" w:hAnsi="Times New Roman" w:cs="Times New Roman"/>
                <w:sz w:val="24"/>
                <w:szCs w:val="24"/>
              </w:rPr>
            </w:pPr>
            <w:r>
              <w:rPr>
                <w:rFonts w:ascii="Times New Roman" w:hAnsi="Times New Roman" w:cs="Times New Roman"/>
                <w:sz w:val="24"/>
                <w:szCs w:val="24"/>
              </w:rPr>
              <w:t>645</w:t>
            </w:r>
          </w:p>
        </w:tc>
        <w:tc>
          <w:tcPr>
            <w:tcW w:w="850" w:type="dxa"/>
            <w:tcBorders>
              <w:top w:val="single" w:sz="4" w:space="0" w:color="auto"/>
              <w:left w:val="single" w:sz="4" w:space="0" w:color="auto"/>
              <w:bottom w:val="single" w:sz="4" w:space="0" w:color="auto"/>
              <w:right w:val="single" w:sz="4" w:space="0" w:color="auto"/>
            </w:tcBorders>
            <w:hideMark/>
          </w:tcPr>
          <w:p w:rsidR="00EB36E1" w:rsidRPr="0033141C" w:rsidRDefault="00A47EA6" w:rsidP="00EB36E1">
            <w:pPr>
              <w:pStyle w:val="ConsPlusCell"/>
              <w:jc w:val="center"/>
              <w:rPr>
                <w:rFonts w:ascii="Times New Roman" w:hAnsi="Times New Roman" w:cs="Times New Roman"/>
                <w:sz w:val="24"/>
                <w:szCs w:val="24"/>
              </w:rPr>
            </w:pPr>
            <w:r>
              <w:rPr>
                <w:rFonts w:ascii="Times New Roman" w:hAnsi="Times New Roman" w:cs="Times New Roman"/>
                <w:sz w:val="24"/>
                <w:szCs w:val="24"/>
              </w:rPr>
              <w:t>645</w:t>
            </w:r>
          </w:p>
        </w:tc>
        <w:tc>
          <w:tcPr>
            <w:tcW w:w="851" w:type="dxa"/>
            <w:tcBorders>
              <w:top w:val="single" w:sz="4" w:space="0" w:color="auto"/>
              <w:left w:val="single" w:sz="4" w:space="0" w:color="auto"/>
              <w:bottom w:val="single" w:sz="4" w:space="0" w:color="auto"/>
              <w:right w:val="single" w:sz="4" w:space="0" w:color="auto"/>
            </w:tcBorders>
            <w:hideMark/>
          </w:tcPr>
          <w:p w:rsidR="00EB36E1" w:rsidRPr="008802D4" w:rsidRDefault="00EB36E1" w:rsidP="00EB36E1">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EB36E1" w:rsidRPr="008802D4" w:rsidRDefault="00EB36E1" w:rsidP="00EB36E1">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EB36E1" w:rsidRPr="008802D4" w:rsidRDefault="00EB36E1" w:rsidP="00EB36E1">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EB36E1" w:rsidRPr="008802D4" w:rsidRDefault="00EB36E1" w:rsidP="00EB36E1">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Merge/>
            <w:tcBorders>
              <w:left w:val="single" w:sz="4" w:space="0" w:color="auto"/>
              <w:bottom w:val="single" w:sz="4" w:space="0" w:color="auto"/>
              <w:right w:val="single" w:sz="4" w:space="0" w:color="auto"/>
            </w:tcBorders>
            <w:hideMark/>
          </w:tcPr>
          <w:p w:rsidR="00EB36E1" w:rsidRDefault="00EB36E1" w:rsidP="00EB36E1">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EB36E1" w:rsidRDefault="00EB36E1" w:rsidP="00EB36E1">
            <w:pPr>
              <w:pStyle w:val="ConsPlusCell"/>
              <w:jc w:val="center"/>
              <w:rPr>
                <w:rFonts w:ascii="Times New Roman" w:hAnsi="Times New Roman" w:cs="Times New Roman"/>
                <w:sz w:val="24"/>
                <w:szCs w:val="24"/>
              </w:rPr>
            </w:pPr>
          </w:p>
        </w:tc>
      </w:tr>
      <w:tr w:rsidR="00092942" w:rsidTr="001B2ABF">
        <w:trPr>
          <w:trHeight w:val="547"/>
        </w:trPr>
        <w:tc>
          <w:tcPr>
            <w:tcW w:w="789"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1.</w:t>
            </w:r>
            <w:r w:rsidRPr="006E48CF">
              <w:rPr>
                <w:rFonts w:ascii="Times New Roman" w:hAnsi="Times New Roman" w:cs="Times New Roman"/>
                <w:sz w:val="24"/>
                <w:szCs w:val="24"/>
                <w:lang w:val="en-US"/>
              </w:rPr>
              <w:t>3</w:t>
            </w:r>
            <w:r w:rsidRPr="006E48CF">
              <w:rPr>
                <w:rFonts w:ascii="Times New Roman" w:hAnsi="Times New Roman" w:cs="Times New Roman"/>
                <w:sz w:val="24"/>
                <w:szCs w:val="24"/>
              </w:rPr>
              <w:t>.3</w:t>
            </w:r>
          </w:p>
        </w:tc>
        <w:tc>
          <w:tcPr>
            <w:tcW w:w="2897"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Ремонт объектов муниц</w:t>
            </w:r>
            <w:r w:rsidRPr="006E48CF">
              <w:rPr>
                <w:rFonts w:ascii="Times New Roman" w:hAnsi="Times New Roman" w:cs="Times New Roman"/>
                <w:sz w:val="24"/>
                <w:szCs w:val="24"/>
              </w:rPr>
              <w:t>и</w:t>
            </w:r>
            <w:r w:rsidRPr="006E48CF">
              <w:rPr>
                <w:rFonts w:ascii="Times New Roman" w:hAnsi="Times New Roman" w:cs="Times New Roman"/>
                <w:sz w:val="24"/>
                <w:szCs w:val="24"/>
              </w:rPr>
              <w:t>пальной казны</w:t>
            </w:r>
          </w:p>
        </w:tc>
        <w:tc>
          <w:tcPr>
            <w:tcW w:w="850" w:type="dxa"/>
            <w:vMerge w:val="restart"/>
            <w:tcBorders>
              <w:top w:val="single" w:sz="4" w:space="0" w:color="auto"/>
              <w:left w:val="single" w:sz="4" w:space="0" w:color="auto"/>
              <w:right w:val="single" w:sz="4" w:space="0" w:color="auto"/>
            </w:tcBorders>
          </w:tcPr>
          <w:p w:rsidR="00EB36E1" w:rsidRPr="006E48CF" w:rsidRDefault="00EB36E1" w:rsidP="0057069A"/>
          <w:p w:rsidR="00092942" w:rsidRPr="006E48CF" w:rsidRDefault="00092942" w:rsidP="0057069A">
            <w:r w:rsidRPr="006E48CF">
              <w:t xml:space="preserve">2017-2021 </w:t>
            </w:r>
          </w:p>
        </w:tc>
        <w:tc>
          <w:tcPr>
            <w:tcW w:w="1418" w:type="dxa"/>
            <w:tcBorders>
              <w:top w:val="single" w:sz="4" w:space="0" w:color="auto"/>
              <w:left w:val="single" w:sz="4" w:space="0" w:color="auto"/>
              <w:bottom w:val="single" w:sz="4" w:space="0" w:color="auto"/>
              <w:right w:val="single" w:sz="4" w:space="0" w:color="auto"/>
            </w:tcBorders>
          </w:tcPr>
          <w:p w:rsidR="00092942" w:rsidRPr="003D6754" w:rsidRDefault="00092942" w:rsidP="0057069A">
            <w:pPr>
              <w:pStyle w:val="ConsPlusCell"/>
              <w:ind w:right="-108"/>
              <w:rPr>
                <w:rFonts w:ascii="Times New Roman" w:hAnsi="Times New Roman" w:cs="Times New Roman"/>
                <w:sz w:val="24"/>
                <w:szCs w:val="24"/>
              </w:rPr>
            </w:pPr>
            <w:r w:rsidRPr="003D6754">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092942" w:rsidRPr="003D6754" w:rsidRDefault="00092942" w:rsidP="0057069A">
            <w:pPr>
              <w:pStyle w:val="ConsPlusCell"/>
              <w:jc w:val="center"/>
              <w:rPr>
                <w:rFonts w:ascii="Times New Roman" w:hAnsi="Times New Roman" w:cs="Times New Roman"/>
                <w:sz w:val="24"/>
                <w:szCs w:val="24"/>
                <w:lang w:val="en-US"/>
              </w:rPr>
            </w:pPr>
            <w:r w:rsidRPr="003D6754">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8000</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092942" w:rsidP="0057069A">
            <w:pPr>
              <w:pStyle w:val="ConsPlusCell"/>
              <w:jc w:val="center"/>
              <w:rPr>
                <w:rFonts w:ascii="Times New Roman" w:hAnsi="Times New Roman" w:cs="Times New Roman"/>
                <w:sz w:val="24"/>
                <w:szCs w:val="24"/>
                <w:lang w:val="en-US"/>
              </w:rPr>
            </w:pPr>
            <w:r w:rsidRPr="003D6754">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2000</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092942" w:rsidP="0057069A">
            <w:pPr>
              <w:pStyle w:val="ConsPlusCell"/>
              <w:jc w:val="center"/>
              <w:rPr>
                <w:rFonts w:ascii="Times New Roman" w:hAnsi="Times New Roman" w:cs="Times New Roman"/>
                <w:sz w:val="24"/>
                <w:szCs w:val="24"/>
                <w:lang w:val="en-US"/>
              </w:rPr>
            </w:pPr>
            <w:r w:rsidRPr="003D6754">
              <w:rPr>
                <w:rFonts w:ascii="Times New Roman" w:hAnsi="Times New Roman" w:cs="Times New Roman"/>
                <w:sz w:val="24"/>
                <w:szCs w:val="24"/>
                <w:lang w:val="en-US"/>
              </w:rPr>
              <w:t>2000</w:t>
            </w:r>
          </w:p>
        </w:tc>
        <w:tc>
          <w:tcPr>
            <w:tcW w:w="851"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sz w:val="24"/>
                <w:szCs w:val="24"/>
                <w:lang w:val="en-US"/>
              </w:rPr>
            </w:pPr>
            <w:r w:rsidRPr="003D6754">
              <w:rPr>
                <w:rFonts w:ascii="Times New Roman" w:hAnsi="Times New Roman" w:cs="Times New Roman"/>
                <w:sz w:val="24"/>
                <w:szCs w:val="24"/>
                <w:lang w:val="en-US"/>
              </w:rPr>
              <w:t>2000</w:t>
            </w:r>
          </w:p>
        </w:tc>
        <w:tc>
          <w:tcPr>
            <w:tcW w:w="850" w:type="dxa"/>
            <w:tcBorders>
              <w:top w:val="single" w:sz="4" w:space="0" w:color="auto"/>
              <w:left w:val="single" w:sz="4" w:space="0" w:color="auto"/>
              <w:bottom w:val="single" w:sz="4" w:space="0" w:color="auto"/>
              <w:right w:val="single" w:sz="4" w:space="0" w:color="auto"/>
            </w:tcBorders>
          </w:tcPr>
          <w:p w:rsidR="00092942" w:rsidRPr="003D6754" w:rsidRDefault="00117BB5"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2000</w:t>
            </w:r>
          </w:p>
        </w:tc>
        <w:tc>
          <w:tcPr>
            <w:tcW w:w="1134" w:type="dxa"/>
            <w:vMerge w:val="restart"/>
            <w:tcBorders>
              <w:top w:val="single" w:sz="4" w:space="0" w:color="auto"/>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092942" w:rsidRDefault="00092942"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092942" w:rsidTr="001B2ABF">
        <w:trPr>
          <w:trHeight w:val="570"/>
        </w:trPr>
        <w:tc>
          <w:tcPr>
            <w:tcW w:w="789" w:type="dxa"/>
            <w:vMerge/>
            <w:tcBorders>
              <w:left w:val="single" w:sz="4" w:space="0" w:color="auto"/>
              <w:bottom w:val="single" w:sz="4" w:space="0" w:color="auto"/>
              <w:right w:val="single" w:sz="4" w:space="0" w:color="auto"/>
            </w:tcBorders>
            <w:hideMark/>
          </w:tcPr>
          <w:p w:rsidR="00092942" w:rsidRPr="006E48CF" w:rsidRDefault="00092942"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092942" w:rsidRPr="006E48CF" w:rsidRDefault="00092942"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092942" w:rsidRPr="006E48CF" w:rsidRDefault="00092942" w:rsidP="0057069A"/>
        </w:tc>
        <w:tc>
          <w:tcPr>
            <w:tcW w:w="1418" w:type="dxa"/>
            <w:tcBorders>
              <w:top w:val="single" w:sz="4" w:space="0" w:color="auto"/>
              <w:left w:val="single" w:sz="4" w:space="0" w:color="auto"/>
              <w:bottom w:val="single" w:sz="4" w:space="0" w:color="auto"/>
              <w:right w:val="single" w:sz="4" w:space="0" w:color="auto"/>
            </w:tcBorders>
            <w:hideMark/>
          </w:tcPr>
          <w:p w:rsidR="00092942" w:rsidRPr="004C11A2" w:rsidRDefault="00092942" w:rsidP="0057069A">
            <w:pPr>
              <w:pStyle w:val="ConsPlusCell"/>
              <w:ind w:right="-108"/>
              <w:rPr>
                <w:rFonts w:ascii="Times New Roman" w:hAnsi="Times New Roman" w:cs="Times New Roman"/>
                <w:sz w:val="24"/>
                <w:szCs w:val="24"/>
              </w:rPr>
            </w:pPr>
            <w:r w:rsidRPr="004C11A2">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092942" w:rsidRPr="003E5CFE" w:rsidRDefault="00117BB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92942" w:rsidRPr="003D6754" w:rsidRDefault="00092942" w:rsidP="0057069A">
            <w:pPr>
              <w:pStyle w:val="ConsPlusCell"/>
              <w:jc w:val="center"/>
              <w:rPr>
                <w:rFonts w:ascii="Times New Roman" w:hAnsi="Times New Roman" w:cs="Times New Roman"/>
                <w:sz w:val="24"/>
                <w:szCs w:val="24"/>
                <w:highlight w:val="yellow"/>
                <w:lang w:val="en-US"/>
              </w:rPr>
            </w:pPr>
            <w:r w:rsidRPr="003D6754">
              <w:rPr>
                <w:rFonts w:ascii="Times New Roman" w:hAnsi="Times New Roman" w:cs="Times New Roman"/>
                <w:sz w:val="24"/>
                <w:szCs w:val="24"/>
                <w:highlight w:val="yellow"/>
                <w:lang w:val="en-US"/>
              </w:rPr>
              <w:t>0</w:t>
            </w:r>
          </w:p>
        </w:tc>
        <w:tc>
          <w:tcPr>
            <w:tcW w:w="850" w:type="dxa"/>
            <w:tcBorders>
              <w:top w:val="single" w:sz="4" w:space="0" w:color="auto"/>
              <w:left w:val="single" w:sz="4" w:space="0" w:color="auto"/>
              <w:bottom w:val="single" w:sz="4" w:space="0" w:color="auto"/>
              <w:right w:val="single" w:sz="4" w:space="0" w:color="auto"/>
            </w:tcBorders>
            <w:hideMark/>
          </w:tcPr>
          <w:p w:rsidR="00092942" w:rsidRPr="003D6754" w:rsidRDefault="00117BB5" w:rsidP="0057069A">
            <w:pPr>
              <w:pStyle w:val="ConsPlusCell"/>
              <w:jc w:val="center"/>
              <w:rPr>
                <w:rFonts w:ascii="Times New Roman" w:hAnsi="Times New Roman" w:cs="Times New Roman"/>
                <w:sz w:val="24"/>
                <w:szCs w:val="24"/>
                <w:highlight w:val="yellow"/>
                <w:lang w:val="en-US"/>
              </w:rPr>
            </w:pPr>
            <w:r w:rsidRPr="003D6754">
              <w:rPr>
                <w:rFonts w:ascii="Times New Roman" w:hAnsi="Times New Roman" w:cs="Times New Roman"/>
                <w:sz w:val="24"/>
                <w:szCs w:val="24"/>
                <w:highlight w:val="yellow"/>
                <w:lang w:val="en-US"/>
              </w:rPr>
              <w:t>0</w:t>
            </w:r>
          </w:p>
        </w:tc>
        <w:tc>
          <w:tcPr>
            <w:tcW w:w="851" w:type="dxa"/>
            <w:tcBorders>
              <w:top w:val="single" w:sz="4" w:space="0" w:color="auto"/>
              <w:left w:val="single" w:sz="4" w:space="0" w:color="auto"/>
              <w:bottom w:val="single" w:sz="4" w:space="0" w:color="auto"/>
              <w:right w:val="single" w:sz="4" w:space="0" w:color="auto"/>
            </w:tcBorders>
            <w:hideMark/>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Merge/>
            <w:tcBorders>
              <w:left w:val="single" w:sz="4" w:space="0" w:color="auto"/>
              <w:bottom w:val="single" w:sz="4" w:space="0" w:color="auto"/>
              <w:right w:val="single" w:sz="4" w:space="0" w:color="auto"/>
            </w:tcBorders>
            <w:hideMark/>
          </w:tcPr>
          <w:p w:rsidR="00092942" w:rsidRPr="004C11A2" w:rsidRDefault="00092942"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092942" w:rsidTr="001B2ABF">
        <w:trPr>
          <w:trHeight w:val="309"/>
        </w:trPr>
        <w:tc>
          <w:tcPr>
            <w:tcW w:w="789"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1.</w:t>
            </w:r>
            <w:r w:rsidRPr="006E48CF">
              <w:rPr>
                <w:rFonts w:ascii="Times New Roman" w:hAnsi="Times New Roman" w:cs="Times New Roman"/>
                <w:sz w:val="24"/>
                <w:szCs w:val="24"/>
                <w:lang w:val="en-US"/>
              </w:rPr>
              <w:t>3</w:t>
            </w:r>
            <w:r w:rsidRPr="006E48CF">
              <w:rPr>
                <w:rFonts w:ascii="Times New Roman" w:hAnsi="Times New Roman" w:cs="Times New Roman"/>
                <w:sz w:val="24"/>
                <w:szCs w:val="24"/>
              </w:rPr>
              <w:t>.4</w:t>
            </w:r>
          </w:p>
        </w:tc>
        <w:tc>
          <w:tcPr>
            <w:tcW w:w="2897"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Ежемесячный взнос на капитальный ремонт о</w:t>
            </w:r>
            <w:r w:rsidRPr="006E48CF">
              <w:rPr>
                <w:rFonts w:ascii="Times New Roman" w:hAnsi="Times New Roman" w:cs="Times New Roman"/>
                <w:sz w:val="24"/>
                <w:szCs w:val="24"/>
              </w:rPr>
              <w:t>б</w:t>
            </w:r>
            <w:r w:rsidRPr="006E48CF">
              <w:rPr>
                <w:rFonts w:ascii="Times New Roman" w:hAnsi="Times New Roman" w:cs="Times New Roman"/>
                <w:sz w:val="24"/>
                <w:szCs w:val="24"/>
              </w:rPr>
              <w:t>щего имущества в многокварти</w:t>
            </w:r>
            <w:r w:rsidRPr="006E48CF">
              <w:rPr>
                <w:rFonts w:ascii="Times New Roman" w:hAnsi="Times New Roman" w:cs="Times New Roman"/>
                <w:sz w:val="24"/>
                <w:szCs w:val="24"/>
              </w:rPr>
              <w:t>р</w:t>
            </w:r>
            <w:r w:rsidRPr="006E48CF">
              <w:rPr>
                <w:rFonts w:ascii="Times New Roman" w:hAnsi="Times New Roman" w:cs="Times New Roman"/>
                <w:sz w:val="24"/>
                <w:szCs w:val="24"/>
              </w:rPr>
              <w:t>ных домах за муниципал</w:t>
            </w:r>
            <w:r w:rsidRPr="006E48CF">
              <w:rPr>
                <w:rFonts w:ascii="Times New Roman" w:hAnsi="Times New Roman" w:cs="Times New Roman"/>
                <w:sz w:val="24"/>
                <w:szCs w:val="24"/>
              </w:rPr>
              <w:t>ь</w:t>
            </w:r>
            <w:r w:rsidRPr="006E48CF">
              <w:rPr>
                <w:rFonts w:ascii="Times New Roman" w:hAnsi="Times New Roman" w:cs="Times New Roman"/>
                <w:sz w:val="24"/>
                <w:szCs w:val="24"/>
              </w:rPr>
              <w:t>ные помещения</w:t>
            </w:r>
          </w:p>
        </w:tc>
        <w:tc>
          <w:tcPr>
            <w:tcW w:w="850" w:type="dxa"/>
            <w:vMerge w:val="restart"/>
            <w:tcBorders>
              <w:top w:val="single" w:sz="4" w:space="0" w:color="auto"/>
              <w:left w:val="single" w:sz="4" w:space="0" w:color="auto"/>
              <w:right w:val="single" w:sz="4" w:space="0" w:color="auto"/>
            </w:tcBorders>
          </w:tcPr>
          <w:p w:rsidR="00092942" w:rsidRPr="006E48CF" w:rsidRDefault="00092942" w:rsidP="0057069A"/>
          <w:p w:rsidR="00092942" w:rsidRPr="006E48CF" w:rsidRDefault="00092942" w:rsidP="0057069A"/>
          <w:p w:rsidR="00092942" w:rsidRPr="006E48CF" w:rsidRDefault="00092942" w:rsidP="0057069A">
            <w:r w:rsidRPr="006E48CF">
              <w:t xml:space="preserve">2017-2021 </w:t>
            </w:r>
          </w:p>
        </w:tc>
        <w:tc>
          <w:tcPr>
            <w:tcW w:w="1418" w:type="dxa"/>
            <w:tcBorders>
              <w:top w:val="single" w:sz="4" w:space="0" w:color="auto"/>
              <w:left w:val="single" w:sz="4" w:space="0" w:color="auto"/>
              <w:bottom w:val="single" w:sz="4" w:space="0" w:color="auto"/>
              <w:right w:val="single" w:sz="4" w:space="0" w:color="auto"/>
            </w:tcBorders>
          </w:tcPr>
          <w:p w:rsidR="00092942" w:rsidRPr="008802D4" w:rsidRDefault="00092942" w:rsidP="0057069A">
            <w:pPr>
              <w:pStyle w:val="ConsPlusCell"/>
              <w:ind w:right="-108"/>
              <w:rPr>
                <w:rFonts w:ascii="Times New Roman" w:hAnsi="Times New Roman" w:cs="Times New Roman"/>
                <w:sz w:val="24"/>
                <w:szCs w:val="24"/>
                <w:highlight w:val="yellow"/>
              </w:rPr>
            </w:pPr>
            <w:r w:rsidRPr="008802D4">
              <w:rPr>
                <w:rFonts w:ascii="Times New Roman" w:hAnsi="Times New Roman" w:cs="Times New Roman"/>
                <w:sz w:val="24"/>
                <w:szCs w:val="24"/>
                <w:highlight w:val="yellow"/>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092942" w:rsidRPr="008802D4" w:rsidRDefault="00092942" w:rsidP="0057069A">
            <w:pPr>
              <w:pStyle w:val="ConsPlusCell"/>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Pr="008802D4">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092942" w:rsidRPr="00117BB5" w:rsidRDefault="00117BB5"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153076</w:t>
            </w:r>
          </w:p>
        </w:tc>
        <w:tc>
          <w:tcPr>
            <w:tcW w:w="850" w:type="dxa"/>
            <w:tcBorders>
              <w:top w:val="single" w:sz="4" w:space="0" w:color="auto"/>
              <w:left w:val="single" w:sz="4" w:space="0" w:color="auto"/>
              <w:bottom w:val="single" w:sz="4" w:space="0" w:color="auto"/>
              <w:right w:val="single" w:sz="4" w:space="0" w:color="auto"/>
            </w:tcBorders>
          </w:tcPr>
          <w:p w:rsidR="00092942" w:rsidRPr="008802D4" w:rsidRDefault="00092942" w:rsidP="0057069A">
            <w:pPr>
              <w:pStyle w:val="ConsPlusCell"/>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Pr="008802D4">
              <w:rPr>
                <w:rFonts w:ascii="Times New Roman" w:hAnsi="Times New Roman" w:cs="Times New Roman"/>
                <w:sz w:val="24"/>
                <w:szCs w:val="24"/>
                <w:highlight w:val="yellow"/>
              </w:rPr>
              <w:t>-</w:t>
            </w:r>
          </w:p>
        </w:tc>
        <w:tc>
          <w:tcPr>
            <w:tcW w:w="851" w:type="dxa"/>
            <w:tcBorders>
              <w:top w:val="single" w:sz="4" w:space="0" w:color="auto"/>
              <w:left w:val="single" w:sz="4" w:space="0" w:color="auto"/>
              <w:bottom w:val="single" w:sz="4" w:space="0" w:color="auto"/>
              <w:right w:val="single" w:sz="4" w:space="0" w:color="auto"/>
            </w:tcBorders>
          </w:tcPr>
          <w:p w:rsidR="00092942" w:rsidRPr="00117BB5" w:rsidRDefault="00117BB5"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38000</w:t>
            </w:r>
          </w:p>
        </w:tc>
        <w:tc>
          <w:tcPr>
            <w:tcW w:w="850" w:type="dxa"/>
            <w:tcBorders>
              <w:top w:val="single" w:sz="4" w:space="0" w:color="auto"/>
              <w:left w:val="single" w:sz="4" w:space="0" w:color="auto"/>
              <w:bottom w:val="single" w:sz="4" w:space="0" w:color="auto"/>
              <w:right w:val="single" w:sz="4" w:space="0" w:color="auto"/>
            </w:tcBorders>
          </w:tcPr>
          <w:p w:rsidR="00092942" w:rsidRPr="00117BB5" w:rsidRDefault="00117BB5"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36456</w:t>
            </w:r>
          </w:p>
        </w:tc>
        <w:tc>
          <w:tcPr>
            <w:tcW w:w="851" w:type="dxa"/>
            <w:tcBorders>
              <w:top w:val="single" w:sz="4" w:space="0" w:color="auto"/>
              <w:left w:val="single" w:sz="4" w:space="0" w:color="auto"/>
              <w:bottom w:val="single" w:sz="4" w:space="0" w:color="auto"/>
              <w:right w:val="single" w:sz="4" w:space="0" w:color="auto"/>
            </w:tcBorders>
          </w:tcPr>
          <w:p w:rsidR="00092942" w:rsidRPr="00117BB5" w:rsidRDefault="00117BB5"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39310</w:t>
            </w:r>
          </w:p>
        </w:tc>
        <w:tc>
          <w:tcPr>
            <w:tcW w:w="850" w:type="dxa"/>
            <w:tcBorders>
              <w:top w:val="single" w:sz="4" w:space="0" w:color="auto"/>
              <w:left w:val="single" w:sz="4" w:space="0" w:color="auto"/>
              <w:bottom w:val="single" w:sz="4" w:space="0" w:color="auto"/>
              <w:right w:val="single" w:sz="4" w:space="0" w:color="auto"/>
            </w:tcBorders>
          </w:tcPr>
          <w:p w:rsidR="00092942" w:rsidRPr="00117BB5" w:rsidRDefault="00117BB5"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39310</w:t>
            </w:r>
          </w:p>
        </w:tc>
        <w:tc>
          <w:tcPr>
            <w:tcW w:w="1134" w:type="dxa"/>
            <w:vMerge w:val="restart"/>
            <w:tcBorders>
              <w:top w:val="single" w:sz="4" w:space="0" w:color="auto"/>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092942" w:rsidRDefault="00092942" w:rsidP="00092942">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092942" w:rsidTr="001B2ABF">
        <w:trPr>
          <w:trHeight w:val="309"/>
        </w:trPr>
        <w:tc>
          <w:tcPr>
            <w:tcW w:w="789" w:type="dxa"/>
            <w:vMerge/>
            <w:tcBorders>
              <w:left w:val="single" w:sz="4" w:space="0" w:color="auto"/>
              <w:right w:val="single" w:sz="4" w:space="0" w:color="auto"/>
            </w:tcBorders>
            <w:hideMark/>
          </w:tcPr>
          <w:p w:rsidR="00092942" w:rsidRPr="006E48CF" w:rsidRDefault="00092942" w:rsidP="0057069A">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092942" w:rsidRPr="006E48CF" w:rsidRDefault="00092942" w:rsidP="0057069A">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092942" w:rsidRPr="006E48CF" w:rsidRDefault="00092942" w:rsidP="0057069A"/>
        </w:tc>
        <w:tc>
          <w:tcPr>
            <w:tcW w:w="1418" w:type="dxa"/>
            <w:tcBorders>
              <w:top w:val="single" w:sz="4" w:space="0" w:color="auto"/>
              <w:left w:val="single" w:sz="4" w:space="0" w:color="auto"/>
              <w:bottom w:val="single" w:sz="4" w:space="0" w:color="auto"/>
              <w:right w:val="single" w:sz="4" w:space="0" w:color="auto"/>
            </w:tcBorders>
            <w:hideMark/>
          </w:tcPr>
          <w:p w:rsidR="00092942" w:rsidRPr="004C11A2" w:rsidRDefault="00092942" w:rsidP="0057069A">
            <w:pPr>
              <w:pStyle w:val="ConsPlusCell"/>
              <w:ind w:right="-108"/>
              <w:rPr>
                <w:rFonts w:ascii="Times New Roman" w:hAnsi="Times New Roman" w:cs="Times New Roman"/>
                <w:sz w:val="24"/>
                <w:szCs w:val="24"/>
              </w:rPr>
            </w:pPr>
            <w:r w:rsidRPr="004C11A2">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092942" w:rsidRPr="004C11A2" w:rsidRDefault="00092942" w:rsidP="0057069A">
            <w:pPr>
              <w:pStyle w:val="ConsPlusCell"/>
              <w:jc w:val="center"/>
              <w:rPr>
                <w:rFonts w:ascii="Times New Roman" w:hAnsi="Times New Roman" w:cs="Times New Roman"/>
                <w:sz w:val="24"/>
                <w:szCs w:val="24"/>
              </w:rPr>
            </w:pPr>
            <w:r w:rsidRPr="004C11A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92942" w:rsidRPr="003C366B"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11026</w:t>
            </w:r>
          </w:p>
        </w:tc>
        <w:tc>
          <w:tcPr>
            <w:tcW w:w="850" w:type="dxa"/>
            <w:tcBorders>
              <w:top w:val="single" w:sz="4" w:space="0" w:color="auto"/>
              <w:left w:val="single" w:sz="4" w:space="0" w:color="auto"/>
              <w:bottom w:val="single" w:sz="4" w:space="0" w:color="auto"/>
              <w:right w:val="single" w:sz="4" w:space="0" w:color="auto"/>
            </w:tcBorders>
            <w:hideMark/>
          </w:tcPr>
          <w:p w:rsidR="00092942" w:rsidRPr="003D393B" w:rsidRDefault="00092942" w:rsidP="0057069A">
            <w:pPr>
              <w:pStyle w:val="ConsPlusCell"/>
              <w:jc w:val="center"/>
              <w:rPr>
                <w:rFonts w:ascii="Times New Roman" w:hAnsi="Times New Roman" w:cs="Times New Roman"/>
                <w:sz w:val="24"/>
                <w:szCs w:val="24"/>
              </w:rPr>
            </w:pPr>
            <w:r w:rsidRPr="003D393B">
              <w:rPr>
                <w:rFonts w:ascii="Times New Roman" w:hAnsi="Times New Roman" w:cs="Times New Roman"/>
                <w:sz w:val="24"/>
                <w:szCs w:val="24"/>
              </w:rPr>
              <w:t>11026</w:t>
            </w:r>
          </w:p>
        </w:tc>
        <w:tc>
          <w:tcPr>
            <w:tcW w:w="851" w:type="dxa"/>
            <w:tcBorders>
              <w:top w:val="single" w:sz="4" w:space="0" w:color="auto"/>
              <w:left w:val="single" w:sz="4" w:space="0" w:color="auto"/>
              <w:bottom w:val="single" w:sz="4" w:space="0" w:color="auto"/>
              <w:right w:val="single" w:sz="4" w:space="0" w:color="auto"/>
            </w:tcBorders>
            <w:hideMark/>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Merge/>
            <w:tcBorders>
              <w:left w:val="single" w:sz="4" w:space="0" w:color="auto"/>
              <w:right w:val="single" w:sz="4" w:space="0" w:color="auto"/>
            </w:tcBorders>
            <w:hideMark/>
          </w:tcPr>
          <w:p w:rsidR="00092942" w:rsidRPr="004C11A2" w:rsidRDefault="00092942"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092942" w:rsidTr="001B2ABF">
        <w:trPr>
          <w:trHeight w:val="309"/>
        </w:trPr>
        <w:tc>
          <w:tcPr>
            <w:tcW w:w="789" w:type="dxa"/>
            <w:vMerge/>
            <w:tcBorders>
              <w:left w:val="single" w:sz="4" w:space="0" w:color="auto"/>
              <w:bottom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092942" w:rsidRPr="006E48CF" w:rsidRDefault="00092942" w:rsidP="0057069A"/>
        </w:tc>
        <w:tc>
          <w:tcPr>
            <w:tcW w:w="1418" w:type="dxa"/>
            <w:tcBorders>
              <w:top w:val="single" w:sz="4" w:space="0" w:color="auto"/>
              <w:left w:val="single" w:sz="4" w:space="0" w:color="auto"/>
              <w:bottom w:val="single" w:sz="4" w:space="0" w:color="auto"/>
              <w:right w:val="single" w:sz="4" w:space="0" w:color="auto"/>
            </w:tcBorders>
          </w:tcPr>
          <w:p w:rsidR="00092942" w:rsidRPr="00387960" w:rsidRDefault="00092942" w:rsidP="0057069A">
            <w:pPr>
              <w:pStyle w:val="ConsPlusCell"/>
              <w:ind w:right="-108"/>
              <w:rPr>
                <w:rFonts w:ascii="Times New Roman" w:hAnsi="Times New Roman" w:cs="Times New Roman"/>
                <w:sz w:val="24"/>
                <w:szCs w:val="24"/>
                <w:highlight w:val="yellow"/>
              </w:rPr>
            </w:pPr>
            <w:r w:rsidRPr="00387960">
              <w:rPr>
                <w:rFonts w:ascii="Times New Roman" w:hAnsi="Times New Roman" w:cs="Times New Roman"/>
                <w:sz w:val="24"/>
                <w:szCs w:val="24"/>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092942" w:rsidRPr="00811B58" w:rsidRDefault="00092942" w:rsidP="0057069A">
            <w:pPr>
              <w:pStyle w:val="ConsPlusCell"/>
              <w:jc w:val="center"/>
              <w:rPr>
                <w:rFonts w:ascii="Times New Roman" w:hAnsi="Times New Roman" w:cs="Times New Roman"/>
                <w:sz w:val="24"/>
                <w:szCs w:val="24"/>
              </w:rPr>
            </w:pPr>
            <w:r w:rsidRPr="00811B5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92942" w:rsidRPr="00811B58" w:rsidRDefault="00092942" w:rsidP="0057069A">
            <w:pPr>
              <w:pStyle w:val="ConsPlusCell"/>
              <w:jc w:val="center"/>
              <w:rPr>
                <w:rFonts w:ascii="Times New Roman" w:hAnsi="Times New Roman" w:cs="Times New Roman"/>
                <w:sz w:val="24"/>
                <w:szCs w:val="24"/>
              </w:rPr>
            </w:pPr>
            <w:r w:rsidRPr="00811B58">
              <w:rPr>
                <w:rFonts w:ascii="Times New Roman" w:hAnsi="Times New Roman" w:cs="Times New Roman"/>
                <w:sz w:val="24"/>
                <w:szCs w:val="24"/>
              </w:rPr>
              <w:t>22046</w:t>
            </w:r>
          </w:p>
        </w:tc>
        <w:tc>
          <w:tcPr>
            <w:tcW w:w="850" w:type="dxa"/>
            <w:tcBorders>
              <w:top w:val="single" w:sz="4" w:space="0" w:color="auto"/>
              <w:left w:val="single" w:sz="4" w:space="0" w:color="auto"/>
              <w:bottom w:val="single" w:sz="4" w:space="0" w:color="auto"/>
              <w:right w:val="single" w:sz="4" w:space="0" w:color="auto"/>
            </w:tcBorders>
          </w:tcPr>
          <w:p w:rsidR="00092942" w:rsidRPr="00811B58" w:rsidRDefault="00092942" w:rsidP="0057069A">
            <w:pPr>
              <w:pStyle w:val="ConsPlusCell"/>
              <w:jc w:val="center"/>
              <w:rPr>
                <w:rFonts w:ascii="Times New Roman" w:hAnsi="Times New Roman" w:cs="Times New Roman"/>
                <w:sz w:val="24"/>
                <w:szCs w:val="24"/>
              </w:rPr>
            </w:pPr>
            <w:r w:rsidRPr="00811B58">
              <w:rPr>
                <w:rFonts w:ascii="Times New Roman" w:hAnsi="Times New Roman" w:cs="Times New Roman"/>
                <w:sz w:val="24"/>
                <w:szCs w:val="24"/>
              </w:rPr>
              <w:t>22046</w:t>
            </w:r>
          </w:p>
        </w:tc>
        <w:tc>
          <w:tcPr>
            <w:tcW w:w="851" w:type="dxa"/>
            <w:tcBorders>
              <w:top w:val="single" w:sz="4" w:space="0" w:color="auto"/>
              <w:left w:val="single" w:sz="4" w:space="0" w:color="auto"/>
              <w:bottom w:val="single" w:sz="4" w:space="0" w:color="auto"/>
              <w:right w:val="single" w:sz="4" w:space="0" w:color="auto"/>
            </w:tcBorders>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rsidR="00092942" w:rsidRPr="008802D4" w:rsidRDefault="00092942"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Merge/>
            <w:tcBorders>
              <w:left w:val="single" w:sz="4" w:space="0" w:color="auto"/>
              <w:bottom w:val="single" w:sz="4" w:space="0" w:color="auto"/>
              <w:right w:val="single" w:sz="4" w:space="0" w:color="auto"/>
            </w:tcBorders>
          </w:tcPr>
          <w:p w:rsidR="00092942" w:rsidRPr="00811B58" w:rsidRDefault="00092942"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092942" w:rsidTr="001B2ABF">
        <w:trPr>
          <w:trHeight w:val="450"/>
        </w:trPr>
        <w:tc>
          <w:tcPr>
            <w:tcW w:w="789"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1.</w:t>
            </w:r>
            <w:r w:rsidRPr="006E48CF">
              <w:rPr>
                <w:rFonts w:ascii="Times New Roman" w:hAnsi="Times New Roman" w:cs="Times New Roman"/>
                <w:sz w:val="24"/>
                <w:szCs w:val="24"/>
                <w:lang w:val="en-US"/>
              </w:rPr>
              <w:t>3</w:t>
            </w:r>
            <w:r w:rsidRPr="006E48CF">
              <w:rPr>
                <w:rFonts w:ascii="Times New Roman" w:hAnsi="Times New Roman" w:cs="Times New Roman"/>
                <w:sz w:val="24"/>
                <w:szCs w:val="24"/>
              </w:rPr>
              <w:t>.5</w:t>
            </w:r>
          </w:p>
        </w:tc>
        <w:tc>
          <w:tcPr>
            <w:tcW w:w="2897" w:type="dxa"/>
            <w:vMerge w:val="restart"/>
            <w:tcBorders>
              <w:top w:val="single" w:sz="4" w:space="0" w:color="auto"/>
              <w:left w:val="single" w:sz="4" w:space="0" w:color="auto"/>
              <w:right w:val="single" w:sz="4" w:space="0" w:color="auto"/>
            </w:tcBorders>
          </w:tcPr>
          <w:p w:rsidR="00092942" w:rsidRPr="006E48CF" w:rsidRDefault="00092942" w:rsidP="0057069A">
            <w:pPr>
              <w:pStyle w:val="ConsPlusCell"/>
              <w:rPr>
                <w:rFonts w:ascii="Times New Roman" w:hAnsi="Times New Roman" w:cs="Times New Roman"/>
                <w:sz w:val="24"/>
                <w:szCs w:val="24"/>
              </w:rPr>
            </w:pPr>
            <w:r w:rsidRPr="006E48CF">
              <w:rPr>
                <w:rFonts w:ascii="Times New Roman" w:hAnsi="Times New Roman" w:cs="Times New Roman"/>
                <w:sz w:val="24"/>
                <w:szCs w:val="24"/>
              </w:rPr>
              <w:t>Техническая инвентариз</w:t>
            </w:r>
            <w:r w:rsidRPr="006E48CF">
              <w:rPr>
                <w:rFonts w:ascii="Times New Roman" w:hAnsi="Times New Roman" w:cs="Times New Roman"/>
                <w:sz w:val="24"/>
                <w:szCs w:val="24"/>
              </w:rPr>
              <w:t>а</w:t>
            </w:r>
            <w:r w:rsidRPr="006E48CF">
              <w:rPr>
                <w:rFonts w:ascii="Times New Roman" w:hAnsi="Times New Roman" w:cs="Times New Roman"/>
                <w:sz w:val="24"/>
                <w:szCs w:val="24"/>
              </w:rPr>
              <w:t xml:space="preserve">ция объектов </w:t>
            </w:r>
            <w:r w:rsidRPr="006E48CF">
              <w:rPr>
                <w:rFonts w:ascii="Times New Roman" w:hAnsi="Times New Roman" w:cs="Times New Roman"/>
                <w:sz w:val="24"/>
                <w:szCs w:val="24"/>
              </w:rPr>
              <w:lastRenderedPageBreak/>
              <w:t>недвижим</w:t>
            </w:r>
            <w:r w:rsidRPr="006E48CF">
              <w:rPr>
                <w:rFonts w:ascii="Times New Roman" w:hAnsi="Times New Roman" w:cs="Times New Roman"/>
                <w:sz w:val="24"/>
                <w:szCs w:val="24"/>
              </w:rPr>
              <w:t>о</w:t>
            </w:r>
            <w:r w:rsidRPr="006E48CF">
              <w:rPr>
                <w:rFonts w:ascii="Times New Roman" w:hAnsi="Times New Roman" w:cs="Times New Roman"/>
                <w:sz w:val="24"/>
                <w:szCs w:val="24"/>
              </w:rPr>
              <w:t>сти</w:t>
            </w:r>
          </w:p>
        </w:tc>
        <w:tc>
          <w:tcPr>
            <w:tcW w:w="850" w:type="dxa"/>
            <w:vMerge w:val="restart"/>
            <w:tcBorders>
              <w:top w:val="single" w:sz="4" w:space="0" w:color="auto"/>
              <w:left w:val="single" w:sz="4" w:space="0" w:color="auto"/>
              <w:right w:val="single" w:sz="4" w:space="0" w:color="auto"/>
            </w:tcBorders>
          </w:tcPr>
          <w:p w:rsidR="00092942" w:rsidRPr="006E48CF" w:rsidRDefault="00092942" w:rsidP="0057069A"/>
          <w:p w:rsidR="00092942" w:rsidRPr="006E48CF" w:rsidRDefault="00092942" w:rsidP="0057069A"/>
          <w:p w:rsidR="00092942" w:rsidRPr="006E48CF" w:rsidRDefault="00092942" w:rsidP="0057069A">
            <w:r w:rsidRPr="006E48CF">
              <w:lastRenderedPageBreak/>
              <w:t xml:space="preserve">2017-2021 </w:t>
            </w:r>
          </w:p>
        </w:tc>
        <w:tc>
          <w:tcPr>
            <w:tcW w:w="1418" w:type="dxa"/>
            <w:tcBorders>
              <w:top w:val="single" w:sz="4" w:space="0" w:color="auto"/>
              <w:left w:val="single" w:sz="4" w:space="0" w:color="auto"/>
              <w:bottom w:val="single" w:sz="4" w:space="0" w:color="auto"/>
              <w:right w:val="single" w:sz="4" w:space="0" w:color="auto"/>
            </w:tcBorders>
          </w:tcPr>
          <w:p w:rsidR="00092942" w:rsidRPr="00DB420F" w:rsidRDefault="00092942" w:rsidP="0057069A">
            <w:pPr>
              <w:pStyle w:val="ConsPlusCell"/>
              <w:ind w:right="-108"/>
              <w:rPr>
                <w:rFonts w:ascii="Times New Roman" w:hAnsi="Times New Roman" w:cs="Times New Roman"/>
                <w:sz w:val="24"/>
                <w:szCs w:val="24"/>
                <w:highlight w:val="yellow"/>
              </w:rPr>
            </w:pPr>
            <w:r w:rsidRPr="00DB420F">
              <w:rPr>
                <w:rFonts w:ascii="Times New Roman" w:hAnsi="Times New Roman" w:cs="Times New Roman"/>
                <w:sz w:val="24"/>
                <w:szCs w:val="24"/>
                <w:highlight w:val="yellow"/>
              </w:rPr>
              <w:lastRenderedPageBreak/>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092942" w:rsidRPr="00DB420F" w:rsidRDefault="00DB420F" w:rsidP="00DB420F">
            <w:pPr>
              <w:pStyle w:val="ConsPlusCell"/>
              <w:rPr>
                <w:rFonts w:ascii="Times New Roman" w:hAnsi="Times New Roman" w:cs="Times New Roman"/>
                <w:sz w:val="24"/>
                <w:szCs w:val="24"/>
                <w:highlight w:val="yellow"/>
              </w:rPr>
            </w:pPr>
            <w:r w:rsidRPr="00DB420F">
              <w:rPr>
                <w:rFonts w:ascii="Times New Roman" w:hAnsi="Times New Roman" w:cs="Times New Roman"/>
                <w:sz w:val="24"/>
                <w:szCs w:val="24"/>
                <w:highlight w:val="yellow"/>
              </w:rPr>
              <w:t xml:space="preserve">        </w:t>
            </w:r>
            <w:r w:rsidR="00092942" w:rsidRPr="00DB420F">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092942" w:rsidRPr="00DB420F" w:rsidRDefault="00117BB5"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17907</w:t>
            </w:r>
          </w:p>
        </w:tc>
        <w:tc>
          <w:tcPr>
            <w:tcW w:w="850" w:type="dxa"/>
            <w:tcBorders>
              <w:top w:val="single" w:sz="4" w:space="0" w:color="auto"/>
              <w:left w:val="single" w:sz="4" w:space="0" w:color="auto"/>
              <w:bottom w:val="single" w:sz="4" w:space="0" w:color="auto"/>
              <w:right w:val="single" w:sz="4" w:space="0" w:color="auto"/>
            </w:tcBorders>
          </w:tcPr>
          <w:p w:rsidR="00092942" w:rsidRPr="00DB420F" w:rsidRDefault="00DB420F" w:rsidP="00DB420F">
            <w:pPr>
              <w:pStyle w:val="ConsPlusCell"/>
              <w:rPr>
                <w:rFonts w:ascii="Times New Roman" w:hAnsi="Times New Roman" w:cs="Times New Roman"/>
                <w:sz w:val="24"/>
                <w:szCs w:val="24"/>
                <w:highlight w:val="yellow"/>
              </w:rPr>
            </w:pPr>
            <w:r w:rsidRPr="00DB420F">
              <w:rPr>
                <w:rFonts w:ascii="Times New Roman" w:hAnsi="Times New Roman" w:cs="Times New Roman"/>
                <w:sz w:val="24"/>
                <w:szCs w:val="24"/>
                <w:highlight w:val="yellow"/>
              </w:rPr>
              <w:t xml:space="preserve">      -</w:t>
            </w:r>
          </w:p>
        </w:tc>
        <w:tc>
          <w:tcPr>
            <w:tcW w:w="851" w:type="dxa"/>
            <w:tcBorders>
              <w:top w:val="single" w:sz="4" w:space="0" w:color="auto"/>
              <w:left w:val="single" w:sz="4" w:space="0" w:color="auto"/>
              <w:bottom w:val="single" w:sz="4" w:space="0" w:color="auto"/>
              <w:right w:val="single" w:sz="4" w:space="0" w:color="auto"/>
            </w:tcBorders>
          </w:tcPr>
          <w:p w:rsidR="00092942" w:rsidRPr="00DB420F" w:rsidRDefault="00977A57"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3000</w:t>
            </w:r>
          </w:p>
        </w:tc>
        <w:tc>
          <w:tcPr>
            <w:tcW w:w="850" w:type="dxa"/>
            <w:tcBorders>
              <w:top w:val="single" w:sz="4" w:space="0" w:color="auto"/>
              <w:left w:val="single" w:sz="4" w:space="0" w:color="auto"/>
              <w:bottom w:val="single" w:sz="4" w:space="0" w:color="auto"/>
              <w:right w:val="single" w:sz="4" w:space="0" w:color="auto"/>
            </w:tcBorders>
          </w:tcPr>
          <w:p w:rsidR="00092942" w:rsidRPr="00DB420F" w:rsidRDefault="00117BB5"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3817</w:t>
            </w:r>
          </w:p>
        </w:tc>
        <w:tc>
          <w:tcPr>
            <w:tcW w:w="851" w:type="dxa"/>
            <w:tcBorders>
              <w:top w:val="single" w:sz="4" w:space="0" w:color="auto"/>
              <w:left w:val="single" w:sz="4" w:space="0" w:color="auto"/>
              <w:bottom w:val="single" w:sz="4" w:space="0" w:color="auto"/>
              <w:right w:val="single" w:sz="4" w:space="0" w:color="auto"/>
            </w:tcBorders>
          </w:tcPr>
          <w:p w:rsidR="00092942" w:rsidRPr="00DB420F" w:rsidRDefault="00117BB5"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5545</w:t>
            </w:r>
          </w:p>
        </w:tc>
        <w:tc>
          <w:tcPr>
            <w:tcW w:w="850" w:type="dxa"/>
            <w:tcBorders>
              <w:top w:val="single" w:sz="4" w:space="0" w:color="auto"/>
              <w:left w:val="single" w:sz="4" w:space="0" w:color="auto"/>
              <w:bottom w:val="single" w:sz="4" w:space="0" w:color="auto"/>
              <w:right w:val="single" w:sz="4" w:space="0" w:color="auto"/>
            </w:tcBorders>
          </w:tcPr>
          <w:p w:rsidR="00092942" w:rsidRPr="00DB420F" w:rsidRDefault="00117BB5"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5545</w:t>
            </w:r>
          </w:p>
        </w:tc>
        <w:tc>
          <w:tcPr>
            <w:tcW w:w="1134" w:type="dxa"/>
            <w:vMerge w:val="restart"/>
            <w:tcBorders>
              <w:top w:val="single" w:sz="4" w:space="0" w:color="auto"/>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p>
          <w:p w:rsidR="00092942" w:rsidRDefault="000929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КУМИ</w:t>
            </w:r>
          </w:p>
          <w:p w:rsidR="00092942" w:rsidRDefault="00092942" w:rsidP="00092942">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DB420F" w:rsidTr="001B2ABF">
        <w:trPr>
          <w:trHeight w:val="549"/>
        </w:trPr>
        <w:tc>
          <w:tcPr>
            <w:tcW w:w="789" w:type="dxa"/>
            <w:vMerge/>
            <w:tcBorders>
              <w:left w:val="single" w:sz="4" w:space="0" w:color="auto"/>
              <w:right w:val="single" w:sz="4" w:space="0" w:color="auto"/>
            </w:tcBorders>
            <w:hideMark/>
          </w:tcPr>
          <w:p w:rsidR="00DB420F" w:rsidRPr="004C11A2" w:rsidRDefault="00DB420F" w:rsidP="00DB420F">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DB420F" w:rsidRPr="004C11A2" w:rsidRDefault="00DB420F" w:rsidP="00DB420F">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DB420F" w:rsidRPr="004C11A2" w:rsidRDefault="00DB420F" w:rsidP="00DB420F"/>
        </w:tc>
        <w:tc>
          <w:tcPr>
            <w:tcW w:w="1418" w:type="dxa"/>
            <w:tcBorders>
              <w:top w:val="single" w:sz="4" w:space="0" w:color="auto"/>
              <w:left w:val="single" w:sz="4" w:space="0" w:color="auto"/>
              <w:bottom w:val="single" w:sz="4" w:space="0" w:color="auto"/>
              <w:right w:val="single" w:sz="4" w:space="0" w:color="auto"/>
            </w:tcBorders>
            <w:hideMark/>
          </w:tcPr>
          <w:p w:rsidR="00DB420F" w:rsidRPr="004C11A2" w:rsidRDefault="00DB420F" w:rsidP="00DB420F">
            <w:pPr>
              <w:pStyle w:val="ConsPlusCell"/>
              <w:ind w:right="-108"/>
              <w:rPr>
                <w:rFonts w:ascii="Times New Roman" w:hAnsi="Times New Roman" w:cs="Times New Roman"/>
                <w:sz w:val="24"/>
                <w:szCs w:val="24"/>
              </w:rPr>
            </w:pPr>
            <w:r w:rsidRPr="004C11A2">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DB420F" w:rsidRPr="004C11A2" w:rsidRDefault="00DB420F" w:rsidP="00DB420F">
            <w:pPr>
              <w:pStyle w:val="ConsPlusCell"/>
              <w:jc w:val="center"/>
              <w:rPr>
                <w:rFonts w:ascii="Times New Roman" w:hAnsi="Times New Roman" w:cs="Times New Roman"/>
                <w:sz w:val="24"/>
                <w:szCs w:val="24"/>
              </w:rPr>
            </w:pPr>
            <w:r w:rsidRPr="004C11A2">
              <w:rPr>
                <w:rFonts w:ascii="Times New Roman" w:hAnsi="Times New Roman" w:cs="Times New Roman"/>
                <w:sz w:val="24"/>
                <w:szCs w:val="24"/>
              </w:rPr>
              <w:t>371</w:t>
            </w:r>
          </w:p>
        </w:tc>
        <w:tc>
          <w:tcPr>
            <w:tcW w:w="992" w:type="dxa"/>
            <w:tcBorders>
              <w:top w:val="single" w:sz="4" w:space="0" w:color="auto"/>
              <w:left w:val="single" w:sz="4" w:space="0" w:color="auto"/>
              <w:bottom w:val="single" w:sz="4" w:space="0" w:color="auto"/>
              <w:right w:val="single" w:sz="4" w:space="0" w:color="auto"/>
            </w:tcBorders>
            <w:hideMark/>
          </w:tcPr>
          <w:p w:rsidR="00DB420F" w:rsidRPr="00F37615" w:rsidRDefault="00DB420F" w:rsidP="00DB420F">
            <w:pPr>
              <w:pStyle w:val="ConsPlusCell"/>
              <w:jc w:val="center"/>
              <w:rPr>
                <w:rFonts w:ascii="Times New Roman" w:hAnsi="Times New Roman" w:cs="Times New Roman"/>
                <w:sz w:val="24"/>
                <w:szCs w:val="24"/>
              </w:rPr>
            </w:pPr>
            <w:r>
              <w:rPr>
                <w:rFonts w:ascii="Times New Roman" w:hAnsi="Times New Roman" w:cs="Times New Roman"/>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DB420F" w:rsidRPr="004C11A2" w:rsidRDefault="00DB420F" w:rsidP="00DB420F">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Pr="004C11A2">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DB420F" w:rsidRPr="006026EB" w:rsidRDefault="00DB420F" w:rsidP="00DB420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B420F" w:rsidRPr="006026EB" w:rsidRDefault="00DB420F" w:rsidP="00DB420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B420F" w:rsidRPr="006026EB" w:rsidRDefault="00DB420F" w:rsidP="00DB420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B420F" w:rsidRPr="006026EB" w:rsidRDefault="00DB420F" w:rsidP="00DB420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left w:val="single" w:sz="4" w:space="0" w:color="auto"/>
              <w:right w:val="single" w:sz="4" w:space="0" w:color="auto"/>
            </w:tcBorders>
            <w:hideMark/>
          </w:tcPr>
          <w:p w:rsidR="00DB420F" w:rsidRPr="004C11A2" w:rsidRDefault="00DB420F" w:rsidP="00DB420F">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DB420F" w:rsidRDefault="00DB420F" w:rsidP="00DB420F">
            <w:pPr>
              <w:pStyle w:val="ConsPlusCell"/>
              <w:jc w:val="center"/>
              <w:rPr>
                <w:rFonts w:ascii="Times New Roman" w:hAnsi="Times New Roman" w:cs="Times New Roman"/>
                <w:sz w:val="24"/>
                <w:szCs w:val="24"/>
              </w:rPr>
            </w:pPr>
          </w:p>
        </w:tc>
      </w:tr>
      <w:tr w:rsidR="00092942" w:rsidTr="001B2ABF">
        <w:trPr>
          <w:trHeight w:val="513"/>
        </w:trPr>
        <w:tc>
          <w:tcPr>
            <w:tcW w:w="789" w:type="dxa"/>
            <w:vMerge/>
            <w:tcBorders>
              <w:left w:val="single" w:sz="4" w:space="0" w:color="auto"/>
              <w:bottom w:val="single" w:sz="4" w:space="0" w:color="auto"/>
              <w:right w:val="single" w:sz="4" w:space="0" w:color="auto"/>
            </w:tcBorders>
          </w:tcPr>
          <w:p w:rsidR="00092942" w:rsidRPr="004C11A2" w:rsidRDefault="00092942"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092942" w:rsidRPr="004C11A2" w:rsidRDefault="00092942"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092942" w:rsidRDefault="00092942" w:rsidP="0057069A"/>
        </w:tc>
        <w:tc>
          <w:tcPr>
            <w:tcW w:w="1418" w:type="dxa"/>
            <w:tcBorders>
              <w:top w:val="single" w:sz="4" w:space="0" w:color="auto"/>
              <w:left w:val="single" w:sz="4" w:space="0" w:color="auto"/>
              <w:bottom w:val="single" w:sz="4" w:space="0" w:color="auto"/>
              <w:right w:val="single" w:sz="4" w:space="0" w:color="auto"/>
            </w:tcBorders>
          </w:tcPr>
          <w:p w:rsidR="00092942" w:rsidRPr="006026EB" w:rsidRDefault="00092942" w:rsidP="0057069A">
            <w:pPr>
              <w:pStyle w:val="ConsPlusCell"/>
              <w:ind w:right="-108"/>
              <w:rPr>
                <w:rFonts w:ascii="Times New Roman" w:hAnsi="Times New Roman" w:cs="Times New Roman"/>
                <w:sz w:val="24"/>
                <w:szCs w:val="24"/>
                <w:highlight w:val="yellow"/>
              </w:rPr>
            </w:pPr>
            <w:r w:rsidRPr="006026EB">
              <w:rPr>
                <w:rFonts w:ascii="Times New Roman" w:hAnsi="Times New Roman" w:cs="Times New Roman"/>
                <w:sz w:val="24"/>
                <w:szCs w:val="24"/>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092942" w:rsidRPr="006026EB" w:rsidRDefault="00092942" w:rsidP="0057069A">
            <w:pPr>
              <w:pStyle w:val="ConsPlusCell"/>
              <w:jc w:val="center"/>
              <w:rPr>
                <w:rFonts w:ascii="Times New Roman" w:hAnsi="Times New Roman" w:cs="Times New Roman"/>
                <w:sz w:val="24"/>
                <w:szCs w:val="24"/>
              </w:rPr>
            </w:pPr>
            <w:r w:rsidRPr="006026E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92942" w:rsidRPr="006026EB" w:rsidRDefault="00092942" w:rsidP="0057069A">
            <w:pPr>
              <w:pStyle w:val="ConsPlusCell"/>
              <w:jc w:val="center"/>
              <w:rPr>
                <w:rFonts w:ascii="Times New Roman" w:hAnsi="Times New Roman" w:cs="Times New Roman"/>
                <w:sz w:val="24"/>
                <w:szCs w:val="24"/>
              </w:rPr>
            </w:pPr>
            <w:r w:rsidRPr="006026EB">
              <w:rPr>
                <w:rFonts w:ascii="Times New Roman" w:hAnsi="Times New Roman" w:cs="Times New Roman"/>
                <w:sz w:val="24"/>
                <w:szCs w:val="24"/>
              </w:rPr>
              <w:t>5</w:t>
            </w:r>
            <w:r w:rsidR="00AC5142">
              <w:rPr>
                <w:rFonts w:ascii="Times New Roman" w:hAnsi="Times New Roman" w:cs="Times New Roman"/>
                <w:sz w:val="24"/>
                <w:szCs w:val="24"/>
              </w:rPr>
              <w:t xml:space="preserve"> </w:t>
            </w:r>
            <w:r w:rsidRPr="006026EB">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092942" w:rsidRPr="006026EB" w:rsidRDefault="00092942" w:rsidP="0057069A">
            <w:pPr>
              <w:pStyle w:val="ConsPlusCell"/>
              <w:jc w:val="center"/>
              <w:rPr>
                <w:rFonts w:ascii="Times New Roman" w:hAnsi="Times New Roman" w:cs="Times New Roman"/>
                <w:sz w:val="24"/>
                <w:szCs w:val="24"/>
              </w:rPr>
            </w:pPr>
            <w:r w:rsidRPr="006026EB">
              <w:rPr>
                <w:rFonts w:ascii="Times New Roman" w:hAnsi="Times New Roman" w:cs="Times New Roman"/>
                <w:sz w:val="24"/>
                <w:szCs w:val="24"/>
              </w:rPr>
              <w:t>5</w:t>
            </w:r>
            <w:r w:rsidR="00AC5142">
              <w:rPr>
                <w:rFonts w:ascii="Times New Roman" w:hAnsi="Times New Roman" w:cs="Times New Roman"/>
                <w:sz w:val="24"/>
                <w:szCs w:val="24"/>
              </w:rPr>
              <w:t xml:space="preserve"> </w:t>
            </w:r>
            <w:r w:rsidRPr="006026EB">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092942" w:rsidRPr="006026EB" w:rsidRDefault="000929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2942" w:rsidRPr="006026EB" w:rsidRDefault="000929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92942" w:rsidRPr="006026EB" w:rsidRDefault="000929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92942" w:rsidRPr="006026EB" w:rsidRDefault="000929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left w:val="single" w:sz="4" w:space="0" w:color="auto"/>
              <w:bottom w:val="single" w:sz="4" w:space="0" w:color="auto"/>
              <w:right w:val="single" w:sz="4" w:space="0" w:color="auto"/>
            </w:tcBorders>
          </w:tcPr>
          <w:p w:rsidR="00092942" w:rsidRPr="006026EB" w:rsidRDefault="00092942"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092942" w:rsidRDefault="00092942" w:rsidP="0057069A">
            <w:pPr>
              <w:pStyle w:val="ConsPlusCell"/>
              <w:jc w:val="center"/>
              <w:rPr>
                <w:rFonts w:ascii="Times New Roman" w:hAnsi="Times New Roman" w:cs="Times New Roman"/>
                <w:sz w:val="24"/>
                <w:szCs w:val="24"/>
              </w:rPr>
            </w:pPr>
          </w:p>
        </w:tc>
      </w:tr>
      <w:tr w:rsidR="006E48CF" w:rsidTr="00D3677E">
        <w:trPr>
          <w:trHeight w:val="607"/>
        </w:trPr>
        <w:tc>
          <w:tcPr>
            <w:tcW w:w="789" w:type="dxa"/>
            <w:vMerge w:val="restart"/>
            <w:tcBorders>
              <w:top w:val="single" w:sz="4" w:space="0" w:color="auto"/>
              <w:left w:val="single" w:sz="4" w:space="0" w:color="auto"/>
              <w:right w:val="single" w:sz="4" w:space="0" w:color="auto"/>
            </w:tcBorders>
          </w:tcPr>
          <w:p w:rsidR="006E48CF" w:rsidRPr="0006705B" w:rsidRDefault="006E48CF" w:rsidP="00C95F5A">
            <w:pPr>
              <w:pStyle w:val="ConsPlusCell"/>
              <w:rPr>
                <w:rFonts w:ascii="Times New Roman" w:hAnsi="Times New Roman" w:cs="Times New Roman"/>
                <w:sz w:val="24"/>
                <w:szCs w:val="24"/>
              </w:rPr>
            </w:pPr>
            <w:r w:rsidRPr="0006705B">
              <w:rPr>
                <w:rFonts w:ascii="Times New Roman" w:hAnsi="Times New Roman" w:cs="Times New Roman"/>
                <w:sz w:val="24"/>
                <w:szCs w:val="24"/>
              </w:rPr>
              <w:t>1.3.6</w:t>
            </w:r>
          </w:p>
        </w:tc>
        <w:tc>
          <w:tcPr>
            <w:tcW w:w="2897" w:type="dxa"/>
            <w:vMerge w:val="restart"/>
            <w:tcBorders>
              <w:top w:val="single" w:sz="4" w:space="0" w:color="auto"/>
              <w:left w:val="single" w:sz="4" w:space="0" w:color="auto"/>
              <w:right w:val="single" w:sz="4" w:space="0" w:color="auto"/>
            </w:tcBorders>
          </w:tcPr>
          <w:p w:rsidR="006E48CF" w:rsidRPr="0006705B" w:rsidRDefault="006E48CF" w:rsidP="00C95F5A">
            <w:pPr>
              <w:pStyle w:val="ConsPlusCell"/>
              <w:rPr>
                <w:rFonts w:ascii="Times New Roman" w:hAnsi="Times New Roman" w:cs="Times New Roman"/>
                <w:sz w:val="24"/>
                <w:szCs w:val="24"/>
              </w:rPr>
            </w:pPr>
            <w:r w:rsidRPr="0006705B">
              <w:rPr>
                <w:rFonts w:ascii="Times New Roman" w:hAnsi="Times New Roman" w:cs="Times New Roman"/>
                <w:sz w:val="24"/>
                <w:szCs w:val="24"/>
              </w:rPr>
              <w:t>Электроснабжение объе</w:t>
            </w:r>
            <w:r w:rsidRPr="0006705B">
              <w:rPr>
                <w:rFonts w:ascii="Times New Roman" w:hAnsi="Times New Roman" w:cs="Times New Roman"/>
                <w:sz w:val="24"/>
                <w:szCs w:val="24"/>
              </w:rPr>
              <w:t>к</w:t>
            </w:r>
            <w:r w:rsidRPr="0006705B">
              <w:rPr>
                <w:rFonts w:ascii="Times New Roman" w:hAnsi="Times New Roman" w:cs="Times New Roman"/>
                <w:sz w:val="24"/>
                <w:szCs w:val="24"/>
              </w:rPr>
              <w:t>тов муниципальной казны</w:t>
            </w:r>
          </w:p>
        </w:tc>
        <w:tc>
          <w:tcPr>
            <w:tcW w:w="850" w:type="dxa"/>
            <w:tcBorders>
              <w:top w:val="single" w:sz="4" w:space="0" w:color="auto"/>
              <w:left w:val="single" w:sz="4" w:space="0" w:color="auto"/>
              <w:right w:val="single" w:sz="4" w:space="0" w:color="auto"/>
            </w:tcBorders>
          </w:tcPr>
          <w:p w:rsidR="006E48CF" w:rsidRPr="0006705B" w:rsidRDefault="00117BB5" w:rsidP="00C95F5A">
            <w:r>
              <w:t>2018</w:t>
            </w:r>
            <w:r w:rsidR="006E48CF" w:rsidRPr="0006705B">
              <w:t xml:space="preserve">-2021 </w:t>
            </w:r>
          </w:p>
        </w:tc>
        <w:tc>
          <w:tcPr>
            <w:tcW w:w="1418" w:type="dxa"/>
            <w:tcBorders>
              <w:top w:val="single" w:sz="4" w:space="0" w:color="auto"/>
              <w:left w:val="single" w:sz="4" w:space="0" w:color="auto"/>
              <w:bottom w:val="single" w:sz="4" w:space="0" w:color="auto"/>
              <w:right w:val="single" w:sz="4" w:space="0" w:color="auto"/>
            </w:tcBorders>
          </w:tcPr>
          <w:p w:rsidR="006E48CF" w:rsidRPr="003D6754" w:rsidRDefault="006E48CF" w:rsidP="00C95F5A">
            <w:pPr>
              <w:pStyle w:val="ConsPlusCell"/>
              <w:ind w:right="-108"/>
              <w:rPr>
                <w:rFonts w:ascii="Times New Roman" w:hAnsi="Times New Roman" w:cs="Times New Roman"/>
                <w:sz w:val="24"/>
                <w:szCs w:val="24"/>
              </w:rPr>
            </w:pPr>
            <w:r w:rsidRPr="003D6754">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6E48CF" w:rsidRPr="003D6754" w:rsidRDefault="006E48CF" w:rsidP="00C95F5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E48CF" w:rsidRPr="003D6754" w:rsidRDefault="0031137C" w:rsidP="00117BB5">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r w:rsidR="00117BB5" w:rsidRPr="003D6754">
              <w:rPr>
                <w:rFonts w:ascii="Times New Roman" w:hAnsi="Times New Roman" w:cs="Times New Roman"/>
                <w:sz w:val="24"/>
                <w:szCs w:val="24"/>
              </w:rPr>
              <w:t>2450</w:t>
            </w:r>
          </w:p>
        </w:tc>
        <w:tc>
          <w:tcPr>
            <w:tcW w:w="850" w:type="dxa"/>
            <w:tcBorders>
              <w:top w:val="single" w:sz="4" w:space="0" w:color="auto"/>
              <w:left w:val="single" w:sz="4" w:space="0" w:color="auto"/>
              <w:bottom w:val="single" w:sz="4" w:space="0" w:color="auto"/>
              <w:right w:val="single" w:sz="4" w:space="0" w:color="auto"/>
            </w:tcBorders>
          </w:tcPr>
          <w:p w:rsidR="006E48CF" w:rsidRPr="003D6754" w:rsidRDefault="006E48CF" w:rsidP="00C95F5A">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6E48CF" w:rsidRPr="003D6754" w:rsidRDefault="00977A57" w:rsidP="00C95F5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7</w:t>
            </w:r>
            <w:r w:rsidR="006E48CF" w:rsidRPr="003D6754">
              <w:rPr>
                <w:rFonts w:ascii="Times New Roman" w:hAnsi="Times New Roman" w:cs="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6E48CF" w:rsidRPr="003D6754" w:rsidRDefault="00117BB5" w:rsidP="00C95F5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539</w:t>
            </w:r>
          </w:p>
        </w:tc>
        <w:tc>
          <w:tcPr>
            <w:tcW w:w="851" w:type="dxa"/>
            <w:tcBorders>
              <w:top w:val="single" w:sz="4" w:space="0" w:color="auto"/>
              <w:left w:val="single" w:sz="4" w:space="0" w:color="auto"/>
              <w:bottom w:val="single" w:sz="4" w:space="0" w:color="auto"/>
              <w:right w:val="single" w:sz="4" w:space="0" w:color="auto"/>
            </w:tcBorders>
          </w:tcPr>
          <w:p w:rsidR="006E48CF" w:rsidRPr="003D6754" w:rsidRDefault="00117BB5" w:rsidP="00C95F5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591</w:t>
            </w:r>
          </w:p>
        </w:tc>
        <w:tc>
          <w:tcPr>
            <w:tcW w:w="850" w:type="dxa"/>
            <w:tcBorders>
              <w:top w:val="single" w:sz="4" w:space="0" w:color="auto"/>
              <w:left w:val="single" w:sz="4" w:space="0" w:color="auto"/>
              <w:bottom w:val="single" w:sz="4" w:space="0" w:color="auto"/>
              <w:right w:val="single" w:sz="4" w:space="0" w:color="auto"/>
            </w:tcBorders>
          </w:tcPr>
          <w:p w:rsidR="006E48CF" w:rsidRPr="003D6754" w:rsidRDefault="00117BB5" w:rsidP="00C95F5A">
            <w:pPr>
              <w:pStyle w:val="ConsPlusCell"/>
              <w:jc w:val="center"/>
              <w:rPr>
                <w:rFonts w:ascii="Times New Roman" w:hAnsi="Times New Roman" w:cs="Times New Roman"/>
                <w:sz w:val="24"/>
                <w:szCs w:val="24"/>
                <w:lang w:val="en-US"/>
              </w:rPr>
            </w:pPr>
            <w:r w:rsidRPr="003D6754">
              <w:rPr>
                <w:rFonts w:ascii="Times New Roman" w:hAnsi="Times New Roman" w:cs="Times New Roman"/>
                <w:sz w:val="24"/>
                <w:szCs w:val="24"/>
              </w:rPr>
              <w:t>591</w:t>
            </w:r>
          </w:p>
        </w:tc>
        <w:tc>
          <w:tcPr>
            <w:tcW w:w="1134" w:type="dxa"/>
            <w:vMerge w:val="restart"/>
            <w:tcBorders>
              <w:top w:val="single" w:sz="4" w:space="0" w:color="auto"/>
              <w:left w:val="single" w:sz="4" w:space="0" w:color="auto"/>
              <w:right w:val="single" w:sz="4" w:space="0" w:color="auto"/>
            </w:tcBorders>
          </w:tcPr>
          <w:p w:rsidR="006E48CF" w:rsidRDefault="006E48CF" w:rsidP="00AC5142">
            <w:pPr>
              <w:pStyle w:val="ConsPlusCell"/>
              <w:rPr>
                <w:rFonts w:ascii="Times New Roman" w:hAnsi="Times New Roman" w:cs="Times New Roman"/>
                <w:sz w:val="24"/>
                <w:szCs w:val="24"/>
              </w:rPr>
            </w:pPr>
          </w:p>
          <w:p w:rsidR="006E48CF" w:rsidRDefault="006E48CF" w:rsidP="00C95F5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6E48CF" w:rsidRDefault="006E48CF" w:rsidP="00AC5142">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6E48CF" w:rsidRDefault="006E48CF" w:rsidP="00C95F5A">
            <w:pPr>
              <w:pStyle w:val="ConsPlusCell"/>
              <w:jc w:val="center"/>
              <w:rPr>
                <w:rFonts w:ascii="Times New Roman" w:hAnsi="Times New Roman" w:cs="Times New Roman"/>
                <w:sz w:val="24"/>
                <w:szCs w:val="24"/>
              </w:rPr>
            </w:pPr>
          </w:p>
        </w:tc>
      </w:tr>
      <w:tr w:rsidR="006E48CF" w:rsidTr="00D3677E">
        <w:trPr>
          <w:trHeight w:val="607"/>
        </w:trPr>
        <w:tc>
          <w:tcPr>
            <w:tcW w:w="789" w:type="dxa"/>
            <w:vMerge/>
            <w:tcBorders>
              <w:left w:val="single" w:sz="4" w:space="0" w:color="auto"/>
              <w:bottom w:val="single" w:sz="4" w:space="0" w:color="auto"/>
              <w:right w:val="single" w:sz="4" w:space="0" w:color="auto"/>
            </w:tcBorders>
            <w:hideMark/>
          </w:tcPr>
          <w:p w:rsidR="006E48CF" w:rsidRPr="004C11A2" w:rsidRDefault="006E48CF" w:rsidP="00C95F5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6E48CF" w:rsidRPr="004C11A2" w:rsidRDefault="006E48CF" w:rsidP="00C95F5A">
            <w:pPr>
              <w:pStyle w:val="ConsPlusCell"/>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6E48CF" w:rsidRPr="004C11A2" w:rsidRDefault="00117BB5" w:rsidP="00C95F5A">
            <w:r>
              <w:t>2017</w:t>
            </w:r>
          </w:p>
        </w:tc>
        <w:tc>
          <w:tcPr>
            <w:tcW w:w="1418" w:type="dxa"/>
            <w:tcBorders>
              <w:top w:val="single" w:sz="4" w:space="0" w:color="auto"/>
              <w:left w:val="single" w:sz="4" w:space="0" w:color="auto"/>
              <w:bottom w:val="single" w:sz="4" w:space="0" w:color="auto"/>
              <w:right w:val="single" w:sz="4" w:space="0" w:color="auto"/>
            </w:tcBorders>
            <w:hideMark/>
          </w:tcPr>
          <w:p w:rsidR="006E48CF" w:rsidRPr="004C11A2" w:rsidRDefault="006E48CF" w:rsidP="00C95F5A">
            <w:pPr>
              <w:pStyle w:val="ConsPlusCell"/>
              <w:ind w:right="-108"/>
              <w:rPr>
                <w:rFonts w:ascii="Times New Roman" w:hAnsi="Times New Roman" w:cs="Times New Roman"/>
                <w:sz w:val="24"/>
                <w:szCs w:val="24"/>
              </w:rPr>
            </w:pPr>
            <w:r w:rsidRPr="004C11A2">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6E48CF" w:rsidRPr="004C11A2" w:rsidRDefault="006E48CF" w:rsidP="00C95F5A">
            <w:pPr>
              <w:pStyle w:val="ConsPlusCell"/>
              <w:jc w:val="center"/>
              <w:rPr>
                <w:rFonts w:ascii="Times New Roman" w:hAnsi="Times New Roman" w:cs="Times New Roman"/>
                <w:sz w:val="24"/>
                <w:szCs w:val="24"/>
              </w:rPr>
            </w:pPr>
            <w:r w:rsidRPr="004C11A2">
              <w:rPr>
                <w:rFonts w:ascii="Times New Roman" w:hAnsi="Times New Roman" w:cs="Times New Roman"/>
                <w:sz w:val="24"/>
                <w:szCs w:val="24"/>
              </w:rPr>
              <w:t>115</w:t>
            </w:r>
          </w:p>
        </w:tc>
        <w:tc>
          <w:tcPr>
            <w:tcW w:w="992" w:type="dxa"/>
            <w:tcBorders>
              <w:top w:val="single" w:sz="4" w:space="0" w:color="auto"/>
              <w:left w:val="single" w:sz="4" w:space="0" w:color="auto"/>
              <w:bottom w:val="single" w:sz="4" w:space="0" w:color="auto"/>
              <w:right w:val="single" w:sz="4" w:space="0" w:color="auto"/>
            </w:tcBorders>
            <w:hideMark/>
          </w:tcPr>
          <w:p w:rsidR="006E48CF" w:rsidRPr="0033141C" w:rsidRDefault="006E48CF" w:rsidP="00C95F5A">
            <w:pPr>
              <w:pStyle w:val="ConsPlusCell"/>
              <w:jc w:val="center"/>
              <w:rPr>
                <w:rFonts w:ascii="Times New Roman" w:hAnsi="Times New Roman" w:cs="Times New Roman"/>
                <w:sz w:val="24"/>
                <w:szCs w:val="24"/>
              </w:rPr>
            </w:pPr>
            <w:r>
              <w:rPr>
                <w:rFonts w:ascii="Times New Roman" w:hAnsi="Times New Roman" w:cs="Times New Roman"/>
                <w:sz w:val="24"/>
                <w:szCs w:val="24"/>
              </w:rPr>
              <w:t>254</w:t>
            </w:r>
          </w:p>
        </w:tc>
        <w:tc>
          <w:tcPr>
            <w:tcW w:w="850" w:type="dxa"/>
            <w:tcBorders>
              <w:top w:val="single" w:sz="4" w:space="0" w:color="auto"/>
              <w:left w:val="single" w:sz="4" w:space="0" w:color="auto"/>
              <w:bottom w:val="single" w:sz="4" w:space="0" w:color="auto"/>
              <w:right w:val="single" w:sz="4" w:space="0" w:color="auto"/>
            </w:tcBorders>
            <w:hideMark/>
          </w:tcPr>
          <w:p w:rsidR="006E48CF" w:rsidRPr="0033141C" w:rsidRDefault="006E48CF" w:rsidP="00C95F5A">
            <w:pPr>
              <w:pStyle w:val="ConsPlusCell"/>
              <w:jc w:val="center"/>
              <w:rPr>
                <w:rFonts w:ascii="Times New Roman" w:hAnsi="Times New Roman" w:cs="Times New Roman"/>
                <w:sz w:val="24"/>
                <w:szCs w:val="24"/>
              </w:rPr>
            </w:pPr>
            <w:r w:rsidRPr="0033141C">
              <w:rPr>
                <w:rFonts w:ascii="Times New Roman" w:hAnsi="Times New Roman" w:cs="Times New Roman"/>
                <w:sz w:val="24"/>
                <w:szCs w:val="24"/>
              </w:rPr>
              <w:t>254</w:t>
            </w:r>
          </w:p>
        </w:tc>
        <w:tc>
          <w:tcPr>
            <w:tcW w:w="851" w:type="dxa"/>
            <w:tcBorders>
              <w:top w:val="single" w:sz="4" w:space="0" w:color="auto"/>
              <w:left w:val="single" w:sz="4" w:space="0" w:color="auto"/>
              <w:bottom w:val="single" w:sz="4" w:space="0" w:color="auto"/>
              <w:right w:val="single" w:sz="4" w:space="0" w:color="auto"/>
            </w:tcBorders>
            <w:hideMark/>
          </w:tcPr>
          <w:p w:rsidR="006E48CF" w:rsidRPr="00B179B1" w:rsidRDefault="006E48CF" w:rsidP="00C95F5A">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6E48CF" w:rsidRDefault="006E48CF" w:rsidP="00C95F5A">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E48CF" w:rsidRPr="00B179B1" w:rsidRDefault="006E48CF" w:rsidP="00C95F5A">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6E48CF" w:rsidRDefault="006E48CF" w:rsidP="00C95F5A">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Merge/>
            <w:tcBorders>
              <w:left w:val="single" w:sz="4" w:space="0" w:color="auto"/>
              <w:bottom w:val="single" w:sz="4" w:space="0" w:color="auto"/>
              <w:right w:val="single" w:sz="4" w:space="0" w:color="auto"/>
            </w:tcBorders>
            <w:hideMark/>
          </w:tcPr>
          <w:p w:rsidR="006E48CF" w:rsidRPr="004C11A2" w:rsidRDefault="006E48CF" w:rsidP="00C95F5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6E48CF" w:rsidRDefault="006E48CF" w:rsidP="00C95F5A">
            <w:pPr>
              <w:pStyle w:val="ConsPlusCell"/>
              <w:jc w:val="center"/>
              <w:rPr>
                <w:rFonts w:ascii="Times New Roman" w:hAnsi="Times New Roman" w:cs="Times New Roman"/>
                <w:sz w:val="24"/>
                <w:szCs w:val="24"/>
              </w:rPr>
            </w:pPr>
          </w:p>
        </w:tc>
      </w:tr>
      <w:tr w:rsidR="00AC5142" w:rsidTr="00D3677E">
        <w:trPr>
          <w:trHeight w:val="631"/>
        </w:trPr>
        <w:tc>
          <w:tcPr>
            <w:tcW w:w="789" w:type="dxa"/>
            <w:vMerge w:val="restart"/>
            <w:tcBorders>
              <w:top w:val="single" w:sz="4" w:space="0" w:color="auto"/>
              <w:left w:val="single" w:sz="4" w:space="0" w:color="auto"/>
              <w:right w:val="single" w:sz="4" w:space="0" w:color="auto"/>
            </w:tcBorders>
          </w:tcPr>
          <w:p w:rsidR="00AC5142" w:rsidRPr="004C11A2" w:rsidRDefault="00AC5142" w:rsidP="0057069A">
            <w:pPr>
              <w:pStyle w:val="ConsPlusCell"/>
              <w:rPr>
                <w:rFonts w:ascii="Times New Roman" w:hAnsi="Times New Roman" w:cs="Times New Roman"/>
                <w:sz w:val="24"/>
                <w:szCs w:val="24"/>
              </w:rPr>
            </w:pPr>
            <w:r w:rsidRPr="004C11A2">
              <w:rPr>
                <w:rFonts w:ascii="Times New Roman" w:hAnsi="Times New Roman" w:cs="Times New Roman"/>
                <w:sz w:val="24"/>
                <w:szCs w:val="24"/>
              </w:rPr>
              <w:t>1.3.7</w:t>
            </w:r>
          </w:p>
        </w:tc>
        <w:tc>
          <w:tcPr>
            <w:tcW w:w="2897" w:type="dxa"/>
            <w:vMerge w:val="restart"/>
            <w:tcBorders>
              <w:top w:val="single" w:sz="4" w:space="0" w:color="auto"/>
              <w:left w:val="single" w:sz="4" w:space="0" w:color="auto"/>
              <w:right w:val="single" w:sz="4" w:space="0" w:color="auto"/>
            </w:tcBorders>
          </w:tcPr>
          <w:p w:rsidR="00AC5142" w:rsidRPr="004C11A2" w:rsidRDefault="00AC5142" w:rsidP="0057069A">
            <w:pPr>
              <w:pStyle w:val="ConsPlusCell"/>
              <w:rPr>
                <w:rFonts w:ascii="Times New Roman" w:hAnsi="Times New Roman" w:cs="Times New Roman"/>
                <w:sz w:val="24"/>
                <w:szCs w:val="24"/>
              </w:rPr>
            </w:pPr>
            <w:r w:rsidRPr="004C11A2">
              <w:rPr>
                <w:rFonts w:ascii="Times New Roman" w:hAnsi="Times New Roman" w:cs="Times New Roman"/>
                <w:sz w:val="24"/>
                <w:szCs w:val="24"/>
              </w:rPr>
              <w:t>Охрана объектов муниц</w:t>
            </w:r>
            <w:r w:rsidRPr="004C11A2">
              <w:rPr>
                <w:rFonts w:ascii="Times New Roman" w:hAnsi="Times New Roman" w:cs="Times New Roman"/>
                <w:sz w:val="24"/>
                <w:szCs w:val="24"/>
              </w:rPr>
              <w:t>и</w:t>
            </w:r>
            <w:r w:rsidRPr="004C11A2">
              <w:rPr>
                <w:rFonts w:ascii="Times New Roman" w:hAnsi="Times New Roman" w:cs="Times New Roman"/>
                <w:sz w:val="24"/>
                <w:szCs w:val="24"/>
              </w:rPr>
              <w:t>пальной собственности</w:t>
            </w:r>
          </w:p>
        </w:tc>
        <w:tc>
          <w:tcPr>
            <w:tcW w:w="850" w:type="dxa"/>
            <w:tcBorders>
              <w:top w:val="single" w:sz="4" w:space="0" w:color="auto"/>
              <w:left w:val="single" w:sz="4" w:space="0" w:color="auto"/>
              <w:right w:val="single" w:sz="4" w:space="0" w:color="auto"/>
            </w:tcBorders>
          </w:tcPr>
          <w:p w:rsidR="00AC5142" w:rsidRDefault="00117BB5" w:rsidP="0057069A">
            <w:r>
              <w:t>2018</w:t>
            </w:r>
            <w:r w:rsidR="00AC5142">
              <w:t xml:space="preserve">-2021 </w:t>
            </w:r>
          </w:p>
        </w:tc>
        <w:tc>
          <w:tcPr>
            <w:tcW w:w="1418"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C5142" w:rsidRPr="003D6754" w:rsidRDefault="00977A57" w:rsidP="0057069A">
            <w:pPr>
              <w:pStyle w:val="ConsPlusCell"/>
              <w:jc w:val="center"/>
              <w:rPr>
                <w:rFonts w:ascii="Times New Roman" w:hAnsi="Times New Roman" w:cs="Times New Roman"/>
                <w:sz w:val="24"/>
                <w:szCs w:val="24"/>
                <w:lang w:val="en-US"/>
              </w:rPr>
            </w:pPr>
            <w:r w:rsidRPr="003D6754">
              <w:rPr>
                <w:rFonts w:ascii="Times New Roman" w:hAnsi="Times New Roman" w:cs="Times New Roman"/>
                <w:sz w:val="24"/>
                <w:szCs w:val="24"/>
                <w:lang w:val="en-US"/>
              </w:rPr>
              <w:t>12</w:t>
            </w:r>
            <w:r w:rsidR="0031137C" w:rsidRPr="003D6754">
              <w:rPr>
                <w:rFonts w:ascii="Times New Roman" w:hAnsi="Times New Roman" w:cs="Times New Roman"/>
                <w:sz w:val="24"/>
                <w:szCs w:val="24"/>
                <w:lang w:val="en-US"/>
              </w:rPr>
              <w:t>00</w:t>
            </w:r>
          </w:p>
        </w:tc>
        <w:tc>
          <w:tcPr>
            <w:tcW w:w="850" w:type="dxa"/>
            <w:tcBorders>
              <w:top w:val="single" w:sz="4" w:space="0" w:color="auto"/>
              <w:left w:val="single" w:sz="4" w:space="0" w:color="auto"/>
              <w:bottom w:val="single" w:sz="4" w:space="0" w:color="auto"/>
              <w:right w:val="single" w:sz="4" w:space="0" w:color="auto"/>
            </w:tcBorders>
          </w:tcPr>
          <w:p w:rsidR="00AC5142" w:rsidRPr="003D6754" w:rsidRDefault="00AC5142" w:rsidP="0057069A">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AC5142" w:rsidRPr="003D6754" w:rsidRDefault="00977A57" w:rsidP="0057069A">
            <w:pPr>
              <w:pStyle w:val="ConsPlusCell"/>
              <w:jc w:val="center"/>
              <w:rPr>
                <w:rFonts w:ascii="Times New Roman" w:hAnsi="Times New Roman" w:cs="Times New Roman"/>
                <w:sz w:val="24"/>
                <w:szCs w:val="24"/>
                <w:lang w:val="en-US"/>
              </w:rPr>
            </w:pPr>
            <w:r w:rsidRPr="003D6754">
              <w:rPr>
                <w:rFonts w:ascii="Times New Roman" w:hAnsi="Times New Roman" w:cs="Times New Roman"/>
                <w:sz w:val="24"/>
                <w:szCs w:val="24"/>
                <w:lang w:val="en-US"/>
              </w:rPr>
              <w:t>12</w:t>
            </w:r>
            <w:r w:rsidR="0031137C" w:rsidRPr="003D6754">
              <w:rPr>
                <w:rFonts w:ascii="Times New Roman" w:hAnsi="Times New Roman" w:cs="Times New Roman"/>
                <w:sz w:val="24"/>
                <w:szCs w:val="24"/>
                <w:lang w:val="en-US"/>
              </w:rPr>
              <w:t>00</w:t>
            </w:r>
          </w:p>
        </w:tc>
        <w:tc>
          <w:tcPr>
            <w:tcW w:w="850"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AC5142" w:rsidRPr="00B179B1" w:rsidRDefault="00AC5142" w:rsidP="0057069A">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Merge w:val="restart"/>
            <w:tcBorders>
              <w:top w:val="single" w:sz="4" w:space="0" w:color="auto"/>
              <w:left w:val="single" w:sz="4" w:space="0" w:color="auto"/>
              <w:right w:val="single" w:sz="4" w:space="0" w:color="auto"/>
            </w:tcBorders>
          </w:tcPr>
          <w:p w:rsidR="00AC5142" w:rsidRDefault="00AC5142" w:rsidP="0057069A">
            <w:pPr>
              <w:pStyle w:val="ConsPlusCell"/>
              <w:jc w:val="center"/>
              <w:rPr>
                <w:rFonts w:ascii="Times New Roman" w:hAnsi="Times New Roman" w:cs="Times New Roman"/>
                <w:sz w:val="24"/>
                <w:szCs w:val="24"/>
              </w:rPr>
            </w:pPr>
          </w:p>
          <w:p w:rsidR="00AC5142" w:rsidRDefault="00AC5142" w:rsidP="0057069A">
            <w:pPr>
              <w:pStyle w:val="ConsPlusCell"/>
              <w:jc w:val="center"/>
              <w:rPr>
                <w:rFonts w:ascii="Times New Roman" w:hAnsi="Times New Roman" w:cs="Times New Roman"/>
                <w:sz w:val="24"/>
                <w:szCs w:val="24"/>
              </w:rPr>
            </w:pPr>
          </w:p>
          <w:p w:rsidR="00AC5142"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AC5142" w:rsidRDefault="00AC5142"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AC5142" w:rsidRDefault="00AC5142" w:rsidP="0057069A">
            <w:pPr>
              <w:pStyle w:val="ConsPlusCell"/>
              <w:jc w:val="center"/>
              <w:rPr>
                <w:rFonts w:ascii="Times New Roman" w:hAnsi="Times New Roman" w:cs="Times New Roman"/>
                <w:sz w:val="24"/>
                <w:szCs w:val="24"/>
              </w:rPr>
            </w:pPr>
          </w:p>
        </w:tc>
      </w:tr>
      <w:tr w:rsidR="00AC5142" w:rsidTr="00D3677E">
        <w:trPr>
          <w:trHeight w:val="631"/>
        </w:trPr>
        <w:tc>
          <w:tcPr>
            <w:tcW w:w="789" w:type="dxa"/>
            <w:vMerge/>
            <w:tcBorders>
              <w:left w:val="single" w:sz="4" w:space="0" w:color="auto"/>
              <w:bottom w:val="single" w:sz="4" w:space="0" w:color="auto"/>
              <w:right w:val="single" w:sz="4" w:space="0" w:color="auto"/>
            </w:tcBorders>
            <w:hideMark/>
          </w:tcPr>
          <w:p w:rsidR="00AC5142" w:rsidRPr="004C11A2" w:rsidRDefault="00AC5142"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AC5142" w:rsidRPr="004C11A2" w:rsidRDefault="00AC5142" w:rsidP="0057069A">
            <w:pPr>
              <w:pStyle w:val="ConsPlusCell"/>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AC5142" w:rsidRPr="004C11A2" w:rsidRDefault="00117BB5" w:rsidP="0057069A">
            <w:r>
              <w:t>2017</w:t>
            </w:r>
          </w:p>
        </w:tc>
        <w:tc>
          <w:tcPr>
            <w:tcW w:w="1418" w:type="dxa"/>
            <w:tcBorders>
              <w:top w:val="single" w:sz="4" w:space="0" w:color="auto"/>
              <w:left w:val="single" w:sz="4" w:space="0" w:color="auto"/>
              <w:bottom w:val="single" w:sz="4" w:space="0" w:color="auto"/>
              <w:right w:val="single" w:sz="4" w:space="0" w:color="auto"/>
            </w:tcBorders>
            <w:hideMark/>
          </w:tcPr>
          <w:p w:rsidR="00AC5142" w:rsidRPr="004C11A2" w:rsidRDefault="00AC5142" w:rsidP="0057069A">
            <w:pPr>
              <w:pStyle w:val="ConsPlusCell"/>
              <w:ind w:right="-108"/>
              <w:rPr>
                <w:rFonts w:ascii="Times New Roman" w:hAnsi="Times New Roman" w:cs="Times New Roman"/>
                <w:sz w:val="24"/>
                <w:szCs w:val="24"/>
              </w:rPr>
            </w:pPr>
            <w:r w:rsidRPr="004C11A2">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AC5142" w:rsidRPr="004C11A2" w:rsidRDefault="00AC5142" w:rsidP="0057069A">
            <w:pPr>
              <w:pStyle w:val="ConsPlusCell"/>
              <w:jc w:val="center"/>
              <w:rPr>
                <w:rFonts w:ascii="Times New Roman" w:hAnsi="Times New Roman" w:cs="Times New Roman"/>
                <w:sz w:val="24"/>
                <w:szCs w:val="24"/>
              </w:rPr>
            </w:pPr>
            <w:r w:rsidRPr="004C11A2">
              <w:rPr>
                <w:rFonts w:ascii="Times New Roman" w:hAnsi="Times New Roman" w:cs="Times New Roman"/>
                <w:sz w:val="24"/>
                <w:szCs w:val="24"/>
              </w:rPr>
              <w:t>570</w:t>
            </w:r>
          </w:p>
        </w:tc>
        <w:tc>
          <w:tcPr>
            <w:tcW w:w="992" w:type="dxa"/>
            <w:tcBorders>
              <w:top w:val="single" w:sz="4" w:space="0" w:color="auto"/>
              <w:left w:val="single" w:sz="4" w:space="0" w:color="auto"/>
              <w:bottom w:val="single" w:sz="4" w:space="0" w:color="auto"/>
              <w:right w:val="single" w:sz="4" w:space="0" w:color="auto"/>
            </w:tcBorders>
            <w:hideMark/>
          </w:tcPr>
          <w:p w:rsidR="00AC5142" w:rsidRPr="004C11A2"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1690</w:t>
            </w:r>
          </w:p>
        </w:tc>
        <w:tc>
          <w:tcPr>
            <w:tcW w:w="850" w:type="dxa"/>
            <w:tcBorders>
              <w:top w:val="single" w:sz="4" w:space="0" w:color="auto"/>
              <w:left w:val="single" w:sz="4" w:space="0" w:color="auto"/>
              <w:bottom w:val="single" w:sz="4" w:space="0" w:color="auto"/>
              <w:right w:val="single" w:sz="4" w:space="0" w:color="auto"/>
            </w:tcBorders>
            <w:hideMark/>
          </w:tcPr>
          <w:p w:rsidR="00AC5142" w:rsidRPr="004C11A2"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1690</w:t>
            </w:r>
          </w:p>
        </w:tc>
        <w:tc>
          <w:tcPr>
            <w:tcW w:w="851" w:type="dxa"/>
            <w:tcBorders>
              <w:top w:val="single" w:sz="4" w:space="0" w:color="auto"/>
              <w:left w:val="single" w:sz="4" w:space="0" w:color="auto"/>
              <w:bottom w:val="single" w:sz="4" w:space="0" w:color="auto"/>
              <w:right w:val="single" w:sz="4" w:space="0" w:color="auto"/>
            </w:tcBorders>
            <w:hideMark/>
          </w:tcPr>
          <w:p w:rsidR="00AC5142" w:rsidRPr="004C11A2"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C5142" w:rsidRPr="004C11A2"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AC5142" w:rsidRPr="004C11A2"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C5142" w:rsidRPr="004C11A2"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left w:val="single" w:sz="4" w:space="0" w:color="auto"/>
              <w:bottom w:val="single" w:sz="4" w:space="0" w:color="auto"/>
              <w:right w:val="single" w:sz="4" w:space="0" w:color="auto"/>
            </w:tcBorders>
            <w:hideMark/>
          </w:tcPr>
          <w:p w:rsidR="00AC5142" w:rsidRPr="004C11A2" w:rsidRDefault="00AC5142"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AC5142" w:rsidRDefault="00AC5142" w:rsidP="0057069A">
            <w:pPr>
              <w:pStyle w:val="ConsPlusCell"/>
              <w:jc w:val="center"/>
              <w:rPr>
                <w:rFonts w:ascii="Times New Roman" w:hAnsi="Times New Roman" w:cs="Times New Roman"/>
                <w:sz w:val="24"/>
                <w:szCs w:val="24"/>
              </w:rPr>
            </w:pPr>
          </w:p>
        </w:tc>
      </w:tr>
      <w:tr w:rsidR="00117BB5" w:rsidTr="00D3677E">
        <w:trPr>
          <w:trHeight w:val="597"/>
        </w:trPr>
        <w:tc>
          <w:tcPr>
            <w:tcW w:w="789" w:type="dxa"/>
            <w:vMerge w:val="restart"/>
            <w:tcBorders>
              <w:top w:val="single" w:sz="4" w:space="0" w:color="auto"/>
              <w:left w:val="single" w:sz="4" w:space="0" w:color="auto"/>
              <w:right w:val="single" w:sz="4" w:space="0" w:color="auto"/>
            </w:tcBorders>
          </w:tcPr>
          <w:p w:rsidR="00117BB5" w:rsidRPr="00AC5142" w:rsidRDefault="00117BB5" w:rsidP="0057069A">
            <w:pPr>
              <w:pStyle w:val="ConsPlusCell"/>
              <w:rPr>
                <w:rFonts w:ascii="Times New Roman" w:hAnsi="Times New Roman" w:cs="Times New Roman"/>
                <w:sz w:val="24"/>
                <w:szCs w:val="24"/>
              </w:rPr>
            </w:pPr>
            <w:r w:rsidRPr="00AC5142">
              <w:rPr>
                <w:rFonts w:ascii="Times New Roman" w:hAnsi="Times New Roman" w:cs="Times New Roman"/>
                <w:sz w:val="24"/>
                <w:szCs w:val="24"/>
              </w:rPr>
              <w:t xml:space="preserve">1.3.8 </w:t>
            </w:r>
          </w:p>
        </w:tc>
        <w:tc>
          <w:tcPr>
            <w:tcW w:w="2897" w:type="dxa"/>
            <w:vMerge w:val="restart"/>
            <w:tcBorders>
              <w:top w:val="single" w:sz="4" w:space="0" w:color="auto"/>
              <w:left w:val="single" w:sz="4" w:space="0" w:color="auto"/>
              <w:right w:val="single" w:sz="4" w:space="0" w:color="auto"/>
            </w:tcBorders>
          </w:tcPr>
          <w:p w:rsidR="00117BB5" w:rsidRPr="00AC5142" w:rsidRDefault="00117BB5" w:rsidP="0057069A">
            <w:pPr>
              <w:pStyle w:val="ConsPlusCell"/>
              <w:rPr>
                <w:rFonts w:ascii="Times New Roman" w:hAnsi="Times New Roman" w:cs="Times New Roman"/>
                <w:sz w:val="24"/>
                <w:szCs w:val="24"/>
              </w:rPr>
            </w:pPr>
            <w:r w:rsidRPr="00AC5142">
              <w:rPr>
                <w:rFonts w:ascii="Times New Roman" w:hAnsi="Times New Roman" w:cs="Times New Roman"/>
                <w:sz w:val="24"/>
                <w:szCs w:val="24"/>
              </w:rPr>
              <w:t>Начисление платы за наем жилых помещений  рассылка платежных док</w:t>
            </w:r>
            <w:r w:rsidRPr="00AC5142">
              <w:rPr>
                <w:rFonts w:ascii="Times New Roman" w:hAnsi="Times New Roman" w:cs="Times New Roman"/>
                <w:sz w:val="24"/>
                <w:szCs w:val="24"/>
              </w:rPr>
              <w:t>у</w:t>
            </w:r>
            <w:r w:rsidRPr="00AC5142">
              <w:rPr>
                <w:rFonts w:ascii="Times New Roman" w:hAnsi="Times New Roman" w:cs="Times New Roman"/>
                <w:sz w:val="24"/>
                <w:szCs w:val="24"/>
              </w:rPr>
              <w:t>ментов</w:t>
            </w:r>
          </w:p>
        </w:tc>
        <w:tc>
          <w:tcPr>
            <w:tcW w:w="850" w:type="dxa"/>
            <w:tcBorders>
              <w:top w:val="single" w:sz="4" w:space="0" w:color="auto"/>
              <w:left w:val="single" w:sz="4" w:space="0" w:color="auto"/>
              <w:right w:val="single" w:sz="4" w:space="0" w:color="auto"/>
            </w:tcBorders>
          </w:tcPr>
          <w:p w:rsidR="00117BB5" w:rsidRPr="00AC5142" w:rsidRDefault="00117BB5" w:rsidP="0057069A">
            <w:pPr>
              <w:pStyle w:val="ConsPlusCell"/>
              <w:rPr>
                <w:rFonts w:ascii="Times New Roman" w:hAnsi="Times New Roman" w:cs="Times New Roman"/>
                <w:sz w:val="24"/>
                <w:szCs w:val="24"/>
              </w:rPr>
            </w:pPr>
            <w:r>
              <w:rPr>
                <w:rFonts w:ascii="Times New Roman" w:hAnsi="Times New Roman" w:cs="Times New Roman"/>
                <w:sz w:val="24"/>
                <w:szCs w:val="24"/>
              </w:rPr>
              <w:t>2018</w:t>
            </w:r>
            <w:r w:rsidRPr="00AC5142">
              <w:rPr>
                <w:rFonts w:ascii="Times New Roman" w:hAnsi="Times New Roman" w:cs="Times New Roman"/>
                <w:sz w:val="24"/>
                <w:szCs w:val="24"/>
              </w:rPr>
              <w:t xml:space="preserve">-2021 </w:t>
            </w:r>
          </w:p>
        </w:tc>
        <w:tc>
          <w:tcPr>
            <w:tcW w:w="1418" w:type="dxa"/>
            <w:tcBorders>
              <w:top w:val="single" w:sz="4" w:space="0" w:color="auto"/>
              <w:left w:val="single" w:sz="4" w:space="0" w:color="auto"/>
              <w:bottom w:val="single" w:sz="4" w:space="0" w:color="auto"/>
              <w:right w:val="single" w:sz="4" w:space="0" w:color="auto"/>
            </w:tcBorders>
          </w:tcPr>
          <w:p w:rsidR="00117BB5" w:rsidRPr="003D6754" w:rsidRDefault="00117BB5" w:rsidP="0057069A">
            <w:pPr>
              <w:pStyle w:val="ConsPlusCell"/>
              <w:ind w:right="-108"/>
              <w:rPr>
                <w:rFonts w:ascii="Times New Roman" w:hAnsi="Times New Roman" w:cs="Times New Roman"/>
                <w:sz w:val="24"/>
                <w:szCs w:val="24"/>
              </w:rPr>
            </w:pPr>
            <w:r w:rsidRPr="003D6754">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117BB5" w:rsidRPr="003D6754" w:rsidRDefault="00117BB5"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17BB5" w:rsidRPr="003D6754" w:rsidRDefault="00117BB5"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13 100</w:t>
            </w:r>
          </w:p>
        </w:tc>
        <w:tc>
          <w:tcPr>
            <w:tcW w:w="850" w:type="dxa"/>
            <w:tcBorders>
              <w:top w:val="single" w:sz="4" w:space="0" w:color="auto"/>
              <w:left w:val="single" w:sz="4" w:space="0" w:color="auto"/>
              <w:bottom w:val="single" w:sz="4" w:space="0" w:color="auto"/>
              <w:right w:val="single" w:sz="4" w:space="0" w:color="auto"/>
            </w:tcBorders>
          </w:tcPr>
          <w:p w:rsidR="00117BB5" w:rsidRPr="003D6754" w:rsidRDefault="00117BB5" w:rsidP="0057069A">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17BB5" w:rsidRPr="003D6754" w:rsidRDefault="00117BB5"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3000</w:t>
            </w:r>
          </w:p>
        </w:tc>
        <w:tc>
          <w:tcPr>
            <w:tcW w:w="850" w:type="dxa"/>
            <w:tcBorders>
              <w:top w:val="single" w:sz="4" w:space="0" w:color="auto"/>
              <w:left w:val="single" w:sz="4" w:space="0" w:color="auto"/>
              <w:bottom w:val="single" w:sz="4" w:space="0" w:color="auto"/>
              <w:right w:val="single" w:sz="4" w:space="0" w:color="auto"/>
            </w:tcBorders>
          </w:tcPr>
          <w:p w:rsidR="00117BB5" w:rsidRPr="003D6754" w:rsidRDefault="00117BB5" w:rsidP="0057069A">
            <w:pPr>
              <w:pStyle w:val="ConsPlusCell"/>
              <w:rPr>
                <w:rFonts w:ascii="Times New Roman" w:hAnsi="Times New Roman" w:cs="Times New Roman"/>
                <w:sz w:val="24"/>
                <w:szCs w:val="24"/>
              </w:rPr>
            </w:pPr>
            <w:r w:rsidRPr="003D6754">
              <w:rPr>
                <w:rFonts w:ascii="Times New Roman" w:hAnsi="Times New Roman" w:cs="Times New Roman"/>
                <w:sz w:val="24"/>
                <w:szCs w:val="24"/>
              </w:rPr>
              <w:t>3100</w:t>
            </w:r>
          </w:p>
        </w:tc>
        <w:tc>
          <w:tcPr>
            <w:tcW w:w="851" w:type="dxa"/>
            <w:tcBorders>
              <w:top w:val="single" w:sz="4" w:space="0" w:color="auto"/>
              <w:left w:val="single" w:sz="4" w:space="0" w:color="auto"/>
              <w:bottom w:val="single" w:sz="4" w:space="0" w:color="auto"/>
              <w:right w:val="single" w:sz="4" w:space="0" w:color="auto"/>
            </w:tcBorders>
          </w:tcPr>
          <w:p w:rsidR="00117BB5" w:rsidRPr="003D6754" w:rsidRDefault="00117BB5"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3500</w:t>
            </w:r>
          </w:p>
        </w:tc>
        <w:tc>
          <w:tcPr>
            <w:tcW w:w="850" w:type="dxa"/>
            <w:tcBorders>
              <w:top w:val="single" w:sz="4" w:space="0" w:color="auto"/>
              <w:left w:val="single" w:sz="4" w:space="0" w:color="auto"/>
              <w:bottom w:val="single" w:sz="4" w:space="0" w:color="auto"/>
              <w:right w:val="single" w:sz="4" w:space="0" w:color="auto"/>
            </w:tcBorders>
          </w:tcPr>
          <w:p w:rsidR="00117BB5" w:rsidRPr="003D6754" w:rsidRDefault="00117BB5" w:rsidP="00117BB5">
            <w:pPr>
              <w:pStyle w:val="ConsPlusCell"/>
              <w:rPr>
                <w:rFonts w:ascii="Times New Roman" w:hAnsi="Times New Roman" w:cs="Times New Roman"/>
                <w:sz w:val="24"/>
                <w:szCs w:val="24"/>
              </w:rPr>
            </w:pPr>
            <w:r w:rsidRPr="003D6754">
              <w:rPr>
                <w:rFonts w:ascii="Times New Roman" w:hAnsi="Times New Roman" w:cs="Times New Roman"/>
                <w:sz w:val="24"/>
                <w:szCs w:val="24"/>
              </w:rPr>
              <w:t xml:space="preserve">     3500</w:t>
            </w:r>
          </w:p>
        </w:tc>
        <w:tc>
          <w:tcPr>
            <w:tcW w:w="1134" w:type="dxa"/>
            <w:vMerge w:val="restart"/>
            <w:tcBorders>
              <w:top w:val="single" w:sz="4" w:space="0" w:color="auto"/>
              <w:left w:val="single" w:sz="4" w:space="0" w:color="auto"/>
              <w:right w:val="single" w:sz="4" w:space="0" w:color="auto"/>
            </w:tcBorders>
          </w:tcPr>
          <w:p w:rsidR="00117BB5" w:rsidRDefault="00117BB5" w:rsidP="0057069A">
            <w:pPr>
              <w:pStyle w:val="ConsPlusCell"/>
              <w:jc w:val="center"/>
              <w:rPr>
                <w:rFonts w:ascii="Times New Roman" w:hAnsi="Times New Roman" w:cs="Times New Roman"/>
                <w:sz w:val="24"/>
                <w:szCs w:val="24"/>
              </w:rPr>
            </w:pPr>
          </w:p>
          <w:p w:rsidR="00117BB5" w:rsidRDefault="00117BB5" w:rsidP="0057069A">
            <w:pPr>
              <w:pStyle w:val="ConsPlusCell"/>
              <w:jc w:val="center"/>
              <w:rPr>
                <w:rFonts w:ascii="Times New Roman" w:hAnsi="Times New Roman" w:cs="Times New Roman"/>
                <w:sz w:val="24"/>
                <w:szCs w:val="24"/>
              </w:rPr>
            </w:pPr>
          </w:p>
          <w:p w:rsidR="00117BB5" w:rsidRDefault="00117BB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tc>
        <w:tc>
          <w:tcPr>
            <w:tcW w:w="2127" w:type="dxa"/>
            <w:vMerge/>
            <w:tcBorders>
              <w:left w:val="single" w:sz="4" w:space="0" w:color="auto"/>
              <w:bottom w:val="single" w:sz="4" w:space="0" w:color="auto"/>
              <w:right w:val="single" w:sz="4" w:space="0" w:color="auto"/>
            </w:tcBorders>
          </w:tcPr>
          <w:p w:rsidR="00117BB5" w:rsidRPr="008344AD" w:rsidRDefault="00117BB5" w:rsidP="0057069A">
            <w:pPr>
              <w:pStyle w:val="ConsPlusCell"/>
              <w:jc w:val="center"/>
              <w:rPr>
                <w:rFonts w:ascii="Times New Roman" w:hAnsi="Times New Roman" w:cs="Times New Roman"/>
                <w:sz w:val="24"/>
                <w:szCs w:val="24"/>
              </w:rPr>
            </w:pPr>
          </w:p>
        </w:tc>
      </w:tr>
      <w:tr w:rsidR="00117BB5" w:rsidTr="00117BB5">
        <w:trPr>
          <w:trHeight w:val="493"/>
        </w:trPr>
        <w:tc>
          <w:tcPr>
            <w:tcW w:w="789" w:type="dxa"/>
            <w:vMerge/>
            <w:tcBorders>
              <w:left w:val="single" w:sz="4" w:space="0" w:color="auto"/>
              <w:right w:val="single" w:sz="4" w:space="0" w:color="auto"/>
            </w:tcBorders>
            <w:hideMark/>
          </w:tcPr>
          <w:p w:rsidR="00117BB5" w:rsidRPr="004C11A2" w:rsidRDefault="00117BB5" w:rsidP="0057069A">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117BB5" w:rsidRPr="004C11A2" w:rsidRDefault="00117BB5" w:rsidP="0057069A">
            <w:pPr>
              <w:pStyle w:val="ConsPlusCell"/>
              <w:rPr>
                <w:rFonts w:ascii="Times New Roman" w:hAnsi="Times New Roman" w:cs="Times New Roman"/>
                <w:sz w:val="24"/>
                <w:szCs w:val="24"/>
              </w:rPr>
            </w:pPr>
          </w:p>
        </w:tc>
        <w:tc>
          <w:tcPr>
            <w:tcW w:w="850" w:type="dxa"/>
            <w:tcBorders>
              <w:left w:val="single" w:sz="4" w:space="0" w:color="auto"/>
              <w:right w:val="single" w:sz="4" w:space="0" w:color="auto"/>
            </w:tcBorders>
          </w:tcPr>
          <w:p w:rsidR="00117BB5" w:rsidRPr="004C11A2" w:rsidRDefault="00117BB5" w:rsidP="0057069A">
            <w:pPr>
              <w:pStyle w:val="ConsPlusCell"/>
              <w:rPr>
                <w:rFonts w:ascii="Times New Roman" w:hAnsi="Times New Roman" w:cs="Times New Roman"/>
                <w:sz w:val="24"/>
                <w:szCs w:val="24"/>
              </w:rPr>
            </w:pPr>
            <w:r>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hideMark/>
          </w:tcPr>
          <w:p w:rsidR="00117BB5" w:rsidRPr="004C11A2" w:rsidRDefault="00117BB5" w:rsidP="0057069A">
            <w:pPr>
              <w:pStyle w:val="ConsPlusCell"/>
              <w:ind w:right="-108"/>
              <w:rPr>
                <w:rFonts w:ascii="Times New Roman" w:hAnsi="Times New Roman" w:cs="Times New Roman"/>
                <w:sz w:val="24"/>
                <w:szCs w:val="24"/>
              </w:rPr>
            </w:pPr>
            <w:r w:rsidRPr="004C11A2">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117BB5" w:rsidRPr="004C11A2" w:rsidRDefault="00117BB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17BB5" w:rsidRPr="004C11A2" w:rsidRDefault="00117BB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4</w:t>
            </w:r>
            <w:r w:rsidRPr="004C11A2">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117BB5" w:rsidRPr="004C11A2" w:rsidRDefault="00117BB5" w:rsidP="0057069A">
            <w:pPr>
              <w:pStyle w:val="ConsPlusCell"/>
              <w:jc w:val="center"/>
              <w:rPr>
                <w:rFonts w:ascii="Times New Roman" w:hAnsi="Times New Roman" w:cs="Times New Roman"/>
                <w:sz w:val="24"/>
                <w:szCs w:val="24"/>
              </w:rPr>
            </w:pPr>
            <w:r w:rsidRPr="004C11A2">
              <w:rPr>
                <w:rFonts w:ascii="Times New Roman" w:hAnsi="Times New Roman" w:cs="Times New Roman"/>
                <w:sz w:val="24"/>
                <w:szCs w:val="24"/>
              </w:rPr>
              <w:t>400</w:t>
            </w:r>
          </w:p>
        </w:tc>
        <w:tc>
          <w:tcPr>
            <w:tcW w:w="851" w:type="dxa"/>
            <w:tcBorders>
              <w:top w:val="single" w:sz="4" w:space="0" w:color="auto"/>
              <w:left w:val="single" w:sz="4" w:space="0" w:color="auto"/>
              <w:bottom w:val="single" w:sz="4" w:space="0" w:color="auto"/>
              <w:right w:val="single" w:sz="4" w:space="0" w:color="auto"/>
            </w:tcBorders>
            <w:hideMark/>
          </w:tcPr>
          <w:p w:rsidR="00117BB5" w:rsidRPr="007C3A94" w:rsidRDefault="00117BB5"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117BB5" w:rsidRPr="004C11A2" w:rsidRDefault="00117BB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117BB5" w:rsidRPr="004C11A2" w:rsidRDefault="00117BB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17BB5" w:rsidRPr="004C11A2" w:rsidRDefault="00117BB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left w:val="single" w:sz="4" w:space="0" w:color="auto"/>
              <w:right w:val="single" w:sz="4" w:space="0" w:color="auto"/>
            </w:tcBorders>
            <w:hideMark/>
          </w:tcPr>
          <w:p w:rsidR="00117BB5" w:rsidRPr="004C11A2" w:rsidRDefault="00117BB5" w:rsidP="0057069A">
            <w:pPr>
              <w:pStyle w:val="ConsPlusCell"/>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117BB5" w:rsidRPr="008344AD" w:rsidRDefault="00117BB5" w:rsidP="0057069A">
            <w:pPr>
              <w:pStyle w:val="ConsPlusCell"/>
              <w:jc w:val="center"/>
              <w:rPr>
                <w:rFonts w:ascii="Times New Roman" w:hAnsi="Times New Roman" w:cs="Times New Roman"/>
                <w:sz w:val="24"/>
                <w:szCs w:val="24"/>
              </w:rPr>
            </w:pPr>
          </w:p>
        </w:tc>
      </w:tr>
      <w:tr w:rsidR="00117BB5" w:rsidTr="00D3677E">
        <w:trPr>
          <w:trHeight w:val="493"/>
        </w:trPr>
        <w:tc>
          <w:tcPr>
            <w:tcW w:w="789" w:type="dxa"/>
            <w:vMerge/>
            <w:tcBorders>
              <w:left w:val="single" w:sz="4" w:space="0" w:color="auto"/>
              <w:bottom w:val="single" w:sz="4" w:space="0" w:color="auto"/>
              <w:right w:val="single" w:sz="4" w:space="0" w:color="auto"/>
            </w:tcBorders>
          </w:tcPr>
          <w:p w:rsidR="00117BB5" w:rsidRPr="004C11A2" w:rsidRDefault="00117BB5" w:rsidP="00117BB5">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117BB5" w:rsidRPr="004C11A2" w:rsidRDefault="00117BB5" w:rsidP="00117BB5">
            <w:pPr>
              <w:pStyle w:val="ConsPlusCell"/>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117BB5" w:rsidRPr="004C11A2" w:rsidRDefault="00117BB5" w:rsidP="00117BB5">
            <w:pPr>
              <w:pStyle w:val="ConsPlusCell"/>
              <w:rPr>
                <w:rFonts w:ascii="Times New Roman" w:hAnsi="Times New Roman" w:cs="Times New Roman"/>
                <w:sz w:val="24"/>
                <w:szCs w:val="24"/>
              </w:rPr>
            </w:pPr>
            <w:r>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Pr>
          <w:p w:rsidR="00117BB5" w:rsidRPr="006026EB" w:rsidRDefault="00117BB5" w:rsidP="00117BB5">
            <w:pPr>
              <w:pStyle w:val="ConsPlusCell"/>
              <w:ind w:right="-108"/>
              <w:rPr>
                <w:rFonts w:ascii="Times New Roman" w:hAnsi="Times New Roman" w:cs="Times New Roman"/>
                <w:sz w:val="24"/>
                <w:szCs w:val="24"/>
                <w:highlight w:val="yellow"/>
              </w:rPr>
            </w:pPr>
            <w:r w:rsidRPr="006026EB">
              <w:rPr>
                <w:rFonts w:ascii="Times New Roman" w:hAnsi="Times New Roman" w:cs="Times New Roman"/>
                <w:sz w:val="24"/>
                <w:szCs w:val="24"/>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117BB5" w:rsidRPr="006026EB" w:rsidRDefault="00117BB5" w:rsidP="00117BB5">
            <w:pPr>
              <w:pStyle w:val="ConsPlusCell"/>
              <w:jc w:val="center"/>
              <w:rPr>
                <w:rFonts w:ascii="Times New Roman" w:hAnsi="Times New Roman" w:cs="Times New Roman"/>
                <w:sz w:val="24"/>
                <w:szCs w:val="24"/>
              </w:rPr>
            </w:pPr>
            <w:r w:rsidRPr="006026E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17BB5" w:rsidRPr="006026EB" w:rsidRDefault="00117BB5" w:rsidP="00117BB5">
            <w:pPr>
              <w:pStyle w:val="ConsPlusCell"/>
              <w:jc w:val="center"/>
              <w:rPr>
                <w:rFonts w:ascii="Times New Roman" w:hAnsi="Times New Roman" w:cs="Times New Roman"/>
                <w:sz w:val="24"/>
                <w:szCs w:val="24"/>
              </w:rPr>
            </w:pPr>
            <w:r>
              <w:rPr>
                <w:rFonts w:ascii="Times New Roman" w:hAnsi="Times New Roman" w:cs="Times New Roman"/>
                <w:sz w:val="24"/>
                <w:szCs w:val="24"/>
              </w:rPr>
              <w:t>1360</w:t>
            </w:r>
          </w:p>
        </w:tc>
        <w:tc>
          <w:tcPr>
            <w:tcW w:w="850" w:type="dxa"/>
            <w:tcBorders>
              <w:top w:val="single" w:sz="4" w:space="0" w:color="auto"/>
              <w:left w:val="single" w:sz="4" w:space="0" w:color="auto"/>
              <w:bottom w:val="single" w:sz="4" w:space="0" w:color="auto"/>
              <w:right w:val="single" w:sz="4" w:space="0" w:color="auto"/>
            </w:tcBorders>
          </w:tcPr>
          <w:p w:rsidR="00117BB5" w:rsidRPr="006026EB" w:rsidRDefault="00117BB5" w:rsidP="00117BB5">
            <w:pPr>
              <w:pStyle w:val="ConsPlusCell"/>
              <w:jc w:val="center"/>
              <w:rPr>
                <w:rFonts w:ascii="Times New Roman" w:hAnsi="Times New Roman" w:cs="Times New Roman"/>
                <w:sz w:val="24"/>
                <w:szCs w:val="24"/>
              </w:rPr>
            </w:pPr>
            <w:r>
              <w:rPr>
                <w:rFonts w:ascii="Times New Roman" w:hAnsi="Times New Roman" w:cs="Times New Roman"/>
                <w:sz w:val="24"/>
                <w:szCs w:val="24"/>
              </w:rPr>
              <w:t>1360</w:t>
            </w:r>
          </w:p>
        </w:tc>
        <w:tc>
          <w:tcPr>
            <w:tcW w:w="851" w:type="dxa"/>
            <w:tcBorders>
              <w:top w:val="single" w:sz="4" w:space="0" w:color="auto"/>
              <w:left w:val="single" w:sz="4" w:space="0" w:color="auto"/>
              <w:bottom w:val="single" w:sz="4" w:space="0" w:color="auto"/>
              <w:right w:val="single" w:sz="4" w:space="0" w:color="auto"/>
            </w:tcBorders>
          </w:tcPr>
          <w:p w:rsidR="00117BB5" w:rsidRPr="006026EB" w:rsidRDefault="00117BB5" w:rsidP="00117BB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17BB5" w:rsidRPr="006026EB" w:rsidRDefault="00117BB5" w:rsidP="00117BB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17BB5" w:rsidRPr="006026EB" w:rsidRDefault="00117BB5" w:rsidP="00117BB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17BB5" w:rsidRPr="006026EB" w:rsidRDefault="00117BB5" w:rsidP="00117BB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left w:val="single" w:sz="4" w:space="0" w:color="auto"/>
              <w:bottom w:val="single" w:sz="4" w:space="0" w:color="auto"/>
              <w:right w:val="single" w:sz="4" w:space="0" w:color="auto"/>
            </w:tcBorders>
          </w:tcPr>
          <w:p w:rsidR="00117BB5" w:rsidRPr="004C11A2" w:rsidRDefault="00117BB5" w:rsidP="00117BB5">
            <w:pPr>
              <w:pStyle w:val="ConsPlusCell"/>
              <w:jc w:val="center"/>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tcPr>
          <w:p w:rsidR="00117BB5" w:rsidRPr="008344AD" w:rsidRDefault="00117BB5" w:rsidP="00117BB5">
            <w:pPr>
              <w:pStyle w:val="ConsPlusCell"/>
              <w:jc w:val="center"/>
              <w:rPr>
                <w:rFonts w:ascii="Times New Roman" w:hAnsi="Times New Roman" w:cs="Times New Roman"/>
                <w:sz w:val="24"/>
                <w:szCs w:val="24"/>
              </w:rPr>
            </w:pPr>
          </w:p>
        </w:tc>
      </w:tr>
      <w:tr w:rsidR="00AC5142" w:rsidTr="00D3677E">
        <w:trPr>
          <w:trHeight w:val="516"/>
        </w:trPr>
        <w:tc>
          <w:tcPr>
            <w:tcW w:w="789" w:type="dxa"/>
            <w:vMerge w:val="restart"/>
            <w:tcBorders>
              <w:top w:val="single" w:sz="4" w:space="0" w:color="auto"/>
              <w:left w:val="single" w:sz="4" w:space="0" w:color="auto"/>
              <w:right w:val="single" w:sz="4" w:space="0" w:color="auto"/>
            </w:tcBorders>
          </w:tcPr>
          <w:p w:rsidR="00AC5142" w:rsidRPr="00925D91" w:rsidRDefault="00AC5142" w:rsidP="0057069A">
            <w:pPr>
              <w:pStyle w:val="ConsPlusCell"/>
              <w:rPr>
                <w:rFonts w:ascii="Times New Roman" w:hAnsi="Times New Roman" w:cs="Times New Roman"/>
                <w:sz w:val="24"/>
                <w:szCs w:val="24"/>
              </w:rPr>
            </w:pPr>
            <w:r w:rsidRPr="00925D91">
              <w:rPr>
                <w:rFonts w:ascii="Times New Roman" w:hAnsi="Times New Roman" w:cs="Times New Roman"/>
                <w:sz w:val="24"/>
                <w:szCs w:val="24"/>
              </w:rPr>
              <w:t>1.3.9</w:t>
            </w:r>
          </w:p>
        </w:tc>
        <w:tc>
          <w:tcPr>
            <w:tcW w:w="2897" w:type="dxa"/>
            <w:vMerge w:val="restart"/>
            <w:tcBorders>
              <w:top w:val="single" w:sz="4" w:space="0" w:color="auto"/>
              <w:left w:val="single" w:sz="4" w:space="0" w:color="auto"/>
              <w:right w:val="single" w:sz="4" w:space="0" w:color="auto"/>
            </w:tcBorders>
          </w:tcPr>
          <w:p w:rsidR="00AC5142" w:rsidRPr="00925D91" w:rsidRDefault="00AC5142" w:rsidP="0057069A">
            <w:pPr>
              <w:pStyle w:val="ConsPlusCell"/>
              <w:rPr>
                <w:rFonts w:ascii="Times New Roman" w:hAnsi="Times New Roman" w:cs="Times New Roman"/>
                <w:sz w:val="24"/>
                <w:szCs w:val="24"/>
              </w:rPr>
            </w:pPr>
            <w:r w:rsidRPr="00925D91">
              <w:rPr>
                <w:rFonts w:ascii="Times New Roman" w:hAnsi="Times New Roman" w:cs="Times New Roman"/>
                <w:sz w:val="24"/>
                <w:szCs w:val="24"/>
              </w:rPr>
              <w:t>Техническое обследование домов</w:t>
            </w:r>
          </w:p>
        </w:tc>
        <w:tc>
          <w:tcPr>
            <w:tcW w:w="850" w:type="dxa"/>
            <w:vMerge w:val="restart"/>
            <w:tcBorders>
              <w:top w:val="single" w:sz="4" w:space="0" w:color="auto"/>
              <w:left w:val="single" w:sz="4" w:space="0" w:color="auto"/>
              <w:right w:val="single" w:sz="4" w:space="0" w:color="auto"/>
            </w:tcBorders>
          </w:tcPr>
          <w:p w:rsidR="00AC5142" w:rsidRPr="00925D91" w:rsidRDefault="00AC5142" w:rsidP="0057069A">
            <w:pPr>
              <w:pStyle w:val="ConsPlusCell"/>
              <w:rPr>
                <w:rFonts w:ascii="Times New Roman" w:hAnsi="Times New Roman" w:cs="Times New Roman"/>
                <w:sz w:val="24"/>
                <w:szCs w:val="24"/>
              </w:rPr>
            </w:pPr>
            <w:r w:rsidRPr="00925D91">
              <w:rPr>
                <w:rFonts w:ascii="Times New Roman" w:hAnsi="Times New Roman" w:cs="Times New Roman"/>
                <w:sz w:val="24"/>
                <w:szCs w:val="24"/>
              </w:rPr>
              <w:t>2017-2021</w:t>
            </w:r>
          </w:p>
        </w:tc>
        <w:tc>
          <w:tcPr>
            <w:tcW w:w="1418"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C5142" w:rsidRPr="00B179B1" w:rsidRDefault="00AC5142" w:rsidP="0057069A">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AC5142" w:rsidRPr="00B179B1" w:rsidRDefault="00AC5142" w:rsidP="0057069A">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AC5142" w:rsidRPr="00B179B1" w:rsidRDefault="00AC5142" w:rsidP="0057069A">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Merge w:val="restart"/>
            <w:tcBorders>
              <w:top w:val="single" w:sz="4" w:space="0" w:color="auto"/>
              <w:left w:val="single" w:sz="4" w:space="0" w:color="auto"/>
              <w:right w:val="single" w:sz="4" w:space="0" w:color="auto"/>
            </w:tcBorders>
          </w:tcPr>
          <w:p w:rsidR="00AC5142" w:rsidRDefault="00AC5142" w:rsidP="0057069A">
            <w:pPr>
              <w:pStyle w:val="ConsPlusCell"/>
              <w:jc w:val="center"/>
              <w:rPr>
                <w:rFonts w:ascii="Times New Roman" w:hAnsi="Times New Roman" w:cs="Times New Roman"/>
                <w:sz w:val="24"/>
                <w:szCs w:val="24"/>
              </w:rPr>
            </w:pPr>
          </w:p>
          <w:p w:rsidR="00AC5142" w:rsidRDefault="00AC5142" w:rsidP="0057069A">
            <w:pPr>
              <w:pStyle w:val="ConsPlusCell"/>
              <w:jc w:val="center"/>
              <w:rPr>
                <w:rFonts w:ascii="Times New Roman" w:hAnsi="Times New Roman" w:cs="Times New Roman"/>
                <w:sz w:val="24"/>
                <w:szCs w:val="24"/>
              </w:rPr>
            </w:pPr>
          </w:p>
          <w:p w:rsidR="00AC5142" w:rsidRDefault="00AC5142" w:rsidP="0057069A">
            <w:pPr>
              <w:pStyle w:val="ConsPlusCell"/>
              <w:jc w:val="center"/>
              <w:rPr>
                <w:rFonts w:ascii="Times New Roman" w:hAnsi="Times New Roman" w:cs="Times New Roman"/>
                <w:sz w:val="24"/>
                <w:szCs w:val="24"/>
              </w:rPr>
            </w:pPr>
            <w:r w:rsidRPr="00925D91">
              <w:rPr>
                <w:rFonts w:ascii="Times New Roman" w:hAnsi="Times New Roman" w:cs="Times New Roman"/>
                <w:sz w:val="24"/>
                <w:szCs w:val="24"/>
              </w:rPr>
              <w:t>КУМИ</w:t>
            </w:r>
          </w:p>
        </w:tc>
        <w:tc>
          <w:tcPr>
            <w:tcW w:w="2127" w:type="dxa"/>
            <w:vMerge w:val="restart"/>
            <w:tcBorders>
              <w:left w:val="single" w:sz="4" w:space="0" w:color="auto"/>
              <w:right w:val="single" w:sz="4" w:space="0" w:color="auto"/>
            </w:tcBorders>
          </w:tcPr>
          <w:p w:rsidR="00AC5142" w:rsidRPr="008344AD" w:rsidRDefault="00AC5142" w:rsidP="0057069A">
            <w:pPr>
              <w:pStyle w:val="ConsPlusCell"/>
              <w:jc w:val="center"/>
              <w:rPr>
                <w:rFonts w:ascii="Times New Roman" w:hAnsi="Times New Roman" w:cs="Times New Roman"/>
                <w:sz w:val="24"/>
                <w:szCs w:val="24"/>
              </w:rPr>
            </w:pPr>
          </w:p>
        </w:tc>
      </w:tr>
      <w:tr w:rsidR="00AC5142" w:rsidTr="00D3677E">
        <w:trPr>
          <w:trHeight w:val="596"/>
        </w:trPr>
        <w:tc>
          <w:tcPr>
            <w:tcW w:w="789" w:type="dxa"/>
            <w:vMerge/>
            <w:tcBorders>
              <w:left w:val="single" w:sz="4" w:space="0" w:color="auto"/>
              <w:bottom w:val="single" w:sz="4" w:space="0" w:color="auto"/>
              <w:right w:val="single" w:sz="4" w:space="0" w:color="auto"/>
            </w:tcBorders>
          </w:tcPr>
          <w:p w:rsidR="00AC5142" w:rsidRPr="00925D91" w:rsidRDefault="00AC5142"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AC5142" w:rsidRPr="00925D91" w:rsidRDefault="00AC5142"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AC5142" w:rsidRPr="00925D91" w:rsidRDefault="00AC5142" w:rsidP="0057069A">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C5142" w:rsidRPr="00925D91" w:rsidRDefault="00AC5142" w:rsidP="0057069A">
            <w:pPr>
              <w:pStyle w:val="ConsPlusCell"/>
              <w:ind w:right="-108"/>
              <w:rPr>
                <w:rFonts w:ascii="Times New Roman" w:hAnsi="Times New Roman" w:cs="Times New Roman"/>
                <w:sz w:val="24"/>
                <w:szCs w:val="24"/>
              </w:rPr>
            </w:pPr>
            <w:r w:rsidRPr="00925D91">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AC5142" w:rsidRPr="00925D91"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C5142" w:rsidRPr="00925D91" w:rsidRDefault="00AC5142" w:rsidP="0057069A">
            <w:pPr>
              <w:pStyle w:val="ConsPlusCell"/>
              <w:jc w:val="center"/>
              <w:rPr>
                <w:rFonts w:ascii="Times New Roman" w:hAnsi="Times New Roman" w:cs="Times New Roman"/>
                <w:sz w:val="24"/>
                <w:szCs w:val="24"/>
              </w:rPr>
            </w:pPr>
            <w:r w:rsidRPr="00925D91">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AC5142" w:rsidRPr="00925D91" w:rsidRDefault="00AC5142" w:rsidP="0057069A">
            <w:pPr>
              <w:pStyle w:val="ConsPlusCell"/>
              <w:jc w:val="center"/>
              <w:rPr>
                <w:rFonts w:ascii="Times New Roman" w:hAnsi="Times New Roman" w:cs="Times New Roman"/>
                <w:sz w:val="24"/>
                <w:szCs w:val="24"/>
              </w:rPr>
            </w:pPr>
            <w:r w:rsidRPr="00925D91">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AC5142" w:rsidRPr="00925D91"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C5142" w:rsidRPr="00925D91"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C5142" w:rsidRPr="00925D91"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C5142" w:rsidRPr="00925D91"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left w:val="single" w:sz="4" w:space="0" w:color="auto"/>
              <w:bottom w:val="single" w:sz="4" w:space="0" w:color="auto"/>
              <w:right w:val="single" w:sz="4" w:space="0" w:color="auto"/>
            </w:tcBorders>
          </w:tcPr>
          <w:p w:rsidR="00AC5142" w:rsidRPr="00925D91" w:rsidRDefault="00AC5142" w:rsidP="0057069A">
            <w:pPr>
              <w:pStyle w:val="ConsPlusCell"/>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AC5142" w:rsidRPr="008344AD" w:rsidRDefault="00AC5142" w:rsidP="0057069A">
            <w:pPr>
              <w:pStyle w:val="ConsPlusCell"/>
              <w:jc w:val="center"/>
              <w:rPr>
                <w:rFonts w:ascii="Times New Roman" w:hAnsi="Times New Roman" w:cs="Times New Roman"/>
                <w:sz w:val="24"/>
                <w:szCs w:val="24"/>
              </w:rPr>
            </w:pPr>
          </w:p>
        </w:tc>
      </w:tr>
      <w:tr w:rsidR="00AC5142" w:rsidTr="00D3677E">
        <w:trPr>
          <w:trHeight w:val="309"/>
        </w:trPr>
        <w:tc>
          <w:tcPr>
            <w:tcW w:w="789" w:type="dxa"/>
            <w:vMerge w:val="restart"/>
            <w:tcBorders>
              <w:top w:val="single" w:sz="4" w:space="0" w:color="auto"/>
              <w:left w:val="single" w:sz="4" w:space="0" w:color="auto"/>
              <w:right w:val="single" w:sz="4" w:space="0" w:color="auto"/>
            </w:tcBorders>
          </w:tcPr>
          <w:p w:rsidR="00AC5142" w:rsidRPr="003D393B" w:rsidRDefault="00AC5142" w:rsidP="0057069A">
            <w:pPr>
              <w:pStyle w:val="ConsPlusCell"/>
              <w:rPr>
                <w:rFonts w:ascii="Times New Roman" w:hAnsi="Times New Roman" w:cs="Times New Roman"/>
                <w:sz w:val="24"/>
                <w:szCs w:val="24"/>
              </w:rPr>
            </w:pPr>
            <w:r w:rsidRPr="003D393B">
              <w:rPr>
                <w:rFonts w:ascii="Times New Roman" w:hAnsi="Times New Roman" w:cs="Times New Roman"/>
                <w:sz w:val="24"/>
                <w:szCs w:val="24"/>
              </w:rPr>
              <w:t>1.3.10</w:t>
            </w:r>
          </w:p>
        </w:tc>
        <w:tc>
          <w:tcPr>
            <w:tcW w:w="2897" w:type="dxa"/>
            <w:vMerge w:val="restart"/>
            <w:tcBorders>
              <w:top w:val="single" w:sz="4" w:space="0" w:color="auto"/>
              <w:left w:val="single" w:sz="4" w:space="0" w:color="auto"/>
              <w:right w:val="single" w:sz="4" w:space="0" w:color="auto"/>
            </w:tcBorders>
          </w:tcPr>
          <w:p w:rsidR="00AC5142" w:rsidRPr="003D393B" w:rsidRDefault="00AC5142" w:rsidP="0057069A">
            <w:pPr>
              <w:pStyle w:val="ConsPlusCell"/>
              <w:rPr>
                <w:rFonts w:ascii="Times New Roman" w:hAnsi="Times New Roman" w:cs="Times New Roman"/>
                <w:sz w:val="24"/>
                <w:szCs w:val="24"/>
              </w:rPr>
            </w:pPr>
            <w:r w:rsidRPr="003D393B">
              <w:rPr>
                <w:rFonts w:ascii="Times New Roman" w:hAnsi="Times New Roman" w:cs="Times New Roman"/>
                <w:sz w:val="24"/>
                <w:szCs w:val="24"/>
              </w:rPr>
              <w:t xml:space="preserve">Формирование уставного фонда муниципальных </w:t>
            </w:r>
            <w:r w:rsidRPr="003D393B">
              <w:rPr>
                <w:rFonts w:ascii="Times New Roman" w:hAnsi="Times New Roman" w:cs="Times New Roman"/>
                <w:sz w:val="24"/>
                <w:szCs w:val="24"/>
              </w:rPr>
              <w:lastRenderedPageBreak/>
              <w:t>предприятий и хозяйству-ющих организаций</w:t>
            </w:r>
          </w:p>
        </w:tc>
        <w:tc>
          <w:tcPr>
            <w:tcW w:w="850" w:type="dxa"/>
            <w:vMerge w:val="restart"/>
            <w:tcBorders>
              <w:top w:val="single" w:sz="4" w:space="0" w:color="auto"/>
              <w:left w:val="single" w:sz="4" w:space="0" w:color="auto"/>
              <w:right w:val="single" w:sz="4" w:space="0" w:color="auto"/>
            </w:tcBorders>
          </w:tcPr>
          <w:p w:rsidR="00AC5142" w:rsidRDefault="00AC5142" w:rsidP="0057069A">
            <w:pPr>
              <w:pStyle w:val="ConsPlusCell"/>
              <w:rPr>
                <w:rFonts w:ascii="Times New Roman" w:hAnsi="Times New Roman" w:cs="Times New Roman"/>
                <w:sz w:val="24"/>
                <w:szCs w:val="24"/>
              </w:rPr>
            </w:pPr>
          </w:p>
          <w:p w:rsidR="00AC5142" w:rsidRPr="003D393B" w:rsidRDefault="00AC5142" w:rsidP="0057069A">
            <w:pPr>
              <w:pStyle w:val="ConsPlusCell"/>
              <w:rPr>
                <w:rFonts w:ascii="Times New Roman" w:hAnsi="Times New Roman" w:cs="Times New Roman"/>
                <w:sz w:val="24"/>
                <w:szCs w:val="24"/>
              </w:rPr>
            </w:pPr>
            <w:r w:rsidRPr="003D393B">
              <w:rPr>
                <w:rFonts w:ascii="Times New Roman" w:hAnsi="Times New Roman" w:cs="Times New Roman"/>
                <w:sz w:val="24"/>
                <w:szCs w:val="24"/>
              </w:rPr>
              <w:t>2017-</w:t>
            </w:r>
            <w:r w:rsidRPr="003D393B">
              <w:rPr>
                <w:rFonts w:ascii="Times New Roman" w:hAnsi="Times New Roman" w:cs="Times New Roman"/>
                <w:sz w:val="24"/>
                <w:szCs w:val="24"/>
              </w:rPr>
              <w:lastRenderedPageBreak/>
              <w:t>2021</w:t>
            </w:r>
          </w:p>
        </w:tc>
        <w:tc>
          <w:tcPr>
            <w:tcW w:w="1418"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lastRenderedPageBreak/>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C5142" w:rsidRPr="00B179B1" w:rsidRDefault="00AC5142" w:rsidP="0057069A">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AC5142" w:rsidRPr="00B179B1" w:rsidRDefault="00AC5142" w:rsidP="0057069A">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AC5142" w:rsidRPr="00B179B1" w:rsidRDefault="00AC5142" w:rsidP="0057069A">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rsidR="00AC5142" w:rsidRDefault="00AC5142"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Merge w:val="restart"/>
            <w:tcBorders>
              <w:top w:val="single" w:sz="4" w:space="0" w:color="auto"/>
              <w:left w:val="single" w:sz="4" w:space="0" w:color="auto"/>
              <w:right w:val="single" w:sz="4" w:space="0" w:color="auto"/>
            </w:tcBorders>
          </w:tcPr>
          <w:p w:rsidR="00AC5142" w:rsidRDefault="00AC5142" w:rsidP="0057069A">
            <w:pPr>
              <w:pStyle w:val="ConsPlusCell"/>
              <w:jc w:val="center"/>
              <w:rPr>
                <w:rFonts w:ascii="Times New Roman" w:hAnsi="Times New Roman" w:cs="Times New Roman"/>
                <w:sz w:val="24"/>
                <w:szCs w:val="24"/>
              </w:rPr>
            </w:pPr>
          </w:p>
          <w:p w:rsidR="00AC5142" w:rsidRDefault="00AC5142" w:rsidP="0057069A">
            <w:pPr>
              <w:pStyle w:val="ConsPlusCell"/>
              <w:jc w:val="center"/>
              <w:rPr>
                <w:rFonts w:ascii="Times New Roman" w:hAnsi="Times New Roman" w:cs="Times New Roman"/>
                <w:sz w:val="24"/>
                <w:szCs w:val="24"/>
              </w:rPr>
            </w:pPr>
          </w:p>
          <w:p w:rsidR="00AC5142" w:rsidRDefault="00AC5142" w:rsidP="0057069A">
            <w:pPr>
              <w:pStyle w:val="ConsPlusCell"/>
              <w:jc w:val="center"/>
              <w:rPr>
                <w:rFonts w:ascii="Times New Roman" w:hAnsi="Times New Roman" w:cs="Times New Roman"/>
                <w:sz w:val="24"/>
                <w:szCs w:val="24"/>
              </w:rPr>
            </w:pPr>
            <w:r w:rsidRPr="00F256EF">
              <w:rPr>
                <w:rFonts w:ascii="Times New Roman" w:hAnsi="Times New Roman" w:cs="Times New Roman"/>
                <w:sz w:val="24"/>
                <w:szCs w:val="24"/>
              </w:rPr>
              <w:lastRenderedPageBreak/>
              <w:t>КУМИ</w:t>
            </w:r>
          </w:p>
        </w:tc>
        <w:tc>
          <w:tcPr>
            <w:tcW w:w="2127" w:type="dxa"/>
            <w:vMerge w:val="restart"/>
            <w:tcBorders>
              <w:left w:val="single" w:sz="4" w:space="0" w:color="auto"/>
              <w:right w:val="single" w:sz="4" w:space="0" w:color="auto"/>
            </w:tcBorders>
          </w:tcPr>
          <w:p w:rsidR="00AC5142" w:rsidRPr="008344AD" w:rsidRDefault="00AC5142" w:rsidP="0057069A">
            <w:pPr>
              <w:pStyle w:val="ConsPlusCell"/>
              <w:jc w:val="center"/>
              <w:rPr>
                <w:rFonts w:ascii="Times New Roman" w:hAnsi="Times New Roman" w:cs="Times New Roman"/>
                <w:sz w:val="24"/>
                <w:szCs w:val="24"/>
              </w:rPr>
            </w:pPr>
          </w:p>
        </w:tc>
      </w:tr>
      <w:tr w:rsidR="00AC5142" w:rsidTr="00D3677E">
        <w:trPr>
          <w:trHeight w:val="309"/>
        </w:trPr>
        <w:tc>
          <w:tcPr>
            <w:tcW w:w="789" w:type="dxa"/>
            <w:vMerge/>
            <w:tcBorders>
              <w:left w:val="single" w:sz="4" w:space="0" w:color="auto"/>
              <w:bottom w:val="single" w:sz="4" w:space="0" w:color="auto"/>
              <w:right w:val="single" w:sz="4" w:space="0" w:color="auto"/>
            </w:tcBorders>
          </w:tcPr>
          <w:p w:rsidR="00AC5142" w:rsidRPr="003D393B" w:rsidRDefault="00AC5142"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AC5142" w:rsidRPr="003D393B" w:rsidRDefault="00AC5142"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AC5142" w:rsidRPr="003D393B" w:rsidRDefault="00AC5142" w:rsidP="0057069A">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C5142" w:rsidRPr="003D393B" w:rsidRDefault="00AC5142" w:rsidP="0057069A">
            <w:pPr>
              <w:pStyle w:val="ConsPlusCell"/>
              <w:ind w:right="-108"/>
              <w:rPr>
                <w:rFonts w:ascii="Times New Roman" w:hAnsi="Times New Roman" w:cs="Times New Roman"/>
                <w:sz w:val="24"/>
                <w:szCs w:val="24"/>
              </w:rPr>
            </w:pPr>
            <w:r w:rsidRPr="003D393B">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AC5142" w:rsidRPr="003D393B" w:rsidRDefault="00AC5142" w:rsidP="0057069A">
            <w:pPr>
              <w:pStyle w:val="ConsPlusCell"/>
              <w:jc w:val="center"/>
              <w:rPr>
                <w:rFonts w:ascii="Times New Roman" w:hAnsi="Times New Roman" w:cs="Times New Roman"/>
                <w:sz w:val="24"/>
                <w:szCs w:val="24"/>
              </w:rPr>
            </w:pPr>
            <w:r w:rsidRPr="003D393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C5142" w:rsidRPr="003D6754" w:rsidRDefault="003D6754" w:rsidP="0057069A">
            <w:pPr>
              <w:pStyle w:val="ConsPlusCell"/>
              <w:jc w:val="center"/>
              <w:rPr>
                <w:rFonts w:ascii="Times New Roman" w:hAnsi="Times New Roman" w:cs="Times New Roman"/>
                <w:sz w:val="24"/>
                <w:szCs w:val="24"/>
                <w:highlight w:val="yellow"/>
              </w:rPr>
            </w:pPr>
            <w:r w:rsidRPr="003D6754">
              <w:rPr>
                <w:rFonts w:ascii="Times New Roman" w:hAnsi="Times New Roman" w:cs="Times New Roman"/>
                <w:sz w:val="24"/>
                <w:szCs w:val="24"/>
                <w:highlight w:val="yellow"/>
              </w:rPr>
              <w:t>30 0</w:t>
            </w:r>
            <w:r w:rsidR="00AC5142" w:rsidRPr="003D6754">
              <w:rPr>
                <w:rFonts w:ascii="Times New Roman" w:hAnsi="Times New Roman" w:cs="Times New Roman"/>
                <w:sz w:val="24"/>
                <w:szCs w:val="24"/>
                <w:highlight w:val="yellow"/>
              </w:rPr>
              <w:t>19</w:t>
            </w:r>
          </w:p>
        </w:tc>
        <w:tc>
          <w:tcPr>
            <w:tcW w:w="850" w:type="dxa"/>
            <w:tcBorders>
              <w:top w:val="single" w:sz="4" w:space="0" w:color="auto"/>
              <w:left w:val="single" w:sz="4" w:space="0" w:color="auto"/>
              <w:bottom w:val="single" w:sz="4" w:space="0" w:color="auto"/>
              <w:right w:val="single" w:sz="4" w:space="0" w:color="auto"/>
            </w:tcBorders>
          </w:tcPr>
          <w:p w:rsidR="00AC5142" w:rsidRPr="003D6754" w:rsidRDefault="003D6754" w:rsidP="003D6754">
            <w:pPr>
              <w:pStyle w:val="ConsPlusCell"/>
              <w:rPr>
                <w:rFonts w:ascii="Times New Roman" w:hAnsi="Times New Roman" w:cs="Times New Roman"/>
                <w:sz w:val="24"/>
                <w:szCs w:val="24"/>
                <w:highlight w:val="yellow"/>
              </w:rPr>
            </w:pPr>
            <w:r w:rsidRPr="003D6754">
              <w:rPr>
                <w:rFonts w:ascii="Times New Roman" w:hAnsi="Times New Roman" w:cs="Times New Roman"/>
                <w:sz w:val="24"/>
                <w:szCs w:val="24"/>
                <w:highlight w:val="yellow"/>
              </w:rPr>
              <w:t>30 0</w:t>
            </w:r>
            <w:r w:rsidR="00AC5142" w:rsidRPr="003D6754">
              <w:rPr>
                <w:rFonts w:ascii="Times New Roman" w:hAnsi="Times New Roman" w:cs="Times New Roman"/>
                <w:sz w:val="24"/>
                <w:szCs w:val="24"/>
                <w:highlight w:val="yellow"/>
              </w:rPr>
              <w:t>19</w:t>
            </w:r>
          </w:p>
        </w:tc>
        <w:tc>
          <w:tcPr>
            <w:tcW w:w="851" w:type="dxa"/>
            <w:tcBorders>
              <w:top w:val="single" w:sz="4" w:space="0" w:color="auto"/>
              <w:left w:val="single" w:sz="4" w:space="0" w:color="auto"/>
              <w:bottom w:val="single" w:sz="4" w:space="0" w:color="auto"/>
              <w:right w:val="single" w:sz="4" w:space="0" w:color="auto"/>
            </w:tcBorders>
          </w:tcPr>
          <w:p w:rsidR="00AC5142" w:rsidRPr="003D393B"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C5142" w:rsidRPr="003D393B"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C5142" w:rsidRPr="003D393B"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C5142" w:rsidRPr="003D393B" w:rsidRDefault="00AC5142"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left w:val="single" w:sz="4" w:space="0" w:color="auto"/>
              <w:bottom w:val="single" w:sz="4" w:space="0" w:color="auto"/>
              <w:right w:val="single" w:sz="4" w:space="0" w:color="auto"/>
            </w:tcBorders>
          </w:tcPr>
          <w:p w:rsidR="00AC5142" w:rsidRPr="00F256EF" w:rsidRDefault="00AC5142" w:rsidP="0057069A">
            <w:pPr>
              <w:pStyle w:val="ConsPlusCell"/>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AC5142" w:rsidRPr="008344AD" w:rsidRDefault="00AC5142" w:rsidP="0057069A">
            <w:pPr>
              <w:pStyle w:val="ConsPlusCell"/>
              <w:jc w:val="center"/>
              <w:rPr>
                <w:rFonts w:ascii="Times New Roman" w:hAnsi="Times New Roman" w:cs="Times New Roman"/>
                <w:sz w:val="24"/>
                <w:szCs w:val="24"/>
              </w:rPr>
            </w:pPr>
          </w:p>
        </w:tc>
      </w:tr>
      <w:tr w:rsidR="00087405" w:rsidTr="005A14FA">
        <w:trPr>
          <w:trHeight w:val="309"/>
        </w:trPr>
        <w:tc>
          <w:tcPr>
            <w:tcW w:w="789" w:type="dxa"/>
            <w:vMerge w:val="restart"/>
            <w:tcBorders>
              <w:left w:val="single" w:sz="4" w:space="0" w:color="auto"/>
              <w:right w:val="single" w:sz="4" w:space="0" w:color="auto"/>
            </w:tcBorders>
          </w:tcPr>
          <w:p w:rsidR="00087405" w:rsidRPr="003D393B" w:rsidRDefault="00087405" w:rsidP="0057069A">
            <w:pPr>
              <w:pStyle w:val="ConsPlusCell"/>
              <w:rPr>
                <w:rFonts w:ascii="Times New Roman" w:hAnsi="Times New Roman" w:cs="Times New Roman"/>
                <w:sz w:val="24"/>
                <w:szCs w:val="24"/>
              </w:rPr>
            </w:pPr>
            <w:r>
              <w:rPr>
                <w:rFonts w:ascii="Times New Roman" w:hAnsi="Times New Roman" w:cs="Times New Roman"/>
                <w:sz w:val="24"/>
                <w:szCs w:val="24"/>
              </w:rPr>
              <w:lastRenderedPageBreak/>
              <w:t>1.3.11</w:t>
            </w:r>
          </w:p>
        </w:tc>
        <w:tc>
          <w:tcPr>
            <w:tcW w:w="2897" w:type="dxa"/>
            <w:vMerge w:val="restart"/>
            <w:tcBorders>
              <w:left w:val="single" w:sz="4" w:space="0" w:color="auto"/>
              <w:right w:val="single" w:sz="4" w:space="0" w:color="auto"/>
            </w:tcBorders>
          </w:tcPr>
          <w:p w:rsidR="00087405" w:rsidRPr="003D393B" w:rsidRDefault="00087405" w:rsidP="0057069A">
            <w:pPr>
              <w:pStyle w:val="ConsPlusCell"/>
              <w:rPr>
                <w:rFonts w:ascii="Times New Roman" w:hAnsi="Times New Roman" w:cs="Times New Roman"/>
                <w:sz w:val="24"/>
                <w:szCs w:val="24"/>
              </w:rPr>
            </w:pPr>
            <w:r>
              <w:rPr>
                <w:rFonts w:ascii="Times New Roman" w:hAnsi="Times New Roman" w:cs="Times New Roman"/>
                <w:sz w:val="24"/>
                <w:szCs w:val="24"/>
              </w:rPr>
              <w:t>Переоформление собст-венников транспортных средств, находящихся в муниципальной собственности</w:t>
            </w:r>
          </w:p>
        </w:tc>
        <w:tc>
          <w:tcPr>
            <w:tcW w:w="850" w:type="dxa"/>
            <w:vMerge w:val="restart"/>
            <w:tcBorders>
              <w:left w:val="single" w:sz="4" w:space="0" w:color="auto"/>
              <w:right w:val="single" w:sz="4" w:space="0" w:color="auto"/>
            </w:tcBorders>
          </w:tcPr>
          <w:p w:rsidR="00087405" w:rsidRPr="003D393B" w:rsidRDefault="00087405" w:rsidP="0057069A">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87405" w:rsidRPr="003D393B" w:rsidRDefault="00087405"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087405" w:rsidRPr="003D393B"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87405" w:rsidRPr="003D393B"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405" w:rsidRPr="003D393B"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87405"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405"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87405"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405"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val="restart"/>
            <w:tcBorders>
              <w:left w:val="single" w:sz="4" w:space="0" w:color="auto"/>
              <w:right w:val="single" w:sz="4" w:space="0" w:color="auto"/>
            </w:tcBorders>
          </w:tcPr>
          <w:p w:rsidR="00087405" w:rsidRPr="00F256EF" w:rsidRDefault="00087405" w:rsidP="0057069A">
            <w:pPr>
              <w:pStyle w:val="ConsPlusCell"/>
              <w:jc w:val="center"/>
              <w:rPr>
                <w:rFonts w:ascii="Times New Roman" w:hAnsi="Times New Roman" w:cs="Times New Roman"/>
                <w:sz w:val="24"/>
                <w:szCs w:val="24"/>
              </w:rPr>
            </w:pPr>
            <w:r w:rsidRPr="00F256EF">
              <w:rPr>
                <w:rFonts w:ascii="Times New Roman" w:hAnsi="Times New Roman" w:cs="Times New Roman"/>
                <w:sz w:val="24"/>
                <w:szCs w:val="24"/>
              </w:rPr>
              <w:t>КУМИ</w:t>
            </w:r>
          </w:p>
        </w:tc>
        <w:tc>
          <w:tcPr>
            <w:tcW w:w="2127" w:type="dxa"/>
            <w:vMerge w:val="restart"/>
            <w:tcBorders>
              <w:left w:val="single" w:sz="4" w:space="0" w:color="auto"/>
              <w:right w:val="single" w:sz="4" w:space="0" w:color="auto"/>
            </w:tcBorders>
          </w:tcPr>
          <w:p w:rsidR="00087405" w:rsidRPr="008344AD" w:rsidRDefault="00087405" w:rsidP="0057069A">
            <w:pPr>
              <w:pStyle w:val="ConsPlusCell"/>
              <w:jc w:val="center"/>
              <w:rPr>
                <w:rFonts w:ascii="Times New Roman" w:hAnsi="Times New Roman" w:cs="Times New Roman"/>
                <w:sz w:val="24"/>
                <w:szCs w:val="24"/>
              </w:rPr>
            </w:pPr>
          </w:p>
        </w:tc>
      </w:tr>
      <w:tr w:rsidR="00087405" w:rsidTr="00D3677E">
        <w:trPr>
          <w:trHeight w:val="309"/>
        </w:trPr>
        <w:tc>
          <w:tcPr>
            <w:tcW w:w="789" w:type="dxa"/>
            <w:vMerge/>
            <w:tcBorders>
              <w:left w:val="single" w:sz="4" w:space="0" w:color="auto"/>
              <w:bottom w:val="single" w:sz="4" w:space="0" w:color="auto"/>
              <w:right w:val="single" w:sz="4" w:space="0" w:color="auto"/>
            </w:tcBorders>
          </w:tcPr>
          <w:p w:rsidR="00087405" w:rsidRDefault="00087405"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087405" w:rsidRDefault="00087405"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087405" w:rsidRPr="003D393B" w:rsidRDefault="00087405" w:rsidP="0057069A">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87405" w:rsidRPr="003D393B" w:rsidRDefault="00087405" w:rsidP="0057069A">
            <w:pPr>
              <w:pStyle w:val="ConsPlusCell"/>
              <w:ind w:right="-108"/>
              <w:rPr>
                <w:rFonts w:ascii="Times New Roman" w:hAnsi="Times New Roman" w:cs="Times New Roman"/>
                <w:sz w:val="24"/>
                <w:szCs w:val="24"/>
              </w:rPr>
            </w:pPr>
            <w:r w:rsidRPr="003D393B">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087405" w:rsidRPr="003D393B"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87405" w:rsidRPr="003D393B"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405" w:rsidRPr="003D393B"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87405"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405"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87405"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405" w:rsidRDefault="00087405"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left w:val="single" w:sz="4" w:space="0" w:color="auto"/>
              <w:bottom w:val="single" w:sz="4" w:space="0" w:color="auto"/>
              <w:right w:val="single" w:sz="4" w:space="0" w:color="auto"/>
            </w:tcBorders>
          </w:tcPr>
          <w:p w:rsidR="00087405" w:rsidRPr="00F256EF" w:rsidRDefault="00087405" w:rsidP="0057069A">
            <w:pPr>
              <w:pStyle w:val="ConsPlusCell"/>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087405" w:rsidRPr="008344AD" w:rsidRDefault="00087405" w:rsidP="0057069A">
            <w:pPr>
              <w:pStyle w:val="ConsPlusCell"/>
              <w:jc w:val="center"/>
              <w:rPr>
                <w:rFonts w:ascii="Times New Roman" w:hAnsi="Times New Roman" w:cs="Times New Roman"/>
                <w:sz w:val="24"/>
                <w:szCs w:val="24"/>
              </w:rPr>
            </w:pPr>
          </w:p>
        </w:tc>
      </w:tr>
      <w:tr w:rsidR="0057069A" w:rsidTr="00660A0B">
        <w:trPr>
          <w:trHeight w:val="832"/>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2.  </w:t>
            </w:r>
          </w:p>
        </w:tc>
        <w:tc>
          <w:tcPr>
            <w:tcW w:w="2897" w:type="dxa"/>
            <w:vMerge w:val="restart"/>
            <w:tcBorders>
              <w:top w:val="single" w:sz="4" w:space="0" w:color="auto"/>
              <w:left w:val="single" w:sz="4" w:space="0" w:color="auto"/>
              <w:right w:val="single" w:sz="4" w:space="0" w:color="auto"/>
            </w:tcBorders>
          </w:tcPr>
          <w:p w:rsidR="0057069A" w:rsidRPr="00FB0BD5" w:rsidRDefault="0057069A" w:rsidP="0057069A">
            <w:pPr>
              <w:pStyle w:val="ConsPlusCell"/>
              <w:rPr>
                <w:rFonts w:ascii="Times New Roman" w:hAnsi="Times New Roman" w:cs="Times New Roman"/>
                <w:b/>
                <w:i/>
                <w:sz w:val="24"/>
                <w:szCs w:val="24"/>
              </w:rPr>
            </w:pPr>
            <w:r w:rsidRPr="00FB0BD5">
              <w:rPr>
                <w:rFonts w:ascii="Times New Roman" w:hAnsi="Times New Roman" w:cs="Times New Roman"/>
                <w:b/>
                <w:i/>
                <w:sz w:val="24"/>
                <w:szCs w:val="24"/>
              </w:rPr>
              <w:t>Задача 2</w:t>
            </w:r>
          </w:p>
          <w:p w:rsidR="0057069A" w:rsidRPr="00FB0BD5" w:rsidRDefault="0057069A" w:rsidP="0057069A">
            <w:pPr>
              <w:pStyle w:val="ConsPlusCell"/>
              <w:rPr>
                <w:rFonts w:ascii="Times New Roman" w:hAnsi="Times New Roman" w:cs="Times New Roman"/>
                <w:b/>
                <w:i/>
                <w:sz w:val="24"/>
                <w:szCs w:val="24"/>
              </w:rPr>
            </w:pPr>
            <w:r w:rsidRPr="00FB0BD5">
              <w:rPr>
                <w:rFonts w:ascii="Times New Roman" w:hAnsi="Times New Roman" w:cs="Times New Roman"/>
                <w:sz w:val="24"/>
                <w:szCs w:val="24"/>
              </w:rPr>
              <w:t>Снижение задолженн</w:t>
            </w:r>
            <w:r w:rsidRPr="00FB0BD5">
              <w:rPr>
                <w:rFonts w:ascii="Times New Roman" w:hAnsi="Times New Roman" w:cs="Times New Roman"/>
                <w:sz w:val="24"/>
                <w:szCs w:val="24"/>
              </w:rPr>
              <w:t>о</w:t>
            </w:r>
            <w:r w:rsidRPr="00FB0BD5">
              <w:rPr>
                <w:rFonts w:ascii="Times New Roman" w:hAnsi="Times New Roman" w:cs="Times New Roman"/>
                <w:sz w:val="24"/>
                <w:szCs w:val="24"/>
              </w:rPr>
              <w:t>сти по арендной плате за мун</w:t>
            </w:r>
            <w:r w:rsidRPr="00FB0BD5">
              <w:rPr>
                <w:rFonts w:ascii="Times New Roman" w:hAnsi="Times New Roman" w:cs="Times New Roman"/>
                <w:sz w:val="24"/>
                <w:szCs w:val="24"/>
              </w:rPr>
              <w:t>и</w:t>
            </w:r>
            <w:r w:rsidRPr="00FB0BD5">
              <w:rPr>
                <w:rFonts w:ascii="Times New Roman" w:hAnsi="Times New Roman" w:cs="Times New Roman"/>
                <w:sz w:val="24"/>
                <w:szCs w:val="24"/>
              </w:rPr>
              <w:t>ципальное имущество и земельные учас</w:t>
            </w:r>
            <w:r w:rsidRPr="00FB0BD5">
              <w:rPr>
                <w:rFonts w:ascii="Times New Roman" w:hAnsi="Times New Roman" w:cs="Times New Roman"/>
                <w:sz w:val="24"/>
                <w:szCs w:val="24"/>
              </w:rPr>
              <w:t>т</w:t>
            </w:r>
            <w:r w:rsidRPr="00FB0BD5">
              <w:rPr>
                <w:rFonts w:ascii="Times New Roman" w:hAnsi="Times New Roman" w:cs="Times New Roman"/>
                <w:sz w:val="24"/>
                <w:szCs w:val="24"/>
              </w:rPr>
              <w:t>ки</w:t>
            </w:r>
          </w:p>
        </w:tc>
        <w:tc>
          <w:tcPr>
            <w:tcW w:w="850" w:type="dxa"/>
            <w:vMerge w:val="restart"/>
            <w:tcBorders>
              <w:top w:val="single" w:sz="4" w:space="0" w:color="auto"/>
              <w:left w:val="single" w:sz="4" w:space="0" w:color="auto"/>
              <w:right w:val="single" w:sz="4" w:space="0" w:color="auto"/>
            </w:tcBorders>
          </w:tcPr>
          <w:p w:rsidR="0057069A" w:rsidRDefault="0057069A" w:rsidP="0057069A"/>
          <w:p w:rsidR="0057069A" w:rsidRDefault="0057069A" w:rsidP="0057069A"/>
          <w:p w:rsidR="0057069A" w:rsidRDefault="0057069A" w:rsidP="0057069A"/>
          <w:p w:rsidR="0057069A" w:rsidRDefault="0057069A" w:rsidP="0057069A">
            <w:r>
              <w:t xml:space="preserve">2017-2021 </w:t>
            </w:r>
          </w:p>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4C11A2" w:rsidRDefault="0057069A" w:rsidP="0057069A">
            <w:pPr>
              <w:pStyle w:val="ConsPlusCell"/>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4C11A2" w:rsidRDefault="0057069A" w:rsidP="0057069A">
            <w:pPr>
              <w:pStyle w:val="ConsPlusCell"/>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sidRPr="004C11A2">
              <w:rPr>
                <w:rFonts w:ascii="Times New Roman" w:hAnsi="Times New Roman" w:cs="Times New Roman"/>
                <w:b/>
                <w:sz w:val="24"/>
                <w:szCs w:val="24"/>
              </w:rPr>
              <w:t xml:space="preserve"> </w:t>
            </w:r>
          </w:p>
        </w:tc>
        <w:tc>
          <w:tcPr>
            <w:tcW w:w="2127" w:type="dxa"/>
            <w:tcBorders>
              <w:top w:val="single" w:sz="4" w:space="0" w:color="auto"/>
              <w:left w:val="single" w:sz="4" w:space="0" w:color="auto"/>
              <w:right w:val="single" w:sz="4" w:space="0" w:color="auto"/>
            </w:tcBorders>
          </w:tcPr>
          <w:p w:rsidR="0057069A" w:rsidRDefault="0057069A" w:rsidP="0057069A">
            <w:pPr>
              <w:pStyle w:val="ConsPlusCell"/>
              <w:jc w:val="both"/>
              <w:rPr>
                <w:rFonts w:ascii="Times New Roman" w:hAnsi="Times New Roman" w:cs="Times New Roman"/>
                <w:sz w:val="24"/>
                <w:szCs w:val="24"/>
              </w:rPr>
            </w:pPr>
          </w:p>
        </w:tc>
      </w:tr>
      <w:tr w:rsidR="0057069A" w:rsidTr="00660A0B">
        <w:trPr>
          <w:trHeight w:val="832"/>
        </w:trPr>
        <w:tc>
          <w:tcPr>
            <w:tcW w:w="789"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57069A" w:rsidRPr="00FB0BD5"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FB0BD5"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ind w:right="-108"/>
              <w:rPr>
                <w:rFonts w:ascii="Times New Roman" w:hAnsi="Times New Roman" w:cs="Times New Roman"/>
                <w:sz w:val="24"/>
                <w:szCs w:val="24"/>
              </w:rPr>
            </w:pPr>
            <w:r w:rsidRPr="00FB0BD5">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4C11A2" w:rsidRDefault="0057069A" w:rsidP="0057069A">
            <w:pPr>
              <w:pStyle w:val="ConsPlusCell"/>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4C11A2" w:rsidRDefault="0057069A" w:rsidP="0057069A">
            <w:pPr>
              <w:pStyle w:val="ConsPlusCell"/>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Pr="004C11A2" w:rsidRDefault="0057069A" w:rsidP="0057069A">
            <w:pPr>
              <w:pStyle w:val="ConsPlusCell"/>
              <w:jc w:val="center"/>
              <w:rPr>
                <w:rFonts w:ascii="Times New Roman" w:hAnsi="Times New Roman" w:cs="Times New Roman"/>
                <w:b/>
                <w:sz w:val="24"/>
                <w:szCs w:val="24"/>
              </w:rPr>
            </w:pPr>
            <w:r w:rsidRPr="00D244C7">
              <w:rPr>
                <w:rFonts w:ascii="Times New Roman" w:hAnsi="Times New Roman" w:cs="Times New Roman"/>
              </w:rPr>
              <w:t>Управление земельных отношений</w:t>
            </w:r>
            <w:r w:rsidRPr="004C11A2">
              <w:rPr>
                <w:rFonts w:ascii="Times New Roman" w:hAnsi="Times New Roman" w:cs="Times New Roman"/>
                <w:b/>
                <w:sz w:val="24"/>
                <w:szCs w:val="24"/>
              </w:rPr>
              <w:t xml:space="preserve"> </w:t>
            </w:r>
          </w:p>
        </w:tc>
        <w:tc>
          <w:tcPr>
            <w:tcW w:w="2127" w:type="dxa"/>
            <w:vMerge w:val="restart"/>
            <w:tcBorders>
              <w:top w:val="single" w:sz="4" w:space="0" w:color="auto"/>
              <w:left w:val="single" w:sz="4" w:space="0" w:color="auto"/>
              <w:right w:val="single" w:sz="4" w:space="0" w:color="auto"/>
            </w:tcBorders>
          </w:tcPr>
          <w:p w:rsidR="00AC5142" w:rsidRDefault="00AC5142" w:rsidP="0057069A">
            <w:pPr>
              <w:pStyle w:val="ConsPlusCell"/>
              <w:jc w:val="both"/>
              <w:rPr>
                <w:rFonts w:ascii="Times New Roman" w:hAnsi="Times New Roman" w:cs="Times New Roman"/>
                <w:sz w:val="24"/>
                <w:szCs w:val="24"/>
              </w:rPr>
            </w:pPr>
          </w:p>
          <w:p w:rsidR="00AC5142" w:rsidRDefault="00AC5142" w:rsidP="0057069A">
            <w:pPr>
              <w:pStyle w:val="ConsPlusCell"/>
              <w:jc w:val="both"/>
              <w:rPr>
                <w:rFonts w:ascii="Times New Roman" w:hAnsi="Times New Roman" w:cs="Times New Roman"/>
                <w:sz w:val="24"/>
                <w:szCs w:val="24"/>
              </w:rPr>
            </w:pPr>
          </w:p>
          <w:p w:rsidR="00AC5142" w:rsidRDefault="00AC5142" w:rsidP="0057069A">
            <w:pPr>
              <w:pStyle w:val="ConsPlusCell"/>
              <w:jc w:val="both"/>
              <w:rPr>
                <w:rFonts w:ascii="Times New Roman" w:hAnsi="Times New Roman" w:cs="Times New Roman"/>
                <w:sz w:val="24"/>
                <w:szCs w:val="24"/>
              </w:rPr>
            </w:pPr>
          </w:p>
          <w:p w:rsidR="00AC5142" w:rsidRDefault="00AC5142" w:rsidP="0057069A">
            <w:pPr>
              <w:pStyle w:val="ConsPlusCell"/>
              <w:jc w:val="both"/>
              <w:rPr>
                <w:rFonts w:ascii="Times New Roman" w:hAnsi="Times New Roman" w:cs="Times New Roman"/>
                <w:sz w:val="24"/>
                <w:szCs w:val="24"/>
              </w:rPr>
            </w:pPr>
          </w:p>
          <w:p w:rsidR="0057069A" w:rsidRDefault="0057069A" w:rsidP="0057069A">
            <w:pPr>
              <w:pStyle w:val="ConsPlusCell"/>
              <w:jc w:val="both"/>
              <w:rPr>
                <w:rFonts w:ascii="Times New Roman" w:hAnsi="Times New Roman" w:cs="Times New Roman"/>
                <w:sz w:val="24"/>
                <w:szCs w:val="24"/>
              </w:rPr>
            </w:pPr>
            <w:r>
              <w:rPr>
                <w:rFonts w:ascii="Times New Roman" w:hAnsi="Times New Roman" w:cs="Times New Roman"/>
                <w:sz w:val="24"/>
                <w:szCs w:val="24"/>
              </w:rPr>
              <w:t>Сумма макси-мал</w:t>
            </w:r>
            <w:r>
              <w:rPr>
                <w:rFonts w:ascii="Times New Roman" w:hAnsi="Times New Roman" w:cs="Times New Roman"/>
                <w:sz w:val="24"/>
                <w:szCs w:val="24"/>
              </w:rPr>
              <w:t>ь</w:t>
            </w:r>
            <w:r>
              <w:rPr>
                <w:rFonts w:ascii="Times New Roman" w:hAnsi="Times New Roman" w:cs="Times New Roman"/>
                <w:sz w:val="24"/>
                <w:szCs w:val="24"/>
              </w:rPr>
              <w:t>но допустимой задолженн</w:t>
            </w:r>
            <w:r>
              <w:rPr>
                <w:rFonts w:ascii="Times New Roman" w:hAnsi="Times New Roman" w:cs="Times New Roman"/>
                <w:sz w:val="24"/>
                <w:szCs w:val="24"/>
              </w:rPr>
              <w:t>о</w:t>
            </w:r>
            <w:r>
              <w:rPr>
                <w:rFonts w:ascii="Times New Roman" w:hAnsi="Times New Roman" w:cs="Times New Roman"/>
                <w:sz w:val="24"/>
                <w:szCs w:val="24"/>
              </w:rPr>
              <w:t xml:space="preserve">сти по арендной плате </w:t>
            </w:r>
          </w:p>
          <w:p w:rsidR="0057069A" w:rsidRDefault="0057069A" w:rsidP="0057069A">
            <w:pPr>
              <w:pStyle w:val="ConsPlusCell"/>
              <w:jc w:val="center"/>
              <w:rPr>
                <w:rFonts w:ascii="Times New Roman" w:hAnsi="Times New Roman" w:cs="Times New Roman"/>
                <w:sz w:val="24"/>
                <w:szCs w:val="24"/>
              </w:rPr>
            </w:pPr>
          </w:p>
          <w:p w:rsidR="00AC5142" w:rsidRDefault="00AC5142" w:rsidP="0057069A">
            <w:pPr>
              <w:pStyle w:val="ConsPlusCell"/>
              <w:jc w:val="center"/>
              <w:rPr>
                <w:rFonts w:ascii="Times New Roman" w:hAnsi="Times New Roman" w:cs="Times New Roman"/>
                <w:sz w:val="24"/>
                <w:szCs w:val="24"/>
              </w:rPr>
            </w:pPr>
          </w:p>
          <w:p w:rsidR="00AC5142" w:rsidRDefault="00AC5142" w:rsidP="0057069A">
            <w:pPr>
              <w:pStyle w:val="ConsPlusCell"/>
              <w:jc w:val="center"/>
              <w:rPr>
                <w:rFonts w:ascii="Times New Roman" w:hAnsi="Times New Roman" w:cs="Times New Roman"/>
                <w:sz w:val="24"/>
                <w:szCs w:val="24"/>
              </w:rPr>
            </w:pPr>
          </w:p>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Снижение задолженности по арендной плате за имущество в кон-солидированный </w:t>
            </w:r>
            <w:r>
              <w:rPr>
                <w:rFonts w:ascii="Times New Roman" w:hAnsi="Times New Roman" w:cs="Times New Roman"/>
                <w:sz w:val="24"/>
                <w:szCs w:val="24"/>
              </w:rPr>
              <w:lastRenderedPageBreak/>
              <w:t>бюджет МО</w:t>
            </w:r>
          </w:p>
        </w:tc>
      </w:tr>
      <w:tr w:rsidR="0057069A" w:rsidTr="00660A0B">
        <w:trPr>
          <w:trHeight w:val="759"/>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2.1.</w:t>
            </w:r>
          </w:p>
        </w:tc>
        <w:tc>
          <w:tcPr>
            <w:tcW w:w="2897"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 Контроль за исполнением условий договоров аренды путем проведения  план</w:t>
            </w:r>
            <w:r>
              <w:rPr>
                <w:rFonts w:ascii="Times New Roman" w:hAnsi="Times New Roman" w:cs="Times New Roman"/>
                <w:sz w:val="24"/>
                <w:szCs w:val="24"/>
              </w:rPr>
              <w:t>о</w:t>
            </w:r>
            <w:r>
              <w:rPr>
                <w:rFonts w:ascii="Times New Roman" w:hAnsi="Times New Roman" w:cs="Times New Roman"/>
                <w:sz w:val="24"/>
                <w:szCs w:val="24"/>
              </w:rPr>
              <w:t>вых и внеплановых проверок и</w:t>
            </w:r>
            <w:r>
              <w:rPr>
                <w:rFonts w:ascii="Times New Roman" w:hAnsi="Times New Roman" w:cs="Times New Roman"/>
                <w:sz w:val="24"/>
                <w:szCs w:val="24"/>
              </w:rPr>
              <w:t>с</w:t>
            </w:r>
            <w:r>
              <w:rPr>
                <w:rFonts w:ascii="Times New Roman" w:hAnsi="Times New Roman" w:cs="Times New Roman"/>
                <w:sz w:val="24"/>
                <w:szCs w:val="24"/>
              </w:rPr>
              <w:t>полнения условий договоров аренды, учета поступлений арендных пл</w:t>
            </w:r>
            <w:r>
              <w:rPr>
                <w:rFonts w:ascii="Times New Roman" w:hAnsi="Times New Roman" w:cs="Times New Roman"/>
                <w:sz w:val="24"/>
                <w:szCs w:val="24"/>
              </w:rPr>
              <w:t>а</w:t>
            </w:r>
            <w:r>
              <w:rPr>
                <w:rFonts w:ascii="Times New Roman" w:hAnsi="Times New Roman" w:cs="Times New Roman"/>
                <w:sz w:val="24"/>
                <w:szCs w:val="24"/>
              </w:rPr>
              <w:t>тежей, сверки плат</w:t>
            </w:r>
            <w:r>
              <w:rPr>
                <w:rFonts w:ascii="Times New Roman" w:hAnsi="Times New Roman" w:cs="Times New Roman"/>
                <w:sz w:val="24"/>
                <w:szCs w:val="24"/>
              </w:rPr>
              <w:t>е</w:t>
            </w:r>
            <w:r>
              <w:rPr>
                <w:rFonts w:ascii="Times New Roman" w:hAnsi="Times New Roman" w:cs="Times New Roman"/>
                <w:sz w:val="24"/>
                <w:szCs w:val="24"/>
              </w:rPr>
              <w:t>жей</w:t>
            </w:r>
          </w:p>
        </w:tc>
        <w:tc>
          <w:tcPr>
            <w:tcW w:w="850" w:type="dxa"/>
            <w:vMerge w:val="restart"/>
            <w:tcBorders>
              <w:top w:val="single" w:sz="4" w:space="0" w:color="auto"/>
              <w:left w:val="single" w:sz="4" w:space="0" w:color="auto"/>
              <w:right w:val="single" w:sz="4" w:space="0" w:color="auto"/>
            </w:tcBorders>
          </w:tcPr>
          <w:p w:rsidR="0057069A" w:rsidRDefault="0057069A" w:rsidP="0057069A"/>
          <w:p w:rsidR="0057069A" w:rsidRDefault="0057069A" w:rsidP="0057069A"/>
          <w:p w:rsidR="0057069A" w:rsidRDefault="0057069A" w:rsidP="0057069A"/>
          <w:p w:rsidR="0057069A" w:rsidRPr="008647DD" w:rsidRDefault="0057069A" w:rsidP="0057069A">
            <w:r w:rsidRPr="008647DD">
              <w:t>2017</w:t>
            </w:r>
            <w:r>
              <w:t xml:space="preserve">-2021 </w:t>
            </w:r>
          </w:p>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06037E">
        <w:trPr>
          <w:trHeight w:val="1411"/>
        </w:trPr>
        <w:tc>
          <w:tcPr>
            <w:tcW w:w="789"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8647DD"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660A0B">
        <w:trPr>
          <w:trHeight w:val="302"/>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2.2.</w:t>
            </w:r>
          </w:p>
        </w:tc>
        <w:tc>
          <w:tcPr>
            <w:tcW w:w="2897"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Претензионная работа</w:t>
            </w:r>
          </w:p>
        </w:tc>
        <w:tc>
          <w:tcPr>
            <w:tcW w:w="850" w:type="dxa"/>
            <w:vMerge w:val="restart"/>
            <w:tcBorders>
              <w:top w:val="single" w:sz="4" w:space="0" w:color="auto"/>
              <w:left w:val="single" w:sz="4" w:space="0" w:color="auto"/>
              <w:right w:val="single" w:sz="4" w:space="0" w:color="auto"/>
            </w:tcBorders>
          </w:tcPr>
          <w:p w:rsidR="0057069A" w:rsidRDefault="0057069A" w:rsidP="0057069A"/>
          <w:p w:rsidR="0057069A" w:rsidRDefault="0057069A" w:rsidP="0057069A"/>
          <w:p w:rsidR="0057069A" w:rsidRDefault="0057069A" w:rsidP="0057069A"/>
          <w:p w:rsidR="0057069A" w:rsidRPr="008647DD" w:rsidRDefault="0057069A" w:rsidP="0057069A">
            <w:r w:rsidRPr="008647DD">
              <w:lastRenderedPageBreak/>
              <w:t>2017</w:t>
            </w:r>
            <w:r>
              <w:t xml:space="preserve">-2021 </w:t>
            </w:r>
          </w:p>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lastRenderedPageBreak/>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660A0B">
        <w:trPr>
          <w:trHeight w:val="302"/>
        </w:trPr>
        <w:tc>
          <w:tcPr>
            <w:tcW w:w="789"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16053C"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660A0B">
        <w:trPr>
          <w:trHeight w:val="302"/>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lastRenderedPageBreak/>
              <w:t>2.3.</w:t>
            </w:r>
          </w:p>
        </w:tc>
        <w:tc>
          <w:tcPr>
            <w:tcW w:w="2897"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Взыскание задолженности в судебном порядке</w:t>
            </w:r>
          </w:p>
        </w:tc>
        <w:tc>
          <w:tcPr>
            <w:tcW w:w="850" w:type="dxa"/>
            <w:vMerge w:val="restart"/>
            <w:tcBorders>
              <w:top w:val="single" w:sz="4" w:space="0" w:color="auto"/>
              <w:left w:val="single" w:sz="4" w:space="0" w:color="auto"/>
              <w:right w:val="single" w:sz="4" w:space="0" w:color="auto"/>
            </w:tcBorders>
          </w:tcPr>
          <w:p w:rsidR="0057069A" w:rsidRDefault="0057069A" w:rsidP="0057069A"/>
          <w:p w:rsidR="0057069A" w:rsidRDefault="0057069A" w:rsidP="0057069A"/>
          <w:p w:rsidR="0057069A" w:rsidRPr="008647DD" w:rsidRDefault="0057069A" w:rsidP="0057069A">
            <w:r w:rsidRPr="008647DD">
              <w:t>2017</w:t>
            </w:r>
            <w:r>
              <w:t xml:space="preserve">-2021 </w:t>
            </w:r>
          </w:p>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tcBorders>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660A0B">
        <w:trPr>
          <w:trHeight w:val="302"/>
        </w:trPr>
        <w:tc>
          <w:tcPr>
            <w:tcW w:w="789"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16053C"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tcBorders>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CC7DAF" w:rsidTr="00660A0B">
        <w:trPr>
          <w:trHeight w:val="302"/>
        </w:trPr>
        <w:tc>
          <w:tcPr>
            <w:tcW w:w="789" w:type="dxa"/>
            <w:vMerge w:val="restart"/>
            <w:tcBorders>
              <w:top w:val="single" w:sz="4" w:space="0" w:color="auto"/>
              <w:left w:val="single" w:sz="4" w:space="0" w:color="auto"/>
              <w:right w:val="single" w:sz="4" w:space="0" w:color="auto"/>
            </w:tcBorders>
          </w:tcPr>
          <w:p w:rsidR="00CC7DAF" w:rsidRPr="00FB0BD5" w:rsidRDefault="00CC7DAF" w:rsidP="0057069A">
            <w:pPr>
              <w:pStyle w:val="ConsPlusCell"/>
              <w:rPr>
                <w:rFonts w:ascii="Times New Roman" w:hAnsi="Times New Roman" w:cs="Times New Roman"/>
                <w:sz w:val="24"/>
                <w:szCs w:val="24"/>
              </w:rPr>
            </w:pPr>
            <w:r w:rsidRPr="00FB0BD5">
              <w:rPr>
                <w:rFonts w:ascii="Times New Roman" w:hAnsi="Times New Roman" w:cs="Times New Roman"/>
                <w:sz w:val="24"/>
                <w:szCs w:val="24"/>
              </w:rPr>
              <w:t>3.</w:t>
            </w:r>
          </w:p>
        </w:tc>
        <w:tc>
          <w:tcPr>
            <w:tcW w:w="2897" w:type="dxa"/>
            <w:vMerge w:val="restart"/>
            <w:tcBorders>
              <w:top w:val="single" w:sz="4" w:space="0" w:color="auto"/>
              <w:left w:val="single" w:sz="4" w:space="0" w:color="auto"/>
              <w:right w:val="single" w:sz="4" w:space="0" w:color="auto"/>
            </w:tcBorders>
          </w:tcPr>
          <w:p w:rsidR="00CC7DAF" w:rsidRPr="00FB0BD5" w:rsidRDefault="00CC7DAF" w:rsidP="0057069A">
            <w:pPr>
              <w:pStyle w:val="ConsPlusCell"/>
              <w:rPr>
                <w:rFonts w:ascii="Times New Roman" w:hAnsi="Times New Roman" w:cs="Times New Roman"/>
                <w:b/>
                <w:i/>
                <w:sz w:val="24"/>
                <w:szCs w:val="24"/>
              </w:rPr>
            </w:pPr>
            <w:r w:rsidRPr="00FB0BD5">
              <w:rPr>
                <w:rFonts w:ascii="Times New Roman" w:hAnsi="Times New Roman" w:cs="Times New Roman"/>
                <w:b/>
                <w:i/>
                <w:sz w:val="24"/>
                <w:szCs w:val="24"/>
              </w:rPr>
              <w:t>Задача 3</w:t>
            </w:r>
          </w:p>
          <w:p w:rsidR="00CC7DAF" w:rsidRPr="00FB0BD5" w:rsidRDefault="00CC7DAF" w:rsidP="0057069A">
            <w:pPr>
              <w:pStyle w:val="ConsPlusCell"/>
              <w:rPr>
                <w:rFonts w:ascii="Times New Roman" w:hAnsi="Times New Roman" w:cs="Times New Roman"/>
                <w:b/>
                <w:i/>
                <w:sz w:val="24"/>
                <w:szCs w:val="24"/>
              </w:rPr>
            </w:pPr>
            <w:r w:rsidRPr="00FB0BD5">
              <w:rPr>
                <w:rFonts w:ascii="Times New Roman" w:hAnsi="Times New Roman" w:cs="Times New Roman"/>
                <w:sz w:val="24"/>
                <w:szCs w:val="24"/>
              </w:rPr>
              <w:t>Увеличение поступления в бюджеты платежей по земельному налогу, нал</w:t>
            </w:r>
            <w:r w:rsidRPr="00FB0BD5">
              <w:rPr>
                <w:rFonts w:ascii="Times New Roman" w:hAnsi="Times New Roman" w:cs="Times New Roman"/>
                <w:sz w:val="24"/>
                <w:szCs w:val="24"/>
              </w:rPr>
              <w:t>о</w:t>
            </w:r>
            <w:r w:rsidRPr="00FB0BD5">
              <w:rPr>
                <w:rFonts w:ascii="Times New Roman" w:hAnsi="Times New Roman" w:cs="Times New Roman"/>
                <w:sz w:val="24"/>
                <w:szCs w:val="24"/>
              </w:rPr>
              <w:t>гу на имущество юридических и физич</w:t>
            </w:r>
            <w:r w:rsidRPr="00FB0BD5">
              <w:rPr>
                <w:rFonts w:ascii="Times New Roman" w:hAnsi="Times New Roman" w:cs="Times New Roman"/>
                <w:sz w:val="24"/>
                <w:szCs w:val="24"/>
              </w:rPr>
              <w:t>е</w:t>
            </w:r>
            <w:r w:rsidRPr="00FB0BD5">
              <w:rPr>
                <w:rFonts w:ascii="Times New Roman" w:hAnsi="Times New Roman" w:cs="Times New Roman"/>
                <w:sz w:val="24"/>
                <w:szCs w:val="24"/>
              </w:rPr>
              <w:t>ских лиц</w:t>
            </w:r>
          </w:p>
        </w:tc>
        <w:tc>
          <w:tcPr>
            <w:tcW w:w="850" w:type="dxa"/>
            <w:vMerge w:val="restart"/>
            <w:tcBorders>
              <w:top w:val="single" w:sz="4" w:space="0" w:color="auto"/>
              <w:left w:val="single" w:sz="4" w:space="0" w:color="auto"/>
              <w:right w:val="single" w:sz="4" w:space="0" w:color="auto"/>
            </w:tcBorders>
          </w:tcPr>
          <w:p w:rsidR="00CC7DAF" w:rsidRDefault="00CC7DAF" w:rsidP="0057069A"/>
          <w:p w:rsidR="00CC7DAF" w:rsidRDefault="00CC7DAF" w:rsidP="0057069A"/>
          <w:p w:rsidR="00CC7DAF" w:rsidRPr="00FB0BD5" w:rsidRDefault="00CC7DAF" w:rsidP="0057069A">
            <w:r w:rsidRPr="00FB0BD5">
              <w:t xml:space="preserve">2017-2021 </w:t>
            </w:r>
          </w:p>
        </w:tc>
        <w:tc>
          <w:tcPr>
            <w:tcW w:w="1418" w:type="dxa"/>
            <w:tcBorders>
              <w:top w:val="single" w:sz="4" w:space="0" w:color="auto"/>
              <w:left w:val="single" w:sz="4" w:space="0" w:color="auto"/>
              <w:bottom w:val="single" w:sz="4" w:space="0" w:color="auto"/>
              <w:right w:val="single" w:sz="4" w:space="0" w:color="auto"/>
            </w:tcBorders>
          </w:tcPr>
          <w:p w:rsidR="00CC7DAF" w:rsidRPr="003D6754" w:rsidRDefault="00CC7DAF" w:rsidP="0057069A">
            <w:pPr>
              <w:pStyle w:val="ConsPlusCell"/>
              <w:ind w:right="-108"/>
              <w:rPr>
                <w:rFonts w:ascii="Times New Roman" w:hAnsi="Times New Roman" w:cs="Times New Roman"/>
                <w:sz w:val="24"/>
                <w:szCs w:val="24"/>
              </w:rPr>
            </w:pPr>
            <w:r w:rsidRPr="003D6754">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CC7DAF" w:rsidRPr="003D6754" w:rsidRDefault="00CC7DAF"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C7DAF" w:rsidRPr="003D6754" w:rsidRDefault="00CC7DAF"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74007</w:t>
            </w:r>
          </w:p>
        </w:tc>
        <w:tc>
          <w:tcPr>
            <w:tcW w:w="850" w:type="dxa"/>
            <w:tcBorders>
              <w:top w:val="single" w:sz="4" w:space="0" w:color="auto"/>
              <w:left w:val="single" w:sz="4" w:space="0" w:color="auto"/>
              <w:bottom w:val="single" w:sz="4" w:space="0" w:color="auto"/>
              <w:right w:val="single" w:sz="4" w:space="0" w:color="auto"/>
            </w:tcBorders>
          </w:tcPr>
          <w:p w:rsidR="00CC7DAF" w:rsidRPr="003D6754" w:rsidRDefault="00CC7DAF"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C7DAF" w:rsidRPr="003D6754" w:rsidRDefault="00CC7DAF"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19 859</w:t>
            </w:r>
          </w:p>
        </w:tc>
        <w:tc>
          <w:tcPr>
            <w:tcW w:w="850" w:type="dxa"/>
            <w:tcBorders>
              <w:top w:val="single" w:sz="4" w:space="0" w:color="auto"/>
              <w:left w:val="single" w:sz="4" w:space="0" w:color="auto"/>
              <w:bottom w:val="single" w:sz="4" w:space="0" w:color="auto"/>
              <w:right w:val="single" w:sz="4" w:space="0" w:color="auto"/>
            </w:tcBorders>
          </w:tcPr>
          <w:p w:rsidR="00CC7DAF" w:rsidRPr="003D6754" w:rsidRDefault="00CC7DAF" w:rsidP="0057069A">
            <w:pPr>
              <w:pStyle w:val="ConsPlusCell"/>
              <w:jc w:val="center"/>
              <w:rPr>
                <w:rFonts w:ascii="Times New Roman" w:hAnsi="Times New Roman" w:cs="Times New Roman"/>
                <w:b/>
                <w:sz w:val="24"/>
                <w:szCs w:val="24"/>
                <w:lang w:val="en-US"/>
              </w:rPr>
            </w:pPr>
            <w:r w:rsidRPr="003D6754">
              <w:rPr>
                <w:rFonts w:ascii="Times New Roman" w:hAnsi="Times New Roman" w:cs="Times New Roman"/>
                <w:b/>
                <w:sz w:val="24"/>
                <w:szCs w:val="24"/>
                <w:lang w:val="en-US"/>
              </w:rPr>
              <w:t>19</w:t>
            </w:r>
            <w:r w:rsidRPr="003D6754">
              <w:rPr>
                <w:rFonts w:ascii="Times New Roman" w:hAnsi="Times New Roman" w:cs="Times New Roman"/>
                <w:b/>
                <w:sz w:val="24"/>
                <w:szCs w:val="24"/>
              </w:rPr>
              <w:t xml:space="preserve"> </w:t>
            </w:r>
            <w:r w:rsidRPr="003D6754">
              <w:rPr>
                <w:rFonts w:ascii="Times New Roman" w:hAnsi="Times New Roman" w:cs="Times New Roman"/>
                <w:b/>
                <w:sz w:val="24"/>
                <w:szCs w:val="24"/>
                <w:lang w:val="en-US"/>
              </w:rPr>
              <w:t>494</w:t>
            </w:r>
          </w:p>
        </w:tc>
        <w:tc>
          <w:tcPr>
            <w:tcW w:w="851" w:type="dxa"/>
            <w:tcBorders>
              <w:top w:val="single" w:sz="4" w:space="0" w:color="auto"/>
              <w:left w:val="single" w:sz="4" w:space="0" w:color="auto"/>
              <w:bottom w:val="single" w:sz="4" w:space="0" w:color="auto"/>
              <w:right w:val="single" w:sz="4" w:space="0" w:color="auto"/>
            </w:tcBorders>
          </w:tcPr>
          <w:p w:rsidR="00CC7DAF" w:rsidRPr="003D6754" w:rsidRDefault="00CC7DAF"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17327</w:t>
            </w:r>
          </w:p>
        </w:tc>
        <w:tc>
          <w:tcPr>
            <w:tcW w:w="850" w:type="dxa"/>
            <w:tcBorders>
              <w:top w:val="single" w:sz="4" w:space="0" w:color="auto"/>
              <w:left w:val="single" w:sz="4" w:space="0" w:color="auto"/>
              <w:bottom w:val="single" w:sz="4" w:space="0" w:color="auto"/>
              <w:right w:val="single" w:sz="4" w:space="0" w:color="auto"/>
            </w:tcBorders>
          </w:tcPr>
          <w:p w:rsidR="00CC7DAF" w:rsidRPr="003D6754" w:rsidRDefault="00CC7DAF"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17327</w:t>
            </w:r>
          </w:p>
        </w:tc>
        <w:tc>
          <w:tcPr>
            <w:tcW w:w="1134" w:type="dxa"/>
            <w:tcBorders>
              <w:top w:val="single" w:sz="4" w:space="0" w:color="auto"/>
              <w:left w:val="single" w:sz="4" w:space="0" w:color="auto"/>
              <w:bottom w:val="single" w:sz="4" w:space="0" w:color="auto"/>
              <w:right w:val="single" w:sz="4" w:space="0" w:color="auto"/>
            </w:tcBorders>
          </w:tcPr>
          <w:p w:rsidR="00CC7DAF" w:rsidRPr="00FB0BD5" w:rsidRDefault="00CC7DAF"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CC7DAF" w:rsidRDefault="00CC7DAF"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val="restart"/>
            <w:tcBorders>
              <w:top w:val="single" w:sz="4" w:space="0" w:color="auto"/>
              <w:left w:val="single" w:sz="4" w:space="0" w:color="auto"/>
              <w:right w:val="single" w:sz="4" w:space="0" w:color="auto"/>
            </w:tcBorders>
          </w:tcPr>
          <w:p w:rsidR="00CC7DAF" w:rsidRDefault="00CC7DAF"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Сумма поступл</w:t>
            </w:r>
            <w:r>
              <w:rPr>
                <w:rFonts w:ascii="Times New Roman" w:hAnsi="Times New Roman" w:cs="Times New Roman"/>
                <w:sz w:val="24"/>
                <w:szCs w:val="24"/>
              </w:rPr>
              <w:t>е</w:t>
            </w:r>
            <w:r>
              <w:rPr>
                <w:rFonts w:ascii="Times New Roman" w:hAnsi="Times New Roman" w:cs="Times New Roman"/>
                <w:sz w:val="24"/>
                <w:szCs w:val="24"/>
              </w:rPr>
              <w:t>ния от земельного н</w:t>
            </w:r>
            <w:r>
              <w:rPr>
                <w:rFonts w:ascii="Times New Roman" w:hAnsi="Times New Roman" w:cs="Times New Roman"/>
                <w:sz w:val="24"/>
                <w:szCs w:val="24"/>
              </w:rPr>
              <w:t>а</w:t>
            </w:r>
            <w:r>
              <w:rPr>
                <w:rFonts w:ascii="Times New Roman" w:hAnsi="Times New Roman" w:cs="Times New Roman"/>
                <w:sz w:val="24"/>
                <w:szCs w:val="24"/>
              </w:rPr>
              <w:t xml:space="preserve">лога </w:t>
            </w:r>
          </w:p>
        </w:tc>
      </w:tr>
      <w:tr w:rsidR="00CC7DAF" w:rsidTr="00C71FA1">
        <w:trPr>
          <w:trHeight w:val="559"/>
        </w:trPr>
        <w:tc>
          <w:tcPr>
            <w:tcW w:w="789" w:type="dxa"/>
            <w:vMerge/>
            <w:tcBorders>
              <w:left w:val="single" w:sz="4" w:space="0" w:color="auto"/>
              <w:right w:val="single" w:sz="4" w:space="0" w:color="auto"/>
            </w:tcBorders>
            <w:hideMark/>
          </w:tcPr>
          <w:p w:rsidR="00CC7DAF" w:rsidRPr="00FB0BD5" w:rsidRDefault="00CC7DAF" w:rsidP="0057069A">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CC7DAF" w:rsidRPr="00FB0BD5" w:rsidRDefault="00CC7DAF" w:rsidP="0057069A">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CC7DAF" w:rsidRPr="00FB0BD5" w:rsidRDefault="00CC7DAF" w:rsidP="0057069A"/>
        </w:tc>
        <w:tc>
          <w:tcPr>
            <w:tcW w:w="1418" w:type="dxa"/>
            <w:tcBorders>
              <w:top w:val="single" w:sz="4" w:space="0" w:color="auto"/>
              <w:left w:val="single" w:sz="4" w:space="0" w:color="auto"/>
              <w:bottom w:val="single" w:sz="4" w:space="0" w:color="auto"/>
              <w:right w:val="single" w:sz="4" w:space="0" w:color="auto"/>
            </w:tcBorders>
          </w:tcPr>
          <w:p w:rsidR="00CC7DAF" w:rsidRPr="00FB0BD5" w:rsidRDefault="00CC7DAF" w:rsidP="0057069A">
            <w:pPr>
              <w:pStyle w:val="ConsPlusCell"/>
              <w:ind w:right="-108"/>
              <w:rPr>
                <w:rFonts w:ascii="Times New Roman" w:hAnsi="Times New Roman" w:cs="Times New Roman"/>
                <w:sz w:val="24"/>
                <w:szCs w:val="24"/>
              </w:rPr>
            </w:pPr>
            <w:r w:rsidRPr="00FB0BD5">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CC7DAF" w:rsidRPr="00FB0BD5" w:rsidRDefault="00CC7DAF" w:rsidP="0057069A">
            <w:pPr>
              <w:pStyle w:val="ConsPlusCell"/>
              <w:jc w:val="center"/>
              <w:rPr>
                <w:rFonts w:ascii="Times New Roman" w:hAnsi="Times New Roman" w:cs="Times New Roman"/>
                <w:sz w:val="24"/>
                <w:szCs w:val="24"/>
              </w:rPr>
            </w:pPr>
            <w:r w:rsidRPr="00FB0BD5">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hideMark/>
          </w:tcPr>
          <w:p w:rsidR="00CC7DAF" w:rsidRPr="00C71FA1" w:rsidRDefault="003D6754"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38 970</w:t>
            </w:r>
          </w:p>
        </w:tc>
        <w:tc>
          <w:tcPr>
            <w:tcW w:w="850" w:type="dxa"/>
            <w:tcBorders>
              <w:top w:val="single" w:sz="4" w:space="0" w:color="auto"/>
              <w:left w:val="single" w:sz="4" w:space="0" w:color="auto"/>
              <w:bottom w:val="single" w:sz="4" w:space="0" w:color="auto"/>
              <w:right w:val="single" w:sz="4" w:space="0" w:color="auto"/>
            </w:tcBorders>
            <w:hideMark/>
          </w:tcPr>
          <w:p w:rsidR="00CC7DAF" w:rsidRPr="00C71FA1" w:rsidRDefault="003D6754"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38 970</w:t>
            </w:r>
          </w:p>
        </w:tc>
        <w:tc>
          <w:tcPr>
            <w:tcW w:w="851" w:type="dxa"/>
            <w:tcBorders>
              <w:top w:val="single" w:sz="4" w:space="0" w:color="auto"/>
              <w:left w:val="single" w:sz="4" w:space="0" w:color="auto"/>
              <w:bottom w:val="single" w:sz="4" w:space="0" w:color="auto"/>
              <w:right w:val="single" w:sz="4" w:space="0" w:color="auto"/>
            </w:tcBorders>
            <w:hideMark/>
          </w:tcPr>
          <w:p w:rsidR="00CC7DAF" w:rsidRPr="00B179B1" w:rsidRDefault="00CC7DAF" w:rsidP="0057069A">
            <w:pPr>
              <w:pStyle w:val="ConsPlusCell"/>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CC7DAF" w:rsidRPr="00B179B1" w:rsidRDefault="00CC7DAF" w:rsidP="0057069A">
            <w:pPr>
              <w:pStyle w:val="ConsPlusCell"/>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CC7DAF" w:rsidRPr="00B179B1" w:rsidRDefault="00CC7DAF" w:rsidP="0057069A">
            <w:pPr>
              <w:pStyle w:val="ConsPlusCell"/>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CC7DAF" w:rsidRPr="00B179B1" w:rsidRDefault="00CC7DAF" w:rsidP="0057069A">
            <w:pPr>
              <w:pStyle w:val="ConsPlusCell"/>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CC7DAF" w:rsidRPr="00FB0BD5" w:rsidRDefault="00CC7DAF"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CC7DAF" w:rsidRPr="00D244C7" w:rsidRDefault="00CC7DAF" w:rsidP="0057069A">
            <w:pPr>
              <w:pStyle w:val="ConsPlusCell"/>
              <w:jc w:val="center"/>
              <w:rPr>
                <w:rFonts w:ascii="Times New Roman" w:hAnsi="Times New Roman" w:cs="Times New Roman"/>
                <w:b/>
                <w:sz w:val="24"/>
                <w:szCs w:val="24"/>
              </w:rPr>
            </w:pPr>
            <w:r w:rsidRPr="00D244C7">
              <w:rPr>
                <w:rFonts w:ascii="Times New Roman" w:hAnsi="Times New Roman" w:cs="Times New Roman"/>
              </w:rPr>
              <w:t>Управление земельных отношений</w:t>
            </w:r>
          </w:p>
        </w:tc>
        <w:tc>
          <w:tcPr>
            <w:tcW w:w="2127" w:type="dxa"/>
            <w:vMerge/>
            <w:tcBorders>
              <w:left w:val="single" w:sz="4" w:space="0" w:color="auto"/>
              <w:right w:val="single" w:sz="4" w:space="0" w:color="auto"/>
            </w:tcBorders>
          </w:tcPr>
          <w:p w:rsidR="00CC7DAF" w:rsidRDefault="00CC7DAF" w:rsidP="0057069A">
            <w:pPr>
              <w:pStyle w:val="ConsPlusCell"/>
              <w:jc w:val="center"/>
              <w:rPr>
                <w:rFonts w:ascii="Times New Roman" w:hAnsi="Times New Roman" w:cs="Times New Roman"/>
                <w:sz w:val="24"/>
                <w:szCs w:val="24"/>
              </w:rPr>
            </w:pPr>
          </w:p>
        </w:tc>
      </w:tr>
      <w:tr w:rsidR="00CC7DAF" w:rsidTr="00660A0B">
        <w:trPr>
          <w:trHeight w:val="302"/>
        </w:trPr>
        <w:tc>
          <w:tcPr>
            <w:tcW w:w="789" w:type="dxa"/>
            <w:vMerge/>
            <w:tcBorders>
              <w:left w:val="single" w:sz="4" w:space="0" w:color="auto"/>
              <w:bottom w:val="single" w:sz="4" w:space="0" w:color="auto"/>
              <w:right w:val="single" w:sz="4" w:space="0" w:color="auto"/>
            </w:tcBorders>
          </w:tcPr>
          <w:p w:rsidR="00CC7DAF" w:rsidRPr="00FB0BD5" w:rsidRDefault="00CC7DAF"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CC7DAF" w:rsidRPr="00FB0BD5" w:rsidRDefault="00CC7DAF"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CC7DAF" w:rsidRPr="00FB0BD5" w:rsidRDefault="00CC7DAF" w:rsidP="0057069A"/>
        </w:tc>
        <w:tc>
          <w:tcPr>
            <w:tcW w:w="1418" w:type="dxa"/>
            <w:tcBorders>
              <w:top w:val="single" w:sz="4" w:space="0" w:color="auto"/>
              <w:left w:val="single" w:sz="4" w:space="0" w:color="auto"/>
              <w:bottom w:val="single" w:sz="4" w:space="0" w:color="auto"/>
              <w:right w:val="single" w:sz="4" w:space="0" w:color="auto"/>
            </w:tcBorders>
          </w:tcPr>
          <w:p w:rsidR="00CC7DAF" w:rsidRPr="00FB0BD5" w:rsidRDefault="00CC7DAF"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CC7DAF" w:rsidRPr="00FB0BD5" w:rsidRDefault="00CC7DAF" w:rsidP="0057069A">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C7DAF" w:rsidRPr="003D6754" w:rsidRDefault="00C71FA1"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3117</w:t>
            </w:r>
          </w:p>
        </w:tc>
        <w:tc>
          <w:tcPr>
            <w:tcW w:w="850" w:type="dxa"/>
            <w:tcBorders>
              <w:top w:val="single" w:sz="4" w:space="0" w:color="auto"/>
              <w:left w:val="single" w:sz="4" w:space="0" w:color="auto"/>
              <w:bottom w:val="single" w:sz="4" w:space="0" w:color="auto"/>
              <w:right w:val="single" w:sz="4" w:space="0" w:color="auto"/>
            </w:tcBorders>
          </w:tcPr>
          <w:p w:rsidR="00CC7DAF" w:rsidRPr="003D6754" w:rsidRDefault="00C71FA1" w:rsidP="0057069A">
            <w:pPr>
              <w:pStyle w:val="ConsPlusCell"/>
              <w:jc w:val="center"/>
              <w:rPr>
                <w:rFonts w:ascii="Times New Roman" w:hAnsi="Times New Roman" w:cs="Times New Roman"/>
                <w:b/>
                <w:sz w:val="24"/>
                <w:szCs w:val="24"/>
              </w:rPr>
            </w:pPr>
            <w:r w:rsidRPr="003D6754">
              <w:rPr>
                <w:rFonts w:ascii="Times New Roman" w:hAnsi="Times New Roman" w:cs="Times New Roman"/>
                <w:b/>
                <w:sz w:val="24"/>
                <w:szCs w:val="24"/>
              </w:rPr>
              <w:t>3117</w:t>
            </w:r>
          </w:p>
        </w:tc>
        <w:tc>
          <w:tcPr>
            <w:tcW w:w="851" w:type="dxa"/>
            <w:tcBorders>
              <w:top w:val="single" w:sz="4" w:space="0" w:color="auto"/>
              <w:left w:val="single" w:sz="4" w:space="0" w:color="auto"/>
              <w:bottom w:val="single" w:sz="4" w:space="0" w:color="auto"/>
              <w:right w:val="single" w:sz="4" w:space="0" w:color="auto"/>
            </w:tcBorders>
          </w:tcPr>
          <w:p w:rsidR="00CC7DAF" w:rsidRPr="003D6754" w:rsidRDefault="00CC7DAF" w:rsidP="0057069A">
            <w:pPr>
              <w:pStyle w:val="ConsPlusCel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C7DAF" w:rsidRDefault="00CC7DAF" w:rsidP="0057069A">
            <w:pPr>
              <w:pStyle w:val="ConsPlusCell"/>
              <w:jc w:val="center"/>
              <w:rPr>
                <w:rFonts w:ascii="Times New Roman" w:hAnsi="Times New Roman" w:cs="Times New Roman"/>
                <w:b/>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CC7DAF" w:rsidRDefault="00CC7DAF" w:rsidP="0057069A">
            <w:pPr>
              <w:pStyle w:val="ConsPlusCel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C7DAF" w:rsidRDefault="00CC7DAF" w:rsidP="0057069A">
            <w:pPr>
              <w:pStyle w:val="ConsPlusCell"/>
              <w:jc w:val="center"/>
              <w:rPr>
                <w:rFonts w:ascii="Times New Roman" w:hAnsi="Times New Roman" w:cs="Times New Roman"/>
                <w:b/>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CC7DAF" w:rsidRDefault="00CC7DAF" w:rsidP="0057069A">
            <w:pPr>
              <w:pStyle w:val="ConsPlusCel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Pr>
          <w:p w:rsidR="00CC7DAF" w:rsidRDefault="00CC7DAF" w:rsidP="0057069A">
            <w:pPr>
              <w:pStyle w:val="ConsPlusCell"/>
              <w:jc w:val="center"/>
              <w:rPr>
                <w:rFonts w:ascii="Times New Roman" w:hAnsi="Times New Roman" w:cs="Times New Roman"/>
                <w:sz w:val="24"/>
                <w:szCs w:val="24"/>
              </w:rPr>
            </w:pPr>
          </w:p>
        </w:tc>
      </w:tr>
      <w:tr w:rsidR="0057069A" w:rsidTr="00660A0B">
        <w:trPr>
          <w:trHeight w:val="302"/>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3.1</w:t>
            </w:r>
          </w:p>
        </w:tc>
        <w:tc>
          <w:tcPr>
            <w:tcW w:w="2897"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Выявление земельных уч</w:t>
            </w:r>
            <w:r>
              <w:rPr>
                <w:rFonts w:ascii="Times New Roman" w:hAnsi="Times New Roman" w:cs="Times New Roman"/>
                <w:sz w:val="24"/>
                <w:szCs w:val="24"/>
              </w:rPr>
              <w:t>а</w:t>
            </w:r>
            <w:r>
              <w:rPr>
                <w:rFonts w:ascii="Times New Roman" w:hAnsi="Times New Roman" w:cs="Times New Roman"/>
                <w:sz w:val="24"/>
                <w:szCs w:val="24"/>
              </w:rPr>
              <w:t>стков, не прошедших государственный кадастр</w:t>
            </w:r>
            <w:r>
              <w:rPr>
                <w:rFonts w:ascii="Times New Roman" w:hAnsi="Times New Roman" w:cs="Times New Roman"/>
                <w:sz w:val="24"/>
                <w:szCs w:val="24"/>
              </w:rPr>
              <w:t>о</w:t>
            </w:r>
            <w:r>
              <w:rPr>
                <w:rFonts w:ascii="Times New Roman" w:hAnsi="Times New Roman" w:cs="Times New Roman"/>
                <w:sz w:val="24"/>
                <w:szCs w:val="24"/>
              </w:rPr>
              <w:t>вый учет</w:t>
            </w:r>
          </w:p>
        </w:tc>
        <w:tc>
          <w:tcPr>
            <w:tcW w:w="850" w:type="dxa"/>
            <w:vMerge w:val="restart"/>
            <w:tcBorders>
              <w:top w:val="single" w:sz="4" w:space="0" w:color="auto"/>
              <w:left w:val="single" w:sz="4" w:space="0" w:color="auto"/>
              <w:right w:val="single" w:sz="4" w:space="0" w:color="auto"/>
            </w:tcBorders>
          </w:tcPr>
          <w:p w:rsidR="0057069A" w:rsidRDefault="0057069A" w:rsidP="0057069A"/>
          <w:p w:rsidR="0057069A" w:rsidRDefault="0057069A" w:rsidP="0057069A"/>
          <w:p w:rsidR="0057069A" w:rsidRPr="008647DD" w:rsidRDefault="0057069A" w:rsidP="0057069A">
            <w:r w:rsidRPr="008647DD">
              <w:t>2017</w:t>
            </w:r>
            <w:r>
              <w:t xml:space="preserve">-2021 </w:t>
            </w:r>
          </w:p>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660A0B">
        <w:trPr>
          <w:trHeight w:val="302"/>
        </w:trPr>
        <w:tc>
          <w:tcPr>
            <w:tcW w:w="789"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16053C"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7069A" w:rsidRPr="00D244C7"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660A0B">
        <w:trPr>
          <w:trHeight w:val="302"/>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3.2</w:t>
            </w:r>
          </w:p>
        </w:tc>
        <w:tc>
          <w:tcPr>
            <w:tcW w:w="2897"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Пропаганда платежной </w:t>
            </w:r>
            <w:r>
              <w:rPr>
                <w:rFonts w:ascii="Times New Roman" w:hAnsi="Times New Roman" w:cs="Times New Roman"/>
                <w:sz w:val="24"/>
                <w:szCs w:val="24"/>
              </w:rPr>
              <w:lastRenderedPageBreak/>
              <w:t>дисциплины</w:t>
            </w:r>
          </w:p>
        </w:tc>
        <w:tc>
          <w:tcPr>
            <w:tcW w:w="850" w:type="dxa"/>
            <w:vMerge w:val="restart"/>
            <w:tcBorders>
              <w:top w:val="single" w:sz="4" w:space="0" w:color="auto"/>
              <w:left w:val="single" w:sz="4" w:space="0" w:color="auto"/>
              <w:right w:val="single" w:sz="4" w:space="0" w:color="auto"/>
            </w:tcBorders>
          </w:tcPr>
          <w:p w:rsidR="0057069A" w:rsidRDefault="0057069A" w:rsidP="0057069A"/>
          <w:p w:rsidR="0057069A" w:rsidRDefault="0057069A" w:rsidP="0057069A"/>
          <w:p w:rsidR="0057069A" w:rsidRPr="008647DD" w:rsidRDefault="0057069A" w:rsidP="0057069A">
            <w:r w:rsidRPr="008647DD">
              <w:t>2017</w:t>
            </w:r>
            <w:r>
              <w:t xml:space="preserve">-2021 </w:t>
            </w:r>
          </w:p>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lastRenderedPageBreak/>
              <w:t xml:space="preserve">Бюджет ГО </w:t>
            </w:r>
            <w:r>
              <w:rPr>
                <w:rFonts w:ascii="Times New Roman" w:hAnsi="Times New Roman" w:cs="Times New Roman"/>
                <w:sz w:val="24"/>
                <w:szCs w:val="24"/>
              </w:rPr>
              <w:lastRenderedPageBreak/>
              <w:t>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lastRenderedPageBreak/>
              <w:t>Управление земельных отношений</w:t>
            </w:r>
            <w:r>
              <w:rPr>
                <w:rFonts w:ascii="Times New Roman" w:hAnsi="Times New Roman" w:cs="Times New Roman"/>
                <w:sz w:val="24"/>
                <w:szCs w:val="24"/>
              </w:rPr>
              <w:t xml:space="preserve"> </w:t>
            </w:r>
          </w:p>
        </w:tc>
        <w:tc>
          <w:tcPr>
            <w:tcW w:w="2127" w:type="dxa"/>
            <w:vMerge/>
            <w:tcBorders>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660A0B">
        <w:trPr>
          <w:trHeight w:val="302"/>
        </w:trPr>
        <w:tc>
          <w:tcPr>
            <w:tcW w:w="789"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16053C"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p>
        </w:tc>
        <w:tc>
          <w:tcPr>
            <w:tcW w:w="2127" w:type="dxa"/>
            <w:vMerge/>
            <w:tcBorders>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C71FA1" w:rsidTr="007C3A94">
        <w:trPr>
          <w:trHeight w:val="451"/>
        </w:trPr>
        <w:tc>
          <w:tcPr>
            <w:tcW w:w="789" w:type="dxa"/>
            <w:vMerge w:val="restart"/>
            <w:tcBorders>
              <w:top w:val="single" w:sz="4" w:space="0" w:color="auto"/>
              <w:left w:val="single" w:sz="4" w:space="0" w:color="auto"/>
              <w:right w:val="single" w:sz="4" w:space="0" w:color="auto"/>
            </w:tcBorders>
          </w:tcPr>
          <w:p w:rsidR="00C71FA1" w:rsidRDefault="00C71FA1" w:rsidP="0057069A">
            <w:pPr>
              <w:pStyle w:val="ConsPlusCell"/>
              <w:rPr>
                <w:rFonts w:ascii="Times New Roman" w:hAnsi="Times New Roman" w:cs="Times New Roman"/>
                <w:sz w:val="24"/>
                <w:szCs w:val="24"/>
              </w:rPr>
            </w:pPr>
            <w:r>
              <w:rPr>
                <w:rFonts w:ascii="Times New Roman" w:hAnsi="Times New Roman" w:cs="Times New Roman"/>
                <w:sz w:val="24"/>
                <w:szCs w:val="24"/>
              </w:rPr>
              <w:t xml:space="preserve">3.3 </w:t>
            </w:r>
          </w:p>
        </w:tc>
        <w:tc>
          <w:tcPr>
            <w:tcW w:w="2897" w:type="dxa"/>
            <w:vMerge w:val="restart"/>
            <w:tcBorders>
              <w:top w:val="single" w:sz="4" w:space="0" w:color="auto"/>
              <w:left w:val="single" w:sz="4" w:space="0" w:color="auto"/>
              <w:right w:val="single" w:sz="4" w:space="0" w:color="auto"/>
            </w:tcBorders>
          </w:tcPr>
          <w:p w:rsidR="00C71FA1" w:rsidRPr="00AC5142" w:rsidRDefault="00C71FA1" w:rsidP="0057069A">
            <w:pPr>
              <w:pStyle w:val="ConsPlusCell"/>
              <w:rPr>
                <w:rFonts w:ascii="Times New Roman" w:hAnsi="Times New Roman" w:cs="Times New Roman"/>
                <w:sz w:val="24"/>
                <w:szCs w:val="24"/>
              </w:rPr>
            </w:pPr>
            <w:r w:rsidRPr="00AC5142">
              <w:rPr>
                <w:rFonts w:ascii="Times New Roman" w:hAnsi="Times New Roman" w:cs="Times New Roman"/>
                <w:sz w:val="24"/>
                <w:szCs w:val="24"/>
              </w:rPr>
              <w:t>Формирование, постано</w:t>
            </w:r>
            <w:r w:rsidRPr="00AC5142">
              <w:rPr>
                <w:rFonts w:ascii="Times New Roman" w:hAnsi="Times New Roman" w:cs="Times New Roman"/>
                <w:sz w:val="24"/>
                <w:szCs w:val="24"/>
              </w:rPr>
              <w:t>в</w:t>
            </w:r>
            <w:r w:rsidRPr="00AC5142">
              <w:rPr>
                <w:rFonts w:ascii="Times New Roman" w:hAnsi="Times New Roman" w:cs="Times New Roman"/>
                <w:sz w:val="24"/>
                <w:szCs w:val="24"/>
              </w:rPr>
              <w:t>ка на государственный кадас</w:t>
            </w:r>
            <w:r w:rsidRPr="00AC5142">
              <w:rPr>
                <w:rFonts w:ascii="Times New Roman" w:hAnsi="Times New Roman" w:cs="Times New Roman"/>
                <w:sz w:val="24"/>
                <w:szCs w:val="24"/>
              </w:rPr>
              <w:t>т</w:t>
            </w:r>
            <w:r w:rsidRPr="00AC5142">
              <w:rPr>
                <w:rFonts w:ascii="Times New Roman" w:hAnsi="Times New Roman" w:cs="Times New Roman"/>
                <w:sz w:val="24"/>
                <w:szCs w:val="24"/>
              </w:rPr>
              <w:t>ровый учет земельных уч</w:t>
            </w:r>
            <w:r w:rsidRPr="00AC5142">
              <w:rPr>
                <w:rFonts w:ascii="Times New Roman" w:hAnsi="Times New Roman" w:cs="Times New Roman"/>
                <w:sz w:val="24"/>
                <w:szCs w:val="24"/>
              </w:rPr>
              <w:t>а</w:t>
            </w:r>
            <w:r w:rsidRPr="00AC5142">
              <w:rPr>
                <w:rFonts w:ascii="Times New Roman" w:hAnsi="Times New Roman" w:cs="Times New Roman"/>
                <w:sz w:val="24"/>
                <w:szCs w:val="24"/>
              </w:rPr>
              <w:t>стков, подлежащих офор</w:t>
            </w:r>
            <w:r w:rsidRPr="00AC5142">
              <w:rPr>
                <w:rFonts w:ascii="Times New Roman" w:hAnsi="Times New Roman" w:cs="Times New Roman"/>
                <w:sz w:val="24"/>
                <w:szCs w:val="24"/>
              </w:rPr>
              <w:t>м</w:t>
            </w:r>
            <w:r w:rsidRPr="00AC5142">
              <w:rPr>
                <w:rFonts w:ascii="Times New Roman" w:hAnsi="Times New Roman" w:cs="Times New Roman"/>
                <w:sz w:val="24"/>
                <w:szCs w:val="24"/>
              </w:rPr>
              <w:t>лению в муниц</w:t>
            </w:r>
            <w:r w:rsidRPr="00AC5142">
              <w:rPr>
                <w:rFonts w:ascii="Times New Roman" w:hAnsi="Times New Roman" w:cs="Times New Roman"/>
                <w:sz w:val="24"/>
                <w:szCs w:val="24"/>
              </w:rPr>
              <w:t>и</w:t>
            </w:r>
            <w:r w:rsidRPr="00AC5142">
              <w:rPr>
                <w:rFonts w:ascii="Times New Roman" w:hAnsi="Times New Roman" w:cs="Times New Roman"/>
                <w:sz w:val="24"/>
                <w:szCs w:val="24"/>
              </w:rPr>
              <w:t>пальную собственность Красного</w:t>
            </w:r>
            <w:r w:rsidRPr="00AC5142">
              <w:rPr>
                <w:rFonts w:ascii="Times New Roman" w:hAnsi="Times New Roman" w:cs="Times New Roman"/>
                <w:sz w:val="24"/>
                <w:szCs w:val="24"/>
              </w:rPr>
              <w:t>р</w:t>
            </w:r>
            <w:r w:rsidRPr="00AC5142">
              <w:rPr>
                <w:rFonts w:ascii="Times New Roman" w:hAnsi="Times New Roman" w:cs="Times New Roman"/>
                <w:sz w:val="24"/>
                <w:szCs w:val="24"/>
              </w:rPr>
              <w:t>ского муниципального ра</w:t>
            </w:r>
            <w:r w:rsidRPr="00AC5142">
              <w:rPr>
                <w:rFonts w:ascii="Times New Roman" w:hAnsi="Times New Roman" w:cs="Times New Roman"/>
                <w:sz w:val="24"/>
                <w:szCs w:val="24"/>
              </w:rPr>
              <w:t>й</w:t>
            </w:r>
            <w:r w:rsidRPr="00AC5142">
              <w:rPr>
                <w:rFonts w:ascii="Times New Roman" w:hAnsi="Times New Roman" w:cs="Times New Roman"/>
                <w:sz w:val="24"/>
                <w:szCs w:val="24"/>
              </w:rPr>
              <w:t>она</w:t>
            </w:r>
          </w:p>
        </w:tc>
        <w:tc>
          <w:tcPr>
            <w:tcW w:w="850" w:type="dxa"/>
            <w:vMerge w:val="restart"/>
            <w:tcBorders>
              <w:top w:val="single" w:sz="4" w:space="0" w:color="auto"/>
              <w:left w:val="single" w:sz="4" w:space="0" w:color="auto"/>
              <w:right w:val="single" w:sz="4" w:space="0" w:color="auto"/>
            </w:tcBorders>
          </w:tcPr>
          <w:p w:rsidR="00C71FA1" w:rsidRPr="00AC5142" w:rsidRDefault="00C71FA1" w:rsidP="0057069A"/>
          <w:p w:rsidR="00C71FA1" w:rsidRPr="00AC5142" w:rsidRDefault="00C71FA1" w:rsidP="0057069A"/>
          <w:p w:rsidR="00C71FA1" w:rsidRPr="00AC5142" w:rsidRDefault="00C71FA1" w:rsidP="0057069A"/>
          <w:p w:rsidR="00C71FA1" w:rsidRPr="00AC5142" w:rsidRDefault="00C71FA1" w:rsidP="0057069A">
            <w:r w:rsidRPr="00AC5142">
              <w:t xml:space="preserve">2017-2021 </w:t>
            </w:r>
          </w:p>
        </w:tc>
        <w:tc>
          <w:tcPr>
            <w:tcW w:w="1418" w:type="dxa"/>
            <w:tcBorders>
              <w:top w:val="single" w:sz="4" w:space="0" w:color="auto"/>
              <w:left w:val="single" w:sz="4" w:space="0" w:color="auto"/>
              <w:bottom w:val="single" w:sz="4" w:space="0" w:color="auto"/>
              <w:right w:val="single" w:sz="4" w:space="0" w:color="auto"/>
            </w:tcBorders>
          </w:tcPr>
          <w:p w:rsidR="00C71FA1" w:rsidRPr="003D6754" w:rsidRDefault="00C71FA1" w:rsidP="0057069A">
            <w:pPr>
              <w:pStyle w:val="ConsPlusCell"/>
              <w:ind w:right="-108"/>
              <w:rPr>
                <w:rFonts w:ascii="Times New Roman" w:hAnsi="Times New Roman" w:cs="Times New Roman"/>
                <w:sz w:val="24"/>
                <w:szCs w:val="24"/>
              </w:rPr>
            </w:pPr>
            <w:r w:rsidRPr="003D6754">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C71FA1" w:rsidRPr="003D6754" w:rsidRDefault="00C71FA1"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71FA1" w:rsidRPr="003D6754" w:rsidRDefault="00C71FA1"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19488</w:t>
            </w:r>
          </w:p>
        </w:tc>
        <w:tc>
          <w:tcPr>
            <w:tcW w:w="850" w:type="dxa"/>
            <w:tcBorders>
              <w:top w:val="single" w:sz="4" w:space="0" w:color="auto"/>
              <w:left w:val="single" w:sz="4" w:space="0" w:color="auto"/>
              <w:bottom w:val="single" w:sz="4" w:space="0" w:color="auto"/>
              <w:right w:val="single" w:sz="4" w:space="0" w:color="auto"/>
            </w:tcBorders>
          </w:tcPr>
          <w:p w:rsidR="00C71FA1" w:rsidRPr="003D6754" w:rsidRDefault="00C71FA1"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1FA1" w:rsidRPr="003D6754" w:rsidRDefault="00C71FA1" w:rsidP="0057069A">
            <w:pPr>
              <w:pStyle w:val="ConsPlusCell"/>
              <w:jc w:val="center"/>
              <w:rPr>
                <w:rFonts w:ascii="Times New Roman" w:hAnsi="Times New Roman" w:cs="Times New Roman"/>
                <w:sz w:val="24"/>
                <w:szCs w:val="24"/>
                <w:lang w:val="en-US"/>
              </w:rPr>
            </w:pPr>
            <w:r w:rsidRPr="003D6754">
              <w:rPr>
                <w:rFonts w:ascii="Times New Roman" w:hAnsi="Times New Roman" w:cs="Times New Roman"/>
                <w:sz w:val="24"/>
                <w:szCs w:val="24"/>
                <w:lang w:val="en-US"/>
              </w:rPr>
              <w:t>5</w:t>
            </w:r>
            <w:r w:rsidRPr="003D6754">
              <w:rPr>
                <w:rFonts w:ascii="Times New Roman" w:hAnsi="Times New Roman" w:cs="Times New Roman"/>
                <w:sz w:val="24"/>
                <w:szCs w:val="24"/>
              </w:rPr>
              <w:t xml:space="preserve"> </w:t>
            </w:r>
            <w:r w:rsidRPr="003D6754">
              <w:rPr>
                <w:rFonts w:ascii="Times New Roman" w:hAnsi="Times New Roman" w:cs="Times New Roman"/>
                <w:sz w:val="24"/>
                <w:szCs w:val="24"/>
                <w:lang w:val="en-US"/>
              </w:rPr>
              <w:t>632</w:t>
            </w:r>
          </w:p>
        </w:tc>
        <w:tc>
          <w:tcPr>
            <w:tcW w:w="850" w:type="dxa"/>
            <w:tcBorders>
              <w:top w:val="single" w:sz="4" w:space="0" w:color="auto"/>
              <w:left w:val="single" w:sz="4" w:space="0" w:color="auto"/>
              <w:bottom w:val="single" w:sz="4" w:space="0" w:color="auto"/>
              <w:right w:val="single" w:sz="4" w:space="0" w:color="auto"/>
            </w:tcBorders>
          </w:tcPr>
          <w:p w:rsidR="00C71FA1" w:rsidRPr="003D6754" w:rsidRDefault="00C71FA1" w:rsidP="0057069A">
            <w:pPr>
              <w:pStyle w:val="ConsPlusCell"/>
              <w:jc w:val="center"/>
              <w:rPr>
                <w:rFonts w:ascii="Times New Roman" w:hAnsi="Times New Roman" w:cs="Times New Roman"/>
                <w:sz w:val="24"/>
                <w:szCs w:val="24"/>
                <w:lang w:val="en-US"/>
              </w:rPr>
            </w:pPr>
            <w:r w:rsidRPr="003D6754">
              <w:rPr>
                <w:rFonts w:ascii="Times New Roman" w:hAnsi="Times New Roman" w:cs="Times New Roman"/>
                <w:sz w:val="24"/>
                <w:szCs w:val="24"/>
                <w:lang w:val="en-US"/>
              </w:rPr>
              <w:t>5</w:t>
            </w:r>
            <w:r w:rsidRPr="003D6754">
              <w:rPr>
                <w:rFonts w:ascii="Times New Roman" w:hAnsi="Times New Roman" w:cs="Times New Roman"/>
                <w:sz w:val="24"/>
                <w:szCs w:val="24"/>
              </w:rPr>
              <w:t xml:space="preserve"> </w:t>
            </w:r>
            <w:r w:rsidRPr="003D6754">
              <w:rPr>
                <w:rFonts w:ascii="Times New Roman" w:hAnsi="Times New Roman" w:cs="Times New Roman"/>
                <w:sz w:val="24"/>
                <w:szCs w:val="24"/>
                <w:lang w:val="en-US"/>
              </w:rPr>
              <w:t>202</w:t>
            </w:r>
          </w:p>
        </w:tc>
        <w:tc>
          <w:tcPr>
            <w:tcW w:w="851" w:type="dxa"/>
            <w:tcBorders>
              <w:top w:val="single" w:sz="4" w:space="0" w:color="auto"/>
              <w:left w:val="single" w:sz="4" w:space="0" w:color="auto"/>
              <w:bottom w:val="single" w:sz="4" w:space="0" w:color="auto"/>
              <w:right w:val="single" w:sz="4" w:space="0" w:color="auto"/>
            </w:tcBorders>
          </w:tcPr>
          <w:p w:rsidR="00C71FA1" w:rsidRPr="003D6754" w:rsidRDefault="00C71FA1"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4327</w:t>
            </w:r>
          </w:p>
        </w:tc>
        <w:tc>
          <w:tcPr>
            <w:tcW w:w="850" w:type="dxa"/>
            <w:tcBorders>
              <w:top w:val="single" w:sz="4" w:space="0" w:color="auto"/>
              <w:left w:val="single" w:sz="4" w:space="0" w:color="auto"/>
              <w:bottom w:val="single" w:sz="4" w:space="0" w:color="auto"/>
              <w:right w:val="single" w:sz="4" w:space="0" w:color="auto"/>
            </w:tcBorders>
          </w:tcPr>
          <w:p w:rsidR="00C71FA1" w:rsidRPr="003D6754" w:rsidRDefault="00C71FA1"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4327</w:t>
            </w:r>
          </w:p>
        </w:tc>
        <w:tc>
          <w:tcPr>
            <w:tcW w:w="1134" w:type="dxa"/>
            <w:tcBorders>
              <w:top w:val="single" w:sz="4" w:space="0" w:color="auto"/>
              <w:left w:val="single" w:sz="4" w:space="0" w:color="auto"/>
              <w:bottom w:val="single" w:sz="4" w:space="0" w:color="auto"/>
              <w:right w:val="single" w:sz="4" w:space="0" w:color="auto"/>
            </w:tcBorders>
          </w:tcPr>
          <w:p w:rsidR="00C71FA1" w:rsidRPr="00FB0BD5" w:rsidRDefault="00C71FA1"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C71FA1" w:rsidRDefault="00C71FA1"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val="restart"/>
            <w:tcBorders>
              <w:top w:val="single" w:sz="4" w:space="0" w:color="auto"/>
              <w:left w:val="single" w:sz="4" w:space="0" w:color="auto"/>
              <w:right w:val="single" w:sz="4" w:space="0" w:color="auto"/>
            </w:tcBorders>
          </w:tcPr>
          <w:p w:rsidR="00C71FA1" w:rsidRDefault="00C71FA1" w:rsidP="0057069A">
            <w:pPr>
              <w:pStyle w:val="ConsPlusCell"/>
              <w:jc w:val="both"/>
              <w:rPr>
                <w:rFonts w:ascii="Times New Roman" w:hAnsi="Times New Roman" w:cs="Times New Roman"/>
                <w:sz w:val="24"/>
                <w:szCs w:val="24"/>
              </w:rPr>
            </w:pPr>
            <w:r>
              <w:rPr>
                <w:rFonts w:ascii="Times New Roman" w:hAnsi="Times New Roman" w:cs="Times New Roman"/>
                <w:sz w:val="24"/>
                <w:szCs w:val="24"/>
              </w:rPr>
              <w:t>Площадь земел</w:t>
            </w:r>
            <w:r>
              <w:rPr>
                <w:rFonts w:ascii="Times New Roman" w:hAnsi="Times New Roman" w:cs="Times New Roman"/>
                <w:sz w:val="24"/>
                <w:szCs w:val="24"/>
              </w:rPr>
              <w:t>ь</w:t>
            </w:r>
            <w:r>
              <w:rPr>
                <w:rFonts w:ascii="Times New Roman" w:hAnsi="Times New Roman" w:cs="Times New Roman"/>
                <w:sz w:val="24"/>
                <w:szCs w:val="24"/>
              </w:rPr>
              <w:t>-ных участков, вовлеченных в хозяйственный оборот</w:t>
            </w:r>
          </w:p>
        </w:tc>
      </w:tr>
      <w:tr w:rsidR="00C71FA1" w:rsidTr="00675468">
        <w:trPr>
          <w:trHeight w:val="1463"/>
        </w:trPr>
        <w:tc>
          <w:tcPr>
            <w:tcW w:w="789" w:type="dxa"/>
            <w:vMerge/>
            <w:tcBorders>
              <w:left w:val="single" w:sz="4" w:space="0" w:color="auto"/>
              <w:right w:val="single" w:sz="4" w:space="0" w:color="auto"/>
            </w:tcBorders>
            <w:hideMark/>
          </w:tcPr>
          <w:p w:rsidR="00C71FA1" w:rsidRDefault="00C71FA1" w:rsidP="0057069A">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C71FA1" w:rsidRDefault="00C71FA1" w:rsidP="0057069A">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C71FA1" w:rsidRPr="006800E8" w:rsidRDefault="00C71FA1" w:rsidP="0057069A">
            <w:pPr>
              <w:rPr>
                <w:lang w:val="en-US"/>
              </w:rPr>
            </w:pPr>
          </w:p>
        </w:tc>
        <w:tc>
          <w:tcPr>
            <w:tcW w:w="1418" w:type="dxa"/>
            <w:tcBorders>
              <w:top w:val="single" w:sz="4" w:space="0" w:color="auto"/>
              <w:left w:val="single" w:sz="4" w:space="0" w:color="auto"/>
              <w:bottom w:val="single" w:sz="4" w:space="0" w:color="auto"/>
              <w:right w:val="single" w:sz="4" w:space="0" w:color="auto"/>
            </w:tcBorders>
            <w:hideMark/>
          </w:tcPr>
          <w:p w:rsidR="00C71FA1" w:rsidRDefault="00C71FA1"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C71FA1" w:rsidRDefault="00C71FA1"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hideMark/>
          </w:tcPr>
          <w:p w:rsidR="00C71FA1" w:rsidRPr="003D6754" w:rsidRDefault="00C71FA1" w:rsidP="0057069A">
            <w:pPr>
              <w:pStyle w:val="ConsPlusCell"/>
              <w:jc w:val="center"/>
              <w:rPr>
                <w:rFonts w:ascii="Times New Roman" w:hAnsi="Times New Roman" w:cs="Times New Roman"/>
                <w:sz w:val="24"/>
                <w:szCs w:val="24"/>
                <w:lang w:val="en-US"/>
              </w:rPr>
            </w:pPr>
            <w:r w:rsidRPr="003D6754">
              <w:rPr>
                <w:rFonts w:ascii="Times New Roman" w:hAnsi="Times New Roman" w:cs="Times New Roman"/>
                <w:sz w:val="24"/>
                <w:szCs w:val="24"/>
              </w:rPr>
              <w:t>30</w:t>
            </w:r>
            <w:r w:rsidRPr="003D6754">
              <w:rPr>
                <w:rFonts w:ascii="Times New Roman" w:hAnsi="Times New Roman" w:cs="Times New Roman"/>
                <w:sz w:val="24"/>
                <w:szCs w:val="24"/>
                <w:lang w:val="en-US"/>
              </w:rPr>
              <w:t>362</w:t>
            </w:r>
          </w:p>
        </w:tc>
        <w:tc>
          <w:tcPr>
            <w:tcW w:w="850" w:type="dxa"/>
            <w:tcBorders>
              <w:top w:val="single" w:sz="4" w:space="0" w:color="auto"/>
              <w:left w:val="single" w:sz="4" w:space="0" w:color="auto"/>
              <w:bottom w:val="single" w:sz="4" w:space="0" w:color="auto"/>
              <w:right w:val="single" w:sz="4" w:space="0" w:color="auto"/>
            </w:tcBorders>
            <w:hideMark/>
          </w:tcPr>
          <w:p w:rsidR="00C71FA1" w:rsidRPr="003D6754" w:rsidRDefault="00C71FA1"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30362</w:t>
            </w:r>
          </w:p>
        </w:tc>
        <w:tc>
          <w:tcPr>
            <w:tcW w:w="851" w:type="dxa"/>
            <w:tcBorders>
              <w:top w:val="single" w:sz="4" w:space="0" w:color="auto"/>
              <w:left w:val="single" w:sz="4" w:space="0" w:color="auto"/>
              <w:bottom w:val="single" w:sz="4" w:space="0" w:color="auto"/>
              <w:right w:val="single" w:sz="4" w:space="0" w:color="auto"/>
            </w:tcBorders>
            <w:hideMark/>
          </w:tcPr>
          <w:p w:rsidR="00C71FA1" w:rsidRPr="00B179B1" w:rsidRDefault="00C71FA1"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C71FA1" w:rsidRPr="00B179B1" w:rsidRDefault="00C71FA1"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C71FA1" w:rsidRPr="00B179B1" w:rsidRDefault="00C71FA1"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C71FA1" w:rsidRPr="00B179B1" w:rsidRDefault="00C71FA1" w:rsidP="0057069A">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C71FA1" w:rsidRPr="00FB0BD5" w:rsidRDefault="00C71FA1"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КУМИ</w:t>
            </w:r>
          </w:p>
          <w:p w:rsidR="00C71FA1" w:rsidRDefault="00C71FA1" w:rsidP="0057069A">
            <w:pPr>
              <w:pStyle w:val="ConsPlusCell"/>
              <w:rPr>
                <w:rFonts w:ascii="Times New Roman" w:hAnsi="Times New Roman" w:cs="Times New Roman"/>
                <w:sz w:val="24"/>
                <w:szCs w:val="24"/>
              </w:rPr>
            </w:pPr>
            <w:r w:rsidRPr="00D244C7">
              <w:rPr>
                <w:rFonts w:ascii="Times New Roman" w:hAnsi="Times New Roman" w:cs="Times New Roman"/>
              </w:rPr>
              <w:t>Управление земельных отношений</w:t>
            </w:r>
          </w:p>
        </w:tc>
        <w:tc>
          <w:tcPr>
            <w:tcW w:w="2127" w:type="dxa"/>
            <w:vMerge/>
            <w:tcBorders>
              <w:left w:val="single" w:sz="4" w:space="0" w:color="auto"/>
              <w:right w:val="single" w:sz="4" w:space="0" w:color="auto"/>
            </w:tcBorders>
          </w:tcPr>
          <w:p w:rsidR="00C71FA1" w:rsidRDefault="00C71FA1" w:rsidP="0057069A">
            <w:pPr>
              <w:pStyle w:val="ConsPlusCell"/>
              <w:jc w:val="both"/>
              <w:rPr>
                <w:rFonts w:ascii="Times New Roman" w:hAnsi="Times New Roman" w:cs="Times New Roman"/>
                <w:sz w:val="24"/>
                <w:szCs w:val="24"/>
              </w:rPr>
            </w:pPr>
          </w:p>
        </w:tc>
      </w:tr>
      <w:tr w:rsidR="00C71FA1" w:rsidTr="00C71FA1">
        <w:trPr>
          <w:trHeight w:val="634"/>
        </w:trPr>
        <w:tc>
          <w:tcPr>
            <w:tcW w:w="789" w:type="dxa"/>
            <w:vMerge/>
            <w:tcBorders>
              <w:left w:val="single" w:sz="4" w:space="0" w:color="auto"/>
              <w:bottom w:val="single" w:sz="4" w:space="0" w:color="auto"/>
              <w:right w:val="single" w:sz="4" w:space="0" w:color="auto"/>
            </w:tcBorders>
          </w:tcPr>
          <w:p w:rsidR="00C71FA1" w:rsidRDefault="00C71FA1"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tcPr>
          <w:p w:rsidR="00C71FA1" w:rsidRDefault="00C71FA1"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C71FA1" w:rsidRPr="006800E8" w:rsidRDefault="00C71FA1" w:rsidP="0057069A">
            <w:pPr>
              <w:rPr>
                <w:lang w:val="en-US"/>
              </w:rPr>
            </w:pPr>
          </w:p>
        </w:tc>
        <w:tc>
          <w:tcPr>
            <w:tcW w:w="1418" w:type="dxa"/>
            <w:tcBorders>
              <w:top w:val="single" w:sz="4" w:space="0" w:color="auto"/>
              <w:left w:val="single" w:sz="4" w:space="0" w:color="auto"/>
              <w:bottom w:val="single" w:sz="4" w:space="0" w:color="auto"/>
              <w:right w:val="single" w:sz="4" w:space="0" w:color="auto"/>
            </w:tcBorders>
          </w:tcPr>
          <w:p w:rsidR="00C71FA1" w:rsidRDefault="00C71FA1"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C71FA1" w:rsidRDefault="00C71FA1" w:rsidP="0057069A">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71FA1" w:rsidRPr="003D6754" w:rsidRDefault="00C71FA1"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3117</w:t>
            </w:r>
          </w:p>
        </w:tc>
        <w:tc>
          <w:tcPr>
            <w:tcW w:w="850" w:type="dxa"/>
            <w:tcBorders>
              <w:top w:val="single" w:sz="4" w:space="0" w:color="auto"/>
              <w:left w:val="single" w:sz="4" w:space="0" w:color="auto"/>
              <w:bottom w:val="single" w:sz="4" w:space="0" w:color="auto"/>
              <w:right w:val="single" w:sz="4" w:space="0" w:color="auto"/>
            </w:tcBorders>
          </w:tcPr>
          <w:p w:rsidR="00C71FA1" w:rsidRPr="003D6754" w:rsidRDefault="00C71FA1"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3117</w:t>
            </w:r>
          </w:p>
        </w:tc>
        <w:tc>
          <w:tcPr>
            <w:tcW w:w="851" w:type="dxa"/>
            <w:tcBorders>
              <w:top w:val="single" w:sz="4" w:space="0" w:color="auto"/>
              <w:left w:val="single" w:sz="4" w:space="0" w:color="auto"/>
              <w:bottom w:val="single" w:sz="4" w:space="0" w:color="auto"/>
              <w:right w:val="single" w:sz="4" w:space="0" w:color="auto"/>
            </w:tcBorders>
          </w:tcPr>
          <w:p w:rsidR="00C71FA1" w:rsidRDefault="00C71FA1" w:rsidP="0057069A">
            <w:pPr>
              <w:pStyle w:val="ConsPlusCell"/>
              <w:jc w:val="center"/>
              <w:rPr>
                <w:rFonts w:ascii="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71FA1" w:rsidRDefault="00C71FA1" w:rsidP="0057069A">
            <w:pPr>
              <w:pStyle w:val="ConsPlusCell"/>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C71FA1" w:rsidRDefault="00C71FA1" w:rsidP="0057069A">
            <w:pPr>
              <w:pStyle w:val="ConsPlusCell"/>
              <w:jc w:val="center"/>
              <w:rPr>
                <w:rFonts w:ascii="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71FA1" w:rsidRDefault="00C71FA1" w:rsidP="0057069A">
            <w:pPr>
              <w:pStyle w:val="ConsPlusCell"/>
              <w:jc w:val="cente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C71FA1" w:rsidRDefault="00C71FA1" w:rsidP="0057069A">
            <w:pPr>
              <w:pStyle w:val="ConsPlusCell"/>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C71FA1" w:rsidRDefault="00C71FA1" w:rsidP="0057069A">
            <w:pPr>
              <w:pStyle w:val="ConsPlusCell"/>
              <w:jc w:val="both"/>
              <w:rPr>
                <w:rFonts w:ascii="Times New Roman" w:hAnsi="Times New Roman" w:cs="Times New Roman"/>
                <w:sz w:val="24"/>
                <w:szCs w:val="24"/>
              </w:rPr>
            </w:pPr>
          </w:p>
        </w:tc>
      </w:tr>
      <w:tr w:rsidR="0057069A" w:rsidTr="00660A0B">
        <w:trPr>
          <w:trHeight w:val="850"/>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3.4</w:t>
            </w:r>
          </w:p>
        </w:tc>
        <w:tc>
          <w:tcPr>
            <w:tcW w:w="2897"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Оформление земельных участков в муниципал</w:t>
            </w:r>
            <w:r>
              <w:rPr>
                <w:rFonts w:ascii="Times New Roman" w:hAnsi="Times New Roman" w:cs="Times New Roman"/>
                <w:sz w:val="24"/>
                <w:szCs w:val="24"/>
              </w:rPr>
              <w:t>ь</w:t>
            </w:r>
            <w:r>
              <w:rPr>
                <w:rFonts w:ascii="Times New Roman" w:hAnsi="Times New Roman" w:cs="Times New Roman"/>
                <w:sz w:val="24"/>
                <w:szCs w:val="24"/>
              </w:rPr>
              <w:t>ную со</w:t>
            </w:r>
            <w:r>
              <w:rPr>
                <w:rFonts w:ascii="Times New Roman" w:hAnsi="Times New Roman" w:cs="Times New Roman"/>
                <w:sz w:val="24"/>
                <w:szCs w:val="24"/>
              </w:rPr>
              <w:t>б</w:t>
            </w:r>
            <w:r>
              <w:rPr>
                <w:rFonts w:ascii="Times New Roman" w:hAnsi="Times New Roman" w:cs="Times New Roman"/>
                <w:sz w:val="24"/>
                <w:szCs w:val="24"/>
              </w:rPr>
              <w:t>ственность</w:t>
            </w:r>
          </w:p>
        </w:tc>
        <w:tc>
          <w:tcPr>
            <w:tcW w:w="850" w:type="dxa"/>
            <w:vMerge w:val="restart"/>
            <w:tcBorders>
              <w:top w:val="single" w:sz="4" w:space="0" w:color="auto"/>
              <w:left w:val="single" w:sz="4" w:space="0" w:color="auto"/>
              <w:right w:val="single" w:sz="4" w:space="0" w:color="auto"/>
            </w:tcBorders>
          </w:tcPr>
          <w:p w:rsidR="0057069A" w:rsidRDefault="0057069A" w:rsidP="0057069A"/>
          <w:p w:rsidR="0057069A" w:rsidRDefault="0057069A" w:rsidP="0057069A"/>
          <w:p w:rsidR="0057069A" w:rsidRDefault="0057069A" w:rsidP="0057069A"/>
          <w:p w:rsidR="0057069A" w:rsidRPr="008647DD" w:rsidRDefault="0057069A" w:rsidP="0057069A">
            <w:r>
              <w:t>2017-2021</w:t>
            </w:r>
          </w:p>
          <w:p w:rsidR="0057069A" w:rsidRPr="008647DD"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val="restart"/>
            <w:tcBorders>
              <w:top w:val="single" w:sz="4" w:space="0" w:color="auto"/>
              <w:left w:val="single" w:sz="4" w:space="0" w:color="auto"/>
              <w:right w:val="single" w:sz="4" w:space="0" w:color="auto"/>
            </w:tcBorders>
          </w:tcPr>
          <w:p w:rsidR="0057069A" w:rsidRDefault="0057069A" w:rsidP="0057069A">
            <w:pPr>
              <w:pStyle w:val="ConsPlusCell"/>
              <w:jc w:val="both"/>
              <w:rPr>
                <w:rFonts w:ascii="Times New Roman" w:hAnsi="Times New Roman" w:cs="Times New Roman"/>
                <w:sz w:val="24"/>
                <w:szCs w:val="24"/>
              </w:rPr>
            </w:pPr>
            <w:r>
              <w:rPr>
                <w:rFonts w:ascii="Times New Roman" w:hAnsi="Times New Roman" w:cs="Times New Roman"/>
                <w:sz w:val="24"/>
                <w:szCs w:val="24"/>
              </w:rPr>
              <w:t>Площадь земел</w:t>
            </w:r>
            <w:r>
              <w:rPr>
                <w:rFonts w:ascii="Times New Roman" w:hAnsi="Times New Roman" w:cs="Times New Roman"/>
                <w:sz w:val="24"/>
                <w:szCs w:val="24"/>
              </w:rPr>
              <w:t>ь</w:t>
            </w:r>
            <w:r>
              <w:rPr>
                <w:rFonts w:ascii="Times New Roman" w:hAnsi="Times New Roman" w:cs="Times New Roman"/>
                <w:sz w:val="24"/>
                <w:szCs w:val="24"/>
              </w:rPr>
              <w:t>-ных участков, по</w:t>
            </w:r>
            <w:r>
              <w:rPr>
                <w:rFonts w:ascii="Times New Roman" w:hAnsi="Times New Roman" w:cs="Times New Roman"/>
                <w:sz w:val="24"/>
                <w:szCs w:val="24"/>
              </w:rPr>
              <w:t>д</w:t>
            </w:r>
            <w:r>
              <w:rPr>
                <w:rFonts w:ascii="Times New Roman" w:hAnsi="Times New Roman" w:cs="Times New Roman"/>
                <w:sz w:val="24"/>
                <w:szCs w:val="24"/>
              </w:rPr>
              <w:t>лежащих оформл</w:t>
            </w:r>
            <w:r>
              <w:rPr>
                <w:rFonts w:ascii="Times New Roman" w:hAnsi="Times New Roman" w:cs="Times New Roman"/>
                <w:sz w:val="24"/>
                <w:szCs w:val="24"/>
              </w:rPr>
              <w:t>е</w:t>
            </w:r>
            <w:r>
              <w:rPr>
                <w:rFonts w:ascii="Times New Roman" w:hAnsi="Times New Roman" w:cs="Times New Roman"/>
                <w:sz w:val="24"/>
                <w:szCs w:val="24"/>
              </w:rPr>
              <w:t>нию в собственность муниципальных образований</w:t>
            </w:r>
          </w:p>
        </w:tc>
      </w:tr>
      <w:tr w:rsidR="0057069A" w:rsidTr="00660A0B">
        <w:trPr>
          <w:trHeight w:val="850"/>
        </w:trPr>
        <w:tc>
          <w:tcPr>
            <w:tcW w:w="789"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6800E8" w:rsidRDefault="0057069A" w:rsidP="0057069A">
            <w:pPr>
              <w:rPr>
                <w:lang w:val="en-US"/>
              </w:rPr>
            </w:pPr>
          </w:p>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КУМИ</w:t>
            </w:r>
          </w:p>
          <w:p w:rsidR="0057069A" w:rsidRDefault="0057069A" w:rsidP="0057069A">
            <w:pPr>
              <w:pStyle w:val="ConsPlusCell"/>
              <w:rPr>
                <w:rFonts w:ascii="Times New Roman" w:hAnsi="Times New Roman" w:cs="Times New Roman"/>
                <w:sz w:val="24"/>
                <w:szCs w:val="24"/>
              </w:rPr>
            </w:pPr>
            <w:r w:rsidRPr="00D244C7">
              <w:rPr>
                <w:rFonts w:ascii="Times New Roman" w:hAnsi="Times New Roman" w:cs="Times New Roman"/>
              </w:rPr>
              <w:t>Управление земельных отношений</w:t>
            </w:r>
          </w:p>
        </w:tc>
        <w:tc>
          <w:tcPr>
            <w:tcW w:w="2127" w:type="dxa"/>
            <w:vMerge/>
            <w:tcBorders>
              <w:left w:val="single" w:sz="4" w:space="0" w:color="auto"/>
              <w:bottom w:val="single" w:sz="4" w:space="0" w:color="auto"/>
              <w:right w:val="single" w:sz="4" w:space="0" w:color="auto"/>
            </w:tcBorders>
          </w:tcPr>
          <w:p w:rsidR="0057069A" w:rsidRDefault="0057069A" w:rsidP="0057069A">
            <w:pPr>
              <w:pStyle w:val="ConsPlusCell"/>
              <w:jc w:val="both"/>
              <w:rPr>
                <w:rFonts w:ascii="Times New Roman" w:hAnsi="Times New Roman" w:cs="Times New Roman"/>
                <w:sz w:val="24"/>
                <w:szCs w:val="24"/>
              </w:rPr>
            </w:pPr>
          </w:p>
        </w:tc>
      </w:tr>
      <w:tr w:rsidR="0057069A" w:rsidTr="00660A0B">
        <w:trPr>
          <w:trHeight w:val="558"/>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3.5</w:t>
            </w:r>
          </w:p>
        </w:tc>
        <w:tc>
          <w:tcPr>
            <w:tcW w:w="2897"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Осуществление муниц</w:t>
            </w:r>
            <w:r>
              <w:rPr>
                <w:rFonts w:ascii="Times New Roman" w:hAnsi="Times New Roman" w:cs="Times New Roman"/>
                <w:sz w:val="24"/>
                <w:szCs w:val="24"/>
              </w:rPr>
              <w:t>и</w:t>
            </w:r>
            <w:r>
              <w:rPr>
                <w:rFonts w:ascii="Times New Roman" w:hAnsi="Times New Roman" w:cs="Times New Roman"/>
                <w:sz w:val="24"/>
                <w:szCs w:val="24"/>
              </w:rPr>
              <w:t>пального земельного ко</w:t>
            </w:r>
            <w:r>
              <w:rPr>
                <w:rFonts w:ascii="Times New Roman" w:hAnsi="Times New Roman" w:cs="Times New Roman"/>
                <w:sz w:val="24"/>
                <w:szCs w:val="24"/>
              </w:rPr>
              <w:t>н</w:t>
            </w:r>
            <w:r>
              <w:rPr>
                <w:rFonts w:ascii="Times New Roman" w:hAnsi="Times New Roman" w:cs="Times New Roman"/>
                <w:sz w:val="24"/>
                <w:szCs w:val="24"/>
              </w:rPr>
              <w:t>троля, включая провед</w:t>
            </w:r>
            <w:r>
              <w:rPr>
                <w:rFonts w:ascii="Times New Roman" w:hAnsi="Times New Roman" w:cs="Times New Roman"/>
                <w:sz w:val="24"/>
                <w:szCs w:val="24"/>
              </w:rPr>
              <w:t>е</w:t>
            </w:r>
            <w:r>
              <w:rPr>
                <w:rFonts w:ascii="Times New Roman" w:hAnsi="Times New Roman" w:cs="Times New Roman"/>
                <w:sz w:val="24"/>
                <w:szCs w:val="24"/>
              </w:rPr>
              <w:t>ние экспе</w:t>
            </w:r>
            <w:r>
              <w:rPr>
                <w:rFonts w:ascii="Times New Roman" w:hAnsi="Times New Roman" w:cs="Times New Roman"/>
                <w:sz w:val="24"/>
                <w:szCs w:val="24"/>
              </w:rPr>
              <w:t>р</w:t>
            </w:r>
            <w:r>
              <w:rPr>
                <w:rFonts w:ascii="Times New Roman" w:hAnsi="Times New Roman" w:cs="Times New Roman"/>
                <w:sz w:val="24"/>
                <w:szCs w:val="24"/>
              </w:rPr>
              <w:t>тизы</w:t>
            </w:r>
          </w:p>
        </w:tc>
        <w:tc>
          <w:tcPr>
            <w:tcW w:w="850" w:type="dxa"/>
            <w:vMerge w:val="restart"/>
            <w:tcBorders>
              <w:top w:val="single" w:sz="4" w:space="0" w:color="auto"/>
              <w:left w:val="single" w:sz="4" w:space="0" w:color="auto"/>
              <w:right w:val="single" w:sz="4" w:space="0" w:color="auto"/>
            </w:tcBorders>
          </w:tcPr>
          <w:p w:rsidR="0057069A" w:rsidRDefault="0057069A" w:rsidP="0057069A"/>
          <w:p w:rsidR="0057069A" w:rsidRDefault="0057069A" w:rsidP="0057069A"/>
          <w:p w:rsidR="0057069A" w:rsidRPr="008647DD" w:rsidRDefault="0057069A" w:rsidP="0057069A">
            <w:r>
              <w:t xml:space="preserve">2017-2021 </w:t>
            </w:r>
          </w:p>
          <w:p w:rsidR="0057069A" w:rsidRPr="008647DD"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val="restart"/>
            <w:tcBorders>
              <w:top w:val="single" w:sz="4" w:space="0" w:color="auto"/>
              <w:left w:val="single" w:sz="4" w:space="0" w:color="auto"/>
              <w:right w:val="single" w:sz="4" w:space="0" w:color="auto"/>
            </w:tcBorders>
          </w:tcPr>
          <w:p w:rsidR="0057069A" w:rsidRPr="0032495D" w:rsidRDefault="0057069A" w:rsidP="0057069A">
            <w:pPr>
              <w:pStyle w:val="ConsPlusCell"/>
              <w:rPr>
                <w:rFonts w:ascii="Times New Roman" w:hAnsi="Times New Roman" w:cs="Times New Roman"/>
                <w:sz w:val="24"/>
                <w:szCs w:val="24"/>
              </w:rPr>
            </w:pPr>
            <w:r w:rsidRPr="0032495D">
              <w:rPr>
                <w:rFonts w:ascii="Times New Roman" w:hAnsi="Times New Roman" w:cs="Times New Roman"/>
                <w:sz w:val="24"/>
                <w:szCs w:val="24"/>
              </w:rPr>
              <w:t>Проверка использования земель</w:t>
            </w:r>
          </w:p>
          <w:p w:rsidR="0057069A" w:rsidRPr="0032495D" w:rsidRDefault="0057069A" w:rsidP="0057069A">
            <w:pPr>
              <w:pStyle w:val="ConsPlusCell"/>
              <w:jc w:val="center"/>
              <w:rPr>
                <w:rFonts w:ascii="Times New Roman" w:hAnsi="Times New Roman" w:cs="Times New Roman"/>
                <w:sz w:val="24"/>
                <w:szCs w:val="24"/>
              </w:rPr>
            </w:pPr>
          </w:p>
        </w:tc>
      </w:tr>
      <w:tr w:rsidR="0057069A" w:rsidTr="00660A0B">
        <w:trPr>
          <w:trHeight w:val="558"/>
        </w:trPr>
        <w:tc>
          <w:tcPr>
            <w:tcW w:w="789"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6800E8" w:rsidRDefault="0057069A" w:rsidP="0057069A">
            <w:pPr>
              <w:rPr>
                <w:lang w:val="en-US"/>
              </w:rPr>
            </w:pPr>
          </w:p>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7069A" w:rsidRDefault="0057069A" w:rsidP="0057069A">
            <w:r w:rsidRPr="00D244C7">
              <w:rPr>
                <w:sz w:val="20"/>
                <w:szCs w:val="20"/>
              </w:rPr>
              <w:t>Управление земельных отношений</w:t>
            </w:r>
          </w:p>
        </w:tc>
        <w:tc>
          <w:tcPr>
            <w:tcW w:w="2127" w:type="dxa"/>
            <w:vMerge/>
            <w:tcBorders>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21504C" w:rsidTr="0006037E">
        <w:trPr>
          <w:trHeight w:val="592"/>
        </w:trPr>
        <w:tc>
          <w:tcPr>
            <w:tcW w:w="789" w:type="dxa"/>
            <w:vMerge w:val="restart"/>
            <w:tcBorders>
              <w:top w:val="single" w:sz="4" w:space="0" w:color="auto"/>
              <w:left w:val="single" w:sz="4" w:space="0" w:color="auto"/>
              <w:right w:val="single" w:sz="4" w:space="0" w:color="auto"/>
            </w:tcBorders>
          </w:tcPr>
          <w:p w:rsidR="0021504C" w:rsidRPr="009E3AD7" w:rsidRDefault="0021504C" w:rsidP="0057069A">
            <w:pPr>
              <w:pStyle w:val="ConsPlusCell"/>
              <w:rPr>
                <w:rFonts w:ascii="Times New Roman" w:hAnsi="Times New Roman" w:cs="Times New Roman"/>
                <w:sz w:val="24"/>
                <w:szCs w:val="24"/>
              </w:rPr>
            </w:pPr>
            <w:r w:rsidRPr="009E3AD7">
              <w:rPr>
                <w:rFonts w:ascii="Times New Roman" w:hAnsi="Times New Roman" w:cs="Times New Roman"/>
                <w:sz w:val="24"/>
                <w:szCs w:val="24"/>
              </w:rPr>
              <w:t>3.</w:t>
            </w:r>
            <w:r>
              <w:rPr>
                <w:rFonts w:ascii="Times New Roman" w:hAnsi="Times New Roman" w:cs="Times New Roman"/>
                <w:sz w:val="24"/>
                <w:szCs w:val="24"/>
              </w:rPr>
              <w:t>7</w:t>
            </w:r>
          </w:p>
        </w:tc>
        <w:tc>
          <w:tcPr>
            <w:tcW w:w="2897" w:type="dxa"/>
            <w:vMerge w:val="restart"/>
            <w:tcBorders>
              <w:top w:val="single" w:sz="4" w:space="0" w:color="auto"/>
              <w:left w:val="single" w:sz="4" w:space="0" w:color="auto"/>
              <w:right w:val="single" w:sz="4" w:space="0" w:color="auto"/>
            </w:tcBorders>
          </w:tcPr>
          <w:p w:rsidR="0021504C" w:rsidRPr="009E3AD7" w:rsidRDefault="0021504C" w:rsidP="0057069A">
            <w:pPr>
              <w:pStyle w:val="ConsPlusCell"/>
              <w:rPr>
                <w:rFonts w:ascii="Times New Roman" w:hAnsi="Times New Roman" w:cs="Times New Roman"/>
                <w:sz w:val="24"/>
                <w:szCs w:val="24"/>
              </w:rPr>
            </w:pPr>
            <w:r w:rsidRPr="009E3AD7">
              <w:rPr>
                <w:rFonts w:ascii="Times New Roman" w:hAnsi="Times New Roman" w:cs="Times New Roman"/>
                <w:sz w:val="24"/>
                <w:szCs w:val="24"/>
              </w:rPr>
              <w:t>Проведение работ по меж</w:t>
            </w:r>
            <w:r w:rsidRPr="009E3AD7">
              <w:rPr>
                <w:rFonts w:ascii="Times New Roman" w:hAnsi="Times New Roman" w:cs="Times New Roman"/>
                <w:sz w:val="24"/>
                <w:szCs w:val="24"/>
              </w:rPr>
              <w:t>е</w:t>
            </w:r>
            <w:r w:rsidRPr="009E3AD7">
              <w:rPr>
                <w:rFonts w:ascii="Times New Roman" w:hAnsi="Times New Roman" w:cs="Times New Roman"/>
                <w:sz w:val="24"/>
                <w:szCs w:val="24"/>
              </w:rPr>
              <w:t>ванию и постановке на к</w:t>
            </w:r>
            <w:r w:rsidRPr="009E3AD7">
              <w:rPr>
                <w:rFonts w:ascii="Times New Roman" w:hAnsi="Times New Roman" w:cs="Times New Roman"/>
                <w:sz w:val="24"/>
                <w:szCs w:val="24"/>
              </w:rPr>
              <w:t>а</w:t>
            </w:r>
            <w:r w:rsidRPr="009E3AD7">
              <w:rPr>
                <w:rFonts w:ascii="Times New Roman" w:hAnsi="Times New Roman" w:cs="Times New Roman"/>
                <w:sz w:val="24"/>
                <w:szCs w:val="24"/>
              </w:rPr>
              <w:t>дастровый учет земел</w:t>
            </w:r>
            <w:r w:rsidRPr="009E3AD7">
              <w:rPr>
                <w:rFonts w:ascii="Times New Roman" w:hAnsi="Times New Roman" w:cs="Times New Roman"/>
                <w:sz w:val="24"/>
                <w:szCs w:val="24"/>
              </w:rPr>
              <w:t>ь</w:t>
            </w:r>
            <w:r w:rsidRPr="009E3AD7">
              <w:rPr>
                <w:rFonts w:ascii="Times New Roman" w:hAnsi="Times New Roman" w:cs="Times New Roman"/>
                <w:sz w:val="24"/>
                <w:szCs w:val="24"/>
              </w:rPr>
              <w:t>ных уч</w:t>
            </w:r>
            <w:r w:rsidRPr="009E3AD7">
              <w:rPr>
                <w:rFonts w:ascii="Times New Roman" w:hAnsi="Times New Roman" w:cs="Times New Roman"/>
                <w:sz w:val="24"/>
                <w:szCs w:val="24"/>
              </w:rPr>
              <w:t>а</w:t>
            </w:r>
            <w:r w:rsidRPr="009E3AD7">
              <w:rPr>
                <w:rFonts w:ascii="Times New Roman" w:hAnsi="Times New Roman" w:cs="Times New Roman"/>
                <w:sz w:val="24"/>
                <w:szCs w:val="24"/>
              </w:rPr>
              <w:t>стков под МКД</w:t>
            </w:r>
          </w:p>
        </w:tc>
        <w:tc>
          <w:tcPr>
            <w:tcW w:w="850" w:type="dxa"/>
            <w:vMerge w:val="restart"/>
            <w:tcBorders>
              <w:top w:val="single" w:sz="4" w:space="0" w:color="auto"/>
              <w:left w:val="single" w:sz="4" w:space="0" w:color="auto"/>
              <w:right w:val="single" w:sz="4" w:space="0" w:color="auto"/>
            </w:tcBorders>
          </w:tcPr>
          <w:p w:rsidR="0021504C" w:rsidRDefault="0021504C" w:rsidP="0057069A"/>
          <w:p w:rsidR="0021504C" w:rsidRDefault="0021504C" w:rsidP="0057069A"/>
          <w:p w:rsidR="0021504C" w:rsidRPr="008647DD" w:rsidRDefault="0021504C" w:rsidP="0057069A">
            <w:r w:rsidRPr="008647DD">
              <w:t>2017</w:t>
            </w:r>
            <w:r>
              <w:t xml:space="preserve">-2021 </w:t>
            </w:r>
          </w:p>
        </w:tc>
        <w:tc>
          <w:tcPr>
            <w:tcW w:w="1418" w:type="dxa"/>
            <w:tcBorders>
              <w:top w:val="single" w:sz="4" w:space="0" w:color="auto"/>
              <w:left w:val="single" w:sz="4" w:space="0" w:color="auto"/>
              <w:bottom w:val="single" w:sz="4" w:space="0" w:color="auto"/>
              <w:right w:val="single" w:sz="4" w:space="0" w:color="auto"/>
            </w:tcBorders>
          </w:tcPr>
          <w:p w:rsidR="0021504C" w:rsidRDefault="0021504C"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21504C" w:rsidRPr="003D393B" w:rsidRDefault="0021504C"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1504C" w:rsidRPr="003D6754" w:rsidRDefault="0021504C"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227</w:t>
            </w:r>
          </w:p>
        </w:tc>
        <w:tc>
          <w:tcPr>
            <w:tcW w:w="850" w:type="dxa"/>
            <w:tcBorders>
              <w:top w:val="single" w:sz="4" w:space="0" w:color="auto"/>
              <w:left w:val="single" w:sz="4" w:space="0" w:color="auto"/>
              <w:bottom w:val="single" w:sz="4" w:space="0" w:color="auto"/>
              <w:right w:val="single" w:sz="4" w:space="0" w:color="auto"/>
            </w:tcBorders>
          </w:tcPr>
          <w:p w:rsidR="0021504C" w:rsidRPr="003D6754" w:rsidRDefault="0021504C"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1504C" w:rsidRPr="003D6754" w:rsidRDefault="0021504C" w:rsidP="0057069A">
            <w:pPr>
              <w:pStyle w:val="ConsPlusCell"/>
              <w:jc w:val="center"/>
              <w:rPr>
                <w:rFonts w:ascii="Times New Roman" w:hAnsi="Times New Roman" w:cs="Times New Roman"/>
                <w:sz w:val="24"/>
                <w:szCs w:val="24"/>
              </w:rPr>
            </w:pPr>
            <w:r w:rsidRPr="003D6754">
              <w:rPr>
                <w:rFonts w:ascii="Times New Roman" w:hAnsi="Times New Roman" w:cs="Times New Roman"/>
                <w:sz w:val="24"/>
                <w:szCs w:val="24"/>
              </w:rPr>
              <w:t>227</w:t>
            </w:r>
          </w:p>
        </w:tc>
        <w:tc>
          <w:tcPr>
            <w:tcW w:w="850" w:type="dxa"/>
            <w:tcBorders>
              <w:top w:val="single" w:sz="4" w:space="0" w:color="auto"/>
              <w:left w:val="single" w:sz="4" w:space="0" w:color="auto"/>
              <w:bottom w:val="single" w:sz="4" w:space="0" w:color="auto"/>
              <w:right w:val="single" w:sz="4" w:space="0" w:color="auto"/>
            </w:tcBorders>
          </w:tcPr>
          <w:p w:rsidR="0021504C" w:rsidRPr="003D393B" w:rsidRDefault="0021504C"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1504C" w:rsidRPr="003D393B" w:rsidRDefault="0021504C"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1504C" w:rsidRPr="003D393B" w:rsidRDefault="0021504C"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1504C" w:rsidRDefault="0021504C"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val="restart"/>
            <w:tcBorders>
              <w:top w:val="single" w:sz="4" w:space="0" w:color="auto"/>
              <w:left w:val="single" w:sz="4" w:space="0" w:color="auto"/>
              <w:right w:val="single" w:sz="4" w:space="0" w:color="auto"/>
            </w:tcBorders>
          </w:tcPr>
          <w:p w:rsidR="0021504C" w:rsidRDefault="0021504C" w:rsidP="0057069A">
            <w:pPr>
              <w:pStyle w:val="ConsPlusCell"/>
              <w:jc w:val="both"/>
              <w:rPr>
                <w:rFonts w:ascii="Times New Roman" w:hAnsi="Times New Roman" w:cs="Times New Roman"/>
                <w:sz w:val="24"/>
                <w:szCs w:val="24"/>
              </w:rPr>
            </w:pPr>
            <w:r>
              <w:rPr>
                <w:rFonts w:ascii="Times New Roman" w:hAnsi="Times New Roman" w:cs="Times New Roman"/>
                <w:sz w:val="24"/>
                <w:szCs w:val="24"/>
              </w:rPr>
              <w:t>Проверка земел</w:t>
            </w:r>
            <w:r>
              <w:rPr>
                <w:rFonts w:ascii="Times New Roman" w:hAnsi="Times New Roman" w:cs="Times New Roman"/>
                <w:sz w:val="24"/>
                <w:szCs w:val="24"/>
              </w:rPr>
              <w:t>ь</w:t>
            </w:r>
            <w:r>
              <w:rPr>
                <w:rFonts w:ascii="Times New Roman" w:hAnsi="Times New Roman" w:cs="Times New Roman"/>
                <w:sz w:val="24"/>
                <w:szCs w:val="24"/>
              </w:rPr>
              <w:t>-ных участков, катег</w:t>
            </w:r>
            <w:r>
              <w:rPr>
                <w:rFonts w:ascii="Times New Roman" w:hAnsi="Times New Roman" w:cs="Times New Roman"/>
                <w:sz w:val="24"/>
                <w:szCs w:val="24"/>
              </w:rPr>
              <w:t>о</w:t>
            </w:r>
            <w:r>
              <w:rPr>
                <w:rFonts w:ascii="Times New Roman" w:hAnsi="Times New Roman" w:cs="Times New Roman"/>
                <w:sz w:val="24"/>
                <w:szCs w:val="24"/>
              </w:rPr>
              <w:t>рии и ВРИ которых подлежит устано</w:t>
            </w:r>
            <w:r>
              <w:rPr>
                <w:rFonts w:ascii="Times New Roman" w:hAnsi="Times New Roman" w:cs="Times New Roman"/>
                <w:sz w:val="24"/>
                <w:szCs w:val="24"/>
              </w:rPr>
              <w:t>в</w:t>
            </w:r>
            <w:r>
              <w:rPr>
                <w:rFonts w:ascii="Times New Roman" w:hAnsi="Times New Roman" w:cs="Times New Roman"/>
                <w:sz w:val="24"/>
                <w:szCs w:val="24"/>
              </w:rPr>
              <w:t xml:space="preserve">лению </w:t>
            </w:r>
          </w:p>
        </w:tc>
      </w:tr>
      <w:tr w:rsidR="0021504C" w:rsidTr="008C3748">
        <w:trPr>
          <w:trHeight w:val="840"/>
        </w:trPr>
        <w:tc>
          <w:tcPr>
            <w:tcW w:w="789" w:type="dxa"/>
            <w:vMerge/>
            <w:tcBorders>
              <w:left w:val="single" w:sz="4" w:space="0" w:color="auto"/>
              <w:right w:val="single" w:sz="4" w:space="0" w:color="auto"/>
            </w:tcBorders>
            <w:hideMark/>
          </w:tcPr>
          <w:p w:rsidR="0021504C" w:rsidRDefault="0021504C" w:rsidP="0057069A">
            <w:pPr>
              <w:pStyle w:val="ConsPlusCell"/>
              <w:rPr>
                <w:rFonts w:ascii="Times New Roman" w:hAnsi="Times New Roman" w:cs="Times New Roman"/>
                <w:sz w:val="24"/>
                <w:szCs w:val="24"/>
              </w:rPr>
            </w:pPr>
          </w:p>
        </w:tc>
        <w:tc>
          <w:tcPr>
            <w:tcW w:w="2897" w:type="dxa"/>
            <w:vMerge/>
            <w:tcBorders>
              <w:left w:val="single" w:sz="4" w:space="0" w:color="auto"/>
              <w:right w:val="single" w:sz="4" w:space="0" w:color="auto"/>
            </w:tcBorders>
            <w:hideMark/>
          </w:tcPr>
          <w:p w:rsidR="0021504C" w:rsidRDefault="0021504C" w:rsidP="0057069A">
            <w:pPr>
              <w:pStyle w:val="ConsPlusCell"/>
              <w:rPr>
                <w:rFonts w:ascii="Times New Roman" w:hAnsi="Times New Roman" w:cs="Times New Roman"/>
                <w:sz w:val="24"/>
                <w:szCs w:val="24"/>
              </w:rPr>
            </w:pPr>
          </w:p>
        </w:tc>
        <w:tc>
          <w:tcPr>
            <w:tcW w:w="850" w:type="dxa"/>
            <w:vMerge/>
            <w:tcBorders>
              <w:left w:val="single" w:sz="4" w:space="0" w:color="auto"/>
              <w:right w:val="single" w:sz="4" w:space="0" w:color="auto"/>
            </w:tcBorders>
          </w:tcPr>
          <w:p w:rsidR="0021504C" w:rsidRPr="008647DD" w:rsidRDefault="0021504C" w:rsidP="0057069A"/>
        </w:tc>
        <w:tc>
          <w:tcPr>
            <w:tcW w:w="1418" w:type="dxa"/>
            <w:tcBorders>
              <w:top w:val="single" w:sz="4" w:space="0" w:color="auto"/>
              <w:left w:val="single" w:sz="4" w:space="0" w:color="auto"/>
              <w:bottom w:val="single" w:sz="4" w:space="0" w:color="auto"/>
              <w:right w:val="single" w:sz="4" w:space="0" w:color="auto"/>
            </w:tcBorders>
          </w:tcPr>
          <w:p w:rsidR="0021504C" w:rsidRDefault="0021504C"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21504C" w:rsidRDefault="0021504C"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1504C" w:rsidRPr="00276FBC" w:rsidRDefault="0021504C" w:rsidP="0057069A">
            <w:pPr>
              <w:pStyle w:val="ConsPlusCell"/>
              <w:jc w:val="center"/>
              <w:rPr>
                <w:rFonts w:ascii="Times New Roman" w:hAnsi="Times New Roman" w:cs="Times New Roman"/>
                <w:sz w:val="24"/>
                <w:szCs w:val="24"/>
                <w:lang w:val="en-US"/>
              </w:rPr>
            </w:pPr>
            <w:r w:rsidRPr="00276FBC">
              <w:rPr>
                <w:rFonts w:ascii="Times New Roman" w:hAnsi="Times New Roman" w:cs="Times New Roman"/>
                <w:sz w:val="24"/>
                <w:szCs w:val="24"/>
                <w:lang w:val="en-US"/>
              </w:rPr>
              <w:t>227</w:t>
            </w:r>
          </w:p>
        </w:tc>
        <w:tc>
          <w:tcPr>
            <w:tcW w:w="850" w:type="dxa"/>
            <w:tcBorders>
              <w:top w:val="single" w:sz="4" w:space="0" w:color="auto"/>
              <w:left w:val="single" w:sz="4" w:space="0" w:color="auto"/>
              <w:bottom w:val="single" w:sz="4" w:space="0" w:color="auto"/>
              <w:right w:val="single" w:sz="4" w:space="0" w:color="auto"/>
            </w:tcBorders>
          </w:tcPr>
          <w:p w:rsidR="0021504C" w:rsidRPr="00276FBC" w:rsidRDefault="0021504C" w:rsidP="0057069A">
            <w:pPr>
              <w:pStyle w:val="ConsPlusCell"/>
              <w:jc w:val="center"/>
              <w:rPr>
                <w:rFonts w:ascii="Times New Roman" w:hAnsi="Times New Roman" w:cs="Times New Roman"/>
                <w:sz w:val="24"/>
                <w:szCs w:val="24"/>
                <w:lang w:val="en-US"/>
              </w:rPr>
            </w:pPr>
            <w:r w:rsidRPr="00276FBC">
              <w:rPr>
                <w:rFonts w:ascii="Times New Roman" w:hAnsi="Times New Roman" w:cs="Times New Roman"/>
                <w:sz w:val="24"/>
                <w:szCs w:val="24"/>
                <w:lang w:val="en-US"/>
              </w:rPr>
              <w:t>227</w:t>
            </w:r>
          </w:p>
        </w:tc>
        <w:tc>
          <w:tcPr>
            <w:tcW w:w="851" w:type="dxa"/>
            <w:tcBorders>
              <w:top w:val="single" w:sz="4" w:space="0" w:color="auto"/>
              <w:left w:val="single" w:sz="4" w:space="0" w:color="auto"/>
              <w:bottom w:val="single" w:sz="4" w:space="0" w:color="auto"/>
              <w:right w:val="single" w:sz="4" w:space="0" w:color="auto"/>
            </w:tcBorders>
          </w:tcPr>
          <w:p w:rsidR="0021504C" w:rsidRDefault="0021504C"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1504C" w:rsidRDefault="0021504C"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1504C" w:rsidRDefault="0021504C"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1504C" w:rsidRDefault="0021504C"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1504C" w:rsidRDefault="0021504C" w:rsidP="0057069A">
            <w:r w:rsidRPr="00D244C7">
              <w:rPr>
                <w:sz w:val="20"/>
                <w:szCs w:val="20"/>
              </w:rPr>
              <w:t>Управление земельных отношений</w:t>
            </w:r>
          </w:p>
        </w:tc>
        <w:tc>
          <w:tcPr>
            <w:tcW w:w="2127" w:type="dxa"/>
            <w:vMerge/>
            <w:tcBorders>
              <w:left w:val="single" w:sz="4" w:space="0" w:color="auto"/>
              <w:bottom w:val="single" w:sz="4" w:space="0" w:color="auto"/>
              <w:right w:val="single" w:sz="4" w:space="0" w:color="auto"/>
            </w:tcBorders>
          </w:tcPr>
          <w:p w:rsidR="0021504C" w:rsidRPr="00741AE4" w:rsidRDefault="0021504C" w:rsidP="0057069A">
            <w:pPr>
              <w:pStyle w:val="ConsPlusCell"/>
              <w:jc w:val="both"/>
              <w:rPr>
                <w:rFonts w:ascii="Times New Roman" w:hAnsi="Times New Roman" w:cs="Times New Roman"/>
                <w:sz w:val="24"/>
                <w:szCs w:val="24"/>
              </w:rPr>
            </w:pPr>
          </w:p>
        </w:tc>
      </w:tr>
      <w:tr w:rsidR="0057069A" w:rsidTr="00660A0B">
        <w:trPr>
          <w:trHeight w:val="840"/>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3.8</w:t>
            </w:r>
          </w:p>
        </w:tc>
        <w:tc>
          <w:tcPr>
            <w:tcW w:w="2897"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Уплата НДС с сумм опл</w:t>
            </w:r>
            <w:r>
              <w:rPr>
                <w:rFonts w:ascii="Times New Roman" w:hAnsi="Times New Roman" w:cs="Times New Roman"/>
                <w:sz w:val="24"/>
                <w:szCs w:val="24"/>
              </w:rPr>
              <w:t>а</w:t>
            </w:r>
            <w:r>
              <w:rPr>
                <w:rFonts w:ascii="Times New Roman" w:hAnsi="Times New Roman" w:cs="Times New Roman"/>
                <w:sz w:val="24"/>
                <w:szCs w:val="24"/>
              </w:rPr>
              <w:t>ты права на установку и эк</w:t>
            </w:r>
            <w:r>
              <w:rPr>
                <w:rFonts w:ascii="Times New Roman" w:hAnsi="Times New Roman" w:cs="Times New Roman"/>
                <w:sz w:val="24"/>
                <w:szCs w:val="24"/>
              </w:rPr>
              <w:t>с</w:t>
            </w:r>
            <w:r>
              <w:rPr>
                <w:rFonts w:ascii="Times New Roman" w:hAnsi="Times New Roman" w:cs="Times New Roman"/>
                <w:sz w:val="24"/>
                <w:szCs w:val="24"/>
              </w:rPr>
              <w:t>плуатацию рекламных ко</w:t>
            </w:r>
            <w:r>
              <w:rPr>
                <w:rFonts w:ascii="Times New Roman" w:hAnsi="Times New Roman" w:cs="Times New Roman"/>
                <w:sz w:val="24"/>
                <w:szCs w:val="24"/>
              </w:rPr>
              <w:t>н</w:t>
            </w:r>
            <w:r>
              <w:rPr>
                <w:rFonts w:ascii="Times New Roman" w:hAnsi="Times New Roman" w:cs="Times New Roman"/>
                <w:sz w:val="24"/>
                <w:szCs w:val="24"/>
              </w:rPr>
              <w:t>струкций и оплаты за уст</w:t>
            </w:r>
            <w:r>
              <w:rPr>
                <w:rFonts w:ascii="Times New Roman" w:hAnsi="Times New Roman" w:cs="Times New Roman"/>
                <w:sz w:val="24"/>
                <w:szCs w:val="24"/>
              </w:rPr>
              <w:t>а</w:t>
            </w:r>
            <w:r>
              <w:rPr>
                <w:rFonts w:ascii="Times New Roman" w:hAnsi="Times New Roman" w:cs="Times New Roman"/>
                <w:sz w:val="24"/>
                <w:szCs w:val="24"/>
              </w:rPr>
              <w:t>новку и эксплуатацию ре</w:t>
            </w:r>
            <w:r>
              <w:rPr>
                <w:rFonts w:ascii="Times New Roman" w:hAnsi="Times New Roman" w:cs="Times New Roman"/>
                <w:sz w:val="24"/>
                <w:szCs w:val="24"/>
              </w:rPr>
              <w:t>к</w:t>
            </w:r>
            <w:r>
              <w:rPr>
                <w:rFonts w:ascii="Times New Roman" w:hAnsi="Times New Roman" w:cs="Times New Roman"/>
                <w:sz w:val="24"/>
                <w:szCs w:val="24"/>
              </w:rPr>
              <w:t>ламных конструкций</w:t>
            </w:r>
          </w:p>
        </w:tc>
        <w:tc>
          <w:tcPr>
            <w:tcW w:w="850" w:type="dxa"/>
            <w:vMerge w:val="restart"/>
            <w:tcBorders>
              <w:top w:val="single" w:sz="4" w:space="0" w:color="auto"/>
              <w:left w:val="single" w:sz="4" w:space="0" w:color="auto"/>
              <w:right w:val="single" w:sz="4" w:space="0" w:color="auto"/>
            </w:tcBorders>
          </w:tcPr>
          <w:p w:rsidR="0057069A" w:rsidRDefault="0057069A" w:rsidP="0057069A"/>
          <w:p w:rsidR="0057069A" w:rsidRDefault="0057069A" w:rsidP="0057069A"/>
          <w:p w:rsidR="0057069A" w:rsidRDefault="0057069A" w:rsidP="0057069A"/>
          <w:p w:rsidR="0057069A" w:rsidRPr="008647DD" w:rsidRDefault="0057069A" w:rsidP="0057069A">
            <w:r w:rsidRPr="008647DD">
              <w:t>2017</w:t>
            </w:r>
            <w:r>
              <w:t xml:space="preserve">-2021 </w:t>
            </w:r>
          </w:p>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A651AC" w:rsidRDefault="0021504C" w:rsidP="0057069A">
            <w:pPr>
              <w:pStyle w:val="ConsPlusCell"/>
              <w:jc w:val="center"/>
              <w:rPr>
                <w:rFonts w:ascii="Times New Roman" w:hAnsi="Times New Roman" w:cs="Times New Roman"/>
                <w:sz w:val="24"/>
                <w:szCs w:val="24"/>
              </w:rPr>
            </w:pPr>
            <w:r w:rsidRPr="00A651AC">
              <w:rPr>
                <w:rFonts w:ascii="Times New Roman" w:hAnsi="Times New Roman" w:cs="Times New Roman"/>
                <w:sz w:val="24"/>
                <w:szCs w:val="24"/>
              </w:rPr>
              <w:t>54292</w:t>
            </w:r>
          </w:p>
        </w:tc>
        <w:tc>
          <w:tcPr>
            <w:tcW w:w="850" w:type="dxa"/>
            <w:tcBorders>
              <w:top w:val="single" w:sz="4" w:space="0" w:color="auto"/>
              <w:left w:val="single" w:sz="4" w:space="0" w:color="auto"/>
              <w:bottom w:val="single" w:sz="4" w:space="0" w:color="auto"/>
              <w:right w:val="single" w:sz="4" w:space="0" w:color="auto"/>
            </w:tcBorders>
          </w:tcPr>
          <w:p w:rsidR="0057069A" w:rsidRPr="00A651AC" w:rsidRDefault="0057069A" w:rsidP="0057069A">
            <w:pPr>
              <w:pStyle w:val="ConsPlusCell"/>
              <w:jc w:val="center"/>
              <w:rPr>
                <w:rFonts w:ascii="Times New Roman" w:hAnsi="Times New Roman" w:cs="Times New Roman"/>
                <w:sz w:val="24"/>
                <w:szCs w:val="24"/>
              </w:rPr>
            </w:pPr>
            <w:r w:rsidRPr="00A651A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A651AC" w:rsidRDefault="0057069A" w:rsidP="0057069A">
            <w:pPr>
              <w:pStyle w:val="ConsPlusCell"/>
              <w:jc w:val="center"/>
              <w:rPr>
                <w:rFonts w:ascii="Times New Roman" w:hAnsi="Times New Roman" w:cs="Times New Roman"/>
                <w:sz w:val="24"/>
                <w:szCs w:val="24"/>
              </w:rPr>
            </w:pPr>
            <w:r w:rsidRPr="00A651AC">
              <w:rPr>
                <w:rFonts w:ascii="Times New Roman" w:hAnsi="Times New Roman" w:cs="Times New Roman"/>
                <w:sz w:val="24"/>
                <w:szCs w:val="24"/>
              </w:rPr>
              <w:t>14</w:t>
            </w:r>
            <w:r w:rsidR="00AC5142" w:rsidRPr="00A651AC">
              <w:rPr>
                <w:rFonts w:ascii="Times New Roman" w:hAnsi="Times New Roman" w:cs="Times New Roman"/>
                <w:sz w:val="24"/>
                <w:szCs w:val="24"/>
              </w:rPr>
              <w:t xml:space="preserve"> </w:t>
            </w:r>
            <w:r w:rsidRPr="00A651AC">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57069A" w:rsidRPr="00A651AC" w:rsidRDefault="0057069A" w:rsidP="0057069A">
            <w:pPr>
              <w:pStyle w:val="ConsPlusCell"/>
              <w:jc w:val="center"/>
              <w:rPr>
                <w:rFonts w:ascii="Times New Roman" w:hAnsi="Times New Roman" w:cs="Times New Roman"/>
                <w:sz w:val="24"/>
                <w:szCs w:val="24"/>
              </w:rPr>
            </w:pPr>
            <w:r w:rsidRPr="00A651AC">
              <w:rPr>
                <w:rFonts w:ascii="Times New Roman" w:hAnsi="Times New Roman" w:cs="Times New Roman"/>
                <w:sz w:val="24"/>
                <w:szCs w:val="24"/>
              </w:rPr>
              <w:t>14</w:t>
            </w:r>
            <w:r w:rsidR="00AC5142" w:rsidRPr="00A651AC">
              <w:rPr>
                <w:rFonts w:ascii="Times New Roman" w:hAnsi="Times New Roman" w:cs="Times New Roman"/>
                <w:sz w:val="24"/>
                <w:szCs w:val="24"/>
              </w:rPr>
              <w:t xml:space="preserve"> </w:t>
            </w:r>
            <w:r w:rsidRPr="00A651AC">
              <w:rPr>
                <w:rFonts w:ascii="Times New Roman" w:hAnsi="Times New Roman" w:cs="Times New Roman"/>
                <w:sz w:val="24"/>
                <w:szCs w:val="24"/>
              </w:rPr>
              <w:t>292</w:t>
            </w:r>
          </w:p>
        </w:tc>
        <w:tc>
          <w:tcPr>
            <w:tcW w:w="851" w:type="dxa"/>
            <w:tcBorders>
              <w:top w:val="single" w:sz="4" w:space="0" w:color="auto"/>
              <w:left w:val="single" w:sz="4" w:space="0" w:color="auto"/>
              <w:bottom w:val="single" w:sz="4" w:space="0" w:color="auto"/>
              <w:right w:val="single" w:sz="4" w:space="0" w:color="auto"/>
            </w:tcBorders>
          </w:tcPr>
          <w:p w:rsidR="0057069A" w:rsidRPr="00A651AC" w:rsidRDefault="0057069A" w:rsidP="0057069A">
            <w:pPr>
              <w:pStyle w:val="ConsPlusCell"/>
              <w:jc w:val="center"/>
              <w:rPr>
                <w:rFonts w:ascii="Times New Roman" w:hAnsi="Times New Roman" w:cs="Times New Roman"/>
                <w:sz w:val="24"/>
                <w:szCs w:val="24"/>
              </w:rPr>
            </w:pPr>
            <w:r w:rsidRPr="00A651AC">
              <w:rPr>
                <w:rFonts w:ascii="Times New Roman" w:hAnsi="Times New Roman" w:cs="Times New Roman"/>
                <w:sz w:val="24"/>
                <w:szCs w:val="24"/>
              </w:rPr>
              <w:t>13</w:t>
            </w:r>
            <w:r w:rsidR="00AC5142" w:rsidRPr="00A651AC">
              <w:rPr>
                <w:rFonts w:ascii="Times New Roman" w:hAnsi="Times New Roman" w:cs="Times New Roman"/>
                <w:sz w:val="24"/>
                <w:szCs w:val="24"/>
              </w:rPr>
              <w:t xml:space="preserve"> </w:t>
            </w:r>
            <w:r w:rsidRPr="00A651AC">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57069A" w:rsidRPr="00A651AC" w:rsidRDefault="0057069A" w:rsidP="0057069A">
            <w:pPr>
              <w:pStyle w:val="ConsPlusCell"/>
              <w:jc w:val="center"/>
              <w:rPr>
                <w:rFonts w:ascii="Times New Roman" w:hAnsi="Times New Roman" w:cs="Times New Roman"/>
                <w:sz w:val="24"/>
                <w:szCs w:val="24"/>
              </w:rPr>
            </w:pPr>
            <w:r w:rsidRPr="00A651AC">
              <w:rPr>
                <w:rFonts w:ascii="Times New Roman" w:hAnsi="Times New Roman" w:cs="Times New Roman"/>
                <w:sz w:val="24"/>
                <w:szCs w:val="24"/>
              </w:rPr>
              <w:t>13</w:t>
            </w:r>
            <w:r w:rsidR="00AC5142" w:rsidRPr="00A651AC">
              <w:rPr>
                <w:rFonts w:ascii="Times New Roman" w:hAnsi="Times New Roman" w:cs="Times New Roman"/>
                <w:sz w:val="24"/>
                <w:szCs w:val="24"/>
              </w:rPr>
              <w:t xml:space="preserve"> </w:t>
            </w:r>
            <w:r w:rsidRPr="00A651AC">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val="restart"/>
            <w:tcBorders>
              <w:top w:val="single" w:sz="4" w:space="0" w:color="auto"/>
              <w:left w:val="single" w:sz="4" w:space="0" w:color="auto"/>
              <w:right w:val="single" w:sz="4" w:space="0" w:color="auto"/>
            </w:tcBorders>
          </w:tcPr>
          <w:p w:rsidR="0057069A" w:rsidRPr="00741AE4" w:rsidRDefault="0057069A" w:rsidP="0057069A">
            <w:pPr>
              <w:pStyle w:val="ConsPlusCell"/>
              <w:jc w:val="center"/>
              <w:rPr>
                <w:rFonts w:ascii="Times New Roman" w:hAnsi="Times New Roman" w:cs="Times New Roman"/>
                <w:sz w:val="24"/>
                <w:szCs w:val="24"/>
              </w:rPr>
            </w:pPr>
          </w:p>
        </w:tc>
      </w:tr>
      <w:tr w:rsidR="0057069A" w:rsidTr="00660A0B">
        <w:trPr>
          <w:trHeight w:val="840"/>
        </w:trPr>
        <w:tc>
          <w:tcPr>
            <w:tcW w:w="789" w:type="dxa"/>
            <w:vMerge/>
            <w:tcBorders>
              <w:left w:val="single" w:sz="4" w:space="0" w:color="auto"/>
              <w:bottom w:val="single" w:sz="4" w:space="0" w:color="auto"/>
              <w:right w:val="single" w:sz="4" w:space="0" w:color="auto"/>
            </w:tcBorders>
            <w:hideMark/>
          </w:tcPr>
          <w:p w:rsidR="0057069A" w:rsidRPr="009E3AD7"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57069A" w:rsidRPr="009E3AD7"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8647DD"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7069A" w:rsidRPr="00A651AC" w:rsidRDefault="00A651AC" w:rsidP="0057069A">
            <w:pPr>
              <w:pStyle w:val="ConsPlusCell"/>
              <w:jc w:val="center"/>
              <w:rPr>
                <w:rFonts w:ascii="Times New Roman" w:hAnsi="Times New Roman" w:cs="Times New Roman"/>
                <w:sz w:val="24"/>
                <w:szCs w:val="24"/>
                <w:highlight w:val="yellow"/>
              </w:rPr>
            </w:pPr>
            <w:r w:rsidRPr="00A651AC">
              <w:rPr>
                <w:rFonts w:ascii="Times New Roman" w:hAnsi="Times New Roman" w:cs="Times New Roman"/>
                <w:sz w:val="24"/>
                <w:szCs w:val="24"/>
                <w:highlight w:val="yellow"/>
              </w:rPr>
              <w:t>8</w:t>
            </w:r>
            <w:r w:rsidR="00AC5142" w:rsidRPr="00A651AC">
              <w:rPr>
                <w:rFonts w:ascii="Times New Roman" w:hAnsi="Times New Roman" w:cs="Times New Roman"/>
                <w:sz w:val="24"/>
                <w:szCs w:val="24"/>
                <w:highlight w:val="yellow"/>
              </w:rPr>
              <w:t xml:space="preserve"> </w:t>
            </w:r>
            <w:r w:rsidR="0065558E">
              <w:rPr>
                <w:rFonts w:ascii="Times New Roman" w:hAnsi="Times New Roman" w:cs="Times New Roman"/>
                <w:sz w:val="24"/>
                <w:szCs w:val="24"/>
                <w:highlight w:val="yellow"/>
              </w:rPr>
              <w:t>381</w:t>
            </w:r>
          </w:p>
        </w:tc>
        <w:tc>
          <w:tcPr>
            <w:tcW w:w="850" w:type="dxa"/>
            <w:tcBorders>
              <w:top w:val="single" w:sz="4" w:space="0" w:color="auto"/>
              <w:left w:val="single" w:sz="4" w:space="0" w:color="auto"/>
              <w:bottom w:val="single" w:sz="4" w:space="0" w:color="auto"/>
              <w:right w:val="single" w:sz="4" w:space="0" w:color="auto"/>
            </w:tcBorders>
          </w:tcPr>
          <w:p w:rsidR="0057069A" w:rsidRPr="00A651AC" w:rsidRDefault="00A651AC" w:rsidP="0057069A">
            <w:pPr>
              <w:pStyle w:val="ConsPlusCell"/>
              <w:jc w:val="center"/>
              <w:rPr>
                <w:rFonts w:ascii="Times New Roman" w:hAnsi="Times New Roman" w:cs="Times New Roman"/>
                <w:sz w:val="24"/>
                <w:szCs w:val="24"/>
                <w:highlight w:val="yellow"/>
              </w:rPr>
            </w:pPr>
            <w:r w:rsidRPr="00A651AC">
              <w:rPr>
                <w:rFonts w:ascii="Times New Roman" w:hAnsi="Times New Roman" w:cs="Times New Roman"/>
                <w:sz w:val="24"/>
                <w:szCs w:val="24"/>
                <w:highlight w:val="yellow"/>
              </w:rPr>
              <w:t>8</w:t>
            </w:r>
            <w:r w:rsidR="00AC5142" w:rsidRPr="00A651AC">
              <w:rPr>
                <w:rFonts w:ascii="Times New Roman" w:hAnsi="Times New Roman" w:cs="Times New Roman"/>
                <w:sz w:val="24"/>
                <w:szCs w:val="24"/>
                <w:highlight w:val="yellow"/>
              </w:rPr>
              <w:t xml:space="preserve"> </w:t>
            </w:r>
            <w:r w:rsidR="00A93005" w:rsidRPr="00A651AC">
              <w:rPr>
                <w:rFonts w:ascii="Times New Roman" w:hAnsi="Times New Roman" w:cs="Times New Roman"/>
                <w:sz w:val="24"/>
                <w:szCs w:val="24"/>
                <w:highlight w:val="yellow"/>
              </w:rPr>
              <w:t>381</w:t>
            </w:r>
          </w:p>
        </w:tc>
        <w:tc>
          <w:tcPr>
            <w:tcW w:w="851"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7069A" w:rsidRPr="00FB0BD5"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КУМИ</w:t>
            </w:r>
          </w:p>
          <w:p w:rsidR="0057069A" w:rsidRDefault="0057069A" w:rsidP="0057069A">
            <w:r w:rsidRPr="00D244C7">
              <w:rPr>
                <w:sz w:val="20"/>
                <w:szCs w:val="20"/>
              </w:rPr>
              <w:t>Управление земельных отношений</w:t>
            </w:r>
          </w:p>
        </w:tc>
        <w:tc>
          <w:tcPr>
            <w:tcW w:w="2127" w:type="dxa"/>
            <w:vMerge/>
            <w:tcBorders>
              <w:left w:val="single" w:sz="4" w:space="0" w:color="auto"/>
              <w:bottom w:val="single" w:sz="4" w:space="0" w:color="auto"/>
              <w:right w:val="single" w:sz="4" w:space="0" w:color="auto"/>
            </w:tcBorders>
          </w:tcPr>
          <w:p w:rsidR="0057069A" w:rsidRPr="00741AE4" w:rsidRDefault="0057069A" w:rsidP="0057069A">
            <w:pPr>
              <w:pStyle w:val="ConsPlusCell"/>
              <w:jc w:val="center"/>
              <w:rPr>
                <w:rFonts w:ascii="Times New Roman" w:hAnsi="Times New Roman" w:cs="Times New Roman"/>
                <w:sz w:val="24"/>
                <w:szCs w:val="24"/>
              </w:rPr>
            </w:pPr>
          </w:p>
        </w:tc>
      </w:tr>
      <w:tr w:rsidR="0057069A" w:rsidTr="00AD76C3">
        <w:trPr>
          <w:trHeight w:val="734"/>
        </w:trPr>
        <w:tc>
          <w:tcPr>
            <w:tcW w:w="789" w:type="dxa"/>
            <w:vMerge w:val="restart"/>
            <w:tcBorders>
              <w:top w:val="single" w:sz="4" w:space="0" w:color="auto"/>
              <w:left w:val="single" w:sz="4" w:space="0" w:color="auto"/>
              <w:right w:val="single" w:sz="4" w:space="0" w:color="auto"/>
            </w:tcBorders>
          </w:tcPr>
          <w:p w:rsidR="0057069A" w:rsidRPr="00FB0BD5" w:rsidRDefault="0057069A" w:rsidP="0057069A">
            <w:pPr>
              <w:pStyle w:val="ConsPlusCell"/>
              <w:rPr>
                <w:rFonts w:ascii="Times New Roman" w:hAnsi="Times New Roman" w:cs="Times New Roman"/>
                <w:sz w:val="24"/>
                <w:szCs w:val="24"/>
              </w:rPr>
            </w:pPr>
            <w:r w:rsidRPr="00FB0BD5">
              <w:rPr>
                <w:rFonts w:ascii="Times New Roman" w:hAnsi="Times New Roman" w:cs="Times New Roman"/>
                <w:sz w:val="24"/>
                <w:szCs w:val="24"/>
              </w:rPr>
              <w:t>4.</w:t>
            </w:r>
          </w:p>
        </w:tc>
        <w:tc>
          <w:tcPr>
            <w:tcW w:w="2897" w:type="dxa"/>
            <w:vMerge w:val="restart"/>
            <w:tcBorders>
              <w:top w:val="single" w:sz="4" w:space="0" w:color="auto"/>
              <w:left w:val="single" w:sz="4" w:space="0" w:color="auto"/>
              <w:right w:val="single" w:sz="4" w:space="0" w:color="auto"/>
            </w:tcBorders>
          </w:tcPr>
          <w:p w:rsidR="0057069A" w:rsidRPr="00FB0BD5" w:rsidRDefault="0057069A" w:rsidP="0057069A">
            <w:pPr>
              <w:pStyle w:val="ConsPlusCell"/>
              <w:rPr>
                <w:rFonts w:ascii="Times New Roman" w:hAnsi="Times New Roman" w:cs="Times New Roman"/>
                <w:b/>
                <w:i/>
                <w:sz w:val="24"/>
                <w:szCs w:val="24"/>
              </w:rPr>
            </w:pPr>
            <w:r w:rsidRPr="00FB0BD5">
              <w:rPr>
                <w:rFonts w:ascii="Times New Roman" w:hAnsi="Times New Roman" w:cs="Times New Roman"/>
                <w:b/>
                <w:i/>
                <w:sz w:val="24"/>
                <w:szCs w:val="24"/>
              </w:rPr>
              <w:t>Задача 4</w:t>
            </w:r>
          </w:p>
          <w:p w:rsidR="0057069A" w:rsidRPr="00FB0BD5" w:rsidRDefault="0057069A" w:rsidP="0057069A">
            <w:pPr>
              <w:pStyle w:val="ConsPlusCell"/>
              <w:rPr>
                <w:rFonts w:ascii="Times New Roman" w:hAnsi="Times New Roman" w:cs="Times New Roman"/>
                <w:b/>
                <w:i/>
                <w:sz w:val="24"/>
                <w:szCs w:val="24"/>
              </w:rPr>
            </w:pPr>
            <w:r w:rsidRPr="00FB0BD5">
              <w:rPr>
                <w:rFonts w:ascii="Times New Roman" w:hAnsi="Times New Roman" w:cs="Times New Roman"/>
                <w:sz w:val="24"/>
                <w:szCs w:val="24"/>
              </w:rPr>
              <w:t>Обеспечение многоде</w:t>
            </w:r>
            <w:r w:rsidRPr="00FB0BD5">
              <w:rPr>
                <w:rFonts w:ascii="Times New Roman" w:hAnsi="Times New Roman" w:cs="Times New Roman"/>
                <w:sz w:val="24"/>
                <w:szCs w:val="24"/>
              </w:rPr>
              <w:t>т</w:t>
            </w:r>
            <w:r w:rsidRPr="00FB0BD5">
              <w:rPr>
                <w:rFonts w:ascii="Times New Roman" w:hAnsi="Times New Roman" w:cs="Times New Roman"/>
                <w:sz w:val="24"/>
                <w:szCs w:val="24"/>
              </w:rPr>
              <w:t>ных семей земельными участк</w:t>
            </w:r>
            <w:r w:rsidRPr="00FB0BD5">
              <w:rPr>
                <w:rFonts w:ascii="Times New Roman" w:hAnsi="Times New Roman" w:cs="Times New Roman"/>
                <w:sz w:val="24"/>
                <w:szCs w:val="24"/>
              </w:rPr>
              <w:t>а</w:t>
            </w:r>
            <w:r w:rsidRPr="00FB0BD5">
              <w:rPr>
                <w:rFonts w:ascii="Times New Roman" w:hAnsi="Times New Roman" w:cs="Times New Roman"/>
                <w:sz w:val="24"/>
                <w:szCs w:val="24"/>
              </w:rPr>
              <w:t>ми</w:t>
            </w:r>
          </w:p>
        </w:tc>
        <w:tc>
          <w:tcPr>
            <w:tcW w:w="850" w:type="dxa"/>
            <w:vMerge w:val="restart"/>
            <w:tcBorders>
              <w:top w:val="single" w:sz="4" w:space="0" w:color="auto"/>
              <w:left w:val="single" w:sz="4" w:space="0" w:color="auto"/>
              <w:right w:val="single" w:sz="4" w:space="0" w:color="auto"/>
            </w:tcBorders>
          </w:tcPr>
          <w:p w:rsidR="0057069A" w:rsidRDefault="0057069A" w:rsidP="0057069A"/>
          <w:p w:rsidR="0057069A" w:rsidRDefault="0057069A" w:rsidP="0057069A"/>
          <w:p w:rsidR="0057069A" w:rsidRPr="00FB0BD5" w:rsidRDefault="0057069A" w:rsidP="0057069A">
            <w:r>
              <w:t xml:space="preserve">2017-2021 </w:t>
            </w:r>
          </w:p>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C71FA1"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val="restart"/>
            <w:tcBorders>
              <w:top w:val="single" w:sz="4" w:space="0" w:color="auto"/>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многодетным семьям</w:t>
            </w:r>
          </w:p>
        </w:tc>
      </w:tr>
      <w:tr w:rsidR="0057069A" w:rsidTr="00AD76C3">
        <w:trPr>
          <w:trHeight w:val="788"/>
        </w:trPr>
        <w:tc>
          <w:tcPr>
            <w:tcW w:w="789" w:type="dxa"/>
            <w:vMerge/>
            <w:tcBorders>
              <w:left w:val="single" w:sz="4" w:space="0" w:color="auto"/>
              <w:bottom w:val="single" w:sz="4" w:space="0" w:color="auto"/>
              <w:right w:val="single" w:sz="4" w:space="0" w:color="auto"/>
            </w:tcBorders>
            <w:hideMark/>
          </w:tcPr>
          <w:p w:rsidR="0057069A" w:rsidRPr="00FB0BD5"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57069A" w:rsidRPr="00FB0BD5"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FB0BD5"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Pr="00FB0BD5" w:rsidRDefault="0057069A" w:rsidP="0057069A">
            <w:pPr>
              <w:pStyle w:val="ConsPlusCell"/>
              <w:ind w:right="-108"/>
              <w:rPr>
                <w:rFonts w:ascii="Times New Roman" w:hAnsi="Times New Roman" w:cs="Times New Roman"/>
                <w:sz w:val="24"/>
                <w:szCs w:val="24"/>
              </w:rPr>
            </w:pPr>
            <w:r w:rsidRPr="00FB0BD5">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7069A" w:rsidRPr="0065558E" w:rsidRDefault="00C71FA1" w:rsidP="0057069A">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5000</w:t>
            </w:r>
          </w:p>
        </w:tc>
        <w:tc>
          <w:tcPr>
            <w:tcW w:w="850" w:type="dxa"/>
            <w:tcBorders>
              <w:top w:val="single" w:sz="4" w:space="0" w:color="auto"/>
              <w:left w:val="single" w:sz="4" w:space="0" w:color="auto"/>
              <w:bottom w:val="single" w:sz="4" w:space="0" w:color="auto"/>
              <w:right w:val="single" w:sz="4" w:space="0" w:color="auto"/>
            </w:tcBorders>
            <w:hideMark/>
          </w:tcPr>
          <w:p w:rsidR="0057069A" w:rsidRPr="0065558E" w:rsidRDefault="00C71FA1" w:rsidP="0057069A">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5000</w:t>
            </w:r>
          </w:p>
        </w:tc>
        <w:tc>
          <w:tcPr>
            <w:tcW w:w="851" w:type="dxa"/>
            <w:tcBorders>
              <w:top w:val="single" w:sz="4" w:space="0" w:color="auto"/>
              <w:left w:val="single" w:sz="4" w:space="0" w:color="auto"/>
              <w:bottom w:val="single" w:sz="4" w:space="0" w:color="auto"/>
              <w:right w:val="single" w:sz="4" w:space="0" w:color="auto"/>
            </w:tcBorders>
            <w:hideMark/>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7069A" w:rsidRPr="00D244C7" w:rsidRDefault="0057069A" w:rsidP="0057069A">
            <w:pPr>
              <w:rPr>
                <w:sz w:val="20"/>
                <w:szCs w:val="20"/>
              </w:rPr>
            </w:pPr>
            <w:r w:rsidRPr="00D244C7">
              <w:rPr>
                <w:sz w:val="20"/>
                <w:szCs w:val="20"/>
              </w:rPr>
              <w:t>Управление земельных отношений</w:t>
            </w:r>
          </w:p>
        </w:tc>
        <w:tc>
          <w:tcPr>
            <w:tcW w:w="2127" w:type="dxa"/>
            <w:vMerge/>
            <w:tcBorders>
              <w:left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AD76C3">
        <w:trPr>
          <w:trHeight w:val="644"/>
        </w:trPr>
        <w:tc>
          <w:tcPr>
            <w:tcW w:w="789"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4.1.</w:t>
            </w:r>
          </w:p>
        </w:tc>
        <w:tc>
          <w:tcPr>
            <w:tcW w:w="2897" w:type="dxa"/>
            <w:vMerge w:val="restart"/>
            <w:tcBorders>
              <w:top w:val="single" w:sz="4" w:space="0" w:color="auto"/>
              <w:left w:val="single" w:sz="4" w:space="0" w:color="auto"/>
              <w:right w:val="single" w:sz="4" w:space="0" w:color="auto"/>
            </w:tcBorders>
          </w:tcPr>
          <w:p w:rsidR="0057069A" w:rsidRDefault="0057069A" w:rsidP="0057069A">
            <w:pPr>
              <w:pStyle w:val="ConsPlusCell"/>
              <w:rPr>
                <w:rFonts w:ascii="Times New Roman" w:hAnsi="Times New Roman" w:cs="Times New Roman"/>
                <w:sz w:val="24"/>
                <w:szCs w:val="24"/>
              </w:rPr>
            </w:pPr>
            <w:r>
              <w:rPr>
                <w:rFonts w:ascii="Times New Roman" w:hAnsi="Times New Roman" w:cs="Times New Roman"/>
                <w:sz w:val="24"/>
                <w:szCs w:val="24"/>
              </w:rPr>
              <w:t>Подбор и предоставление земельных участков мног</w:t>
            </w:r>
            <w:r>
              <w:rPr>
                <w:rFonts w:ascii="Times New Roman" w:hAnsi="Times New Roman" w:cs="Times New Roman"/>
                <w:sz w:val="24"/>
                <w:szCs w:val="24"/>
              </w:rPr>
              <w:t>о</w:t>
            </w:r>
            <w:r>
              <w:rPr>
                <w:rFonts w:ascii="Times New Roman" w:hAnsi="Times New Roman" w:cs="Times New Roman"/>
                <w:sz w:val="24"/>
                <w:szCs w:val="24"/>
              </w:rPr>
              <w:t>де</w:t>
            </w:r>
            <w:r>
              <w:rPr>
                <w:rFonts w:ascii="Times New Roman" w:hAnsi="Times New Roman" w:cs="Times New Roman"/>
                <w:sz w:val="24"/>
                <w:szCs w:val="24"/>
              </w:rPr>
              <w:t>т</w:t>
            </w:r>
            <w:r>
              <w:rPr>
                <w:rFonts w:ascii="Times New Roman" w:hAnsi="Times New Roman" w:cs="Times New Roman"/>
                <w:sz w:val="24"/>
                <w:szCs w:val="24"/>
              </w:rPr>
              <w:t>ным семьям</w:t>
            </w:r>
          </w:p>
        </w:tc>
        <w:tc>
          <w:tcPr>
            <w:tcW w:w="850" w:type="dxa"/>
            <w:vMerge w:val="restart"/>
            <w:tcBorders>
              <w:top w:val="single" w:sz="4" w:space="0" w:color="auto"/>
              <w:left w:val="single" w:sz="4" w:space="0" w:color="auto"/>
              <w:right w:val="single" w:sz="4" w:space="0" w:color="auto"/>
            </w:tcBorders>
          </w:tcPr>
          <w:p w:rsidR="0057069A" w:rsidRDefault="0057069A" w:rsidP="0057069A"/>
          <w:p w:rsidR="0057069A" w:rsidRDefault="0057069A" w:rsidP="0057069A"/>
          <w:p w:rsidR="0057069A" w:rsidRPr="00EA770F" w:rsidRDefault="0057069A" w:rsidP="0057069A">
            <w:r w:rsidRPr="00EA770F">
              <w:t>2017</w:t>
            </w:r>
            <w:r>
              <w:t>-2021 г.</w:t>
            </w:r>
          </w:p>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r w:rsidRPr="00D244C7">
              <w:rPr>
                <w:rFonts w:ascii="Times New Roman" w:hAnsi="Times New Roman" w:cs="Times New Roman"/>
              </w:rPr>
              <w:t>Управление земельных отношений</w:t>
            </w:r>
            <w:r>
              <w:rPr>
                <w:rFonts w:ascii="Times New Roman" w:hAnsi="Times New Roman" w:cs="Times New Roman"/>
                <w:sz w:val="24"/>
                <w:szCs w:val="24"/>
              </w:rPr>
              <w:t xml:space="preserve"> </w:t>
            </w:r>
          </w:p>
        </w:tc>
        <w:tc>
          <w:tcPr>
            <w:tcW w:w="2127" w:type="dxa"/>
            <w:vMerge/>
            <w:tcBorders>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AD76C3">
        <w:trPr>
          <w:trHeight w:val="740"/>
        </w:trPr>
        <w:tc>
          <w:tcPr>
            <w:tcW w:w="789"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2897" w:type="dxa"/>
            <w:vMerge/>
            <w:tcBorders>
              <w:left w:val="single" w:sz="4" w:space="0" w:color="auto"/>
              <w:bottom w:val="single" w:sz="4" w:space="0" w:color="auto"/>
              <w:right w:val="single" w:sz="4" w:space="0" w:color="auto"/>
            </w:tcBorders>
            <w:hideMark/>
          </w:tcPr>
          <w:p w:rsidR="0057069A" w:rsidRDefault="0057069A" w:rsidP="0057069A">
            <w:pPr>
              <w:pStyle w:val="ConsPlusCell"/>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57069A" w:rsidRPr="00EA770F"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hideMark/>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7069A" w:rsidRPr="0065558E" w:rsidRDefault="00C71FA1" w:rsidP="0057069A">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5000</w:t>
            </w:r>
          </w:p>
        </w:tc>
        <w:tc>
          <w:tcPr>
            <w:tcW w:w="850" w:type="dxa"/>
            <w:tcBorders>
              <w:top w:val="single" w:sz="4" w:space="0" w:color="auto"/>
              <w:left w:val="single" w:sz="4" w:space="0" w:color="auto"/>
              <w:bottom w:val="single" w:sz="4" w:space="0" w:color="auto"/>
              <w:right w:val="single" w:sz="4" w:space="0" w:color="auto"/>
            </w:tcBorders>
            <w:hideMark/>
          </w:tcPr>
          <w:p w:rsidR="0057069A" w:rsidRPr="0065558E" w:rsidRDefault="00C71FA1" w:rsidP="0057069A">
            <w:pPr>
              <w:pStyle w:val="ConsPlusCell"/>
              <w:jc w:val="center"/>
              <w:rPr>
                <w:rFonts w:ascii="Times New Roman" w:hAnsi="Times New Roman" w:cs="Times New Roman"/>
                <w:sz w:val="24"/>
                <w:szCs w:val="24"/>
              </w:rPr>
            </w:pPr>
            <w:r w:rsidRPr="0065558E">
              <w:rPr>
                <w:rFonts w:ascii="Times New Roman" w:hAnsi="Times New Roman" w:cs="Times New Roman"/>
                <w:sz w:val="24"/>
                <w:szCs w:val="24"/>
              </w:rPr>
              <w:t>5000</w:t>
            </w:r>
          </w:p>
        </w:tc>
        <w:tc>
          <w:tcPr>
            <w:tcW w:w="851" w:type="dxa"/>
            <w:tcBorders>
              <w:top w:val="single" w:sz="4" w:space="0" w:color="auto"/>
              <w:left w:val="single" w:sz="4" w:space="0" w:color="auto"/>
              <w:bottom w:val="single" w:sz="4" w:space="0" w:color="auto"/>
              <w:right w:val="single" w:sz="4" w:space="0" w:color="auto"/>
            </w:tcBorders>
            <w:hideMark/>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7069A" w:rsidRPr="003D393B"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7069A" w:rsidRDefault="0057069A" w:rsidP="0057069A">
            <w:r w:rsidRPr="00D244C7">
              <w:rPr>
                <w:sz w:val="20"/>
                <w:szCs w:val="20"/>
              </w:rPr>
              <w:t>Управление земельных отношений</w:t>
            </w:r>
          </w:p>
        </w:tc>
        <w:tc>
          <w:tcPr>
            <w:tcW w:w="2127" w:type="dxa"/>
            <w:vMerge/>
            <w:tcBorders>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57069A" w:rsidTr="004C59B4">
        <w:trPr>
          <w:trHeight w:val="551"/>
        </w:trPr>
        <w:tc>
          <w:tcPr>
            <w:tcW w:w="4536" w:type="dxa"/>
            <w:gridSpan w:val="3"/>
            <w:vMerge w:val="restart"/>
            <w:tcBorders>
              <w:top w:val="single" w:sz="4" w:space="0" w:color="auto"/>
              <w:left w:val="single" w:sz="4" w:space="0" w:color="auto"/>
              <w:right w:val="single" w:sz="4" w:space="0" w:color="auto"/>
            </w:tcBorders>
          </w:tcPr>
          <w:p w:rsidR="0057069A" w:rsidRDefault="0057069A" w:rsidP="0057069A">
            <w:pPr>
              <w:jc w:val="center"/>
              <w:rPr>
                <w:b/>
              </w:rPr>
            </w:pPr>
          </w:p>
          <w:p w:rsidR="0057069A" w:rsidRDefault="0057069A" w:rsidP="0057069A">
            <w:pPr>
              <w:rPr>
                <w:b/>
              </w:rPr>
            </w:pPr>
            <w:r>
              <w:rPr>
                <w:b/>
              </w:rPr>
              <w:t xml:space="preserve">              </w:t>
            </w:r>
            <w:r w:rsidRPr="008344AD">
              <w:rPr>
                <w:b/>
              </w:rPr>
              <w:t xml:space="preserve">Итого по Подпрограмме </w:t>
            </w:r>
            <w:r w:rsidRPr="008344AD">
              <w:rPr>
                <w:b/>
                <w:lang w:val="en-US"/>
              </w:rPr>
              <w:t>I</w:t>
            </w:r>
          </w:p>
        </w:tc>
        <w:tc>
          <w:tcPr>
            <w:tcW w:w="1418" w:type="dxa"/>
            <w:tcBorders>
              <w:top w:val="single" w:sz="4" w:space="0" w:color="auto"/>
              <w:left w:val="single" w:sz="4" w:space="0" w:color="auto"/>
              <w:bottom w:val="single" w:sz="4" w:space="0" w:color="auto"/>
              <w:right w:val="single" w:sz="4" w:space="0" w:color="auto"/>
            </w:tcBorders>
          </w:tcPr>
          <w:p w:rsidR="0057069A" w:rsidRPr="00AC5142" w:rsidRDefault="0057069A" w:rsidP="0057069A">
            <w:pPr>
              <w:pStyle w:val="ConsPlusCell"/>
              <w:ind w:right="-108"/>
              <w:rPr>
                <w:rFonts w:ascii="Times New Roman" w:hAnsi="Times New Roman" w:cs="Times New Roman"/>
                <w:sz w:val="24"/>
                <w:szCs w:val="24"/>
                <w:highlight w:val="yellow"/>
              </w:rPr>
            </w:pPr>
            <w:r w:rsidRPr="00AC5142">
              <w:rPr>
                <w:rFonts w:ascii="Times New Roman" w:hAnsi="Times New Roman" w:cs="Times New Roman"/>
                <w:sz w:val="24"/>
                <w:szCs w:val="24"/>
                <w:highlight w:val="yellow"/>
              </w:rPr>
              <w:t>Бюджет ГО Красногорск</w:t>
            </w:r>
          </w:p>
        </w:tc>
        <w:tc>
          <w:tcPr>
            <w:tcW w:w="1134" w:type="dxa"/>
            <w:tcBorders>
              <w:top w:val="single" w:sz="4" w:space="0" w:color="auto"/>
              <w:left w:val="single" w:sz="4" w:space="0" w:color="auto"/>
              <w:bottom w:val="single" w:sz="4" w:space="0" w:color="auto"/>
              <w:right w:val="single" w:sz="4" w:space="0" w:color="auto"/>
            </w:tcBorders>
          </w:tcPr>
          <w:p w:rsidR="0057069A" w:rsidRPr="00AC5142" w:rsidRDefault="0057069A" w:rsidP="0057069A">
            <w:pPr>
              <w:pStyle w:val="ConsPlusCell"/>
              <w:jc w:val="center"/>
              <w:rPr>
                <w:rFonts w:ascii="Times New Roman" w:hAnsi="Times New Roman" w:cs="Times New Roman"/>
                <w:sz w:val="24"/>
                <w:szCs w:val="24"/>
                <w:highlight w:val="yellow"/>
              </w:rPr>
            </w:pPr>
            <w:r w:rsidRPr="00AC5142">
              <w:rPr>
                <w:rFonts w:ascii="Times New Roman" w:hAnsi="Times New Roman" w:cs="Times New Roman"/>
                <w:sz w:val="24"/>
                <w:szCs w:val="24"/>
                <w:highlight w:val="yellow"/>
              </w:rPr>
              <w:t>-</w:t>
            </w:r>
          </w:p>
        </w:tc>
        <w:tc>
          <w:tcPr>
            <w:tcW w:w="992" w:type="dxa"/>
            <w:tcBorders>
              <w:top w:val="single" w:sz="4" w:space="0" w:color="auto"/>
              <w:left w:val="single" w:sz="4" w:space="0" w:color="auto"/>
              <w:bottom w:val="single" w:sz="4" w:space="0" w:color="auto"/>
              <w:right w:val="single" w:sz="4" w:space="0" w:color="auto"/>
            </w:tcBorders>
          </w:tcPr>
          <w:p w:rsidR="0057069A" w:rsidRPr="00AC5142" w:rsidRDefault="0021504C"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29</w:t>
            </w:r>
            <w:r w:rsidR="0031137C">
              <w:rPr>
                <w:rFonts w:ascii="Times New Roman" w:hAnsi="Times New Roman" w:cs="Times New Roman"/>
                <w:b/>
                <w:sz w:val="24"/>
                <w:szCs w:val="24"/>
                <w:highlight w:val="yellow"/>
              </w:rPr>
              <w:t>5</w:t>
            </w:r>
            <w:r w:rsidR="00AC5142">
              <w:rPr>
                <w:rFonts w:ascii="Times New Roman" w:hAnsi="Times New Roman" w:cs="Times New Roman"/>
                <w:b/>
                <w:sz w:val="24"/>
                <w:szCs w:val="24"/>
                <w:highlight w:val="yellow"/>
              </w:rPr>
              <w:t xml:space="preserve"> </w:t>
            </w:r>
            <w:r w:rsidR="0031137C">
              <w:rPr>
                <w:rFonts w:ascii="Times New Roman" w:hAnsi="Times New Roman" w:cs="Times New Roman"/>
                <w:b/>
                <w:sz w:val="24"/>
                <w:szCs w:val="24"/>
                <w:highlight w:val="yellow"/>
              </w:rPr>
              <w:t>023</w:t>
            </w:r>
          </w:p>
        </w:tc>
        <w:tc>
          <w:tcPr>
            <w:tcW w:w="850" w:type="dxa"/>
            <w:tcBorders>
              <w:top w:val="single" w:sz="4" w:space="0" w:color="auto"/>
              <w:left w:val="single" w:sz="4" w:space="0" w:color="auto"/>
              <w:bottom w:val="single" w:sz="4" w:space="0" w:color="auto"/>
              <w:right w:val="single" w:sz="4" w:space="0" w:color="auto"/>
            </w:tcBorders>
          </w:tcPr>
          <w:p w:rsidR="0057069A" w:rsidRPr="00AC5142" w:rsidRDefault="0057069A" w:rsidP="0057069A">
            <w:pPr>
              <w:pStyle w:val="ConsPlusCell"/>
              <w:jc w:val="center"/>
              <w:rPr>
                <w:rFonts w:ascii="Times New Roman" w:hAnsi="Times New Roman" w:cs="Times New Roman"/>
                <w:b/>
                <w:sz w:val="24"/>
                <w:szCs w:val="24"/>
                <w:highlight w:val="yellow"/>
              </w:rPr>
            </w:pPr>
            <w:r w:rsidRPr="00AC5142">
              <w:rPr>
                <w:rFonts w:ascii="Times New Roman" w:hAnsi="Times New Roman" w:cs="Times New Roman"/>
                <w:b/>
                <w:sz w:val="24"/>
                <w:szCs w:val="24"/>
                <w:highlight w:val="yellow"/>
              </w:rPr>
              <w:t>-</w:t>
            </w:r>
          </w:p>
        </w:tc>
        <w:tc>
          <w:tcPr>
            <w:tcW w:w="851" w:type="dxa"/>
            <w:tcBorders>
              <w:top w:val="single" w:sz="4" w:space="0" w:color="auto"/>
              <w:left w:val="single" w:sz="4" w:space="0" w:color="auto"/>
              <w:bottom w:val="single" w:sz="4" w:space="0" w:color="auto"/>
              <w:right w:val="single" w:sz="4" w:space="0" w:color="auto"/>
            </w:tcBorders>
          </w:tcPr>
          <w:p w:rsidR="0057069A" w:rsidRPr="00AC5142" w:rsidRDefault="0021504C"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73484</w:t>
            </w:r>
          </w:p>
        </w:tc>
        <w:tc>
          <w:tcPr>
            <w:tcW w:w="850" w:type="dxa"/>
            <w:tcBorders>
              <w:top w:val="single" w:sz="4" w:space="0" w:color="auto"/>
              <w:left w:val="single" w:sz="4" w:space="0" w:color="auto"/>
              <w:bottom w:val="single" w:sz="4" w:space="0" w:color="auto"/>
              <w:right w:val="single" w:sz="4" w:space="0" w:color="auto"/>
            </w:tcBorders>
          </w:tcPr>
          <w:p w:rsidR="0057069A" w:rsidRPr="00AC5142" w:rsidRDefault="0021504C"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70401</w:t>
            </w:r>
          </w:p>
        </w:tc>
        <w:tc>
          <w:tcPr>
            <w:tcW w:w="851" w:type="dxa"/>
            <w:tcBorders>
              <w:top w:val="single" w:sz="4" w:space="0" w:color="auto"/>
              <w:left w:val="single" w:sz="4" w:space="0" w:color="auto"/>
              <w:bottom w:val="single" w:sz="4" w:space="0" w:color="auto"/>
              <w:right w:val="single" w:sz="4" w:space="0" w:color="auto"/>
            </w:tcBorders>
          </w:tcPr>
          <w:p w:rsidR="0057069A" w:rsidRPr="00AC5142" w:rsidRDefault="0021504C"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75569</w:t>
            </w:r>
          </w:p>
        </w:tc>
        <w:tc>
          <w:tcPr>
            <w:tcW w:w="850" w:type="dxa"/>
            <w:tcBorders>
              <w:top w:val="single" w:sz="4" w:space="0" w:color="auto"/>
              <w:left w:val="single" w:sz="4" w:space="0" w:color="auto"/>
              <w:bottom w:val="single" w:sz="4" w:space="0" w:color="auto"/>
              <w:right w:val="single" w:sz="4" w:space="0" w:color="auto"/>
            </w:tcBorders>
          </w:tcPr>
          <w:p w:rsidR="0057069A" w:rsidRPr="00AC5142" w:rsidRDefault="0021504C" w:rsidP="0057069A">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75569</w:t>
            </w:r>
          </w:p>
        </w:tc>
        <w:tc>
          <w:tcPr>
            <w:tcW w:w="1134"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r w:rsidR="00AC5142" w:rsidTr="00660A0B">
        <w:trPr>
          <w:trHeight w:val="551"/>
        </w:trPr>
        <w:tc>
          <w:tcPr>
            <w:tcW w:w="4536" w:type="dxa"/>
            <w:gridSpan w:val="3"/>
            <w:vMerge/>
            <w:tcBorders>
              <w:left w:val="single" w:sz="4" w:space="0" w:color="auto"/>
              <w:right w:val="single" w:sz="4" w:space="0" w:color="auto"/>
            </w:tcBorders>
          </w:tcPr>
          <w:p w:rsidR="00AC5142" w:rsidRPr="00EA770F" w:rsidRDefault="00AC5142" w:rsidP="00AC5142"/>
        </w:tc>
        <w:tc>
          <w:tcPr>
            <w:tcW w:w="1418" w:type="dxa"/>
            <w:tcBorders>
              <w:top w:val="single" w:sz="4" w:space="0" w:color="auto"/>
              <w:left w:val="single" w:sz="4" w:space="0" w:color="auto"/>
              <w:bottom w:val="single" w:sz="4" w:space="0" w:color="auto"/>
              <w:right w:val="single" w:sz="4" w:space="0" w:color="auto"/>
            </w:tcBorders>
          </w:tcPr>
          <w:p w:rsidR="00AC5142" w:rsidRDefault="00AC5142" w:rsidP="00AC5142">
            <w:pPr>
              <w:pStyle w:val="ConsPlusCell"/>
              <w:ind w:right="-108"/>
              <w:rPr>
                <w:rFonts w:ascii="Times New Roman" w:hAnsi="Times New Roman" w:cs="Times New Roman"/>
                <w:sz w:val="24"/>
                <w:szCs w:val="24"/>
              </w:rPr>
            </w:pPr>
            <w:r>
              <w:rPr>
                <w:rFonts w:ascii="Times New Roman" w:hAnsi="Times New Roman" w:cs="Times New Roman"/>
                <w:sz w:val="24"/>
                <w:szCs w:val="24"/>
              </w:rPr>
              <w:t>Бюджет района</w:t>
            </w:r>
          </w:p>
        </w:tc>
        <w:tc>
          <w:tcPr>
            <w:tcW w:w="1134" w:type="dxa"/>
            <w:tcBorders>
              <w:top w:val="single" w:sz="4" w:space="0" w:color="auto"/>
              <w:left w:val="single" w:sz="4" w:space="0" w:color="auto"/>
              <w:bottom w:val="single" w:sz="4" w:space="0" w:color="auto"/>
              <w:right w:val="single" w:sz="4" w:space="0" w:color="auto"/>
            </w:tcBorders>
          </w:tcPr>
          <w:p w:rsidR="00AC5142" w:rsidRPr="00925BFF" w:rsidRDefault="00925BFF" w:rsidP="00AC5142">
            <w:pPr>
              <w:pStyle w:val="ConsPlusCell"/>
              <w:jc w:val="center"/>
              <w:rPr>
                <w:rFonts w:ascii="Times New Roman" w:hAnsi="Times New Roman" w:cs="Times New Roman"/>
                <w:sz w:val="24"/>
                <w:szCs w:val="24"/>
              </w:rPr>
            </w:pPr>
            <w:r w:rsidRPr="00925BF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C5142" w:rsidRPr="00CC467F" w:rsidRDefault="00A651AC" w:rsidP="00AC5142">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99</w:t>
            </w:r>
            <w:r w:rsidR="00CC467F" w:rsidRPr="00CC467F">
              <w:rPr>
                <w:rFonts w:ascii="Times New Roman" w:hAnsi="Times New Roman" w:cs="Times New Roman"/>
                <w:b/>
                <w:sz w:val="24"/>
                <w:szCs w:val="24"/>
                <w:highlight w:val="yellow"/>
              </w:rPr>
              <w:t xml:space="preserve"> 302</w:t>
            </w:r>
          </w:p>
        </w:tc>
        <w:tc>
          <w:tcPr>
            <w:tcW w:w="850" w:type="dxa"/>
            <w:tcBorders>
              <w:top w:val="single" w:sz="4" w:space="0" w:color="auto"/>
              <w:left w:val="single" w:sz="4" w:space="0" w:color="auto"/>
              <w:bottom w:val="single" w:sz="4" w:space="0" w:color="auto"/>
              <w:right w:val="single" w:sz="4" w:space="0" w:color="auto"/>
            </w:tcBorders>
          </w:tcPr>
          <w:p w:rsidR="00AC5142" w:rsidRPr="00CC467F" w:rsidRDefault="00A651AC" w:rsidP="00AC5142">
            <w:pPr>
              <w:pStyle w:val="ConsPlusCell"/>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99</w:t>
            </w:r>
            <w:r w:rsidR="00CC467F" w:rsidRPr="00CC467F">
              <w:rPr>
                <w:rFonts w:ascii="Times New Roman" w:hAnsi="Times New Roman" w:cs="Times New Roman"/>
                <w:b/>
                <w:sz w:val="24"/>
                <w:szCs w:val="24"/>
                <w:highlight w:val="yellow"/>
              </w:rPr>
              <w:t xml:space="preserve"> 302</w:t>
            </w:r>
          </w:p>
        </w:tc>
        <w:tc>
          <w:tcPr>
            <w:tcW w:w="851" w:type="dxa"/>
            <w:tcBorders>
              <w:top w:val="single" w:sz="4" w:space="0" w:color="auto"/>
              <w:left w:val="single" w:sz="4" w:space="0" w:color="auto"/>
              <w:bottom w:val="single" w:sz="4" w:space="0" w:color="auto"/>
              <w:right w:val="single" w:sz="4" w:space="0" w:color="auto"/>
            </w:tcBorders>
          </w:tcPr>
          <w:p w:rsidR="00AC5142" w:rsidRPr="00B179B1" w:rsidRDefault="00AC5142" w:rsidP="00AC5142">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rsidR="00AC5142" w:rsidRDefault="00AC5142" w:rsidP="00AC5142">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AC5142" w:rsidRPr="00B179B1" w:rsidRDefault="00AC5142" w:rsidP="00AC5142">
            <w:pPr>
              <w:pStyle w:val="ConsPlusCell"/>
              <w:jc w:val="center"/>
              <w:rPr>
                <w:rFonts w:ascii="Times New Roman" w:hAnsi="Times New Roman" w:cs="Times New Roman"/>
                <w:sz w:val="24"/>
                <w:szCs w:val="24"/>
                <w:lang w:val="en-US"/>
              </w:rPr>
            </w:pPr>
            <w:r w:rsidRPr="00B179B1">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rsidR="00AC5142" w:rsidRDefault="00AC5142" w:rsidP="00AC5142">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AC5142" w:rsidRDefault="00AC5142" w:rsidP="00AC5142"/>
        </w:tc>
        <w:tc>
          <w:tcPr>
            <w:tcW w:w="2127" w:type="dxa"/>
            <w:tcBorders>
              <w:left w:val="single" w:sz="4" w:space="0" w:color="auto"/>
              <w:bottom w:val="single" w:sz="4" w:space="0" w:color="auto"/>
              <w:right w:val="single" w:sz="4" w:space="0" w:color="auto"/>
            </w:tcBorders>
          </w:tcPr>
          <w:p w:rsidR="00AC5142" w:rsidRDefault="00AC5142" w:rsidP="00AC5142">
            <w:pPr>
              <w:pStyle w:val="ConsPlusCell"/>
              <w:jc w:val="center"/>
              <w:rPr>
                <w:rFonts w:ascii="Times New Roman" w:hAnsi="Times New Roman" w:cs="Times New Roman"/>
                <w:sz w:val="24"/>
                <w:szCs w:val="24"/>
              </w:rPr>
            </w:pPr>
          </w:p>
        </w:tc>
      </w:tr>
      <w:tr w:rsidR="0057069A" w:rsidTr="004C59B4">
        <w:trPr>
          <w:trHeight w:val="503"/>
        </w:trPr>
        <w:tc>
          <w:tcPr>
            <w:tcW w:w="4536" w:type="dxa"/>
            <w:gridSpan w:val="3"/>
            <w:vMerge/>
            <w:tcBorders>
              <w:left w:val="single" w:sz="4" w:space="0" w:color="auto"/>
              <w:bottom w:val="single" w:sz="4" w:space="0" w:color="auto"/>
              <w:right w:val="single" w:sz="4" w:space="0" w:color="auto"/>
            </w:tcBorders>
          </w:tcPr>
          <w:p w:rsidR="0057069A" w:rsidRPr="00EA770F" w:rsidRDefault="0057069A" w:rsidP="0057069A"/>
        </w:tc>
        <w:tc>
          <w:tcPr>
            <w:tcW w:w="1418" w:type="dxa"/>
            <w:tcBorders>
              <w:top w:val="single" w:sz="4" w:space="0" w:color="auto"/>
              <w:left w:val="single" w:sz="4" w:space="0" w:color="auto"/>
              <w:bottom w:val="single" w:sz="4" w:space="0" w:color="auto"/>
              <w:right w:val="single" w:sz="4" w:space="0" w:color="auto"/>
            </w:tcBorders>
          </w:tcPr>
          <w:p w:rsidR="0057069A" w:rsidRDefault="0057069A" w:rsidP="0057069A">
            <w:pPr>
              <w:pStyle w:val="ConsPlusCell"/>
              <w:ind w:right="-108"/>
              <w:rPr>
                <w:rFonts w:ascii="Times New Roman" w:hAnsi="Times New Roman" w:cs="Times New Roman"/>
                <w:sz w:val="24"/>
                <w:szCs w:val="24"/>
              </w:rPr>
            </w:pPr>
            <w:r>
              <w:rPr>
                <w:rFonts w:ascii="Times New Roman" w:hAnsi="Times New Roman" w:cs="Times New Roman"/>
                <w:sz w:val="24"/>
                <w:szCs w:val="24"/>
              </w:rPr>
              <w:t>Бюджет поселений</w:t>
            </w:r>
          </w:p>
        </w:tc>
        <w:tc>
          <w:tcPr>
            <w:tcW w:w="1134" w:type="dxa"/>
            <w:tcBorders>
              <w:top w:val="single" w:sz="4" w:space="0" w:color="auto"/>
              <w:left w:val="single" w:sz="4" w:space="0" w:color="auto"/>
              <w:bottom w:val="single" w:sz="4" w:space="0" w:color="auto"/>
              <w:right w:val="single" w:sz="4" w:space="0" w:color="auto"/>
            </w:tcBorders>
          </w:tcPr>
          <w:p w:rsidR="0057069A" w:rsidRPr="00925BFF" w:rsidRDefault="00925BFF" w:rsidP="0057069A">
            <w:pPr>
              <w:pStyle w:val="ConsPlusCell"/>
              <w:jc w:val="center"/>
              <w:rPr>
                <w:rFonts w:ascii="Times New Roman" w:hAnsi="Times New Roman" w:cs="Times New Roman"/>
                <w:sz w:val="24"/>
                <w:szCs w:val="24"/>
              </w:rPr>
            </w:pPr>
            <w:r w:rsidRPr="00925BF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7069A" w:rsidRPr="00CC467F" w:rsidRDefault="0021504C" w:rsidP="0057069A">
            <w:pPr>
              <w:pStyle w:val="ConsPlusCell"/>
              <w:jc w:val="center"/>
              <w:rPr>
                <w:rFonts w:ascii="Times New Roman" w:hAnsi="Times New Roman" w:cs="Times New Roman"/>
                <w:b/>
                <w:sz w:val="24"/>
                <w:szCs w:val="24"/>
                <w:highlight w:val="yellow"/>
              </w:rPr>
            </w:pPr>
            <w:r w:rsidRPr="00CC467F">
              <w:rPr>
                <w:rFonts w:ascii="Times New Roman" w:hAnsi="Times New Roman" w:cs="Times New Roman"/>
                <w:b/>
                <w:sz w:val="24"/>
                <w:szCs w:val="24"/>
                <w:highlight w:val="yellow"/>
              </w:rPr>
              <w:t>34 759</w:t>
            </w:r>
          </w:p>
        </w:tc>
        <w:tc>
          <w:tcPr>
            <w:tcW w:w="850" w:type="dxa"/>
            <w:tcBorders>
              <w:top w:val="single" w:sz="4" w:space="0" w:color="auto"/>
              <w:left w:val="single" w:sz="4" w:space="0" w:color="auto"/>
              <w:bottom w:val="single" w:sz="4" w:space="0" w:color="auto"/>
              <w:right w:val="single" w:sz="4" w:space="0" w:color="auto"/>
            </w:tcBorders>
          </w:tcPr>
          <w:p w:rsidR="0057069A" w:rsidRPr="00CC467F" w:rsidRDefault="0021504C" w:rsidP="0057069A">
            <w:pPr>
              <w:pStyle w:val="ConsPlusCell"/>
              <w:jc w:val="center"/>
              <w:rPr>
                <w:rFonts w:ascii="Times New Roman" w:hAnsi="Times New Roman" w:cs="Times New Roman"/>
                <w:b/>
                <w:sz w:val="24"/>
                <w:szCs w:val="24"/>
                <w:highlight w:val="yellow"/>
              </w:rPr>
            </w:pPr>
            <w:r w:rsidRPr="00CC467F">
              <w:rPr>
                <w:rFonts w:ascii="Times New Roman" w:hAnsi="Times New Roman" w:cs="Times New Roman"/>
                <w:b/>
                <w:sz w:val="24"/>
                <w:szCs w:val="24"/>
                <w:highlight w:val="yellow"/>
              </w:rPr>
              <w:t>34 759</w:t>
            </w:r>
          </w:p>
        </w:tc>
        <w:tc>
          <w:tcPr>
            <w:tcW w:w="851" w:type="dxa"/>
            <w:tcBorders>
              <w:top w:val="single" w:sz="4" w:space="0" w:color="auto"/>
              <w:left w:val="single" w:sz="4" w:space="0" w:color="auto"/>
              <w:bottom w:val="single" w:sz="4" w:space="0" w:color="auto"/>
              <w:right w:val="single" w:sz="4" w:space="0" w:color="auto"/>
            </w:tcBorders>
          </w:tcPr>
          <w:p w:rsidR="0057069A" w:rsidRPr="00925BFF" w:rsidRDefault="00925BFF" w:rsidP="0057069A">
            <w:pPr>
              <w:pStyle w:val="ConsPlusCell"/>
              <w:jc w:val="center"/>
              <w:rPr>
                <w:rFonts w:ascii="Times New Roman" w:hAnsi="Times New Roman" w:cs="Times New Roman"/>
                <w:sz w:val="24"/>
                <w:szCs w:val="24"/>
              </w:rPr>
            </w:pPr>
            <w:r w:rsidRPr="00925BF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925BFF" w:rsidRDefault="00925BFF" w:rsidP="0057069A">
            <w:pPr>
              <w:pStyle w:val="ConsPlusCell"/>
              <w:jc w:val="center"/>
              <w:rPr>
                <w:rFonts w:ascii="Times New Roman" w:hAnsi="Times New Roman" w:cs="Times New Roman"/>
                <w:sz w:val="24"/>
                <w:szCs w:val="24"/>
              </w:rPr>
            </w:pPr>
            <w:r w:rsidRPr="00925BF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069A" w:rsidRPr="00925BFF" w:rsidRDefault="00925BFF" w:rsidP="0057069A">
            <w:pPr>
              <w:pStyle w:val="ConsPlusCell"/>
              <w:jc w:val="center"/>
              <w:rPr>
                <w:rFonts w:ascii="Times New Roman" w:hAnsi="Times New Roman" w:cs="Times New Roman"/>
                <w:sz w:val="24"/>
                <w:szCs w:val="24"/>
              </w:rPr>
            </w:pPr>
            <w:r w:rsidRPr="00925BF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069A" w:rsidRPr="00925BFF" w:rsidRDefault="00925BFF" w:rsidP="0057069A">
            <w:pPr>
              <w:pStyle w:val="ConsPlusCell"/>
              <w:jc w:val="center"/>
              <w:rPr>
                <w:rFonts w:ascii="Times New Roman" w:hAnsi="Times New Roman" w:cs="Times New Roman"/>
                <w:sz w:val="24"/>
                <w:szCs w:val="24"/>
              </w:rPr>
            </w:pPr>
            <w:r w:rsidRPr="00925BF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069A" w:rsidRDefault="0057069A" w:rsidP="0057069A"/>
        </w:tc>
        <w:tc>
          <w:tcPr>
            <w:tcW w:w="2127" w:type="dxa"/>
            <w:tcBorders>
              <w:left w:val="single" w:sz="4" w:space="0" w:color="auto"/>
              <w:bottom w:val="single" w:sz="4" w:space="0" w:color="auto"/>
              <w:right w:val="single" w:sz="4" w:space="0" w:color="auto"/>
            </w:tcBorders>
          </w:tcPr>
          <w:p w:rsidR="0057069A" w:rsidRDefault="0057069A" w:rsidP="0057069A">
            <w:pPr>
              <w:pStyle w:val="ConsPlusCell"/>
              <w:jc w:val="center"/>
              <w:rPr>
                <w:rFonts w:ascii="Times New Roman" w:hAnsi="Times New Roman" w:cs="Times New Roman"/>
                <w:sz w:val="24"/>
                <w:szCs w:val="24"/>
              </w:rPr>
            </w:pPr>
          </w:p>
        </w:tc>
      </w:tr>
    </w:tbl>
    <w:p w:rsidR="00533212" w:rsidRDefault="00A24D88" w:rsidP="00533212">
      <w:pPr>
        <w:pStyle w:val="1"/>
        <w:spacing w:before="0"/>
        <w:jc w:val="center"/>
        <w:rPr>
          <w:rFonts w:ascii="Times New Roman" w:hAnsi="Times New Roman"/>
          <w:caps/>
          <w:color w:val="auto"/>
        </w:rPr>
      </w:pPr>
      <w:r>
        <w:rPr>
          <w:rFonts w:ascii="Times New Roman" w:hAnsi="Times New Roman"/>
          <w:b w:val="0"/>
          <w:bCs w:val="0"/>
        </w:rPr>
        <w:br w:type="page"/>
      </w:r>
      <w:bookmarkStart w:id="8" w:name="_Toc401050068"/>
      <w:r w:rsidR="00533212" w:rsidRPr="00533212">
        <w:rPr>
          <w:rFonts w:ascii="Times New Roman" w:hAnsi="Times New Roman"/>
          <w:bCs w:val="0"/>
          <w:color w:val="auto"/>
        </w:rPr>
        <w:t>Мето</w:t>
      </w:r>
      <w:r w:rsidR="00533212">
        <w:rPr>
          <w:rFonts w:ascii="Times New Roman" w:hAnsi="Times New Roman"/>
          <w:bCs w:val="0"/>
          <w:color w:val="auto"/>
        </w:rPr>
        <w:t xml:space="preserve">дика расчета значений показателей реализации подпрограммы </w:t>
      </w:r>
      <w:bookmarkEnd w:id="8"/>
      <w:r w:rsidR="00533212">
        <w:rPr>
          <w:rFonts w:ascii="Times New Roman" w:hAnsi="Times New Roman"/>
          <w:caps/>
          <w:color w:val="auto"/>
          <w:lang w:val="en-US"/>
        </w:rPr>
        <w:t>i</w:t>
      </w:r>
      <w:r w:rsidR="00533212" w:rsidRPr="00533212">
        <w:rPr>
          <w:rFonts w:ascii="Times New Roman" w:hAnsi="Times New Roman"/>
          <w:caps/>
          <w:color w:val="auto"/>
        </w:rPr>
        <w:t xml:space="preserve"> </w:t>
      </w:r>
    </w:p>
    <w:p w:rsidR="00A24D88" w:rsidRDefault="00533212" w:rsidP="00533212">
      <w:pPr>
        <w:pStyle w:val="1"/>
        <w:spacing w:before="0"/>
        <w:jc w:val="center"/>
        <w:rPr>
          <w:rFonts w:ascii="Times New Roman" w:hAnsi="Times New Roman"/>
          <w:color w:val="auto"/>
        </w:rPr>
      </w:pPr>
      <w:r w:rsidRPr="00533212">
        <w:rPr>
          <w:rFonts w:ascii="Times New Roman" w:hAnsi="Times New Roman"/>
          <w:color w:val="auto"/>
        </w:rPr>
        <w:t>«Управление муниципальным имуществом и з</w:t>
      </w:r>
      <w:r w:rsidRPr="00533212">
        <w:rPr>
          <w:rFonts w:ascii="Times New Roman" w:hAnsi="Times New Roman"/>
          <w:color w:val="auto"/>
        </w:rPr>
        <w:t>е</w:t>
      </w:r>
      <w:r w:rsidRPr="00533212">
        <w:rPr>
          <w:rFonts w:ascii="Times New Roman" w:hAnsi="Times New Roman"/>
          <w:color w:val="auto"/>
        </w:rPr>
        <w:t>мельными ресурсами»</w:t>
      </w:r>
    </w:p>
    <w:tbl>
      <w:tblPr>
        <w:tblW w:w="1521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953"/>
        <w:gridCol w:w="9343"/>
        <w:gridCol w:w="2923"/>
      </w:tblGrid>
      <w:tr w:rsidR="0021504C" w:rsidRPr="00D5797B" w:rsidTr="008C3748">
        <w:trPr>
          <w:trHeight w:val="417"/>
        </w:trPr>
        <w:tc>
          <w:tcPr>
            <w:tcW w:w="15219" w:type="dxa"/>
            <w:gridSpan w:val="3"/>
            <w:tcBorders>
              <w:top w:val="single" w:sz="4" w:space="0" w:color="auto"/>
              <w:left w:val="single" w:sz="4" w:space="0" w:color="auto"/>
              <w:bottom w:val="single" w:sz="4" w:space="0" w:color="auto"/>
              <w:right w:val="single" w:sz="4" w:space="0" w:color="auto"/>
            </w:tcBorders>
            <w:vAlign w:val="center"/>
          </w:tcPr>
          <w:p w:rsidR="0021504C" w:rsidRPr="00D5797B" w:rsidRDefault="0021504C" w:rsidP="008C3748">
            <w:pPr>
              <w:pStyle w:val="ConsPlusCell"/>
              <w:rPr>
                <w:rFonts w:ascii="Times New Roman" w:hAnsi="Times New Roman" w:cs="Times New Roman"/>
                <w:b/>
                <w:bCs/>
                <w:i/>
                <w:sz w:val="24"/>
                <w:szCs w:val="24"/>
              </w:rPr>
            </w:pPr>
            <w:r w:rsidRPr="00D5797B">
              <w:rPr>
                <w:rFonts w:ascii="Times New Roman" w:hAnsi="Times New Roman" w:cs="Times New Roman"/>
                <w:b/>
                <w:bCs/>
                <w:i/>
                <w:sz w:val="24"/>
                <w:szCs w:val="24"/>
              </w:rPr>
              <w:t>1. Показатели, характеризующие реализацию задачи «</w:t>
            </w:r>
            <w:r w:rsidRPr="00D5797B">
              <w:rPr>
                <w:rFonts w:ascii="Times New Roman" w:hAnsi="Times New Roman" w:cs="Times New Roman"/>
                <w:b/>
                <w:bCs/>
                <w:sz w:val="24"/>
                <w:szCs w:val="24"/>
              </w:rPr>
              <w:t>Увеличение доходов, связанных с использованием м</w:t>
            </w:r>
            <w:r w:rsidRPr="00D5797B">
              <w:rPr>
                <w:rFonts w:ascii="Times New Roman" w:hAnsi="Times New Roman" w:cs="Times New Roman"/>
                <w:b/>
                <w:bCs/>
                <w:sz w:val="24"/>
                <w:szCs w:val="24"/>
              </w:rPr>
              <w:t>у</w:t>
            </w:r>
            <w:r w:rsidRPr="00D5797B">
              <w:rPr>
                <w:rFonts w:ascii="Times New Roman" w:hAnsi="Times New Roman" w:cs="Times New Roman"/>
                <w:b/>
                <w:bCs/>
                <w:sz w:val="24"/>
                <w:szCs w:val="24"/>
              </w:rPr>
              <w:t>ниципального имущества и земел</w:t>
            </w:r>
            <w:r w:rsidRPr="00D5797B">
              <w:rPr>
                <w:rFonts w:ascii="Times New Roman" w:hAnsi="Times New Roman" w:cs="Times New Roman"/>
                <w:b/>
                <w:bCs/>
                <w:sz w:val="24"/>
                <w:szCs w:val="24"/>
              </w:rPr>
              <w:t>ь</w:t>
            </w:r>
            <w:r w:rsidRPr="00D5797B">
              <w:rPr>
                <w:rFonts w:ascii="Times New Roman" w:hAnsi="Times New Roman" w:cs="Times New Roman"/>
                <w:b/>
                <w:bCs/>
                <w:sz w:val="24"/>
                <w:szCs w:val="24"/>
              </w:rPr>
              <w:t>ных ресурсов</w:t>
            </w:r>
            <w:r w:rsidRPr="00D5797B">
              <w:rPr>
                <w:rFonts w:ascii="Times New Roman" w:hAnsi="Times New Roman" w:cs="Times New Roman"/>
                <w:b/>
                <w:i/>
                <w:sz w:val="24"/>
                <w:szCs w:val="24"/>
              </w:rPr>
              <w:t>»</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rPr>
                <w:rFonts w:ascii="Times New Roman" w:hAnsi="Times New Roman" w:cs="Times New Roman"/>
                <w:b/>
                <w:bCs/>
                <w:sz w:val="24"/>
                <w:szCs w:val="24"/>
              </w:rPr>
            </w:pPr>
            <w:r w:rsidRPr="00FC3DFC">
              <w:rPr>
                <w:rFonts w:ascii="Times New Roman" w:hAnsi="Times New Roman" w:cs="Times New Roman"/>
                <w:sz w:val="24"/>
                <w:szCs w:val="24"/>
              </w:rPr>
              <w:t xml:space="preserve">Сумма поступления от </w:t>
            </w:r>
            <w:r>
              <w:rPr>
                <w:rFonts w:ascii="Times New Roman" w:hAnsi="Times New Roman" w:cs="Times New Roman"/>
                <w:sz w:val="24"/>
                <w:szCs w:val="24"/>
              </w:rPr>
              <w:t>сдачи в аренду имущества, находящегося в муниципальной собственности (за исключением земельных участков)</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Default="0021504C" w:rsidP="008C3748">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t>Сап</w:t>
            </w:r>
            <w:r>
              <w:rPr>
                <w:rFonts w:ascii="Times New Roman" w:hAnsi="Times New Roman" w:cs="Times New Roman"/>
                <w:bCs/>
                <w:sz w:val="24"/>
                <w:szCs w:val="24"/>
              </w:rPr>
              <w:t xml:space="preserve"> = </w:t>
            </w:r>
            <w:r>
              <w:rPr>
                <w:rFonts w:ascii="Times New Roman" w:hAnsi="Times New Roman" w:cs="Times New Roman"/>
                <w:bCs/>
                <w:sz w:val="24"/>
                <w:szCs w:val="24"/>
                <w:u w:val="single"/>
                <w:vertAlign w:val="superscript"/>
              </w:rPr>
              <w:t>Сумма поступлений (факт)</w:t>
            </w:r>
            <w:r>
              <w:rPr>
                <w:rFonts w:ascii="Times New Roman" w:hAnsi="Times New Roman" w:cs="Times New Roman"/>
                <w:bCs/>
                <w:sz w:val="24"/>
                <w:szCs w:val="24"/>
                <w:u w:val="single"/>
              </w:rPr>
              <w:t xml:space="preserve">    </w:t>
            </w:r>
            <w:r>
              <w:rPr>
                <w:rFonts w:ascii="Times New Roman" w:hAnsi="Times New Roman" w:cs="Times New Roman"/>
                <w:bCs/>
                <w:sz w:val="24"/>
                <w:szCs w:val="24"/>
              </w:rPr>
              <w:t>* 100%</w:t>
            </w:r>
          </w:p>
          <w:p w:rsidR="0021504C" w:rsidRDefault="0021504C" w:rsidP="008C3748">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 xml:space="preserve">Сумма поступлений (план)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
                <w:sz w:val="24"/>
                <w:szCs w:val="24"/>
              </w:rPr>
              <w:t>Сап</w:t>
            </w:r>
            <w:r>
              <w:rPr>
                <w:rFonts w:ascii="Times New Roman" w:hAnsi="Times New Roman" w:cs="Times New Roman"/>
                <w:bCs/>
                <w:noProof/>
                <w:sz w:val="24"/>
                <w:szCs w:val="24"/>
                <w:lang w:eastAsia="en-US"/>
              </w:rPr>
              <w:t xml:space="preserve"> – степень выполнения планового показателя поступления арендной платы, включая средства от продажи права аренды (%)</w:t>
            </w: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ния администрации городского округа Красногорск 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rPr>
                <w:rFonts w:ascii="Times New Roman" w:eastAsia="Calibri" w:hAnsi="Times New Roman" w:cs="Times New Roman"/>
                <w:sz w:val="24"/>
                <w:szCs w:val="24"/>
                <w:lang w:eastAsia="en-US"/>
              </w:rPr>
            </w:pPr>
            <w:r w:rsidRPr="00FC3DFC">
              <w:rPr>
                <w:rFonts w:ascii="Times New Roman" w:hAnsi="Times New Roman" w:cs="Times New Roman"/>
                <w:sz w:val="24"/>
                <w:szCs w:val="24"/>
              </w:rPr>
              <w:t>Сумма поступлений от продажи з</w:t>
            </w:r>
            <w:r w:rsidRPr="00FC3DFC">
              <w:rPr>
                <w:rFonts w:ascii="Times New Roman" w:hAnsi="Times New Roman" w:cs="Times New Roman"/>
                <w:sz w:val="24"/>
                <w:szCs w:val="24"/>
              </w:rPr>
              <w:t>е</w:t>
            </w:r>
            <w:r>
              <w:rPr>
                <w:rFonts w:ascii="Times New Roman" w:hAnsi="Times New Roman" w:cs="Times New Roman"/>
                <w:sz w:val="24"/>
                <w:szCs w:val="24"/>
              </w:rPr>
              <w:t>мельных участков, государственная собственность на которые не разграничена</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Default="0021504C" w:rsidP="008C3748">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t>Спп</w:t>
            </w:r>
            <w:r>
              <w:rPr>
                <w:rFonts w:ascii="Times New Roman" w:hAnsi="Times New Roman" w:cs="Times New Roman"/>
                <w:bCs/>
                <w:sz w:val="24"/>
                <w:szCs w:val="24"/>
              </w:rPr>
              <w:t xml:space="preserve"> = </w:t>
            </w:r>
            <w:r>
              <w:rPr>
                <w:rFonts w:ascii="Times New Roman" w:hAnsi="Times New Roman" w:cs="Times New Roman"/>
                <w:bCs/>
                <w:sz w:val="24"/>
                <w:szCs w:val="24"/>
                <w:u w:val="single"/>
                <w:vertAlign w:val="superscript"/>
              </w:rPr>
              <w:t>Сумма поступлений (факт)</w:t>
            </w:r>
            <w:r>
              <w:rPr>
                <w:rFonts w:ascii="Times New Roman" w:hAnsi="Times New Roman" w:cs="Times New Roman"/>
                <w:bCs/>
                <w:sz w:val="24"/>
                <w:szCs w:val="24"/>
                <w:u w:val="single"/>
              </w:rPr>
              <w:t xml:space="preserve">    </w:t>
            </w:r>
            <w:r>
              <w:rPr>
                <w:rFonts w:ascii="Times New Roman" w:hAnsi="Times New Roman" w:cs="Times New Roman"/>
                <w:bCs/>
                <w:sz w:val="24"/>
                <w:szCs w:val="24"/>
              </w:rPr>
              <w:t>* 100%</w:t>
            </w:r>
          </w:p>
          <w:p w:rsidR="0021504C" w:rsidRDefault="0021504C" w:rsidP="008C3748">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 xml:space="preserve">Сумма поступлений (план)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21504C" w:rsidRDefault="0021504C" w:rsidP="008C3748">
            <w:pPr>
              <w:pStyle w:val="ConsPlusCell"/>
              <w:spacing w:before="120"/>
              <w:rPr>
                <w:rFonts w:ascii="Times New Roman" w:hAnsi="Times New Roman" w:cs="Times New Roman"/>
                <w:b/>
                <w:bCs/>
                <w:sz w:val="24"/>
                <w:szCs w:val="24"/>
              </w:rPr>
            </w:pPr>
            <w:r>
              <w:rPr>
                <w:rFonts w:ascii="Times New Roman" w:hAnsi="Times New Roman" w:cs="Times New Roman"/>
                <w:b/>
                <w:sz w:val="24"/>
                <w:szCs w:val="24"/>
              </w:rPr>
              <w:t>Спп</w:t>
            </w:r>
            <w:r>
              <w:rPr>
                <w:rFonts w:ascii="Times New Roman" w:hAnsi="Times New Roman" w:cs="Times New Roman"/>
                <w:bCs/>
                <w:noProof/>
                <w:sz w:val="24"/>
                <w:szCs w:val="24"/>
                <w:lang w:eastAsia="en-US"/>
              </w:rPr>
              <w:t xml:space="preserve"> – степень выполнения планового показателя поступлений от продажи земельных участков на торгах (%)</w:t>
            </w: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ния администрации городского округа Красногорск 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Сумма поступлений от приватизации н</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движимого имущества</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Default="0021504C" w:rsidP="008C3748">
            <w:pPr>
              <w:pStyle w:val="ConsPlusCell"/>
              <w:rPr>
                <w:rFonts w:ascii="Times New Roman" w:hAnsi="Times New Roman" w:cs="Times New Roman"/>
                <w:bCs/>
                <w:sz w:val="24"/>
                <w:szCs w:val="24"/>
              </w:rPr>
            </w:pPr>
            <w:r>
              <w:rPr>
                <w:rFonts w:ascii="Times New Roman" w:hAnsi="Times New Roman" w:cs="Times New Roman"/>
                <w:b/>
                <w:bCs/>
                <w:sz w:val="24"/>
                <w:szCs w:val="24"/>
              </w:rPr>
              <w:t>Сп</w:t>
            </w:r>
            <w:r>
              <w:rPr>
                <w:rFonts w:ascii="Times New Roman" w:hAnsi="Times New Roman" w:cs="Times New Roman"/>
                <w:bCs/>
                <w:sz w:val="24"/>
                <w:szCs w:val="24"/>
              </w:rPr>
              <w:t xml:space="preserve"> = </w:t>
            </w:r>
            <w:r>
              <w:rPr>
                <w:rFonts w:ascii="Times New Roman" w:hAnsi="Times New Roman" w:cs="Times New Roman"/>
                <w:bCs/>
                <w:sz w:val="24"/>
                <w:szCs w:val="24"/>
                <w:u w:val="single"/>
                <w:vertAlign w:val="superscript"/>
              </w:rPr>
              <w:t xml:space="preserve">Сумма поступлений (факт)    </w:t>
            </w:r>
            <w:r>
              <w:rPr>
                <w:rFonts w:ascii="Times New Roman" w:hAnsi="Times New Roman" w:cs="Times New Roman"/>
                <w:bCs/>
                <w:sz w:val="24"/>
                <w:szCs w:val="24"/>
              </w:rPr>
              <w:t>* 100%</w:t>
            </w:r>
          </w:p>
          <w:p w:rsidR="0021504C" w:rsidRDefault="0021504C" w:rsidP="008C3748">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Сумма поступлений (план)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21504C" w:rsidRDefault="0021504C" w:rsidP="008C3748">
            <w:pPr>
              <w:pStyle w:val="ConsPlusCell"/>
              <w:rPr>
                <w:rFonts w:ascii="Times New Roman" w:hAnsi="Times New Roman" w:cs="Times New Roman"/>
                <w:b/>
                <w:bCs/>
                <w:sz w:val="24"/>
                <w:szCs w:val="24"/>
              </w:rPr>
            </w:pPr>
            <w:r>
              <w:rPr>
                <w:rFonts w:ascii="Times New Roman" w:hAnsi="Times New Roman" w:cs="Times New Roman"/>
                <w:b/>
                <w:sz w:val="24"/>
                <w:szCs w:val="24"/>
              </w:rPr>
              <w:t>Сп</w:t>
            </w:r>
            <w:r>
              <w:rPr>
                <w:rFonts w:ascii="Times New Roman" w:hAnsi="Times New Roman" w:cs="Times New Roman"/>
                <w:bCs/>
                <w:noProof/>
                <w:sz w:val="24"/>
                <w:szCs w:val="24"/>
                <w:lang w:eastAsia="en-US"/>
              </w:rPr>
              <w:t xml:space="preserve"> – степень выполнения планового показателя поступления от приватизации недвижимого имущества (%)</w:t>
            </w: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ния администрации городского округа Красногорск 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092458" w:rsidRDefault="0021504C" w:rsidP="008C3748">
            <w:pPr>
              <w:pStyle w:val="ConsPlusCell"/>
              <w:rPr>
                <w:rFonts w:ascii="Times New Roman" w:hAnsi="Times New Roman" w:cs="Times New Roman"/>
                <w:bCs/>
                <w:sz w:val="24"/>
                <w:szCs w:val="24"/>
              </w:rPr>
            </w:pPr>
            <w:r w:rsidRPr="00092458">
              <w:rPr>
                <w:rFonts w:ascii="Times New Roman" w:hAnsi="Times New Roman" w:cs="Times New Roman"/>
                <w:sz w:val="24"/>
                <w:szCs w:val="24"/>
              </w:rPr>
              <w:t>Собираемость от арендной платы за земельные участки, государственная собственность на которые не разграничена</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Pr="00092458" w:rsidRDefault="002E0E7F" w:rsidP="008C3748">
            <w:pPr>
              <w:ind w:left="1560" w:firstLine="709"/>
              <w:jc w:val="both"/>
              <w:rPr>
                <w:rFonts w:eastAsia="Calibri"/>
                <w:lang w:eastAsia="en-US"/>
              </w:rPr>
            </w:pPr>
            <m:oMath>
              <m:r>
                <m:rPr>
                  <m:sty m:val="p"/>
                </m:rPr>
                <w:rPr>
                  <w:rFonts w:ascii="Cambria Math" w:eastAsia="Calibri" w:hAnsi="Cambria Math"/>
                  <w:lang w:eastAsia="en-US"/>
                </w:rPr>
                <m:t>Сап=</m:t>
              </m:r>
              <m:f>
                <m:fPr>
                  <m:ctrlPr>
                    <w:rPr>
                      <w:rFonts w:ascii="Cambria Math" w:eastAsia="Calibri" w:hAnsi="Cambria Math"/>
                      <w:lang w:eastAsia="en-US"/>
                    </w:rPr>
                  </m:ctrlPr>
                </m:fPr>
                <m:num>
                  <m:r>
                    <w:rPr>
                      <w:rFonts w:ascii="Cambria Math" w:eastAsia="Calibri" w:hAnsi="Cambria Math"/>
                      <w:lang w:eastAsia="en-US"/>
                    </w:rPr>
                    <m:t>Гн</m:t>
                  </m:r>
                </m:num>
                <m:den>
                  <m:r>
                    <m:rPr>
                      <m:sty m:val="p"/>
                    </m:rPr>
                    <w:rPr>
                      <w:rFonts w:ascii="Cambria Math" w:eastAsia="Calibri" w:hAnsi="Cambria Math"/>
                      <w:lang w:eastAsia="en-US"/>
                    </w:rPr>
                    <m:t>Фп</m:t>
                  </m:r>
                </m:den>
              </m:f>
              <m:r>
                <m:rPr>
                  <m:sty m:val="p"/>
                </m:rPr>
                <w:rPr>
                  <w:rFonts w:ascii="Cambria Math" w:eastAsia="Calibri" w:hAnsi="Cambria Math"/>
                  <w:lang w:eastAsia="en-US"/>
                </w:rPr>
                <m:t>*100</m:t>
              </m:r>
            </m:oMath>
            <w:r w:rsidR="0021504C" w:rsidRPr="00092458">
              <w:rPr>
                <w:lang w:eastAsia="en-US"/>
              </w:rPr>
              <w:t xml:space="preserve">, где </w:t>
            </w:r>
          </w:p>
          <w:p w:rsidR="0021504C" w:rsidRPr="00092458" w:rsidRDefault="0021504C" w:rsidP="008C3748">
            <w:pPr>
              <w:jc w:val="both"/>
              <w:rPr>
                <w:rFonts w:eastAsia="Calibri"/>
                <w:lang w:eastAsia="en-US"/>
              </w:rPr>
            </w:pPr>
            <w:r>
              <w:rPr>
                <w:rFonts w:eastAsia="Calibri"/>
                <w:b/>
                <w:lang w:eastAsia="en-US"/>
              </w:rPr>
              <w:t xml:space="preserve">   </w:t>
            </w:r>
            <w:r w:rsidRPr="00092458">
              <w:rPr>
                <w:rFonts w:eastAsia="Calibri"/>
                <w:b/>
                <w:lang w:eastAsia="en-US"/>
              </w:rPr>
              <w:t>Сап</w:t>
            </w:r>
            <w:r w:rsidRPr="00092458">
              <w:rPr>
                <w:rFonts w:eastAsia="Calibri"/>
                <w:lang w:eastAsia="en-US"/>
              </w:rPr>
              <w:t xml:space="preserve"> – показатель «% собираемости арендной платы за земельные участки, собственность на которые не разграничена». </w:t>
            </w:r>
          </w:p>
          <w:p w:rsidR="0021504C" w:rsidRPr="00092458" w:rsidRDefault="0021504C" w:rsidP="008C3748">
            <w:pPr>
              <w:jc w:val="both"/>
              <w:rPr>
                <w:rFonts w:eastAsia="Calibri"/>
                <w:lang w:eastAsia="en-US"/>
              </w:rPr>
            </w:pPr>
            <w:r>
              <w:rPr>
                <w:rFonts w:eastAsia="Calibri"/>
                <w:b/>
                <w:lang w:eastAsia="en-US"/>
              </w:rPr>
              <w:t xml:space="preserve">    </w:t>
            </w:r>
            <w:r w:rsidRPr="00092458">
              <w:rPr>
                <w:rFonts w:eastAsia="Calibri"/>
                <w:b/>
                <w:lang w:eastAsia="en-US"/>
              </w:rPr>
              <w:t xml:space="preserve">Гн – </w:t>
            </w:r>
            <w:r w:rsidRPr="00092458">
              <w:rPr>
                <w:rFonts w:eastAsia="Calibri"/>
                <w:lang w:eastAsia="en-US"/>
              </w:rPr>
              <w:t xml:space="preserve">годовые начисления по договорам аренды земельных участков, собственность на которые не разграничена, заключенными органом местного самоуправления по состоянию на 01 января отчетного года, без учета годовых начислений по договорам аренды, заключенным с организациями, находящимися в стадии банкротства. Указанная цифра не может быть скорректирована в течении отчетного года. </w:t>
            </w:r>
          </w:p>
          <w:p w:rsidR="0021504C" w:rsidRPr="00092458" w:rsidRDefault="0021504C" w:rsidP="008C3748">
            <w:pPr>
              <w:jc w:val="both"/>
              <w:rPr>
                <w:rFonts w:eastAsia="Calibri"/>
                <w:lang w:eastAsia="en-US"/>
              </w:rPr>
            </w:pPr>
            <w:r>
              <w:rPr>
                <w:rFonts w:eastAsia="Calibri"/>
                <w:b/>
                <w:lang w:eastAsia="en-US"/>
              </w:rPr>
              <w:t xml:space="preserve">    </w:t>
            </w:r>
            <w:r w:rsidRPr="00092458">
              <w:rPr>
                <w:rFonts w:eastAsia="Calibri"/>
                <w:b/>
                <w:lang w:eastAsia="en-US"/>
              </w:rPr>
              <w:t>Фп</w:t>
            </w:r>
            <w:r w:rsidRPr="00092458">
              <w:rPr>
                <w:rFonts w:eastAsia="Calibri"/>
                <w:lang w:eastAsia="en-US"/>
              </w:rPr>
              <w:t xml:space="preserve"> – общая сумма денежных средств, поступивших в бюджет муниципального образования от арендной платы за земельные участки собственность на которые не разграничена, за исключением средств от продажи права аренды по состоянию на 01 число отчетного месяца.</w:t>
            </w:r>
          </w:p>
          <w:p w:rsidR="0021504C" w:rsidRDefault="0021504C" w:rsidP="008C3748">
            <w:pPr>
              <w:pStyle w:val="ConsPlusCell"/>
              <w:rPr>
                <w:rFonts w:ascii="Times New Roman" w:hAnsi="Times New Roman" w:cs="Times New Roman"/>
                <w:bCs/>
                <w:noProof/>
                <w:sz w:val="24"/>
                <w:szCs w:val="24"/>
                <w:lang w:eastAsia="en-US"/>
              </w:rPr>
            </w:pP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ния администрации </w:t>
            </w:r>
            <w:r w:rsidRPr="005B3CA4">
              <w:rPr>
                <w:rFonts w:ascii="Times New Roman" w:hAnsi="Times New Roman" w:cs="Times New Roman"/>
                <w:sz w:val="24"/>
                <w:szCs w:val="24"/>
              </w:rPr>
              <w:t>городского округа Красногорск</w:t>
            </w:r>
            <w:r>
              <w:rPr>
                <w:rFonts w:ascii="Times New Roman" w:hAnsi="Times New Roman" w:cs="Times New Roman"/>
                <w:sz w:val="24"/>
                <w:szCs w:val="24"/>
              </w:rPr>
              <w:t xml:space="preserve"> </w:t>
            </w:r>
            <w:r>
              <w:rPr>
                <w:rFonts w:ascii="Times New Roman" w:eastAsia="Calibri" w:hAnsi="Times New Roman" w:cs="Times New Roman"/>
                <w:sz w:val="24"/>
                <w:szCs w:val="24"/>
                <w:lang w:eastAsia="en-US"/>
              </w:rPr>
              <w:t>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092458" w:rsidRDefault="0021504C" w:rsidP="008C3748">
            <w:pPr>
              <w:pStyle w:val="ConsPlusCell"/>
              <w:rPr>
                <w:rFonts w:ascii="Times New Roman" w:eastAsia="Calibri" w:hAnsi="Times New Roman" w:cs="Times New Roman"/>
                <w:sz w:val="24"/>
                <w:szCs w:val="24"/>
                <w:lang w:eastAsia="en-US"/>
              </w:rPr>
            </w:pPr>
            <w:r w:rsidRPr="00092458">
              <w:rPr>
                <w:rFonts w:ascii="Times New Roman" w:hAnsi="Times New Roman" w:cs="Times New Roman"/>
                <w:sz w:val="24"/>
                <w:szCs w:val="24"/>
              </w:rPr>
              <w:t>Собираемость от арендной платы за муниципальное имущество</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Pr="00092458" w:rsidRDefault="002E0E7F" w:rsidP="008C3748">
            <w:pPr>
              <w:ind w:left="1560" w:firstLine="709"/>
              <w:jc w:val="both"/>
              <w:rPr>
                <w:rFonts w:eastAsia="Calibri"/>
                <w:lang w:eastAsia="en-US"/>
              </w:rPr>
            </w:pPr>
            <m:oMath>
              <m:r>
                <m:rPr>
                  <m:sty m:val="p"/>
                </m:rPr>
                <w:rPr>
                  <w:rFonts w:ascii="Cambria Math" w:eastAsia="Calibri" w:hAnsi="Cambria Math"/>
                  <w:lang w:eastAsia="en-US"/>
                </w:rPr>
                <m:t>Сап=</m:t>
              </m:r>
              <m:f>
                <m:fPr>
                  <m:ctrlPr>
                    <w:rPr>
                      <w:rFonts w:ascii="Cambria Math" w:eastAsia="Calibri" w:hAnsi="Cambria Math"/>
                      <w:lang w:eastAsia="en-US"/>
                    </w:rPr>
                  </m:ctrlPr>
                </m:fPr>
                <m:num>
                  <m:r>
                    <w:rPr>
                      <w:rFonts w:ascii="Cambria Math" w:eastAsia="Calibri" w:hAnsi="Cambria Math"/>
                      <w:lang w:eastAsia="en-US"/>
                    </w:rPr>
                    <m:t>Гн</m:t>
                  </m:r>
                </m:num>
                <m:den>
                  <m:r>
                    <m:rPr>
                      <m:sty m:val="p"/>
                    </m:rPr>
                    <w:rPr>
                      <w:rFonts w:ascii="Cambria Math" w:eastAsia="Calibri" w:hAnsi="Cambria Math"/>
                      <w:lang w:eastAsia="en-US"/>
                    </w:rPr>
                    <m:t>Фп</m:t>
                  </m:r>
                </m:den>
              </m:f>
              <m:r>
                <m:rPr>
                  <m:sty m:val="p"/>
                </m:rPr>
                <w:rPr>
                  <w:rFonts w:ascii="Cambria Math" w:eastAsia="Calibri" w:hAnsi="Cambria Math"/>
                  <w:lang w:eastAsia="en-US"/>
                </w:rPr>
                <m:t>*100</m:t>
              </m:r>
            </m:oMath>
            <w:r w:rsidR="0021504C" w:rsidRPr="00092458">
              <w:rPr>
                <w:lang w:eastAsia="en-US"/>
              </w:rPr>
              <w:t xml:space="preserve">, где </w:t>
            </w:r>
          </w:p>
          <w:p w:rsidR="0021504C" w:rsidRPr="00092458" w:rsidRDefault="0021504C" w:rsidP="008C3748">
            <w:pPr>
              <w:ind w:firstLine="709"/>
              <w:jc w:val="both"/>
              <w:rPr>
                <w:rFonts w:eastAsia="Calibri"/>
                <w:lang w:eastAsia="en-US"/>
              </w:rPr>
            </w:pPr>
            <w:r w:rsidRPr="00092458">
              <w:rPr>
                <w:rFonts w:eastAsia="Calibri"/>
                <w:b/>
                <w:lang w:eastAsia="en-US"/>
              </w:rPr>
              <w:t>Сап</w:t>
            </w:r>
            <w:r w:rsidRPr="00092458">
              <w:rPr>
                <w:rFonts w:eastAsia="Calibri"/>
                <w:lang w:eastAsia="en-US"/>
              </w:rPr>
              <w:t xml:space="preserve"> – показатель «% собираемости арендной платы за муниципальное имущество». </w:t>
            </w:r>
          </w:p>
          <w:p w:rsidR="0021504C" w:rsidRPr="00092458" w:rsidRDefault="0021504C" w:rsidP="008C3748">
            <w:pPr>
              <w:ind w:firstLine="709"/>
              <w:jc w:val="both"/>
              <w:rPr>
                <w:rFonts w:eastAsia="Calibri"/>
                <w:lang w:eastAsia="en-US"/>
              </w:rPr>
            </w:pPr>
            <w:r w:rsidRPr="00092458">
              <w:rPr>
                <w:rFonts w:eastAsia="Calibri"/>
                <w:b/>
                <w:lang w:eastAsia="en-US"/>
              </w:rPr>
              <w:t xml:space="preserve">Гн – </w:t>
            </w:r>
            <w:r w:rsidRPr="00092458">
              <w:rPr>
                <w:rFonts w:eastAsia="Calibri"/>
                <w:lang w:eastAsia="en-US"/>
              </w:rPr>
              <w:t xml:space="preserve">годовые начисления по договорам аренды муниципального имущества, заключенными органом местного самоуправления по состоянию на 01 января отчетного года, без учета годовых начислений по договорам аренды, заключенным с организациями, находящимися в стадии банкротства. Указанная цифра не может быть скорректирована в течении отчетного года. </w:t>
            </w:r>
          </w:p>
          <w:p w:rsidR="0021504C" w:rsidRPr="00092458" w:rsidRDefault="0021504C" w:rsidP="008C3748">
            <w:pPr>
              <w:ind w:firstLine="709"/>
              <w:jc w:val="both"/>
              <w:rPr>
                <w:rFonts w:eastAsia="Calibri"/>
                <w:lang w:eastAsia="en-US"/>
              </w:rPr>
            </w:pPr>
            <w:r w:rsidRPr="00092458">
              <w:rPr>
                <w:rFonts w:eastAsia="Calibri"/>
                <w:b/>
                <w:lang w:eastAsia="en-US"/>
              </w:rPr>
              <w:t>Фп</w:t>
            </w:r>
            <w:r w:rsidRPr="00092458">
              <w:rPr>
                <w:rFonts w:eastAsia="Calibri"/>
                <w:lang w:eastAsia="en-US"/>
              </w:rPr>
              <w:t xml:space="preserve"> – общая сумма денежных средств, поступивших в бюджет муниципального образования от арендной платы за муниципальное имущество по состоянию на 01 число отчетного месяца.</w:t>
            </w:r>
          </w:p>
          <w:p w:rsidR="0021504C" w:rsidRDefault="0021504C" w:rsidP="008C3748">
            <w:pPr>
              <w:pStyle w:val="ConsPlusCell"/>
              <w:spacing w:before="120"/>
              <w:rPr>
                <w:rFonts w:ascii="Times New Roman" w:hAnsi="Times New Roman" w:cs="Times New Roman"/>
                <w:b/>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ния администрации </w:t>
            </w:r>
            <w:r w:rsidRPr="005B3CA4">
              <w:rPr>
                <w:rFonts w:ascii="Times New Roman" w:hAnsi="Times New Roman" w:cs="Times New Roman"/>
                <w:sz w:val="24"/>
                <w:szCs w:val="24"/>
              </w:rPr>
              <w:t>городского округа Красногорск</w:t>
            </w:r>
            <w:r>
              <w:rPr>
                <w:rFonts w:ascii="Times New Roman" w:hAnsi="Times New Roman" w:cs="Times New Roman"/>
                <w:sz w:val="24"/>
                <w:szCs w:val="24"/>
              </w:rPr>
              <w:t xml:space="preserve"> </w:t>
            </w:r>
            <w:r>
              <w:rPr>
                <w:rFonts w:ascii="Times New Roman" w:eastAsia="Calibri" w:hAnsi="Times New Roman" w:cs="Times New Roman"/>
                <w:sz w:val="24"/>
                <w:szCs w:val="24"/>
                <w:lang w:eastAsia="en-US"/>
              </w:rPr>
              <w:t>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Количество земельных участков, подготовленных органами местного самоуправления для реализации на торгах</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Pr="0024398A" w:rsidRDefault="002E0E7F" w:rsidP="008C3748">
            <w:pPr>
              <w:widowControl w:val="0"/>
              <w:shd w:val="clear" w:color="auto" w:fill="FFFFFF"/>
              <w:tabs>
                <w:tab w:val="left" w:pos="2410"/>
              </w:tabs>
              <w:autoSpaceDE w:val="0"/>
              <w:autoSpaceDN w:val="0"/>
              <w:adjustRightInd w:val="0"/>
              <w:ind w:left="710"/>
              <w:jc w:val="center"/>
            </w:pPr>
            <m:oMath>
              <m:r>
                <m:rPr>
                  <m:sty m:val="p"/>
                </m:rPr>
                <w:rPr>
                  <w:rFonts w:ascii="Cambria Math" w:hAnsi="Cambria Math"/>
                </w:rPr>
                <m:t>Пр=</m:t>
              </m:r>
              <m:f>
                <m:fPr>
                  <m:ctrlPr>
                    <w:rPr>
                      <w:rFonts w:ascii="Cambria Math" w:hAnsi="Cambria Math"/>
                      <w:lang w:eastAsia="en-US"/>
                    </w:rPr>
                  </m:ctrlPr>
                </m:fPr>
                <m:num>
                  <m:r>
                    <m:rPr>
                      <m:sty m:val="p"/>
                    </m:rPr>
                    <w:rPr>
                      <w:rFonts w:ascii="Cambria Math" w:hAnsi="Cambria Math"/>
                    </w:rPr>
                    <m:t>ЗУф</m:t>
                  </m:r>
                </m:num>
                <m:den>
                  <m:r>
                    <w:rPr>
                      <w:rFonts w:ascii="Cambria Math" w:hAnsi="Cambria Math"/>
                    </w:rPr>
                    <m:t>ЗУпл</m:t>
                  </m:r>
                </m:den>
              </m:f>
              <m:r>
                <m:rPr>
                  <m:sty m:val="p"/>
                </m:rPr>
                <w:rPr>
                  <w:rFonts w:ascii="Cambria Math" w:hAnsi="Cambria Math"/>
                </w:rPr>
                <m:t>*100</m:t>
              </m:r>
            </m:oMath>
            <w:r w:rsidR="0021504C" w:rsidRPr="0024398A">
              <w:t>,</w:t>
            </w:r>
            <w:r w:rsidR="0021504C" w:rsidRPr="0024398A">
              <w:rPr>
                <w:b/>
              </w:rPr>
              <w:t xml:space="preserve"> </w:t>
            </w:r>
            <w:r w:rsidR="0021504C" w:rsidRPr="0024398A">
              <w:t>где</w:t>
            </w:r>
          </w:p>
          <w:p w:rsidR="0021504C" w:rsidRPr="0024398A" w:rsidRDefault="0021504C" w:rsidP="008C3748">
            <w:pPr>
              <w:widowControl w:val="0"/>
              <w:shd w:val="clear" w:color="auto" w:fill="FFFFFF"/>
              <w:tabs>
                <w:tab w:val="left" w:pos="2410"/>
              </w:tabs>
              <w:autoSpaceDE w:val="0"/>
              <w:autoSpaceDN w:val="0"/>
              <w:adjustRightInd w:val="0"/>
              <w:ind w:firstLine="709"/>
            </w:pPr>
            <w:r w:rsidRPr="0024398A">
              <w:rPr>
                <w:b/>
              </w:rPr>
              <w:t>Пр</w:t>
            </w:r>
            <w:r w:rsidRPr="0024398A">
              <w:t xml:space="preserve"> – относительное количество земельных участков, подготовленных для реализации на торгах, от планового показателя (%);</w:t>
            </w:r>
          </w:p>
          <w:p w:rsidR="0021504C" w:rsidRPr="0024398A" w:rsidRDefault="0021504C" w:rsidP="008C3748">
            <w:pPr>
              <w:widowControl w:val="0"/>
              <w:shd w:val="clear" w:color="auto" w:fill="FFFFFF"/>
              <w:autoSpaceDE w:val="0"/>
              <w:autoSpaceDN w:val="0"/>
              <w:adjustRightInd w:val="0"/>
              <w:ind w:left="19" w:right="10" w:firstLine="720"/>
              <w:jc w:val="both"/>
            </w:pPr>
            <w:r w:rsidRPr="0024398A">
              <w:rPr>
                <w:b/>
                <w:bCs/>
                <w:spacing w:val="-1"/>
              </w:rPr>
              <w:t xml:space="preserve">ЗУф </w:t>
            </w:r>
            <w:r w:rsidRPr="0024398A">
              <w:rPr>
                <w:spacing w:val="-1"/>
              </w:rPr>
              <w:t xml:space="preserve">– </w:t>
            </w:r>
            <w:r w:rsidRPr="0024398A">
              <w:t>количество земельных участков, подготовленных для реализации на торгах, в отношении которых по состоянию на отчетную дату материалы направленны организатору торгов;</w:t>
            </w:r>
          </w:p>
          <w:p w:rsidR="0021504C" w:rsidRPr="0024398A" w:rsidRDefault="0021504C" w:rsidP="008C3748">
            <w:pPr>
              <w:widowControl w:val="0"/>
              <w:shd w:val="clear" w:color="auto" w:fill="FFFFFF"/>
              <w:autoSpaceDE w:val="0"/>
              <w:autoSpaceDN w:val="0"/>
              <w:adjustRightInd w:val="0"/>
              <w:ind w:firstLine="709"/>
              <w:jc w:val="both"/>
            </w:pPr>
            <w:r w:rsidRPr="0024398A">
              <w:rPr>
                <w:b/>
              </w:rPr>
              <w:t>ЗУпл</w:t>
            </w:r>
            <w:r w:rsidRPr="0024398A">
              <w:t xml:space="preserve"> – плановое значение показателя, установленное органу местного самоуправления. Показатель рассчитывался в зависимости от площади муниципального образования. Для малоземельных и с инвестиционной точки зрения мало привлекательных муниципальных образований применялся понижающий коэффициент.</w:t>
            </w:r>
          </w:p>
          <w:p w:rsidR="0021504C" w:rsidRDefault="0021504C" w:rsidP="008C3748">
            <w:pPr>
              <w:pStyle w:val="ConsPlusCell"/>
              <w:rPr>
                <w:rFonts w:ascii="Times New Roman" w:hAnsi="Times New Roman" w:cs="Times New Roman"/>
                <w:b/>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з</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мельных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страции городского округа Красногорск</w:t>
            </w:r>
          </w:p>
        </w:tc>
      </w:tr>
      <w:tr w:rsidR="0021504C" w:rsidTr="008C3748">
        <w:trPr>
          <w:trHeight w:val="728"/>
        </w:trPr>
        <w:tc>
          <w:tcPr>
            <w:tcW w:w="15219" w:type="dxa"/>
            <w:gridSpan w:val="3"/>
            <w:tcBorders>
              <w:top w:val="single" w:sz="4" w:space="0" w:color="auto"/>
              <w:left w:val="single" w:sz="4" w:space="0" w:color="auto"/>
              <w:bottom w:val="single" w:sz="4" w:space="0" w:color="auto"/>
              <w:right w:val="single" w:sz="4" w:space="0" w:color="auto"/>
            </w:tcBorders>
            <w:vAlign w:val="center"/>
          </w:tcPr>
          <w:p w:rsidR="0021504C" w:rsidRDefault="0021504C" w:rsidP="008C3748">
            <w:pPr>
              <w:pStyle w:val="ConsPlusCell"/>
              <w:tabs>
                <w:tab w:val="left" w:pos="176"/>
              </w:tabs>
              <w:ind w:left="34"/>
              <w:rPr>
                <w:rFonts w:ascii="Times New Roman" w:eastAsia="Calibri" w:hAnsi="Times New Roman" w:cs="Times New Roman"/>
                <w:sz w:val="24"/>
                <w:szCs w:val="24"/>
                <w:lang w:eastAsia="en-US"/>
              </w:rPr>
            </w:pPr>
            <w:r>
              <w:rPr>
                <w:rFonts w:ascii="Times New Roman" w:hAnsi="Times New Roman" w:cs="Times New Roman"/>
                <w:b/>
                <w:bCs/>
                <w:sz w:val="24"/>
                <w:szCs w:val="24"/>
              </w:rPr>
              <w:t>2. Показатели, характеризующие реализацию задачи «</w:t>
            </w:r>
            <w:r>
              <w:rPr>
                <w:rFonts w:ascii="Times New Roman" w:hAnsi="Times New Roman" w:cs="Times New Roman"/>
                <w:b/>
                <w:sz w:val="24"/>
                <w:szCs w:val="24"/>
                <w:lang w:eastAsia="en-US"/>
              </w:rPr>
              <w:t>Снижение задолженности по арендной плате за муниципальное имущество и з</w:t>
            </w:r>
            <w:r>
              <w:rPr>
                <w:rFonts w:ascii="Times New Roman" w:hAnsi="Times New Roman" w:cs="Times New Roman"/>
                <w:b/>
                <w:sz w:val="24"/>
                <w:szCs w:val="24"/>
                <w:lang w:eastAsia="en-US"/>
              </w:rPr>
              <w:t>е</w:t>
            </w:r>
            <w:r>
              <w:rPr>
                <w:rFonts w:ascii="Times New Roman" w:hAnsi="Times New Roman" w:cs="Times New Roman"/>
                <w:b/>
                <w:sz w:val="24"/>
                <w:szCs w:val="24"/>
                <w:lang w:eastAsia="en-US"/>
              </w:rPr>
              <w:t>мельные участки»</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Default="0021504C" w:rsidP="008C3748">
            <w:pPr>
              <w:tabs>
                <w:tab w:val="center" w:pos="4677"/>
                <w:tab w:val="right" w:pos="9355"/>
              </w:tabs>
              <w:autoSpaceDE w:val="0"/>
              <w:autoSpaceDN w:val="0"/>
              <w:adjustRightInd w:val="0"/>
              <w:rPr>
                <w:lang w:eastAsia="en-US"/>
              </w:rPr>
            </w:pPr>
            <w:r>
              <w:t>Сумма максимально допустимой задо</w:t>
            </w:r>
            <w:r>
              <w:t>л</w:t>
            </w:r>
            <w:r>
              <w:t>же</w:t>
            </w:r>
            <w:r>
              <w:t>н</w:t>
            </w:r>
            <w:r>
              <w:t>ности по арендной плате за земельные участки, государственная собственность на которые не разграничена</w:t>
            </w:r>
          </w:p>
        </w:tc>
        <w:tc>
          <w:tcPr>
            <w:tcW w:w="934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t>Сз</w:t>
            </w:r>
            <w:r>
              <w:rPr>
                <w:rFonts w:ascii="Times New Roman" w:hAnsi="Times New Roman" w:cs="Times New Roman"/>
                <w:bCs/>
                <w:sz w:val="24"/>
                <w:szCs w:val="24"/>
              </w:rPr>
              <w:t xml:space="preserve"> = </w:t>
            </w:r>
            <w:r>
              <w:rPr>
                <w:rFonts w:ascii="Times New Roman" w:hAnsi="Times New Roman" w:cs="Times New Roman"/>
                <w:bCs/>
                <w:sz w:val="24"/>
                <w:szCs w:val="24"/>
                <w:u w:val="single"/>
                <w:vertAlign w:val="superscript"/>
              </w:rPr>
              <w:t xml:space="preserve">Сумма задолженности по арендной плате (план)    </w:t>
            </w:r>
            <w:r>
              <w:rPr>
                <w:rFonts w:ascii="Times New Roman" w:hAnsi="Times New Roman" w:cs="Times New Roman"/>
                <w:bCs/>
                <w:sz w:val="24"/>
                <w:szCs w:val="24"/>
              </w:rPr>
              <w:t>* 100%</w:t>
            </w:r>
          </w:p>
          <w:p w:rsidR="0021504C" w:rsidRDefault="0021504C" w:rsidP="008C3748">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Сумма задолженности по арендной плате (факт)</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21504C" w:rsidRDefault="0021504C" w:rsidP="008C3748">
            <w:pPr>
              <w:pStyle w:val="ConsPlusCell"/>
              <w:rPr>
                <w:rFonts w:ascii="Times New Roman" w:hAnsi="Times New Roman" w:cs="Times New Roman"/>
                <w:bCs/>
                <w:sz w:val="24"/>
                <w:szCs w:val="24"/>
              </w:rPr>
            </w:pPr>
            <w:r>
              <w:rPr>
                <w:rFonts w:ascii="Times New Roman" w:hAnsi="Times New Roman" w:cs="Times New Roman"/>
                <w:b/>
                <w:sz w:val="24"/>
                <w:szCs w:val="24"/>
              </w:rPr>
              <w:t>Сз</w:t>
            </w:r>
            <w:r>
              <w:rPr>
                <w:rFonts w:ascii="Times New Roman" w:hAnsi="Times New Roman" w:cs="Times New Roman"/>
                <w:bCs/>
                <w:noProof/>
                <w:sz w:val="24"/>
                <w:szCs w:val="24"/>
                <w:lang w:eastAsia="en-US"/>
              </w:rPr>
              <w:t xml:space="preserve"> – степень выполнения планового показателя по максимально допустимой задолженности по арендной плате</w:t>
            </w:r>
            <w:r>
              <w:rPr>
                <w:rFonts w:ascii="Times New Roman" w:hAnsi="Times New Roman" w:cs="Times New Roman"/>
                <w:bCs/>
                <w:sz w:val="24"/>
                <w:szCs w:val="24"/>
              </w:rPr>
              <w:t xml:space="preserve"> (%)</w:t>
            </w:r>
          </w:p>
          <w:p w:rsidR="0021504C" w:rsidRDefault="0021504C" w:rsidP="008C3748">
            <w:pPr>
              <w:pStyle w:val="ConsPlusCell"/>
              <w:rPr>
                <w:rFonts w:ascii="Times New Roman" w:hAnsi="Times New Roman" w:cs="Times New Roman"/>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widowControl w:val="0"/>
              <w:tabs>
                <w:tab w:val="left" w:pos="176"/>
              </w:tabs>
              <w:ind w:left="34"/>
              <w:rPr>
                <w:bCs/>
                <w:lang w:eastAsia="en-US"/>
              </w:rPr>
            </w:pPr>
            <w:r>
              <w:rPr>
                <w:bCs/>
              </w:rPr>
              <w:t>Данные информационной базы  о начислениях и оплате арендной пл</w:t>
            </w:r>
            <w:r>
              <w:rPr>
                <w:bCs/>
              </w:rPr>
              <w:t>а</w:t>
            </w:r>
            <w:r>
              <w:rPr>
                <w:bCs/>
              </w:rPr>
              <w:t>ты</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rPr>
                <w:rFonts w:ascii="Times New Roman" w:hAnsi="Times New Roman" w:cs="Times New Roman"/>
                <w:b/>
                <w:bCs/>
                <w:sz w:val="24"/>
                <w:szCs w:val="24"/>
              </w:rPr>
            </w:pPr>
            <w:r w:rsidRPr="00FC3DFC">
              <w:rPr>
                <w:rFonts w:ascii="Times New Roman" w:hAnsi="Times New Roman" w:cs="Times New Roman"/>
                <w:sz w:val="24"/>
                <w:szCs w:val="24"/>
              </w:rPr>
              <w:t>Сумма поступления от арендной пл</w:t>
            </w:r>
            <w:r w:rsidRPr="00FC3DFC">
              <w:rPr>
                <w:rFonts w:ascii="Times New Roman" w:hAnsi="Times New Roman" w:cs="Times New Roman"/>
                <w:sz w:val="24"/>
                <w:szCs w:val="24"/>
              </w:rPr>
              <w:t>а</w:t>
            </w:r>
            <w:r w:rsidRPr="00FC3DFC">
              <w:rPr>
                <w:rFonts w:ascii="Times New Roman" w:hAnsi="Times New Roman" w:cs="Times New Roman"/>
                <w:sz w:val="24"/>
                <w:szCs w:val="24"/>
              </w:rPr>
              <w:t>ты</w:t>
            </w:r>
            <w:r>
              <w:rPr>
                <w:rFonts w:ascii="Times New Roman" w:hAnsi="Times New Roman" w:cs="Times New Roman"/>
                <w:sz w:val="24"/>
                <w:szCs w:val="24"/>
              </w:rPr>
              <w:t xml:space="preserve"> за земельные участки, включая средства от продажи права аренды и поступления от взыскания задолженности по арендной плате.</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Default="0021504C" w:rsidP="008C3748">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t>Сап</w:t>
            </w:r>
            <w:r>
              <w:rPr>
                <w:rFonts w:ascii="Times New Roman" w:hAnsi="Times New Roman" w:cs="Times New Roman"/>
                <w:bCs/>
                <w:sz w:val="24"/>
                <w:szCs w:val="24"/>
              </w:rPr>
              <w:t xml:space="preserve"> = </w:t>
            </w:r>
            <w:r>
              <w:rPr>
                <w:rFonts w:ascii="Times New Roman" w:hAnsi="Times New Roman" w:cs="Times New Roman"/>
                <w:bCs/>
                <w:sz w:val="24"/>
                <w:szCs w:val="24"/>
                <w:u w:val="single"/>
                <w:vertAlign w:val="superscript"/>
              </w:rPr>
              <w:t>Сумма поступлений (факт)</w:t>
            </w:r>
            <w:r>
              <w:rPr>
                <w:rFonts w:ascii="Times New Roman" w:hAnsi="Times New Roman" w:cs="Times New Roman"/>
                <w:bCs/>
                <w:sz w:val="24"/>
                <w:szCs w:val="24"/>
                <w:u w:val="single"/>
              </w:rPr>
              <w:t xml:space="preserve">    </w:t>
            </w:r>
            <w:r>
              <w:rPr>
                <w:rFonts w:ascii="Times New Roman" w:hAnsi="Times New Roman" w:cs="Times New Roman"/>
                <w:bCs/>
                <w:sz w:val="24"/>
                <w:szCs w:val="24"/>
              </w:rPr>
              <w:t>* 100%</w:t>
            </w:r>
          </w:p>
          <w:p w:rsidR="0021504C" w:rsidRDefault="0021504C" w:rsidP="008C3748">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 xml:space="preserve">Сумма поступлений (план)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
                <w:sz w:val="24"/>
                <w:szCs w:val="24"/>
              </w:rPr>
              <w:t>Сап</w:t>
            </w:r>
            <w:r>
              <w:rPr>
                <w:rFonts w:ascii="Times New Roman" w:hAnsi="Times New Roman" w:cs="Times New Roman"/>
                <w:bCs/>
                <w:noProof/>
                <w:sz w:val="24"/>
                <w:szCs w:val="24"/>
                <w:lang w:eastAsia="en-US"/>
              </w:rPr>
              <w:t xml:space="preserve"> – степень выполнения планового показателя поступления арендной платы, включая средства от продажи права аренды (%)</w:t>
            </w: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ния администрации городского округа Красногорск 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21504C" w:rsidRPr="00F53FC9"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F53FC9" w:rsidRDefault="0021504C" w:rsidP="008C3748">
            <w:pPr>
              <w:pStyle w:val="ConsPlusCell"/>
              <w:rPr>
                <w:rFonts w:ascii="Times New Roman" w:hAnsi="Times New Roman" w:cs="Times New Roman"/>
                <w:sz w:val="24"/>
                <w:szCs w:val="24"/>
              </w:rPr>
            </w:pPr>
            <w:r w:rsidRPr="00F53FC9">
              <w:rPr>
                <w:rFonts w:ascii="Times New Roman" w:hAnsi="Times New Roman" w:cs="Times New Roman"/>
                <w:sz w:val="24"/>
                <w:szCs w:val="24"/>
              </w:rPr>
              <w:t>Снижение задолженности по арендной плате за имущество в консолидирован-ный бюджет Московской области (за исключением земельных участков)</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Pr="00F53FC9" w:rsidRDefault="0021504C" w:rsidP="008C3748">
            <w:pPr>
              <w:pStyle w:val="ConsPlusCell"/>
              <w:spacing w:before="120"/>
              <w:rPr>
                <w:rFonts w:ascii="Times New Roman" w:hAnsi="Times New Roman" w:cs="Times New Roman"/>
                <w:bCs/>
                <w:sz w:val="24"/>
                <w:szCs w:val="24"/>
              </w:rPr>
            </w:pPr>
            <w:r w:rsidRPr="00F53FC9">
              <w:rPr>
                <w:rFonts w:ascii="Times New Roman" w:hAnsi="Times New Roman" w:cs="Times New Roman"/>
                <w:b/>
                <w:bCs/>
                <w:sz w:val="24"/>
                <w:szCs w:val="24"/>
              </w:rPr>
              <w:t>СЗ =(ЗАП</w:t>
            </w:r>
            <w:r w:rsidRPr="00F53FC9">
              <w:rPr>
                <w:rFonts w:ascii="Times New Roman" w:hAnsi="Times New Roman" w:cs="Times New Roman"/>
                <w:b/>
                <w:bCs/>
                <w:sz w:val="24"/>
                <w:szCs w:val="24"/>
                <w:vertAlign w:val="subscript"/>
                <w:lang w:val="en-US"/>
              </w:rPr>
              <w:t>i</w:t>
            </w:r>
            <w:r w:rsidRPr="00F53FC9">
              <w:rPr>
                <w:rFonts w:ascii="Times New Roman" w:hAnsi="Times New Roman" w:cs="Times New Roman"/>
                <w:b/>
                <w:bCs/>
                <w:sz w:val="24"/>
                <w:szCs w:val="24"/>
              </w:rPr>
              <w:t xml:space="preserve"> – ПМ</w:t>
            </w:r>
            <w:r w:rsidRPr="00F53FC9">
              <w:rPr>
                <w:rFonts w:ascii="Times New Roman" w:hAnsi="Times New Roman" w:cs="Times New Roman"/>
                <w:b/>
                <w:bCs/>
                <w:sz w:val="24"/>
                <w:szCs w:val="24"/>
                <w:vertAlign w:val="subscript"/>
                <w:lang w:val="en-US"/>
              </w:rPr>
              <w:t>i</w:t>
            </w:r>
            <w:r w:rsidRPr="00F53FC9">
              <w:rPr>
                <w:rFonts w:ascii="Times New Roman" w:hAnsi="Times New Roman" w:cs="Times New Roman"/>
                <w:b/>
                <w:bCs/>
                <w:sz w:val="24"/>
                <w:szCs w:val="24"/>
              </w:rPr>
              <w:t>)/ ЗАП</w:t>
            </w:r>
            <w:r w:rsidRPr="00F53FC9">
              <w:rPr>
                <w:rFonts w:ascii="Times New Roman" w:hAnsi="Times New Roman" w:cs="Times New Roman"/>
                <w:b/>
                <w:bCs/>
                <w:sz w:val="24"/>
                <w:szCs w:val="24"/>
                <w:vertAlign w:val="subscript"/>
                <w:lang w:val="en-US"/>
              </w:rPr>
              <w:t>ig</w:t>
            </w:r>
            <w:r w:rsidRPr="00F53FC9">
              <w:rPr>
                <w:rFonts w:ascii="Times New Roman" w:hAnsi="Times New Roman" w:cs="Times New Roman"/>
                <w:b/>
                <w:bCs/>
                <w:sz w:val="24"/>
                <w:szCs w:val="24"/>
                <w:vertAlign w:val="subscript"/>
              </w:rPr>
              <w:t>-1</w:t>
            </w:r>
          </w:p>
          <w:p w:rsidR="0021504C" w:rsidRPr="00F53FC9" w:rsidRDefault="0021504C" w:rsidP="008C3748">
            <w:pPr>
              <w:pStyle w:val="ConsPlusCell"/>
              <w:rPr>
                <w:rFonts w:ascii="Times New Roman" w:hAnsi="Times New Roman" w:cs="Times New Roman"/>
                <w:bCs/>
                <w:sz w:val="24"/>
                <w:szCs w:val="24"/>
              </w:rPr>
            </w:pPr>
            <w:r w:rsidRPr="00F53FC9">
              <w:rPr>
                <w:rFonts w:ascii="Times New Roman" w:hAnsi="Times New Roman" w:cs="Times New Roman"/>
                <w:bCs/>
                <w:sz w:val="24"/>
                <w:szCs w:val="24"/>
              </w:rPr>
              <w:t>где,</w:t>
            </w:r>
          </w:p>
          <w:p w:rsidR="0021504C" w:rsidRPr="00F53FC9" w:rsidRDefault="0021504C" w:rsidP="008C3748">
            <w:pPr>
              <w:pStyle w:val="ConsPlusCell"/>
              <w:rPr>
                <w:rFonts w:ascii="Times New Roman" w:hAnsi="Times New Roman" w:cs="Times New Roman"/>
                <w:bCs/>
                <w:sz w:val="24"/>
                <w:szCs w:val="24"/>
              </w:rPr>
            </w:pPr>
            <w:r w:rsidRPr="00F53FC9">
              <w:rPr>
                <w:rFonts w:ascii="Times New Roman" w:hAnsi="Times New Roman" w:cs="Times New Roman"/>
                <w:b/>
                <w:bCs/>
                <w:sz w:val="24"/>
                <w:szCs w:val="24"/>
              </w:rPr>
              <w:t>ЗАП</w:t>
            </w:r>
            <w:r w:rsidRPr="00F53FC9">
              <w:rPr>
                <w:rFonts w:ascii="Times New Roman" w:hAnsi="Times New Roman" w:cs="Times New Roman"/>
                <w:b/>
                <w:bCs/>
                <w:sz w:val="24"/>
                <w:szCs w:val="24"/>
                <w:vertAlign w:val="subscript"/>
                <w:lang w:val="en-US"/>
              </w:rPr>
              <w:t>i</w:t>
            </w:r>
            <w:r w:rsidRPr="00F53FC9">
              <w:rPr>
                <w:rFonts w:ascii="Times New Roman" w:hAnsi="Times New Roman" w:cs="Times New Roman"/>
                <w:bCs/>
                <w:sz w:val="24"/>
                <w:szCs w:val="24"/>
              </w:rPr>
              <w:t xml:space="preserve"> – задолженность по арендной плате за имущество в консолидированный бюджет Московской области на первое число месяца, следующего за отчетным периодом;</w:t>
            </w:r>
          </w:p>
          <w:p w:rsidR="0021504C" w:rsidRPr="00F53FC9" w:rsidRDefault="0021504C" w:rsidP="008C3748">
            <w:pPr>
              <w:pStyle w:val="ConsPlusCell"/>
              <w:rPr>
                <w:rFonts w:ascii="Times New Roman" w:hAnsi="Times New Roman" w:cs="Times New Roman"/>
                <w:bCs/>
                <w:sz w:val="24"/>
                <w:szCs w:val="24"/>
              </w:rPr>
            </w:pPr>
            <w:r w:rsidRPr="00F53FC9">
              <w:rPr>
                <w:rFonts w:ascii="Times New Roman" w:hAnsi="Times New Roman" w:cs="Times New Roman"/>
                <w:b/>
                <w:bCs/>
                <w:sz w:val="24"/>
                <w:szCs w:val="24"/>
              </w:rPr>
              <w:t>ЗАП</w:t>
            </w:r>
            <w:r w:rsidRPr="00F53FC9">
              <w:rPr>
                <w:rFonts w:ascii="Times New Roman" w:hAnsi="Times New Roman" w:cs="Times New Roman"/>
                <w:b/>
                <w:bCs/>
                <w:sz w:val="24"/>
                <w:szCs w:val="24"/>
                <w:vertAlign w:val="subscript"/>
                <w:lang w:val="en-US"/>
              </w:rPr>
              <w:t>ig</w:t>
            </w:r>
            <w:r w:rsidRPr="00F53FC9">
              <w:rPr>
                <w:rFonts w:ascii="Times New Roman" w:hAnsi="Times New Roman" w:cs="Times New Roman"/>
                <w:b/>
                <w:bCs/>
                <w:sz w:val="24"/>
                <w:szCs w:val="24"/>
                <w:vertAlign w:val="subscript"/>
              </w:rPr>
              <w:t>-1</w:t>
            </w:r>
            <w:r w:rsidRPr="00F53FC9">
              <w:rPr>
                <w:rFonts w:ascii="Times New Roman" w:hAnsi="Times New Roman" w:cs="Times New Roman"/>
                <w:bCs/>
                <w:sz w:val="24"/>
                <w:szCs w:val="24"/>
              </w:rPr>
              <w:t xml:space="preserve"> – задолженность по арендной плате за имущество в консолидированный бюджет Московской области на 1 января отчетного года;</w:t>
            </w:r>
          </w:p>
          <w:p w:rsidR="0021504C" w:rsidRPr="00F53FC9" w:rsidRDefault="0021504C" w:rsidP="008C3748">
            <w:pPr>
              <w:pStyle w:val="ConsPlusCell"/>
              <w:rPr>
                <w:rFonts w:ascii="Times New Roman" w:hAnsi="Times New Roman" w:cs="Times New Roman"/>
                <w:bCs/>
                <w:sz w:val="24"/>
                <w:szCs w:val="24"/>
              </w:rPr>
            </w:pPr>
            <w:r w:rsidRPr="00F53FC9">
              <w:rPr>
                <w:rFonts w:ascii="Times New Roman" w:hAnsi="Times New Roman" w:cs="Times New Roman"/>
                <w:b/>
                <w:bCs/>
                <w:sz w:val="24"/>
                <w:szCs w:val="24"/>
              </w:rPr>
              <w:t>ПМ</w:t>
            </w:r>
            <w:r w:rsidRPr="00F53FC9">
              <w:rPr>
                <w:rFonts w:ascii="Times New Roman" w:hAnsi="Times New Roman" w:cs="Times New Roman"/>
                <w:b/>
                <w:bCs/>
                <w:sz w:val="24"/>
                <w:szCs w:val="24"/>
                <w:vertAlign w:val="subscript"/>
                <w:lang w:val="en-US"/>
              </w:rPr>
              <w:t>i</w:t>
            </w:r>
            <w:r w:rsidRPr="00F53FC9">
              <w:rPr>
                <w:rFonts w:ascii="Times New Roman" w:hAnsi="Times New Roman" w:cs="Times New Roman"/>
                <w:bCs/>
                <w:sz w:val="24"/>
                <w:szCs w:val="24"/>
              </w:rPr>
              <w:t xml:space="preserve"> – сумма задолженности по арендной плате за имущество в консолидированный бюджет Московской области на первое число месяца, следующего за отчетным периодом, по которой приняты или ведутся меры по взысканию</w:t>
            </w:r>
          </w:p>
        </w:tc>
        <w:tc>
          <w:tcPr>
            <w:tcW w:w="2923" w:type="dxa"/>
            <w:tcBorders>
              <w:top w:val="single" w:sz="4" w:space="0" w:color="auto"/>
              <w:left w:val="single" w:sz="4" w:space="0" w:color="auto"/>
              <w:bottom w:val="single" w:sz="4" w:space="0" w:color="auto"/>
              <w:right w:val="single" w:sz="4" w:space="0" w:color="auto"/>
            </w:tcBorders>
          </w:tcPr>
          <w:p w:rsidR="0021504C" w:rsidRPr="00F53FC9" w:rsidRDefault="0021504C" w:rsidP="008C3748">
            <w:pPr>
              <w:pStyle w:val="ConsPlusCell"/>
              <w:tabs>
                <w:tab w:val="left" w:pos="176"/>
              </w:tabs>
              <w:ind w:left="34"/>
              <w:rPr>
                <w:rFonts w:ascii="Times New Roman" w:eastAsia="Calibri" w:hAnsi="Times New Roman" w:cs="Times New Roman"/>
                <w:sz w:val="24"/>
                <w:szCs w:val="24"/>
                <w:lang w:eastAsia="en-US"/>
              </w:rPr>
            </w:pPr>
            <w:r w:rsidRPr="00F53FC9">
              <w:rPr>
                <w:rFonts w:ascii="Times New Roman" w:hAnsi="Times New Roman" w:cs="Times New Roman"/>
                <w:bCs/>
                <w:sz w:val="24"/>
                <w:szCs w:val="24"/>
              </w:rPr>
              <w:t>Данные информационной базы  о начислениях и оплате арендной пл</w:t>
            </w:r>
            <w:r w:rsidRPr="00F53FC9">
              <w:rPr>
                <w:rFonts w:ascii="Times New Roman" w:hAnsi="Times New Roman" w:cs="Times New Roman"/>
                <w:bCs/>
                <w:sz w:val="24"/>
                <w:szCs w:val="24"/>
              </w:rPr>
              <w:t>а</w:t>
            </w:r>
            <w:r w:rsidRPr="00F53FC9">
              <w:rPr>
                <w:rFonts w:ascii="Times New Roman" w:hAnsi="Times New Roman" w:cs="Times New Roman"/>
                <w:bCs/>
                <w:sz w:val="24"/>
                <w:szCs w:val="24"/>
              </w:rPr>
              <w:t>ты</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517937" w:rsidRDefault="0021504C" w:rsidP="008C3748">
            <w:pPr>
              <w:tabs>
                <w:tab w:val="center" w:pos="4677"/>
                <w:tab w:val="right" w:pos="9355"/>
              </w:tabs>
              <w:autoSpaceDE w:val="0"/>
              <w:autoSpaceDN w:val="0"/>
              <w:adjustRightInd w:val="0"/>
              <w:rPr>
                <w:lang w:eastAsia="en-US"/>
              </w:rPr>
            </w:pPr>
            <w:r w:rsidRPr="00517937">
              <w:t>Погашение задолженности прошлых лет по арендной плате за земельные участки, государственная собственность на которые не разграничена</w:t>
            </w:r>
          </w:p>
        </w:tc>
        <w:tc>
          <w:tcPr>
            <w:tcW w:w="9343" w:type="dxa"/>
            <w:tcBorders>
              <w:top w:val="single" w:sz="4" w:space="0" w:color="auto"/>
              <w:left w:val="single" w:sz="4" w:space="0" w:color="auto"/>
              <w:bottom w:val="single" w:sz="4" w:space="0" w:color="auto"/>
              <w:right w:val="single" w:sz="4" w:space="0" w:color="auto"/>
            </w:tcBorders>
          </w:tcPr>
          <w:p w:rsidR="0021504C" w:rsidRPr="00517937" w:rsidRDefault="002E0E7F" w:rsidP="008C3748">
            <w:pPr>
              <w:ind w:left="1560" w:firstLine="709"/>
              <w:jc w:val="both"/>
              <w:rPr>
                <w:rFonts w:eastAsia="Calibri"/>
                <w:lang w:eastAsia="en-US"/>
              </w:rPr>
            </w:pPr>
            <m:oMath>
              <m:r>
                <m:rPr>
                  <m:sty m:val="p"/>
                </m:rPr>
                <w:rPr>
                  <w:rFonts w:ascii="Cambria Math" w:eastAsia="Calibri" w:hAnsi="Cambria Math"/>
                  <w:lang w:eastAsia="en-US"/>
                </w:rPr>
                <m:t>Пз=</m:t>
              </m:r>
              <m:f>
                <m:fPr>
                  <m:ctrlPr>
                    <w:rPr>
                      <w:rFonts w:ascii="Cambria Math" w:eastAsia="Calibri" w:hAnsi="Cambria Math"/>
                      <w:lang w:eastAsia="en-US"/>
                    </w:rPr>
                  </m:ctrlPr>
                </m:fPr>
                <m:num>
                  <m:r>
                    <m:rPr>
                      <m:sty m:val="p"/>
                    </m:rPr>
                    <w:rPr>
                      <w:rFonts w:ascii="Cambria Math" w:eastAsia="Calibri" w:hAnsi="Cambria Math"/>
                      <w:lang w:eastAsia="en-US"/>
                    </w:rPr>
                    <m:t>Зв*100</m:t>
                  </m:r>
                </m:num>
                <m:den>
                  <m:r>
                    <m:rPr>
                      <m:sty m:val="p"/>
                    </m:rPr>
                    <w:rPr>
                      <w:rFonts w:ascii="Cambria Math" w:eastAsia="Calibri" w:hAnsi="Cambria Math"/>
                      <w:lang w:eastAsia="en-US"/>
                    </w:rPr>
                    <m:t>Пп</m:t>
                  </m:r>
                </m:den>
              </m:f>
            </m:oMath>
            <w:r w:rsidR="0021504C" w:rsidRPr="00517937">
              <w:rPr>
                <w:rFonts w:eastAsia="Calibri"/>
                <w:lang w:eastAsia="en-US"/>
              </w:rPr>
              <w:t xml:space="preserve"> , где</w:t>
            </w:r>
          </w:p>
          <w:p w:rsidR="0021504C" w:rsidRPr="00517937" w:rsidRDefault="0021504C" w:rsidP="008C3748">
            <w:pPr>
              <w:ind w:firstLine="709"/>
              <w:jc w:val="both"/>
              <w:rPr>
                <w:rFonts w:eastAsia="Calibri"/>
                <w:lang w:eastAsia="en-US"/>
              </w:rPr>
            </w:pPr>
            <w:r w:rsidRPr="00517937">
              <w:rPr>
                <w:rFonts w:eastAsia="Calibri"/>
                <w:b/>
                <w:lang w:eastAsia="en-US"/>
              </w:rPr>
              <w:t>Пз</w:t>
            </w:r>
            <w:r w:rsidRPr="00517937">
              <w:rPr>
                <w:rFonts w:eastAsia="Calibri"/>
                <w:lang w:eastAsia="en-US"/>
              </w:rPr>
              <w:t xml:space="preserve"> – показатель «% погашения задолженности прошлых лет по арендной плате за земельные участки, собственность на которые не разграничена». </w:t>
            </w:r>
          </w:p>
          <w:p w:rsidR="0021504C" w:rsidRPr="00517937" w:rsidRDefault="0021504C" w:rsidP="008C3748">
            <w:pPr>
              <w:ind w:firstLine="709"/>
              <w:jc w:val="both"/>
              <w:rPr>
                <w:rFonts w:eastAsia="Calibri"/>
                <w:lang w:eastAsia="en-US"/>
              </w:rPr>
            </w:pPr>
            <w:r w:rsidRPr="00517937">
              <w:rPr>
                <w:rFonts w:eastAsia="Calibri"/>
                <w:b/>
                <w:lang w:eastAsia="en-US"/>
              </w:rPr>
              <w:t>Зв</w:t>
            </w:r>
            <w:r w:rsidRPr="00517937">
              <w:rPr>
                <w:rFonts w:eastAsia="Calibri"/>
                <w:lang w:eastAsia="en-US"/>
              </w:rPr>
              <w:t xml:space="preserve"> – общая сумма возможной к взысканию задолженности прошлых лет по договорам аренды за земельные участки, собственность на которые не разграничена, на 01 января отчетного года.</w:t>
            </w:r>
          </w:p>
          <w:p w:rsidR="0021504C" w:rsidRDefault="0021504C" w:rsidP="008C3748">
            <w:pPr>
              <w:pStyle w:val="ConsPlusCell"/>
              <w:rPr>
                <w:rFonts w:ascii="Times New Roman" w:hAnsi="Times New Roman" w:cs="Times New Roman"/>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widowControl w:val="0"/>
              <w:tabs>
                <w:tab w:val="left" w:pos="176"/>
              </w:tabs>
              <w:ind w:left="34"/>
              <w:rPr>
                <w:bCs/>
                <w:lang w:eastAsia="en-US"/>
              </w:rPr>
            </w:pPr>
            <w:r>
              <w:rPr>
                <w:bCs/>
              </w:rPr>
              <w:t>Данные информационной базы  о начислениях и оплате арендной пл</w:t>
            </w:r>
            <w:r>
              <w:rPr>
                <w:bCs/>
              </w:rPr>
              <w:t>а</w:t>
            </w:r>
            <w:r>
              <w:rPr>
                <w:bCs/>
              </w:rPr>
              <w:t>ты</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517937" w:rsidRDefault="0021504C" w:rsidP="008C3748">
            <w:pPr>
              <w:pStyle w:val="ConsPlusCell"/>
              <w:rPr>
                <w:rFonts w:ascii="Times New Roman" w:hAnsi="Times New Roman" w:cs="Times New Roman"/>
                <w:bCs/>
                <w:sz w:val="24"/>
                <w:szCs w:val="24"/>
              </w:rPr>
            </w:pPr>
            <w:r w:rsidRPr="00517937">
              <w:rPr>
                <w:rFonts w:ascii="Times New Roman" w:hAnsi="Times New Roman" w:cs="Times New Roman"/>
                <w:sz w:val="24"/>
                <w:szCs w:val="24"/>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Pr="0024398A" w:rsidRDefault="0021504C" w:rsidP="008C3748">
            <w:pPr>
              <w:widowControl w:val="0"/>
              <w:shd w:val="clear" w:color="auto" w:fill="FFFFFF"/>
              <w:tabs>
                <w:tab w:val="left" w:pos="3830"/>
                <w:tab w:val="left" w:pos="6010"/>
                <w:tab w:val="left" w:pos="8131"/>
              </w:tabs>
              <w:autoSpaceDE w:val="0"/>
              <w:autoSpaceDN w:val="0"/>
              <w:adjustRightInd w:val="0"/>
              <w:ind w:firstLine="709"/>
              <w:jc w:val="both"/>
            </w:pPr>
            <w:r w:rsidRPr="0024398A">
              <w:t xml:space="preserve">При расчете исполнения показателя учитывается: </w:t>
            </w:r>
          </w:p>
          <w:p w:rsidR="0021504C" w:rsidRPr="0024398A" w:rsidRDefault="0021504C" w:rsidP="008C3748">
            <w:pPr>
              <w:widowControl w:val="0"/>
              <w:shd w:val="clear" w:color="auto" w:fill="FFFFFF"/>
              <w:tabs>
                <w:tab w:val="left" w:pos="3830"/>
                <w:tab w:val="left" w:pos="6010"/>
                <w:tab w:val="left" w:pos="8131"/>
              </w:tabs>
              <w:autoSpaceDE w:val="0"/>
              <w:autoSpaceDN w:val="0"/>
              <w:adjustRightInd w:val="0"/>
              <w:ind w:firstLine="709"/>
              <w:jc w:val="both"/>
            </w:pPr>
            <w:r w:rsidRPr="0024398A">
              <w:t>1. Снижение/рост задолженности по арендной плате за землю (динамика задолженности) - ДЗ.</w:t>
            </w:r>
          </w:p>
          <w:p w:rsidR="0021504C" w:rsidRPr="00517937" w:rsidRDefault="0021504C" w:rsidP="008C3748">
            <w:pPr>
              <w:widowControl w:val="0"/>
              <w:shd w:val="clear" w:color="auto" w:fill="FFFFFF"/>
              <w:tabs>
                <w:tab w:val="left" w:pos="3830"/>
                <w:tab w:val="left" w:pos="6010"/>
                <w:tab w:val="left" w:pos="8131"/>
              </w:tabs>
              <w:autoSpaceDE w:val="0"/>
              <w:autoSpaceDN w:val="0"/>
              <w:adjustRightInd w:val="0"/>
              <w:ind w:firstLine="709"/>
              <w:jc w:val="both"/>
            </w:pPr>
            <w:r w:rsidRPr="0024398A">
              <w:t>2. Проведенная работа по</w:t>
            </w:r>
            <w:r w:rsidRPr="00517937">
              <w:t xml:space="preserve"> взысканию задолженности - СЗ.</w:t>
            </w:r>
          </w:p>
          <w:p w:rsidR="0021504C" w:rsidRPr="00517937" w:rsidRDefault="0021504C" w:rsidP="008C3748">
            <w:pPr>
              <w:ind w:firstLine="709"/>
              <w:jc w:val="both"/>
              <w:rPr>
                <w:rFonts w:eastAsia="Calibri"/>
                <w:lang w:eastAsia="en-US"/>
              </w:rPr>
            </w:pPr>
          </w:p>
          <w:p w:rsidR="0021504C" w:rsidRPr="00517937" w:rsidRDefault="0021504C" w:rsidP="008C3748">
            <w:pPr>
              <w:ind w:firstLine="709"/>
              <w:jc w:val="both"/>
              <w:rPr>
                <w:rFonts w:eastAsia="Calibri"/>
                <w:lang w:eastAsia="en-US"/>
              </w:rPr>
            </w:pPr>
            <w:r w:rsidRPr="00517937">
              <w:rPr>
                <w:rFonts w:eastAsia="Calibri"/>
                <w:lang w:eastAsia="en-US"/>
              </w:rPr>
              <w:t>1. Показатель роста/снижения задолженности (динамика задолженности) рассчитывается по следующей формуле:</w:t>
            </w:r>
          </w:p>
          <w:p w:rsidR="0021504C" w:rsidRPr="00517937" w:rsidRDefault="0021504C" w:rsidP="008C3748">
            <w:pPr>
              <w:ind w:firstLine="709"/>
              <w:jc w:val="both"/>
              <w:rPr>
                <w:rFonts w:eastAsia="Calibri"/>
                <w:lang w:eastAsia="en-US"/>
              </w:rPr>
            </w:pPr>
          </w:p>
          <w:p w:rsidR="0021504C" w:rsidRPr="00517937" w:rsidRDefault="002E0E7F" w:rsidP="008C3748">
            <w:pPr>
              <w:ind w:left="1560" w:firstLine="709"/>
              <w:jc w:val="both"/>
              <w:rPr>
                <w:rFonts w:eastAsia="Calibri"/>
                <w:lang w:eastAsia="en-US"/>
              </w:rPr>
            </w:pPr>
            <m:oMath>
              <m:r>
                <m:rPr>
                  <m:sty m:val="p"/>
                </m:rPr>
                <w:rPr>
                  <w:rFonts w:ascii="Cambria Math" w:eastAsia="Calibri" w:hAnsi="Cambria Math"/>
                  <w:lang w:eastAsia="en-US"/>
                </w:rPr>
                <m:t>ДЗ=</m:t>
              </m:r>
              <m:f>
                <m:fPr>
                  <m:ctrlPr>
                    <w:rPr>
                      <w:rFonts w:ascii="Cambria Math" w:eastAsia="Calibri" w:hAnsi="Cambria Math"/>
                      <w:lang w:eastAsia="en-US"/>
                    </w:rPr>
                  </m:ctrlPr>
                </m:fPr>
                <m:num>
                  <m:r>
                    <m:rPr>
                      <m:sty m:val="p"/>
                    </m:rPr>
                    <w:rPr>
                      <w:rFonts w:ascii="Cambria Math" w:eastAsia="Calibri" w:hAnsi="Cambria Math"/>
                      <w:lang w:eastAsia="en-US"/>
                    </w:rPr>
                    <m:t>Осз-Зпч</m:t>
                  </m:r>
                </m:num>
                <m:den>
                  <m:r>
                    <w:rPr>
                      <w:rFonts w:ascii="Cambria Math" w:eastAsia="Calibri" w:hAnsi="Cambria Math"/>
                      <w:lang w:eastAsia="en-US"/>
                    </w:rPr>
                    <m:t>Зпч</m:t>
                  </m:r>
                </m:den>
              </m:f>
              <m:r>
                <m:rPr>
                  <m:sty m:val="p"/>
                </m:rPr>
                <w:rPr>
                  <w:rFonts w:ascii="Cambria Math" w:eastAsia="Calibri" w:hAnsi="Cambria Math"/>
                  <w:lang w:eastAsia="en-US"/>
                </w:rPr>
                <m:t>*100</m:t>
              </m:r>
            </m:oMath>
            <w:r w:rsidR="0021504C" w:rsidRPr="00517937">
              <w:rPr>
                <w:rFonts w:eastAsia="Calibri"/>
                <w:lang w:eastAsia="en-US"/>
              </w:rPr>
              <w:t>, где</w:t>
            </w:r>
          </w:p>
          <w:p w:rsidR="0021504C" w:rsidRPr="00517937" w:rsidRDefault="0021504C" w:rsidP="008C3748">
            <w:pPr>
              <w:ind w:firstLine="709"/>
              <w:jc w:val="both"/>
              <w:rPr>
                <w:rFonts w:eastAsia="Calibri"/>
                <w:lang w:eastAsia="en-US"/>
              </w:rPr>
            </w:pPr>
            <w:r w:rsidRPr="00517937">
              <w:rPr>
                <w:rFonts w:eastAsia="Calibri"/>
                <w:b/>
                <w:lang w:eastAsia="en-US"/>
              </w:rPr>
              <w:t>ДЗ</w:t>
            </w:r>
            <w:r w:rsidRPr="00517937">
              <w:rPr>
                <w:rFonts w:eastAsia="Calibri"/>
                <w:lang w:eastAsia="en-US"/>
              </w:rPr>
              <w:t xml:space="preserve"> – показатель роста/снижения задолженности (динамика задолженности). </w:t>
            </w:r>
          </w:p>
          <w:p w:rsidR="0021504C" w:rsidRPr="00517937" w:rsidRDefault="0021504C" w:rsidP="008C3748">
            <w:pPr>
              <w:ind w:firstLine="709"/>
              <w:jc w:val="both"/>
              <w:rPr>
                <w:rFonts w:eastAsia="Calibri"/>
                <w:lang w:eastAsia="en-US"/>
              </w:rPr>
            </w:pPr>
            <w:r w:rsidRPr="00517937">
              <w:rPr>
                <w:rFonts w:eastAsia="Calibri"/>
                <w:b/>
                <w:lang w:eastAsia="en-US"/>
              </w:rPr>
              <w:t>Осз</w:t>
            </w:r>
            <w:r w:rsidRPr="00517937">
              <w:rPr>
                <w:rFonts w:eastAsia="Calibri"/>
                <w:lang w:eastAsia="en-US"/>
              </w:rPr>
              <w:t xml:space="preserve"> – общая сумма задолженности по арендной плате за земельные участки собственность на которые не разграничена по состоянию на 01 число отчетного месяца.</w:t>
            </w:r>
          </w:p>
          <w:p w:rsidR="0021504C" w:rsidRPr="00517937" w:rsidRDefault="0021504C" w:rsidP="008C3748">
            <w:pPr>
              <w:ind w:firstLine="709"/>
              <w:jc w:val="both"/>
              <w:rPr>
                <w:rFonts w:eastAsia="Calibri"/>
                <w:lang w:eastAsia="en-US"/>
              </w:rPr>
            </w:pPr>
            <w:r w:rsidRPr="00517937">
              <w:rPr>
                <w:rFonts w:eastAsia="Calibri"/>
                <w:b/>
                <w:lang w:eastAsia="en-US"/>
              </w:rPr>
              <w:t>Зпч</w:t>
            </w:r>
            <w:r w:rsidRPr="00517937">
              <w:rPr>
                <w:rFonts w:eastAsia="Calibri"/>
                <w:lang w:eastAsia="en-US"/>
              </w:rPr>
              <w:t xml:space="preserve"> – общая сумма задолженности по арендной плате за земельные участки собственность на которые не разграничена по состоянию на 01 января отчетного года.</w:t>
            </w:r>
          </w:p>
          <w:p w:rsidR="0021504C" w:rsidRPr="00517937" w:rsidRDefault="0021504C" w:rsidP="008C3748">
            <w:pPr>
              <w:ind w:firstLine="709"/>
              <w:jc w:val="both"/>
              <w:rPr>
                <w:rFonts w:eastAsia="Calibri"/>
                <w:lang w:eastAsia="en-US"/>
              </w:rPr>
            </w:pPr>
          </w:p>
          <w:p w:rsidR="0021504C" w:rsidRPr="00517937" w:rsidRDefault="0021504C" w:rsidP="008C3748">
            <w:pPr>
              <w:ind w:firstLine="709"/>
              <w:jc w:val="both"/>
              <w:rPr>
                <w:rFonts w:eastAsia="Calibri"/>
                <w:lang w:eastAsia="en-US"/>
              </w:rPr>
            </w:pPr>
            <w:r w:rsidRPr="00517937">
              <w:rPr>
                <w:rFonts w:eastAsia="Calibri"/>
                <w:lang w:eastAsia="en-US"/>
              </w:rPr>
              <w:t>2. Показатель работы по взысканию задолженности рассчитывается по следующей формуле:</w:t>
            </w:r>
          </w:p>
          <w:p w:rsidR="0021504C" w:rsidRPr="00517937" w:rsidRDefault="0021504C" w:rsidP="008C3748">
            <w:pPr>
              <w:ind w:firstLine="709"/>
              <w:jc w:val="both"/>
              <w:rPr>
                <w:rFonts w:eastAsia="Calibri"/>
                <w:lang w:eastAsia="en-US"/>
              </w:rPr>
            </w:pPr>
          </w:p>
          <w:p w:rsidR="0021504C" w:rsidRPr="00517937" w:rsidRDefault="002E0E7F" w:rsidP="008C3748">
            <w:pPr>
              <w:widowControl w:val="0"/>
              <w:autoSpaceDE w:val="0"/>
              <w:autoSpaceDN w:val="0"/>
              <w:adjustRightInd w:val="0"/>
              <w:jc w:val="center"/>
              <w:rPr>
                <w:b/>
              </w:rPr>
            </w:pPr>
            <m:oMath>
              <m:r>
                <m:rPr>
                  <m:sty m:val="p"/>
                </m:rPr>
                <w:rPr>
                  <w:rFonts w:ascii="Cambria Math" w:hAnsi="Cambria Math"/>
                </w:rPr>
                <m:t>РЗ=</m:t>
              </m:r>
              <m:f>
                <m:fPr>
                  <m:ctrlPr>
                    <w:rPr>
                      <w:rFonts w:ascii="Cambria Math" w:hAnsi="Cambria Math"/>
                      <w:lang w:eastAsia="en-US"/>
                    </w:rPr>
                  </m:ctrlPr>
                </m:fPr>
                <m:num>
                  <m:r>
                    <m:rPr>
                      <m:sty m:val="p"/>
                    </m:rPr>
                    <w:rPr>
                      <w:rFonts w:ascii="Cambria Math" w:hAnsi="Cambria Math"/>
                    </w:rPr>
                    <m:t>Вз+Спз+Пмз</m:t>
                  </m:r>
                </m:num>
                <m:den>
                  <m:r>
                    <m:rPr>
                      <m:sty m:val="p"/>
                    </m:rPr>
                    <w:rPr>
                      <w:rFonts w:ascii="Cambria Math" w:hAnsi="Cambria Math"/>
                    </w:rPr>
                    <m:t>Осз</m:t>
                  </m:r>
                </m:den>
              </m:f>
              <m:r>
                <m:rPr>
                  <m:sty m:val="p"/>
                </m:rPr>
                <w:rPr>
                  <w:rFonts w:ascii="Cambria Math" w:hAnsi="Cambria Math"/>
                </w:rPr>
                <m:t>*100</m:t>
              </m:r>
            </m:oMath>
            <w:r w:rsidR="0021504C" w:rsidRPr="00517937">
              <w:t>,</w:t>
            </w:r>
            <w:r w:rsidR="0021504C" w:rsidRPr="00517937">
              <w:rPr>
                <w:b/>
              </w:rPr>
              <w:t xml:space="preserve"> </w:t>
            </w:r>
            <w:r w:rsidR="0021504C" w:rsidRPr="00517937">
              <w:t>где</w:t>
            </w:r>
          </w:p>
          <w:p w:rsidR="0021504C" w:rsidRPr="00517937" w:rsidRDefault="0021504C" w:rsidP="008C3748">
            <w:pPr>
              <w:widowControl w:val="0"/>
              <w:autoSpaceDE w:val="0"/>
              <w:autoSpaceDN w:val="0"/>
              <w:adjustRightInd w:val="0"/>
              <w:ind w:firstLine="709"/>
              <w:jc w:val="both"/>
            </w:pPr>
            <w:r w:rsidRPr="00517937">
              <w:rPr>
                <w:b/>
              </w:rPr>
              <w:t>РЗ</w:t>
            </w:r>
            <w:r w:rsidRPr="00517937">
              <w:t xml:space="preserve"> – работа в части взыскания задолженности. </w:t>
            </w:r>
          </w:p>
          <w:p w:rsidR="0021504C" w:rsidRPr="00517937" w:rsidRDefault="0021504C" w:rsidP="008C3748">
            <w:pPr>
              <w:widowControl w:val="0"/>
              <w:autoSpaceDE w:val="0"/>
              <w:autoSpaceDN w:val="0"/>
              <w:adjustRightInd w:val="0"/>
              <w:ind w:firstLine="709"/>
              <w:jc w:val="both"/>
            </w:pPr>
            <w:r w:rsidRPr="00517937">
              <w:rPr>
                <w:b/>
              </w:rPr>
              <w:t>Осз</w:t>
            </w:r>
            <w:r w:rsidRPr="00517937">
              <w:t xml:space="preserve"> – общая сумма задолженности по арендной плате за земельные участки собственность на которые не разграничена по состоянию на 01 число отчетного месяца.</w:t>
            </w:r>
          </w:p>
          <w:p w:rsidR="0021504C" w:rsidRPr="00517937" w:rsidRDefault="0021504C" w:rsidP="008C3748">
            <w:pPr>
              <w:widowControl w:val="0"/>
              <w:autoSpaceDE w:val="0"/>
              <w:autoSpaceDN w:val="0"/>
              <w:adjustRightInd w:val="0"/>
              <w:ind w:firstLine="709"/>
              <w:jc w:val="both"/>
            </w:pPr>
            <w:r w:rsidRPr="00517937">
              <w:rPr>
                <w:b/>
              </w:rPr>
              <w:t>Вз</w:t>
            </w:r>
            <w:r w:rsidRPr="00517937">
              <w:t xml:space="preserve"> – общая сумма денежных средств, поступивших от должников в бюджет муниципального образования за отчетный период (в том числе, поступивших до направления претензии, после направления претензий, в ходе судебных разбирательств, в ходе исполнительных производств).</w:t>
            </w:r>
          </w:p>
          <w:p w:rsidR="0021504C" w:rsidRPr="00517937" w:rsidRDefault="0021504C" w:rsidP="008C3748">
            <w:pPr>
              <w:widowControl w:val="0"/>
              <w:autoSpaceDE w:val="0"/>
              <w:autoSpaceDN w:val="0"/>
              <w:adjustRightInd w:val="0"/>
              <w:ind w:firstLine="709"/>
              <w:jc w:val="both"/>
            </w:pPr>
            <w:r w:rsidRPr="00517937">
              <w:rPr>
                <w:b/>
              </w:rPr>
              <w:t xml:space="preserve">Спз – </w:t>
            </w:r>
            <w:r w:rsidRPr="00517937">
              <w:t>сумма задолженности, признанной в установленном порядке невозможной к взысканию за отчетный период.</w:t>
            </w:r>
          </w:p>
          <w:p w:rsidR="0021504C" w:rsidRPr="00517937" w:rsidRDefault="0021504C" w:rsidP="008C3748">
            <w:pPr>
              <w:widowControl w:val="0"/>
              <w:autoSpaceDE w:val="0"/>
              <w:autoSpaceDN w:val="0"/>
              <w:adjustRightInd w:val="0"/>
              <w:ind w:firstLine="709"/>
              <w:jc w:val="both"/>
            </w:pPr>
            <w:r w:rsidRPr="00517937">
              <w:rPr>
                <w:b/>
              </w:rPr>
              <w:t xml:space="preserve">Пмз – </w:t>
            </w:r>
            <w:r w:rsidRPr="00517937">
              <w:t>сумма задолженности, по взысканию которой приняты одни из следующих мер по взысканию:</w:t>
            </w:r>
          </w:p>
          <w:p w:rsidR="0021504C" w:rsidRPr="00517937" w:rsidRDefault="0021504C" w:rsidP="008C3748">
            <w:pPr>
              <w:ind w:firstLine="709"/>
              <w:jc w:val="both"/>
              <w:rPr>
                <w:rFonts w:eastAsia="Calibri"/>
                <w:lang w:eastAsia="en-US"/>
              </w:rPr>
            </w:pPr>
            <w:r w:rsidRPr="00517937">
              <w:rPr>
                <w:rFonts w:eastAsia="Calibri"/>
                <w:lang w:eastAsia="en-US"/>
              </w:rPr>
              <w:t>- подано исковых заявлений о взыскании долга в суд;</w:t>
            </w:r>
          </w:p>
          <w:p w:rsidR="0021504C" w:rsidRPr="00517937" w:rsidRDefault="0021504C" w:rsidP="008C3748">
            <w:pPr>
              <w:ind w:firstLine="709"/>
              <w:jc w:val="both"/>
              <w:rPr>
                <w:rFonts w:eastAsia="Calibri"/>
                <w:lang w:eastAsia="en-US"/>
              </w:rPr>
            </w:pPr>
            <w:r w:rsidRPr="00517937">
              <w:rPr>
                <w:rFonts w:eastAsia="Calibri"/>
                <w:lang w:eastAsia="en-US"/>
              </w:rPr>
              <w:t>- исковое заявление о взыскании долга находится на рассмотрении в суде;</w:t>
            </w:r>
          </w:p>
          <w:p w:rsidR="0021504C" w:rsidRPr="00517937" w:rsidRDefault="0021504C" w:rsidP="008C3748">
            <w:pPr>
              <w:ind w:firstLine="709"/>
              <w:jc w:val="both"/>
              <w:rPr>
                <w:rFonts w:eastAsia="Calibri"/>
                <w:lang w:eastAsia="en-US"/>
              </w:rPr>
            </w:pPr>
            <w:r w:rsidRPr="00517937">
              <w:rPr>
                <w:rFonts w:eastAsia="Calibri"/>
                <w:lang w:eastAsia="en-US"/>
              </w:rPr>
              <w:t>- судебных решений вступило в законную силу;</w:t>
            </w:r>
          </w:p>
          <w:p w:rsidR="0021504C" w:rsidRPr="00517937" w:rsidRDefault="0021504C" w:rsidP="008C3748">
            <w:pPr>
              <w:ind w:firstLine="709"/>
              <w:jc w:val="both"/>
              <w:rPr>
                <w:rFonts w:eastAsia="Calibri"/>
                <w:lang w:eastAsia="en-US"/>
              </w:rPr>
            </w:pPr>
            <w:r w:rsidRPr="00517937">
              <w:rPr>
                <w:rFonts w:eastAsia="Calibri"/>
                <w:lang w:eastAsia="en-US"/>
              </w:rPr>
              <w:t>- получено исполнительных листов;</w:t>
            </w:r>
          </w:p>
          <w:p w:rsidR="0021504C" w:rsidRPr="00517937" w:rsidRDefault="0021504C" w:rsidP="008C3748">
            <w:pPr>
              <w:ind w:firstLine="709"/>
              <w:jc w:val="both"/>
              <w:rPr>
                <w:rFonts w:eastAsia="Calibri"/>
                <w:lang w:eastAsia="en-US"/>
              </w:rPr>
            </w:pPr>
            <w:r w:rsidRPr="00517937">
              <w:rPr>
                <w:rFonts w:eastAsia="Calibri"/>
                <w:lang w:eastAsia="en-US"/>
              </w:rPr>
              <w:t>- направлено исполнительных листов в Федеральную службу судебных приставов исполнителей;</w:t>
            </w:r>
          </w:p>
          <w:p w:rsidR="0021504C" w:rsidRPr="00517937" w:rsidRDefault="0021504C" w:rsidP="008C3748">
            <w:pPr>
              <w:ind w:firstLine="709"/>
              <w:jc w:val="both"/>
              <w:rPr>
                <w:rFonts w:eastAsia="Calibri"/>
                <w:lang w:eastAsia="en-US"/>
              </w:rPr>
            </w:pPr>
            <w:r w:rsidRPr="00517937">
              <w:rPr>
                <w:rFonts w:eastAsia="Calibri"/>
                <w:lang w:eastAsia="en-US"/>
              </w:rPr>
              <w:t>- ведется исполнительное производство;</w:t>
            </w:r>
          </w:p>
          <w:p w:rsidR="0021504C" w:rsidRPr="00517937" w:rsidRDefault="0021504C" w:rsidP="008C3748">
            <w:pPr>
              <w:ind w:firstLine="709"/>
              <w:jc w:val="both"/>
              <w:rPr>
                <w:rFonts w:eastAsia="Calibri"/>
                <w:lang w:eastAsia="en-US"/>
              </w:rPr>
            </w:pPr>
            <w:r w:rsidRPr="00517937">
              <w:rPr>
                <w:rFonts w:eastAsia="Calibri"/>
                <w:lang w:eastAsia="en-US"/>
              </w:rPr>
              <w:t>- исполнительное производство окончено, ввиду невозможности взыскания;</w:t>
            </w:r>
          </w:p>
          <w:p w:rsidR="0021504C" w:rsidRPr="00517937" w:rsidRDefault="0021504C" w:rsidP="008C3748">
            <w:pPr>
              <w:ind w:firstLine="709"/>
              <w:jc w:val="both"/>
              <w:rPr>
                <w:rFonts w:eastAsia="Calibri"/>
                <w:lang w:eastAsia="en-US"/>
              </w:rPr>
            </w:pPr>
            <w:r w:rsidRPr="00517937">
              <w:rPr>
                <w:rFonts w:eastAsia="Calibri"/>
                <w:lang w:eastAsia="en-US"/>
              </w:rPr>
              <w:t>- с должником заключено мировое соглашение;</w:t>
            </w:r>
          </w:p>
          <w:p w:rsidR="0021504C" w:rsidRPr="00517937" w:rsidRDefault="0021504C" w:rsidP="008C3748">
            <w:pPr>
              <w:ind w:firstLine="709"/>
              <w:jc w:val="both"/>
              <w:rPr>
                <w:rFonts w:eastAsia="Calibri"/>
                <w:lang w:eastAsia="en-US"/>
              </w:rPr>
            </w:pPr>
            <w:r w:rsidRPr="00517937">
              <w:rPr>
                <w:rFonts w:eastAsia="Calibri"/>
                <w:lang w:eastAsia="en-US"/>
              </w:rPr>
              <w:t>- в отношении должника принято к производству дело о банкротстве.</w:t>
            </w:r>
          </w:p>
          <w:p w:rsidR="0021504C" w:rsidRPr="00517937" w:rsidRDefault="0021504C" w:rsidP="008C3748">
            <w:pPr>
              <w:ind w:firstLine="709"/>
              <w:jc w:val="both"/>
              <w:rPr>
                <w:rFonts w:eastAsia="Calibri"/>
                <w:lang w:eastAsia="en-US"/>
              </w:rPr>
            </w:pPr>
          </w:p>
          <w:p w:rsidR="0021504C" w:rsidRPr="00517937" w:rsidRDefault="0021504C" w:rsidP="008C3748">
            <w:pPr>
              <w:ind w:firstLine="709"/>
              <w:jc w:val="both"/>
              <w:rPr>
                <w:rFonts w:eastAsia="Calibri"/>
                <w:u w:val="single"/>
                <w:lang w:eastAsia="en-US"/>
              </w:rPr>
            </w:pPr>
            <w:r w:rsidRPr="00517937">
              <w:rPr>
                <w:rFonts w:eastAsia="Calibri"/>
                <w:u w:val="single"/>
                <w:lang w:eastAsia="en-US"/>
              </w:rPr>
              <w:t>При этом,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21504C" w:rsidRDefault="0021504C" w:rsidP="008C3748">
            <w:pPr>
              <w:pStyle w:val="ConsPlusCell"/>
              <w:rPr>
                <w:rFonts w:ascii="Times New Roman" w:hAnsi="Times New Roman" w:cs="Times New Roman"/>
                <w:bCs/>
                <w:noProof/>
                <w:sz w:val="24"/>
                <w:szCs w:val="24"/>
                <w:lang w:eastAsia="en-US"/>
              </w:rPr>
            </w:pP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tabs>
                <w:tab w:val="left" w:pos="176"/>
              </w:tabs>
              <w:ind w:left="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Финансового управл</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ния администрации </w:t>
            </w:r>
            <w:r w:rsidRPr="005B3CA4">
              <w:rPr>
                <w:rFonts w:ascii="Times New Roman" w:hAnsi="Times New Roman" w:cs="Times New Roman"/>
                <w:sz w:val="24"/>
                <w:szCs w:val="24"/>
              </w:rPr>
              <w:t>городского округа Красногорск</w:t>
            </w:r>
            <w:r>
              <w:rPr>
                <w:rFonts w:ascii="Times New Roman" w:hAnsi="Times New Roman" w:cs="Times New Roman"/>
                <w:sz w:val="24"/>
                <w:szCs w:val="24"/>
              </w:rPr>
              <w:t xml:space="preserve"> </w:t>
            </w:r>
            <w:r>
              <w:rPr>
                <w:rFonts w:ascii="Times New Roman" w:eastAsia="Calibri" w:hAnsi="Times New Roman" w:cs="Times New Roman"/>
                <w:sz w:val="24"/>
                <w:szCs w:val="24"/>
                <w:lang w:eastAsia="en-US"/>
              </w:rPr>
              <w:t>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w:t>
            </w:r>
          </w:p>
        </w:tc>
      </w:tr>
      <w:tr w:rsidR="0021504C" w:rsidRPr="00F53FC9"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517937" w:rsidRDefault="0021504C" w:rsidP="008C3748">
            <w:pPr>
              <w:pStyle w:val="ConsPlusCell"/>
              <w:rPr>
                <w:rFonts w:ascii="Times New Roman" w:hAnsi="Times New Roman" w:cs="Times New Roman"/>
                <w:sz w:val="24"/>
                <w:szCs w:val="24"/>
              </w:rPr>
            </w:pPr>
            <w:r w:rsidRPr="00517937">
              <w:rPr>
                <w:rFonts w:ascii="Times New Roman" w:hAnsi="Times New Roman" w:cs="Times New Roman"/>
                <w:sz w:val="24"/>
                <w:szCs w:val="24"/>
              </w:rPr>
              <w:t>Эффективность работы по взысканию задолженности по арендной плате за муниципальное имущество</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Pr="0024398A" w:rsidRDefault="0021504C" w:rsidP="008C3748">
            <w:pPr>
              <w:widowControl w:val="0"/>
              <w:shd w:val="clear" w:color="auto" w:fill="FFFFFF"/>
              <w:tabs>
                <w:tab w:val="left" w:pos="3830"/>
                <w:tab w:val="left" w:pos="6010"/>
                <w:tab w:val="left" w:pos="8131"/>
              </w:tabs>
              <w:autoSpaceDE w:val="0"/>
              <w:autoSpaceDN w:val="0"/>
              <w:adjustRightInd w:val="0"/>
              <w:ind w:firstLine="709"/>
              <w:jc w:val="both"/>
            </w:pPr>
            <w:r w:rsidRPr="0024398A">
              <w:t xml:space="preserve">При расчете исчисления показателя учитывается: </w:t>
            </w:r>
          </w:p>
          <w:p w:rsidR="0021504C" w:rsidRPr="0024398A" w:rsidRDefault="0021504C" w:rsidP="008C3748">
            <w:pPr>
              <w:widowControl w:val="0"/>
              <w:shd w:val="clear" w:color="auto" w:fill="FFFFFF"/>
              <w:tabs>
                <w:tab w:val="left" w:pos="3830"/>
                <w:tab w:val="left" w:pos="6010"/>
                <w:tab w:val="left" w:pos="8131"/>
              </w:tabs>
              <w:autoSpaceDE w:val="0"/>
              <w:autoSpaceDN w:val="0"/>
              <w:adjustRightInd w:val="0"/>
              <w:ind w:firstLine="709"/>
              <w:jc w:val="both"/>
            </w:pPr>
            <w:r w:rsidRPr="0024398A">
              <w:t>1. Снижение/рост задолженности по арендной плате за муниципальное имущество (динамика задолженности) - ДЗ.</w:t>
            </w:r>
          </w:p>
          <w:p w:rsidR="0021504C" w:rsidRPr="00517937" w:rsidRDefault="0021504C" w:rsidP="008C3748">
            <w:pPr>
              <w:widowControl w:val="0"/>
              <w:shd w:val="clear" w:color="auto" w:fill="FFFFFF"/>
              <w:tabs>
                <w:tab w:val="left" w:pos="3830"/>
                <w:tab w:val="left" w:pos="6010"/>
                <w:tab w:val="left" w:pos="8131"/>
              </w:tabs>
              <w:autoSpaceDE w:val="0"/>
              <w:autoSpaceDN w:val="0"/>
              <w:adjustRightInd w:val="0"/>
              <w:ind w:firstLine="709"/>
              <w:jc w:val="both"/>
            </w:pPr>
            <w:r w:rsidRPr="0024398A">
              <w:t>2. Проведенная работа по</w:t>
            </w:r>
            <w:r w:rsidRPr="00517937">
              <w:t xml:space="preserve"> взысканию задолженности - СЗ.</w:t>
            </w:r>
          </w:p>
          <w:p w:rsidR="0021504C" w:rsidRPr="00517937" w:rsidRDefault="0021504C" w:rsidP="008C3748">
            <w:pPr>
              <w:ind w:firstLine="709"/>
              <w:jc w:val="both"/>
              <w:rPr>
                <w:rFonts w:eastAsia="Calibri"/>
                <w:lang w:eastAsia="en-US"/>
              </w:rPr>
            </w:pPr>
          </w:p>
          <w:p w:rsidR="0021504C" w:rsidRPr="00517937" w:rsidRDefault="0021504C" w:rsidP="008C3748">
            <w:pPr>
              <w:ind w:firstLine="709"/>
              <w:jc w:val="both"/>
              <w:rPr>
                <w:rFonts w:eastAsia="Calibri"/>
                <w:lang w:eastAsia="en-US"/>
              </w:rPr>
            </w:pPr>
            <w:r w:rsidRPr="00517937">
              <w:rPr>
                <w:rFonts w:eastAsia="Calibri"/>
                <w:lang w:eastAsia="en-US"/>
              </w:rPr>
              <w:t>1. Показатель роста/снижения задолженности (динамика задолженности) рассчитывается по следующей формуле:</w:t>
            </w:r>
          </w:p>
          <w:p w:rsidR="0021504C" w:rsidRPr="00517937" w:rsidRDefault="0021504C" w:rsidP="008C3748">
            <w:pPr>
              <w:ind w:firstLine="709"/>
              <w:jc w:val="both"/>
              <w:rPr>
                <w:rFonts w:eastAsia="Calibri"/>
                <w:lang w:eastAsia="en-US"/>
              </w:rPr>
            </w:pPr>
          </w:p>
          <w:p w:rsidR="0021504C" w:rsidRPr="00517937" w:rsidRDefault="002E0E7F" w:rsidP="008C3748">
            <w:pPr>
              <w:ind w:left="1560" w:firstLine="709"/>
              <w:jc w:val="both"/>
              <w:rPr>
                <w:rFonts w:eastAsia="Calibri"/>
                <w:lang w:eastAsia="en-US"/>
              </w:rPr>
            </w:pPr>
            <m:oMath>
              <m:r>
                <m:rPr>
                  <m:sty m:val="p"/>
                </m:rPr>
                <w:rPr>
                  <w:rFonts w:ascii="Cambria Math" w:eastAsia="Calibri" w:hAnsi="Cambria Math"/>
                  <w:lang w:eastAsia="en-US"/>
                </w:rPr>
                <m:t>ДЗ=</m:t>
              </m:r>
              <m:f>
                <m:fPr>
                  <m:ctrlPr>
                    <w:rPr>
                      <w:rFonts w:ascii="Cambria Math" w:eastAsia="Calibri" w:hAnsi="Cambria Math"/>
                      <w:lang w:eastAsia="en-US"/>
                    </w:rPr>
                  </m:ctrlPr>
                </m:fPr>
                <m:num>
                  <m:r>
                    <m:rPr>
                      <m:sty m:val="p"/>
                    </m:rPr>
                    <w:rPr>
                      <w:rFonts w:ascii="Cambria Math" w:eastAsia="Calibri" w:hAnsi="Cambria Math"/>
                      <w:lang w:eastAsia="en-US"/>
                    </w:rPr>
                    <m:t>Осз-Зпч</m:t>
                  </m:r>
                </m:num>
                <m:den>
                  <m:r>
                    <w:rPr>
                      <w:rFonts w:ascii="Cambria Math" w:eastAsia="Calibri" w:hAnsi="Cambria Math"/>
                      <w:lang w:eastAsia="en-US"/>
                    </w:rPr>
                    <m:t>Зпч</m:t>
                  </m:r>
                </m:den>
              </m:f>
              <m:r>
                <m:rPr>
                  <m:sty m:val="p"/>
                </m:rPr>
                <w:rPr>
                  <w:rFonts w:ascii="Cambria Math" w:eastAsia="Calibri" w:hAnsi="Cambria Math"/>
                  <w:lang w:eastAsia="en-US"/>
                </w:rPr>
                <m:t>*100</m:t>
              </m:r>
            </m:oMath>
            <w:r w:rsidR="0021504C" w:rsidRPr="00517937">
              <w:rPr>
                <w:rFonts w:eastAsia="Calibri"/>
                <w:lang w:eastAsia="en-US"/>
              </w:rPr>
              <w:t>, где</w:t>
            </w:r>
          </w:p>
          <w:p w:rsidR="0021504C" w:rsidRPr="00517937" w:rsidRDefault="0021504C" w:rsidP="008C3748">
            <w:pPr>
              <w:ind w:firstLine="709"/>
              <w:jc w:val="both"/>
              <w:rPr>
                <w:rFonts w:eastAsia="Calibri"/>
                <w:lang w:eastAsia="en-US"/>
              </w:rPr>
            </w:pPr>
            <w:r w:rsidRPr="00517937">
              <w:rPr>
                <w:rFonts w:eastAsia="Calibri"/>
                <w:b/>
                <w:lang w:eastAsia="en-US"/>
              </w:rPr>
              <w:t>ДЗ</w:t>
            </w:r>
            <w:r w:rsidRPr="00517937">
              <w:rPr>
                <w:rFonts w:eastAsia="Calibri"/>
                <w:lang w:eastAsia="en-US"/>
              </w:rPr>
              <w:t xml:space="preserve"> – показатель роста/снижения задолженности (динамика задолженности). </w:t>
            </w:r>
          </w:p>
          <w:p w:rsidR="0021504C" w:rsidRPr="00517937" w:rsidRDefault="0021504C" w:rsidP="008C3748">
            <w:pPr>
              <w:ind w:firstLine="709"/>
              <w:jc w:val="both"/>
              <w:rPr>
                <w:rFonts w:eastAsia="Calibri"/>
                <w:lang w:eastAsia="en-US"/>
              </w:rPr>
            </w:pPr>
            <w:r w:rsidRPr="00517937">
              <w:rPr>
                <w:rFonts w:eastAsia="Calibri"/>
                <w:b/>
                <w:lang w:eastAsia="en-US"/>
              </w:rPr>
              <w:t>Осз</w:t>
            </w:r>
            <w:r w:rsidRPr="00517937">
              <w:rPr>
                <w:rFonts w:eastAsia="Calibri"/>
                <w:lang w:eastAsia="en-US"/>
              </w:rPr>
              <w:t xml:space="preserve"> – общая сумма задолженности по арендной плате за имущество по состоянию на 01 число отчетного месяца.</w:t>
            </w:r>
          </w:p>
          <w:p w:rsidR="0021504C" w:rsidRPr="00517937" w:rsidRDefault="0021504C" w:rsidP="008C3748">
            <w:pPr>
              <w:ind w:firstLine="709"/>
              <w:jc w:val="both"/>
              <w:rPr>
                <w:rFonts w:eastAsia="Calibri"/>
                <w:lang w:eastAsia="en-US"/>
              </w:rPr>
            </w:pPr>
            <w:r w:rsidRPr="00517937">
              <w:rPr>
                <w:rFonts w:eastAsia="Calibri"/>
                <w:b/>
                <w:lang w:eastAsia="en-US"/>
              </w:rPr>
              <w:t>Зпч</w:t>
            </w:r>
            <w:r w:rsidRPr="00517937">
              <w:rPr>
                <w:rFonts w:eastAsia="Calibri"/>
                <w:lang w:eastAsia="en-US"/>
              </w:rPr>
              <w:t xml:space="preserve"> – общая сумма задолженности по арендной плате за имущество по состоянию на 01января отчетного года.</w:t>
            </w:r>
          </w:p>
          <w:p w:rsidR="0021504C" w:rsidRPr="00517937" w:rsidRDefault="0021504C" w:rsidP="008C3748">
            <w:pPr>
              <w:ind w:firstLine="709"/>
              <w:jc w:val="both"/>
              <w:rPr>
                <w:rFonts w:eastAsia="Calibri"/>
                <w:lang w:eastAsia="en-US"/>
              </w:rPr>
            </w:pPr>
          </w:p>
          <w:p w:rsidR="0021504C" w:rsidRPr="00517937" w:rsidRDefault="0021504C" w:rsidP="008C3748">
            <w:pPr>
              <w:ind w:firstLine="709"/>
              <w:jc w:val="both"/>
              <w:rPr>
                <w:rFonts w:eastAsia="Calibri"/>
                <w:lang w:eastAsia="en-US"/>
              </w:rPr>
            </w:pPr>
            <w:r w:rsidRPr="00517937">
              <w:rPr>
                <w:rFonts w:eastAsia="Calibri"/>
                <w:lang w:eastAsia="en-US"/>
              </w:rPr>
              <w:t>2. Показатель работы по взысканию задолженности рассчитывается по следующей формуле:</w:t>
            </w:r>
          </w:p>
          <w:p w:rsidR="0021504C" w:rsidRPr="00517937" w:rsidRDefault="0021504C" w:rsidP="008C3748">
            <w:pPr>
              <w:ind w:firstLine="709"/>
              <w:jc w:val="both"/>
              <w:rPr>
                <w:rFonts w:eastAsia="Calibri"/>
                <w:lang w:eastAsia="en-US"/>
              </w:rPr>
            </w:pPr>
          </w:p>
          <w:p w:rsidR="0021504C" w:rsidRPr="00517937" w:rsidRDefault="002E0E7F" w:rsidP="008C3748">
            <w:pPr>
              <w:widowControl w:val="0"/>
              <w:autoSpaceDE w:val="0"/>
              <w:autoSpaceDN w:val="0"/>
              <w:adjustRightInd w:val="0"/>
              <w:jc w:val="center"/>
              <w:rPr>
                <w:b/>
              </w:rPr>
            </w:pPr>
            <m:oMath>
              <m:r>
                <m:rPr>
                  <m:sty m:val="p"/>
                </m:rPr>
                <w:rPr>
                  <w:rFonts w:ascii="Cambria Math" w:hAnsi="Cambria Math"/>
                </w:rPr>
                <m:t>РЗ=</m:t>
              </m:r>
              <m:f>
                <m:fPr>
                  <m:ctrlPr>
                    <w:rPr>
                      <w:rFonts w:ascii="Cambria Math" w:hAnsi="Cambria Math"/>
                      <w:lang w:eastAsia="en-US"/>
                    </w:rPr>
                  </m:ctrlPr>
                </m:fPr>
                <m:num>
                  <m:r>
                    <m:rPr>
                      <m:sty m:val="p"/>
                    </m:rPr>
                    <w:rPr>
                      <w:rFonts w:ascii="Cambria Math" w:hAnsi="Cambria Math"/>
                    </w:rPr>
                    <m:t>Вз+Спз+Пмз</m:t>
                  </m:r>
                </m:num>
                <m:den>
                  <m:r>
                    <m:rPr>
                      <m:sty m:val="p"/>
                    </m:rPr>
                    <w:rPr>
                      <w:rFonts w:ascii="Cambria Math" w:hAnsi="Cambria Math"/>
                    </w:rPr>
                    <m:t>Осз</m:t>
                  </m:r>
                </m:den>
              </m:f>
              <m:r>
                <m:rPr>
                  <m:sty m:val="p"/>
                </m:rPr>
                <w:rPr>
                  <w:rFonts w:ascii="Cambria Math" w:hAnsi="Cambria Math"/>
                </w:rPr>
                <m:t>*100</m:t>
              </m:r>
            </m:oMath>
            <w:r w:rsidR="0021504C" w:rsidRPr="00517937">
              <w:t>,</w:t>
            </w:r>
            <w:r w:rsidR="0021504C" w:rsidRPr="00517937">
              <w:rPr>
                <w:b/>
              </w:rPr>
              <w:t xml:space="preserve"> </w:t>
            </w:r>
            <w:r w:rsidR="0021504C" w:rsidRPr="00517937">
              <w:t>где</w:t>
            </w:r>
          </w:p>
          <w:p w:rsidR="0021504C" w:rsidRPr="00517937" w:rsidRDefault="0021504C" w:rsidP="008C3748">
            <w:pPr>
              <w:widowControl w:val="0"/>
              <w:autoSpaceDE w:val="0"/>
              <w:autoSpaceDN w:val="0"/>
              <w:adjustRightInd w:val="0"/>
              <w:ind w:firstLine="709"/>
              <w:jc w:val="both"/>
            </w:pPr>
            <w:r w:rsidRPr="00517937">
              <w:rPr>
                <w:b/>
              </w:rPr>
              <w:t>РЗ</w:t>
            </w:r>
            <w:r w:rsidRPr="00517937">
              <w:t xml:space="preserve"> – работа в части взыскания задолженности. </w:t>
            </w:r>
          </w:p>
          <w:p w:rsidR="0021504C" w:rsidRPr="00517937" w:rsidRDefault="0021504C" w:rsidP="008C3748">
            <w:pPr>
              <w:widowControl w:val="0"/>
              <w:autoSpaceDE w:val="0"/>
              <w:autoSpaceDN w:val="0"/>
              <w:adjustRightInd w:val="0"/>
              <w:ind w:firstLine="709"/>
              <w:jc w:val="both"/>
            </w:pPr>
            <w:r w:rsidRPr="00517937">
              <w:rPr>
                <w:b/>
              </w:rPr>
              <w:t>Осз</w:t>
            </w:r>
            <w:r w:rsidRPr="00517937">
              <w:t xml:space="preserve"> – общая сумма задолженности по арендной плате за имущество по состоянию на 01 число отчетного месяца.</w:t>
            </w:r>
          </w:p>
          <w:p w:rsidR="0021504C" w:rsidRPr="00517937" w:rsidRDefault="0021504C" w:rsidP="008C3748">
            <w:pPr>
              <w:widowControl w:val="0"/>
              <w:autoSpaceDE w:val="0"/>
              <w:autoSpaceDN w:val="0"/>
              <w:adjustRightInd w:val="0"/>
              <w:ind w:firstLine="709"/>
              <w:jc w:val="both"/>
            </w:pPr>
            <w:r w:rsidRPr="00517937">
              <w:rPr>
                <w:b/>
              </w:rPr>
              <w:t>Вз</w:t>
            </w:r>
            <w:r w:rsidRPr="00517937">
              <w:t xml:space="preserve"> – общая сумма денежных средств, поступивших от должников в бюджет муниципального образования за отчетный период (в том числе, поступивших до направления претензии, после направления претензий, в ходе судебных разбирательств, в ходе исполнительных производств).</w:t>
            </w:r>
          </w:p>
          <w:p w:rsidR="0021504C" w:rsidRPr="00517937" w:rsidRDefault="0021504C" w:rsidP="008C3748">
            <w:pPr>
              <w:widowControl w:val="0"/>
              <w:autoSpaceDE w:val="0"/>
              <w:autoSpaceDN w:val="0"/>
              <w:adjustRightInd w:val="0"/>
              <w:ind w:firstLine="709"/>
              <w:jc w:val="both"/>
            </w:pPr>
            <w:r w:rsidRPr="00517937">
              <w:rPr>
                <w:b/>
              </w:rPr>
              <w:t xml:space="preserve">Спз – </w:t>
            </w:r>
            <w:r w:rsidRPr="00517937">
              <w:t>сумма задолженности, признанной в установленном порядке невозможной к взысканию за отчетный период.</w:t>
            </w:r>
          </w:p>
          <w:p w:rsidR="0021504C" w:rsidRPr="00517937" w:rsidRDefault="0021504C" w:rsidP="008C3748">
            <w:pPr>
              <w:widowControl w:val="0"/>
              <w:autoSpaceDE w:val="0"/>
              <w:autoSpaceDN w:val="0"/>
              <w:adjustRightInd w:val="0"/>
              <w:ind w:firstLine="709"/>
              <w:jc w:val="both"/>
            </w:pPr>
            <w:r w:rsidRPr="00517937">
              <w:rPr>
                <w:b/>
              </w:rPr>
              <w:t xml:space="preserve">Пмз – </w:t>
            </w:r>
            <w:r w:rsidRPr="00517937">
              <w:t>сумма задолженности, по взысканию которой приняты одни из следующих мер по взысканию:</w:t>
            </w:r>
          </w:p>
          <w:p w:rsidR="0021504C" w:rsidRPr="00517937" w:rsidRDefault="0021504C" w:rsidP="008C3748">
            <w:pPr>
              <w:ind w:firstLine="709"/>
              <w:jc w:val="both"/>
              <w:rPr>
                <w:rFonts w:eastAsia="Calibri"/>
                <w:lang w:eastAsia="en-US"/>
              </w:rPr>
            </w:pPr>
            <w:r w:rsidRPr="00517937">
              <w:rPr>
                <w:rFonts w:eastAsia="Calibri"/>
                <w:lang w:eastAsia="en-US"/>
              </w:rPr>
              <w:t>- подано исковых заявлений о взыскании долга в суд;</w:t>
            </w:r>
          </w:p>
          <w:p w:rsidR="0021504C" w:rsidRPr="00517937" w:rsidRDefault="0021504C" w:rsidP="008C3748">
            <w:pPr>
              <w:ind w:firstLine="709"/>
              <w:jc w:val="both"/>
              <w:rPr>
                <w:rFonts w:eastAsia="Calibri"/>
                <w:lang w:eastAsia="en-US"/>
              </w:rPr>
            </w:pPr>
            <w:r w:rsidRPr="00517937">
              <w:rPr>
                <w:rFonts w:eastAsia="Calibri"/>
                <w:lang w:eastAsia="en-US"/>
              </w:rPr>
              <w:t>- исковое заявление о взыскании долга находится на рассмотрении в суде;</w:t>
            </w:r>
          </w:p>
          <w:p w:rsidR="0021504C" w:rsidRPr="00517937" w:rsidRDefault="0021504C" w:rsidP="008C3748">
            <w:pPr>
              <w:ind w:firstLine="709"/>
              <w:jc w:val="both"/>
              <w:rPr>
                <w:rFonts w:eastAsia="Calibri"/>
                <w:lang w:eastAsia="en-US"/>
              </w:rPr>
            </w:pPr>
            <w:r w:rsidRPr="00517937">
              <w:rPr>
                <w:rFonts w:eastAsia="Calibri"/>
                <w:lang w:eastAsia="en-US"/>
              </w:rPr>
              <w:t>- судебных решений вступило в законную силу;</w:t>
            </w:r>
          </w:p>
          <w:p w:rsidR="0021504C" w:rsidRPr="00517937" w:rsidRDefault="0021504C" w:rsidP="008C3748">
            <w:pPr>
              <w:ind w:firstLine="709"/>
              <w:jc w:val="both"/>
              <w:rPr>
                <w:rFonts w:eastAsia="Calibri"/>
                <w:lang w:eastAsia="en-US"/>
              </w:rPr>
            </w:pPr>
            <w:r w:rsidRPr="00517937">
              <w:rPr>
                <w:rFonts w:eastAsia="Calibri"/>
                <w:lang w:eastAsia="en-US"/>
              </w:rPr>
              <w:t>- получено исполнительных листов;</w:t>
            </w:r>
          </w:p>
          <w:p w:rsidR="0021504C" w:rsidRPr="00517937" w:rsidRDefault="0021504C" w:rsidP="008C3748">
            <w:pPr>
              <w:ind w:firstLine="709"/>
              <w:jc w:val="both"/>
              <w:rPr>
                <w:rFonts w:eastAsia="Calibri"/>
                <w:lang w:eastAsia="en-US"/>
              </w:rPr>
            </w:pPr>
            <w:r w:rsidRPr="00517937">
              <w:rPr>
                <w:rFonts w:eastAsia="Calibri"/>
                <w:lang w:eastAsia="en-US"/>
              </w:rPr>
              <w:t>- направлено исполнительных листов в Федеральную службу судебных приставов исполнителей;</w:t>
            </w:r>
          </w:p>
          <w:p w:rsidR="0021504C" w:rsidRPr="00517937" w:rsidRDefault="0021504C" w:rsidP="008C3748">
            <w:pPr>
              <w:ind w:firstLine="709"/>
              <w:jc w:val="both"/>
              <w:rPr>
                <w:rFonts w:eastAsia="Calibri"/>
                <w:lang w:eastAsia="en-US"/>
              </w:rPr>
            </w:pPr>
            <w:r w:rsidRPr="00517937">
              <w:rPr>
                <w:rFonts w:eastAsia="Calibri"/>
                <w:lang w:eastAsia="en-US"/>
              </w:rPr>
              <w:t>- ведется исполнительное производство;</w:t>
            </w:r>
          </w:p>
          <w:p w:rsidR="0021504C" w:rsidRPr="00517937" w:rsidRDefault="0021504C" w:rsidP="008C3748">
            <w:pPr>
              <w:ind w:firstLine="709"/>
              <w:jc w:val="both"/>
              <w:rPr>
                <w:rFonts w:eastAsia="Calibri"/>
                <w:lang w:eastAsia="en-US"/>
              </w:rPr>
            </w:pPr>
            <w:r w:rsidRPr="00517937">
              <w:rPr>
                <w:rFonts w:eastAsia="Calibri"/>
                <w:lang w:eastAsia="en-US"/>
              </w:rPr>
              <w:t>- исполнительное производство окончено, ввиду невозможности взыскания;</w:t>
            </w:r>
          </w:p>
          <w:p w:rsidR="0021504C" w:rsidRPr="00517937" w:rsidRDefault="0021504C" w:rsidP="008C3748">
            <w:pPr>
              <w:ind w:firstLine="709"/>
              <w:jc w:val="both"/>
              <w:rPr>
                <w:rFonts w:eastAsia="Calibri"/>
                <w:lang w:eastAsia="en-US"/>
              </w:rPr>
            </w:pPr>
            <w:r w:rsidRPr="00517937">
              <w:rPr>
                <w:rFonts w:eastAsia="Calibri"/>
                <w:lang w:eastAsia="en-US"/>
              </w:rPr>
              <w:t>- с должником заключено мировое соглашение;</w:t>
            </w:r>
          </w:p>
          <w:p w:rsidR="0021504C" w:rsidRPr="00517937" w:rsidRDefault="0021504C" w:rsidP="008C3748">
            <w:pPr>
              <w:ind w:firstLine="709"/>
              <w:jc w:val="both"/>
              <w:rPr>
                <w:rFonts w:eastAsia="Calibri"/>
                <w:lang w:eastAsia="en-US"/>
              </w:rPr>
            </w:pPr>
            <w:r w:rsidRPr="00517937">
              <w:rPr>
                <w:rFonts w:eastAsia="Calibri"/>
                <w:lang w:eastAsia="en-US"/>
              </w:rPr>
              <w:t>- в отношении должника принято к производству дело о банкротстве.</w:t>
            </w:r>
          </w:p>
          <w:p w:rsidR="0021504C" w:rsidRPr="00517937" w:rsidRDefault="0021504C" w:rsidP="008C3748">
            <w:pPr>
              <w:ind w:firstLine="709"/>
              <w:jc w:val="both"/>
              <w:rPr>
                <w:rFonts w:eastAsia="Calibri"/>
                <w:u w:val="single"/>
                <w:lang w:eastAsia="en-US"/>
              </w:rPr>
            </w:pPr>
            <w:r w:rsidRPr="00517937">
              <w:rPr>
                <w:rFonts w:eastAsia="Calibri"/>
                <w:u w:val="single"/>
                <w:lang w:eastAsia="en-US"/>
              </w:rPr>
              <w:t>При этом,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21504C" w:rsidRPr="00F53FC9" w:rsidRDefault="0021504C" w:rsidP="008C3748">
            <w:pPr>
              <w:pStyle w:val="ConsPlusCell"/>
              <w:rPr>
                <w:rFonts w:ascii="Times New Roman" w:hAnsi="Times New Roman" w:cs="Times New Roman"/>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21504C" w:rsidRPr="00F53FC9" w:rsidRDefault="0021504C" w:rsidP="008C3748">
            <w:pPr>
              <w:pStyle w:val="ConsPlusCell"/>
              <w:tabs>
                <w:tab w:val="left" w:pos="176"/>
              </w:tabs>
              <w:ind w:left="34"/>
              <w:rPr>
                <w:rFonts w:ascii="Times New Roman" w:eastAsia="Calibri" w:hAnsi="Times New Roman" w:cs="Times New Roman"/>
                <w:sz w:val="24"/>
                <w:szCs w:val="24"/>
                <w:lang w:eastAsia="en-US"/>
              </w:rPr>
            </w:pPr>
            <w:r w:rsidRPr="00F53FC9">
              <w:rPr>
                <w:rFonts w:ascii="Times New Roman" w:hAnsi="Times New Roman" w:cs="Times New Roman"/>
                <w:bCs/>
                <w:sz w:val="24"/>
                <w:szCs w:val="24"/>
              </w:rPr>
              <w:t>Данные информационной базы  о начислениях и оплате арендной пл</w:t>
            </w:r>
            <w:r w:rsidRPr="00F53FC9">
              <w:rPr>
                <w:rFonts w:ascii="Times New Roman" w:hAnsi="Times New Roman" w:cs="Times New Roman"/>
                <w:bCs/>
                <w:sz w:val="24"/>
                <w:szCs w:val="24"/>
              </w:rPr>
              <w:t>а</w:t>
            </w:r>
            <w:r w:rsidRPr="00F53FC9">
              <w:rPr>
                <w:rFonts w:ascii="Times New Roman" w:hAnsi="Times New Roman" w:cs="Times New Roman"/>
                <w:bCs/>
                <w:sz w:val="24"/>
                <w:szCs w:val="24"/>
              </w:rPr>
              <w:t>ты</w:t>
            </w:r>
          </w:p>
        </w:tc>
      </w:tr>
      <w:tr w:rsidR="0021504C" w:rsidTr="008C3748">
        <w:trPr>
          <w:trHeight w:val="764"/>
        </w:trPr>
        <w:tc>
          <w:tcPr>
            <w:tcW w:w="15219" w:type="dxa"/>
            <w:gridSpan w:val="3"/>
            <w:tcBorders>
              <w:top w:val="single" w:sz="4" w:space="0" w:color="auto"/>
              <w:left w:val="single" w:sz="4" w:space="0" w:color="auto"/>
              <w:bottom w:val="single" w:sz="4" w:space="0" w:color="auto"/>
              <w:right w:val="single" w:sz="4" w:space="0" w:color="auto"/>
            </w:tcBorders>
            <w:vAlign w:val="center"/>
          </w:tcPr>
          <w:p w:rsidR="0021504C" w:rsidRDefault="0021504C" w:rsidP="008C3748">
            <w:pPr>
              <w:widowControl w:val="0"/>
              <w:tabs>
                <w:tab w:val="left" w:pos="176"/>
              </w:tabs>
              <w:rPr>
                <w:bCs/>
              </w:rPr>
            </w:pPr>
            <w:r w:rsidRPr="00533212">
              <w:rPr>
                <w:b/>
                <w:bCs/>
              </w:rPr>
              <w:t>3. Показатели, характеризующие реализацию задачи «Увеличение поступлений в бюджеты по земельному н</w:t>
            </w:r>
            <w:r w:rsidRPr="00533212">
              <w:rPr>
                <w:b/>
                <w:bCs/>
              </w:rPr>
              <w:t>а</w:t>
            </w:r>
            <w:r w:rsidRPr="00533212">
              <w:rPr>
                <w:b/>
                <w:bCs/>
              </w:rPr>
              <w:t>логу, налогу на имущество юридич</w:t>
            </w:r>
            <w:r w:rsidRPr="00533212">
              <w:rPr>
                <w:b/>
                <w:bCs/>
              </w:rPr>
              <w:t>е</w:t>
            </w:r>
            <w:r w:rsidRPr="00533212">
              <w:rPr>
                <w:b/>
                <w:bCs/>
              </w:rPr>
              <w:t>ских и физических лиц</w:t>
            </w:r>
            <w:r w:rsidRPr="00533212">
              <w:rPr>
                <w:b/>
                <w:lang w:eastAsia="en-US"/>
              </w:rPr>
              <w:t>»</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Normal"/>
              <w:ind w:firstLine="0"/>
              <w:rPr>
                <w:rFonts w:ascii="Times New Roman" w:hAnsi="Times New Roman" w:cs="Times New Roman"/>
                <w:sz w:val="24"/>
                <w:szCs w:val="24"/>
              </w:rPr>
            </w:pPr>
            <w:r>
              <w:rPr>
                <w:rFonts w:ascii="Times New Roman" w:hAnsi="Times New Roman" w:cs="Times New Roman"/>
                <w:sz w:val="24"/>
                <w:szCs w:val="24"/>
              </w:rPr>
              <w:t>Площадь земельных участков, вовлеченных в хозяйственный оборот</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Default="0021504C" w:rsidP="008C3748">
            <w:pPr>
              <w:pStyle w:val="ConsPlusCell"/>
              <w:spacing w:before="120"/>
              <w:rPr>
                <w:rFonts w:ascii="Times New Roman" w:hAnsi="Times New Roman" w:cs="Times New Roman"/>
                <w:bCs/>
                <w:sz w:val="24"/>
                <w:szCs w:val="24"/>
              </w:rPr>
            </w:pPr>
            <w:r>
              <w:rPr>
                <w:rFonts w:ascii="Times New Roman" w:hAnsi="Times New Roman" w:cs="Times New Roman"/>
                <w:b/>
                <w:bCs/>
                <w:sz w:val="24"/>
                <w:szCs w:val="24"/>
                <w:lang w:val="en-US"/>
              </w:rPr>
              <w:t>S</w:t>
            </w:r>
            <w:r>
              <w:rPr>
                <w:rFonts w:ascii="Times New Roman" w:hAnsi="Times New Roman" w:cs="Times New Roman"/>
                <w:b/>
                <w:bCs/>
                <w:sz w:val="24"/>
                <w:szCs w:val="24"/>
              </w:rPr>
              <w:t xml:space="preserve">к </w:t>
            </w:r>
            <w:r>
              <w:rPr>
                <w:rFonts w:ascii="Times New Roman" w:hAnsi="Times New Roman" w:cs="Times New Roman"/>
                <w:bCs/>
                <w:sz w:val="24"/>
                <w:szCs w:val="24"/>
              </w:rPr>
              <w:t xml:space="preserve">=   </w:t>
            </w:r>
            <w:r>
              <w:rPr>
                <w:rFonts w:ascii="Times New Roman" w:hAnsi="Times New Roman" w:cs="Times New Roman"/>
                <w:bCs/>
                <w:sz w:val="24"/>
                <w:szCs w:val="24"/>
                <w:vertAlign w:val="superscript"/>
                <w:lang w:val="en-US"/>
              </w:rPr>
              <w:t>S</w:t>
            </w:r>
            <w:r>
              <w:rPr>
                <w:rFonts w:ascii="Times New Roman" w:hAnsi="Times New Roman" w:cs="Times New Roman"/>
                <w:bCs/>
                <w:sz w:val="24"/>
                <w:szCs w:val="24"/>
                <w:u w:val="single"/>
                <w:vertAlign w:val="superscript"/>
              </w:rPr>
              <w:t xml:space="preserve">о    </w:t>
            </w:r>
            <w:r>
              <w:rPr>
                <w:rFonts w:ascii="Times New Roman" w:hAnsi="Times New Roman" w:cs="Times New Roman"/>
                <w:bCs/>
                <w:sz w:val="24"/>
                <w:szCs w:val="24"/>
              </w:rPr>
              <w:t xml:space="preserve">* 100%  </w:t>
            </w:r>
          </w:p>
          <w:p w:rsidR="0021504C" w:rsidRDefault="0021504C" w:rsidP="008C3748">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vertAlign w:val="superscript"/>
                <w:lang w:val="en-US"/>
              </w:rPr>
              <w:t>S</w:t>
            </w:r>
            <w:r>
              <w:rPr>
                <w:rFonts w:ascii="Times New Roman" w:hAnsi="Times New Roman" w:cs="Times New Roman"/>
                <w:bCs/>
                <w:sz w:val="24"/>
                <w:szCs w:val="24"/>
                <w:vertAlign w:val="superscript"/>
              </w:rPr>
              <w:t xml:space="preserve">п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
                <w:bCs/>
                <w:noProof/>
                <w:sz w:val="24"/>
                <w:szCs w:val="24"/>
                <w:lang w:val="en-US" w:eastAsia="en-US"/>
              </w:rPr>
              <w:t>S</w:t>
            </w:r>
            <w:r>
              <w:rPr>
                <w:rFonts w:ascii="Times New Roman" w:hAnsi="Times New Roman" w:cs="Times New Roman"/>
                <w:b/>
                <w:bCs/>
                <w:noProof/>
                <w:sz w:val="24"/>
                <w:szCs w:val="24"/>
                <w:lang w:eastAsia="en-US"/>
              </w:rPr>
              <w:t>к</w:t>
            </w:r>
            <w:r>
              <w:rPr>
                <w:rFonts w:ascii="Times New Roman" w:hAnsi="Times New Roman" w:cs="Times New Roman"/>
                <w:bCs/>
                <w:noProof/>
                <w:sz w:val="24"/>
                <w:szCs w:val="24"/>
                <w:lang w:eastAsia="en-US"/>
              </w:rPr>
              <w:t xml:space="preserve"> – степень выполнения планового показателя постановки земельных участков на кадастровый учет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Sф – площадь поставленных на кадастр земельных участков(факт);</w:t>
            </w:r>
          </w:p>
          <w:p w:rsidR="0021504C" w:rsidRDefault="0021504C" w:rsidP="008C3748">
            <w:pPr>
              <w:pStyle w:val="ConsPlusNormal"/>
              <w:rPr>
                <w:rFonts w:ascii="Times New Roman" w:hAnsi="Times New Roman" w:cs="Times New Roman"/>
                <w:bCs/>
                <w:noProof/>
                <w:sz w:val="24"/>
                <w:szCs w:val="24"/>
                <w:lang w:eastAsia="en-US"/>
              </w:rPr>
            </w:pPr>
            <w:r>
              <w:rPr>
                <w:rFonts w:ascii="Times New Roman" w:hAnsi="Times New Roman" w:cs="Times New Roman"/>
                <w:bCs/>
                <w:noProof/>
                <w:sz w:val="24"/>
                <w:szCs w:val="24"/>
                <w:lang w:val="en-US" w:eastAsia="en-US"/>
              </w:rPr>
              <w:t>S</w:t>
            </w:r>
            <w:r>
              <w:rPr>
                <w:rFonts w:ascii="Times New Roman" w:hAnsi="Times New Roman" w:cs="Times New Roman"/>
                <w:bCs/>
                <w:noProof/>
                <w:sz w:val="24"/>
                <w:szCs w:val="24"/>
                <w:lang w:eastAsia="en-US"/>
              </w:rPr>
              <w:t>п – площадь поставленных на кадастровый учет земельных участков (план).</w:t>
            </w:r>
          </w:p>
          <w:p w:rsidR="0021504C" w:rsidRDefault="0021504C" w:rsidP="008C3748">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Normal"/>
              <w:ind w:firstLine="0"/>
              <w:rPr>
                <w:rFonts w:ascii="Times New Roman" w:hAnsi="Times New Roman" w:cs="Times New Roman"/>
                <w:sz w:val="24"/>
                <w:szCs w:val="24"/>
              </w:rPr>
            </w:pPr>
            <w:r>
              <w:rPr>
                <w:rFonts w:ascii="Times New Roman" w:hAnsi="Times New Roman" w:cs="Times New Roman"/>
                <w:sz w:val="24"/>
                <w:szCs w:val="24"/>
              </w:rPr>
              <w:t>Данные государственного кадастр</w:t>
            </w:r>
            <w:r>
              <w:rPr>
                <w:rFonts w:ascii="Times New Roman" w:hAnsi="Times New Roman" w:cs="Times New Roman"/>
                <w:sz w:val="24"/>
                <w:szCs w:val="24"/>
              </w:rPr>
              <w:t>о</w:t>
            </w:r>
            <w:r>
              <w:rPr>
                <w:rFonts w:ascii="Times New Roman" w:hAnsi="Times New Roman" w:cs="Times New Roman"/>
                <w:sz w:val="24"/>
                <w:szCs w:val="24"/>
              </w:rPr>
              <w:t>вого учета</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Normal"/>
              <w:ind w:firstLine="0"/>
              <w:rPr>
                <w:rFonts w:ascii="Times New Roman" w:hAnsi="Times New Roman" w:cs="Times New Roman"/>
                <w:sz w:val="24"/>
                <w:szCs w:val="24"/>
              </w:rPr>
            </w:pPr>
            <w:r>
              <w:rPr>
                <w:rFonts w:ascii="Times New Roman" w:hAnsi="Times New Roman" w:cs="Times New Roman"/>
                <w:sz w:val="24"/>
                <w:szCs w:val="24"/>
              </w:rPr>
              <w:t>Процент земельных участков, к</w:t>
            </w:r>
            <w:r>
              <w:rPr>
                <w:rFonts w:ascii="Times New Roman" w:hAnsi="Times New Roman" w:cs="Times New Roman"/>
                <w:sz w:val="24"/>
                <w:szCs w:val="24"/>
              </w:rPr>
              <w:t>а</w:t>
            </w:r>
            <w:r>
              <w:rPr>
                <w:rFonts w:ascii="Times New Roman" w:hAnsi="Times New Roman" w:cs="Times New Roman"/>
                <w:sz w:val="24"/>
                <w:szCs w:val="24"/>
              </w:rPr>
              <w:t>тегория и ВРИ которых подлежит установл</w:t>
            </w:r>
            <w:r>
              <w:rPr>
                <w:rFonts w:ascii="Times New Roman" w:hAnsi="Times New Roman" w:cs="Times New Roman"/>
                <w:sz w:val="24"/>
                <w:szCs w:val="24"/>
              </w:rPr>
              <w:t>е</w:t>
            </w:r>
            <w:r>
              <w:rPr>
                <w:rFonts w:ascii="Times New Roman" w:hAnsi="Times New Roman" w:cs="Times New Roman"/>
                <w:sz w:val="24"/>
                <w:szCs w:val="24"/>
              </w:rPr>
              <w:t xml:space="preserve">нию </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Default="0021504C" w:rsidP="008C3748">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t xml:space="preserve">К </w:t>
            </w:r>
            <w:r>
              <w:rPr>
                <w:rFonts w:ascii="Times New Roman" w:hAnsi="Times New Roman" w:cs="Times New Roman"/>
                <w:bCs/>
                <w:sz w:val="24"/>
                <w:szCs w:val="24"/>
              </w:rPr>
              <w:t xml:space="preserve">= </w:t>
            </w:r>
            <w:r>
              <w:rPr>
                <w:rFonts w:ascii="Times New Roman" w:hAnsi="Times New Roman" w:cs="Times New Roman"/>
                <w:bCs/>
                <w:sz w:val="24"/>
                <w:szCs w:val="24"/>
                <w:u w:val="single"/>
                <w:vertAlign w:val="superscript"/>
              </w:rPr>
              <w:t xml:space="preserve">Ко   </w:t>
            </w:r>
            <w:r>
              <w:rPr>
                <w:rFonts w:ascii="Times New Roman" w:hAnsi="Times New Roman" w:cs="Times New Roman"/>
                <w:bCs/>
                <w:sz w:val="24"/>
                <w:szCs w:val="24"/>
                <w:u w:val="single"/>
              </w:rPr>
              <w:t xml:space="preserve"> </w:t>
            </w:r>
            <w:r>
              <w:rPr>
                <w:rFonts w:ascii="Times New Roman" w:hAnsi="Times New Roman" w:cs="Times New Roman"/>
                <w:bCs/>
                <w:sz w:val="24"/>
                <w:szCs w:val="24"/>
              </w:rPr>
              <w:t>* 100%  : Кп * 100%</w:t>
            </w:r>
          </w:p>
          <w:p w:rsidR="0021504C" w:rsidRDefault="0021504C" w:rsidP="008C3748">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Кр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
                <w:bCs/>
                <w:noProof/>
                <w:sz w:val="24"/>
                <w:szCs w:val="24"/>
                <w:lang w:eastAsia="en-US"/>
              </w:rPr>
              <w:t>К</w:t>
            </w:r>
            <w:r>
              <w:rPr>
                <w:rFonts w:ascii="Times New Roman" w:hAnsi="Times New Roman" w:cs="Times New Roman"/>
                <w:bCs/>
                <w:noProof/>
                <w:sz w:val="24"/>
                <w:szCs w:val="24"/>
                <w:lang w:eastAsia="en-US"/>
              </w:rPr>
              <w:t xml:space="preserve"> – степень выполнения планового показателя установления категории и ВРИ земельных участков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Кк – количество земельных участков, категория и ВРИ которых установлены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Кр – количество земельных участков категория и ВРИ которых не установлены.</w:t>
            </w:r>
          </w:p>
          <w:p w:rsidR="0021504C" w:rsidRDefault="0021504C" w:rsidP="008C3748">
            <w:pPr>
              <w:pStyle w:val="ConsPlusNormal"/>
              <w:ind w:firstLine="0"/>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Кп – плановый показатель</w:t>
            </w:r>
          </w:p>
          <w:p w:rsidR="0021504C" w:rsidRDefault="0021504C" w:rsidP="008C3748">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rsidR="0021504C" w:rsidRDefault="0021504C" w:rsidP="008C3748">
            <w:pPr>
              <w:pStyle w:val="ConsPlusNormal"/>
              <w:ind w:firstLine="0"/>
              <w:rPr>
                <w:rFonts w:ascii="Times New Roman" w:hAnsi="Times New Roman" w:cs="Times New Roman"/>
                <w:sz w:val="24"/>
                <w:szCs w:val="24"/>
              </w:rPr>
            </w:pPr>
            <w:r>
              <w:rPr>
                <w:rFonts w:ascii="Times New Roman" w:hAnsi="Times New Roman" w:cs="Times New Roman"/>
                <w:sz w:val="24"/>
                <w:szCs w:val="24"/>
              </w:rPr>
              <w:t>Данные государственного кадастр</w:t>
            </w:r>
            <w:r>
              <w:rPr>
                <w:rFonts w:ascii="Times New Roman" w:hAnsi="Times New Roman" w:cs="Times New Roman"/>
                <w:sz w:val="24"/>
                <w:szCs w:val="24"/>
              </w:rPr>
              <w:t>о</w:t>
            </w:r>
            <w:r>
              <w:rPr>
                <w:rFonts w:ascii="Times New Roman" w:hAnsi="Times New Roman" w:cs="Times New Roman"/>
                <w:sz w:val="24"/>
                <w:szCs w:val="24"/>
              </w:rPr>
              <w:t>вого учета</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Normal"/>
              <w:ind w:firstLine="0"/>
              <w:rPr>
                <w:rFonts w:ascii="Times New Roman" w:hAnsi="Times New Roman" w:cs="Times New Roman"/>
                <w:sz w:val="24"/>
                <w:szCs w:val="24"/>
              </w:rPr>
            </w:pPr>
            <w:r>
              <w:rPr>
                <w:rFonts w:ascii="Times New Roman" w:hAnsi="Times New Roman" w:cs="Times New Roman"/>
                <w:sz w:val="24"/>
                <w:szCs w:val="24"/>
              </w:rPr>
              <w:t>Сумма поступлений от земельного н</w:t>
            </w:r>
            <w:r>
              <w:rPr>
                <w:rFonts w:ascii="Times New Roman" w:hAnsi="Times New Roman" w:cs="Times New Roman"/>
                <w:sz w:val="24"/>
                <w:szCs w:val="24"/>
              </w:rPr>
              <w:t>а</w:t>
            </w:r>
            <w:r>
              <w:rPr>
                <w:rFonts w:ascii="Times New Roman" w:hAnsi="Times New Roman" w:cs="Times New Roman"/>
                <w:sz w:val="24"/>
                <w:szCs w:val="24"/>
              </w:rPr>
              <w:t>лога</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Default="0021504C" w:rsidP="008C3748">
            <w:pPr>
              <w:pStyle w:val="ConsPlusCell"/>
              <w:spacing w:before="120"/>
              <w:rPr>
                <w:rFonts w:ascii="Times New Roman" w:hAnsi="Times New Roman" w:cs="Times New Roman"/>
                <w:bCs/>
                <w:sz w:val="24"/>
                <w:szCs w:val="24"/>
              </w:rPr>
            </w:pPr>
            <w:r>
              <w:rPr>
                <w:rFonts w:ascii="Times New Roman" w:hAnsi="Times New Roman" w:cs="Times New Roman"/>
                <w:b/>
                <w:bCs/>
                <w:sz w:val="24"/>
                <w:szCs w:val="24"/>
              </w:rPr>
              <w:t>Сз</w:t>
            </w:r>
            <w:r>
              <w:rPr>
                <w:rFonts w:ascii="Times New Roman" w:hAnsi="Times New Roman" w:cs="Times New Roman"/>
                <w:bCs/>
                <w:sz w:val="24"/>
                <w:szCs w:val="24"/>
              </w:rPr>
              <w:t xml:space="preserve"> = </w:t>
            </w:r>
            <w:r>
              <w:rPr>
                <w:rFonts w:ascii="Times New Roman" w:hAnsi="Times New Roman" w:cs="Times New Roman"/>
                <w:bCs/>
                <w:sz w:val="24"/>
                <w:szCs w:val="24"/>
                <w:u w:val="single"/>
              </w:rPr>
              <w:t xml:space="preserve">Сумма поступлений (факт)    </w:t>
            </w:r>
            <w:r>
              <w:rPr>
                <w:rFonts w:ascii="Times New Roman" w:hAnsi="Times New Roman" w:cs="Times New Roman"/>
                <w:bCs/>
                <w:sz w:val="24"/>
                <w:szCs w:val="24"/>
              </w:rPr>
              <w:t>* 100%</w:t>
            </w:r>
          </w:p>
          <w:p w:rsidR="0021504C" w:rsidRDefault="0021504C" w:rsidP="008C3748">
            <w:pPr>
              <w:pStyle w:val="ConsPlusCell"/>
              <w:rPr>
                <w:rFonts w:ascii="Times New Roman" w:hAnsi="Times New Roman" w:cs="Times New Roman"/>
                <w:bCs/>
                <w:sz w:val="24"/>
                <w:szCs w:val="24"/>
              </w:rPr>
            </w:pPr>
            <w:r>
              <w:rPr>
                <w:rFonts w:ascii="Times New Roman" w:hAnsi="Times New Roman" w:cs="Times New Roman"/>
                <w:bCs/>
                <w:sz w:val="24"/>
                <w:szCs w:val="24"/>
              </w:rPr>
              <w:t xml:space="preserve">            Сумма поступлений (план)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21504C" w:rsidRDefault="0021504C" w:rsidP="008C3748">
            <w:pPr>
              <w:pStyle w:val="ConsPlusNormal"/>
              <w:rPr>
                <w:rFonts w:ascii="Times New Roman" w:hAnsi="Times New Roman" w:cs="Times New Roman"/>
                <w:bCs/>
                <w:noProof/>
                <w:sz w:val="24"/>
                <w:szCs w:val="24"/>
                <w:lang w:eastAsia="en-US"/>
              </w:rPr>
            </w:pPr>
            <w:r>
              <w:rPr>
                <w:rFonts w:ascii="Times New Roman" w:hAnsi="Times New Roman" w:cs="Times New Roman"/>
                <w:b/>
                <w:sz w:val="24"/>
                <w:szCs w:val="24"/>
              </w:rPr>
              <w:t>С3</w:t>
            </w:r>
            <w:r>
              <w:rPr>
                <w:rFonts w:ascii="Times New Roman" w:hAnsi="Times New Roman" w:cs="Times New Roman"/>
                <w:bCs/>
                <w:noProof/>
                <w:sz w:val="24"/>
                <w:szCs w:val="24"/>
                <w:lang w:eastAsia="en-US"/>
              </w:rPr>
              <w:t xml:space="preserve"> – степень выполнения планового показателя поступлений от земельного налога (%)</w:t>
            </w:r>
          </w:p>
          <w:p w:rsidR="0021504C" w:rsidRDefault="0021504C" w:rsidP="008C3748">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Normal"/>
              <w:ind w:firstLine="0"/>
              <w:rPr>
                <w:rFonts w:ascii="Times New Roman" w:hAnsi="Times New Roman" w:cs="Times New Roman"/>
                <w:sz w:val="24"/>
                <w:szCs w:val="24"/>
              </w:rPr>
            </w:pPr>
            <w:r>
              <w:rPr>
                <w:rFonts w:ascii="Times New Roman" w:eastAsia="Calibri" w:hAnsi="Times New Roman" w:cs="Times New Roman"/>
                <w:sz w:val="24"/>
                <w:szCs w:val="24"/>
                <w:lang w:eastAsia="en-US"/>
              </w:rPr>
              <w:t>Данные Финансового упра</w:t>
            </w:r>
            <w:r>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ления администрации городского округа Красногорск о поступлен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ях в бюджеты</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Normal"/>
              <w:ind w:firstLine="0"/>
              <w:rPr>
                <w:rFonts w:ascii="Times New Roman" w:hAnsi="Times New Roman" w:cs="Times New Roman"/>
                <w:sz w:val="24"/>
                <w:szCs w:val="24"/>
              </w:rPr>
            </w:pPr>
            <w:r>
              <w:rPr>
                <w:rFonts w:ascii="Times New Roman" w:hAnsi="Times New Roman" w:cs="Times New Roman"/>
                <w:sz w:val="24"/>
                <w:szCs w:val="24"/>
              </w:rPr>
              <w:t>Проверка использования земель</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Default="0021504C" w:rsidP="008C3748">
            <w:pPr>
              <w:pStyle w:val="ConsPlusCell"/>
              <w:rPr>
                <w:rFonts w:ascii="Times New Roman" w:hAnsi="Times New Roman" w:cs="Times New Roman"/>
                <w:bCs/>
                <w:sz w:val="24"/>
                <w:szCs w:val="24"/>
              </w:rPr>
            </w:pPr>
            <w:r>
              <w:rPr>
                <w:rFonts w:ascii="Times New Roman" w:hAnsi="Times New Roman" w:cs="Times New Roman"/>
                <w:b/>
                <w:bCs/>
                <w:sz w:val="24"/>
                <w:szCs w:val="24"/>
                <w:lang w:val="en-US"/>
              </w:rPr>
              <w:t>S</w:t>
            </w:r>
            <w:r>
              <w:rPr>
                <w:rFonts w:ascii="Times New Roman" w:hAnsi="Times New Roman" w:cs="Times New Roman"/>
                <w:b/>
                <w:bCs/>
                <w:sz w:val="24"/>
                <w:szCs w:val="24"/>
              </w:rPr>
              <w:t xml:space="preserve">зк </w:t>
            </w:r>
            <w:r>
              <w:rPr>
                <w:rFonts w:ascii="Times New Roman" w:hAnsi="Times New Roman" w:cs="Times New Roman"/>
                <w:bCs/>
                <w:sz w:val="24"/>
                <w:szCs w:val="24"/>
              </w:rPr>
              <w:t xml:space="preserve">=   </w:t>
            </w:r>
            <w:r>
              <w:rPr>
                <w:rFonts w:ascii="Times New Roman" w:hAnsi="Times New Roman" w:cs="Times New Roman"/>
                <w:bCs/>
                <w:sz w:val="24"/>
                <w:szCs w:val="24"/>
                <w:u w:val="single"/>
                <w:vertAlign w:val="superscript"/>
                <w:lang w:val="en-US"/>
              </w:rPr>
              <w:t>S</w:t>
            </w:r>
            <w:r>
              <w:rPr>
                <w:rFonts w:ascii="Times New Roman" w:hAnsi="Times New Roman" w:cs="Times New Roman"/>
                <w:bCs/>
                <w:sz w:val="24"/>
                <w:szCs w:val="24"/>
                <w:u w:val="single"/>
                <w:vertAlign w:val="superscript"/>
              </w:rPr>
              <w:t xml:space="preserve">п   </w:t>
            </w:r>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 100%  </w:t>
            </w:r>
          </w:p>
          <w:p w:rsidR="0021504C" w:rsidRDefault="0021504C" w:rsidP="008C3748">
            <w:pPr>
              <w:pStyle w:val="ConsPlusCell"/>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Pr>
                <w:rFonts w:ascii="Times New Roman" w:hAnsi="Times New Roman" w:cs="Times New Roman"/>
                <w:bCs/>
                <w:sz w:val="24"/>
                <w:szCs w:val="24"/>
                <w:vertAlign w:val="superscript"/>
                <w:lang w:val="en-US"/>
              </w:rPr>
              <w:t>S</w:t>
            </w:r>
            <w:r>
              <w:rPr>
                <w:rFonts w:ascii="Times New Roman" w:hAnsi="Times New Roman" w:cs="Times New Roman"/>
                <w:bCs/>
                <w:sz w:val="24"/>
                <w:szCs w:val="24"/>
                <w:vertAlign w:val="superscript"/>
              </w:rPr>
              <w:t xml:space="preserve">пп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где,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
                <w:bCs/>
                <w:noProof/>
                <w:sz w:val="24"/>
                <w:szCs w:val="24"/>
                <w:lang w:val="en-US" w:eastAsia="en-US"/>
              </w:rPr>
              <w:t>S</w:t>
            </w:r>
            <w:r>
              <w:rPr>
                <w:rFonts w:ascii="Times New Roman" w:hAnsi="Times New Roman" w:cs="Times New Roman"/>
                <w:b/>
                <w:bCs/>
                <w:noProof/>
                <w:sz w:val="24"/>
                <w:szCs w:val="24"/>
                <w:lang w:eastAsia="en-US"/>
              </w:rPr>
              <w:t>зк</w:t>
            </w:r>
            <w:r>
              <w:rPr>
                <w:rFonts w:ascii="Times New Roman" w:hAnsi="Times New Roman" w:cs="Times New Roman"/>
                <w:bCs/>
                <w:noProof/>
                <w:sz w:val="24"/>
                <w:szCs w:val="24"/>
                <w:lang w:eastAsia="en-US"/>
              </w:rPr>
              <w:t xml:space="preserve"> – степень выполнения планового показателя площади земельных участков сельскохозяйственного назначени, подлежащих проверке в рамках муниципального земельного контроля  (%):</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Sп – площадь проверенных земельных участков в рамках муниципального земельного контроля(факт);</w:t>
            </w:r>
          </w:p>
          <w:p w:rsidR="0021504C" w:rsidRDefault="0021504C" w:rsidP="008C3748">
            <w:pPr>
              <w:pStyle w:val="ConsPlusCell"/>
              <w:rPr>
                <w:rFonts w:ascii="Times New Roman" w:hAnsi="Times New Roman" w:cs="Times New Roman"/>
                <w:bCs/>
                <w:noProof/>
                <w:sz w:val="24"/>
                <w:szCs w:val="24"/>
                <w:lang w:eastAsia="en-US"/>
              </w:rPr>
            </w:pPr>
            <w:r>
              <w:rPr>
                <w:rFonts w:ascii="Times New Roman" w:hAnsi="Times New Roman" w:cs="Times New Roman"/>
                <w:bCs/>
                <w:noProof/>
                <w:sz w:val="24"/>
                <w:szCs w:val="24"/>
                <w:lang w:val="en-US" w:eastAsia="en-US"/>
              </w:rPr>
              <w:t>S</w:t>
            </w:r>
            <w:r>
              <w:rPr>
                <w:rFonts w:ascii="Times New Roman" w:hAnsi="Times New Roman" w:cs="Times New Roman"/>
                <w:bCs/>
                <w:noProof/>
                <w:sz w:val="24"/>
                <w:szCs w:val="24"/>
                <w:lang w:eastAsia="en-US"/>
              </w:rPr>
              <w:t>пп – площадь земельных участков, подлежащих проверке в рамках муниципального земельного контроля (план)</w:t>
            </w:r>
          </w:p>
          <w:p w:rsidR="0021504C" w:rsidRDefault="0021504C" w:rsidP="008C3748">
            <w:pPr>
              <w:pStyle w:val="ConsPlusCell"/>
              <w:rPr>
                <w:rFonts w:ascii="Times New Roman" w:hAnsi="Times New Roman" w:cs="Times New Roman"/>
                <w:b/>
                <w:bCs/>
                <w:sz w:val="24"/>
                <w:szCs w:val="24"/>
              </w:rPr>
            </w:pP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Normal"/>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з</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мельно-имущественных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страции городского округа Красногорск</w:t>
            </w:r>
          </w:p>
        </w:tc>
      </w:tr>
      <w:tr w:rsidR="0021504C" w:rsidRPr="00F53FC9"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F53FC9" w:rsidRDefault="0021504C" w:rsidP="008C3748">
            <w:pPr>
              <w:pStyle w:val="ConsPlusNormal"/>
              <w:ind w:firstLine="0"/>
              <w:rPr>
                <w:rFonts w:ascii="Times New Roman" w:hAnsi="Times New Roman" w:cs="Times New Roman"/>
                <w:sz w:val="24"/>
                <w:szCs w:val="24"/>
              </w:rPr>
            </w:pPr>
            <w:r w:rsidRPr="00F53FC9">
              <w:rPr>
                <w:rFonts w:ascii="Times New Roman" w:hAnsi="Times New Roman" w:cs="Times New Roman"/>
                <w:sz w:val="24"/>
                <w:szCs w:val="24"/>
              </w:rPr>
              <w:t>Количество объектов недвижимого имущества, поставленных на кадастровый учет от выявленных земельных участков с объектами без прав</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Pr="00F53FC9" w:rsidRDefault="0021504C" w:rsidP="008C3748">
            <w:pPr>
              <w:jc w:val="both"/>
              <w:rPr>
                <w:b/>
              </w:rPr>
            </w:pPr>
            <w:r w:rsidRPr="00F53FC9">
              <w:rPr>
                <w:b/>
              </w:rPr>
              <w:t xml:space="preserve">         В</w:t>
            </w:r>
            <w:r w:rsidRPr="00F53FC9">
              <w:t xml:space="preserve">=   </w:t>
            </w:r>
            <w:r w:rsidRPr="00F53FC9">
              <w:rPr>
                <w:u w:val="single"/>
              </w:rPr>
              <w:t>Конк</w:t>
            </w:r>
            <w:r w:rsidRPr="00F53FC9">
              <w:t xml:space="preserve">*100%    </w:t>
            </w:r>
          </w:p>
          <w:p w:rsidR="0021504C" w:rsidRPr="00F53FC9" w:rsidRDefault="0021504C" w:rsidP="008C3748">
            <w:pPr>
              <w:jc w:val="both"/>
              <w:rPr>
                <w:b/>
              </w:rPr>
            </w:pPr>
            <w:r w:rsidRPr="00F53FC9">
              <w:t xml:space="preserve">                 Квзу </w:t>
            </w:r>
          </w:p>
          <w:p w:rsidR="0021504C" w:rsidRPr="00F53FC9" w:rsidRDefault="0021504C" w:rsidP="008C3748">
            <w:pPr>
              <w:jc w:val="both"/>
            </w:pPr>
            <w:r w:rsidRPr="00F53FC9">
              <w:t>где,</w:t>
            </w:r>
          </w:p>
          <w:p w:rsidR="0021504C" w:rsidRPr="00F53FC9" w:rsidRDefault="0021504C" w:rsidP="008C3748">
            <w:pPr>
              <w:jc w:val="both"/>
            </w:pPr>
            <w:r w:rsidRPr="00F53FC9">
              <w:rPr>
                <w:b/>
              </w:rPr>
              <w:t>В</w:t>
            </w:r>
            <w:r w:rsidRPr="00F53FC9">
              <w:t xml:space="preserve"> - количество объектов недвижимого имущества, поставленных на кадастровый учет от выявленных земельных участков с объектами без прав;</w:t>
            </w:r>
          </w:p>
          <w:p w:rsidR="0021504C" w:rsidRPr="00F53FC9" w:rsidRDefault="0021504C" w:rsidP="008C3748">
            <w:pPr>
              <w:jc w:val="both"/>
            </w:pPr>
            <w:r w:rsidRPr="00F53FC9">
              <w:t>Конк – количество объектов недвижимого имущества, поставленных на кадастровый учет нарастающим итогом с 01 октября 2016 года;</w:t>
            </w:r>
          </w:p>
          <w:p w:rsidR="0021504C" w:rsidRPr="00F53FC9" w:rsidRDefault="0021504C" w:rsidP="008C3748">
            <w:pPr>
              <w:jc w:val="both"/>
            </w:pPr>
            <w:r w:rsidRPr="00F53FC9">
              <w:t>Квзу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w:t>
            </w:r>
          </w:p>
          <w:p w:rsidR="0021504C" w:rsidRPr="00F53FC9" w:rsidRDefault="0021504C" w:rsidP="008C3748">
            <w:pPr>
              <w:jc w:val="both"/>
            </w:pPr>
          </w:p>
        </w:tc>
        <w:tc>
          <w:tcPr>
            <w:tcW w:w="2923" w:type="dxa"/>
            <w:tcBorders>
              <w:top w:val="single" w:sz="4" w:space="0" w:color="auto"/>
              <w:left w:val="single" w:sz="4" w:space="0" w:color="auto"/>
              <w:bottom w:val="single" w:sz="4" w:space="0" w:color="auto"/>
              <w:right w:val="single" w:sz="4" w:space="0" w:color="auto"/>
            </w:tcBorders>
          </w:tcPr>
          <w:p w:rsidR="0021504C" w:rsidRPr="00F53FC9" w:rsidRDefault="0021504C" w:rsidP="008C3748">
            <w:pPr>
              <w:pStyle w:val="ConsPlusNormal"/>
              <w:ind w:firstLine="0"/>
              <w:rPr>
                <w:rFonts w:ascii="Times New Roman" w:eastAsia="Calibri" w:hAnsi="Times New Roman" w:cs="Times New Roman"/>
                <w:sz w:val="24"/>
                <w:szCs w:val="24"/>
                <w:lang w:eastAsia="en-US"/>
              </w:rPr>
            </w:pPr>
            <w:r w:rsidRPr="00F53FC9">
              <w:rPr>
                <w:rFonts w:ascii="Times New Roman" w:eastAsia="Calibri" w:hAnsi="Times New Roman" w:cs="Times New Roman"/>
                <w:sz w:val="24"/>
                <w:szCs w:val="24"/>
                <w:lang w:eastAsia="en-US"/>
              </w:rPr>
              <w:t>Данные реестра объектов капитал</w:t>
            </w:r>
            <w:r w:rsidRPr="00F53FC9">
              <w:rPr>
                <w:rFonts w:ascii="Times New Roman" w:eastAsia="Calibri" w:hAnsi="Times New Roman" w:cs="Times New Roman"/>
                <w:sz w:val="24"/>
                <w:szCs w:val="24"/>
                <w:lang w:eastAsia="en-US"/>
              </w:rPr>
              <w:t>ь</w:t>
            </w:r>
            <w:r w:rsidRPr="00F53FC9">
              <w:rPr>
                <w:rFonts w:ascii="Times New Roman" w:eastAsia="Calibri" w:hAnsi="Times New Roman" w:cs="Times New Roman"/>
                <w:sz w:val="24"/>
                <w:szCs w:val="24"/>
                <w:lang w:eastAsia="en-US"/>
              </w:rPr>
              <w:t>ного строительства Минмособлим</w:t>
            </w:r>
            <w:r w:rsidRPr="00F53FC9">
              <w:rPr>
                <w:rFonts w:ascii="Times New Roman" w:eastAsia="Calibri" w:hAnsi="Times New Roman" w:cs="Times New Roman"/>
                <w:sz w:val="24"/>
                <w:szCs w:val="24"/>
                <w:lang w:eastAsia="en-US"/>
              </w:rPr>
              <w:t>у</w:t>
            </w:r>
            <w:r w:rsidRPr="00F53FC9">
              <w:rPr>
                <w:rFonts w:ascii="Times New Roman" w:eastAsia="Calibri" w:hAnsi="Times New Roman" w:cs="Times New Roman"/>
                <w:sz w:val="24"/>
                <w:szCs w:val="24"/>
                <w:lang w:eastAsia="en-US"/>
              </w:rPr>
              <w:t>щества</w:t>
            </w:r>
          </w:p>
          <w:p w:rsidR="0021504C" w:rsidRPr="00F53FC9" w:rsidRDefault="0021504C" w:rsidP="008C3748">
            <w:pPr>
              <w:pStyle w:val="ConsPlusNormal"/>
              <w:ind w:firstLine="0"/>
              <w:rPr>
                <w:rFonts w:ascii="Times New Roman" w:eastAsia="Calibri" w:hAnsi="Times New Roman" w:cs="Times New Roman"/>
                <w:sz w:val="24"/>
                <w:szCs w:val="24"/>
                <w:lang w:eastAsia="en-US"/>
              </w:rPr>
            </w:pPr>
            <w:r w:rsidRPr="00F53FC9">
              <w:rPr>
                <w:rFonts w:ascii="Times New Roman" w:eastAsia="Calibri" w:hAnsi="Times New Roman" w:cs="Times New Roman"/>
                <w:sz w:val="24"/>
                <w:szCs w:val="24"/>
                <w:lang w:eastAsia="en-US"/>
              </w:rPr>
              <w:t>ФГБУ «Кадастровая палата по Мо</w:t>
            </w:r>
            <w:r w:rsidRPr="00F53FC9">
              <w:rPr>
                <w:rFonts w:ascii="Times New Roman" w:eastAsia="Calibri" w:hAnsi="Times New Roman" w:cs="Times New Roman"/>
                <w:sz w:val="24"/>
                <w:szCs w:val="24"/>
                <w:lang w:eastAsia="en-US"/>
              </w:rPr>
              <w:t>с</w:t>
            </w:r>
            <w:r w:rsidRPr="00F53FC9">
              <w:rPr>
                <w:rFonts w:ascii="Times New Roman" w:eastAsia="Calibri" w:hAnsi="Times New Roman" w:cs="Times New Roman"/>
                <w:sz w:val="24"/>
                <w:szCs w:val="24"/>
                <w:lang w:eastAsia="en-US"/>
              </w:rPr>
              <w:t>ковской области»</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517937" w:rsidRDefault="0021504C" w:rsidP="008C3748">
            <w:pPr>
              <w:pStyle w:val="ConsPlusNormal"/>
              <w:ind w:firstLine="0"/>
              <w:rPr>
                <w:rFonts w:ascii="Times New Roman" w:hAnsi="Times New Roman" w:cs="Times New Roman"/>
                <w:sz w:val="24"/>
                <w:szCs w:val="24"/>
              </w:rPr>
            </w:pPr>
            <w:r w:rsidRPr="00517937">
              <w:rPr>
                <w:rFonts w:ascii="Times New Roman" w:hAnsi="Times New Roman" w:cs="Times New Roman"/>
                <w:bCs/>
                <w:sz w:val="24"/>
                <w:szCs w:val="24"/>
              </w:rPr>
              <w:t>Проверка использования земель</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Pr="00517937" w:rsidRDefault="0021504C" w:rsidP="008C3748">
            <w:pPr>
              <w:ind w:firstLine="709"/>
              <w:jc w:val="both"/>
              <w:rPr>
                <w:rFonts w:eastAsia="Calibri"/>
                <w:lang w:eastAsia="en-US"/>
              </w:rPr>
            </w:pPr>
            <w:r w:rsidRPr="00517937">
              <w:rPr>
                <w:rFonts w:eastAsia="Calibri"/>
                <w:lang w:eastAsia="en-US"/>
              </w:rPr>
              <w:t>Расчет показателя «проверка использования земель» осуществляется по следующей формуле:</w:t>
            </w:r>
          </w:p>
          <w:p w:rsidR="0021504C" w:rsidRPr="00517937" w:rsidRDefault="0021504C" w:rsidP="008C3748">
            <w:pPr>
              <w:ind w:firstLine="709"/>
              <w:jc w:val="both"/>
              <w:rPr>
                <w:rFonts w:eastAsia="Calibri"/>
                <w:lang w:eastAsia="en-US"/>
              </w:rPr>
            </w:pPr>
          </w:p>
          <w:p w:rsidR="0021504C" w:rsidRPr="00517937" w:rsidRDefault="002E0E7F" w:rsidP="008C3748">
            <w:pPr>
              <w:ind w:left="1560" w:firstLine="709"/>
              <w:jc w:val="both"/>
              <w:rPr>
                <w:rFonts w:eastAsia="Calibri"/>
                <w:lang w:eastAsia="en-US"/>
              </w:rPr>
            </w:pPr>
            <m:oMath>
              <m:r>
                <m:rPr>
                  <m:sty m:val="p"/>
                </m:rPr>
                <w:rPr>
                  <w:rFonts w:ascii="Cambria Math" w:eastAsia="Calibri" w:hAnsi="Cambria Math"/>
                  <w:lang w:eastAsia="en-US"/>
                </w:rPr>
                <m:t>Пз=СХ*0,6+ИК*0,4</m:t>
              </m:r>
            </m:oMath>
            <w:r w:rsidR="0021504C" w:rsidRPr="00517937">
              <w:rPr>
                <w:rFonts w:eastAsia="Calibri"/>
                <w:lang w:eastAsia="en-US"/>
              </w:rPr>
              <w:t xml:space="preserve"> , где</w:t>
            </w:r>
          </w:p>
          <w:p w:rsidR="0021504C" w:rsidRPr="00517937" w:rsidRDefault="0021504C" w:rsidP="008C3748">
            <w:pPr>
              <w:ind w:left="1560" w:firstLine="709"/>
              <w:jc w:val="both"/>
              <w:rPr>
                <w:rFonts w:eastAsia="Calibri"/>
                <w:lang w:eastAsia="en-US"/>
              </w:rPr>
            </w:pPr>
          </w:p>
          <w:p w:rsidR="0021504C" w:rsidRPr="00517937" w:rsidRDefault="0021504C" w:rsidP="008C3748">
            <w:pPr>
              <w:ind w:firstLine="709"/>
              <w:jc w:val="both"/>
              <w:rPr>
                <w:rFonts w:eastAsia="Calibri"/>
                <w:lang w:eastAsia="en-US"/>
              </w:rPr>
            </w:pPr>
            <w:r w:rsidRPr="00517937">
              <w:rPr>
                <w:rFonts w:eastAsia="Calibri"/>
                <w:b/>
                <w:lang w:eastAsia="en-US"/>
              </w:rPr>
              <w:t>Пз</w:t>
            </w:r>
            <w:r w:rsidRPr="00517937">
              <w:rPr>
                <w:rFonts w:eastAsia="Calibri"/>
                <w:lang w:eastAsia="en-US"/>
              </w:rPr>
              <w:t xml:space="preserve"> – показатель «проверка использования земель». </w:t>
            </w:r>
          </w:p>
          <w:p w:rsidR="0021504C" w:rsidRPr="00517937" w:rsidRDefault="0021504C" w:rsidP="008C3748">
            <w:pPr>
              <w:ind w:firstLine="709"/>
              <w:jc w:val="both"/>
              <w:rPr>
                <w:rFonts w:eastAsia="Calibri"/>
                <w:lang w:eastAsia="en-US"/>
              </w:rPr>
            </w:pPr>
          </w:p>
          <w:p w:rsidR="0021504C" w:rsidRPr="00517937" w:rsidRDefault="0021504C" w:rsidP="008C3748">
            <w:pPr>
              <w:ind w:firstLine="709"/>
              <w:jc w:val="both"/>
              <w:rPr>
                <w:rFonts w:eastAsia="Calibri"/>
                <w:lang w:eastAsia="en-US"/>
              </w:rPr>
            </w:pPr>
            <w:r w:rsidRPr="00517937">
              <w:rPr>
                <w:rFonts w:eastAsia="Calibri"/>
                <w:b/>
                <w:lang w:eastAsia="en-US"/>
              </w:rPr>
              <w:t>СХ</w:t>
            </w:r>
            <w:r w:rsidRPr="00517937">
              <w:rPr>
                <w:rFonts w:eastAsia="Calibri"/>
                <w:lang w:eastAsia="en-US"/>
              </w:rPr>
              <w:t xml:space="preserve"> – процентное исполнение показателя по проверкам сельхозземель.</w:t>
            </w:r>
          </w:p>
          <w:p w:rsidR="0021504C" w:rsidRPr="00517937" w:rsidRDefault="0021504C" w:rsidP="008C3748">
            <w:pPr>
              <w:ind w:firstLine="709"/>
              <w:jc w:val="both"/>
              <w:rPr>
                <w:rFonts w:eastAsia="Calibri"/>
                <w:lang w:eastAsia="en-US"/>
              </w:rPr>
            </w:pPr>
          </w:p>
          <w:p w:rsidR="0021504C" w:rsidRPr="00517937" w:rsidRDefault="0021504C" w:rsidP="008C3748">
            <w:pPr>
              <w:ind w:firstLine="709"/>
              <w:jc w:val="both"/>
              <w:rPr>
                <w:rFonts w:eastAsia="Calibri"/>
                <w:lang w:eastAsia="en-US"/>
              </w:rPr>
            </w:pPr>
            <w:r w:rsidRPr="00517937">
              <w:rPr>
                <w:rFonts w:eastAsia="Calibri"/>
                <w:b/>
                <w:lang w:eastAsia="en-US"/>
              </w:rPr>
              <w:t>ИК</w:t>
            </w:r>
            <w:r w:rsidRPr="00517937">
              <w:rPr>
                <w:rFonts w:eastAsia="Calibri"/>
                <w:lang w:eastAsia="en-US"/>
              </w:rPr>
              <w:t xml:space="preserve"> – процентное исполнение показателя по проверкам земель иных категорий.</w:t>
            </w:r>
          </w:p>
          <w:p w:rsidR="0021504C" w:rsidRPr="00517937" w:rsidRDefault="0021504C" w:rsidP="008C3748">
            <w:pPr>
              <w:ind w:firstLine="709"/>
              <w:jc w:val="both"/>
              <w:rPr>
                <w:rFonts w:eastAsia="Calibri"/>
                <w:lang w:eastAsia="en-US"/>
              </w:rPr>
            </w:pPr>
          </w:p>
          <w:p w:rsidR="0021504C" w:rsidRPr="00517937" w:rsidRDefault="0021504C" w:rsidP="008C3748">
            <w:pPr>
              <w:ind w:firstLine="709"/>
              <w:jc w:val="both"/>
              <w:rPr>
                <w:rFonts w:eastAsia="Calibri"/>
                <w:lang w:eastAsia="en-US"/>
              </w:rPr>
            </w:pPr>
            <w:r w:rsidRPr="00517937">
              <w:rPr>
                <w:rFonts w:eastAsia="Calibri"/>
                <w:b/>
                <w:lang w:eastAsia="en-US"/>
              </w:rPr>
              <w:t>0,6 и 0,4</w:t>
            </w:r>
            <w:r w:rsidRPr="00517937">
              <w:rPr>
                <w:rFonts w:eastAsia="Calibri"/>
                <w:lang w:eastAsia="en-US"/>
              </w:rPr>
              <w:t xml:space="preserve"> – веса, присвоенные категориям земель из расчета приоритета по осуществлению мероприятий в отношении земель различных категорий.</w:t>
            </w:r>
          </w:p>
          <w:p w:rsidR="0021504C" w:rsidRPr="00517937" w:rsidRDefault="0021504C" w:rsidP="008C3748">
            <w:pPr>
              <w:widowControl w:val="0"/>
              <w:shd w:val="clear" w:color="auto" w:fill="FFFFFF"/>
              <w:autoSpaceDE w:val="0"/>
              <w:autoSpaceDN w:val="0"/>
              <w:adjustRightInd w:val="0"/>
              <w:ind w:left="10" w:firstLine="701"/>
              <w:jc w:val="both"/>
            </w:pPr>
            <w:r w:rsidRPr="00517937">
              <w:t>Расчет процентного исполнения показателя по проверкам сельхозземель (СХ) осуществляется по следующей формуле:</w:t>
            </w:r>
          </w:p>
          <w:p w:rsidR="0021504C" w:rsidRPr="00517937" w:rsidRDefault="0021504C" w:rsidP="008C3748">
            <w:pPr>
              <w:widowControl w:val="0"/>
              <w:shd w:val="clear" w:color="auto" w:fill="FFFFFF"/>
              <w:autoSpaceDE w:val="0"/>
              <w:autoSpaceDN w:val="0"/>
              <w:adjustRightInd w:val="0"/>
              <w:ind w:left="10" w:firstLine="701"/>
              <w:jc w:val="both"/>
            </w:pPr>
          </w:p>
          <w:p w:rsidR="0021504C" w:rsidRPr="00517937" w:rsidRDefault="002E0E7F" w:rsidP="008C3748">
            <w:pPr>
              <w:ind w:right="-143"/>
              <w:jc w:val="both"/>
              <w:rPr>
                <w:lang w:eastAsia="en-US"/>
              </w:rPr>
            </w:pPr>
            <m:oMath>
              <m:r>
                <m:rPr>
                  <m:sty m:val="p"/>
                </m:rPr>
                <w:rPr>
                  <w:rFonts w:ascii="Cambria Math" w:eastAsia="Calibri" w:hAnsi="Cambria Math"/>
                  <w:lang w:eastAsia="en-US"/>
                </w:rPr>
                <m:t>СХ=</m:t>
              </m:r>
              <m:d>
                <m:dPr>
                  <m:ctrlPr>
                    <w:rPr>
                      <w:rFonts w:ascii="Cambria Math" w:eastAsia="Calibri" w:hAnsi="Cambria Math"/>
                      <w:lang w:eastAsia="en-US"/>
                    </w:rPr>
                  </m:ctrlPr>
                </m:dPr>
                <m:e>
                  <m:f>
                    <m:fPr>
                      <m:ctrlPr>
                        <w:rPr>
                          <w:rFonts w:ascii="Cambria Math" w:eastAsia="Calibri" w:hAnsi="Cambria Math"/>
                          <w:lang w:eastAsia="en-US"/>
                        </w:rPr>
                      </m:ctrlPr>
                    </m:fPr>
                    <m:num>
                      <m:r>
                        <m:rPr>
                          <m:sty m:val="p"/>
                        </m:rPr>
                        <w:rPr>
                          <w:rFonts w:ascii="Cambria Math" w:eastAsia="Calibri" w:hAnsi="Cambria Math"/>
                          <w:lang w:eastAsia="en-US"/>
                        </w:rPr>
                        <m:t>СХа</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СХа</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*0,2+</m:t>
                  </m:r>
                  <m:f>
                    <m:fPr>
                      <m:ctrlPr>
                        <w:rPr>
                          <w:rFonts w:ascii="Cambria Math" w:eastAsia="Calibri" w:hAnsi="Cambria Math"/>
                          <w:lang w:eastAsia="en-US"/>
                        </w:rPr>
                      </m:ctrlPr>
                    </m:fPr>
                    <m:num>
                      <m:r>
                        <m:rPr>
                          <m:sty m:val="p"/>
                        </m:rPr>
                        <w:rPr>
                          <w:rFonts w:ascii="Cambria Math" w:eastAsia="Calibri" w:hAnsi="Cambria Math"/>
                          <w:lang w:eastAsia="en-US"/>
                        </w:rPr>
                        <m:t>СХмзк</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СХмзк</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*0,2 (0,4)+</m:t>
                  </m:r>
                  <m:f>
                    <m:fPr>
                      <m:ctrlPr>
                        <w:rPr>
                          <w:rFonts w:ascii="Cambria Math" w:eastAsia="Calibri" w:hAnsi="Cambria Math"/>
                          <w:lang w:eastAsia="en-US"/>
                        </w:rPr>
                      </m:ctrlPr>
                    </m:fPr>
                    <m:num>
                      <m:r>
                        <m:rPr>
                          <m:sty m:val="p"/>
                        </m:rPr>
                        <w:rPr>
                          <w:rFonts w:ascii="Cambria Math" w:eastAsia="Calibri" w:hAnsi="Cambria Math"/>
                          <w:lang w:eastAsia="en-US"/>
                        </w:rPr>
                        <m:t>СХотр(факт)</m:t>
                      </m:r>
                    </m:num>
                    <m:den>
                      <m:r>
                        <m:rPr>
                          <m:sty m:val="p"/>
                        </m:rPr>
                        <w:rPr>
                          <w:rFonts w:ascii="Cambria Math" w:eastAsia="Calibri" w:hAnsi="Cambria Math"/>
                          <w:lang w:eastAsia="en-US"/>
                        </w:rPr>
                        <m:t>СХотр(план)</m:t>
                      </m:r>
                    </m:den>
                  </m:f>
                  <m:r>
                    <w:rPr>
                      <w:rFonts w:ascii="Cambria Math" w:eastAsia="Calibri" w:hAnsi="Cambria Math"/>
                      <w:lang w:eastAsia="en-US"/>
                    </w:rPr>
                    <m:t>*0,5</m:t>
                  </m:r>
                </m:e>
              </m:d>
              <m:r>
                <m:rPr>
                  <m:sty m:val="p"/>
                </m:rPr>
                <w:rPr>
                  <w:rFonts w:ascii="Cambria Math" w:eastAsia="Calibri" w:hAnsi="Cambria Math"/>
                  <w:lang w:eastAsia="en-US"/>
                </w:rPr>
                <m:t>*100%+Ш</m:t>
              </m:r>
            </m:oMath>
            <w:r w:rsidR="0021504C" w:rsidRPr="00517937">
              <w:rPr>
                <w:lang w:eastAsia="en-US"/>
              </w:rPr>
              <w:t xml:space="preserve">, </w:t>
            </w:r>
          </w:p>
          <w:p w:rsidR="0021504C" w:rsidRPr="00517937" w:rsidRDefault="0021504C" w:rsidP="008C3748">
            <w:pPr>
              <w:ind w:right="-143"/>
              <w:jc w:val="both"/>
              <w:rPr>
                <w:rFonts w:eastAsia="Calibri"/>
                <w:lang w:eastAsia="en-US"/>
              </w:rPr>
            </w:pPr>
            <w:r w:rsidRPr="00517937">
              <w:rPr>
                <w:lang w:eastAsia="en-US"/>
              </w:rPr>
              <w:t>где</w:t>
            </w:r>
          </w:p>
          <w:p w:rsidR="0021504C" w:rsidRPr="00517937" w:rsidRDefault="0021504C" w:rsidP="008C3748">
            <w:pPr>
              <w:widowControl w:val="0"/>
              <w:shd w:val="clear" w:color="auto" w:fill="FFFFFF"/>
              <w:autoSpaceDE w:val="0"/>
              <w:autoSpaceDN w:val="0"/>
              <w:adjustRightInd w:val="0"/>
              <w:ind w:left="10" w:firstLine="701"/>
              <w:jc w:val="both"/>
              <w:rPr>
                <w:rFonts w:eastAsia="Calibri"/>
                <w:lang w:eastAsia="en-US"/>
              </w:rPr>
            </w:pPr>
            <w:r w:rsidRPr="00517937">
              <w:rPr>
                <w:rFonts w:eastAsia="Calibri"/>
                <w:b/>
                <w:lang w:eastAsia="en-US"/>
              </w:rPr>
              <w:t xml:space="preserve">СХа – </w:t>
            </w:r>
            <w:r w:rsidRPr="00517937">
              <w:rPr>
                <w:rFonts w:eastAsia="Calibri"/>
                <w:lang w:eastAsia="en-US"/>
              </w:rPr>
              <w:t xml:space="preserve">количество обследований арендованных </w:t>
            </w:r>
            <w:r w:rsidRPr="00517937">
              <w:rPr>
                <w:rFonts w:eastAsia="Calibri"/>
                <w:bCs/>
                <w:lang w:eastAsia="en-US"/>
              </w:rPr>
              <w:t>земельных участков сельхозназначения</w:t>
            </w:r>
            <w:r w:rsidRPr="00517937">
              <w:rPr>
                <w:rFonts w:eastAsia="Calibri"/>
                <w:lang w:eastAsia="en-US"/>
              </w:rPr>
              <w:t>.</w:t>
            </w:r>
          </w:p>
          <w:p w:rsidR="0021504C" w:rsidRPr="00517937" w:rsidRDefault="0021504C" w:rsidP="008C3748">
            <w:pPr>
              <w:widowControl w:val="0"/>
              <w:shd w:val="clear" w:color="auto" w:fill="FFFFFF"/>
              <w:autoSpaceDE w:val="0"/>
              <w:autoSpaceDN w:val="0"/>
              <w:adjustRightInd w:val="0"/>
              <w:ind w:left="10" w:firstLine="701"/>
              <w:jc w:val="both"/>
              <w:rPr>
                <w:rFonts w:eastAsia="Calibri"/>
                <w:lang w:eastAsia="en-US"/>
              </w:rPr>
            </w:pPr>
            <w:r w:rsidRPr="00517937">
              <w:rPr>
                <w:rFonts w:eastAsia="Calibri"/>
                <w:b/>
                <w:lang w:eastAsia="en-US"/>
              </w:rPr>
              <w:t xml:space="preserve">СХмзк – </w:t>
            </w:r>
            <w:r w:rsidRPr="00517937">
              <w:rPr>
                <w:rFonts w:eastAsia="Calibri"/>
                <w:lang w:eastAsia="en-US"/>
              </w:rPr>
              <w:t xml:space="preserve">количество обследований </w:t>
            </w:r>
            <w:r w:rsidRPr="00517937">
              <w:rPr>
                <w:rFonts w:eastAsia="Calibri"/>
                <w:bCs/>
                <w:lang w:eastAsia="en-US"/>
              </w:rPr>
              <w:t>земельных участков сельхозназначения для осуществления в дальнейшем муниципального земельного контроля</w:t>
            </w:r>
            <w:r w:rsidRPr="00517937">
              <w:rPr>
                <w:rFonts w:eastAsia="Calibri"/>
                <w:lang w:eastAsia="en-US"/>
              </w:rPr>
              <w:t>.</w:t>
            </w:r>
          </w:p>
          <w:p w:rsidR="0021504C" w:rsidRPr="00517937" w:rsidRDefault="0021504C" w:rsidP="008C3748">
            <w:pPr>
              <w:widowControl w:val="0"/>
              <w:shd w:val="clear" w:color="auto" w:fill="FFFFFF"/>
              <w:autoSpaceDE w:val="0"/>
              <w:autoSpaceDN w:val="0"/>
              <w:adjustRightInd w:val="0"/>
              <w:ind w:left="10" w:firstLine="701"/>
              <w:jc w:val="both"/>
              <w:rPr>
                <w:rFonts w:eastAsia="Calibri"/>
                <w:lang w:eastAsia="en-US"/>
              </w:rPr>
            </w:pPr>
            <w:r w:rsidRPr="00517937">
              <w:rPr>
                <w:rFonts w:eastAsia="Calibri"/>
                <w:b/>
                <w:lang w:eastAsia="en-US"/>
              </w:rPr>
              <w:t xml:space="preserve">СХотр – </w:t>
            </w:r>
            <w:r w:rsidRPr="00517937">
              <w:rPr>
                <w:rFonts w:eastAsia="Calibri"/>
                <w:lang w:eastAsia="en-US"/>
              </w:rPr>
              <w:t>количество отрабатываемых земельных участков с нарушениями.</w:t>
            </w:r>
          </w:p>
          <w:p w:rsidR="0021504C" w:rsidRPr="00517937" w:rsidRDefault="0021504C" w:rsidP="008C3748">
            <w:pPr>
              <w:widowControl w:val="0"/>
              <w:shd w:val="clear" w:color="auto" w:fill="FFFFFF"/>
              <w:autoSpaceDE w:val="0"/>
              <w:autoSpaceDN w:val="0"/>
              <w:adjustRightInd w:val="0"/>
              <w:ind w:left="10" w:firstLine="701"/>
              <w:jc w:val="both"/>
              <w:rPr>
                <w:rFonts w:eastAsia="Calibri"/>
                <w:lang w:eastAsia="en-US"/>
              </w:rPr>
            </w:pPr>
            <w:r w:rsidRPr="00517937">
              <w:rPr>
                <w:rFonts w:eastAsia="Calibri"/>
                <w:b/>
                <w:lang w:eastAsia="en-US"/>
              </w:rPr>
              <w:t xml:space="preserve">Ш – </w:t>
            </w:r>
            <w:r w:rsidRPr="00517937">
              <w:rPr>
                <w:rFonts w:eastAsia="Calibri"/>
                <w:lang w:eastAsia="en-US"/>
              </w:rPr>
              <w:t>наложенные штрафы. Значение переменной равно 10% в случае, если штрафы наложены. Значение переменной равно нулю, если штрафы не наложены.</w:t>
            </w:r>
          </w:p>
          <w:p w:rsidR="0021504C" w:rsidRPr="00517937" w:rsidRDefault="0021504C" w:rsidP="008C3748">
            <w:pPr>
              <w:widowControl w:val="0"/>
              <w:shd w:val="clear" w:color="auto" w:fill="FFFFFF"/>
              <w:autoSpaceDE w:val="0"/>
              <w:autoSpaceDN w:val="0"/>
              <w:adjustRightInd w:val="0"/>
              <w:ind w:left="10" w:firstLine="701"/>
              <w:jc w:val="both"/>
              <w:rPr>
                <w:rFonts w:eastAsia="Calibri"/>
                <w:lang w:eastAsia="en-US"/>
              </w:rPr>
            </w:pPr>
            <w:r w:rsidRPr="00517937">
              <w:rPr>
                <w:rFonts w:eastAsia="Calibri"/>
                <w:b/>
                <w:lang w:eastAsia="en-US"/>
              </w:rPr>
              <w:t xml:space="preserve">0,2, 0,4 и 0,5 – </w:t>
            </w:r>
            <w:r w:rsidRPr="00517937">
              <w:rPr>
                <w:rFonts w:eastAsia="Calibri"/>
                <w:lang w:eastAsia="en-US"/>
              </w:rPr>
              <w:t>веса, присвоенные значениям, исходя из значимости осуществления тех или иных мероприятий.</w:t>
            </w:r>
          </w:p>
          <w:p w:rsidR="0021504C" w:rsidRPr="00517937" w:rsidRDefault="0021504C" w:rsidP="008C3748">
            <w:pPr>
              <w:widowControl w:val="0"/>
              <w:shd w:val="clear" w:color="auto" w:fill="FFFFFF"/>
              <w:autoSpaceDE w:val="0"/>
              <w:autoSpaceDN w:val="0"/>
              <w:adjustRightInd w:val="0"/>
              <w:ind w:left="10" w:firstLine="701"/>
              <w:jc w:val="both"/>
            </w:pPr>
            <w:r w:rsidRPr="00517937">
              <w:t>Расчет процентного исполнения показателя по проверкам земель иных категорий (ИК) осуществляется по следующей формуле:</w:t>
            </w:r>
          </w:p>
          <w:p w:rsidR="0021504C" w:rsidRPr="00517937" w:rsidRDefault="0021504C" w:rsidP="008C3748">
            <w:pPr>
              <w:ind w:left="142" w:firstLine="709"/>
              <w:jc w:val="both"/>
              <w:rPr>
                <w:rFonts w:eastAsia="Calibri"/>
                <w:lang w:eastAsia="en-US"/>
              </w:rPr>
            </w:pPr>
          </w:p>
          <w:p w:rsidR="0021504C" w:rsidRPr="00517937" w:rsidRDefault="002E0E7F" w:rsidP="008C3748">
            <w:pPr>
              <w:rPr>
                <w:rFonts w:eastAsia="Calibri"/>
                <w:lang w:eastAsia="en-US"/>
              </w:rPr>
            </w:pPr>
            <m:oMath>
              <m:r>
                <m:rPr>
                  <m:sty m:val="p"/>
                </m:rPr>
                <w:rPr>
                  <w:rFonts w:ascii="Cambria Math" w:eastAsia="Calibri" w:hAnsi="Cambria Math"/>
                  <w:lang w:eastAsia="en-US"/>
                </w:rPr>
                <m:t>ИК=</m:t>
              </m:r>
              <m:d>
                <m:dPr>
                  <m:ctrlPr>
                    <w:rPr>
                      <w:rFonts w:ascii="Cambria Math" w:eastAsia="Calibri" w:hAnsi="Cambria Math"/>
                      <w:lang w:eastAsia="en-US"/>
                    </w:rPr>
                  </m:ctrlPr>
                </m:dPr>
                <m:e>
                  <m:f>
                    <m:fPr>
                      <m:ctrlPr>
                        <w:rPr>
                          <w:rFonts w:ascii="Cambria Math" w:eastAsia="Calibri" w:hAnsi="Cambria Math"/>
                          <w:lang w:eastAsia="en-US"/>
                        </w:rPr>
                      </m:ctrlPr>
                    </m:fPr>
                    <m:num>
                      <m:r>
                        <m:rPr>
                          <m:sty m:val="p"/>
                        </m:rPr>
                        <w:rPr>
                          <w:rFonts w:ascii="Cambria Math" w:eastAsia="Calibri" w:hAnsi="Cambria Math"/>
                          <w:lang w:eastAsia="en-US"/>
                        </w:rPr>
                        <m:t>ИКа</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ИКа</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*0,2+</m:t>
                  </m:r>
                  <m:f>
                    <m:fPr>
                      <m:ctrlPr>
                        <w:rPr>
                          <w:rFonts w:ascii="Cambria Math" w:eastAsia="Calibri" w:hAnsi="Cambria Math"/>
                          <w:lang w:eastAsia="en-US"/>
                        </w:rPr>
                      </m:ctrlPr>
                    </m:fPr>
                    <m:num>
                      <m:r>
                        <m:rPr>
                          <m:sty m:val="p"/>
                        </m:rPr>
                        <w:rPr>
                          <w:rFonts w:ascii="Cambria Math" w:eastAsia="Calibri" w:hAnsi="Cambria Math"/>
                          <w:lang w:eastAsia="en-US"/>
                        </w:rPr>
                        <m:t>ИКмзк</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ИКмзк</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*0,1+</m:t>
                  </m:r>
                  <m:f>
                    <m:fPr>
                      <m:ctrlPr>
                        <w:rPr>
                          <w:rFonts w:ascii="Cambria Math" w:eastAsia="Calibri" w:hAnsi="Cambria Math"/>
                          <w:lang w:eastAsia="en-US"/>
                        </w:rPr>
                      </m:ctrlPr>
                    </m:fPr>
                    <m:num>
                      <m:r>
                        <m:rPr>
                          <m:sty m:val="p"/>
                        </m:rPr>
                        <w:rPr>
                          <w:rFonts w:ascii="Cambria Math" w:eastAsia="Calibri" w:hAnsi="Cambria Math"/>
                          <w:lang w:eastAsia="en-US"/>
                        </w:rPr>
                        <m:t>ИК нар</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ИКнар</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*0,3+</m:t>
                  </m:r>
                  <m:f>
                    <m:fPr>
                      <m:ctrlPr>
                        <w:rPr>
                          <w:rFonts w:ascii="Cambria Math" w:eastAsia="Calibri" w:hAnsi="Cambria Math"/>
                          <w:lang w:eastAsia="en-US"/>
                        </w:rPr>
                      </m:ctrlPr>
                    </m:fPr>
                    <m:num>
                      <m:r>
                        <m:rPr>
                          <m:sty m:val="p"/>
                        </m:rPr>
                        <w:rPr>
                          <w:rFonts w:ascii="Cambria Math" w:eastAsia="Calibri" w:hAnsi="Cambria Math"/>
                          <w:lang w:eastAsia="en-US"/>
                        </w:rPr>
                        <m:t>ИКотр</m:t>
                      </m:r>
                      <m:d>
                        <m:dPr>
                          <m:ctrlPr>
                            <w:rPr>
                              <w:rFonts w:ascii="Cambria Math" w:eastAsia="Calibri" w:hAnsi="Cambria Math"/>
                              <w:lang w:eastAsia="en-US"/>
                            </w:rPr>
                          </m:ctrlPr>
                        </m:dPr>
                        <m:e>
                          <m:r>
                            <m:rPr>
                              <m:sty m:val="p"/>
                            </m:rPr>
                            <w:rPr>
                              <w:rFonts w:ascii="Cambria Math" w:eastAsia="Calibri" w:hAnsi="Cambria Math"/>
                              <w:lang w:eastAsia="en-US"/>
                            </w:rPr>
                            <m:t>факт</m:t>
                          </m:r>
                        </m:e>
                      </m:d>
                    </m:num>
                    <m:den>
                      <m:r>
                        <m:rPr>
                          <m:sty m:val="p"/>
                        </m:rPr>
                        <w:rPr>
                          <w:rFonts w:ascii="Cambria Math" w:eastAsia="Calibri" w:hAnsi="Cambria Math"/>
                          <w:lang w:eastAsia="en-US"/>
                        </w:rPr>
                        <m:t>ИКотр</m:t>
                      </m:r>
                      <m:d>
                        <m:dPr>
                          <m:ctrlPr>
                            <w:rPr>
                              <w:rFonts w:ascii="Cambria Math" w:eastAsia="Calibri" w:hAnsi="Cambria Math"/>
                              <w:lang w:eastAsia="en-US"/>
                            </w:rPr>
                          </m:ctrlPr>
                        </m:dPr>
                        <m:e>
                          <m:r>
                            <m:rPr>
                              <m:sty m:val="p"/>
                            </m:rPr>
                            <w:rPr>
                              <w:rFonts w:ascii="Cambria Math" w:eastAsia="Calibri" w:hAnsi="Cambria Math"/>
                              <w:lang w:eastAsia="en-US"/>
                            </w:rPr>
                            <m:t>план</m:t>
                          </m:r>
                        </m:e>
                      </m:d>
                    </m:den>
                  </m:f>
                  <m:r>
                    <w:rPr>
                      <w:rFonts w:ascii="Cambria Math" w:eastAsia="Calibri" w:hAnsi="Cambria Math"/>
                      <w:lang w:eastAsia="en-US"/>
                    </w:rPr>
                    <m:t>*0,3</m:t>
                  </m:r>
                </m:e>
              </m:d>
              <m:r>
                <m:rPr>
                  <m:sty m:val="p"/>
                </m:rPr>
                <w:rPr>
                  <w:rFonts w:ascii="Cambria Math" w:eastAsia="Calibri" w:hAnsi="Cambria Math"/>
                  <w:lang w:eastAsia="en-US"/>
                </w:rPr>
                <m:t>*100%+Ш</m:t>
              </m:r>
            </m:oMath>
            <w:r w:rsidR="0021504C" w:rsidRPr="00517937">
              <w:rPr>
                <w:rFonts w:eastAsia="Calibri"/>
                <w:lang w:eastAsia="en-US"/>
              </w:rPr>
              <w:t xml:space="preserve">, </w:t>
            </w:r>
          </w:p>
          <w:p w:rsidR="0021504C" w:rsidRPr="00517937" w:rsidRDefault="0021504C" w:rsidP="008C3748">
            <w:pPr>
              <w:rPr>
                <w:rFonts w:eastAsia="Calibri"/>
                <w:lang w:eastAsia="en-US"/>
              </w:rPr>
            </w:pPr>
          </w:p>
          <w:p w:rsidR="0021504C" w:rsidRPr="00517937" w:rsidRDefault="0021504C" w:rsidP="008C3748">
            <w:pPr>
              <w:rPr>
                <w:rFonts w:eastAsia="Calibri"/>
                <w:lang w:eastAsia="en-US"/>
              </w:rPr>
            </w:pPr>
            <w:r w:rsidRPr="00517937">
              <w:rPr>
                <w:rFonts w:eastAsia="Calibri"/>
                <w:lang w:eastAsia="en-US"/>
              </w:rPr>
              <w:t>где</w:t>
            </w:r>
          </w:p>
          <w:p w:rsidR="0021504C" w:rsidRPr="00517937" w:rsidRDefault="0021504C" w:rsidP="008C3748">
            <w:pPr>
              <w:ind w:left="1560" w:firstLine="709"/>
              <w:jc w:val="both"/>
              <w:rPr>
                <w:rFonts w:eastAsia="Calibri"/>
                <w:lang w:eastAsia="en-US"/>
              </w:rPr>
            </w:pPr>
          </w:p>
          <w:p w:rsidR="0021504C" w:rsidRPr="00517937" w:rsidRDefault="0021504C" w:rsidP="008C3748">
            <w:pPr>
              <w:ind w:firstLine="709"/>
              <w:jc w:val="both"/>
              <w:rPr>
                <w:rFonts w:eastAsia="Calibri"/>
                <w:lang w:eastAsia="en-US"/>
              </w:rPr>
            </w:pPr>
            <w:r w:rsidRPr="00517937">
              <w:rPr>
                <w:rFonts w:eastAsia="Calibri"/>
                <w:b/>
                <w:lang w:eastAsia="en-US"/>
              </w:rPr>
              <w:t>ИКа</w:t>
            </w:r>
            <w:r w:rsidRPr="00517937">
              <w:rPr>
                <w:rFonts w:eastAsia="Calibri"/>
                <w:lang w:eastAsia="en-US"/>
              </w:rPr>
              <w:t xml:space="preserve"> – количество обследований арендованных </w:t>
            </w:r>
            <w:r w:rsidRPr="00517937">
              <w:rPr>
                <w:rFonts w:eastAsia="Calibri"/>
                <w:bCs/>
                <w:lang w:eastAsia="en-US"/>
              </w:rPr>
              <w:t>земельных участков иных категорий</w:t>
            </w:r>
            <w:r w:rsidRPr="00517937">
              <w:rPr>
                <w:rFonts w:eastAsia="Calibri"/>
                <w:lang w:eastAsia="en-US"/>
              </w:rPr>
              <w:t>.</w:t>
            </w:r>
          </w:p>
          <w:p w:rsidR="0021504C" w:rsidRPr="00517937" w:rsidRDefault="0021504C" w:rsidP="008C3748">
            <w:pPr>
              <w:ind w:firstLine="709"/>
              <w:jc w:val="both"/>
              <w:rPr>
                <w:rFonts w:eastAsia="Calibri"/>
                <w:lang w:eastAsia="en-US"/>
              </w:rPr>
            </w:pPr>
            <w:r w:rsidRPr="00517937">
              <w:rPr>
                <w:rFonts w:eastAsia="Calibri"/>
                <w:b/>
                <w:lang w:eastAsia="en-US"/>
              </w:rPr>
              <w:t>ИКмзк</w:t>
            </w:r>
            <w:r w:rsidRPr="00517937">
              <w:rPr>
                <w:rFonts w:eastAsia="Calibri"/>
                <w:lang w:eastAsia="en-US"/>
              </w:rPr>
              <w:t xml:space="preserve"> – количество обследований </w:t>
            </w:r>
            <w:r w:rsidRPr="00517937">
              <w:rPr>
                <w:rFonts w:eastAsia="Calibri"/>
                <w:bCs/>
                <w:lang w:eastAsia="en-US"/>
              </w:rPr>
              <w:t>земельных участков иных категорий для осуществления в дальнейшем муниципального земельного контроля</w:t>
            </w:r>
            <w:r w:rsidRPr="00517937">
              <w:rPr>
                <w:rFonts w:eastAsia="Calibri"/>
                <w:lang w:eastAsia="en-US"/>
              </w:rPr>
              <w:t>.</w:t>
            </w:r>
          </w:p>
          <w:p w:rsidR="0021504C" w:rsidRPr="00517937" w:rsidRDefault="0021504C" w:rsidP="008C3748">
            <w:pPr>
              <w:ind w:firstLine="709"/>
              <w:jc w:val="both"/>
              <w:rPr>
                <w:rFonts w:eastAsia="Calibri"/>
                <w:lang w:eastAsia="en-US"/>
              </w:rPr>
            </w:pPr>
            <w:r w:rsidRPr="00517937">
              <w:rPr>
                <w:rFonts w:eastAsia="Calibri"/>
                <w:b/>
                <w:lang w:eastAsia="en-US"/>
              </w:rPr>
              <w:t>ИКнар</w:t>
            </w:r>
            <w:r w:rsidRPr="00517937">
              <w:rPr>
                <w:rFonts w:eastAsia="Calibri"/>
                <w:lang w:eastAsia="en-US"/>
              </w:rPr>
              <w:t xml:space="preserve"> – количество выявленных нарушений на </w:t>
            </w:r>
            <w:r w:rsidRPr="00517937">
              <w:rPr>
                <w:rFonts w:eastAsia="Calibri"/>
                <w:bCs/>
                <w:lang w:eastAsia="en-US"/>
              </w:rPr>
              <w:t>земельных участках иных категорий для осуществления в дальнейшем муниципального земельного контроля</w:t>
            </w:r>
            <w:r w:rsidRPr="00517937">
              <w:rPr>
                <w:rFonts w:eastAsia="Calibri"/>
                <w:lang w:eastAsia="en-US"/>
              </w:rPr>
              <w:t>.</w:t>
            </w:r>
          </w:p>
          <w:p w:rsidR="0021504C" w:rsidRPr="00517937" w:rsidRDefault="0021504C" w:rsidP="008C3748">
            <w:pPr>
              <w:ind w:firstLine="709"/>
              <w:jc w:val="both"/>
              <w:rPr>
                <w:rFonts w:eastAsia="Calibri"/>
                <w:lang w:eastAsia="en-US"/>
              </w:rPr>
            </w:pPr>
            <w:r w:rsidRPr="00517937">
              <w:rPr>
                <w:rFonts w:eastAsia="Calibri"/>
                <w:b/>
                <w:lang w:eastAsia="en-US"/>
              </w:rPr>
              <w:t>ИКотр</w:t>
            </w:r>
            <w:r w:rsidRPr="00517937">
              <w:rPr>
                <w:rFonts w:eastAsia="Calibri"/>
                <w:lang w:eastAsia="en-US"/>
              </w:rPr>
              <w:t xml:space="preserve"> – количество отрабатываемых земельных участков с нарушениями.</w:t>
            </w:r>
          </w:p>
          <w:p w:rsidR="0021504C" w:rsidRPr="00517937" w:rsidRDefault="0021504C" w:rsidP="008C3748">
            <w:pPr>
              <w:ind w:firstLine="709"/>
              <w:jc w:val="both"/>
              <w:rPr>
                <w:rFonts w:eastAsia="Calibri"/>
                <w:lang w:eastAsia="en-US"/>
              </w:rPr>
            </w:pPr>
            <w:r w:rsidRPr="00517937">
              <w:rPr>
                <w:rFonts w:eastAsia="Calibri"/>
                <w:b/>
                <w:lang w:eastAsia="en-US"/>
              </w:rPr>
              <w:t>Ш</w:t>
            </w:r>
            <w:r w:rsidRPr="00517937">
              <w:rPr>
                <w:rFonts w:eastAsia="Calibri"/>
                <w:lang w:eastAsia="en-US"/>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21504C" w:rsidRPr="00517937" w:rsidRDefault="0021504C" w:rsidP="008C3748">
            <w:pPr>
              <w:ind w:firstLine="709"/>
              <w:jc w:val="both"/>
              <w:rPr>
                <w:rFonts w:eastAsia="Calibri"/>
                <w:lang w:eastAsia="en-US"/>
              </w:rPr>
            </w:pPr>
            <w:r w:rsidRPr="00517937">
              <w:rPr>
                <w:rFonts w:eastAsia="Calibri"/>
                <w:b/>
                <w:lang w:eastAsia="en-US"/>
              </w:rPr>
              <w:t>0,1, 0,2 и 0,3</w:t>
            </w:r>
            <w:r w:rsidRPr="00517937">
              <w:rPr>
                <w:rFonts w:eastAsia="Calibri"/>
                <w:lang w:eastAsia="en-US"/>
              </w:rPr>
              <w:t xml:space="preserve"> – веса, присвоенные значениям, исходя из значимости осуществления тех или иных мероприятий.</w:t>
            </w:r>
          </w:p>
          <w:p w:rsidR="0021504C" w:rsidRPr="00517937" w:rsidRDefault="0021504C" w:rsidP="008C3748">
            <w:pPr>
              <w:ind w:firstLine="709"/>
              <w:jc w:val="both"/>
              <w:rPr>
                <w:rFonts w:eastAsia="Calibri"/>
                <w:lang w:eastAsia="en-US"/>
              </w:rPr>
            </w:pPr>
          </w:p>
          <w:p w:rsidR="0021504C" w:rsidRPr="00517937" w:rsidRDefault="0021504C" w:rsidP="008C3748">
            <w:pPr>
              <w:widowControl w:val="0"/>
              <w:autoSpaceDE w:val="0"/>
              <w:autoSpaceDN w:val="0"/>
              <w:adjustRightInd w:val="0"/>
              <w:ind w:firstLine="709"/>
              <w:jc w:val="both"/>
              <w:rPr>
                <w:bCs/>
              </w:rPr>
            </w:pPr>
            <w:r w:rsidRPr="00517937">
              <w:rPr>
                <w:bCs/>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p w:rsidR="0021504C" w:rsidRPr="00517937" w:rsidRDefault="0021504C" w:rsidP="008C3748">
            <w:pPr>
              <w:widowControl w:val="0"/>
              <w:autoSpaceDE w:val="0"/>
              <w:autoSpaceDN w:val="0"/>
              <w:adjustRightInd w:val="0"/>
              <w:ind w:firstLine="709"/>
              <w:jc w:val="both"/>
              <w:rPr>
                <w:bCs/>
              </w:rPr>
            </w:pPr>
            <w:r w:rsidRPr="00517937">
              <w:rPr>
                <w:bCs/>
              </w:rPr>
              <w:t>Для органов местного самоуправления, нарушивших сроки исполнения поручений Минмособлимущества в части контроля за использованием земель, вводятся понижающие коэффициенты. Так, за несвоевременное завершение каждого из следующих мероприятий процент исполнения показателя по проверкам земель соответствующих категорий снижается на 5%:</w:t>
            </w:r>
          </w:p>
          <w:p w:rsidR="0021504C" w:rsidRPr="00517937" w:rsidRDefault="0021504C" w:rsidP="008C3748">
            <w:pPr>
              <w:widowControl w:val="0"/>
              <w:autoSpaceDE w:val="0"/>
              <w:autoSpaceDN w:val="0"/>
              <w:adjustRightInd w:val="0"/>
              <w:ind w:firstLine="709"/>
              <w:jc w:val="both"/>
              <w:rPr>
                <w:bCs/>
              </w:rPr>
            </w:pPr>
            <w:r w:rsidRPr="00517937">
              <w:rPr>
                <w:bCs/>
              </w:rPr>
              <w:t>-  обследование арендованных земель сельхозназначения;</w:t>
            </w:r>
          </w:p>
          <w:p w:rsidR="0021504C" w:rsidRPr="00517937" w:rsidRDefault="0021504C" w:rsidP="008C3748">
            <w:pPr>
              <w:widowControl w:val="0"/>
              <w:autoSpaceDE w:val="0"/>
              <w:autoSpaceDN w:val="0"/>
              <w:adjustRightInd w:val="0"/>
              <w:ind w:firstLine="709"/>
              <w:jc w:val="both"/>
              <w:rPr>
                <w:bCs/>
              </w:rPr>
            </w:pPr>
            <w:r w:rsidRPr="00517937">
              <w:rPr>
                <w:bCs/>
              </w:rPr>
              <w:t>- обследование земель сельхозназначения для осуществления в дальнейшем муниципального земельного контроля;</w:t>
            </w:r>
          </w:p>
          <w:p w:rsidR="0021504C" w:rsidRPr="00517937" w:rsidRDefault="0021504C" w:rsidP="008C3748">
            <w:pPr>
              <w:widowControl w:val="0"/>
              <w:autoSpaceDE w:val="0"/>
              <w:autoSpaceDN w:val="0"/>
              <w:adjustRightInd w:val="0"/>
              <w:ind w:firstLine="709"/>
              <w:jc w:val="both"/>
              <w:rPr>
                <w:bCs/>
              </w:rPr>
            </w:pPr>
            <w:r w:rsidRPr="00517937">
              <w:rPr>
                <w:bCs/>
              </w:rPr>
              <w:t>-  обследование арендованных земель иных категорий.</w:t>
            </w:r>
          </w:p>
          <w:p w:rsidR="0021504C" w:rsidRDefault="0021504C" w:rsidP="008C3748">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Normal"/>
              <w:ind w:firstLine="0"/>
              <w:rPr>
                <w:rFonts w:ascii="Times New Roman" w:hAnsi="Times New Roman" w:cs="Times New Roman"/>
                <w:sz w:val="24"/>
                <w:szCs w:val="24"/>
              </w:rPr>
            </w:pPr>
            <w:r>
              <w:rPr>
                <w:rFonts w:ascii="Times New Roman" w:hAnsi="Times New Roman" w:cs="Times New Roman"/>
                <w:sz w:val="24"/>
                <w:szCs w:val="24"/>
              </w:rPr>
              <w:t>Данные государственного кадастр</w:t>
            </w:r>
            <w:r>
              <w:rPr>
                <w:rFonts w:ascii="Times New Roman" w:hAnsi="Times New Roman" w:cs="Times New Roman"/>
                <w:sz w:val="24"/>
                <w:szCs w:val="24"/>
              </w:rPr>
              <w:t>о</w:t>
            </w:r>
            <w:r>
              <w:rPr>
                <w:rFonts w:ascii="Times New Roman" w:hAnsi="Times New Roman" w:cs="Times New Roman"/>
                <w:sz w:val="24"/>
                <w:szCs w:val="24"/>
              </w:rPr>
              <w:t>вого учета</w:t>
            </w:r>
          </w:p>
        </w:tc>
      </w:tr>
      <w:tr w:rsidR="0021504C" w:rsidRPr="00191094"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517937" w:rsidRDefault="0021504C" w:rsidP="008C3748">
            <w:pPr>
              <w:pStyle w:val="ConsPlusNormal"/>
              <w:ind w:firstLine="0"/>
              <w:rPr>
                <w:rFonts w:ascii="Times New Roman" w:hAnsi="Times New Roman" w:cs="Times New Roman"/>
                <w:sz w:val="24"/>
                <w:szCs w:val="24"/>
              </w:rPr>
            </w:pPr>
            <w:r w:rsidRPr="00517937">
              <w:rPr>
                <w:rFonts w:ascii="Times New Roman" w:hAnsi="Times New Roman" w:cs="Times New Roman"/>
                <w:sz w:val="24"/>
                <w:szCs w:val="24"/>
              </w:rPr>
              <w:t>Повышение положительных результатов предоставления государственных и муниципальных услуг в области земельных отношений</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Pr="00191094" w:rsidRDefault="0021504C" w:rsidP="008C3748">
            <w:pPr>
              <w:ind w:firstLine="709"/>
              <w:jc w:val="both"/>
              <w:rPr>
                <w:rFonts w:eastAsia="Calibri"/>
                <w:lang w:eastAsia="en-US"/>
              </w:rPr>
            </w:pPr>
            <w:r w:rsidRPr="00191094">
              <w:rPr>
                <w:rFonts w:eastAsia="Calibri"/>
                <w:lang w:eastAsia="en-US"/>
              </w:rPr>
              <w:t>Расчет показателя «повышение положительных результатов предоставления государственных и муниципальных услуг в области земельных отношений» осуществляется по следующей формуле:</w:t>
            </w:r>
          </w:p>
          <w:p w:rsidR="0021504C" w:rsidRPr="00191094" w:rsidRDefault="0021504C" w:rsidP="008C3748">
            <w:pPr>
              <w:ind w:firstLine="709"/>
              <w:jc w:val="both"/>
              <w:rPr>
                <w:rFonts w:eastAsia="Calibri"/>
                <w:lang w:eastAsia="en-US"/>
              </w:rPr>
            </w:pPr>
          </w:p>
          <w:p w:rsidR="0021504C" w:rsidRPr="00191094" w:rsidRDefault="002E0E7F" w:rsidP="008C3748">
            <w:pPr>
              <w:ind w:left="1560" w:firstLine="709"/>
              <w:jc w:val="both"/>
              <w:rPr>
                <w:rFonts w:eastAsia="Calibri"/>
                <w:lang w:eastAsia="en-US"/>
              </w:rPr>
            </w:pPr>
            <m:oMath>
              <m:r>
                <m:rPr>
                  <m:sty m:val="p"/>
                </m:rPr>
                <w:rPr>
                  <w:rFonts w:ascii="Cambria Math" w:eastAsia="Calibri" w:hAnsi="Cambria Math"/>
                  <w:lang w:eastAsia="en-US"/>
                </w:rPr>
                <m:t>Ппл=</m:t>
              </m:r>
              <m:f>
                <m:fPr>
                  <m:ctrlPr>
                    <w:rPr>
                      <w:rFonts w:ascii="Cambria Math" w:eastAsia="Calibri" w:hAnsi="Cambria Math"/>
                      <w:lang w:eastAsia="en-US"/>
                    </w:rPr>
                  </m:ctrlPr>
                </m:fPr>
                <m:num>
                  <m:r>
                    <m:rPr>
                      <m:sty m:val="p"/>
                    </m:rPr>
                    <w:rPr>
                      <w:rFonts w:ascii="Cambria Math" w:eastAsia="Calibri" w:hAnsi="Cambria Math"/>
                      <w:lang w:eastAsia="en-US"/>
                    </w:rPr>
                    <m:t>Хпл*100</m:t>
                  </m:r>
                </m:num>
                <m:den>
                  <m:r>
                    <w:rPr>
                      <w:rFonts w:ascii="Cambria Math" w:eastAsia="Calibri" w:hAnsi="Cambria Math"/>
                      <w:lang w:eastAsia="en-US"/>
                    </w:rPr>
                    <m:t>Упл</m:t>
                  </m:r>
                </m:den>
              </m:f>
            </m:oMath>
            <w:r w:rsidR="0021504C" w:rsidRPr="00191094">
              <w:rPr>
                <w:rFonts w:eastAsia="Calibri"/>
                <w:lang w:eastAsia="en-US"/>
              </w:rPr>
              <w:t xml:space="preserve"> , где</w:t>
            </w:r>
          </w:p>
          <w:p w:rsidR="0021504C" w:rsidRPr="00191094" w:rsidRDefault="0021504C" w:rsidP="008C3748">
            <w:pPr>
              <w:ind w:firstLine="709"/>
              <w:jc w:val="both"/>
              <w:rPr>
                <w:rFonts w:eastAsia="Calibri"/>
                <w:lang w:eastAsia="en-US"/>
              </w:rPr>
            </w:pPr>
            <w:r w:rsidRPr="00191094">
              <w:rPr>
                <w:rFonts w:eastAsia="Calibri"/>
                <w:b/>
                <w:lang w:eastAsia="en-US"/>
              </w:rPr>
              <w:t>Ппл</w:t>
            </w:r>
            <w:r w:rsidRPr="00191094">
              <w:rPr>
                <w:rFonts w:eastAsia="Calibri"/>
                <w:lang w:eastAsia="en-US"/>
              </w:rPr>
              <w:t xml:space="preserve"> – показатель «повышение положительных результатов предоставления государственных и муниципальных услуг в области земельных отношений». </w:t>
            </w:r>
          </w:p>
          <w:p w:rsidR="0021504C" w:rsidRPr="00191094" w:rsidRDefault="0021504C" w:rsidP="008C3748">
            <w:pPr>
              <w:ind w:firstLine="709"/>
              <w:jc w:val="both"/>
              <w:rPr>
                <w:rFonts w:eastAsia="Calibri"/>
                <w:lang w:eastAsia="en-US"/>
              </w:rPr>
            </w:pPr>
            <w:r w:rsidRPr="00191094">
              <w:rPr>
                <w:rFonts w:eastAsia="Calibri"/>
                <w:b/>
                <w:lang w:eastAsia="en-US"/>
              </w:rPr>
              <w:t>Хпл</w:t>
            </w:r>
            <w:r w:rsidRPr="00191094">
              <w:rPr>
                <w:rFonts w:eastAsia="Calibri"/>
                <w:lang w:eastAsia="en-US"/>
              </w:rPr>
              <w:t xml:space="preserve"> – общее количество государственных и муниципальных услуг в области земельных отношений, предоставленных за отчетный период.</w:t>
            </w:r>
          </w:p>
          <w:p w:rsidR="0021504C" w:rsidRPr="00191094" w:rsidRDefault="0021504C" w:rsidP="008C3748">
            <w:pPr>
              <w:ind w:firstLine="709"/>
              <w:jc w:val="both"/>
              <w:rPr>
                <w:rFonts w:eastAsia="Calibri"/>
                <w:lang w:eastAsia="en-US"/>
              </w:rPr>
            </w:pPr>
            <w:r w:rsidRPr="00191094">
              <w:rPr>
                <w:rFonts w:eastAsia="Calibri"/>
                <w:lang w:eastAsia="en-US"/>
              </w:rPr>
              <w:t xml:space="preserve">Источник: Данные информационной системы Модуль оказания услуг ЕИСОУ. </w:t>
            </w:r>
          </w:p>
          <w:p w:rsidR="0021504C" w:rsidRPr="00123EEB" w:rsidRDefault="0021504C" w:rsidP="008C3748">
            <w:pPr>
              <w:ind w:firstLine="709"/>
              <w:jc w:val="both"/>
              <w:rPr>
                <w:rFonts w:eastAsia="Calibri"/>
                <w:lang w:eastAsia="en-US"/>
              </w:rPr>
            </w:pPr>
            <w:r w:rsidRPr="00191094">
              <w:rPr>
                <w:rFonts w:eastAsia="Calibri"/>
                <w:lang w:eastAsia="en-US"/>
              </w:rPr>
              <w:t xml:space="preserve">Отчетный период: ежеквартально начиная с 01.01.2017 по последний день отчетного периода. </w:t>
            </w:r>
          </w:p>
          <w:p w:rsidR="0021504C" w:rsidRPr="00191094" w:rsidRDefault="0021504C" w:rsidP="008C3748">
            <w:pPr>
              <w:ind w:firstLine="709"/>
              <w:jc w:val="both"/>
              <w:rPr>
                <w:rFonts w:eastAsia="Calibri"/>
                <w:lang w:eastAsia="en-US"/>
              </w:rPr>
            </w:pPr>
            <w:r w:rsidRPr="00191094">
              <w:rPr>
                <w:rFonts w:eastAsia="Calibri"/>
                <w:b/>
                <w:lang w:eastAsia="en-US"/>
              </w:rPr>
              <w:t>Упл</w:t>
            </w:r>
            <w:r w:rsidRPr="00191094">
              <w:rPr>
                <w:rFonts w:eastAsia="Calibri"/>
                <w:lang w:eastAsia="en-US"/>
              </w:rPr>
              <w:t xml:space="preserve"> – общее количество положительных решений по предоставлению государственных и муниципальных услуг за отчетный период.</w:t>
            </w:r>
          </w:p>
          <w:p w:rsidR="0021504C" w:rsidRPr="00191094" w:rsidRDefault="0021504C" w:rsidP="008C3748">
            <w:pPr>
              <w:ind w:firstLine="709"/>
              <w:jc w:val="both"/>
              <w:rPr>
                <w:rFonts w:eastAsia="Calibri"/>
                <w:lang w:eastAsia="en-US"/>
              </w:rPr>
            </w:pPr>
            <w:r w:rsidRPr="00191094">
              <w:rPr>
                <w:rFonts w:eastAsia="Calibri"/>
                <w:lang w:eastAsia="en-US"/>
              </w:rPr>
              <w:t xml:space="preserve">Источник: Данные информационной системы Модуль оказания услуг ЕИСОУ. </w:t>
            </w:r>
          </w:p>
          <w:p w:rsidR="0021504C" w:rsidRPr="00191094" w:rsidRDefault="0021504C" w:rsidP="008C3748">
            <w:pPr>
              <w:ind w:firstLine="709"/>
              <w:jc w:val="both"/>
              <w:rPr>
                <w:rFonts w:eastAsia="Calibri"/>
                <w:lang w:eastAsia="en-US"/>
              </w:rPr>
            </w:pPr>
            <w:r w:rsidRPr="00191094">
              <w:rPr>
                <w:rFonts w:eastAsia="Calibri"/>
                <w:lang w:eastAsia="en-US"/>
              </w:rPr>
              <w:t xml:space="preserve">Отчетный период: ежеквартально начиная с 01.01.2017 по последний день отчетного периода. </w:t>
            </w:r>
          </w:p>
          <w:p w:rsidR="0021504C" w:rsidRPr="00191094" w:rsidRDefault="0021504C" w:rsidP="008C3748">
            <w:pPr>
              <w:widowControl w:val="0"/>
              <w:shd w:val="clear" w:color="auto" w:fill="FFFFFF"/>
              <w:autoSpaceDE w:val="0"/>
              <w:autoSpaceDN w:val="0"/>
              <w:adjustRightInd w:val="0"/>
              <w:ind w:left="10" w:firstLine="701"/>
              <w:jc w:val="both"/>
            </w:pPr>
            <w:r w:rsidRPr="00842BAA">
              <w:t>Куратор показателя: Управление организационно-технологического обеспечения государственных услуг.</w:t>
            </w:r>
          </w:p>
          <w:p w:rsidR="0021504C" w:rsidRDefault="0021504C" w:rsidP="008C3748">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rsidR="0021504C" w:rsidRPr="00191094" w:rsidRDefault="0021504C" w:rsidP="008C3748">
            <w:pPr>
              <w:pStyle w:val="ConsPlusNormal"/>
              <w:ind w:firstLine="0"/>
              <w:rPr>
                <w:rFonts w:ascii="Times New Roman" w:hAnsi="Times New Roman" w:cs="Times New Roman"/>
                <w:sz w:val="24"/>
                <w:szCs w:val="24"/>
              </w:rPr>
            </w:pPr>
            <w:r w:rsidRPr="00191094">
              <w:rPr>
                <w:rFonts w:ascii="Times New Roman" w:eastAsia="Calibri" w:hAnsi="Times New Roman" w:cs="Times New Roman"/>
                <w:sz w:val="24"/>
                <w:szCs w:val="24"/>
                <w:lang w:eastAsia="en-US"/>
              </w:rPr>
              <w:t>Данные информационной системы Модуль оказания услуг ЕИСОУ</w:t>
            </w:r>
          </w:p>
        </w:tc>
      </w:tr>
      <w:tr w:rsidR="0021504C" w:rsidRPr="00191094"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191094" w:rsidRDefault="0021504C" w:rsidP="008C3748">
            <w:pPr>
              <w:pStyle w:val="ConsPlusNormal"/>
              <w:ind w:firstLine="0"/>
              <w:rPr>
                <w:rFonts w:ascii="Times New Roman" w:hAnsi="Times New Roman" w:cs="Times New Roman"/>
                <w:sz w:val="24"/>
                <w:szCs w:val="24"/>
              </w:rPr>
            </w:pPr>
            <w:r w:rsidRPr="00191094">
              <w:rPr>
                <w:rFonts w:ascii="Times New Roman" w:hAnsi="Times New Roman" w:cs="Times New Roman"/>
                <w:sz w:val="24"/>
                <w:szCs w:val="24"/>
              </w:rPr>
              <w:t>Соблюдение регламентного срока оказания государственных и муниципальных услуг в области земельных отношений</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Pr="00191094" w:rsidRDefault="0021504C" w:rsidP="008C3748">
            <w:pPr>
              <w:ind w:firstLine="709"/>
              <w:jc w:val="both"/>
              <w:rPr>
                <w:rFonts w:eastAsia="Calibri"/>
                <w:lang w:eastAsia="en-US"/>
              </w:rPr>
            </w:pPr>
            <w:r w:rsidRPr="00191094">
              <w:rPr>
                <w:rFonts w:eastAsia="Calibri"/>
                <w:lang w:eastAsia="en-US"/>
              </w:rPr>
              <w:t>Расчет показателя «соблюдение регламентного срока оказания государственных и муниципальных услуг в области земельных отношений» осуществляется по следующей формуле:</w:t>
            </w:r>
          </w:p>
          <w:p w:rsidR="0021504C" w:rsidRPr="00191094" w:rsidRDefault="0021504C" w:rsidP="008C3748">
            <w:pPr>
              <w:ind w:firstLine="709"/>
              <w:jc w:val="both"/>
              <w:rPr>
                <w:rFonts w:eastAsia="Calibri"/>
                <w:lang w:eastAsia="en-US"/>
              </w:rPr>
            </w:pPr>
          </w:p>
          <w:p w:rsidR="0021504C" w:rsidRPr="00191094" w:rsidRDefault="002E0E7F" w:rsidP="008C3748">
            <w:pPr>
              <w:ind w:left="1560" w:firstLine="709"/>
              <w:jc w:val="both"/>
              <w:rPr>
                <w:rFonts w:eastAsia="Calibri"/>
                <w:lang w:eastAsia="en-US"/>
              </w:rPr>
            </w:pPr>
            <m:oMath>
              <m:r>
                <m:rPr>
                  <m:sty m:val="p"/>
                </m:rPr>
                <w:rPr>
                  <w:rFonts w:ascii="Cambria Math" w:eastAsia="Calibri" w:hAnsi="Cambria Math"/>
                  <w:lang w:eastAsia="en-US"/>
                </w:rPr>
                <m:t>П=</m:t>
              </m:r>
              <m:f>
                <m:fPr>
                  <m:ctrlPr>
                    <w:rPr>
                      <w:rFonts w:ascii="Cambria Math" w:eastAsia="Calibri" w:hAnsi="Cambria Math"/>
                      <w:lang w:eastAsia="en-US"/>
                    </w:rPr>
                  </m:ctrlPr>
                </m:fPr>
                <m:num>
                  <m:r>
                    <m:rPr>
                      <m:sty m:val="p"/>
                    </m:rPr>
                    <w:rPr>
                      <w:rFonts w:ascii="Cambria Math" w:eastAsia="Calibri" w:hAnsi="Cambria Math"/>
                      <w:lang w:eastAsia="en-US"/>
                    </w:rPr>
                    <m:t>Х*100</m:t>
                  </m:r>
                </m:num>
                <m:den>
                  <m:r>
                    <m:rPr>
                      <m:sty m:val="p"/>
                    </m:rPr>
                    <w:rPr>
                      <w:rFonts w:ascii="Cambria Math" w:eastAsia="Calibri" w:hAnsi="Cambria Math"/>
                      <w:lang w:eastAsia="en-US"/>
                    </w:rPr>
                    <m:t>У</m:t>
                  </m:r>
                </m:den>
              </m:f>
            </m:oMath>
            <w:r w:rsidR="0021504C" w:rsidRPr="00191094">
              <w:rPr>
                <w:rFonts w:eastAsia="Calibri"/>
                <w:lang w:eastAsia="en-US"/>
              </w:rPr>
              <w:t xml:space="preserve"> , где</w:t>
            </w:r>
          </w:p>
          <w:p w:rsidR="0021504C" w:rsidRPr="00191094" w:rsidRDefault="0021504C" w:rsidP="008C3748">
            <w:pPr>
              <w:ind w:firstLine="709"/>
              <w:jc w:val="both"/>
              <w:rPr>
                <w:rFonts w:eastAsia="Calibri"/>
                <w:lang w:eastAsia="en-US"/>
              </w:rPr>
            </w:pPr>
            <w:r w:rsidRPr="00191094">
              <w:rPr>
                <w:rFonts w:eastAsia="Calibri"/>
                <w:b/>
                <w:lang w:eastAsia="en-US"/>
              </w:rPr>
              <w:t>П</w:t>
            </w:r>
            <w:r w:rsidRPr="00191094">
              <w:rPr>
                <w:rFonts w:eastAsia="Calibri"/>
                <w:lang w:eastAsia="en-US"/>
              </w:rPr>
              <w:t xml:space="preserve"> – показатель «соблюдение регламентного срока оказания государственных и муниципальных услуг в области земельных отношений». </w:t>
            </w:r>
          </w:p>
          <w:p w:rsidR="0021504C" w:rsidRPr="00191094" w:rsidRDefault="0021504C" w:rsidP="008C3748">
            <w:pPr>
              <w:ind w:firstLine="709"/>
              <w:jc w:val="both"/>
              <w:rPr>
                <w:rFonts w:eastAsia="Calibri"/>
                <w:lang w:eastAsia="en-US"/>
              </w:rPr>
            </w:pPr>
            <w:r w:rsidRPr="00191094">
              <w:rPr>
                <w:rFonts w:eastAsia="Calibri"/>
                <w:b/>
                <w:lang w:eastAsia="en-US"/>
              </w:rPr>
              <w:t>Х</w:t>
            </w:r>
            <w:r w:rsidRPr="00191094">
              <w:rPr>
                <w:rFonts w:eastAsia="Calibri"/>
                <w:lang w:eastAsia="en-US"/>
              </w:rPr>
              <w:t xml:space="preserve"> – общее количество государственных и муниципальных услуг за отчетный период, предоставленных с нарушением регламентного срока.</w:t>
            </w:r>
          </w:p>
          <w:p w:rsidR="0021504C" w:rsidRPr="00191094" w:rsidRDefault="0021504C" w:rsidP="008C3748">
            <w:pPr>
              <w:ind w:firstLine="709"/>
              <w:jc w:val="both"/>
              <w:rPr>
                <w:rFonts w:eastAsia="Calibri"/>
                <w:lang w:eastAsia="en-US"/>
              </w:rPr>
            </w:pPr>
          </w:p>
          <w:p w:rsidR="0021504C" w:rsidRPr="00191094" w:rsidRDefault="0021504C" w:rsidP="008C3748">
            <w:pPr>
              <w:ind w:firstLine="709"/>
              <w:jc w:val="both"/>
              <w:rPr>
                <w:rFonts w:eastAsia="Calibri"/>
                <w:lang w:eastAsia="en-US"/>
              </w:rPr>
            </w:pPr>
            <w:r w:rsidRPr="00191094">
              <w:rPr>
                <w:rFonts w:eastAsia="Calibri"/>
                <w:lang w:eastAsia="en-US"/>
              </w:rPr>
              <w:t xml:space="preserve">Источник: Данные информационной системы Модуль оказания услуг ЕИСОУ. </w:t>
            </w:r>
          </w:p>
          <w:p w:rsidR="0021504C" w:rsidRPr="00191094" w:rsidRDefault="0021504C" w:rsidP="008C3748">
            <w:pPr>
              <w:ind w:firstLine="709"/>
              <w:jc w:val="both"/>
              <w:rPr>
                <w:rFonts w:eastAsia="Calibri"/>
                <w:lang w:eastAsia="en-US"/>
              </w:rPr>
            </w:pPr>
            <w:r w:rsidRPr="00191094">
              <w:rPr>
                <w:rFonts w:eastAsia="Calibri"/>
                <w:lang w:eastAsia="en-US"/>
              </w:rPr>
              <w:t xml:space="preserve">Отчетный период: ежеквартально начиная с 01.01.2017 по последний день отчетного периода. </w:t>
            </w:r>
          </w:p>
          <w:p w:rsidR="0021504C" w:rsidRPr="00191094" w:rsidRDefault="0021504C" w:rsidP="008C3748">
            <w:pPr>
              <w:ind w:firstLine="709"/>
              <w:jc w:val="both"/>
              <w:rPr>
                <w:rFonts w:eastAsia="Calibri"/>
                <w:b/>
                <w:lang w:eastAsia="en-US"/>
              </w:rPr>
            </w:pPr>
          </w:p>
          <w:p w:rsidR="0021504C" w:rsidRPr="00191094" w:rsidRDefault="0021504C" w:rsidP="008C3748">
            <w:pPr>
              <w:ind w:firstLine="709"/>
              <w:jc w:val="both"/>
              <w:rPr>
                <w:rFonts w:eastAsia="Calibri"/>
                <w:lang w:eastAsia="en-US"/>
              </w:rPr>
            </w:pPr>
            <w:r w:rsidRPr="00191094">
              <w:rPr>
                <w:rFonts w:eastAsia="Calibri"/>
                <w:b/>
                <w:lang w:eastAsia="en-US"/>
              </w:rPr>
              <w:t>У</w:t>
            </w:r>
            <w:r w:rsidRPr="00191094">
              <w:rPr>
                <w:rFonts w:eastAsia="Calibri"/>
                <w:lang w:eastAsia="en-US"/>
              </w:rPr>
              <w:t xml:space="preserve"> – общее количество государственных и муниципальных услуг в области земельных отношений, предоставленных за отчетный период.</w:t>
            </w:r>
          </w:p>
          <w:p w:rsidR="0021504C" w:rsidRPr="00191094" w:rsidRDefault="0021504C" w:rsidP="008C3748">
            <w:pPr>
              <w:ind w:firstLine="709"/>
              <w:jc w:val="both"/>
              <w:rPr>
                <w:rFonts w:eastAsia="Calibri"/>
                <w:lang w:eastAsia="en-US"/>
              </w:rPr>
            </w:pPr>
          </w:p>
          <w:p w:rsidR="0021504C" w:rsidRPr="00191094" w:rsidRDefault="0021504C" w:rsidP="008C3748">
            <w:pPr>
              <w:ind w:firstLine="709"/>
              <w:jc w:val="both"/>
              <w:rPr>
                <w:rFonts w:eastAsia="Calibri"/>
                <w:lang w:eastAsia="en-US"/>
              </w:rPr>
            </w:pPr>
            <w:r w:rsidRPr="00191094">
              <w:rPr>
                <w:rFonts w:eastAsia="Calibri"/>
                <w:lang w:eastAsia="en-US"/>
              </w:rPr>
              <w:t xml:space="preserve">Источник: Данные информационной системы Модуль оказания услуг ЕИСОУ. </w:t>
            </w:r>
          </w:p>
          <w:p w:rsidR="0021504C" w:rsidRPr="00191094" w:rsidRDefault="0021504C" w:rsidP="008C3748">
            <w:pPr>
              <w:ind w:firstLine="709"/>
              <w:jc w:val="both"/>
              <w:rPr>
                <w:rFonts w:eastAsia="Calibri"/>
                <w:lang w:eastAsia="en-US"/>
              </w:rPr>
            </w:pPr>
            <w:r w:rsidRPr="00191094">
              <w:rPr>
                <w:rFonts w:eastAsia="Calibri"/>
                <w:lang w:eastAsia="en-US"/>
              </w:rPr>
              <w:t xml:space="preserve">Отчетный период: ежеквартально начиная с 01.01.2017 по последний день отчетного периода. </w:t>
            </w:r>
          </w:p>
          <w:p w:rsidR="0021504C" w:rsidRPr="00191094" w:rsidRDefault="0021504C" w:rsidP="008C3748">
            <w:pPr>
              <w:widowControl w:val="0"/>
              <w:shd w:val="clear" w:color="auto" w:fill="FFFFFF"/>
              <w:autoSpaceDE w:val="0"/>
              <w:autoSpaceDN w:val="0"/>
              <w:adjustRightInd w:val="0"/>
              <w:ind w:left="10" w:firstLine="701"/>
              <w:jc w:val="both"/>
            </w:pPr>
            <w:r w:rsidRPr="00842BAA">
              <w:t>Куратор показателя: Управление организационно-технологического обеспечения государственных услуг.</w:t>
            </w:r>
          </w:p>
          <w:p w:rsidR="0021504C" w:rsidRDefault="0021504C" w:rsidP="008C3748">
            <w:pPr>
              <w:pStyle w:val="ConsPlusNormal"/>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tcPr>
          <w:p w:rsidR="0021504C" w:rsidRPr="00191094" w:rsidRDefault="0021504C" w:rsidP="008C3748">
            <w:pPr>
              <w:pStyle w:val="ConsPlusNormal"/>
              <w:ind w:firstLine="0"/>
              <w:rPr>
                <w:rFonts w:ascii="Times New Roman" w:hAnsi="Times New Roman" w:cs="Times New Roman"/>
                <w:sz w:val="24"/>
                <w:szCs w:val="24"/>
              </w:rPr>
            </w:pPr>
            <w:r w:rsidRPr="00191094">
              <w:rPr>
                <w:rFonts w:ascii="Times New Roman" w:eastAsia="Calibri" w:hAnsi="Times New Roman" w:cs="Times New Roman"/>
                <w:sz w:val="24"/>
                <w:szCs w:val="24"/>
                <w:lang w:eastAsia="en-US"/>
              </w:rPr>
              <w:t>Данные информационной системы Модуль оказания услуг ЕИСОУ</w:t>
            </w:r>
          </w:p>
        </w:tc>
      </w:tr>
      <w:tr w:rsidR="0021504C" w:rsidRPr="00191094"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F53FC9" w:rsidRDefault="0021504C" w:rsidP="008C3748">
            <w:pPr>
              <w:pStyle w:val="ConsPlusNormal"/>
              <w:ind w:firstLine="0"/>
              <w:rPr>
                <w:rFonts w:ascii="Times New Roman" w:hAnsi="Times New Roman" w:cs="Times New Roman"/>
                <w:sz w:val="24"/>
                <w:szCs w:val="24"/>
              </w:rPr>
            </w:pPr>
            <w:r w:rsidRPr="00F53FC9">
              <w:rPr>
                <w:rFonts w:ascii="Times New Roman" w:hAnsi="Times New Roman" w:cs="Times New Roman"/>
                <w:sz w:val="24"/>
                <w:szCs w:val="24"/>
              </w:rPr>
              <w:t>Количество объектов недвижимого имущества, поставленных на кадастровый учет от выявленных земельных участков с объектами без прав</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Pr="00842BAA" w:rsidRDefault="0021504C" w:rsidP="008C3748">
            <w:pPr>
              <w:pStyle w:val="af9"/>
              <w:rPr>
                <w:sz w:val="24"/>
                <w:szCs w:val="24"/>
              </w:rPr>
            </w:pPr>
            <w:r w:rsidRPr="00842BAA">
              <w:rPr>
                <w:sz w:val="24"/>
                <w:szCs w:val="24"/>
              </w:rPr>
              <w:t>Показатель рассчитывается по следующей формуле:</w:t>
            </w:r>
          </w:p>
          <w:p w:rsidR="0021504C" w:rsidRPr="00842BAA" w:rsidRDefault="0021504C" w:rsidP="008C3748">
            <w:pPr>
              <w:pStyle w:val="af9"/>
              <w:rPr>
                <w:sz w:val="24"/>
                <w:szCs w:val="24"/>
              </w:rPr>
            </w:pPr>
          </w:p>
          <w:p w:rsidR="0021504C" w:rsidRPr="00842BAA" w:rsidRDefault="002E0E7F" w:rsidP="008C3748">
            <w:pPr>
              <w:jc w:val="center"/>
              <w:rPr>
                <w:b/>
              </w:rPr>
            </w:pPr>
            <m:oMath>
              <m:r>
                <m:rPr>
                  <m:sty m:val="p"/>
                </m:rPr>
                <w:rPr>
                  <w:rFonts w:ascii="Cambria Math" w:hAnsi="Cambria Math"/>
                </w:rPr>
                <m:t>В=</m:t>
              </m:r>
              <m:f>
                <m:fPr>
                  <m:ctrlPr>
                    <w:rPr>
                      <w:rFonts w:ascii="Cambria Math" w:hAnsi="Cambria Math"/>
                    </w:rPr>
                  </m:ctrlPr>
                </m:fPr>
                <m:num>
                  <m:r>
                    <m:rPr>
                      <m:sty m:val="p"/>
                    </m:rPr>
                    <w:rPr>
                      <w:rFonts w:ascii="Cambria Math" w:hAnsi="Cambria Math"/>
                    </w:rPr>
                    <m:t>Кп</m:t>
                  </m:r>
                </m:num>
                <m:den>
                  <m:r>
                    <m:rPr>
                      <m:sty m:val="p"/>
                    </m:rPr>
                    <w:rPr>
                      <w:rFonts w:ascii="Cambria Math" w:hAnsi="Cambria Math"/>
                    </w:rPr>
                    <m:t>Кв</m:t>
                  </m:r>
                </m:den>
              </m:f>
              <m:r>
                <m:rPr>
                  <m:sty m:val="b"/>
                </m:rPr>
                <w:rPr>
                  <w:rFonts w:ascii="Cambria Math" w:hAnsi="Cambria Math"/>
                </w:rPr>
                <m:t>*100%</m:t>
              </m:r>
            </m:oMath>
            <w:r w:rsidR="0021504C" w:rsidRPr="00191094">
              <w:rPr>
                <w:b/>
              </w:rPr>
              <w:t xml:space="preserve">, </w:t>
            </w:r>
            <w:r w:rsidR="0021504C" w:rsidRPr="00191094">
              <w:t>где</w:t>
            </w:r>
          </w:p>
          <w:p w:rsidR="0021504C" w:rsidRPr="00842BAA" w:rsidRDefault="0021504C" w:rsidP="008C3748">
            <w:pPr>
              <w:ind w:firstLine="709"/>
              <w:jc w:val="both"/>
            </w:pPr>
            <w:r w:rsidRPr="00842BAA">
              <w:rPr>
                <w:b/>
              </w:rPr>
              <w:t>В</w:t>
            </w:r>
            <w:r w:rsidRPr="00842BAA">
              <w:t xml:space="preserve"> – количество объектов недвижимого имущества, поставленных на кадастровый учет от выявленных земельных участков с объектами без прав</w:t>
            </w:r>
          </w:p>
          <w:p w:rsidR="0021504C" w:rsidRPr="00842BAA" w:rsidRDefault="0021504C" w:rsidP="008C3748">
            <w:pPr>
              <w:ind w:firstLine="709"/>
              <w:jc w:val="both"/>
            </w:pPr>
            <w:r w:rsidRPr="00842BAA">
              <w:rPr>
                <w:b/>
              </w:rPr>
              <w:t>Кп</w:t>
            </w:r>
            <w:r w:rsidRPr="00842BAA">
              <w:t xml:space="preserve"> – количество объектов недвижимого имущества, поставленных на кадастровый учет, нарастающим итогом с момента начала реализации Проекта.</w:t>
            </w:r>
          </w:p>
          <w:p w:rsidR="0021504C" w:rsidRPr="00842BAA" w:rsidRDefault="0021504C" w:rsidP="008C3748">
            <w:pPr>
              <w:ind w:firstLine="709"/>
              <w:jc w:val="both"/>
            </w:pPr>
            <w:r w:rsidRPr="00842BAA">
              <w:t xml:space="preserve">Источник: Минмособлимущество. </w:t>
            </w:r>
          </w:p>
          <w:p w:rsidR="0021504C" w:rsidRPr="00842BAA" w:rsidRDefault="0021504C" w:rsidP="008C3748">
            <w:pPr>
              <w:ind w:firstLine="709"/>
              <w:jc w:val="both"/>
            </w:pPr>
            <w:r w:rsidRPr="00842BAA">
              <w:t>Единица изменения: процент.</w:t>
            </w:r>
          </w:p>
          <w:p w:rsidR="0021504C" w:rsidRPr="00842BAA" w:rsidRDefault="0021504C" w:rsidP="008C3748">
            <w:pPr>
              <w:ind w:firstLine="709"/>
              <w:jc w:val="both"/>
            </w:pPr>
            <w:r w:rsidRPr="00842BAA">
              <w:t>Сведения о количестве объектов недвижимого имущества, поставленных на кадастровый учет, размещаются Минмособлимуществом на официальном сайте на основании данных, полученных из Федеральной службы регистрации, кадастра и картографии.</w:t>
            </w:r>
          </w:p>
          <w:p w:rsidR="0021504C" w:rsidRPr="00842BAA" w:rsidRDefault="0021504C" w:rsidP="008C3748">
            <w:pPr>
              <w:ind w:firstLine="709"/>
              <w:jc w:val="both"/>
            </w:pPr>
            <w:r w:rsidRPr="00842BAA">
              <w:t>Период: ежемесячно нарастающим итогом начиная с 01 октября 2016 года.</w:t>
            </w:r>
          </w:p>
          <w:p w:rsidR="0021504C" w:rsidRPr="00842BAA" w:rsidRDefault="0021504C" w:rsidP="008C3748">
            <w:pPr>
              <w:ind w:firstLine="709"/>
              <w:jc w:val="both"/>
            </w:pPr>
            <w:r w:rsidRPr="00842BAA">
              <w:rPr>
                <w:b/>
              </w:rPr>
              <w:t>Кв</w:t>
            </w:r>
            <w:r w:rsidRPr="00842BAA">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w:t>
            </w:r>
          </w:p>
          <w:p w:rsidR="0021504C" w:rsidRPr="00842BAA" w:rsidRDefault="0021504C" w:rsidP="008C3748">
            <w:pPr>
              <w:ind w:firstLine="709"/>
              <w:jc w:val="both"/>
            </w:pPr>
            <w:r w:rsidRPr="00842BAA">
              <w:t xml:space="preserve">Источник: Минмособлимущество. </w:t>
            </w:r>
          </w:p>
          <w:p w:rsidR="0021504C" w:rsidRPr="00842BAA" w:rsidRDefault="0021504C" w:rsidP="008C3748">
            <w:pPr>
              <w:ind w:firstLine="709"/>
              <w:jc w:val="both"/>
            </w:pPr>
            <w:r w:rsidRPr="00842BAA">
              <w:t xml:space="preserve">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w:t>
            </w:r>
          </w:p>
          <w:p w:rsidR="0021504C" w:rsidRPr="00842BAA" w:rsidRDefault="0021504C" w:rsidP="008C3748">
            <w:pPr>
              <w:ind w:firstLine="709"/>
              <w:jc w:val="both"/>
            </w:pPr>
            <w:r w:rsidRPr="00842BAA">
              <w:t>Период: один раз в две недели.</w:t>
            </w:r>
          </w:p>
          <w:p w:rsidR="0021504C" w:rsidRPr="00842BAA" w:rsidRDefault="0021504C" w:rsidP="008C3748">
            <w:pPr>
              <w:ind w:firstLine="709"/>
              <w:jc w:val="both"/>
            </w:pPr>
            <w:r w:rsidRPr="00842BAA">
              <w:t>Куратор показателя: Управление оценки, планирования и финансового контроля Министерства имущественных отношений Московской области.</w:t>
            </w:r>
          </w:p>
          <w:p w:rsidR="0021504C" w:rsidRPr="00842BAA" w:rsidRDefault="0021504C" w:rsidP="008C3748">
            <w:pPr>
              <w:ind w:firstLine="709"/>
              <w:jc w:val="both"/>
            </w:pPr>
            <w:r w:rsidRPr="00842BAA">
              <w:t>С целью оценки эффективности работы органов местного самоуправления Московской области (городских округов и муниципальных районов) по обеспечению достижения показателя установлены границы «Зеленой зоны», для попадания в которую значение показателя «В» должно составить не менее:</w:t>
            </w:r>
          </w:p>
          <w:p w:rsidR="0021504C" w:rsidRPr="00842BAA" w:rsidRDefault="0021504C" w:rsidP="008C3748">
            <w:pPr>
              <w:ind w:firstLine="709"/>
              <w:jc w:val="both"/>
            </w:pPr>
            <w:r w:rsidRPr="00842BAA">
              <w:t>25% за 1 квартал;</w:t>
            </w:r>
          </w:p>
          <w:p w:rsidR="0021504C" w:rsidRPr="00842BAA" w:rsidRDefault="0021504C" w:rsidP="008C3748">
            <w:pPr>
              <w:ind w:firstLine="709"/>
              <w:jc w:val="both"/>
            </w:pPr>
            <w:r w:rsidRPr="00842BAA">
              <w:t>50% за 2 квартал;</w:t>
            </w:r>
          </w:p>
          <w:p w:rsidR="0021504C" w:rsidRPr="00842BAA" w:rsidRDefault="0021504C" w:rsidP="008C3748">
            <w:pPr>
              <w:ind w:firstLine="709"/>
              <w:jc w:val="both"/>
            </w:pPr>
            <w:r w:rsidRPr="00842BAA">
              <w:t>75% за 3 квартал;</w:t>
            </w:r>
          </w:p>
          <w:p w:rsidR="0021504C" w:rsidRPr="00842BAA" w:rsidRDefault="0021504C" w:rsidP="008C3748">
            <w:pPr>
              <w:ind w:firstLine="709"/>
              <w:jc w:val="both"/>
            </w:pPr>
            <w:r w:rsidRPr="00842BAA">
              <w:t>100% за 4 квартал (год).</w:t>
            </w:r>
          </w:p>
          <w:p w:rsidR="0021504C" w:rsidRPr="00F53FC9" w:rsidRDefault="0021504C" w:rsidP="008C3748">
            <w:pPr>
              <w:jc w:val="both"/>
            </w:pPr>
          </w:p>
        </w:tc>
        <w:tc>
          <w:tcPr>
            <w:tcW w:w="2923" w:type="dxa"/>
            <w:tcBorders>
              <w:top w:val="single" w:sz="4" w:space="0" w:color="auto"/>
              <w:left w:val="single" w:sz="4" w:space="0" w:color="auto"/>
              <w:bottom w:val="single" w:sz="4" w:space="0" w:color="auto"/>
              <w:right w:val="single" w:sz="4" w:space="0" w:color="auto"/>
            </w:tcBorders>
          </w:tcPr>
          <w:p w:rsidR="0021504C" w:rsidRPr="00191094" w:rsidRDefault="0021504C" w:rsidP="008C3748">
            <w:pPr>
              <w:pStyle w:val="ConsPlusNormal"/>
              <w:ind w:firstLine="0"/>
              <w:rPr>
                <w:rFonts w:ascii="Times New Roman" w:eastAsia="Calibri" w:hAnsi="Times New Roman" w:cs="Times New Roman"/>
                <w:sz w:val="24"/>
                <w:szCs w:val="24"/>
                <w:lang w:eastAsia="en-US"/>
              </w:rPr>
            </w:pPr>
            <w:r w:rsidRPr="00191094">
              <w:rPr>
                <w:rFonts w:ascii="Times New Roman" w:hAnsi="Times New Roman" w:cs="Times New Roman"/>
                <w:sz w:val="24"/>
                <w:szCs w:val="24"/>
              </w:rPr>
              <w:t>Минмособлимущество.</w:t>
            </w:r>
          </w:p>
        </w:tc>
      </w:tr>
      <w:tr w:rsidR="0021504C" w:rsidRPr="00191094"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Pr="00F53FC9" w:rsidRDefault="0021504C" w:rsidP="008C374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Прирост земельного налога </w:t>
            </w:r>
          </w:p>
        </w:tc>
        <w:tc>
          <w:tcPr>
            <w:tcW w:w="9343" w:type="dxa"/>
            <w:tcBorders>
              <w:top w:val="single" w:sz="4" w:space="0" w:color="auto"/>
              <w:left w:val="single" w:sz="4" w:space="0" w:color="auto"/>
              <w:bottom w:val="single" w:sz="4" w:space="0" w:color="auto"/>
              <w:right w:val="single" w:sz="4" w:space="0" w:color="auto"/>
            </w:tcBorders>
            <w:vAlign w:val="center"/>
          </w:tcPr>
          <w:p w:rsidR="0021504C" w:rsidRDefault="0021504C" w:rsidP="008C3748">
            <w:pPr>
              <w:pStyle w:val="af9"/>
              <w:jc w:val="center"/>
              <w:rPr>
                <w:sz w:val="24"/>
                <w:szCs w:val="24"/>
              </w:rPr>
            </w:pPr>
            <w:r>
              <w:rPr>
                <w:sz w:val="24"/>
                <w:szCs w:val="24"/>
              </w:rPr>
              <w:t>П</w:t>
            </w:r>
            <w:r>
              <w:rPr>
                <w:sz w:val="24"/>
                <w:szCs w:val="24"/>
                <w:vertAlign w:val="subscript"/>
              </w:rPr>
              <w:t>зн</w:t>
            </w:r>
            <w:r>
              <w:rPr>
                <w:sz w:val="24"/>
                <w:szCs w:val="24"/>
              </w:rPr>
              <w:t xml:space="preserve"> = ЗН</w:t>
            </w:r>
            <w:r>
              <w:rPr>
                <w:sz w:val="24"/>
                <w:szCs w:val="24"/>
                <w:vertAlign w:val="subscript"/>
              </w:rPr>
              <w:t>факт</w:t>
            </w:r>
            <w:r>
              <w:rPr>
                <w:sz w:val="24"/>
                <w:szCs w:val="24"/>
              </w:rPr>
              <w:t>/Зн</w:t>
            </w:r>
            <w:r>
              <w:rPr>
                <w:sz w:val="24"/>
                <w:szCs w:val="24"/>
                <w:vertAlign w:val="subscript"/>
              </w:rPr>
              <w:t>план</w:t>
            </w:r>
            <w:r>
              <w:rPr>
                <w:sz w:val="24"/>
                <w:szCs w:val="24"/>
              </w:rPr>
              <w:t>*100, где</w:t>
            </w:r>
          </w:p>
          <w:p w:rsidR="0021504C" w:rsidRDefault="0021504C" w:rsidP="008C3748">
            <w:pPr>
              <w:pStyle w:val="af9"/>
              <w:rPr>
                <w:sz w:val="24"/>
                <w:szCs w:val="24"/>
              </w:rPr>
            </w:pPr>
            <w:r>
              <w:rPr>
                <w:sz w:val="24"/>
                <w:szCs w:val="24"/>
              </w:rPr>
              <w:t>ЗН</w:t>
            </w:r>
            <w:r>
              <w:rPr>
                <w:sz w:val="24"/>
                <w:szCs w:val="24"/>
                <w:vertAlign w:val="subscript"/>
              </w:rPr>
              <w:t>факт</w:t>
            </w:r>
            <w:r>
              <w:rPr>
                <w:sz w:val="24"/>
                <w:szCs w:val="24"/>
              </w:rPr>
              <w:t xml:space="preserve"> – значение земельного налога фактически поступившее на отчетную дату</w:t>
            </w:r>
          </w:p>
          <w:p w:rsidR="0021504C" w:rsidRPr="00123EEB" w:rsidRDefault="0021504C" w:rsidP="008C3748">
            <w:pPr>
              <w:pStyle w:val="af9"/>
              <w:rPr>
                <w:sz w:val="24"/>
                <w:szCs w:val="24"/>
              </w:rPr>
            </w:pPr>
            <w:r>
              <w:rPr>
                <w:sz w:val="24"/>
                <w:szCs w:val="24"/>
              </w:rPr>
              <w:t>ЗН</w:t>
            </w:r>
            <w:r>
              <w:rPr>
                <w:sz w:val="24"/>
                <w:szCs w:val="24"/>
                <w:vertAlign w:val="subscript"/>
              </w:rPr>
              <w:t>план</w:t>
            </w:r>
            <w:r>
              <w:rPr>
                <w:sz w:val="24"/>
                <w:szCs w:val="24"/>
              </w:rPr>
              <w:t xml:space="preserve"> – значение земельного налога запланированное на поступление</w:t>
            </w:r>
          </w:p>
        </w:tc>
        <w:tc>
          <w:tcPr>
            <w:tcW w:w="2923" w:type="dxa"/>
            <w:tcBorders>
              <w:top w:val="single" w:sz="4" w:space="0" w:color="auto"/>
              <w:left w:val="single" w:sz="4" w:space="0" w:color="auto"/>
              <w:bottom w:val="single" w:sz="4" w:space="0" w:color="auto"/>
              <w:right w:val="single" w:sz="4" w:space="0" w:color="auto"/>
            </w:tcBorders>
          </w:tcPr>
          <w:p w:rsidR="0021504C" w:rsidRPr="00191094" w:rsidRDefault="0021504C" w:rsidP="008C3748">
            <w:pPr>
              <w:pStyle w:val="ConsPlusNormal"/>
              <w:ind w:firstLine="0"/>
              <w:rPr>
                <w:rFonts w:ascii="Times New Roman" w:hAnsi="Times New Roman" w:cs="Times New Roman"/>
                <w:sz w:val="24"/>
                <w:szCs w:val="24"/>
              </w:rPr>
            </w:pPr>
            <w:r>
              <w:rPr>
                <w:rFonts w:ascii="Times New Roman" w:hAnsi="Times New Roman" w:cs="Times New Roman"/>
                <w:sz w:val="24"/>
                <w:szCs w:val="24"/>
              </w:rPr>
              <w:t>Данные финансового управления городского округа Красногорск</w:t>
            </w:r>
          </w:p>
        </w:tc>
      </w:tr>
      <w:tr w:rsidR="0021504C" w:rsidRPr="007F3E27" w:rsidTr="008C3748">
        <w:trPr>
          <w:trHeight w:val="417"/>
        </w:trPr>
        <w:tc>
          <w:tcPr>
            <w:tcW w:w="15219" w:type="dxa"/>
            <w:gridSpan w:val="3"/>
            <w:tcBorders>
              <w:top w:val="single" w:sz="4" w:space="0" w:color="auto"/>
              <w:left w:val="single" w:sz="4" w:space="0" w:color="auto"/>
              <w:bottom w:val="single" w:sz="4" w:space="0" w:color="auto"/>
              <w:right w:val="single" w:sz="4" w:space="0" w:color="auto"/>
            </w:tcBorders>
            <w:vAlign w:val="center"/>
          </w:tcPr>
          <w:p w:rsidR="0021504C" w:rsidRPr="007F3E27" w:rsidRDefault="0021504C" w:rsidP="008C3748">
            <w:pPr>
              <w:pStyle w:val="ConsPlusNormal"/>
              <w:ind w:firstLine="0"/>
              <w:rPr>
                <w:rFonts w:ascii="Times New Roman" w:hAnsi="Times New Roman" w:cs="Times New Roman"/>
                <w:b/>
                <w:bCs/>
                <w:sz w:val="24"/>
                <w:szCs w:val="24"/>
              </w:rPr>
            </w:pPr>
            <w:r>
              <w:rPr>
                <w:rFonts w:ascii="Times New Roman" w:hAnsi="Times New Roman" w:cs="Times New Roman"/>
                <w:b/>
                <w:bCs/>
                <w:sz w:val="24"/>
                <w:szCs w:val="24"/>
              </w:rPr>
              <w:t>4. Показатели, характеризующие реализацию задачи «Обеспечение многодетных семей земельными участк</w:t>
            </w:r>
            <w:r>
              <w:rPr>
                <w:rFonts w:ascii="Times New Roman" w:hAnsi="Times New Roman" w:cs="Times New Roman"/>
                <w:b/>
                <w:bCs/>
                <w:sz w:val="24"/>
                <w:szCs w:val="24"/>
              </w:rPr>
              <w:t>а</w:t>
            </w:r>
            <w:r>
              <w:rPr>
                <w:rFonts w:ascii="Times New Roman" w:hAnsi="Times New Roman" w:cs="Times New Roman"/>
                <w:b/>
                <w:bCs/>
                <w:sz w:val="24"/>
                <w:szCs w:val="24"/>
              </w:rPr>
              <w:t>ми»</w:t>
            </w:r>
          </w:p>
        </w:tc>
      </w:tr>
      <w:tr w:rsidR="0021504C" w:rsidTr="008C3748">
        <w:trPr>
          <w:trHeight w:val="417"/>
        </w:trPr>
        <w:tc>
          <w:tcPr>
            <w:tcW w:w="2953" w:type="dxa"/>
            <w:tcBorders>
              <w:top w:val="single" w:sz="4" w:space="0" w:color="auto"/>
              <w:left w:val="single" w:sz="4" w:space="0" w:color="auto"/>
              <w:bottom w:val="single" w:sz="4" w:space="0" w:color="auto"/>
              <w:right w:val="single" w:sz="4" w:space="0" w:color="auto"/>
            </w:tcBorders>
          </w:tcPr>
          <w:p w:rsidR="0021504C" w:rsidRDefault="0021504C" w:rsidP="008C3748">
            <w:pPr>
              <w:tabs>
                <w:tab w:val="center" w:pos="4677"/>
                <w:tab w:val="right" w:pos="9355"/>
              </w:tabs>
              <w:autoSpaceDE w:val="0"/>
              <w:autoSpaceDN w:val="0"/>
              <w:adjustRightInd w:val="0"/>
              <w:rPr>
                <w:bCs/>
                <w:lang w:eastAsia="en-US"/>
              </w:rPr>
            </w:pPr>
            <w:r>
              <w:rPr>
                <w:bCs/>
              </w:rPr>
              <w:t>Предоставление земельных участков многодетным семьям</w:t>
            </w:r>
          </w:p>
        </w:tc>
        <w:tc>
          <w:tcPr>
            <w:tcW w:w="9343" w:type="dxa"/>
            <w:tcBorders>
              <w:top w:val="single" w:sz="4" w:space="0" w:color="auto"/>
              <w:left w:val="single" w:sz="4" w:space="0" w:color="auto"/>
              <w:bottom w:val="single" w:sz="4" w:space="0" w:color="auto"/>
              <w:right w:val="single" w:sz="4" w:space="0" w:color="auto"/>
            </w:tcBorders>
          </w:tcPr>
          <w:p w:rsidR="0021504C" w:rsidRPr="00517937" w:rsidRDefault="0021504C" w:rsidP="008C3748">
            <w:pPr>
              <w:widowControl w:val="0"/>
              <w:shd w:val="clear" w:color="auto" w:fill="FFFFFF"/>
              <w:autoSpaceDE w:val="0"/>
              <w:autoSpaceDN w:val="0"/>
              <w:adjustRightInd w:val="0"/>
            </w:pPr>
            <w:r w:rsidRPr="0024398A">
              <w:t>Показатель рассчитывается по следующей формуле:</w:t>
            </w:r>
          </w:p>
          <w:p w:rsidR="0021504C" w:rsidRPr="0024398A" w:rsidRDefault="002E0E7F" w:rsidP="008C3748">
            <w:pPr>
              <w:widowControl w:val="0"/>
              <w:shd w:val="clear" w:color="auto" w:fill="FFFFFF"/>
              <w:tabs>
                <w:tab w:val="left" w:pos="2410"/>
              </w:tabs>
              <w:autoSpaceDE w:val="0"/>
              <w:autoSpaceDN w:val="0"/>
              <w:adjustRightInd w:val="0"/>
              <w:ind w:left="710"/>
              <w:jc w:val="center"/>
            </w:pPr>
            <m:oMath>
              <m:r>
                <m:rPr>
                  <m:sty m:val="p"/>
                </m:rPr>
                <w:rPr>
                  <w:rFonts w:ascii="Cambria Math" w:hAnsi="Cambria Math"/>
                </w:rPr>
                <m:t>МС=</m:t>
              </m:r>
              <m:f>
                <m:fPr>
                  <m:ctrlPr>
                    <w:rPr>
                      <w:rFonts w:ascii="Cambria Math" w:hAnsi="Cambria Math"/>
                      <w:lang w:eastAsia="en-US"/>
                    </w:rPr>
                  </m:ctrlPr>
                </m:fPr>
                <m:num>
                  <m:r>
                    <m:rPr>
                      <m:sty m:val="p"/>
                    </m:rPr>
                    <w:rPr>
                      <w:rFonts w:ascii="Cambria Math" w:hAnsi="Cambria Math"/>
                    </w:rPr>
                    <m:t>Кпр</m:t>
                  </m:r>
                </m:num>
                <m:den>
                  <m:r>
                    <w:rPr>
                      <w:rFonts w:ascii="Cambria Math" w:hAnsi="Cambria Math"/>
                    </w:rPr>
                    <m:t>Кс</m:t>
                  </m:r>
                </m:den>
              </m:f>
              <m:r>
                <m:rPr>
                  <m:sty m:val="p"/>
                </m:rPr>
                <w:rPr>
                  <w:rFonts w:ascii="Cambria Math" w:hAnsi="Cambria Math"/>
                </w:rPr>
                <m:t>*100</m:t>
              </m:r>
            </m:oMath>
            <w:r w:rsidR="0021504C" w:rsidRPr="0024398A">
              <w:t>,</w:t>
            </w:r>
            <w:r w:rsidR="0021504C" w:rsidRPr="0024398A">
              <w:rPr>
                <w:b/>
              </w:rPr>
              <w:t xml:space="preserve"> </w:t>
            </w:r>
            <w:r w:rsidR="0021504C" w:rsidRPr="0024398A">
              <w:t>где</w:t>
            </w:r>
          </w:p>
          <w:p w:rsidR="0021504C" w:rsidRPr="00517937" w:rsidRDefault="0021504C" w:rsidP="008C3748">
            <w:pPr>
              <w:widowControl w:val="0"/>
              <w:shd w:val="clear" w:color="auto" w:fill="FFFFFF"/>
              <w:tabs>
                <w:tab w:val="left" w:pos="2410"/>
              </w:tabs>
              <w:autoSpaceDE w:val="0"/>
              <w:autoSpaceDN w:val="0"/>
              <w:adjustRightInd w:val="0"/>
              <w:ind w:firstLine="709"/>
            </w:pPr>
            <w:r w:rsidRPr="0024398A">
              <w:rPr>
                <w:b/>
              </w:rPr>
              <w:t>МС</w:t>
            </w:r>
            <w:r w:rsidRPr="0024398A">
              <w:t xml:space="preserve"> – относительное количество земельных участков, предоставленных многодетным семьям, от состоящих на учете (%).</w:t>
            </w:r>
          </w:p>
          <w:p w:rsidR="0021504C" w:rsidRPr="0024398A" w:rsidRDefault="0021504C" w:rsidP="008C3748">
            <w:pPr>
              <w:widowControl w:val="0"/>
              <w:shd w:val="clear" w:color="auto" w:fill="FFFFFF"/>
              <w:autoSpaceDE w:val="0"/>
              <w:autoSpaceDN w:val="0"/>
              <w:adjustRightInd w:val="0"/>
              <w:ind w:left="19" w:right="10" w:firstLine="720"/>
              <w:jc w:val="both"/>
              <w:rPr>
                <w:spacing w:val="-1"/>
              </w:rPr>
            </w:pPr>
            <w:r w:rsidRPr="0024398A">
              <w:rPr>
                <w:b/>
                <w:bCs/>
                <w:spacing w:val="-1"/>
              </w:rPr>
              <w:t xml:space="preserve">Кпр </w:t>
            </w:r>
            <w:r w:rsidRPr="0024398A">
              <w:rPr>
                <w:spacing w:val="-1"/>
              </w:rPr>
              <w:t xml:space="preserve">– количество предоставленных земельных участков многодетным </w:t>
            </w:r>
            <w:r w:rsidRPr="0024398A">
              <w:t>семьям, по состоянию на отчетную дату.</w:t>
            </w:r>
          </w:p>
          <w:p w:rsidR="0021504C" w:rsidRPr="0024398A" w:rsidRDefault="0021504C" w:rsidP="008C3748">
            <w:pPr>
              <w:widowControl w:val="0"/>
              <w:shd w:val="clear" w:color="auto" w:fill="FFFFFF"/>
              <w:autoSpaceDE w:val="0"/>
              <w:autoSpaceDN w:val="0"/>
              <w:adjustRightInd w:val="0"/>
              <w:ind w:firstLine="691"/>
              <w:jc w:val="both"/>
            </w:pPr>
            <w:r w:rsidRPr="0024398A">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w:t>
            </w:r>
            <w:r w:rsidRPr="0024398A">
              <w:rPr>
                <w:spacing w:val="-2"/>
              </w:rPr>
              <w:t xml:space="preserve">действующим законодательством зарегистрировано право долевой </w:t>
            </w:r>
            <w:r w:rsidRPr="0024398A">
              <w:t xml:space="preserve">собственности членов многодетной семьи. </w:t>
            </w:r>
          </w:p>
          <w:p w:rsidR="0021504C" w:rsidRPr="00517937" w:rsidRDefault="0021504C" w:rsidP="008C3748">
            <w:pPr>
              <w:widowControl w:val="0"/>
              <w:shd w:val="clear" w:color="auto" w:fill="FFFFFF"/>
              <w:autoSpaceDE w:val="0"/>
              <w:autoSpaceDN w:val="0"/>
              <w:adjustRightInd w:val="0"/>
              <w:ind w:left="10" w:firstLine="701"/>
              <w:jc w:val="both"/>
            </w:pPr>
            <w:r w:rsidRPr="0024398A">
              <w:rPr>
                <w:b/>
              </w:rPr>
              <w:t>Кс</w:t>
            </w:r>
            <w:r w:rsidRPr="0024398A">
              <w:t xml:space="preserve"> - количество многодетных семей, состоящих на учете многодетных </w:t>
            </w:r>
            <w:r w:rsidRPr="0024398A">
              <w:rPr>
                <w:spacing w:val="-1"/>
              </w:rPr>
              <w:t>семей, признанных нуждающимися в обеспечении землей.</w:t>
            </w:r>
          </w:p>
          <w:p w:rsidR="0021504C" w:rsidRPr="00517937" w:rsidRDefault="0021504C" w:rsidP="008C3748">
            <w:pPr>
              <w:widowControl w:val="0"/>
              <w:shd w:val="clear" w:color="auto" w:fill="FFFFFF"/>
              <w:autoSpaceDE w:val="0"/>
              <w:autoSpaceDN w:val="0"/>
              <w:adjustRightInd w:val="0"/>
              <w:ind w:left="10" w:firstLine="701"/>
              <w:jc w:val="both"/>
            </w:pPr>
            <w:r w:rsidRPr="0024398A">
              <w:rPr>
                <w:spacing w:val="-1"/>
              </w:rPr>
              <w:t xml:space="preserve">Указывается количество многодетных семей, поставленных на учет многодетных семей, признанных нуждающимися в обеспечении земельными </w:t>
            </w:r>
            <w:r w:rsidRPr="0024398A">
              <w:t>участками в соответствии с требованиями Закона с момента реализации Закона по отчетную дату.</w:t>
            </w:r>
          </w:p>
          <w:p w:rsidR="0021504C" w:rsidRPr="00517937" w:rsidRDefault="0021504C" w:rsidP="008C3748">
            <w:pPr>
              <w:pStyle w:val="ConsPlusCell"/>
              <w:rPr>
                <w:rFonts w:ascii="Times New Roman" w:hAnsi="Times New Roman" w:cs="Times New Roman"/>
                <w:bCs/>
                <w:noProof/>
                <w:sz w:val="24"/>
                <w:szCs w:val="24"/>
                <w:lang w:eastAsia="en-US"/>
              </w:rPr>
            </w:pPr>
          </w:p>
        </w:tc>
        <w:tc>
          <w:tcPr>
            <w:tcW w:w="2923" w:type="dxa"/>
            <w:tcBorders>
              <w:top w:val="single" w:sz="4" w:space="0" w:color="auto"/>
              <w:left w:val="single" w:sz="4" w:space="0" w:color="auto"/>
              <w:bottom w:val="single" w:sz="4" w:space="0" w:color="auto"/>
              <w:right w:val="single" w:sz="4" w:space="0" w:color="auto"/>
            </w:tcBorders>
          </w:tcPr>
          <w:p w:rsidR="0021504C" w:rsidRDefault="0021504C" w:rsidP="008C3748">
            <w:pPr>
              <w:pStyle w:val="ConsPlusCell"/>
              <w:rPr>
                <w:rFonts w:ascii="Times New Roman" w:hAnsi="Times New Roman" w:cs="Times New Roman"/>
                <w:bCs/>
                <w:sz w:val="24"/>
                <w:szCs w:val="24"/>
              </w:rPr>
            </w:pPr>
            <w:r>
              <w:rPr>
                <w:rFonts w:ascii="Times New Roman" w:eastAsia="Calibri" w:hAnsi="Times New Roman" w:cs="Times New Roman"/>
                <w:sz w:val="24"/>
                <w:szCs w:val="24"/>
                <w:lang w:eastAsia="en-US"/>
              </w:rPr>
              <w:t>Данные управления земельных отношений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страции </w:t>
            </w:r>
            <w:r w:rsidRPr="005B3CA4">
              <w:rPr>
                <w:rFonts w:ascii="Times New Roman" w:hAnsi="Times New Roman" w:cs="Times New Roman"/>
                <w:sz w:val="24"/>
                <w:szCs w:val="24"/>
              </w:rPr>
              <w:t>городского округа Красногорск</w:t>
            </w:r>
          </w:p>
        </w:tc>
      </w:tr>
    </w:tbl>
    <w:p w:rsidR="00EC5B3F" w:rsidRDefault="00EC5B3F" w:rsidP="00EC5B3F">
      <w:pPr>
        <w:widowControl w:val="0"/>
        <w:autoSpaceDE w:val="0"/>
        <w:autoSpaceDN w:val="0"/>
        <w:adjustRightInd w:val="0"/>
        <w:rPr>
          <w:sz w:val="28"/>
          <w:szCs w:val="28"/>
        </w:rPr>
      </w:pPr>
    </w:p>
    <w:p w:rsidR="008C4A4D" w:rsidRDefault="008C4A4D" w:rsidP="00EC5B3F">
      <w:pPr>
        <w:widowControl w:val="0"/>
        <w:autoSpaceDE w:val="0"/>
        <w:autoSpaceDN w:val="0"/>
        <w:adjustRightInd w:val="0"/>
        <w:rPr>
          <w:sz w:val="28"/>
          <w:szCs w:val="28"/>
        </w:rPr>
      </w:pPr>
    </w:p>
    <w:p w:rsidR="008C4A4D" w:rsidRDefault="008C4A4D" w:rsidP="00EC5B3F">
      <w:pPr>
        <w:widowControl w:val="0"/>
        <w:autoSpaceDE w:val="0"/>
        <w:autoSpaceDN w:val="0"/>
        <w:adjustRightInd w:val="0"/>
        <w:rPr>
          <w:sz w:val="28"/>
          <w:szCs w:val="28"/>
        </w:rPr>
      </w:pPr>
    </w:p>
    <w:p w:rsidR="008C4A4D" w:rsidRDefault="008C4A4D" w:rsidP="00EC5B3F">
      <w:pPr>
        <w:widowControl w:val="0"/>
        <w:autoSpaceDE w:val="0"/>
        <w:autoSpaceDN w:val="0"/>
        <w:adjustRightInd w:val="0"/>
        <w:rPr>
          <w:sz w:val="28"/>
          <w:szCs w:val="28"/>
        </w:rPr>
      </w:pPr>
    </w:p>
    <w:p w:rsidR="008C4A4D" w:rsidRDefault="008C4A4D" w:rsidP="00EC5B3F">
      <w:pPr>
        <w:widowControl w:val="0"/>
        <w:autoSpaceDE w:val="0"/>
        <w:autoSpaceDN w:val="0"/>
        <w:adjustRightInd w:val="0"/>
        <w:rPr>
          <w:sz w:val="28"/>
          <w:szCs w:val="28"/>
        </w:rPr>
      </w:pPr>
    </w:p>
    <w:p w:rsidR="008C4A4D" w:rsidRDefault="008C4A4D" w:rsidP="00EC5B3F">
      <w:pPr>
        <w:widowControl w:val="0"/>
        <w:autoSpaceDE w:val="0"/>
        <w:autoSpaceDN w:val="0"/>
        <w:adjustRightInd w:val="0"/>
        <w:rPr>
          <w:sz w:val="28"/>
          <w:szCs w:val="28"/>
        </w:rPr>
      </w:pPr>
    </w:p>
    <w:p w:rsidR="008C4A4D" w:rsidRDefault="008C4A4D" w:rsidP="00EC5B3F">
      <w:pPr>
        <w:widowControl w:val="0"/>
        <w:autoSpaceDE w:val="0"/>
        <w:autoSpaceDN w:val="0"/>
        <w:adjustRightInd w:val="0"/>
        <w:rPr>
          <w:sz w:val="28"/>
          <w:szCs w:val="28"/>
        </w:rPr>
      </w:pPr>
    </w:p>
    <w:p w:rsidR="008C4A4D" w:rsidRDefault="008C4A4D" w:rsidP="00EC5B3F">
      <w:pPr>
        <w:widowControl w:val="0"/>
        <w:autoSpaceDE w:val="0"/>
        <w:autoSpaceDN w:val="0"/>
        <w:adjustRightInd w:val="0"/>
        <w:rPr>
          <w:sz w:val="28"/>
          <w:szCs w:val="28"/>
        </w:rPr>
      </w:pPr>
    </w:p>
    <w:p w:rsidR="008C4A4D" w:rsidRDefault="008C4A4D" w:rsidP="00EC5B3F">
      <w:pPr>
        <w:widowControl w:val="0"/>
        <w:autoSpaceDE w:val="0"/>
        <w:autoSpaceDN w:val="0"/>
        <w:adjustRightInd w:val="0"/>
        <w:rPr>
          <w:sz w:val="28"/>
          <w:szCs w:val="28"/>
        </w:rPr>
      </w:pPr>
    </w:p>
    <w:p w:rsidR="008C4A4D" w:rsidRDefault="008C4A4D" w:rsidP="00EC5B3F">
      <w:pPr>
        <w:widowControl w:val="0"/>
        <w:autoSpaceDE w:val="0"/>
        <w:autoSpaceDN w:val="0"/>
        <w:adjustRightInd w:val="0"/>
        <w:rPr>
          <w:sz w:val="28"/>
          <w:szCs w:val="28"/>
        </w:rPr>
      </w:pPr>
    </w:p>
    <w:p w:rsidR="008C4A4D" w:rsidRDefault="008C4A4D" w:rsidP="00EC5B3F">
      <w:pPr>
        <w:widowControl w:val="0"/>
        <w:autoSpaceDE w:val="0"/>
        <w:autoSpaceDN w:val="0"/>
        <w:adjustRightInd w:val="0"/>
        <w:rPr>
          <w:sz w:val="28"/>
          <w:szCs w:val="28"/>
        </w:rPr>
      </w:pPr>
    </w:p>
    <w:p w:rsidR="008C7BF2" w:rsidRPr="00DE2FA2" w:rsidRDefault="00AF0160" w:rsidP="00AF0160">
      <w:pPr>
        <w:widowControl w:val="0"/>
        <w:autoSpaceDE w:val="0"/>
        <w:autoSpaceDN w:val="0"/>
        <w:adjustRightInd w:val="0"/>
        <w:jc w:val="center"/>
        <w:rPr>
          <w:b/>
          <w:sz w:val="28"/>
          <w:szCs w:val="28"/>
        </w:rPr>
      </w:pPr>
      <w:r>
        <w:rPr>
          <w:b/>
          <w:sz w:val="28"/>
          <w:szCs w:val="28"/>
        </w:rPr>
        <w:t>ПАСПОРТ ПОДПРОГРАММЫ</w:t>
      </w:r>
      <w:r w:rsidR="008C7BF2" w:rsidRPr="00DE2FA2">
        <w:rPr>
          <w:b/>
          <w:sz w:val="28"/>
          <w:szCs w:val="28"/>
        </w:rPr>
        <w:t xml:space="preserve"> </w:t>
      </w:r>
      <w:r w:rsidR="008C7BF2" w:rsidRPr="00DE2FA2">
        <w:rPr>
          <w:b/>
          <w:sz w:val="28"/>
          <w:szCs w:val="28"/>
          <w:lang w:val="en-US"/>
        </w:rPr>
        <w:t>II</w:t>
      </w:r>
      <w:r>
        <w:rPr>
          <w:b/>
          <w:sz w:val="28"/>
          <w:szCs w:val="28"/>
        </w:rPr>
        <w:t xml:space="preserve"> </w:t>
      </w:r>
      <w:r w:rsidR="008C7BF2" w:rsidRPr="00DE2FA2">
        <w:rPr>
          <w:b/>
          <w:color w:val="000000"/>
          <w:sz w:val="28"/>
          <w:szCs w:val="28"/>
        </w:rPr>
        <w:t>«Охрана окружающей среды</w:t>
      </w:r>
      <w:r w:rsidR="008C7BF2" w:rsidRPr="00DE2FA2">
        <w:rPr>
          <w:b/>
          <w:sz w:val="28"/>
          <w:szCs w:val="28"/>
          <w:lang w:eastAsia="en-US"/>
        </w:rPr>
        <w:t>»</w:t>
      </w:r>
    </w:p>
    <w:p w:rsidR="008C7BF2" w:rsidRPr="00DE2FA2" w:rsidRDefault="008C7BF2" w:rsidP="008C7BF2">
      <w:pPr>
        <w:widowControl w:val="0"/>
        <w:autoSpaceDE w:val="0"/>
        <w:autoSpaceDN w:val="0"/>
        <w:adjustRightInd w:val="0"/>
        <w:jc w:val="center"/>
        <w:rPr>
          <w:b/>
          <w:sz w:val="28"/>
          <w:szCs w:val="28"/>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536"/>
        <w:gridCol w:w="1560"/>
        <w:gridCol w:w="1701"/>
        <w:gridCol w:w="1559"/>
        <w:gridCol w:w="1843"/>
        <w:gridCol w:w="1701"/>
        <w:gridCol w:w="1842"/>
      </w:tblGrid>
      <w:tr w:rsidR="008C7BF2" w:rsidRPr="00DE2FA2" w:rsidTr="008661BC">
        <w:trPr>
          <w:trHeight w:val="200"/>
        </w:trPr>
        <w:tc>
          <w:tcPr>
            <w:tcW w:w="4536" w:type="dxa"/>
          </w:tcPr>
          <w:p w:rsidR="008C7BF2" w:rsidRPr="00DE2FA2" w:rsidRDefault="008C7BF2" w:rsidP="00210346">
            <w:pPr>
              <w:pStyle w:val="ConsPlusNormal"/>
              <w:ind w:firstLine="0"/>
              <w:rPr>
                <w:rFonts w:ascii="Times New Roman" w:hAnsi="Times New Roman" w:cs="Times New Roman"/>
                <w:sz w:val="24"/>
                <w:szCs w:val="24"/>
              </w:rPr>
            </w:pPr>
            <w:r w:rsidRPr="00DE2FA2">
              <w:rPr>
                <w:rFonts w:ascii="Times New Roman" w:hAnsi="Times New Roman" w:cs="Times New Roman"/>
                <w:sz w:val="24"/>
                <w:szCs w:val="24"/>
              </w:rPr>
              <w:t xml:space="preserve">Заказчик </w:t>
            </w:r>
            <w:r w:rsidR="00210346" w:rsidRPr="00DE2FA2">
              <w:rPr>
                <w:rFonts w:ascii="Times New Roman" w:hAnsi="Times New Roman" w:cs="Times New Roman"/>
                <w:sz w:val="24"/>
                <w:szCs w:val="24"/>
              </w:rPr>
              <w:t>подпрограммы</w:t>
            </w:r>
          </w:p>
        </w:tc>
        <w:tc>
          <w:tcPr>
            <w:tcW w:w="10206" w:type="dxa"/>
            <w:gridSpan w:val="6"/>
          </w:tcPr>
          <w:p w:rsidR="008C7BF2" w:rsidRPr="00DE2FA2" w:rsidRDefault="00FE0527" w:rsidP="00925BF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Управление </w:t>
            </w:r>
            <w:r w:rsidR="00925BFF">
              <w:rPr>
                <w:rFonts w:ascii="Times New Roman" w:hAnsi="Times New Roman" w:cs="Times New Roman"/>
                <w:sz w:val="24"/>
                <w:szCs w:val="24"/>
              </w:rPr>
              <w:t>жилищно-коммунального хозяйства</w:t>
            </w:r>
            <w:r w:rsidR="008C7BF2" w:rsidRPr="00DE2FA2">
              <w:rPr>
                <w:rFonts w:ascii="Times New Roman" w:hAnsi="Times New Roman" w:cs="Times New Roman"/>
                <w:sz w:val="24"/>
                <w:szCs w:val="24"/>
              </w:rPr>
              <w:t xml:space="preserve"> </w:t>
            </w:r>
            <w:r>
              <w:rPr>
                <w:rFonts w:ascii="Times New Roman" w:hAnsi="Times New Roman" w:cs="Times New Roman"/>
                <w:sz w:val="24"/>
                <w:szCs w:val="24"/>
              </w:rPr>
              <w:t>городского округа Красногорск</w:t>
            </w:r>
          </w:p>
        </w:tc>
      </w:tr>
      <w:tr w:rsidR="008C7BF2" w:rsidRPr="002E32C6" w:rsidTr="008661BC">
        <w:tc>
          <w:tcPr>
            <w:tcW w:w="4536" w:type="dxa"/>
          </w:tcPr>
          <w:p w:rsidR="008C7BF2" w:rsidRPr="00DE2FA2" w:rsidRDefault="008C7BF2" w:rsidP="008661BC">
            <w:pPr>
              <w:pStyle w:val="ConsPlusNormal"/>
              <w:ind w:firstLine="0"/>
              <w:rPr>
                <w:rFonts w:ascii="Times New Roman" w:hAnsi="Times New Roman" w:cs="Times New Roman"/>
                <w:sz w:val="24"/>
                <w:szCs w:val="24"/>
              </w:rPr>
            </w:pPr>
            <w:r w:rsidRPr="00DE2FA2">
              <w:rPr>
                <w:rFonts w:ascii="Times New Roman" w:hAnsi="Times New Roman" w:cs="Times New Roman"/>
                <w:sz w:val="24"/>
                <w:szCs w:val="24"/>
              </w:rPr>
              <w:t>Задача 1</w:t>
            </w:r>
            <w:r w:rsidR="00210346" w:rsidRPr="00DE2FA2">
              <w:rPr>
                <w:rFonts w:ascii="Times New Roman" w:hAnsi="Times New Roman" w:cs="Times New Roman"/>
                <w:sz w:val="24"/>
                <w:szCs w:val="24"/>
              </w:rPr>
              <w:t xml:space="preserve"> подпрограммы</w:t>
            </w:r>
          </w:p>
        </w:tc>
        <w:tc>
          <w:tcPr>
            <w:tcW w:w="10206" w:type="dxa"/>
            <w:gridSpan w:val="6"/>
          </w:tcPr>
          <w:p w:rsidR="008C7BF2" w:rsidRPr="001F1AF8" w:rsidRDefault="008661BC" w:rsidP="008661BC">
            <w:pPr>
              <w:pStyle w:val="ConsPlusCell"/>
              <w:jc w:val="both"/>
              <w:rPr>
                <w:sz w:val="24"/>
                <w:szCs w:val="24"/>
              </w:rPr>
            </w:pPr>
            <w:r w:rsidRPr="00DE2FA2">
              <w:rPr>
                <w:rFonts w:ascii="Times New Roman" w:hAnsi="Times New Roman"/>
                <w:bCs/>
                <w:sz w:val="24"/>
                <w:szCs w:val="24"/>
              </w:rPr>
              <w:t>Выявление и ликвидация н</w:t>
            </w:r>
            <w:r w:rsidRPr="00DE2FA2">
              <w:rPr>
                <w:rFonts w:ascii="Times New Roman" w:hAnsi="Times New Roman"/>
                <w:bCs/>
                <w:sz w:val="24"/>
                <w:szCs w:val="24"/>
              </w:rPr>
              <w:t>е</w:t>
            </w:r>
            <w:r w:rsidRPr="00DE2FA2">
              <w:rPr>
                <w:rFonts w:ascii="Times New Roman" w:hAnsi="Times New Roman"/>
                <w:bCs/>
                <w:sz w:val="24"/>
                <w:szCs w:val="24"/>
              </w:rPr>
              <w:t>санкционированных свалок</w:t>
            </w:r>
          </w:p>
        </w:tc>
      </w:tr>
      <w:tr w:rsidR="008C7BF2" w:rsidRPr="002E32C6" w:rsidTr="008661BC">
        <w:tc>
          <w:tcPr>
            <w:tcW w:w="4536" w:type="dxa"/>
          </w:tcPr>
          <w:p w:rsidR="008C7BF2" w:rsidRPr="001F1AF8" w:rsidRDefault="008C7BF2" w:rsidP="008661BC">
            <w:pPr>
              <w:pStyle w:val="ConsPlusNormal"/>
              <w:ind w:firstLine="0"/>
              <w:rPr>
                <w:rFonts w:ascii="Times New Roman" w:hAnsi="Times New Roman" w:cs="Times New Roman"/>
                <w:sz w:val="24"/>
                <w:szCs w:val="24"/>
              </w:rPr>
            </w:pPr>
            <w:r>
              <w:rPr>
                <w:rFonts w:ascii="Times New Roman" w:hAnsi="Times New Roman" w:cs="Times New Roman"/>
                <w:sz w:val="24"/>
                <w:szCs w:val="24"/>
              </w:rPr>
              <w:t>Задача 2</w:t>
            </w:r>
            <w:r w:rsidR="00210346">
              <w:rPr>
                <w:rFonts w:ascii="Times New Roman" w:hAnsi="Times New Roman" w:cs="Times New Roman"/>
                <w:sz w:val="24"/>
                <w:szCs w:val="24"/>
              </w:rPr>
              <w:t xml:space="preserve"> подпрограммы</w:t>
            </w:r>
          </w:p>
        </w:tc>
        <w:tc>
          <w:tcPr>
            <w:tcW w:w="10206" w:type="dxa"/>
            <w:gridSpan w:val="6"/>
          </w:tcPr>
          <w:p w:rsidR="008C7BF2" w:rsidRPr="001F1AF8" w:rsidRDefault="008661BC" w:rsidP="008661BC">
            <w:pPr>
              <w:pStyle w:val="ConsPlusNormal"/>
              <w:ind w:firstLine="0"/>
              <w:rPr>
                <w:rFonts w:ascii="Times New Roman" w:hAnsi="Times New Roman" w:cs="Times New Roman"/>
                <w:sz w:val="24"/>
                <w:szCs w:val="24"/>
              </w:rPr>
            </w:pPr>
            <w:r w:rsidRPr="005D2D60">
              <w:rPr>
                <w:rFonts w:ascii="Times New Roman" w:hAnsi="Times New Roman"/>
                <w:bCs/>
                <w:color w:val="000000"/>
                <w:sz w:val="24"/>
                <w:szCs w:val="24"/>
              </w:rPr>
              <w:t>Экологическое образование, воспитание и информирование населения о состоянии окр</w:t>
            </w:r>
            <w:r w:rsidRPr="005D2D60">
              <w:rPr>
                <w:rFonts w:ascii="Times New Roman" w:hAnsi="Times New Roman"/>
                <w:bCs/>
                <w:color w:val="000000"/>
                <w:sz w:val="24"/>
                <w:szCs w:val="24"/>
              </w:rPr>
              <w:t>у</w:t>
            </w:r>
            <w:r w:rsidRPr="005D2D60">
              <w:rPr>
                <w:rFonts w:ascii="Times New Roman" w:hAnsi="Times New Roman"/>
                <w:bCs/>
                <w:color w:val="000000"/>
                <w:sz w:val="24"/>
                <w:szCs w:val="24"/>
              </w:rPr>
              <w:t>жающей среды</w:t>
            </w:r>
          </w:p>
        </w:tc>
      </w:tr>
      <w:tr w:rsidR="008C7BF2" w:rsidRPr="002E32C6" w:rsidTr="008661BC">
        <w:tc>
          <w:tcPr>
            <w:tcW w:w="4536" w:type="dxa"/>
          </w:tcPr>
          <w:p w:rsidR="008C7BF2" w:rsidRPr="001F1AF8" w:rsidRDefault="008C7BF2" w:rsidP="008661BC">
            <w:pPr>
              <w:pStyle w:val="ConsPlusNormal"/>
              <w:ind w:firstLine="0"/>
              <w:rPr>
                <w:rFonts w:ascii="Times New Roman" w:hAnsi="Times New Roman" w:cs="Times New Roman"/>
                <w:sz w:val="24"/>
                <w:szCs w:val="24"/>
              </w:rPr>
            </w:pPr>
            <w:r>
              <w:rPr>
                <w:rFonts w:ascii="Times New Roman" w:hAnsi="Times New Roman" w:cs="Times New Roman"/>
                <w:sz w:val="24"/>
                <w:szCs w:val="24"/>
              </w:rPr>
              <w:t>Задача 3</w:t>
            </w:r>
            <w:r w:rsidR="00210346">
              <w:rPr>
                <w:rFonts w:ascii="Times New Roman" w:hAnsi="Times New Roman" w:cs="Times New Roman"/>
                <w:sz w:val="24"/>
                <w:szCs w:val="24"/>
              </w:rPr>
              <w:t xml:space="preserve"> подпрограммы</w:t>
            </w:r>
          </w:p>
        </w:tc>
        <w:tc>
          <w:tcPr>
            <w:tcW w:w="10206" w:type="dxa"/>
            <w:gridSpan w:val="6"/>
          </w:tcPr>
          <w:p w:rsidR="008C7BF2" w:rsidRPr="001F1AF8" w:rsidRDefault="008661BC" w:rsidP="008661BC">
            <w:pPr>
              <w:pStyle w:val="ConsPlusNormal"/>
              <w:ind w:firstLine="0"/>
              <w:rPr>
                <w:rFonts w:ascii="Times New Roman" w:hAnsi="Times New Roman" w:cs="Times New Roman"/>
                <w:sz w:val="24"/>
                <w:szCs w:val="24"/>
              </w:rPr>
            </w:pPr>
            <w:r w:rsidRPr="00677CD7">
              <w:rPr>
                <w:rFonts w:ascii="Times New Roman" w:hAnsi="Times New Roman"/>
                <w:bCs/>
                <w:color w:val="000000"/>
                <w:sz w:val="24"/>
                <w:szCs w:val="24"/>
              </w:rPr>
              <w:t>Мониторинг окружающей среды</w:t>
            </w:r>
          </w:p>
        </w:tc>
      </w:tr>
      <w:tr w:rsidR="008661BC" w:rsidRPr="002E32C6" w:rsidTr="008661BC">
        <w:tc>
          <w:tcPr>
            <w:tcW w:w="4536" w:type="dxa"/>
          </w:tcPr>
          <w:p w:rsidR="008661BC" w:rsidRDefault="008661BC" w:rsidP="008661BC">
            <w:pPr>
              <w:pStyle w:val="ConsPlusNormal"/>
              <w:ind w:firstLine="0"/>
              <w:rPr>
                <w:rFonts w:ascii="Times New Roman" w:hAnsi="Times New Roman" w:cs="Times New Roman"/>
                <w:sz w:val="24"/>
                <w:szCs w:val="24"/>
              </w:rPr>
            </w:pPr>
            <w:r>
              <w:rPr>
                <w:rFonts w:ascii="Times New Roman" w:hAnsi="Times New Roman" w:cs="Times New Roman"/>
                <w:sz w:val="24"/>
                <w:szCs w:val="24"/>
              </w:rPr>
              <w:t>Задача 4</w:t>
            </w:r>
            <w:r w:rsidR="00210346">
              <w:rPr>
                <w:rFonts w:ascii="Times New Roman" w:hAnsi="Times New Roman" w:cs="Times New Roman"/>
                <w:sz w:val="24"/>
                <w:szCs w:val="24"/>
              </w:rPr>
              <w:t xml:space="preserve"> подпрограммы</w:t>
            </w:r>
          </w:p>
        </w:tc>
        <w:tc>
          <w:tcPr>
            <w:tcW w:w="10206" w:type="dxa"/>
            <w:gridSpan w:val="6"/>
          </w:tcPr>
          <w:p w:rsidR="008661BC" w:rsidRPr="00677CD7" w:rsidRDefault="008661BC" w:rsidP="008661BC">
            <w:pPr>
              <w:pStyle w:val="ConsPlusNormal"/>
              <w:ind w:firstLine="0"/>
              <w:rPr>
                <w:rFonts w:ascii="Times New Roman" w:hAnsi="Times New Roman"/>
                <w:bCs/>
                <w:color w:val="000000"/>
                <w:sz w:val="24"/>
                <w:szCs w:val="24"/>
              </w:rPr>
            </w:pPr>
            <w:r w:rsidRPr="00677CD7">
              <w:rPr>
                <w:rFonts w:ascii="Times New Roman" w:hAnsi="Times New Roman"/>
                <w:bCs/>
                <w:sz w:val="24"/>
                <w:szCs w:val="24"/>
              </w:rPr>
              <w:t>Охрана водных объектов</w:t>
            </w:r>
          </w:p>
        </w:tc>
      </w:tr>
      <w:tr w:rsidR="008C7BF2" w:rsidRPr="002E32C6" w:rsidTr="008661BC">
        <w:tc>
          <w:tcPr>
            <w:tcW w:w="4536" w:type="dxa"/>
            <w:vMerge w:val="restart"/>
          </w:tcPr>
          <w:p w:rsidR="008C7BF2" w:rsidRPr="001F1AF8" w:rsidRDefault="008C7BF2" w:rsidP="008661BC">
            <w:pPr>
              <w:pStyle w:val="ConsPlusNormal"/>
              <w:ind w:firstLine="0"/>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муниципал</w:t>
            </w:r>
            <w:r w:rsidRPr="001F1AF8">
              <w:rPr>
                <w:rFonts w:ascii="Times New Roman" w:hAnsi="Times New Roman" w:cs="Times New Roman"/>
                <w:sz w:val="24"/>
                <w:szCs w:val="24"/>
              </w:rPr>
              <w:t>ь</w:t>
            </w:r>
            <w:r w:rsidRPr="001F1AF8">
              <w:rPr>
                <w:rFonts w:ascii="Times New Roman" w:hAnsi="Times New Roman" w:cs="Times New Roman"/>
                <w:sz w:val="24"/>
                <w:szCs w:val="24"/>
              </w:rPr>
              <w:t>ной программы,</w:t>
            </w:r>
          </w:p>
          <w:p w:rsidR="008C7BF2" w:rsidRPr="001F1AF8" w:rsidRDefault="008C7BF2" w:rsidP="008661BC">
            <w:pPr>
              <w:pStyle w:val="ConsPlusNormal"/>
              <w:ind w:firstLine="0"/>
              <w:rPr>
                <w:rFonts w:ascii="Times New Roman" w:hAnsi="Times New Roman" w:cs="Times New Roman"/>
                <w:sz w:val="24"/>
                <w:szCs w:val="24"/>
              </w:rPr>
            </w:pPr>
            <w:r w:rsidRPr="001F1AF8">
              <w:rPr>
                <w:rFonts w:ascii="Times New Roman" w:hAnsi="Times New Roman" w:cs="Times New Roman"/>
                <w:sz w:val="24"/>
                <w:szCs w:val="24"/>
              </w:rPr>
              <w:t>в том числе по годам:</w:t>
            </w:r>
          </w:p>
        </w:tc>
        <w:tc>
          <w:tcPr>
            <w:tcW w:w="10206" w:type="dxa"/>
            <w:gridSpan w:val="6"/>
          </w:tcPr>
          <w:p w:rsidR="008C7BF2" w:rsidRPr="00210346" w:rsidRDefault="008C7BF2" w:rsidP="008661BC">
            <w:pPr>
              <w:pStyle w:val="ConsPlusNormal"/>
              <w:rPr>
                <w:rFonts w:ascii="Times New Roman" w:hAnsi="Times New Roman" w:cs="Times New Roman"/>
                <w:sz w:val="24"/>
                <w:szCs w:val="24"/>
              </w:rPr>
            </w:pPr>
            <w:r w:rsidRPr="00210346">
              <w:rPr>
                <w:rFonts w:ascii="Times New Roman" w:hAnsi="Times New Roman" w:cs="Times New Roman"/>
                <w:sz w:val="24"/>
                <w:szCs w:val="24"/>
              </w:rPr>
              <w:t>Расходы (тыс. рублей)</w:t>
            </w:r>
          </w:p>
        </w:tc>
      </w:tr>
      <w:tr w:rsidR="008C7BF2" w:rsidRPr="002E32C6" w:rsidTr="00210346">
        <w:tc>
          <w:tcPr>
            <w:tcW w:w="4536" w:type="dxa"/>
            <w:vMerge/>
          </w:tcPr>
          <w:p w:rsidR="008C7BF2" w:rsidRPr="001F1AF8" w:rsidRDefault="008C7BF2" w:rsidP="008661BC"/>
        </w:tc>
        <w:tc>
          <w:tcPr>
            <w:tcW w:w="1560" w:type="dxa"/>
            <w:vAlign w:val="center"/>
          </w:tcPr>
          <w:p w:rsidR="008C7BF2" w:rsidRPr="00210346" w:rsidRDefault="008C7BF2" w:rsidP="00210346">
            <w:pPr>
              <w:pStyle w:val="ConsPlusNormal"/>
              <w:ind w:firstLine="0"/>
              <w:jc w:val="center"/>
              <w:rPr>
                <w:rFonts w:ascii="Times New Roman" w:hAnsi="Times New Roman" w:cs="Times New Roman"/>
                <w:sz w:val="24"/>
                <w:szCs w:val="24"/>
              </w:rPr>
            </w:pPr>
            <w:r w:rsidRPr="00210346">
              <w:rPr>
                <w:rFonts w:ascii="Times New Roman" w:hAnsi="Times New Roman" w:cs="Times New Roman"/>
                <w:sz w:val="24"/>
                <w:szCs w:val="24"/>
              </w:rPr>
              <w:t>Всего</w:t>
            </w:r>
          </w:p>
        </w:tc>
        <w:tc>
          <w:tcPr>
            <w:tcW w:w="1701" w:type="dxa"/>
            <w:vAlign w:val="center"/>
          </w:tcPr>
          <w:p w:rsidR="008C7BF2" w:rsidRPr="00210346" w:rsidRDefault="008C7BF2" w:rsidP="00210346">
            <w:pPr>
              <w:pStyle w:val="ConsPlusNormal"/>
              <w:ind w:firstLine="0"/>
              <w:jc w:val="center"/>
              <w:rPr>
                <w:rFonts w:ascii="Times New Roman" w:hAnsi="Times New Roman" w:cs="Times New Roman"/>
                <w:sz w:val="24"/>
                <w:szCs w:val="24"/>
              </w:rPr>
            </w:pPr>
            <w:r w:rsidRPr="00210346">
              <w:rPr>
                <w:rFonts w:ascii="Times New Roman" w:hAnsi="Times New Roman" w:cs="Times New Roman"/>
                <w:sz w:val="24"/>
                <w:szCs w:val="24"/>
              </w:rPr>
              <w:t>201</w:t>
            </w:r>
            <w:r w:rsidRPr="00210346">
              <w:rPr>
                <w:rFonts w:ascii="Times New Roman" w:hAnsi="Times New Roman" w:cs="Times New Roman"/>
                <w:sz w:val="24"/>
                <w:szCs w:val="24"/>
                <w:lang w:val="en-US"/>
              </w:rPr>
              <w:t>7</w:t>
            </w:r>
            <w:r w:rsidRPr="00210346">
              <w:rPr>
                <w:rFonts w:ascii="Times New Roman" w:hAnsi="Times New Roman" w:cs="Times New Roman"/>
                <w:sz w:val="24"/>
                <w:szCs w:val="24"/>
              </w:rPr>
              <w:t xml:space="preserve"> год</w:t>
            </w:r>
          </w:p>
        </w:tc>
        <w:tc>
          <w:tcPr>
            <w:tcW w:w="1559" w:type="dxa"/>
            <w:vAlign w:val="center"/>
          </w:tcPr>
          <w:p w:rsidR="008C7BF2" w:rsidRPr="00210346" w:rsidRDefault="008C7BF2" w:rsidP="00210346">
            <w:pPr>
              <w:pStyle w:val="ConsPlusNormal"/>
              <w:ind w:firstLine="0"/>
              <w:jc w:val="center"/>
              <w:rPr>
                <w:rFonts w:ascii="Times New Roman" w:hAnsi="Times New Roman" w:cs="Times New Roman"/>
                <w:sz w:val="24"/>
                <w:szCs w:val="24"/>
              </w:rPr>
            </w:pPr>
            <w:r w:rsidRPr="00210346">
              <w:rPr>
                <w:rFonts w:ascii="Times New Roman" w:hAnsi="Times New Roman" w:cs="Times New Roman"/>
                <w:sz w:val="24"/>
                <w:szCs w:val="24"/>
              </w:rPr>
              <w:t>201</w:t>
            </w:r>
            <w:r w:rsidRPr="00210346">
              <w:rPr>
                <w:rFonts w:ascii="Times New Roman" w:hAnsi="Times New Roman" w:cs="Times New Roman"/>
                <w:sz w:val="24"/>
                <w:szCs w:val="24"/>
                <w:lang w:val="en-US"/>
              </w:rPr>
              <w:t>8</w:t>
            </w:r>
            <w:r w:rsidRPr="00210346">
              <w:rPr>
                <w:rFonts w:ascii="Times New Roman" w:hAnsi="Times New Roman" w:cs="Times New Roman"/>
                <w:sz w:val="24"/>
                <w:szCs w:val="24"/>
              </w:rPr>
              <w:t xml:space="preserve"> год</w:t>
            </w:r>
          </w:p>
        </w:tc>
        <w:tc>
          <w:tcPr>
            <w:tcW w:w="1843" w:type="dxa"/>
            <w:vAlign w:val="center"/>
          </w:tcPr>
          <w:p w:rsidR="008C7BF2" w:rsidRPr="00210346" w:rsidRDefault="008C7BF2" w:rsidP="00210346">
            <w:pPr>
              <w:pStyle w:val="ConsPlusNormal"/>
              <w:ind w:firstLine="0"/>
              <w:jc w:val="center"/>
              <w:rPr>
                <w:rFonts w:ascii="Times New Roman" w:hAnsi="Times New Roman" w:cs="Times New Roman"/>
                <w:sz w:val="24"/>
                <w:szCs w:val="24"/>
              </w:rPr>
            </w:pPr>
            <w:r w:rsidRPr="00210346">
              <w:rPr>
                <w:rFonts w:ascii="Times New Roman" w:hAnsi="Times New Roman" w:cs="Times New Roman"/>
                <w:sz w:val="24"/>
                <w:szCs w:val="24"/>
              </w:rPr>
              <w:t>201</w:t>
            </w:r>
            <w:r w:rsidRPr="00210346">
              <w:rPr>
                <w:rFonts w:ascii="Times New Roman" w:hAnsi="Times New Roman" w:cs="Times New Roman"/>
                <w:sz w:val="24"/>
                <w:szCs w:val="24"/>
                <w:lang w:val="en-US"/>
              </w:rPr>
              <w:t>9</w:t>
            </w:r>
            <w:r w:rsidRPr="00210346">
              <w:rPr>
                <w:rFonts w:ascii="Times New Roman" w:hAnsi="Times New Roman" w:cs="Times New Roman"/>
                <w:sz w:val="24"/>
                <w:szCs w:val="24"/>
              </w:rPr>
              <w:t xml:space="preserve"> год</w:t>
            </w:r>
          </w:p>
        </w:tc>
        <w:tc>
          <w:tcPr>
            <w:tcW w:w="1701" w:type="dxa"/>
            <w:vAlign w:val="center"/>
          </w:tcPr>
          <w:p w:rsidR="008C7BF2" w:rsidRPr="00210346" w:rsidRDefault="008C7BF2" w:rsidP="00210346">
            <w:pPr>
              <w:pStyle w:val="ConsPlusNormal"/>
              <w:ind w:firstLine="0"/>
              <w:jc w:val="center"/>
              <w:rPr>
                <w:rFonts w:ascii="Times New Roman" w:hAnsi="Times New Roman" w:cs="Times New Roman"/>
                <w:sz w:val="24"/>
                <w:szCs w:val="24"/>
              </w:rPr>
            </w:pPr>
            <w:r w:rsidRPr="00210346">
              <w:rPr>
                <w:rFonts w:ascii="Times New Roman" w:hAnsi="Times New Roman" w:cs="Times New Roman"/>
                <w:sz w:val="24"/>
                <w:szCs w:val="24"/>
              </w:rPr>
              <w:t>20</w:t>
            </w:r>
            <w:r w:rsidRPr="00210346">
              <w:rPr>
                <w:rFonts w:ascii="Times New Roman" w:hAnsi="Times New Roman" w:cs="Times New Roman"/>
                <w:sz w:val="24"/>
                <w:szCs w:val="24"/>
                <w:lang w:val="en-US"/>
              </w:rPr>
              <w:t>20</w:t>
            </w:r>
            <w:r w:rsidRPr="00210346">
              <w:rPr>
                <w:rFonts w:ascii="Times New Roman" w:hAnsi="Times New Roman" w:cs="Times New Roman"/>
                <w:sz w:val="24"/>
                <w:szCs w:val="24"/>
              </w:rPr>
              <w:t xml:space="preserve"> год</w:t>
            </w:r>
          </w:p>
        </w:tc>
        <w:tc>
          <w:tcPr>
            <w:tcW w:w="1842" w:type="dxa"/>
            <w:vAlign w:val="center"/>
          </w:tcPr>
          <w:p w:rsidR="008C7BF2" w:rsidRPr="00210346" w:rsidRDefault="008C7BF2" w:rsidP="00210346">
            <w:pPr>
              <w:pStyle w:val="ConsPlusNormal"/>
              <w:ind w:firstLine="0"/>
              <w:jc w:val="center"/>
              <w:rPr>
                <w:rFonts w:ascii="Times New Roman" w:hAnsi="Times New Roman" w:cs="Times New Roman"/>
                <w:sz w:val="24"/>
                <w:szCs w:val="24"/>
              </w:rPr>
            </w:pPr>
            <w:r w:rsidRPr="00210346">
              <w:rPr>
                <w:rFonts w:ascii="Times New Roman" w:hAnsi="Times New Roman" w:cs="Times New Roman"/>
                <w:sz w:val="24"/>
                <w:szCs w:val="24"/>
              </w:rPr>
              <w:t>20</w:t>
            </w:r>
            <w:r w:rsidRPr="00210346">
              <w:rPr>
                <w:rFonts w:ascii="Times New Roman" w:hAnsi="Times New Roman" w:cs="Times New Roman"/>
                <w:sz w:val="24"/>
                <w:szCs w:val="24"/>
                <w:lang w:val="en-US"/>
              </w:rPr>
              <w:t>21</w:t>
            </w:r>
            <w:r w:rsidRPr="00210346">
              <w:rPr>
                <w:rFonts w:ascii="Times New Roman" w:hAnsi="Times New Roman" w:cs="Times New Roman"/>
                <w:sz w:val="24"/>
                <w:szCs w:val="24"/>
              </w:rPr>
              <w:t xml:space="preserve"> год</w:t>
            </w:r>
          </w:p>
        </w:tc>
      </w:tr>
      <w:tr w:rsidR="00733BCD" w:rsidRPr="002E32C6" w:rsidTr="00210346">
        <w:tc>
          <w:tcPr>
            <w:tcW w:w="4536" w:type="dxa"/>
          </w:tcPr>
          <w:p w:rsidR="00733BCD" w:rsidRPr="00794EA5" w:rsidRDefault="00733BCD" w:rsidP="00733BCD">
            <w:pPr>
              <w:pStyle w:val="ConsPlusNormal"/>
              <w:ind w:firstLine="0"/>
              <w:rPr>
                <w:rFonts w:ascii="Times New Roman" w:hAnsi="Times New Roman" w:cs="Times New Roman"/>
                <w:sz w:val="24"/>
                <w:szCs w:val="24"/>
              </w:rPr>
            </w:pPr>
            <w:r>
              <w:rPr>
                <w:rFonts w:ascii="Times New Roman" w:hAnsi="Times New Roman" w:cs="Times New Roman"/>
                <w:sz w:val="24"/>
                <w:szCs w:val="24"/>
              </w:rPr>
              <w:t>Средства бюджета ГО Красногорск</w:t>
            </w:r>
          </w:p>
        </w:tc>
        <w:tc>
          <w:tcPr>
            <w:tcW w:w="1560" w:type="dxa"/>
            <w:vAlign w:val="center"/>
          </w:tcPr>
          <w:p w:rsidR="00733BCD" w:rsidRPr="0021504C" w:rsidRDefault="0021504C" w:rsidP="00733BCD">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237 678</w:t>
            </w:r>
          </w:p>
        </w:tc>
        <w:tc>
          <w:tcPr>
            <w:tcW w:w="1701" w:type="dxa"/>
            <w:vAlign w:val="center"/>
          </w:tcPr>
          <w:p w:rsidR="00733BCD" w:rsidRPr="0021504C" w:rsidRDefault="00733BCD" w:rsidP="00733BCD">
            <w:pPr>
              <w:pStyle w:val="ConsPlusCell"/>
              <w:jc w:val="center"/>
              <w:rPr>
                <w:rFonts w:ascii="Times New Roman" w:hAnsi="Times New Roman" w:cs="Times New Roman"/>
                <w:sz w:val="24"/>
                <w:szCs w:val="24"/>
                <w:highlight w:val="yellow"/>
              </w:rPr>
            </w:pPr>
            <w:r w:rsidRPr="0021504C">
              <w:rPr>
                <w:rFonts w:ascii="Times New Roman" w:hAnsi="Times New Roman" w:cs="Times New Roman"/>
                <w:sz w:val="24"/>
                <w:szCs w:val="24"/>
                <w:highlight w:val="yellow"/>
              </w:rPr>
              <w:t>-</w:t>
            </w:r>
          </w:p>
        </w:tc>
        <w:tc>
          <w:tcPr>
            <w:tcW w:w="1559" w:type="dxa"/>
            <w:vAlign w:val="center"/>
          </w:tcPr>
          <w:p w:rsidR="00733BCD" w:rsidRPr="0021504C" w:rsidRDefault="0021504C" w:rsidP="00733BCD">
            <w:pPr>
              <w:pStyle w:val="ConsPlusCell"/>
              <w:jc w:val="center"/>
              <w:rPr>
                <w:rFonts w:ascii="Times New Roman" w:hAnsi="Times New Roman" w:cs="Times New Roman"/>
                <w:sz w:val="24"/>
                <w:szCs w:val="24"/>
                <w:highlight w:val="yellow"/>
              </w:rPr>
            </w:pPr>
            <w:r w:rsidRPr="0021504C">
              <w:rPr>
                <w:rFonts w:ascii="Times New Roman" w:hAnsi="Times New Roman" w:cs="Times New Roman"/>
                <w:sz w:val="24"/>
                <w:szCs w:val="24"/>
                <w:highlight w:val="yellow"/>
              </w:rPr>
              <w:t>59 200</w:t>
            </w:r>
          </w:p>
        </w:tc>
        <w:tc>
          <w:tcPr>
            <w:tcW w:w="1843" w:type="dxa"/>
            <w:vAlign w:val="center"/>
          </w:tcPr>
          <w:p w:rsidR="00733BCD" w:rsidRPr="0021504C" w:rsidRDefault="0021504C" w:rsidP="00733BCD">
            <w:pPr>
              <w:pStyle w:val="ConsPlusCell"/>
              <w:jc w:val="center"/>
              <w:rPr>
                <w:rFonts w:ascii="Times New Roman" w:hAnsi="Times New Roman" w:cs="Times New Roman"/>
                <w:sz w:val="24"/>
                <w:szCs w:val="24"/>
                <w:highlight w:val="yellow"/>
              </w:rPr>
            </w:pPr>
            <w:r w:rsidRPr="0021504C">
              <w:rPr>
                <w:rFonts w:ascii="Times New Roman" w:hAnsi="Times New Roman" w:cs="Times New Roman"/>
                <w:sz w:val="24"/>
                <w:szCs w:val="24"/>
                <w:highlight w:val="yellow"/>
              </w:rPr>
              <w:t>56 716</w:t>
            </w:r>
          </w:p>
        </w:tc>
        <w:tc>
          <w:tcPr>
            <w:tcW w:w="1701" w:type="dxa"/>
            <w:vAlign w:val="center"/>
          </w:tcPr>
          <w:p w:rsidR="00733BCD" w:rsidRPr="0021504C" w:rsidRDefault="0021504C" w:rsidP="00733BCD">
            <w:pPr>
              <w:pStyle w:val="ConsPlusCell"/>
              <w:jc w:val="center"/>
              <w:rPr>
                <w:rFonts w:ascii="Times New Roman" w:hAnsi="Times New Roman" w:cs="Times New Roman"/>
                <w:sz w:val="24"/>
                <w:szCs w:val="24"/>
                <w:highlight w:val="yellow"/>
              </w:rPr>
            </w:pPr>
            <w:r w:rsidRPr="0021504C">
              <w:rPr>
                <w:rFonts w:ascii="Times New Roman" w:hAnsi="Times New Roman" w:cs="Times New Roman"/>
                <w:sz w:val="24"/>
                <w:szCs w:val="24"/>
                <w:highlight w:val="yellow"/>
              </w:rPr>
              <w:t>60 881</w:t>
            </w:r>
          </w:p>
        </w:tc>
        <w:tc>
          <w:tcPr>
            <w:tcW w:w="1842" w:type="dxa"/>
            <w:vAlign w:val="center"/>
          </w:tcPr>
          <w:p w:rsidR="00733BCD" w:rsidRPr="0021504C" w:rsidRDefault="0021504C" w:rsidP="00733BCD">
            <w:pPr>
              <w:pStyle w:val="ConsPlusCell"/>
              <w:jc w:val="center"/>
              <w:rPr>
                <w:rFonts w:ascii="Times New Roman" w:hAnsi="Times New Roman" w:cs="Times New Roman"/>
                <w:sz w:val="24"/>
                <w:szCs w:val="24"/>
                <w:highlight w:val="yellow"/>
              </w:rPr>
            </w:pPr>
            <w:r w:rsidRPr="0021504C">
              <w:rPr>
                <w:rFonts w:ascii="Times New Roman" w:hAnsi="Times New Roman" w:cs="Times New Roman"/>
                <w:sz w:val="24"/>
                <w:szCs w:val="24"/>
                <w:highlight w:val="yellow"/>
              </w:rPr>
              <w:t>60 881</w:t>
            </w:r>
          </w:p>
        </w:tc>
      </w:tr>
      <w:tr w:rsidR="00733BCD" w:rsidRPr="002E32C6" w:rsidTr="00210346">
        <w:tc>
          <w:tcPr>
            <w:tcW w:w="4536" w:type="dxa"/>
          </w:tcPr>
          <w:p w:rsidR="00733BCD" w:rsidRPr="001F1AF8" w:rsidRDefault="00733BCD" w:rsidP="00733BCD">
            <w:pPr>
              <w:pStyle w:val="ConsPlusNormal"/>
              <w:ind w:firstLine="0"/>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60" w:type="dxa"/>
            <w:vAlign w:val="center"/>
          </w:tcPr>
          <w:p w:rsidR="00733BCD" w:rsidRPr="00210346" w:rsidRDefault="00733BCD" w:rsidP="00733BCD">
            <w:pPr>
              <w:pStyle w:val="ConsPlusCell"/>
              <w:jc w:val="center"/>
              <w:rPr>
                <w:rFonts w:ascii="Times New Roman" w:hAnsi="Times New Roman" w:cs="Times New Roman"/>
                <w:sz w:val="24"/>
                <w:szCs w:val="24"/>
              </w:rPr>
            </w:pPr>
            <w:r>
              <w:rPr>
                <w:rFonts w:ascii="Times New Roman" w:hAnsi="Times New Roman" w:cs="Times New Roman"/>
                <w:sz w:val="24"/>
                <w:szCs w:val="24"/>
              </w:rPr>
              <w:t>400</w:t>
            </w:r>
          </w:p>
        </w:tc>
        <w:tc>
          <w:tcPr>
            <w:tcW w:w="1701" w:type="dxa"/>
            <w:vAlign w:val="center"/>
          </w:tcPr>
          <w:p w:rsidR="00733BCD" w:rsidRPr="00210346" w:rsidRDefault="00733BCD" w:rsidP="00733BCD">
            <w:pPr>
              <w:pStyle w:val="ConsPlusCell"/>
              <w:jc w:val="center"/>
              <w:rPr>
                <w:rFonts w:ascii="Times New Roman" w:hAnsi="Times New Roman" w:cs="Times New Roman"/>
                <w:sz w:val="24"/>
                <w:szCs w:val="24"/>
              </w:rPr>
            </w:pPr>
            <w:r w:rsidRPr="00210346">
              <w:rPr>
                <w:rFonts w:ascii="Times New Roman" w:hAnsi="Times New Roman" w:cs="Times New Roman"/>
                <w:sz w:val="24"/>
                <w:szCs w:val="24"/>
              </w:rPr>
              <w:t>400</w:t>
            </w:r>
          </w:p>
        </w:tc>
        <w:tc>
          <w:tcPr>
            <w:tcW w:w="1559" w:type="dxa"/>
            <w:vAlign w:val="center"/>
          </w:tcPr>
          <w:p w:rsidR="00733BCD" w:rsidRPr="00210346" w:rsidRDefault="00733BCD" w:rsidP="00733BCD">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843" w:type="dxa"/>
            <w:vAlign w:val="center"/>
          </w:tcPr>
          <w:p w:rsidR="00733BCD" w:rsidRPr="008C7BF2" w:rsidRDefault="00733BCD" w:rsidP="00733BC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733BCD" w:rsidRPr="008C7BF2" w:rsidRDefault="00733BCD" w:rsidP="00733BC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vAlign w:val="center"/>
          </w:tcPr>
          <w:p w:rsidR="00733BCD" w:rsidRPr="008C7BF2" w:rsidRDefault="00733BCD" w:rsidP="00733BCD">
            <w:pPr>
              <w:pStyle w:val="ConsPlusCell"/>
              <w:jc w:val="center"/>
              <w:rPr>
                <w:rFonts w:ascii="Times New Roman" w:hAnsi="Times New Roman" w:cs="Times New Roman"/>
                <w:sz w:val="24"/>
                <w:szCs w:val="24"/>
                <w:highlight w:val="yellow"/>
              </w:rPr>
            </w:pPr>
            <w:r>
              <w:rPr>
                <w:rFonts w:ascii="Times New Roman" w:hAnsi="Times New Roman" w:cs="Times New Roman"/>
                <w:sz w:val="24"/>
                <w:szCs w:val="24"/>
              </w:rPr>
              <w:t>-</w:t>
            </w:r>
          </w:p>
        </w:tc>
      </w:tr>
      <w:tr w:rsidR="00FF4FE1" w:rsidRPr="002E32C6" w:rsidTr="00210346">
        <w:tc>
          <w:tcPr>
            <w:tcW w:w="4536" w:type="dxa"/>
          </w:tcPr>
          <w:p w:rsidR="00FF4FE1" w:rsidRPr="001F1AF8" w:rsidRDefault="00FF4FE1" w:rsidP="00FF4FE1">
            <w:pPr>
              <w:pStyle w:val="ConsPlusNormal"/>
              <w:ind w:firstLine="0"/>
              <w:rPr>
                <w:rFonts w:ascii="Times New Roman" w:hAnsi="Times New Roman" w:cs="Times New Roman"/>
                <w:sz w:val="24"/>
                <w:szCs w:val="24"/>
              </w:rPr>
            </w:pPr>
            <w:r w:rsidRPr="001F1AF8">
              <w:rPr>
                <w:rFonts w:ascii="Times New Roman" w:hAnsi="Times New Roman" w:cs="Times New Roman"/>
                <w:sz w:val="24"/>
                <w:szCs w:val="24"/>
              </w:rPr>
              <w:t>Всего, в том числе по годам:</w:t>
            </w:r>
          </w:p>
        </w:tc>
        <w:tc>
          <w:tcPr>
            <w:tcW w:w="1560" w:type="dxa"/>
            <w:vAlign w:val="center"/>
          </w:tcPr>
          <w:p w:rsidR="00FF4FE1" w:rsidRPr="008C7BF2" w:rsidRDefault="00FF4FE1" w:rsidP="00FF4FE1">
            <w:pPr>
              <w:pStyle w:val="ConsPlusCell"/>
              <w:jc w:val="center"/>
              <w:rPr>
                <w:rFonts w:ascii="Times New Roman" w:hAnsi="Times New Roman" w:cs="Times New Roman"/>
                <w:sz w:val="24"/>
                <w:szCs w:val="24"/>
              </w:rPr>
            </w:pPr>
            <w:r w:rsidRPr="0021504C">
              <w:rPr>
                <w:rFonts w:ascii="Times New Roman" w:hAnsi="Times New Roman" w:cs="Times New Roman"/>
                <w:sz w:val="24"/>
                <w:szCs w:val="24"/>
                <w:highlight w:val="yellow"/>
              </w:rPr>
              <w:t>238 078</w:t>
            </w:r>
          </w:p>
        </w:tc>
        <w:tc>
          <w:tcPr>
            <w:tcW w:w="1701" w:type="dxa"/>
            <w:vAlign w:val="center"/>
          </w:tcPr>
          <w:p w:rsidR="00FF4FE1" w:rsidRPr="008C7BF2" w:rsidRDefault="00FF4FE1" w:rsidP="00FF4FE1">
            <w:pPr>
              <w:pStyle w:val="ConsPlusCell"/>
              <w:jc w:val="center"/>
              <w:rPr>
                <w:rFonts w:ascii="Times New Roman" w:hAnsi="Times New Roman" w:cs="Times New Roman"/>
                <w:sz w:val="24"/>
                <w:szCs w:val="24"/>
              </w:rPr>
            </w:pPr>
            <w:r>
              <w:rPr>
                <w:rFonts w:ascii="Times New Roman" w:hAnsi="Times New Roman" w:cs="Times New Roman"/>
                <w:sz w:val="24"/>
                <w:szCs w:val="24"/>
              </w:rPr>
              <w:t>40</w:t>
            </w:r>
            <w:r w:rsidRPr="008C7BF2">
              <w:rPr>
                <w:rFonts w:ascii="Times New Roman" w:hAnsi="Times New Roman" w:cs="Times New Roman"/>
                <w:sz w:val="24"/>
                <w:szCs w:val="24"/>
              </w:rPr>
              <w:t>0</w:t>
            </w:r>
          </w:p>
        </w:tc>
        <w:tc>
          <w:tcPr>
            <w:tcW w:w="1559" w:type="dxa"/>
            <w:vAlign w:val="center"/>
          </w:tcPr>
          <w:p w:rsidR="00FF4FE1" w:rsidRPr="0021504C" w:rsidRDefault="00FF4FE1" w:rsidP="00FF4FE1">
            <w:pPr>
              <w:pStyle w:val="ConsPlusCell"/>
              <w:jc w:val="center"/>
              <w:rPr>
                <w:rFonts w:ascii="Times New Roman" w:hAnsi="Times New Roman" w:cs="Times New Roman"/>
                <w:sz w:val="24"/>
                <w:szCs w:val="24"/>
                <w:highlight w:val="yellow"/>
              </w:rPr>
            </w:pPr>
            <w:r w:rsidRPr="0021504C">
              <w:rPr>
                <w:rFonts w:ascii="Times New Roman" w:hAnsi="Times New Roman" w:cs="Times New Roman"/>
                <w:sz w:val="24"/>
                <w:szCs w:val="24"/>
                <w:highlight w:val="yellow"/>
              </w:rPr>
              <w:t>59 200</w:t>
            </w:r>
          </w:p>
        </w:tc>
        <w:tc>
          <w:tcPr>
            <w:tcW w:w="1843" w:type="dxa"/>
            <w:vAlign w:val="center"/>
          </w:tcPr>
          <w:p w:rsidR="00FF4FE1" w:rsidRPr="0021504C" w:rsidRDefault="00FF4FE1" w:rsidP="00FF4FE1">
            <w:pPr>
              <w:pStyle w:val="ConsPlusCell"/>
              <w:jc w:val="center"/>
              <w:rPr>
                <w:rFonts w:ascii="Times New Roman" w:hAnsi="Times New Roman" w:cs="Times New Roman"/>
                <w:sz w:val="24"/>
                <w:szCs w:val="24"/>
                <w:highlight w:val="yellow"/>
              </w:rPr>
            </w:pPr>
            <w:r w:rsidRPr="0021504C">
              <w:rPr>
                <w:rFonts w:ascii="Times New Roman" w:hAnsi="Times New Roman" w:cs="Times New Roman"/>
                <w:sz w:val="24"/>
                <w:szCs w:val="24"/>
                <w:highlight w:val="yellow"/>
              </w:rPr>
              <w:t>56 716</w:t>
            </w:r>
          </w:p>
        </w:tc>
        <w:tc>
          <w:tcPr>
            <w:tcW w:w="1701" w:type="dxa"/>
            <w:vAlign w:val="center"/>
          </w:tcPr>
          <w:p w:rsidR="00FF4FE1" w:rsidRPr="0021504C" w:rsidRDefault="00FF4FE1" w:rsidP="00FF4FE1">
            <w:pPr>
              <w:pStyle w:val="ConsPlusCell"/>
              <w:jc w:val="center"/>
              <w:rPr>
                <w:rFonts w:ascii="Times New Roman" w:hAnsi="Times New Roman" w:cs="Times New Roman"/>
                <w:sz w:val="24"/>
                <w:szCs w:val="24"/>
                <w:highlight w:val="yellow"/>
              </w:rPr>
            </w:pPr>
            <w:r w:rsidRPr="0021504C">
              <w:rPr>
                <w:rFonts w:ascii="Times New Roman" w:hAnsi="Times New Roman" w:cs="Times New Roman"/>
                <w:sz w:val="24"/>
                <w:szCs w:val="24"/>
                <w:highlight w:val="yellow"/>
              </w:rPr>
              <w:t>60 881</w:t>
            </w:r>
          </w:p>
        </w:tc>
        <w:tc>
          <w:tcPr>
            <w:tcW w:w="1842" w:type="dxa"/>
            <w:vAlign w:val="center"/>
          </w:tcPr>
          <w:p w:rsidR="00FF4FE1" w:rsidRPr="0021504C" w:rsidRDefault="00FF4FE1" w:rsidP="00FF4FE1">
            <w:pPr>
              <w:pStyle w:val="ConsPlusCell"/>
              <w:jc w:val="center"/>
              <w:rPr>
                <w:rFonts w:ascii="Times New Roman" w:hAnsi="Times New Roman" w:cs="Times New Roman"/>
                <w:sz w:val="24"/>
                <w:szCs w:val="24"/>
                <w:highlight w:val="yellow"/>
              </w:rPr>
            </w:pPr>
            <w:r w:rsidRPr="0021504C">
              <w:rPr>
                <w:rFonts w:ascii="Times New Roman" w:hAnsi="Times New Roman" w:cs="Times New Roman"/>
                <w:sz w:val="24"/>
                <w:szCs w:val="24"/>
                <w:highlight w:val="yellow"/>
              </w:rPr>
              <w:t>60 881</w:t>
            </w:r>
          </w:p>
        </w:tc>
      </w:tr>
      <w:tr w:rsidR="00733BCD" w:rsidRPr="002E32C6" w:rsidTr="00210346">
        <w:tc>
          <w:tcPr>
            <w:tcW w:w="6096" w:type="dxa"/>
            <w:gridSpan w:val="2"/>
          </w:tcPr>
          <w:p w:rsidR="00733BCD" w:rsidRPr="00210346" w:rsidRDefault="00733BCD" w:rsidP="00733BCD">
            <w:pPr>
              <w:pStyle w:val="ConsPlusNormal"/>
              <w:ind w:firstLine="0"/>
              <w:rPr>
                <w:rFonts w:ascii="Times New Roman" w:hAnsi="Times New Roman" w:cs="Times New Roman"/>
                <w:sz w:val="24"/>
                <w:szCs w:val="24"/>
              </w:rPr>
            </w:pPr>
            <w:r w:rsidRPr="00210346">
              <w:rPr>
                <w:rFonts w:ascii="Times New Roman" w:hAnsi="Times New Roman" w:cs="Times New Roman"/>
                <w:sz w:val="24"/>
                <w:szCs w:val="24"/>
              </w:rPr>
              <w:t>Планируемые результаты реализации муниципальной программы:</w:t>
            </w:r>
          </w:p>
        </w:tc>
        <w:tc>
          <w:tcPr>
            <w:tcW w:w="1701" w:type="dxa"/>
            <w:vAlign w:val="center"/>
          </w:tcPr>
          <w:p w:rsidR="00733BCD" w:rsidRPr="00210346" w:rsidRDefault="00733BCD" w:rsidP="00733BCD">
            <w:pPr>
              <w:pStyle w:val="ConsPlusNormal"/>
              <w:ind w:firstLine="0"/>
              <w:jc w:val="center"/>
              <w:rPr>
                <w:rFonts w:ascii="Times New Roman" w:hAnsi="Times New Roman" w:cs="Times New Roman"/>
                <w:sz w:val="24"/>
                <w:szCs w:val="24"/>
              </w:rPr>
            </w:pPr>
            <w:r w:rsidRPr="00210346">
              <w:rPr>
                <w:rFonts w:ascii="Times New Roman" w:hAnsi="Times New Roman" w:cs="Times New Roman"/>
                <w:sz w:val="24"/>
                <w:szCs w:val="24"/>
              </w:rPr>
              <w:t>2017 год</w:t>
            </w:r>
          </w:p>
        </w:tc>
        <w:tc>
          <w:tcPr>
            <w:tcW w:w="1559" w:type="dxa"/>
            <w:vAlign w:val="center"/>
          </w:tcPr>
          <w:p w:rsidR="00733BCD" w:rsidRPr="00210346" w:rsidRDefault="00733BCD" w:rsidP="00733BCD">
            <w:pPr>
              <w:pStyle w:val="ConsPlusNormal"/>
              <w:ind w:firstLine="0"/>
              <w:jc w:val="center"/>
              <w:rPr>
                <w:rFonts w:ascii="Times New Roman" w:hAnsi="Times New Roman" w:cs="Times New Roman"/>
                <w:sz w:val="24"/>
                <w:szCs w:val="24"/>
              </w:rPr>
            </w:pPr>
            <w:r w:rsidRPr="00210346">
              <w:rPr>
                <w:rFonts w:ascii="Times New Roman" w:hAnsi="Times New Roman" w:cs="Times New Roman"/>
                <w:sz w:val="24"/>
                <w:szCs w:val="24"/>
              </w:rPr>
              <w:t>2018 год</w:t>
            </w:r>
          </w:p>
        </w:tc>
        <w:tc>
          <w:tcPr>
            <w:tcW w:w="1843" w:type="dxa"/>
            <w:vAlign w:val="center"/>
          </w:tcPr>
          <w:p w:rsidR="00733BCD" w:rsidRPr="00210346" w:rsidRDefault="00733BCD" w:rsidP="00733BCD">
            <w:pPr>
              <w:pStyle w:val="ConsPlusNormal"/>
              <w:ind w:firstLine="0"/>
              <w:jc w:val="center"/>
              <w:rPr>
                <w:rFonts w:ascii="Times New Roman" w:hAnsi="Times New Roman" w:cs="Times New Roman"/>
                <w:sz w:val="24"/>
                <w:szCs w:val="24"/>
              </w:rPr>
            </w:pPr>
            <w:r w:rsidRPr="00210346">
              <w:rPr>
                <w:rFonts w:ascii="Times New Roman" w:hAnsi="Times New Roman" w:cs="Times New Roman"/>
                <w:sz w:val="24"/>
                <w:szCs w:val="24"/>
              </w:rPr>
              <w:t>2019 год</w:t>
            </w:r>
          </w:p>
        </w:tc>
        <w:tc>
          <w:tcPr>
            <w:tcW w:w="1701" w:type="dxa"/>
            <w:vAlign w:val="center"/>
          </w:tcPr>
          <w:p w:rsidR="00733BCD" w:rsidRPr="00210346" w:rsidRDefault="00733BCD" w:rsidP="00733BCD">
            <w:pPr>
              <w:pStyle w:val="ConsPlusNormal"/>
              <w:ind w:firstLine="0"/>
              <w:jc w:val="center"/>
              <w:rPr>
                <w:rFonts w:ascii="Times New Roman" w:hAnsi="Times New Roman" w:cs="Times New Roman"/>
                <w:sz w:val="24"/>
                <w:szCs w:val="24"/>
              </w:rPr>
            </w:pPr>
            <w:r w:rsidRPr="00210346">
              <w:rPr>
                <w:rFonts w:ascii="Times New Roman" w:hAnsi="Times New Roman" w:cs="Times New Roman"/>
                <w:sz w:val="24"/>
                <w:szCs w:val="24"/>
              </w:rPr>
              <w:t>2020 год</w:t>
            </w:r>
          </w:p>
        </w:tc>
        <w:tc>
          <w:tcPr>
            <w:tcW w:w="1842" w:type="dxa"/>
            <w:vAlign w:val="center"/>
          </w:tcPr>
          <w:p w:rsidR="00733BCD" w:rsidRPr="00210346" w:rsidRDefault="00733BCD" w:rsidP="00733BCD">
            <w:pPr>
              <w:pStyle w:val="ConsPlusNormal"/>
              <w:ind w:firstLine="0"/>
              <w:jc w:val="center"/>
              <w:rPr>
                <w:rFonts w:ascii="Times New Roman" w:hAnsi="Times New Roman" w:cs="Times New Roman"/>
                <w:sz w:val="24"/>
                <w:szCs w:val="24"/>
              </w:rPr>
            </w:pPr>
            <w:r w:rsidRPr="00210346">
              <w:rPr>
                <w:rFonts w:ascii="Times New Roman" w:hAnsi="Times New Roman" w:cs="Times New Roman"/>
                <w:sz w:val="24"/>
                <w:szCs w:val="24"/>
              </w:rPr>
              <w:t>2021 год</w:t>
            </w:r>
          </w:p>
        </w:tc>
      </w:tr>
      <w:tr w:rsidR="00733BCD" w:rsidRPr="002E32C6" w:rsidTr="000354C1">
        <w:tc>
          <w:tcPr>
            <w:tcW w:w="6096" w:type="dxa"/>
            <w:gridSpan w:val="2"/>
          </w:tcPr>
          <w:p w:rsidR="00733BCD" w:rsidRDefault="00733BCD" w:rsidP="00733BCD">
            <w:pPr>
              <w:pStyle w:val="ConsPlusNormal"/>
              <w:ind w:firstLine="0"/>
              <w:rPr>
                <w:rFonts w:ascii="Times New Roman" w:hAnsi="Times New Roman" w:cs="Times New Roman"/>
                <w:sz w:val="24"/>
                <w:szCs w:val="24"/>
              </w:rPr>
            </w:pPr>
            <w:r>
              <w:rPr>
                <w:rFonts w:ascii="Times New Roman" w:hAnsi="Times New Roman" w:cs="Times New Roman"/>
                <w:sz w:val="24"/>
                <w:szCs w:val="24"/>
              </w:rPr>
              <w:t>1.Соответствие расходов на природ</w:t>
            </w:r>
            <w:r>
              <w:rPr>
                <w:rFonts w:ascii="Times New Roman" w:hAnsi="Times New Roman" w:cs="Times New Roman"/>
                <w:sz w:val="24"/>
                <w:szCs w:val="24"/>
              </w:rPr>
              <w:t>о</w:t>
            </w:r>
            <w:r>
              <w:rPr>
                <w:rFonts w:ascii="Times New Roman" w:hAnsi="Times New Roman" w:cs="Times New Roman"/>
                <w:sz w:val="24"/>
                <w:szCs w:val="24"/>
              </w:rPr>
              <w:t>охранную деятел</w:t>
            </w:r>
            <w:r>
              <w:rPr>
                <w:rFonts w:ascii="Times New Roman" w:hAnsi="Times New Roman" w:cs="Times New Roman"/>
                <w:sz w:val="24"/>
                <w:szCs w:val="24"/>
              </w:rPr>
              <w:t>ь</w:t>
            </w:r>
            <w:r>
              <w:rPr>
                <w:rFonts w:ascii="Times New Roman" w:hAnsi="Times New Roman" w:cs="Times New Roman"/>
                <w:sz w:val="24"/>
                <w:szCs w:val="24"/>
              </w:rPr>
              <w:t>ность, установленных муниципальной экологической програ</w:t>
            </w:r>
            <w:r>
              <w:rPr>
                <w:rFonts w:ascii="Times New Roman" w:hAnsi="Times New Roman" w:cs="Times New Roman"/>
                <w:sz w:val="24"/>
                <w:szCs w:val="24"/>
              </w:rPr>
              <w:t>м</w:t>
            </w:r>
            <w:r>
              <w:rPr>
                <w:rFonts w:ascii="Times New Roman" w:hAnsi="Times New Roman" w:cs="Times New Roman"/>
                <w:sz w:val="24"/>
                <w:szCs w:val="24"/>
              </w:rPr>
              <w:t>мой, нормативу расходов на природ</w:t>
            </w:r>
            <w:r>
              <w:rPr>
                <w:rFonts w:ascii="Times New Roman" w:hAnsi="Times New Roman" w:cs="Times New Roman"/>
                <w:sz w:val="24"/>
                <w:szCs w:val="24"/>
              </w:rPr>
              <w:t>о</w:t>
            </w:r>
            <w:r>
              <w:rPr>
                <w:rFonts w:ascii="Times New Roman" w:hAnsi="Times New Roman" w:cs="Times New Roman"/>
                <w:sz w:val="24"/>
                <w:szCs w:val="24"/>
              </w:rPr>
              <w:t>охранную деятельность, установленному Правительством Моско</w:t>
            </w:r>
            <w:r>
              <w:rPr>
                <w:rFonts w:ascii="Times New Roman" w:hAnsi="Times New Roman" w:cs="Times New Roman"/>
                <w:sz w:val="24"/>
                <w:szCs w:val="24"/>
              </w:rPr>
              <w:t>в</w:t>
            </w:r>
            <w:r>
              <w:rPr>
                <w:rFonts w:ascii="Times New Roman" w:hAnsi="Times New Roman" w:cs="Times New Roman"/>
                <w:sz w:val="24"/>
                <w:szCs w:val="24"/>
              </w:rPr>
              <w:t>ской области  (28,6 руб./чел.) , %</w:t>
            </w:r>
          </w:p>
        </w:tc>
        <w:tc>
          <w:tcPr>
            <w:tcW w:w="1701"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733BCD" w:rsidRPr="002E32C6" w:rsidTr="000354C1">
        <w:tc>
          <w:tcPr>
            <w:tcW w:w="6096" w:type="dxa"/>
            <w:gridSpan w:val="2"/>
          </w:tcPr>
          <w:p w:rsidR="00733BCD" w:rsidRPr="001F1AF8" w:rsidRDefault="00733BCD" w:rsidP="00733BCD">
            <w:pPr>
              <w:pStyle w:val="ConsPlusNormal"/>
              <w:ind w:firstLine="0"/>
              <w:rPr>
                <w:rFonts w:ascii="Times New Roman" w:hAnsi="Times New Roman" w:cs="Times New Roman"/>
                <w:sz w:val="24"/>
                <w:szCs w:val="24"/>
              </w:rPr>
            </w:pPr>
            <w:r w:rsidRPr="0055031E">
              <w:rPr>
                <w:rFonts w:ascii="Times New Roman" w:hAnsi="Times New Roman" w:cs="Times New Roman"/>
                <w:sz w:val="24"/>
                <w:szCs w:val="24"/>
              </w:rPr>
              <w:t>2</w:t>
            </w:r>
            <w:r>
              <w:rPr>
                <w:rFonts w:ascii="Times New Roman" w:hAnsi="Times New Roman" w:cs="Times New Roman"/>
                <w:sz w:val="24"/>
                <w:szCs w:val="24"/>
              </w:rPr>
              <w:t>. Количество исследуемых компонентов окружающей среды, ед.</w:t>
            </w:r>
          </w:p>
        </w:tc>
        <w:tc>
          <w:tcPr>
            <w:tcW w:w="1701"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1842"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w:t>
            </w:r>
          </w:p>
        </w:tc>
      </w:tr>
      <w:tr w:rsidR="00733BCD" w:rsidRPr="002E32C6" w:rsidTr="000354C1">
        <w:tc>
          <w:tcPr>
            <w:tcW w:w="6096" w:type="dxa"/>
            <w:gridSpan w:val="2"/>
          </w:tcPr>
          <w:p w:rsidR="00733BCD" w:rsidRPr="00AD2377" w:rsidRDefault="00733BCD" w:rsidP="00733BCD">
            <w:pPr>
              <w:pStyle w:val="ConsPlusNormal"/>
              <w:ind w:firstLine="0"/>
              <w:rPr>
                <w:rFonts w:ascii="Times New Roman" w:hAnsi="Times New Roman" w:cs="Times New Roman"/>
                <w:sz w:val="24"/>
                <w:szCs w:val="24"/>
              </w:rPr>
            </w:pPr>
            <w:r w:rsidRPr="0055031E">
              <w:rPr>
                <w:rFonts w:ascii="Times New Roman" w:hAnsi="Times New Roman" w:cs="Times New Roman"/>
                <w:sz w:val="24"/>
                <w:szCs w:val="24"/>
              </w:rPr>
              <w:t>3</w:t>
            </w:r>
            <w:r>
              <w:rPr>
                <w:rFonts w:ascii="Times New Roman" w:hAnsi="Times New Roman" w:cs="Times New Roman"/>
                <w:sz w:val="24"/>
                <w:szCs w:val="24"/>
              </w:rPr>
              <w:t>. Доля ликвидированных несанкцион</w:t>
            </w:r>
            <w:r>
              <w:rPr>
                <w:rFonts w:ascii="Times New Roman" w:hAnsi="Times New Roman" w:cs="Times New Roman"/>
                <w:sz w:val="24"/>
                <w:szCs w:val="24"/>
              </w:rPr>
              <w:t>и</w:t>
            </w:r>
            <w:r>
              <w:rPr>
                <w:rFonts w:ascii="Times New Roman" w:hAnsi="Times New Roman" w:cs="Times New Roman"/>
                <w:sz w:val="24"/>
                <w:szCs w:val="24"/>
              </w:rPr>
              <w:t>рованных (ст</w:t>
            </w:r>
            <w:r>
              <w:rPr>
                <w:rFonts w:ascii="Times New Roman" w:hAnsi="Times New Roman" w:cs="Times New Roman"/>
                <w:sz w:val="24"/>
                <w:szCs w:val="24"/>
              </w:rPr>
              <w:t>и</w:t>
            </w:r>
            <w:r>
              <w:rPr>
                <w:rFonts w:ascii="Times New Roman" w:hAnsi="Times New Roman" w:cs="Times New Roman"/>
                <w:sz w:val="24"/>
                <w:szCs w:val="24"/>
              </w:rPr>
              <w:t>хийных) свалок (навалов) в общем числе выявленных несанкционирова</w:t>
            </w:r>
            <w:r>
              <w:rPr>
                <w:rFonts w:ascii="Times New Roman" w:hAnsi="Times New Roman" w:cs="Times New Roman"/>
                <w:sz w:val="24"/>
                <w:szCs w:val="24"/>
              </w:rPr>
              <w:t>н</w:t>
            </w:r>
            <w:r>
              <w:rPr>
                <w:rFonts w:ascii="Times New Roman" w:hAnsi="Times New Roman" w:cs="Times New Roman"/>
                <w:sz w:val="24"/>
                <w:szCs w:val="24"/>
              </w:rPr>
              <w:t>ных (</w:t>
            </w:r>
            <w:r w:rsidRPr="009D30BC">
              <w:rPr>
                <w:rFonts w:ascii="Times New Roman" w:hAnsi="Times New Roman" w:cs="Times New Roman"/>
                <w:b/>
                <w:sz w:val="24"/>
                <w:szCs w:val="24"/>
              </w:rPr>
              <w:t>с</w:t>
            </w:r>
            <w:r>
              <w:rPr>
                <w:rFonts w:ascii="Times New Roman" w:hAnsi="Times New Roman" w:cs="Times New Roman"/>
                <w:sz w:val="24"/>
                <w:szCs w:val="24"/>
              </w:rPr>
              <w:t>тихийных) свалок (навалов), %</w:t>
            </w:r>
          </w:p>
        </w:tc>
        <w:tc>
          <w:tcPr>
            <w:tcW w:w="1701"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1559"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1843"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1701"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97</w:t>
            </w:r>
          </w:p>
        </w:tc>
        <w:tc>
          <w:tcPr>
            <w:tcW w:w="1842"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733BCD" w:rsidRPr="002E32C6" w:rsidTr="000354C1">
        <w:tc>
          <w:tcPr>
            <w:tcW w:w="6096" w:type="dxa"/>
            <w:gridSpan w:val="2"/>
          </w:tcPr>
          <w:p w:rsidR="00733BCD" w:rsidRDefault="00733BCD" w:rsidP="00733BCD">
            <w:pPr>
              <w:pStyle w:val="ConsPlusNormal"/>
              <w:ind w:firstLine="0"/>
              <w:rPr>
                <w:rFonts w:ascii="Times New Roman" w:hAnsi="Times New Roman" w:cs="Times New Roman"/>
                <w:sz w:val="24"/>
                <w:szCs w:val="24"/>
              </w:rPr>
            </w:pPr>
            <w:r>
              <w:rPr>
                <w:rFonts w:ascii="Times New Roman" w:hAnsi="Times New Roman" w:cs="Times New Roman"/>
                <w:sz w:val="24"/>
                <w:szCs w:val="24"/>
              </w:rPr>
              <w:t>4.Соответствие фактической площади озелененных те</w:t>
            </w:r>
            <w:r>
              <w:rPr>
                <w:rFonts w:ascii="Times New Roman" w:hAnsi="Times New Roman" w:cs="Times New Roman"/>
                <w:sz w:val="24"/>
                <w:szCs w:val="24"/>
              </w:rPr>
              <w:t>р</w:t>
            </w:r>
            <w:r>
              <w:rPr>
                <w:rFonts w:ascii="Times New Roman" w:hAnsi="Times New Roman" w:cs="Times New Roman"/>
                <w:sz w:val="24"/>
                <w:szCs w:val="24"/>
              </w:rPr>
              <w:t>риторий  минимально необходимой площади  озелененных территорий согласно нормативам град</w:t>
            </w:r>
            <w:r>
              <w:rPr>
                <w:rFonts w:ascii="Times New Roman" w:hAnsi="Times New Roman" w:cs="Times New Roman"/>
                <w:sz w:val="24"/>
                <w:szCs w:val="24"/>
              </w:rPr>
              <w:t>о</w:t>
            </w:r>
            <w:r>
              <w:rPr>
                <w:rFonts w:ascii="Times New Roman" w:hAnsi="Times New Roman" w:cs="Times New Roman"/>
                <w:sz w:val="24"/>
                <w:szCs w:val="24"/>
              </w:rPr>
              <w:t>строительн</w:t>
            </w:r>
            <w:r>
              <w:rPr>
                <w:rFonts w:ascii="Times New Roman" w:hAnsi="Times New Roman" w:cs="Times New Roman"/>
                <w:sz w:val="24"/>
                <w:szCs w:val="24"/>
              </w:rPr>
              <w:t>о</w:t>
            </w:r>
            <w:r>
              <w:rPr>
                <w:rFonts w:ascii="Times New Roman" w:hAnsi="Times New Roman" w:cs="Times New Roman"/>
                <w:sz w:val="24"/>
                <w:szCs w:val="24"/>
              </w:rPr>
              <w:t>го проектирования, %</w:t>
            </w:r>
          </w:p>
        </w:tc>
        <w:tc>
          <w:tcPr>
            <w:tcW w:w="1701" w:type="dxa"/>
          </w:tcPr>
          <w:p w:rsidR="00733BCD" w:rsidRPr="0055031E" w:rsidRDefault="00733BCD" w:rsidP="00733BCD">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559" w:type="dxa"/>
          </w:tcPr>
          <w:p w:rsidR="00733BCD" w:rsidRPr="0055031E" w:rsidRDefault="00733BCD" w:rsidP="00733BCD">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843" w:type="dxa"/>
          </w:tcPr>
          <w:p w:rsidR="00733BCD" w:rsidRPr="0055031E" w:rsidRDefault="00733BCD" w:rsidP="00733BCD">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701" w:type="dxa"/>
          </w:tcPr>
          <w:p w:rsidR="00733BCD" w:rsidRPr="0055031E" w:rsidRDefault="00733BCD" w:rsidP="00733BCD">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842" w:type="dxa"/>
          </w:tcPr>
          <w:p w:rsidR="00733BCD" w:rsidRPr="0055031E" w:rsidRDefault="00733BCD" w:rsidP="00733BCD">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r>
      <w:tr w:rsidR="00733BCD" w:rsidRPr="002E32C6" w:rsidTr="000354C1">
        <w:tc>
          <w:tcPr>
            <w:tcW w:w="6096" w:type="dxa"/>
            <w:gridSpan w:val="2"/>
          </w:tcPr>
          <w:p w:rsidR="00733BCD" w:rsidRPr="00AD2377" w:rsidRDefault="00733BCD" w:rsidP="00733BC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 </w:t>
            </w:r>
            <w:r w:rsidRPr="00AD2377">
              <w:rPr>
                <w:rFonts w:ascii="Times New Roman" w:hAnsi="Times New Roman" w:cs="Times New Roman"/>
                <w:sz w:val="24"/>
                <w:szCs w:val="24"/>
              </w:rPr>
              <w:t>Количество  гидротехнических соор</w:t>
            </w:r>
            <w:r w:rsidRPr="00AD2377">
              <w:rPr>
                <w:rFonts w:ascii="Times New Roman" w:hAnsi="Times New Roman" w:cs="Times New Roman"/>
                <w:sz w:val="24"/>
                <w:szCs w:val="24"/>
              </w:rPr>
              <w:t>у</w:t>
            </w:r>
            <w:r w:rsidRPr="00AD2377">
              <w:rPr>
                <w:rFonts w:ascii="Times New Roman" w:hAnsi="Times New Roman" w:cs="Times New Roman"/>
                <w:sz w:val="24"/>
                <w:szCs w:val="24"/>
              </w:rPr>
              <w:t>жений, занесенных в реестр объектов н</w:t>
            </w:r>
            <w:r w:rsidRPr="00AD2377">
              <w:rPr>
                <w:rFonts w:ascii="Times New Roman" w:hAnsi="Times New Roman" w:cs="Times New Roman"/>
                <w:sz w:val="24"/>
                <w:szCs w:val="24"/>
              </w:rPr>
              <w:t>е</w:t>
            </w:r>
            <w:r w:rsidRPr="00AD2377">
              <w:rPr>
                <w:rFonts w:ascii="Times New Roman" w:hAnsi="Times New Roman" w:cs="Times New Roman"/>
                <w:sz w:val="24"/>
                <w:szCs w:val="24"/>
              </w:rPr>
              <w:t>движимости в качестве бесхозяйн</w:t>
            </w:r>
            <w:r>
              <w:rPr>
                <w:rFonts w:ascii="Times New Roman" w:hAnsi="Times New Roman" w:cs="Times New Roman"/>
                <w:sz w:val="24"/>
                <w:szCs w:val="24"/>
              </w:rPr>
              <w:t>ых</w:t>
            </w:r>
            <w:r w:rsidRPr="00AD2377">
              <w:rPr>
                <w:rFonts w:ascii="Times New Roman" w:hAnsi="Times New Roman" w:cs="Times New Roman"/>
                <w:sz w:val="24"/>
                <w:szCs w:val="24"/>
              </w:rPr>
              <w:t>, к общему количеству выявленных бесх</w:t>
            </w:r>
            <w:r w:rsidRPr="00AD2377">
              <w:rPr>
                <w:rFonts w:ascii="Times New Roman" w:hAnsi="Times New Roman" w:cs="Times New Roman"/>
                <w:sz w:val="24"/>
                <w:szCs w:val="24"/>
              </w:rPr>
              <w:t>о</w:t>
            </w:r>
            <w:r w:rsidRPr="00AD2377">
              <w:rPr>
                <w:rFonts w:ascii="Times New Roman" w:hAnsi="Times New Roman" w:cs="Times New Roman"/>
                <w:sz w:val="24"/>
                <w:szCs w:val="24"/>
              </w:rPr>
              <w:t>зяйных с</w:t>
            </w:r>
            <w:r w:rsidRPr="00AD2377">
              <w:rPr>
                <w:rFonts w:ascii="Times New Roman" w:hAnsi="Times New Roman" w:cs="Times New Roman"/>
                <w:sz w:val="24"/>
                <w:szCs w:val="24"/>
              </w:rPr>
              <w:t>о</w:t>
            </w:r>
            <w:r w:rsidRPr="00AD2377">
              <w:rPr>
                <w:rFonts w:ascii="Times New Roman" w:hAnsi="Times New Roman" w:cs="Times New Roman"/>
                <w:sz w:val="24"/>
                <w:szCs w:val="24"/>
              </w:rPr>
              <w:t>оружений</w:t>
            </w:r>
            <w:r>
              <w:rPr>
                <w:rFonts w:ascii="Times New Roman" w:hAnsi="Times New Roman" w:cs="Times New Roman"/>
                <w:sz w:val="24"/>
                <w:szCs w:val="24"/>
              </w:rPr>
              <w:t>, %</w:t>
            </w:r>
          </w:p>
        </w:tc>
        <w:tc>
          <w:tcPr>
            <w:tcW w:w="1701"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1559"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733BCD" w:rsidRPr="002E32C6" w:rsidTr="000354C1">
        <w:tc>
          <w:tcPr>
            <w:tcW w:w="6096" w:type="dxa"/>
            <w:gridSpan w:val="2"/>
          </w:tcPr>
          <w:p w:rsidR="00733BCD" w:rsidRPr="00AD2377" w:rsidRDefault="00733BCD" w:rsidP="00733BC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 </w:t>
            </w:r>
            <w:r w:rsidRPr="00AD2377">
              <w:rPr>
                <w:rFonts w:ascii="Times New Roman" w:hAnsi="Times New Roman" w:cs="Times New Roman"/>
                <w:sz w:val="24"/>
                <w:szCs w:val="24"/>
              </w:rPr>
              <w:t>Снижение сброса загрязняющих в</w:t>
            </w:r>
            <w:r w:rsidRPr="00AD2377">
              <w:rPr>
                <w:rFonts w:ascii="Times New Roman" w:hAnsi="Times New Roman" w:cs="Times New Roman"/>
                <w:sz w:val="24"/>
                <w:szCs w:val="24"/>
              </w:rPr>
              <w:t>е</w:t>
            </w:r>
            <w:r w:rsidRPr="00AD2377">
              <w:rPr>
                <w:rFonts w:ascii="Times New Roman" w:hAnsi="Times New Roman" w:cs="Times New Roman"/>
                <w:sz w:val="24"/>
                <w:szCs w:val="24"/>
              </w:rPr>
              <w:t>ществ в стоках и п</w:t>
            </w:r>
            <w:r w:rsidRPr="00AD2377">
              <w:rPr>
                <w:rFonts w:ascii="Times New Roman" w:hAnsi="Times New Roman" w:cs="Times New Roman"/>
                <w:sz w:val="24"/>
                <w:szCs w:val="24"/>
              </w:rPr>
              <w:t>о</w:t>
            </w:r>
            <w:r w:rsidRPr="00AD2377">
              <w:rPr>
                <w:rFonts w:ascii="Times New Roman" w:hAnsi="Times New Roman" w:cs="Times New Roman"/>
                <w:sz w:val="24"/>
                <w:szCs w:val="24"/>
              </w:rPr>
              <w:t>вышение качества очистки сточных вод</w:t>
            </w:r>
            <w:r>
              <w:rPr>
                <w:rFonts w:ascii="Times New Roman" w:hAnsi="Times New Roman" w:cs="Times New Roman"/>
                <w:sz w:val="24"/>
                <w:szCs w:val="24"/>
              </w:rPr>
              <w:t>, %</w:t>
            </w:r>
          </w:p>
        </w:tc>
        <w:tc>
          <w:tcPr>
            <w:tcW w:w="1701"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1842" w:type="dxa"/>
          </w:tcPr>
          <w:p w:rsidR="00733BCD" w:rsidRDefault="00733BCD" w:rsidP="00733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r>
    </w:tbl>
    <w:p w:rsidR="008661BC" w:rsidRDefault="008661BC" w:rsidP="008661BC">
      <w:pPr>
        <w:tabs>
          <w:tab w:val="left" w:pos="993"/>
        </w:tabs>
        <w:ind w:firstLine="540"/>
        <w:jc w:val="center"/>
        <w:rPr>
          <w:b/>
          <w:sz w:val="28"/>
          <w:szCs w:val="28"/>
        </w:rPr>
      </w:pPr>
    </w:p>
    <w:p w:rsidR="00A70D4E" w:rsidRDefault="00A70D4E" w:rsidP="008661BC">
      <w:pPr>
        <w:tabs>
          <w:tab w:val="left" w:pos="993"/>
        </w:tabs>
        <w:ind w:firstLine="540"/>
        <w:jc w:val="center"/>
        <w:rPr>
          <w:b/>
          <w:sz w:val="28"/>
          <w:szCs w:val="28"/>
        </w:rPr>
      </w:pPr>
    </w:p>
    <w:p w:rsidR="008661BC" w:rsidRDefault="008661BC" w:rsidP="00AF0160">
      <w:pPr>
        <w:pStyle w:val="ConsPlusNormal"/>
        <w:tabs>
          <w:tab w:val="left" w:pos="993"/>
        </w:tabs>
        <w:ind w:firstLine="540"/>
        <w:jc w:val="center"/>
        <w:rPr>
          <w:rFonts w:ascii="Times New Roman" w:hAnsi="Times New Roman" w:cs="Times New Roman"/>
          <w:b/>
          <w:sz w:val="28"/>
          <w:szCs w:val="28"/>
          <w:lang w:eastAsia="en-US"/>
        </w:rPr>
      </w:pPr>
      <w:r w:rsidRPr="0081500B">
        <w:rPr>
          <w:rFonts w:ascii="Times New Roman" w:hAnsi="Times New Roman"/>
          <w:b/>
          <w:sz w:val="28"/>
          <w:szCs w:val="28"/>
        </w:rPr>
        <w:t xml:space="preserve">Подпрограмма </w:t>
      </w:r>
      <w:r w:rsidRPr="0081500B">
        <w:rPr>
          <w:rFonts w:ascii="Times New Roman" w:hAnsi="Times New Roman"/>
          <w:b/>
          <w:sz w:val="28"/>
          <w:szCs w:val="28"/>
          <w:lang w:val="en-US"/>
        </w:rPr>
        <w:t>I</w:t>
      </w:r>
      <w:r w:rsidR="00D176A7">
        <w:rPr>
          <w:rFonts w:ascii="Times New Roman" w:hAnsi="Times New Roman" w:cs="Times New Roman"/>
          <w:b/>
          <w:sz w:val="28"/>
          <w:szCs w:val="28"/>
          <w:lang w:val="en-US"/>
        </w:rPr>
        <w:t>I</w:t>
      </w:r>
      <w:r w:rsidRPr="008661BC">
        <w:rPr>
          <w:b/>
          <w:sz w:val="28"/>
          <w:szCs w:val="28"/>
        </w:rPr>
        <w:t xml:space="preserve"> </w:t>
      </w:r>
      <w:r w:rsidRPr="0081500B">
        <w:rPr>
          <w:rFonts w:ascii="Times New Roman" w:hAnsi="Times New Roman"/>
          <w:b/>
          <w:sz w:val="28"/>
          <w:szCs w:val="28"/>
        </w:rPr>
        <w:t xml:space="preserve"> «Охрана окружающей среды</w:t>
      </w:r>
      <w:r w:rsidRPr="0081500B">
        <w:rPr>
          <w:rFonts w:ascii="Times New Roman" w:hAnsi="Times New Roman" w:cs="Times New Roman"/>
          <w:b/>
          <w:sz w:val="28"/>
          <w:szCs w:val="28"/>
          <w:lang w:eastAsia="en-US"/>
        </w:rPr>
        <w:t>»</w:t>
      </w:r>
    </w:p>
    <w:p w:rsidR="008661BC" w:rsidRPr="00F73B0B" w:rsidRDefault="008661BC" w:rsidP="00AF0160">
      <w:pPr>
        <w:tabs>
          <w:tab w:val="left" w:pos="993"/>
        </w:tabs>
        <w:rPr>
          <w:b/>
          <w:sz w:val="16"/>
          <w:szCs w:val="16"/>
        </w:rPr>
      </w:pPr>
    </w:p>
    <w:p w:rsidR="008661BC" w:rsidRPr="00F73B0B" w:rsidRDefault="008661BC" w:rsidP="008661BC">
      <w:pPr>
        <w:pStyle w:val="ConsPlusNormal"/>
        <w:ind w:firstLine="540"/>
        <w:jc w:val="both"/>
        <w:rPr>
          <w:rFonts w:ascii="Times New Roman" w:hAnsi="Times New Roman" w:cs="Times New Roman"/>
          <w:sz w:val="28"/>
          <w:szCs w:val="28"/>
        </w:rPr>
      </w:pPr>
      <w:r w:rsidRPr="0081500B">
        <w:rPr>
          <w:rFonts w:ascii="Times New Roman" w:hAnsi="Times New Roman" w:cs="Times New Roman"/>
          <w:sz w:val="28"/>
          <w:szCs w:val="28"/>
        </w:rPr>
        <w:t xml:space="preserve">Подпрограмма направлена </w:t>
      </w:r>
      <w:r>
        <w:rPr>
          <w:rFonts w:ascii="Times New Roman" w:hAnsi="Times New Roman" w:cs="Times New Roman"/>
          <w:sz w:val="28"/>
          <w:szCs w:val="28"/>
        </w:rPr>
        <w:t xml:space="preserve"> на </w:t>
      </w:r>
      <w:r w:rsidRPr="00F73B0B">
        <w:rPr>
          <w:rFonts w:ascii="Times New Roman" w:hAnsi="Times New Roman" w:cs="Times New Roman"/>
          <w:sz w:val="28"/>
          <w:szCs w:val="28"/>
        </w:rPr>
        <w:t xml:space="preserve">снижение экологических рисков негативного воздействия на окружающую среду, а также </w:t>
      </w:r>
      <w:r>
        <w:rPr>
          <w:rFonts w:ascii="Times New Roman" w:hAnsi="Times New Roman" w:cs="Times New Roman"/>
          <w:sz w:val="28"/>
          <w:szCs w:val="28"/>
        </w:rPr>
        <w:t xml:space="preserve">на </w:t>
      </w:r>
      <w:r w:rsidRPr="00F73B0B">
        <w:rPr>
          <w:rFonts w:ascii="Times New Roman" w:hAnsi="Times New Roman" w:cs="Times New Roman"/>
          <w:sz w:val="28"/>
          <w:szCs w:val="28"/>
        </w:rPr>
        <w:t>повышени</w:t>
      </w:r>
      <w:r>
        <w:rPr>
          <w:rFonts w:ascii="Times New Roman" w:hAnsi="Times New Roman" w:cs="Times New Roman"/>
          <w:sz w:val="28"/>
          <w:szCs w:val="28"/>
        </w:rPr>
        <w:t>е</w:t>
      </w:r>
      <w:r w:rsidRPr="00F73B0B">
        <w:rPr>
          <w:rFonts w:ascii="Times New Roman" w:hAnsi="Times New Roman" w:cs="Times New Roman"/>
          <w:sz w:val="28"/>
          <w:szCs w:val="28"/>
        </w:rPr>
        <w:t xml:space="preserve"> уровня экологического образования и воспитания, экологической культуры населения, бережно</w:t>
      </w:r>
      <w:r>
        <w:rPr>
          <w:rFonts w:ascii="Times New Roman" w:hAnsi="Times New Roman" w:cs="Times New Roman"/>
          <w:sz w:val="28"/>
          <w:szCs w:val="28"/>
        </w:rPr>
        <w:t xml:space="preserve">го отношения к окружающей среде и </w:t>
      </w:r>
      <w:r w:rsidRPr="008661BC">
        <w:rPr>
          <w:rFonts w:ascii="Times New Roman" w:hAnsi="Times New Roman" w:cs="Times New Roman"/>
          <w:sz w:val="28"/>
          <w:szCs w:val="28"/>
        </w:rPr>
        <w:t xml:space="preserve"> </w:t>
      </w:r>
      <w:r w:rsidRPr="00F73B0B">
        <w:rPr>
          <w:rFonts w:ascii="Times New Roman" w:hAnsi="Times New Roman" w:cs="Times New Roman"/>
          <w:sz w:val="28"/>
          <w:szCs w:val="28"/>
        </w:rPr>
        <w:t>на решение проблемы создания эффективной системы обращения с отходами транспортного ко</w:t>
      </w:r>
      <w:r w:rsidRPr="00F73B0B">
        <w:rPr>
          <w:rFonts w:ascii="Times New Roman" w:hAnsi="Times New Roman" w:cs="Times New Roman"/>
          <w:sz w:val="28"/>
          <w:szCs w:val="28"/>
        </w:rPr>
        <w:t>м</w:t>
      </w:r>
      <w:r w:rsidRPr="00F73B0B">
        <w:rPr>
          <w:rFonts w:ascii="Times New Roman" w:hAnsi="Times New Roman" w:cs="Times New Roman"/>
          <w:sz w:val="28"/>
          <w:szCs w:val="28"/>
        </w:rPr>
        <w:t>плекса, особо опасных ртутьсодержащих отходов, которая в настоящее время  признана многогранной и социально знач</w:t>
      </w:r>
      <w:r w:rsidRPr="00F73B0B">
        <w:rPr>
          <w:rFonts w:ascii="Times New Roman" w:hAnsi="Times New Roman" w:cs="Times New Roman"/>
          <w:sz w:val="28"/>
          <w:szCs w:val="28"/>
        </w:rPr>
        <w:t>и</w:t>
      </w:r>
      <w:r w:rsidRPr="00F73B0B">
        <w:rPr>
          <w:rFonts w:ascii="Times New Roman" w:hAnsi="Times New Roman" w:cs="Times New Roman"/>
          <w:sz w:val="28"/>
          <w:szCs w:val="28"/>
        </w:rPr>
        <w:t xml:space="preserve">мой. </w:t>
      </w:r>
    </w:p>
    <w:p w:rsidR="008661BC" w:rsidRPr="00F73B0B" w:rsidRDefault="008661BC" w:rsidP="008661BC">
      <w:pPr>
        <w:pStyle w:val="ConsPlusNormal"/>
        <w:ind w:firstLine="540"/>
        <w:jc w:val="both"/>
        <w:rPr>
          <w:rFonts w:ascii="Times New Roman" w:hAnsi="Times New Roman" w:cs="Times New Roman"/>
          <w:sz w:val="28"/>
          <w:szCs w:val="28"/>
        </w:rPr>
      </w:pPr>
    </w:p>
    <w:p w:rsidR="008661BC" w:rsidRPr="0081500B" w:rsidRDefault="008661BC" w:rsidP="008661BC">
      <w:pPr>
        <w:tabs>
          <w:tab w:val="left" w:pos="993"/>
        </w:tabs>
        <w:ind w:firstLine="540"/>
        <w:rPr>
          <w:sz w:val="28"/>
          <w:szCs w:val="28"/>
        </w:rPr>
      </w:pPr>
      <w:r>
        <w:rPr>
          <w:sz w:val="28"/>
          <w:szCs w:val="28"/>
        </w:rPr>
        <w:t>Целями подпрограммы являю</w:t>
      </w:r>
      <w:r w:rsidRPr="0081500B">
        <w:rPr>
          <w:sz w:val="28"/>
          <w:szCs w:val="28"/>
        </w:rPr>
        <w:t>тся:</w:t>
      </w:r>
    </w:p>
    <w:p w:rsidR="008661BC" w:rsidRPr="008661BC" w:rsidRDefault="008661BC" w:rsidP="008661BC">
      <w:pPr>
        <w:tabs>
          <w:tab w:val="left" w:pos="993"/>
        </w:tabs>
        <w:ind w:firstLine="540"/>
        <w:jc w:val="both"/>
        <w:rPr>
          <w:sz w:val="28"/>
          <w:szCs w:val="28"/>
        </w:rPr>
      </w:pPr>
      <w:r w:rsidRPr="00F73B0B">
        <w:rPr>
          <w:sz w:val="28"/>
          <w:szCs w:val="28"/>
        </w:rPr>
        <w:t xml:space="preserve">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w:t>
      </w:r>
      <w:r w:rsidR="00794EA5">
        <w:rPr>
          <w:sz w:val="28"/>
          <w:szCs w:val="28"/>
        </w:rPr>
        <w:t>городского округа Красногорск</w:t>
      </w:r>
      <w:r w:rsidRPr="008661BC">
        <w:rPr>
          <w:sz w:val="28"/>
          <w:szCs w:val="28"/>
        </w:rPr>
        <w:t xml:space="preserve">. </w:t>
      </w:r>
    </w:p>
    <w:p w:rsidR="008661BC" w:rsidRPr="0081500B" w:rsidRDefault="008661BC" w:rsidP="008661BC">
      <w:pPr>
        <w:tabs>
          <w:tab w:val="left" w:pos="993"/>
        </w:tabs>
        <w:ind w:firstLine="540"/>
        <w:jc w:val="both"/>
        <w:rPr>
          <w:sz w:val="28"/>
          <w:szCs w:val="28"/>
        </w:rPr>
      </w:pPr>
      <w:r w:rsidRPr="0081500B">
        <w:rPr>
          <w:sz w:val="28"/>
          <w:szCs w:val="28"/>
        </w:rPr>
        <w:t>Задачами Подпрограммы, решение кото</w:t>
      </w:r>
      <w:r>
        <w:rPr>
          <w:sz w:val="28"/>
          <w:szCs w:val="28"/>
        </w:rPr>
        <w:t>рых обеспечивает достижение целей</w:t>
      </w:r>
      <w:r w:rsidRPr="0081500B">
        <w:rPr>
          <w:sz w:val="28"/>
          <w:szCs w:val="28"/>
        </w:rPr>
        <w:t xml:space="preserve"> подпрограммы, являются:</w:t>
      </w:r>
    </w:p>
    <w:p w:rsidR="008661BC" w:rsidRDefault="008661BC" w:rsidP="008661BC">
      <w:pPr>
        <w:ind w:firstLine="567"/>
        <w:jc w:val="both"/>
        <w:rPr>
          <w:sz w:val="28"/>
          <w:szCs w:val="28"/>
        </w:rPr>
      </w:pPr>
      <w:r>
        <w:rPr>
          <w:sz w:val="28"/>
          <w:szCs w:val="28"/>
        </w:rPr>
        <w:t>1. В</w:t>
      </w:r>
      <w:r w:rsidRPr="00460FF2">
        <w:rPr>
          <w:sz w:val="28"/>
          <w:szCs w:val="28"/>
        </w:rPr>
        <w:t>ыявление и ликвидация несанкционированных</w:t>
      </w:r>
      <w:r>
        <w:rPr>
          <w:sz w:val="28"/>
          <w:szCs w:val="28"/>
        </w:rPr>
        <w:t xml:space="preserve"> свалок;</w:t>
      </w:r>
    </w:p>
    <w:p w:rsidR="008661BC" w:rsidRDefault="008661BC" w:rsidP="008661BC">
      <w:pPr>
        <w:ind w:firstLine="567"/>
        <w:jc w:val="both"/>
        <w:rPr>
          <w:sz w:val="28"/>
          <w:szCs w:val="28"/>
        </w:rPr>
      </w:pPr>
      <w:r>
        <w:rPr>
          <w:sz w:val="28"/>
          <w:szCs w:val="28"/>
        </w:rPr>
        <w:t>2. Э</w:t>
      </w:r>
      <w:r w:rsidRPr="00460FF2">
        <w:rPr>
          <w:sz w:val="28"/>
          <w:szCs w:val="28"/>
        </w:rPr>
        <w:t>кологическое образование</w:t>
      </w:r>
      <w:r>
        <w:rPr>
          <w:sz w:val="28"/>
          <w:szCs w:val="28"/>
        </w:rPr>
        <w:t>, воспитание</w:t>
      </w:r>
      <w:r w:rsidRPr="00460FF2">
        <w:rPr>
          <w:sz w:val="28"/>
          <w:szCs w:val="28"/>
        </w:rPr>
        <w:t xml:space="preserve"> и информирование населения о состоянии </w:t>
      </w:r>
      <w:r>
        <w:rPr>
          <w:sz w:val="28"/>
          <w:szCs w:val="28"/>
        </w:rPr>
        <w:t>окружающей среды;</w:t>
      </w:r>
      <w:r w:rsidRPr="00460FF2">
        <w:rPr>
          <w:sz w:val="28"/>
          <w:szCs w:val="28"/>
        </w:rPr>
        <w:t xml:space="preserve"> </w:t>
      </w:r>
    </w:p>
    <w:p w:rsidR="008661BC" w:rsidRDefault="008661BC" w:rsidP="008661BC">
      <w:pPr>
        <w:ind w:firstLine="567"/>
        <w:jc w:val="both"/>
        <w:rPr>
          <w:sz w:val="28"/>
          <w:szCs w:val="28"/>
        </w:rPr>
      </w:pPr>
      <w:r>
        <w:rPr>
          <w:sz w:val="28"/>
          <w:szCs w:val="28"/>
        </w:rPr>
        <w:t>3. М</w:t>
      </w:r>
      <w:r w:rsidRPr="00460FF2">
        <w:rPr>
          <w:sz w:val="28"/>
          <w:szCs w:val="28"/>
        </w:rPr>
        <w:t>онито</w:t>
      </w:r>
      <w:r>
        <w:rPr>
          <w:sz w:val="28"/>
          <w:szCs w:val="28"/>
        </w:rPr>
        <w:t>ринг окружающей среды;</w:t>
      </w:r>
      <w:r w:rsidRPr="00460FF2">
        <w:rPr>
          <w:sz w:val="28"/>
          <w:szCs w:val="28"/>
        </w:rPr>
        <w:t xml:space="preserve"> </w:t>
      </w:r>
    </w:p>
    <w:p w:rsidR="008661BC" w:rsidRDefault="008661BC" w:rsidP="008661BC">
      <w:pPr>
        <w:ind w:firstLine="567"/>
        <w:jc w:val="both"/>
        <w:rPr>
          <w:sz w:val="28"/>
          <w:szCs w:val="28"/>
        </w:rPr>
      </w:pPr>
      <w:r>
        <w:rPr>
          <w:sz w:val="28"/>
          <w:szCs w:val="28"/>
        </w:rPr>
        <w:t>4. Охрана водных объектов.</w:t>
      </w:r>
      <w:r w:rsidRPr="00460FF2">
        <w:rPr>
          <w:sz w:val="28"/>
          <w:szCs w:val="28"/>
        </w:rPr>
        <w:t xml:space="preserve"> </w:t>
      </w:r>
    </w:p>
    <w:p w:rsidR="008661BC" w:rsidRDefault="008661BC" w:rsidP="008661BC">
      <w:pPr>
        <w:ind w:firstLine="567"/>
        <w:jc w:val="both"/>
        <w:rPr>
          <w:sz w:val="28"/>
          <w:szCs w:val="28"/>
        </w:rPr>
      </w:pPr>
    </w:p>
    <w:p w:rsidR="008661BC" w:rsidRPr="009174C5" w:rsidRDefault="008661BC" w:rsidP="008661BC">
      <w:pPr>
        <w:tabs>
          <w:tab w:val="center" w:pos="318"/>
        </w:tabs>
        <w:ind w:left="34"/>
        <w:rPr>
          <w:b/>
          <w:sz w:val="16"/>
          <w:szCs w:val="16"/>
        </w:rPr>
      </w:pPr>
    </w:p>
    <w:p w:rsidR="00C146EC" w:rsidRDefault="00210346" w:rsidP="00AF0160">
      <w:pPr>
        <w:pStyle w:val="1"/>
        <w:spacing w:before="0"/>
        <w:jc w:val="both"/>
        <w:rPr>
          <w:rFonts w:ascii="Times New Roman" w:hAnsi="Times New Roman"/>
          <w:color w:val="auto"/>
        </w:rPr>
      </w:pPr>
      <w:r>
        <w:rPr>
          <w:rFonts w:ascii="Times New Roman" w:hAnsi="Times New Roman"/>
          <w:b w:val="0"/>
          <w:bCs w:val="0"/>
          <w:color w:val="000000"/>
          <w:sz w:val="24"/>
          <w:szCs w:val="24"/>
        </w:rPr>
        <w:br w:type="page"/>
      </w:r>
      <w:r w:rsidR="00C146EC" w:rsidRPr="00DE2FA2">
        <w:rPr>
          <w:rFonts w:ascii="Times New Roman" w:hAnsi="Times New Roman"/>
          <w:color w:val="auto"/>
        </w:rPr>
        <w:t xml:space="preserve">ПЛАНИРУЕМЫЕ РЕЗУЛЬТАТЫ РЕАЛИЗАЦИИ ПОДПРОГРАММЫ </w:t>
      </w:r>
      <w:r w:rsidR="00C146EC" w:rsidRPr="00DE2FA2">
        <w:rPr>
          <w:rFonts w:ascii="Times New Roman" w:hAnsi="Times New Roman"/>
          <w:color w:val="auto"/>
          <w:lang w:val="en-US"/>
        </w:rPr>
        <w:t>II</w:t>
      </w:r>
      <w:r w:rsidR="00C146EC" w:rsidRPr="00DE2FA2">
        <w:rPr>
          <w:rFonts w:ascii="Times New Roman" w:hAnsi="Times New Roman"/>
          <w:color w:val="auto"/>
        </w:rPr>
        <w:t xml:space="preserve"> </w:t>
      </w:r>
      <w:r w:rsidR="00DE2FA2">
        <w:rPr>
          <w:rFonts w:ascii="Times New Roman" w:hAnsi="Times New Roman"/>
          <w:b w:val="0"/>
        </w:rPr>
        <w:t xml:space="preserve">  </w:t>
      </w:r>
      <w:r w:rsidR="00DE2FA2" w:rsidRPr="00DE2FA2">
        <w:rPr>
          <w:rFonts w:ascii="Times New Roman" w:hAnsi="Times New Roman"/>
          <w:color w:val="auto"/>
        </w:rPr>
        <w:t>«Охрана окружающей среды</w:t>
      </w:r>
      <w:r w:rsidR="00C146EC" w:rsidRPr="00DE2FA2">
        <w:rPr>
          <w:rFonts w:ascii="Times New Roman" w:hAnsi="Times New Roman"/>
          <w:color w:val="auto"/>
        </w:rPr>
        <w:t>»</w:t>
      </w:r>
    </w:p>
    <w:p w:rsidR="00DE2FA2" w:rsidRPr="00DE2FA2" w:rsidRDefault="00DE2FA2" w:rsidP="00DE2FA2"/>
    <w:tbl>
      <w:tblPr>
        <w:tblW w:w="14679" w:type="dxa"/>
        <w:tblCellSpacing w:w="5" w:type="nil"/>
        <w:tblInd w:w="-67" w:type="dxa"/>
        <w:tblLayout w:type="fixed"/>
        <w:tblCellMar>
          <w:left w:w="75" w:type="dxa"/>
          <w:right w:w="75" w:type="dxa"/>
        </w:tblCellMar>
        <w:tblLook w:val="0000" w:firstRow="0" w:lastRow="0" w:firstColumn="0" w:lastColumn="0" w:noHBand="0" w:noVBand="0"/>
      </w:tblPr>
      <w:tblGrid>
        <w:gridCol w:w="568"/>
        <w:gridCol w:w="2551"/>
        <w:gridCol w:w="1134"/>
        <w:gridCol w:w="992"/>
        <w:gridCol w:w="4190"/>
        <w:gridCol w:w="708"/>
        <w:gridCol w:w="851"/>
        <w:gridCol w:w="737"/>
        <w:gridCol w:w="737"/>
        <w:gridCol w:w="737"/>
        <w:gridCol w:w="737"/>
        <w:gridCol w:w="737"/>
      </w:tblGrid>
      <w:tr w:rsidR="00873B4D" w:rsidRPr="00DE2FA2" w:rsidTr="00873B4D">
        <w:trPr>
          <w:trHeight w:val="900"/>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 xml:space="preserve"> N  </w:t>
            </w:r>
            <w:r w:rsidRPr="00DE2FA2">
              <w:rPr>
                <w:rFonts w:ascii="Times New Roman" w:hAnsi="Times New Roman" w:cs="Times New Roman"/>
                <w:color w:val="000000"/>
                <w:sz w:val="24"/>
                <w:szCs w:val="24"/>
              </w:rPr>
              <w:br/>
              <w:t>п/п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Задачи, направле</w:t>
            </w:r>
            <w:r w:rsidRPr="00DE2FA2">
              <w:rPr>
                <w:rFonts w:ascii="Times New Roman" w:hAnsi="Times New Roman" w:cs="Times New Roman"/>
                <w:color w:val="000000"/>
                <w:sz w:val="24"/>
                <w:szCs w:val="24"/>
              </w:rPr>
              <w:t>н</w:t>
            </w:r>
            <w:r w:rsidRPr="00DE2FA2">
              <w:rPr>
                <w:rFonts w:ascii="Times New Roman" w:hAnsi="Times New Roman" w:cs="Times New Roman"/>
                <w:color w:val="000000"/>
                <w:sz w:val="24"/>
                <w:szCs w:val="24"/>
              </w:rPr>
              <w:t>ные на достижение цели</w:t>
            </w:r>
          </w:p>
        </w:tc>
        <w:tc>
          <w:tcPr>
            <w:tcW w:w="2126" w:type="dxa"/>
            <w:gridSpan w:val="2"/>
            <w:tcBorders>
              <w:top w:val="single" w:sz="4" w:space="0" w:color="auto"/>
              <w:left w:val="single" w:sz="4" w:space="0" w:color="auto"/>
              <w:bottom w:val="single" w:sz="4" w:space="0" w:color="auto"/>
              <w:right w:val="single" w:sz="4" w:space="0" w:color="auto"/>
            </w:tcBorders>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Планируемый объем финанс</w:t>
            </w:r>
            <w:r w:rsidRPr="00DE2FA2">
              <w:rPr>
                <w:rFonts w:ascii="Times New Roman" w:hAnsi="Times New Roman" w:cs="Times New Roman"/>
                <w:color w:val="000000"/>
                <w:sz w:val="24"/>
                <w:szCs w:val="24"/>
              </w:rPr>
              <w:t>и</w:t>
            </w:r>
            <w:r w:rsidRPr="00DE2FA2">
              <w:rPr>
                <w:rFonts w:ascii="Times New Roman" w:hAnsi="Times New Roman" w:cs="Times New Roman"/>
                <w:color w:val="000000"/>
                <w:sz w:val="24"/>
                <w:szCs w:val="24"/>
              </w:rPr>
              <w:t>рования на реш</w:t>
            </w:r>
            <w:r w:rsidRPr="00DE2FA2">
              <w:rPr>
                <w:rFonts w:ascii="Times New Roman" w:hAnsi="Times New Roman" w:cs="Times New Roman"/>
                <w:color w:val="000000"/>
                <w:sz w:val="24"/>
                <w:szCs w:val="24"/>
              </w:rPr>
              <w:t>е</w:t>
            </w:r>
            <w:r w:rsidRPr="00DE2FA2">
              <w:rPr>
                <w:rFonts w:ascii="Times New Roman" w:hAnsi="Times New Roman" w:cs="Times New Roman"/>
                <w:color w:val="000000"/>
                <w:sz w:val="24"/>
                <w:szCs w:val="24"/>
              </w:rPr>
              <w:t>ние данной зад</w:t>
            </w:r>
            <w:r w:rsidRPr="00DE2FA2">
              <w:rPr>
                <w:rFonts w:ascii="Times New Roman" w:hAnsi="Times New Roman" w:cs="Times New Roman"/>
                <w:color w:val="000000"/>
                <w:sz w:val="24"/>
                <w:szCs w:val="24"/>
              </w:rPr>
              <w:t>а</w:t>
            </w:r>
            <w:r w:rsidRPr="00DE2FA2">
              <w:rPr>
                <w:rFonts w:ascii="Times New Roman" w:hAnsi="Times New Roman" w:cs="Times New Roman"/>
                <w:color w:val="000000"/>
                <w:sz w:val="24"/>
                <w:szCs w:val="24"/>
              </w:rPr>
              <w:t>чи (тыс. руб.)</w:t>
            </w:r>
          </w:p>
        </w:tc>
        <w:tc>
          <w:tcPr>
            <w:tcW w:w="4190" w:type="dxa"/>
            <w:vMerge w:val="restart"/>
            <w:tcBorders>
              <w:top w:val="single" w:sz="4" w:space="0" w:color="auto"/>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Количественные и/или качественные ц</w:t>
            </w:r>
            <w:r w:rsidRPr="00DE2FA2">
              <w:rPr>
                <w:rFonts w:ascii="Times New Roman" w:hAnsi="Times New Roman" w:cs="Times New Roman"/>
                <w:color w:val="000000"/>
                <w:sz w:val="24"/>
                <w:szCs w:val="24"/>
              </w:rPr>
              <w:t>е</w:t>
            </w:r>
            <w:r w:rsidRPr="00DE2FA2">
              <w:rPr>
                <w:rFonts w:ascii="Times New Roman" w:hAnsi="Times New Roman" w:cs="Times New Roman"/>
                <w:color w:val="000000"/>
                <w:sz w:val="24"/>
                <w:szCs w:val="24"/>
              </w:rPr>
              <w:t>левые показатели, характеризующие до</w:t>
            </w:r>
            <w:r w:rsidRPr="00DE2FA2">
              <w:rPr>
                <w:rFonts w:ascii="Times New Roman" w:hAnsi="Times New Roman" w:cs="Times New Roman"/>
                <w:color w:val="000000"/>
                <w:sz w:val="24"/>
                <w:szCs w:val="24"/>
              </w:rPr>
              <w:t>с</w:t>
            </w:r>
            <w:r w:rsidRPr="00DE2FA2">
              <w:rPr>
                <w:rFonts w:ascii="Times New Roman" w:hAnsi="Times New Roman" w:cs="Times New Roman"/>
                <w:color w:val="000000"/>
                <w:sz w:val="24"/>
                <w:szCs w:val="24"/>
              </w:rPr>
              <w:t>тижение ц</w:t>
            </w:r>
            <w:r w:rsidRPr="00DE2FA2">
              <w:rPr>
                <w:rFonts w:ascii="Times New Roman" w:hAnsi="Times New Roman" w:cs="Times New Roman"/>
                <w:color w:val="000000"/>
                <w:sz w:val="24"/>
                <w:szCs w:val="24"/>
              </w:rPr>
              <w:t>е</w:t>
            </w:r>
            <w:r w:rsidRPr="00DE2FA2">
              <w:rPr>
                <w:rFonts w:ascii="Times New Roman" w:hAnsi="Times New Roman" w:cs="Times New Roman"/>
                <w:color w:val="000000"/>
                <w:sz w:val="24"/>
                <w:szCs w:val="24"/>
              </w:rPr>
              <w:t>лей и решение задач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Ед</w:t>
            </w:r>
            <w:r w:rsidRPr="00DE2FA2">
              <w:rPr>
                <w:rFonts w:ascii="Times New Roman" w:hAnsi="Times New Roman" w:cs="Times New Roman"/>
                <w:color w:val="000000"/>
                <w:sz w:val="24"/>
                <w:szCs w:val="24"/>
              </w:rPr>
              <w:t>и</w:t>
            </w:r>
            <w:r w:rsidRPr="00DE2FA2">
              <w:rPr>
                <w:rFonts w:ascii="Times New Roman" w:hAnsi="Times New Roman" w:cs="Times New Roman"/>
                <w:color w:val="000000"/>
                <w:sz w:val="24"/>
                <w:szCs w:val="24"/>
              </w:rPr>
              <w:t>ница и</w:t>
            </w:r>
            <w:r w:rsidRPr="00DE2FA2">
              <w:rPr>
                <w:rFonts w:ascii="Times New Roman" w:hAnsi="Times New Roman" w:cs="Times New Roman"/>
                <w:color w:val="000000"/>
                <w:sz w:val="24"/>
                <w:szCs w:val="24"/>
              </w:rPr>
              <w:t>з</w:t>
            </w:r>
            <w:r w:rsidRPr="00DE2FA2">
              <w:rPr>
                <w:rFonts w:ascii="Times New Roman" w:hAnsi="Times New Roman" w:cs="Times New Roman"/>
                <w:color w:val="000000"/>
                <w:sz w:val="24"/>
                <w:szCs w:val="24"/>
              </w:rPr>
              <w:t>м</w:t>
            </w:r>
            <w:r w:rsidRPr="00DE2FA2">
              <w:rPr>
                <w:rFonts w:ascii="Times New Roman" w:hAnsi="Times New Roman" w:cs="Times New Roman"/>
                <w:color w:val="000000"/>
                <w:sz w:val="24"/>
                <w:szCs w:val="24"/>
              </w:rPr>
              <w:t>е</w:t>
            </w:r>
            <w:r w:rsidRPr="00DE2FA2">
              <w:rPr>
                <w:rFonts w:ascii="Times New Roman" w:hAnsi="Times New Roman" w:cs="Times New Roman"/>
                <w:color w:val="000000"/>
                <w:sz w:val="24"/>
                <w:szCs w:val="24"/>
              </w:rPr>
              <w:t>р</w:t>
            </w:r>
            <w:r w:rsidRPr="00DE2FA2">
              <w:rPr>
                <w:rFonts w:ascii="Times New Roman" w:hAnsi="Times New Roman" w:cs="Times New Roman"/>
                <w:color w:val="000000"/>
                <w:sz w:val="24"/>
                <w:szCs w:val="24"/>
              </w:rPr>
              <w:t>е</w:t>
            </w:r>
            <w:r w:rsidRPr="00DE2FA2">
              <w:rPr>
                <w:rFonts w:ascii="Times New Roman" w:hAnsi="Times New Roman" w:cs="Times New Roman"/>
                <w:color w:val="000000"/>
                <w:sz w:val="24"/>
                <w:szCs w:val="24"/>
              </w:rPr>
              <w:t>ния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Баз</w:t>
            </w:r>
            <w:r w:rsidRPr="00DE2FA2">
              <w:rPr>
                <w:rFonts w:ascii="Times New Roman" w:hAnsi="Times New Roman" w:cs="Times New Roman"/>
                <w:color w:val="000000"/>
                <w:sz w:val="24"/>
                <w:szCs w:val="24"/>
              </w:rPr>
              <w:t>о</w:t>
            </w:r>
            <w:r w:rsidRPr="00DE2FA2">
              <w:rPr>
                <w:rFonts w:ascii="Times New Roman" w:hAnsi="Times New Roman" w:cs="Times New Roman"/>
                <w:color w:val="000000"/>
                <w:sz w:val="24"/>
                <w:szCs w:val="24"/>
              </w:rPr>
              <w:t xml:space="preserve">вое      </w:t>
            </w:r>
            <w:r w:rsidRPr="00DE2FA2">
              <w:rPr>
                <w:rFonts w:ascii="Times New Roman" w:hAnsi="Times New Roman" w:cs="Times New Roman"/>
                <w:color w:val="000000"/>
                <w:sz w:val="24"/>
                <w:szCs w:val="24"/>
              </w:rPr>
              <w:br/>
              <w:t>знач</w:t>
            </w:r>
            <w:r w:rsidRPr="00DE2FA2">
              <w:rPr>
                <w:rFonts w:ascii="Times New Roman" w:hAnsi="Times New Roman" w:cs="Times New Roman"/>
                <w:color w:val="000000"/>
                <w:sz w:val="24"/>
                <w:szCs w:val="24"/>
              </w:rPr>
              <w:t>е</w:t>
            </w:r>
            <w:r w:rsidRPr="00DE2FA2">
              <w:rPr>
                <w:rFonts w:ascii="Times New Roman" w:hAnsi="Times New Roman" w:cs="Times New Roman"/>
                <w:color w:val="000000"/>
                <w:sz w:val="24"/>
                <w:szCs w:val="24"/>
              </w:rPr>
              <w:t>ние пок</w:t>
            </w:r>
            <w:r w:rsidRPr="00DE2FA2">
              <w:rPr>
                <w:rFonts w:ascii="Times New Roman" w:hAnsi="Times New Roman" w:cs="Times New Roman"/>
                <w:color w:val="000000"/>
                <w:sz w:val="24"/>
                <w:szCs w:val="24"/>
              </w:rPr>
              <w:t>а</w:t>
            </w:r>
            <w:r w:rsidRPr="00DE2FA2">
              <w:rPr>
                <w:rFonts w:ascii="Times New Roman" w:hAnsi="Times New Roman" w:cs="Times New Roman"/>
                <w:color w:val="000000"/>
                <w:sz w:val="24"/>
                <w:szCs w:val="24"/>
              </w:rPr>
              <w:t>зателя (на нач</w:t>
            </w:r>
            <w:r w:rsidRPr="00DE2FA2">
              <w:rPr>
                <w:rFonts w:ascii="Times New Roman" w:hAnsi="Times New Roman" w:cs="Times New Roman"/>
                <w:color w:val="000000"/>
                <w:sz w:val="24"/>
                <w:szCs w:val="24"/>
              </w:rPr>
              <w:t>а</w:t>
            </w:r>
            <w:r w:rsidRPr="00DE2FA2">
              <w:rPr>
                <w:rFonts w:ascii="Times New Roman" w:hAnsi="Times New Roman" w:cs="Times New Roman"/>
                <w:color w:val="000000"/>
                <w:sz w:val="24"/>
                <w:szCs w:val="24"/>
              </w:rPr>
              <w:t xml:space="preserve">ло   </w:t>
            </w:r>
            <w:r w:rsidRPr="00DE2FA2">
              <w:rPr>
                <w:rFonts w:ascii="Times New Roman" w:hAnsi="Times New Roman" w:cs="Times New Roman"/>
                <w:color w:val="000000"/>
                <w:sz w:val="24"/>
                <w:szCs w:val="24"/>
              </w:rPr>
              <w:br/>
              <w:t>реал</w:t>
            </w:r>
            <w:r w:rsidRPr="00DE2FA2">
              <w:rPr>
                <w:rFonts w:ascii="Times New Roman" w:hAnsi="Times New Roman" w:cs="Times New Roman"/>
                <w:color w:val="000000"/>
                <w:sz w:val="24"/>
                <w:szCs w:val="24"/>
              </w:rPr>
              <w:t>и</w:t>
            </w:r>
            <w:r w:rsidRPr="00DE2FA2">
              <w:rPr>
                <w:rFonts w:ascii="Times New Roman" w:hAnsi="Times New Roman" w:cs="Times New Roman"/>
                <w:color w:val="000000"/>
                <w:sz w:val="24"/>
                <w:szCs w:val="24"/>
              </w:rPr>
              <w:t>зации)</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Планируемое значение показат</w:t>
            </w:r>
            <w:r w:rsidRPr="00DE2FA2">
              <w:rPr>
                <w:rFonts w:ascii="Times New Roman" w:hAnsi="Times New Roman" w:cs="Times New Roman"/>
                <w:color w:val="000000"/>
                <w:sz w:val="24"/>
                <w:szCs w:val="24"/>
              </w:rPr>
              <w:t>е</w:t>
            </w:r>
            <w:r w:rsidRPr="00DE2FA2">
              <w:rPr>
                <w:rFonts w:ascii="Times New Roman" w:hAnsi="Times New Roman" w:cs="Times New Roman"/>
                <w:color w:val="000000"/>
                <w:sz w:val="24"/>
                <w:szCs w:val="24"/>
              </w:rPr>
              <w:t>ля по годам</w:t>
            </w:r>
            <w:r w:rsidRPr="00DE2FA2">
              <w:rPr>
                <w:rFonts w:ascii="Times New Roman" w:hAnsi="Times New Roman" w:cs="Times New Roman"/>
                <w:color w:val="000000"/>
                <w:sz w:val="24"/>
                <w:szCs w:val="24"/>
              </w:rPr>
              <w:br/>
              <w:t>реализации</w:t>
            </w:r>
          </w:p>
        </w:tc>
      </w:tr>
      <w:tr w:rsidR="00873B4D" w:rsidRPr="00DE2FA2" w:rsidTr="00873B4D">
        <w:trPr>
          <w:trHeight w:val="829"/>
          <w:tblCellSpacing w:w="5" w:type="nil"/>
        </w:trPr>
        <w:tc>
          <w:tcPr>
            <w:tcW w:w="568" w:type="dxa"/>
            <w:vMerge/>
            <w:tcBorders>
              <w:left w:val="single" w:sz="4" w:space="0" w:color="auto"/>
              <w:bottom w:val="single" w:sz="4" w:space="0" w:color="auto"/>
              <w:right w:val="single" w:sz="4" w:space="0" w:color="auto"/>
            </w:tcBorders>
          </w:tcPr>
          <w:p w:rsidR="00873B4D" w:rsidRPr="00DE2FA2" w:rsidRDefault="00873B4D" w:rsidP="007A6F36">
            <w:pPr>
              <w:pStyle w:val="ConsPlusCell"/>
              <w:rPr>
                <w:rFonts w:ascii="Times New Roman" w:hAnsi="Times New Roman" w:cs="Times New Roman"/>
                <w:color w:val="000000"/>
                <w:sz w:val="24"/>
                <w:szCs w:val="24"/>
              </w:rPr>
            </w:pPr>
          </w:p>
        </w:tc>
        <w:tc>
          <w:tcPr>
            <w:tcW w:w="2551" w:type="dxa"/>
            <w:vMerge/>
            <w:tcBorders>
              <w:left w:val="single" w:sz="4" w:space="0" w:color="auto"/>
              <w:bottom w:val="single" w:sz="4" w:space="0" w:color="auto"/>
              <w:right w:val="single" w:sz="4" w:space="0" w:color="auto"/>
            </w:tcBorders>
          </w:tcPr>
          <w:p w:rsidR="00873B4D" w:rsidRPr="00DE2FA2" w:rsidRDefault="00873B4D" w:rsidP="007A6F36">
            <w:pPr>
              <w:pStyle w:val="ConsPlusCell"/>
              <w:rPr>
                <w:rFonts w:ascii="Times New Roman" w:hAnsi="Times New Roman" w:cs="Times New Roman"/>
                <w:color w:val="000000"/>
                <w:sz w:val="24"/>
                <w:szCs w:val="24"/>
              </w:rPr>
            </w:pPr>
          </w:p>
        </w:tc>
        <w:tc>
          <w:tcPr>
            <w:tcW w:w="1134" w:type="dxa"/>
            <w:tcBorders>
              <w:left w:val="single" w:sz="4" w:space="0" w:color="auto"/>
              <w:bottom w:val="single" w:sz="4" w:space="0" w:color="auto"/>
              <w:right w:val="single" w:sz="4" w:space="0" w:color="auto"/>
            </w:tcBorders>
          </w:tcPr>
          <w:p w:rsidR="00873B4D" w:rsidRDefault="00873B4D" w:rsidP="007A6F36">
            <w:pPr>
              <w:pStyle w:val="ConsPlusCell"/>
              <w:jc w:val="center"/>
              <w:rPr>
                <w:rFonts w:ascii="Times New Roman" w:hAnsi="Times New Roman" w:cs="Times New Roman"/>
                <w:color w:val="000000"/>
                <w:sz w:val="24"/>
                <w:szCs w:val="24"/>
              </w:rPr>
            </w:pPr>
          </w:p>
          <w:p w:rsidR="00873B4D" w:rsidRDefault="00873B4D" w:rsidP="007A6F36">
            <w:pPr>
              <w:pStyle w:val="ConsPlusCell"/>
              <w:jc w:val="center"/>
              <w:rPr>
                <w:rFonts w:ascii="Times New Roman" w:hAnsi="Times New Roman" w:cs="Times New Roman"/>
                <w:color w:val="000000"/>
                <w:sz w:val="24"/>
                <w:szCs w:val="24"/>
              </w:rPr>
            </w:pPr>
          </w:p>
          <w:p w:rsidR="00873B4D" w:rsidRPr="00DE2FA2" w:rsidRDefault="00873B4D" w:rsidP="007A6F36">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Бюджет ГО Красногорск</w:t>
            </w:r>
          </w:p>
        </w:tc>
        <w:tc>
          <w:tcPr>
            <w:tcW w:w="992" w:type="dxa"/>
            <w:tcBorders>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Бюджет</w:t>
            </w:r>
            <w:r w:rsidRPr="00DE2FA2">
              <w:rPr>
                <w:rFonts w:ascii="Times New Roman" w:hAnsi="Times New Roman" w:cs="Times New Roman"/>
                <w:color w:val="000000"/>
                <w:sz w:val="24"/>
                <w:szCs w:val="24"/>
                <w:lang w:val="en-US"/>
              </w:rPr>
              <w:t xml:space="preserve"> </w:t>
            </w:r>
            <w:r w:rsidRPr="00DE2FA2">
              <w:rPr>
                <w:rFonts w:ascii="Times New Roman" w:hAnsi="Times New Roman" w:cs="Times New Roman"/>
                <w:color w:val="000000"/>
                <w:sz w:val="24"/>
                <w:szCs w:val="24"/>
              </w:rPr>
              <w:t>района</w:t>
            </w:r>
          </w:p>
        </w:tc>
        <w:tc>
          <w:tcPr>
            <w:tcW w:w="4190" w:type="dxa"/>
            <w:vMerge/>
            <w:tcBorders>
              <w:left w:val="single" w:sz="4" w:space="0" w:color="auto"/>
              <w:bottom w:val="single" w:sz="4" w:space="0" w:color="auto"/>
              <w:right w:val="single" w:sz="4" w:space="0" w:color="auto"/>
            </w:tcBorders>
          </w:tcPr>
          <w:p w:rsidR="00873B4D" w:rsidRPr="00DE2FA2" w:rsidRDefault="00873B4D" w:rsidP="007A6F36">
            <w:pPr>
              <w:pStyle w:val="ConsPlusCell"/>
              <w:rPr>
                <w:rFonts w:ascii="Times New Roman" w:hAnsi="Times New Roman" w:cs="Times New Roman"/>
                <w:color w:val="000000"/>
                <w:sz w:val="24"/>
                <w:szCs w:val="24"/>
              </w:rPr>
            </w:pPr>
          </w:p>
        </w:tc>
        <w:tc>
          <w:tcPr>
            <w:tcW w:w="708" w:type="dxa"/>
            <w:vMerge/>
            <w:tcBorders>
              <w:left w:val="single" w:sz="4" w:space="0" w:color="auto"/>
              <w:bottom w:val="single" w:sz="4" w:space="0" w:color="auto"/>
              <w:right w:val="single" w:sz="4" w:space="0" w:color="auto"/>
            </w:tcBorders>
          </w:tcPr>
          <w:p w:rsidR="00873B4D" w:rsidRPr="00DE2FA2" w:rsidRDefault="00873B4D" w:rsidP="007A6F36">
            <w:pPr>
              <w:pStyle w:val="ConsPlusCell"/>
              <w:rPr>
                <w:rFonts w:ascii="Times New Roman" w:hAnsi="Times New Roman" w:cs="Times New Roman"/>
                <w:color w:val="000000"/>
                <w:sz w:val="24"/>
                <w:szCs w:val="24"/>
              </w:rPr>
            </w:pPr>
          </w:p>
        </w:tc>
        <w:tc>
          <w:tcPr>
            <w:tcW w:w="851" w:type="dxa"/>
            <w:vMerge/>
            <w:tcBorders>
              <w:left w:val="single" w:sz="4" w:space="0" w:color="auto"/>
              <w:bottom w:val="single" w:sz="4" w:space="0" w:color="auto"/>
              <w:right w:val="single" w:sz="4" w:space="0" w:color="auto"/>
            </w:tcBorders>
          </w:tcPr>
          <w:p w:rsidR="00873B4D" w:rsidRPr="00DE2FA2" w:rsidRDefault="00873B4D" w:rsidP="007A6F36">
            <w:pPr>
              <w:pStyle w:val="ConsPlusCell"/>
              <w:rPr>
                <w:rFonts w:ascii="Times New Roman" w:hAnsi="Times New Roman" w:cs="Times New Roman"/>
                <w:color w:val="000000"/>
                <w:sz w:val="24"/>
                <w:szCs w:val="24"/>
              </w:rPr>
            </w:pPr>
          </w:p>
        </w:tc>
        <w:tc>
          <w:tcPr>
            <w:tcW w:w="737" w:type="dxa"/>
            <w:tcBorders>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2017 год</w:t>
            </w:r>
          </w:p>
        </w:tc>
        <w:tc>
          <w:tcPr>
            <w:tcW w:w="737" w:type="dxa"/>
            <w:tcBorders>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2018 год</w:t>
            </w:r>
          </w:p>
        </w:tc>
        <w:tc>
          <w:tcPr>
            <w:tcW w:w="737" w:type="dxa"/>
            <w:tcBorders>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2019 год</w:t>
            </w:r>
          </w:p>
        </w:tc>
        <w:tc>
          <w:tcPr>
            <w:tcW w:w="737" w:type="dxa"/>
            <w:tcBorders>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2020 год</w:t>
            </w:r>
          </w:p>
        </w:tc>
        <w:tc>
          <w:tcPr>
            <w:tcW w:w="737" w:type="dxa"/>
            <w:tcBorders>
              <w:left w:val="single" w:sz="4" w:space="0" w:color="auto"/>
              <w:bottom w:val="single" w:sz="4" w:space="0" w:color="auto"/>
              <w:right w:val="single" w:sz="4" w:space="0" w:color="auto"/>
            </w:tcBorders>
            <w:vAlign w:val="center"/>
          </w:tcPr>
          <w:p w:rsidR="00873B4D" w:rsidRPr="00DE2FA2" w:rsidRDefault="00873B4D" w:rsidP="007A6F36">
            <w:pPr>
              <w:pStyle w:val="ConsPlusCell"/>
              <w:jc w:val="center"/>
              <w:rPr>
                <w:rFonts w:ascii="Times New Roman" w:hAnsi="Times New Roman" w:cs="Times New Roman"/>
                <w:color w:val="000000"/>
                <w:sz w:val="24"/>
                <w:szCs w:val="24"/>
              </w:rPr>
            </w:pPr>
            <w:r w:rsidRPr="00DE2FA2">
              <w:rPr>
                <w:rFonts w:ascii="Times New Roman" w:hAnsi="Times New Roman" w:cs="Times New Roman"/>
                <w:color w:val="000000"/>
                <w:sz w:val="24"/>
                <w:szCs w:val="24"/>
              </w:rPr>
              <w:t>2021 год</w:t>
            </w:r>
          </w:p>
        </w:tc>
      </w:tr>
      <w:tr w:rsidR="00873B4D" w:rsidRPr="00F71567" w:rsidTr="00873B4D">
        <w:trPr>
          <w:trHeight w:val="1212"/>
          <w:tblCellSpacing w:w="5" w:type="nil"/>
        </w:trPr>
        <w:tc>
          <w:tcPr>
            <w:tcW w:w="568" w:type="dxa"/>
            <w:tcBorders>
              <w:top w:val="single" w:sz="4" w:space="0" w:color="auto"/>
              <w:left w:val="single" w:sz="4" w:space="0" w:color="auto"/>
              <w:bottom w:val="single" w:sz="4" w:space="0" w:color="auto"/>
              <w:right w:val="single" w:sz="4" w:space="0" w:color="auto"/>
            </w:tcBorders>
          </w:tcPr>
          <w:p w:rsidR="00873B4D" w:rsidRDefault="00873B4D" w:rsidP="00DB6B05">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73B4D" w:rsidRPr="00DA2518" w:rsidRDefault="00873B4D" w:rsidP="00DB6B05">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1</w:t>
            </w:r>
          </w:p>
          <w:p w:rsidR="00873B4D" w:rsidRPr="00DA2518" w:rsidRDefault="00873B4D" w:rsidP="00DB6B05">
            <w:pPr>
              <w:pStyle w:val="ConsPlusCell"/>
              <w:ind w:right="-75"/>
              <w:rPr>
                <w:rFonts w:ascii="Times New Roman" w:hAnsi="Times New Roman" w:cs="Times New Roman"/>
                <w:sz w:val="24"/>
                <w:szCs w:val="24"/>
              </w:rPr>
            </w:pPr>
            <w:r w:rsidRPr="00DA2518">
              <w:rPr>
                <w:rFonts w:ascii="Times New Roman" w:hAnsi="Times New Roman"/>
                <w:bCs/>
                <w:sz w:val="24"/>
                <w:szCs w:val="24"/>
              </w:rPr>
              <w:t>Выявление и ликвид</w:t>
            </w:r>
            <w:r w:rsidRPr="00DA2518">
              <w:rPr>
                <w:rFonts w:ascii="Times New Roman" w:hAnsi="Times New Roman"/>
                <w:bCs/>
                <w:sz w:val="24"/>
                <w:szCs w:val="24"/>
              </w:rPr>
              <w:t>а</w:t>
            </w:r>
            <w:r w:rsidRPr="00DA2518">
              <w:rPr>
                <w:rFonts w:ascii="Times New Roman" w:hAnsi="Times New Roman"/>
                <w:bCs/>
                <w:sz w:val="24"/>
                <w:szCs w:val="24"/>
              </w:rPr>
              <w:t>ция несанкционирова</w:t>
            </w:r>
            <w:r w:rsidRPr="00DA2518">
              <w:rPr>
                <w:rFonts w:ascii="Times New Roman" w:hAnsi="Times New Roman"/>
                <w:bCs/>
                <w:sz w:val="24"/>
                <w:szCs w:val="24"/>
              </w:rPr>
              <w:t>н</w:t>
            </w:r>
            <w:r w:rsidRPr="00DA2518">
              <w:rPr>
                <w:rFonts w:ascii="Times New Roman" w:hAnsi="Times New Roman"/>
                <w:bCs/>
                <w:sz w:val="24"/>
                <w:szCs w:val="24"/>
              </w:rPr>
              <w:t>ных свалок</w:t>
            </w:r>
          </w:p>
        </w:tc>
        <w:tc>
          <w:tcPr>
            <w:tcW w:w="1134" w:type="dxa"/>
            <w:tcBorders>
              <w:top w:val="single" w:sz="4" w:space="0" w:color="auto"/>
              <w:left w:val="single" w:sz="4" w:space="0" w:color="auto"/>
              <w:bottom w:val="single" w:sz="4" w:space="0" w:color="auto"/>
              <w:right w:val="single" w:sz="4" w:space="0" w:color="auto"/>
            </w:tcBorders>
          </w:tcPr>
          <w:p w:rsidR="00873B4D" w:rsidRPr="00DA2518" w:rsidRDefault="00FF4FE1" w:rsidP="00DB6B05">
            <w:pPr>
              <w:pStyle w:val="ConsPlusCell"/>
              <w:jc w:val="center"/>
              <w:rPr>
                <w:rFonts w:ascii="Times New Roman" w:hAnsi="Times New Roman" w:cs="Times New Roman"/>
                <w:sz w:val="24"/>
                <w:szCs w:val="24"/>
              </w:rPr>
            </w:pPr>
            <w:r w:rsidRPr="00FF4FE1">
              <w:rPr>
                <w:rFonts w:ascii="Times New Roman" w:hAnsi="Times New Roman" w:cs="Times New Roman"/>
                <w:sz w:val="24"/>
                <w:szCs w:val="24"/>
                <w:highlight w:val="yellow"/>
              </w:rPr>
              <w:t>150 178</w:t>
            </w:r>
          </w:p>
        </w:tc>
        <w:tc>
          <w:tcPr>
            <w:tcW w:w="992" w:type="dxa"/>
            <w:tcBorders>
              <w:top w:val="single" w:sz="4" w:space="0" w:color="auto"/>
              <w:left w:val="single" w:sz="4" w:space="0" w:color="auto"/>
              <w:bottom w:val="single" w:sz="4" w:space="0" w:color="auto"/>
              <w:right w:val="single" w:sz="4" w:space="0" w:color="auto"/>
            </w:tcBorders>
          </w:tcPr>
          <w:p w:rsidR="00873B4D" w:rsidRPr="00DA2518" w:rsidRDefault="00873B4D" w:rsidP="00DB6B05">
            <w:pPr>
              <w:pStyle w:val="ConsPlusCell"/>
              <w:jc w:val="center"/>
              <w:rPr>
                <w:rFonts w:ascii="Times New Roman" w:hAnsi="Times New Roman" w:cs="Times New Roman"/>
                <w:sz w:val="24"/>
                <w:szCs w:val="24"/>
              </w:rPr>
            </w:pPr>
            <w:r w:rsidRPr="00DA2518">
              <w:rPr>
                <w:rFonts w:ascii="Times New Roman" w:hAnsi="Times New Roman" w:cs="Times New Roman"/>
                <w:sz w:val="24"/>
                <w:szCs w:val="24"/>
              </w:rPr>
              <w:t>0</w:t>
            </w:r>
          </w:p>
        </w:tc>
        <w:tc>
          <w:tcPr>
            <w:tcW w:w="4190" w:type="dxa"/>
            <w:tcBorders>
              <w:top w:val="single" w:sz="4" w:space="0" w:color="auto"/>
              <w:left w:val="single" w:sz="4" w:space="0" w:color="auto"/>
              <w:bottom w:val="single" w:sz="4" w:space="0" w:color="auto"/>
              <w:right w:val="single" w:sz="4" w:space="0" w:color="auto"/>
            </w:tcBorders>
          </w:tcPr>
          <w:p w:rsidR="00873B4D" w:rsidRPr="00DA2518" w:rsidRDefault="00873B4D" w:rsidP="00DB6B05">
            <w:pPr>
              <w:pStyle w:val="ConsPlusCell"/>
              <w:rPr>
                <w:rFonts w:ascii="Times New Roman" w:hAnsi="Times New Roman" w:cs="Times New Roman"/>
                <w:sz w:val="24"/>
                <w:szCs w:val="24"/>
              </w:rPr>
            </w:pPr>
            <w:r w:rsidRPr="00DA2518">
              <w:rPr>
                <w:rFonts w:ascii="Times New Roman" w:hAnsi="Times New Roman"/>
                <w:sz w:val="24"/>
                <w:szCs w:val="24"/>
              </w:rPr>
              <w:t xml:space="preserve"> Доля ликвидированных несанкцион</w:t>
            </w:r>
            <w:r w:rsidRPr="00DA2518">
              <w:rPr>
                <w:rFonts w:ascii="Times New Roman" w:hAnsi="Times New Roman"/>
                <w:sz w:val="24"/>
                <w:szCs w:val="24"/>
              </w:rPr>
              <w:t>и</w:t>
            </w:r>
            <w:r w:rsidRPr="00DA2518">
              <w:rPr>
                <w:rFonts w:ascii="Times New Roman" w:hAnsi="Times New Roman"/>
                <w:sz w:val="24"/>
                <w:szCs w:val="24"/>
              </w:rPr>
              <w:t xml:space="preserve">рованных </w:t>
            </w:r>
            <w:r>
              <w:rPr>
                <w:rFonts w:ascii="Times New Roman" w:hAnsi="Times New Roman"/>
                <w:sz w:val="24"/>
                <w:szCs w:val="24"/>
              </w:rPr>
              <w:t xml:space="preserve">(стихийных) </w:t>
            </w:r>
            <w:r w:rsidRPr="00DA2518">
              <w:rPr>
                <w:rFonts w:ascii="Times New Roman" w:hAnsi="Times New Roman"/>
                <w:sz w:val="24"/>
                <w:szCs w:val="24"/>
              </w:rPr>
              <w:t xml:space="preserve">свалок </w:t>
            </w:r>
            <w:r>
              <w:rPr>
                <w:rFonts w:ascii="Times New Roman" w:hAnsi="Times New Roman"/>
                <w:sz w:val="24"/>
                <w:szCs w:val="24"/>
              </w:rPr>
              <w:t xml:space="preserve">(навалов) </w:t>
            </w:r>
            <w:r w:rsidRPr="00DA2518">
              <w:rPr>
                <w:rFonts w:ascii="Times New Roman" w:hAnsi="Times New Roman"/>
                <w:sz w:val="24"/>
                <w:szCs w:val="24"/>
              </w:rPr>
              <w:t>из числа выявленных</w:t>
            </w:r>
            <w:r>
              <w:rPr>
                <w:rFonts w:ascii="Times New Roman" w:hAnsi="Times New Roman"/>
                <w:sz w:val="24"/>
                <w:szCs w:val="24"/>
              </w:rPr>
              <w:t xml:space="preserve"> несанкционированных (стихийных) свалок (навалов)</w:t>
            </w:r>
          </w:p>
        </w:tc>
        <w:tc>
          <w:tcPr>
            <w:tcW w:w="708" w:type="dxa"/>
            <w:tcBorders>
              <w:top w:val="single" w:sz="4" w:space="0" w:color="auto"/>
              <w:left w:val="single" w:sz="4" w:space="0" w:color="auto"/>
              <w:bottom w:val="single" w:sz="4" w:space="0" w:color="auto"/>
              <w:right w:val="single" w:sz="4" w:space="0" w:color="auto"/>
            </w:tcBorders>
          </w:tcPr>
          <w:p w:rsidR="00873B4D" w:rsidRPr="00B02FDD" w:rsidRDefault="00873B4D" w:rsidP="00DB6B05">
            <w:pPr>
              <w:jc w:val="center"/>
              <w:rPr>
                <w:strike/>
              </w:rPr>
            </w:pPr>
            <w:r w:rsidRPr="00B02FDD">
              <w:t>%</w:t>
            </w:r>
          </w:p>
        </w:tc>
        <w:tc>
          <w:tcPr>
            <w:tcW w:w="851" w:type="dxa"/>
            <w:tcBorders>
              <w:top w:val="single" w:sz="4" w:space="0" w:color="auto"/>
              <w:left w:val="single" w:sz="4" w:space="0" w:color="auto"/>
              <w:bottom w:val="single" w:sz="4" w:space="0" w:color="auto"/>
              <w:right w:val="single" w:sz="4" w:space="0" w:color="auto"/>
            </w:tcBorders>
          </w:tcPr>
          <w:p w:rsidR="00873B4D" w:rsidRPr="00B02FDD" w:rsidRDefault="00873B4D" w:rsidP="00DB6B05">
            <w:pPr>
              <w:jc w:val="center"/>
              <w:rPr>
                <w:strike/>
              </w:rPr>
            </w:pPr>
            <w:r>
              <w:t>10</w:t>
            </w:r>
            <w:r w:rsidRPr="00B02FDD">
              <w:t>0</w:t>
            </w:r>
          </w:p>
        </w:tc>
        <w:tc>
          <w:tcPr>
            <w:tcW w:w="737" w:type="dxa"/>
            <w:tcBorders>
              <w:top w:val="single" w:sz="4" w:space="0" w:color="auto"/>
              <w:left w:val="single" w:sz="4" w:space="0" w:color="auto"/>
              <w:bottom w:val="single" w:sz="4" w:space="0" w:color="auto"/>
              <w:right w:val="single" w:sz="4" w:space="0" w:color="auto"/>
            </w:tcBorders>
          </w:tcPr>
          <w:p w:rsidR="00873B4D" w:rsidRPr="00B02FDD" w:rsidRDefault="00873B4D" w:rsidP="00DB6B05">
            <w:pPr>
              <w:jc w:val="center"/>
              <w:rPr>
                <w:strike/>
              </w:rPr>
            </w:pPr>
            <w:r>
              <w:t>100</w:t>
            </w:r>
          </w:p>
        </w:tc>
        <w:tc>
          <w:tcPr>
            <w:tcW w:w="737" w:type="dxa"/>
            <w:tcBorders>
              <w:top w:val="single" w:sz="4" w:space="0" w:color="auto"/>
              <w:left w:val="single" w:sz="4" w:space="0" w:color="auto"/>
              <w:bottom w:val="single" w:sz="4" w:space="0" w:color="auto"/>
              <w:right w:val="single" w:sz="4" w:space="0" w:color="auto"/>
            </w:tcBorders>
          </w:tcPr>
          <w:p w:rsidR="00873B4D" w:rsidRPr="00B02FDD" w:rsidRDefault="00873B4D" w:rsidP="00DB6B05">
            <w:pPr>
              <w:jc w:val="center"/>
              <w:rPr>
                <w:strike/>
              </w:rPr>
            </w:pPr>
            <w:r>
              <w:t>100</w:t>
            </w:r>
          </w:p>
        </w:tc>
        <w:tc>
          <w:tcPr>
            <w:tcW w:w="737" w:type="dxa"/>
            <w:tcBorders>
              <w:top w:val="single" w:sz="4" w:space="0" w:color="auto"/>
              <w:left w:val="single" w:sz="4" w:space="0" w:color="auto"/>
              <w:bottom w:val="single" w:sz="4" w:space="0" w:color="auto"/>
              <w:right w:val="single" w:sz="4" w:space="0" w:color="auto"/>
            </w:tcBorders>
          </w:tcPr>
          <w:p w:rsidR="00873B4D" w:rsidRPr="00B02FDD" w:rsidRDefault="00873B4D" w:rsidP="00DB6B05">
            <w:pPr>
              <w:jc w:val="center"/>
              <w:rPr>
                <w:strike/>
              </w:rPr>
            </w:pPr>
            <w:r>
              <w:t>100</w:t>
            </w:r>
          </w:p>
        </w:tc>
        <w:tc>
          <w:tcPr>
            <w:tcW w:w="737" w:type="dxa"/>
            <w:tcBorders>
              <w:top w:val="single" w:sz="4" w:space="0" w:color="auto"/>
              <w:left w:val="single" w:sz="4" w:space="0" w:color="auto"/>
              <w:bottom w:val="single" w:sz="4" w:space="0" w:color="auto"/>
              <w:right w:val="single" w:sz="4" w:space="0" w:color="auto"/>
            </w:tcBorders>
          </w:tcPr>
          <w:p w:rsidR="00873B4D" w:rsidRPr="00B02FDD" w:rsidRDefault="00873B4D" w:rsidP="00DB6B05">
            <w:pPr>
              <w:jc w:val="center"/>
              <w:rPr>
                <w:strike/>
              </w:rPr>
            </w:pPr>
            <w:r>
              <w:t>100</w:t>
            </w:r>
          </w:p>
        </w:tc>
        <w:tc>
          <w:tcPr>
            <w:tcW w:w="737" w:type="dxa"/>
            <w:tcBorders>
              <w:top w:val="single" w:sz="4" w:space="0" w:color="auto"/>
              <w:left w:val="single" w:sz="4" w:space="0" w:color="auto"/>
              <w:bottom w:val="single" w:sz="4" w:space="0" w:color="auto"/>
              <w:right w:val="single" w:sz="4" w:space="0" w:color="auto"/>
            </w:tcBorders>
          </w:tcPr>
          <w:p w:rsidR="00873B4D" w:rsidRPr="00B02FDD" w:rsidRDefault="00873B4D" w:rsidP="00DB6B05">
            <w:pPr>
              <w:jc w:val="center"/>
              <w:rPr>
                <w:strike/>
              </w:rPr>
            </w:pPr>
            <w:r w:rsidRPr="00B02FDD">
              <w:t>100</w:t>
            </w:r>
          </w:p>
        </w:tc>
      </w:tr>
      <w:tr w:rsidR="00873B4D" w:rsidRPr="00F71567" w:rsidTr="00FF4FE1">
        <w:trPr>
          <w:trHeight w:val="2318"/>
          <w:tblCellSpacing w:w="5" w:type="nil"/>
        </w:trPr>
        <w:tc>
          <w:tcPr>
            <w:tcW w:w="568" w:type="dxa"/>
            <w:tcBorders>
              <w:top w:val="single" w:sz="4" w:space="0" w:color="auto"/>
              <w:left w:val="single" w:sz="4" w:space="0" w:color="auto"/>
              <w:right w:val="single" w:sz="4" w:space="0" w:color="auto"/>
            </w:tcBorders>
          </w:tcPr>
          <w:p w:rsidR="00873B4D" w:rsidRDefault="00873B4D" w:rsidP="00DB6B05">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right w:val="single" w:sz="4" w:space="0" w:color="auto"/>
            </w:tcBorders>
          </w:tcPr>
          <w:p w:rsidR="00873B4D" w:rsidRPr="00DA2518" w:rsidRDefault="00873B4D" w:rsidP="00DB6B05">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2</w:t>
            </w:r>
          </w:p>
          <w:p w:rsidR="00873B4D" w:rsidRPr="00DA2518" w:rsidRDefault="00873B4D" w:rsidP="00DB6B05">
            <w:pPr>
              <w:pStyle w:val="ConsPlusCell"/>
              <w:rPr>
                <w:rFonts w:ascii="Times New Roman" w:hAnsi="Times New Roman"/>
                <w:sz w:val="24"/>
                <w:szCs w:val="24"/>
              </w:rPr>
            </w:pPr>
            <w:r w:rsidRPr="00DA2518">
              <w:rPr>
                <w:rFonts w:ascii="Times New Roman" w:hAnsi="Times New Roman"/>
                <w:bCs/>
                <w:color w:val="000000"/>
                <w:sz w:val="24"/>
                <w:szCs w:val="24"/>
              </w:rPr>
              <w:t>Экологическое образ</w:t>
            </w:r>
            <w:r w:rsidRPr="00DA2518">
              <w:rPr>
                <w:rFonts w:ascii="Times New Roman" w:hAnsi="Times New Roman"/>
                <w:bCs/>
                <w:color w:val="000000"/>
                <w:sz w:val="24"/>
                <w:szCs w:val="24"/>
              </w:rPr>
              <w:t>о</w:t>
            </w:r>
            <w:r w:rsidRPr="00DA2518">
              <w:rPr>
                <w:rFonts w:ascii="Times New Roman" w:hAnsi="Times New Roman"/>
                <w:bCs/>
                <w:color w:val="000000"/>
                <w:sz w:val="24"/>
                <w:szCs w:val="24"/>
              </w:rPr>
              <w:t>вание, воспитание и информирование нас</w:t>
            </w:r>
            <w:r w:rsidRPr="00DA2518">
              <w:rPr>
                <w:rFonts w:ascii="Times New Roman" w:hAnsi="Times New Roman"/>
                <w:bCs/>
                <w:color w:val="000000"/>
                <w:sz w:val="24"/>
                <w:szCs w:val="24"/>
              </w:rPr>
              <w:t>е</w:t>
            </w:r>
            <w:r w:rsidRPr="00DA2518">
              <w:rPr>
                <w:rFonts w:ascii="Times New Roman" w:hAnsi="Times New Roman"/>
                <w:bCs/>
                <w:color w:val="000000"/>
                <w:sz w:val="24"/>
                <w:szCs w:val="24"/>
              </w:rPr>
              <w:t>ления о состоянии о</w:t>
            </w:r>
            <w:r w:rsidRPr="00DA2518">
              <w:rPr>
                <w:rFonts w:ascii="Times New Roman" w:hAnsi="Times New Roman"/>
                <w:bCs/>
                <w:color w:val="000000"/>
                <w:sz w:val="24"/>
                <w:szCs w:val="24"/>
              </w:rPr>
              <w:t>к</w:t>
            </w:r>
            <w:r w:rsidRPr="00DA2518">
              <w:rPr>
                <w:rFonts w:ascii="Times New Roman" w:hAnsi="Times New Roman"/>
                <w:bCs/>
                <w:color w:val="000000"/>
                <w:sz w:val="24"/>
                <w:szCs w:val="24"/>
              </w:rPr>
              <w:t>ружающей ср</w:t>
            </w:r>
            <w:r w:rsidRPr="00DA2518">
              <w:rPr>
                <w:rFonts w:ascii="Times New Roman" w:hAnsi="Times New Roman"/>
                <w:bCs/>
                <w:color w:val="000000"/>
                <w:sz w:val="24"/>
                <w:szCs w:val="24"/>
              </w:rPr>
              <w:t>е</w:t>
            </w:r>
            <w:r w:rsidRPr="00DA2518">
              <w:rPr>
                <w:rFonts w:ascii="Times New Roman" w:hAnsi="Times New Roman"/>
                <w:bCs/>
                <w:color w:val="000000"/>
                <w:sz w:val="24"/>
                <w:szCs w:val="24"/>
              </w:rPr>
              <w:t>ды</w:t>
            </w:r>
          </w:p>
        </w:tc>
        <w:tc>
          <w:tcPr>
            <w:tcW w:w="1134" w:type="dxa"/>
            <w:tcBorders>
              <w:top w:val="single" w:sz="4" w:space="0" w:color="auto"/>
              <w:left w:val="single" w:sz="4" w:space="0" w:color="auto"/>
              <w:right w:val="single" w:sz="4" w:space="0" w:color="auto"/>
            </w:tcBorders>
          </w:tcPr>
          <w:p w:rsidR="00873B4D" w:rsidRPr="00925BFF" w:rsidRDefault="00FF4FE1" w:rsidP="00DB6B05">
            <w:pPr>
              <w:jc w:val="center"/>
              <w:rPr>
                <w:highlight w:val="yellow"/>
              </w:rPr>
            </w:pPr>
            <w:r>
              <w:rPr>
                <w:highlight w:val="yellow"/>
              </w:rPr>
              <w:t>62 300</w:t>
            </w:r>
          </w:p>
        </w:tc>
        <w:tc>
          <w:tcPr>
            <w:tcW w:w="992" w:type="dxa"/>
            <w:tcBorders>
              <w:top w:val="single" w:sz="4" w:space="0" w:color="auto"/>
              <w:left w:val="single" w:sz="4" w:space="0" w:color="auto"/>
              <w:right w:val="single" w:sz="4" w:space="0" w:color="auto"/>
            </w:tcBorders>
          </w:tcPr>
          <w:p w:rsidR="00873B4D" w:rsidRPr="00925BFF" w:rsidRDefault="00925BFF" w:rsidP="00DB6B05">
            <w:pPr>
              <w:jc w:val="center"/>
              <w:rPr>
                <w:highlight w:val="yellow"/>
              </w:rPr>
            </w:pPr>
            <w:r w:rsidRPr="00925BFF">
              <w:rPr>
                <w:highlight w:val="yellow"/>
              </w:rPr>
              <w:t>290</w:t>
            </w:r>
          </w:p>
        </w:tc>
        <w:tc>
          <w:tcPr>
            <w:tcW w:w="4190" w:type="dxa"/>
            <w:tcBorders>
              <w:top w:val="single" w:sz="4" w:space="0" w:color="auto"/>
              <w:left w:val="single" w:sz="4" w:space="0" w:color="auto"/>
              <w:bottom w:val="single" w:sz="4" w:space="0" w:color="auto"/>
              <w:right w:val="single" w:sz="4" w:space="0" w:color="auto"/>
            </w:tcBorders>
          </w:tcPr>
          <w:p w:rsidR="00873B4D" w:rsidRPr="00DA2518" w:rsidRDefault="00873B4D" w:rsidP="00DB6B05">
            <w:pPr>
              <w:jc w:val="both"/>
              <w:rPr>
                <w:color w:val="000000"/>
              </w:rPr>
            </w:pPr>
            <w:r w:rsidRPr="00DA2518">
              <w:t>Соответствие расходов на природ</w:t>
            </w:r>
            <w:r w:rsidRPr="00DA2518">
              <w:t>о</w:t>
            </w:r>
            <w:r w:rsidRPr="00DA2518">
              <w:t>охранную деятельность, у</w:t>
            </w:r>
            <w:r w:rsidRPr="00DA2518">
              <w:t>с</w:t>
            </w:r>
            <w:r w:rsidRPr="00DA2518">
              <w:t>тановленных муниципальной экологической програ</w:t>
            </w:r>
            <w:r w:rsidRPr="00DA2518">
              <w:t>м</w:t>
            </w:r>
            <w:r w:rsidRPr="00DA2518">
              <w:t>мой, нормативу расходов на природ</w:t>
            </w:r>
            <w:r w:rsidRPr="00DA2518">
              <w:t>о</w:t>
            </w:r>
            <w:r w:rsidRPr="00DA2518">
              <w:t>охранную деятельность, устано</w:t>
            </w:r>
            <w:r w:rsidRPr="00DA2518">
              <w:t>в</w:t>
            </w:r>
            <w:r w:rsidRPr="00DA2518">
              <w:t>ленному Правительством Мо</w:t>
            </w:r>
            <w:r w:rsidRPr="00DA2518">
              <w:t>с</w:t>
            </w:r>
            <w:r w:rsidRPr="00DA2518">
              <w:t>ковской области  (28,6 руб./чел.) , %</w:t>
            </w:r>
          </w:p>
        </w:tc>
        <w:tc>
          <w:tcPr>
            <w:tcW w:w="708" w:type="dxa"/>
            <w:tcBorders>
              <w:top w:val="single" w:sz="4" w:space="0" w:color="auto"/>
              <w:left w:val="single" w:sz="4" w:space="0" w:color="auto"/>
              <w:bottom w:val="single" w:sz="4" w:space="0" w:color="auto"/>
              <w:right w:val="single" w:sz="4" w:space="0" w:color="auto"/>
            </w:tcBorders>
          </w:tcPr>
          <w:p w:rsidR="00873B4D" w:rsidRPr="00DC54BF" w:rsidRDefault="00873B4D" w:rsidP="00DB6B05">
            <w:pPr>
              <w:jc w:val="center"/>
              <w:rPr>
                <w:color w:val="000000"/>
                <w:lang w:val="en-US"/>
              </w:rPr>
            </w:pPr>
            <w:r>
              <w:rPr>
                <w:color w:val="000000"/>
                <w:lang w:val="en-US"/>
              </w:rPr>
              <w:t>%</w:t>
            </w:r>
          </w:p>
        </w:tc>
        <w:tc>
          <w:tcPr>
            <w:tcW w:w="851" w:type="dxa"/>
            <w:tcBorders>
              <w:top w:val="single" w:sz="4" w:space="0" w:color="auto"/>
              <w:left w:val="single" w:sz="4" w:space="0" w:color="auto"/>
              <w:bottom w:val="single" w:sz="4" w:space="0" w:color="auto"/>
              <w:right w:val="single" w:sz="4" w:space="0" w:color="auto"/>
            </w:tcBorders>
          </w:tcPr>
          <w:p w:rsidR="00873B4D" w:rsidRPr="00B02FDD" w:rsidRDefault="00873B4D" w:rsidP="00DB6B05">
            <w:pPr>
              <w:jc w:val="center"/>
              <w:rPr>
                <w:color w:val="000000"/>
              </w:rPr>
            </w:pPr>
            <w:r w:rsidRPr="00B02FDD">
              <w:rPr>
                <w:color w:val="000000"/>
              </w:rPr>
              <w:t>0</w:t>
            </w:r>
          </w:p>
        </w:tc>
        <w:tc>
          <w:tcPr>
            <w:tcW w:w="737" w:type="dxa"/>
            <w:tcBorders>
              <w:top w:val="single" w:sz="4" w:space="0" w:color="auto"/>
              <w:left w:val="single" w:sz="4" w:space="0" w:color="auto"/>
              <w:bottom w:val="single" w:sz="4" w:space="0" w:color="auto"/>
              <w:right w:val="single" w:sz="4" w:space="0" w:color="auto"/>
            </w:tcBorders>
          </w:tcPr>
          <w:p w:rsidR="00873B4D" w:rsidRPr="00DC54BF" w:rsidRDefault="00873B4D" w:rsidP="00DB6B05">
            <w:pPr>
              <w:jc w:val="center"/>
              <w:rPr>
                <w:color w:val="000000"/>
                <w:lang w:val="en-US"/>
              </w:rPr>
            </w:pPr>
            <w:r>
              <w:rPr>
                <w:color w:val="000000"/>
                <w:lang w:val="en-US"/>
              </w:rPr>
              <w:t>100</w:t>
            </w:r>
          </w:p>
        </w:tc>
        <w:tc>
          <w:tcPr>
            <w:tcW w:w="737" w:type="dxa"/>
            <w:tcBorders>
              <w:top w:val="single" w:sz="4" w:space="0" w:color="auto"/>
              <w:left w:val="single" w:sz="4" w:space="0" w:color="auto"/>
              <w:bottom w:val="single" w:sz="4" w:space="0" w:color="auto"/>
              <w:right w:val="single" w:sz="4" w:space="0" w:color="auto"/>
            </w:tcBorders>
          </w:tcPr>
          <w:p w:rsidR="00873B4D" w:rsidRPr="00DC54BF" w:rsidRDefault="00873B4D" w:rsidP="00DB6B05">
            <w:pPr>
              <w:jc w:val="center"/>
              <w:rPr>
                <w:color w:val="000000"/>
                <w:lang w:val="en-US"/>
              </w:rPr>
            </w:pPr>
            <w:r>
              <w:rPr>
                <w:color w:val="000000"/>
                <w:lang w:val="en-US"/>
              </w:rPr>
              <w:t>100</w:t>
            </w:r>
          </w:p>
        </w:tc>
        <w:tc>
          <w:tcPr>
            <w:tcW w:w="737" w:type="dxa"/>
            <w:tcBorders>
              <w:top w:val="single" w:sz="4" w:space="0" w:color="auto"/>
              <w:left w:val="single" w:sz="4" w:space="0" w:color="auto"/>
              <w:bottom w:val="single" w:sz="4" w:space="0" w:color="auto"/>
              <w:right w:val="single" w:sz="4" w:space="0" w:color="auto"/>
            </w:tcBorders>
          </w:tcPr>
          <w:p w:rsidR="00873B4D" w:rsidRPr="00DC54BF" w:rsidRDefault="00873B4D" w:rsidP="00DB6B05">
            <w:pPr>
              <w:jc w:val="center"/>
              <w:rPr>
                <w:color w:val="000000"/>
                <w:lang w:val="en-US"/>
              </w:rPr>
            </w:pPr>
            <w:r>
              <w:rPr>
                <w:color w:val="000000"/>
                <w:lang w:val="en-US"/>
              </w:rPr>
              <w:t>100</w:t>
            </w:r>
          </w:p>
        </w:tc>
        <w:tc>
          <w:tcPr>
            <w:tcW w:w="737" w:type="dxa"/>
            <w:tcBorders>
              <w:top w:val="single" w:sz="4" w:space="0" w:color="auto"/>
              <w:left w:val="single" w:sz="4" w:space="0" w:color="auto"/>
              <w:bottom w:val="single" w:sz="4" w:space="0" w:color="auto"/>
              <w:right w:val="single" w:sz="4" w:space="0" w:color="auto"/>
            </w:tcBorders>
          </w:tcPr>
          <w:p w:rsidR="00873B4D" w:rsidRPr="00DC54BF" w:rsidRDefault="00873B4D" w:rsidP="00DB6B05">
            <w:pPr>
              <w:jc w:val="center"/>
              <w:rPr>
                <w:color w:val="000000"/>
                <w:lang w:val="en-US"/>
              </w:rPr>
            </w:pPr>
            <w:r>
              <w:rPr>
                <w:color w:val="000000"/>
                <w:lang w:val="en-US"/>
              </w:rPr>
              <w:t>100</w:t>
            </w:r>
          </w:p>
        </w:tc>
        <w:tc>
          <w:tcPr>
            <w:tcW w:w="737" w:type="dxa"/>
            <w:tcBorders>
              <w:top w:val="single" w:sz="4" w:space="0" w:color="auto"/>
              <w:left w:val="single" w:sz="4" w:space="0" w:color="auto"/>
              <w:bottom w:val="single" w:sz="4" w:space="0" w:color="auto"/>
              <w:right w:val="single" w:sz="4" w:space="0" w:color="auto"/>
            </w:tcBorders>
          </w:tcPr>
          <w:p w:rsidR="00873B4D" w:rsidRPr="00DC54BF" w:rsidRDefault="00873B4D" w:rsidP="00DB6B05">
            <w:pPr>
              <w:jc w:val="center"/>
              <w:rPr>
                <w:color w:val="000000"/>
                <w:lang w:val="en-US"/>
              </w:rPr>
            </w:pPr>
            <w:r w:rsidRPr="00B02FDD">
              <w:rPr>
                <w:color w:val="000000"/>
              </w:rPr>
              <w:t>10</w:t>
            </w:r>
            <w:r>
              <w:rPr>
                <w:color w:val="000000"/>
                <w:lang w:val="en-US"/>
              </w:rPr>
              <w:t>0</w:t>
            </w:r>
          </w:p>
        </w:tc>
      </w:tr>
      <w:tr w:rsidR="00873B4D" w:rsidRPr="00F71567" w:rsidTr="00873B4D">
        <w:trPr>
          <w:trHeight w:val="1507"/>
          <w:tblCellSpacing w:w="5" w:type="nil"/>
        </w:trPr>
        <w:tc>
          <w:tcPr>
            <w:tcW w:w="568" w:type="dxa"/>
            <w:tcBorders>
              <w:top w:val="single" w:sz="4" w:space="0" w:color="auto"/>
              <w:left w:val="single" w:sz="4" w:space="0" w:color="auto"/>
              <w:right w:val="single" w:sz="4" w:space="0" w:color="auto"/>
            </w:tcBorders>
          </w:tcPr>
          <w:p w:rsidR="00873B4D" w:rsidRDefault="00873B4D" w:rsidP="00DB6B05">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right w:val="single" w:sz="4" w:space="0" w:color="auto"/>
            </w:tcBorders>
          </w:tcPr>
          <w:p w:rsidR="00873B4D" w:rsidRPr="00DA2518" w:rsidRDefault="00873B4D" w:rsidP="00DB6B05">
            <w:pPr>
              <w:pStyle w:val="ConsPlusCell"/>
              <w:rPr>
                <w:rFonts w:ascii="Times New Roman" w:hAnsi="Times New Roman" w:cs="Times New Roman"/>
                <w:b/>
                <w:i/>
                <w:sz w:val="24"/>
                <w:szCs w:val="24"/>
              </w:rPr>
            </w:pPr>
            <w:r w:rsidRPr="00DA2518">
              <w:rPr>
                <w:rFonts w:ascii="Times New Roman" w:hAnsi="Times New Roman" w:cs="Times New Roman"/>
                <w:b/>
                <w:i/>
                <w:sz w:val="24"/>
                <w:szCs w:val="24"/>
              </w:rPr>
              <w:t>Задача 3</w:t>
            </w:r>
          </w:p>
          <w:p w:rsidR="00873B4D" w:rsidRPr="00DA2518" w:rsidRDefault="00873B4D" w:rsidP="00DB6B05">
            <w:pPr>
              <w:pStyle w:val="ConsPlusCell"/>
              <w:ind w:right="-75"/>
              <w:rPr>
                <w:rFonts w:ascii="Times New Roman" w:hAnsi="Times New Roman" w:cs="Times New Roman"/>
                <w:sz w:val="24"/>
                <w:szCs w:val="24"/>
              </w:rPr>
            </w:pPr>
            <w:r w:rsidRPr="00DA2518">
              <w:rPr>
                <w:rFonts w:ascii="Times New Roman" w:hAnsi="Times New Roman"/>
                <w:bCs/>
                <w:color w:val="000000"/>
                <w:sz w:val="24"/>
                <w:szCs w:val="24"/>
              </w:rPr>
              <w:t>Мониторинг окружа</w:t>
            </w:r>
            <w:r w:rsidRPr="00DA2518">
              <w:rPr>
                <w:rFonts w:ascii="Times New Roman" w:hAnsi="Times New Roman"/>
                <w:bCs/>
                <w:color w:val="000000"/>
                <w:sz w:val="24"/>
                <w:szCs w:val="24"/>
              </w:rPr>
              <w:t>ю</w:t>
            </w:r>
            <w:r w:rsidRPr="00DA2518">
              <w:rPr>
                <w:rFonts w:ascii="Times New Roman" w:hAnsi="Times New Roman"/>
                <w:bCs/>
                <w:color w:val="000000"/>
                <w:sz w:val="24"/>
                <w:szCs w:val="24"/>
              </w:rPr>
              <w:t>щей ср</w:t>
            </w:r>
            <w:r w:rsidRPr="00DA2518">
              <w:rPr>
                <w:rFonts w:ascii="Times New Roman" w:hAnsi="Times New Roman"/>
                <w:bCs/>
                <w:color w:val="000000"/>
                <w:sz w:val="24"/>
                <w:szCs w:val="24"/>
              </w:rPr>
              <w:t>е</w:t>
            </w:r>
            <w:r w:rsidRPr="00DA2518">
              <w:rPr>
                <w:rFonts w:ascii="Times New Roman" w:hAnsi="Times New Roman"/>
                <w:bCs/>
                <w:color w:val="000000"/>
                <w:sz w:val="24"/>
                <w:szCs w:val="24"/>
              </w:rPr>
              <w:t>ды</w:t>
            </w:r>
          </w:p>
        </w:tc>
        <w:tc>
          <w:tcPr>
            <w:tcW w:w="1134" w:type="dxa"/>
            <w:tcBorders>
              <w:top w:val="single" w:sz="4" w:space="0" w:color="auto"/>
              <w:left w:val="single" w:sz="4" w:space="0" w:color="auto"/>
              <w:right w:val="single" w:sz="4" w:space="0" w:color="auto"/>
            </w:tcBorders>
          </w:tcPr>
          <w:p w:rsidR="00873B4D" w:rsidRPr="00925BFF" w:rsidRDefault="00FF4FE1" w:rsidP="00DB6B05">
            <w:pPr>
              <w:jc w:val="center"/>
              <w:rPr>
                <w:color w:val="000000"/>
                <w:highlight w:val="yellow"/>
              </w:rPr>
            </w:pPr>
            <w:r>
              <w:rPr>
                <w:color w:val="000000"/>
                <w:highlight w:val="yellow"/>
              </w:rPr>
              <w:t>2 200</w:t>
            </w:r>
          </w:p>
        </w:tc>
        <w:tc>
          <w:tcPr>
            <w:tcW w:w="992" w:type="dxa"/>
            <w:tcBorders>
              <w:top w:val="single" w:sz="4" w:space="0" w:color="auto"/>
              <w:left w:val="single" w:sz="4" w:space="0" w:color="auto"/>
              <w:right w:val="single" w:sz="4" w:space="0" w:color="auto"/>
            </w:tcBorders>
          </w:tcPr>
          <w:p w:rsidR="00873B4D" w:rsidRPr="00FF4FE1" w:rsidRDefault="00FF4FE1" w:rsidP="00DB6B05">
            <w:pPr>
              <w:jc w:val="center"/>
              <w:rPr>
                <w:b/>
                <w:color w:val="000000"/>
                <w:highlight w:val="yellow"/>
              </w:rPr>
            </w:pPr>
            <w:r w:rsidRPr="00FF4FE1">
              <w:rPr>
                <w:b/>
                <w:color w:val="000000"/>
                <w:highlight w:val="yellow"/>
              </w:rPr>
              <w:t>400</w:t>
            </w:r>
          </w:p>
        </w:tc>
        <w:tc>
          <w:tcPr>
            <w:tcW w:w="4190" w:type="dxa"/>
            <w:tcBorders>
              <w:top w:val="single" w:sz="4" w:space="0" w:color="auto"/>
              <w:left w:val="single" w:sz="4" w:space="0" w:color="auto"/>
              <w:bottom w:val="single" w:sz="4" w:space="0" w:color="auto"/>
              <w:right w:val="single" w:sz="4" w:space="0" w:color="auto"/>
            </w:tcBorders>
          </w:tcPr>
          <w:p w:rsidR="00873B4D" w:rsidRPr="00DA2518" w:rsidRDefault="00873B4D" w:rsidP="00DB6B05">
            <w:pPr>
              <w:rPr>
                <w:color w:val="000000"/>
              </w:rPr>
            </w:pPr>
            <w:r w:rsidRPr="00DA2518">
              <w:t>Соответствие фактической площади озелененных те</w:t>
            </w:r>
            <w:r w:rsidRPr="00DA2518">
              <w:t>р</w:t>
            </w:r>
            <w:r w:rsidRPr="00DA2518">
              <w:t>риторий  минимально необходимой площади  озелененных те</w:t>
            </w:r>
            <w:r w:rsidRPr="00DA2518">
              <w:t>р</w:t>
            </w:r>
            <w:r w:rsidRPr="00DA2518">
              <w:t>риторий согласно нормативам град</w:t>
            </w:r>
            <w:r w:rsidRPr="00DA2518">
              <w:t>о</w:t>
            </w:r>
            <w:r w:rsidRPr="00DA2518">
              <w:t>строительн</w:t>
            </w:r>
            <w:r w:rsidRPr="00DA2518">
              <w:t>о</w:t>
            </w:r>
            <w:r w:rsidRPr="00DA2518">
              <w:t>го проектирования</w:t>
            </w:r>
          </w:p>
        </w:tc>
        <w:tc>
          <w:tcPr>
            <w:tcW w:w="708" w:type="dxa"/>
            <w:tcBorders>
              <w:top w:val="single" w:sz="4" w:space="0" w:color="auto"/>
              <w:left w:val="single" w:sz="4" w:space="0" w:color="auto"/>
              <w:bottom w:val="single" w:sz="4" w:space="0" w:color="auto"/>
              <w:right w:val="single" w:sz="4" w:space="0" w:color="auto"/>
            </w:tcBorders>
          </w:tcPr>
          <w:p w:rsidR="00873B4D" w:rsidRPr="00677CD7" w:rsidRDefault="00873B4D" w:rsidP="00DB6B05">
            <w:pPr>
              <w:jc w:val="center"/>
              <w:rPr>
                <w:color w:val="000000"/>
              </w:rPr>
            </w:pPr>
            <w:r>
              <w:rPr>
                <w:lang w:val="en-US"/>
              </w:rPr>
              <w:t>%</w:t>
            </w:r>
            <w:r w:rsidRPr="00677CD7">
              <w:rPr>
                <w:color w:val="000000"/>
              </w:rPr>
              <w:t> </w:t>
            </w:r>
          </w:p>
        </w:tc>
        <w:tc>
          <w:tcPr>
            <w:tcW w:w="851" w:type="dxa"/>
            <w:tcBorders>
              <w:top w:val="single" w:sz="4" w:space="0" w:color="auto"/>
              <w:left w:val="single" w:sz="4" w:space="0" w:color="auto"/>
              <w:bottom w:val="single" w:sz="4" w:space="0" w:color="auto"/>
              <w:right w:val="single" w:sz="4" w:space="0" w:color="auto"/>
            </w:tcBorders>
          </w:tcPr>
          <w:p w:rsidR="00873B4D" w:rsidRPr="00677CD7" w:rsidRDefault="00873B4D" w:rsidP="00DB6B05">
            <w:pPr>
              <w:jc w:val="center"/>
              <w:rPr>
                <w:color w:val="000000"/>
              </w:rPr>
            </w:pPr>
            <w:r>
              <w:rPr>
                <w:color w:val="000000"/>
              </w:rPr>
              <w:t>20</w:t>
            </w:r>
          </w:p>
        </w:tc>
        <w:tc>
          <w:tcPr>
            <w:tcW w:w="737" w:type="dxa"/>
            <w:tcBorders>
              <w:top w:val="single" w:sz="4" w:space="0" w:color="auto"/>
              <w:left w:val="single" w:sz="4" w:space="0" w:color="auto"/>
              <w:bottom w:val="single" w:sz="4" w:space="0" w:color="auto"/>
              <w:right w:val="single" w:sz="4" w:space="0" w:color="auto"/>
            </w:tcBorders>
          </w:tcPr>
          <w:p w:rsidR="00873B4D" w:rsidRPr="00677CD7" w:rsidRDefault="00873B4D" w:rsidP="00DB6B05">
            <w:pPr>
              <w:jc w:val="center"/>
              <w:rPr>
                <w:color w:val="000000"/>
              </w:rPr>
            </w:pPr>
            <w:r w:rsidRPr="00677CD7">
              <w:rPr>
                <w:color w:val="000000"/>
              </w:rPr>
              <w:t>25</w:t>
            </w:r>
          </w:p>
        </w:tc>
        <w:tc>
          <w:tcPr>
            <w:tcW w:w="737" w:type="dxa"/>
            <w:tcBorders>
              <w:top w:val="single" w:sz="4" w:space="0" w:color="auto"/>
              <w:left w:val="single" w:sz="4" w:space="0" w:color="auto"/>
              <w:bottom w:val="single" w:sz="4" w:space="0" w:color="auto"/>
              <w:right w:val="single" w:sz="4" w:space="0" w:color="auto"/>
            </w:tcBorders>
          </w:tcPr>
          <w:p w:rsidR="00873B4D" w:rsidRPr="00DC54BF" w:rsidRDefault="00873B4D" w:rsidP="00DB6B05">
            <w:pPr>
              <w:jc w:val="center"/>
              <w:rPr>
                <w:color w:val="000000"/>
                <w:lang w:val="en-US"/>
              </w:rPr>
            </w:pPr>
            <w:r w:rsidRPr="00DC54BF">
              <w:rPr>
                <w:color w:val="000000"/>
                <w:lang w:val="en-US"/>
              </w:rPr>
              <w:t>30</w:t>
            </w:r>
          </w:p>
        </w:tc>
        <w:tc>
          <w:tcPr>
            <w:tcW w:w="737" w:type="dxa"/>
            <w:tcBorders>
              <w:top w:val="single" w:sz="4" w:space="0" w:color="auto"/>
              <w:left w:val="single" w:sz="4" w:space="0" w:color="auto"/>
              <w:bottom w:val="single" w:sz="4" w:space="0" w:color="auto"/>
              <w:right w:val="single" w:sz="4" w:space="0" w:color="auto"/>
            </w:tcBorders>
          </w:tcPr>
          <w:p w:rsidR="00873B4D" w:rsidRPr="00DC54BF" w:rsidRDefault="00873B4D" w:rsidP="00DB6B05">
            <w:pPr>
              <w:jc w:val="center"/>
              <w:rPr>
                <w:color w:val="000000"/>
                <w:lang w:val="en-US"/>
              </w:rPr>
            </w:pPr>
            <w:r>
              <w:rPr>
                <w:color w:val="000000"/>
              </w:rPr>
              <w:t>3</w:t>
            </w:r>
            <w:r>
              <w:rPr>
                <w:color w:val="000000"/>
                <w:lang w:val="en-US"/>
              </w:rPr>
              <w:t>5</w:t>
            </w:r>
          </w:p>
        </w:tc>
        <w:tc>
          <w:tcPr>
            <w:tcW w:w="737" w:type="dxa"/>
            <w:tcBorders>
              <w:top w:val="single" w:sz="4" w:space="0" w:color="auto"/>
              <w:left w:val="single" w:sz="4" w:space="0" w:color="auto"/>
              <w:bottom w:val="single" w:sz="4" w:space="0" w:color="auto"/>
              <w:right w:val="single" w:sz="4" w:space="0" w:color="auto"/>
            </w:tcBorders>
          </w:tcPr>
          <w:p w:rsidR="00873B4D" w:rsidRPr="00DC54BF" w:rsidRDefault="00873B4D" w:rsidP="00DB6B05">
            <w:pPr>
              <w:jc w:val="center"/>
              <w:rPr>
                <w:color w:val="000000"/>
                <w:lang w:val="en-US"/>
              </w:rPr>
            </w:pPr>
            <w:r>
              <w:rPr>
                <w:color w:val="000000"/>
                <w:lang w:val="en-US"/>
              </w:rPr>
              <w:t>40</w:t>
            </w:r>
          </w:p>
        </w:tc>
        <w:tc>
          <w:tcPr>
            <w:tcW w:w="737" w:type="dxa"/>
            <w:tcBorders>
              <w:top w:val="single" w:sz="4" w:space="0" w:color="auto"/>
              <w:left w:val="single" w:sz="4" w:space="0" w:color="auto"/>
              <w:bottom w:val="single" w:sz="4" w:space="0" w:color="auto"/>
              <w:right w:val="single" w:sz="4" w:space="0" w:color="auto"/>
            </w:tcBorders>
          </w:tcPr>
          <w:p w:rsidR="00873B4D" w:rsidRPr="00DC54BF" w:rsidRDefault="00873B4D" w:rsidP="00DB6B05">
            <w:pPr>
              <w:jc w:val="center"/>
              <w:rPr>
                <w:color w:val="000000"/>
                <w:lang w:val="en-US"/>
              </w:rPr>
            </w:pPr>
            <w:r>
              <w:rPr>
                <w:color w:val="000000"/>
                <w:lang w:val="en-US"/>
              </w:rPr>
              <w:t>45</w:t>
            </w:r>
          </w:p>
        </w:tc>
      </w:tr>
      <w:tr w:rsidR="00873B4D" w:rsidRPr="00F71567" w:rsidTr="00873B4D">
        <w:trPr>
          <w:trHeight w:val="733"/>
          <w:tblCellSpacing w:w="5" w:type="nil"/>
        </w:trPr>
        <w:tc>
          <w:tcPr>
            <w:tcW w:w="568" w:type="dxa"/>
            <w:tcBorders>
              <w:left w:val="single" w:sz="4" w:space="0" w:color="auto"/>
              <w:bottom w:val="single" w:sz="4" w:space="0" w:color="auto"/>
              <w:right w:val="single" w:sz="4" w:space="0" w:color="auto"/>
            </w:tcBorders>
          </w:tcPr>
          <w:p w:rsidR="00873B4D" w:rsidRDefault="00873B4D" w:rsidP="00DB6B05">
            <w:pPr>
              <w:pStyle w:val="ConsPlusCell"/>
              <w:rPr>
                <w:rFonts w:ascii="Times New Roman" w:hAnsi="Times New Roman" w:cs="Times New Roman"/>
                <w:sz w:val="24"/>
                <w:szCs w:val="24"/>
              </w:rPr>
            </w:pPr>
          </w:p>
        </w:tc>
        <w:tc>
          <w:tcPr>
            <w:tcW w:w="2551" w:type="dxa"/>
            <w:tcBorders>
              <w:left w:val="single" w:sz="4" w:space="0" w:color="auto"/>
              <w:bottom w:val="single" w:sz="4" w:space="0" w:color="auto"/>
              <w:right w:val="single" w:sz="4" w:space="0" w:color="auto"/>
            </w:tcBorders>
          </w:tcPr>
          <w:p w:rsidR="00873B4D" w:rsidRPr="00DA2518" w:rsidRDefault="00873B4D" w:rsidP="00DB6B05">
            <w:pPr>
              <w:pStyle w:val="ConsPlusCell"/>
              <w:rPr>
                <w:rFonts w:ascii="Times New Roman" w:hAnsi="Times New Roman" w:cs="Times New Roman"/>
                <w:b/>
                <w:i/>
                <w:sz w:val="24"/>
                <w:szCs w:val="24"/>
              </w:rPr>
            </w:pPr>
          </w:p>
        </w:tc>
        <w:tc>
          <w:tcPr>
            <w:tcW w:w="1134" w:type="dxa"/>
            <w:tcBorders>
              <w:left w:val="single" w:sz="4" w:space="0" w:color="auto"/>
              <w:bottom w:val="single" w:sz="4" w:space="0" w:color="auto"/>
              <w:right w:val="single" w:sz="4" w:space="0" w:color="auto"/>
            </w:tcBorders>
          </w:tcPr>
          <w:p w:rsidR="00873B4D" w:rsidRPr="00DA2518" w:rsidRDefault="00873B4D" w:rsidP="00DB6B05">
            <w:pPr>
              <w:jc w:val="center"/>
              <w:rPr>
                <w:color w:val="000000"/>
              </w:rPr>
            </w:pPr>
          </w:p>
        </w:tc>
        <w:tc>
          <w:tcPr>
            <w:tcW w:w="992" w:type="dxa"/>
            <w:tcBorders>
              <w:left w:val="single" w:sz="4" w:space="0" w:color="auto"/>
              <w:bottom w:val="single" w:sz="4" w:space="0" w:color="auto"/>
              <w:right w:val="single" w:sz="4" w:space="0" w:color="auto"/>
            </w:tcBorders>
          </w:tcPr>
          <w:p w:rsidR="00873B4D" w:rsidRPr="00DA2518" w:rsidRDefault="00873B4D" w:rsidP="00DB6B05">
            <w:pPr>
              <w:jc w:val="center"/>
              <w:rPr>
                <w:color w:val="000000"/>
              </w:rPr>
            </w:pPr>
          </w:p>
        </w:tc>
        <w:tc>
          <w:tcPr>
            <w:tcW w:w="4190" w:type="dxa"/>
            <w:tcBorders>
              <w:top w:val="single" w:sz="4" w:space="0" w:color="auto"/>
              <w:left w:val="single" w:sz="4" w:space="0" w:color="auto"/>
              <w:bottom w:val="single" w:sz="4" w:space="0" w:color="auto"/>
              <w:right w:val="single" w:sz="4" w:space="0" w:color="auto"/>
            </w:tcBorders>
          </w:tcPr>
          <w:p w:rsidR="00873B4D" w:rsidRPr="00DA2518" w:rsidRDefault="00873B4D" w:rsidP="00DB6B05">
            <w:pPr>
              <w:rPr>
                <w:color w:val="000000"/>
              </w:rPr>
            </w:pPr>
            <w:r w:rsidRPr="00DA2518">
              <w:t>Количество исследуемых компоне</w:t>
            </w:r>
            <w:r w:rsidRPr="00DA2518">
              <w:t>н</w:t>
            </w:r>
            <w:r w:rsidRPr="00DA2518">
              <w:t>тов окружающей ср</w:t>
            </w:r>
            <w:r w:rsidRPr="00DA2518">
              <w:t>е</w:t>
            </w:r>
            <w:r w:rsidRPr="00DA2518">
              <w:t xml:space="preserve">ды </w:t>
            </w:r>
          </w:p>
        </w:tc>
        <w:tc>
          <w:tcPr>
            <w:tcW w:w="708" w:type="dxa"/>
            <w:tcBorders>
              <w:top w:val="single" w:sz="4" w:space="0" w:color="auto"/>
              <w:left w:val="single" w:sz="4" w:space="0" w:color="auto"/>
              <w:bottom w:val="single" w:sz="4" w:space="0" w:color="auto"/>
              <w:right w:val="single" w:sz="4" w:space="0" w:color="auto"/>
            </w:tcBorders>
          </w:tcPr>
          <w:p w:rsidR="00873B4D" w:rsidRPr="00677CD7" w:rsidRDefault="00873B4D" w:rsidP="00DB6B05">
            <w:pPr>
              <w:jc w:val="center"/>
              <w:rPr>
                <w:color w:val="000000"/>
              </w:rPr>
            </w:pPr>
            <w:r w:rsidRPr="008C17D4">
              <w:t>ед.</w:t>
            </w:r>
            <w:r w:rsidRPr="00677CD7">
              <w:rPr>
                <w:color w:val="000000"/>
              </w:rPr>
              <w:t> </w:t>
            </w:r>
          </w:p>
        </w:tc>
        <w:tc>
          <w:tcPr>
            <w:tcW w:w="851" w:type="dxa"/>
            <w:tcBorders>
              <w:top w:val="single" w:sz="4" w:space="0" w:color="auto"/>
              <w:left w:val="single" w:sz="4" w:space="0" w:color="auto"/>
              <w:bottom w:val="single" w:sz="4" w:space="0" w:color="auto"/>
              <w:right w:val="single" w:sz="4" w:space="0" w:color="auto"/>
            </w:tcBorders>
          </w:tcPr>
          <w:p w:rsidR="00873B4D" w:rsidRPr="00677CD7" w:rsidRDefault="00873B4D" w:rsidP="00DB6B05">
            <w:pPr>
              <w:jc w:val="center"/>
              <w:rPr>
                <w:color w:val="000000"/>
              </w:rPr>
            </w:pPr>
            <w:r>
              <w:rPr>
                <w:color w:val="000000"/>
              </w:rPr>
              <w:t>20</w:t>
            </w:r>
          </w:p>
        </w:tc>
        <w:tc>
          <w:tcPr>
            <w:tcW w:w="737" w:type="dxa"/>
            <w:tcBorders>
              <w:top w:val="single" w:sz="4" w:space="0" w:color="auto"/>
              <w:left w:val="single" w:sz="4" w:space="0" w:color="auto"/>
              <w:bottom w:val="single" w:sz="4" w:space="0" w:color="auto"/>
              <w:right w:val="single" w:sz="4" w:space="0" w:color="auto"/>
            </w:tcBorders>
          </w:tcPr>
          <w:p w:rsidR="00873B4D" w:rsidRPr="00677CD7" w:rsidRDefault="00873B4D" w:rsidP="00DB6B05">
            <w:pPr>
              <w:jc w:val="center"/>
              <w:rPr>
                <w:color w:val="000000"/>
              </w:rPr>
            </w:pPr>
            <w:r w:rsidRPr="00677CD7">
              <w:rPr>
                <w:color w:val="000000"/>
              </w:rPr>
              <w:t>25</w:t>
            </w:r>
          </w:p>
        </w:tc>
        <w:tc>
          <w:tcPr>
            <w:tcW w:w="737" w:type="dxa"/>
            <w:tcBorders>
              <w:top w:val="single" w:sz="4" w:space="0" w:color="auto"/>
              <w:left w:val="single" w:sz="4" w:space="0" w:color="auto"/>
              <w:bottom w:val="single" w:sz="4" w:space="0" w:color="auto"/>
              <w:right w:val="single" w:sz="4" w:space="0" w:color="auto"/>
            </w:tcBorders>
          </w:tcPr>
          <w:p w:rsidR="00873B4D" w:rsidRPr="00DC54BF" w:rsidRDefault="00873B4D" w:rsidP="00DB6B05">
            <w:pPr>
              <w:jc w:val="center"/>
              <w:rPr>
                <w:color w:val="000000"/>
              </w:rPr>
            </w:pPr>
            <w:r w:rsidRPr="00DC54BF">
              <w:rPr>
                <w:color w:val="000000"/>
              </w:rPr>
              <w:t>28</w:t>
            </w:r>
          </w:p>
        </w:tc>
        <w:tc>
          <w:tcPr>
            <w:tcW w:w="737" w:type="dxa"/>
            <w:tcBorders>
              <w:top w:val="single" w:sz="4" w:space="0" w:color="auto"/>
              <w:left w:val="single" w:sz="4" w:space="0" w:color="auto"/>
              <w:bottom w:val="single" w:sz="4" w:space="0" w:color="auto"/>
              <w:right w:val="single" w:sz="4" w:space="0" w:color="auto"/>
            </w:tcBorders>
          </w:tcPr>
          <w:p w:rsidR="00873B4D" w:rsidRPr="00677CD7" w:rsidRDefault="00873B4D" w:rsidP="00DB6B05">
            <w:pPr>
              <w:jc w:val="center"/>
              <w:rPr>
                <w:color w:val="000000"/>
              </w:rPr>
            </w:pPr>
            <w:r w:rsidRPr="00677CD7">
              <w:rPr>
                <w:color w:val="000000"/>
              </w:rPr>
              <w:t>31</w:t>
            </w:r>
          </w:p>
        </w:tc>
        <w:tc>
          <w:tcPr>
            <w:tcW w:w="737" w:type="dxa"/>
            <w:tcBorders>
              <w:top w:val="single" w:sz="4" w:space="0" w:color="auto"/>
              <w:left w:val="single" w:sz="4" w:space="0" w:color="auto"/>
              <w:bottom w:val="single" w:sz="4" w:space="0" w:color="auto"/>
              <w:right w:val="single" w:sz="4" w:space="0" w:color="auto"/>
            </w:tcBorders>
          </w:tcPr>
          <w:p w:rsidR="00873B4D" w:rsidRPr="00677CD7" w:rsidRDefault="00873B4D" w:rsidP="00DB6B05">
            <w:pPr>
              <w:jc w:val="center"/>
              <w:rPr>
                <w:color w:val="000000"/>
              </w:rPr>
            </w:pPr>
            <w:r w:rsidRPr="00677CD7">
              <w:rPr>
                <w:color w:val="000000"/>
              </w:rPr>
              <w:t>36</w:t>
            </w:r>
          </w:p>
        </w:tc>
        <w:tc>
          <w:tcPr>
            <w:tcW w:w="737" w:type="dxa"/>
            <w:tcBorders>
              <w:top w:val="single" w:sz="4" w:space="0" w:color="auto"/>
              <w:left w:val="single" w:sz="4" w:space="0" w:color="auto"/>
              <w:bottom w:val="single" w:sz="4" w:space="0" w:color="auto"/>
              <w:right w:val="single" w:sz="4" w:space="0" w:color="auto"/>
            </w:tcBorders>
          </w:tcPr>
          <w:p w:rsidR="00873B4D" w:rsidRPr="00677CD7" w:rsidRDefault="00873B4D" w:rsidP="00DB6B05">
            <w:pPr>
              <w:jc w:val="center"/>
              <w:rPr>
                <w:color w:val="000000"/>
              </w:rPr>
            </w:pPr>
            <w:r w:rsidRPr="00677CD7">
              <w:rPr>
                <w:color w:val="000000"/>
              </w:rPr>
              <w:t>39</w:t>
            </w:r>
          </w:p>
        </w:tc>
      </w:tr>
      <w:tr w:rsidR="00FF4FE1" w:rsidRPr="00F71567" w:rsidTr="008C3748">
        <w:trPr>
          <w:trHeight w:val="1280"/>
          <w:tblCellSpacing w:w="5" w:type="nil"/>
        </w:trPr>
        <w:tc>
          <w:tcPr>
            <w:tcW w:w="568" w:type="dxa"/>
            <w:vMerge w:val="restart"/>
            <w:tcBorders>
              <w:top w:val="single" w:sz="4" w:space="0" w:color="auto"/>
              <w:left w:val="single" w:sz="4" w:space="0" w:color="auto"/>
              <w:right w:val="single" w:sz="4" w:space="0" w:color="auto"/>
            </w:tcBorders>
          </w:tcPr>
          <w:p w:rsidR="00FF4FE1" w:rsidRDefault="00FF4FE1" w:rsidP="00DB6B05">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2551" w:type="dxa"/>
            <w:vMerge w:val="restart"/>
            <w:tcBorders>
              <w:top w:val="single" w:sz="4" w:space="0" w:color="auto"/>
              <w:left w:val="single" w:sz="4" w:space="0" w:color="auto"/>
              <w:right w:val="single" w:sz="4" w:space="0" w:color="auto"/>
            </w:tcBorders>
          </w:tcPr>
          <w:p w:rsidR="00FF4FE1" w:rsidRPr="00DA2518" w:rsidRDefault="00FF4FE1" w:rsidP="00FF4FE1">
            <w:pPr>
              <w:pStyle w:val="ConsPlusCell"/>
              <w:rPr>
                <w:rFonts w:ascii="Times New Roman" w:hAnsi="Times New Roman" w:cs="Times New Roman"/>
                <w:b/>
                <w:i/>
                <w:sz w:val="24"/>
                <w:szCs w:val="24"/>
              </w:rPr>
            </w:pPr>
            <w:r>
              <w:rPr>
                <w:rFonts w:ascii="Times New Roman" w:hAnsi="Times New Roman" w:cs="Times New Roman"/>
                <w:b/>
                <w:i/>
                <w:sz w:val="24"/>
                <w:szCs w:val="24"/>
              </w:rPr>
              <w:t>Задача 4</w:t>
            </w:r>
          </w:p>
          <w:p w:rsidR="00FF4FE1" w:rsidRPr="00DA2518" w:rsidRDefault="00FF4FE1" w:rsidP="00FF4FE1">
            <w:pPr>
              <w:pStyle w:val="ConsPlusCell"/>
              <w:ind w:right="-75"/>
              <w:rPr>
                <w:rFonts w:ascii="Times New Roman" w:hAnsi="Times New Roman" w:cs="Times New Roman"/>
                <w:sz w:val="24"/>
                <w:szCs w:val="24"/>
              </w:rPr>
            </w:pPr>
            <w:r>
              <w:rPr>
                <w:rFonts w:ascii="Times New Roman" w:hAnsi="Times New Roman"/>
                <w:bCs/>
                <w:color w:val="000000"/>
                <w:sz w:val="24"/>
                <w:szCs w:val="24"/>
              </w:rPr>
              <w:t>Охрана водных объектов</w:t>
            </w:r>
          </w:p>
        </w:tc>
        <w:tc>
          <w:tcPr>
            <w:tcW w:w="1134" w:type="dxa"/>
            <w:vMerge w:val="restart"/>
            <w:tcBorders>
              <w:top w:val="single" w:sz="4" w:space="0" w:color="auto"/>
              <w:left w:val="single" w:sz="4" w:space="0" w:color="auto"/>
              <w:right w:val="single" w:sz="4" w:space="0" w:color="auto"/>
            </w:tcBorders>
          </w:tcPr>
          <w:p w:rsidR="00FF4FE1" w:rsidRPr="00FF4FE1" w:rsidRDefault="00FF4FE1" w:rsidP="00FF4FE1">
            <w:pPr>
              <w:jc w:val="center"/>
              <w:rPr>
                <w:b/>
                <w:color w:val="000000"/>
                <w:highlight w:val="yellow"/>
              </w:rPr>
            </w:pPr>
            <w:r w:rsidRPr="00FF4FE1">
              <w:rPr>
                <w:b/>
                <w:color w:val="000000"/>
                <w:highlight w:val="yellow"/>
              </w:rPr>
              <w:t>23 000</w:t>
            </w:r>
          </w:p>
        </w:tc>
        <w:tc>
          <w:tcPr>
            <w:tcW w:w="992" w:type="dxa"/>
            <w:vMerge w:val="restart"/>
            <w:tcBorders>
              <w:top w:val="single" w:sz="4" w:space="0" w:color="auto"/>
              <w:left w:val="single" w:sz="4" w:space="0" w:color="auto"/>
              <w:right w:val="single" w:sz="4" w:space="0" w:color="auto"/>
            </w:tcBorders>
          </w:tcPr>
          <w:p w:rsidR="00FF4FE1" w:rsidRPr="00FF4FE1" w:rsidRDefault="00FF4FE1" w:rsidP="00FF4FE1">
            <w:pPr>
              <w:jc w:val="center"/>
              <w:rPr>
                <w:b/>
                <w:color w:val="000000"/>
                <w:highlight w:val="yellow"/>
              </w:rPr>
            </w:pPr>
            <w:r w:rsidRPr="00FF4FE1">
              <w:rPr>
                <w:b/>
                <w:color w:val="000000"/>
                <w:highlight w:val="yellow"/>
              </w:rPr>
              <w:t>0</w:t>
            </w:r>
          </w:p>
        </w:tc>
        <w:tc>
          <w:tcPr>
            <w:tcW w:w="4190" w:type="dxa"/>
            <w:tcBorders>
              <w:top w:val="single" w:sz="4" w:space="0" w:color="auto"/>
              <w:left w:val="single" w:sz="4" w:space="0" w:color="auto"/>
              <w:bottom w:val="single" w:sz="4" w:space="0" w:color="auto"/>
              <w:right w:val="single" w:sz="4" w:space="0" w:color="auto"/>
            </w:tcBorders>
          </w:tcPr>
          <w:p w:rsidR="00FF4FE1" w:rsidRPr="00DA2518" w:rsidRDefault="00FF4FE1" w:rsidP="00012E40">
            <w:pPr>
              <w:pStyle w:val="ConsPlusNormal"/>
              <w:ind w:firstLine="0"/>
              <w:rPr>
                <w:rFonts w:ascii="Times New Roman" w:hAnsi="Times New Roman" w:cs="Times New Roman"/>
                <w:sz w:val="24"/>
                <w:szCs w:val="24"/>
              </w:rPr>
            </w:pPr>
            <w:r w:rsidRPr="00DA2518">
              <w:rPr>
                <w:rFonts w:ascii="Times New Roman" w:hAnsi="Times New Roman" w:cs="Times New Roman"/>
                <w:sz w:val="24"/>
                <w:szCs w:val="24"/>
              </w:rPr>
              <w:t xml:space="preserve">Количество  </w:t>
            </w:r>
            <w:r>
              <w:rPr>
                <w:rFonts w:ascii="Times New Roman" w:hAnsi="Times New Roman" w:cs="Times New Roman"/>
                <w:sz w:val="24"/>
                <w:szCs w:val="24"/>
              </w:rPr>
              <w:t>гидротехнических сооружений</w:t>
            </w:r>
            <w:r w:rsidRPr="00DA2518">
              <w:rPr>
                <w:rFonts w:ascii="Times New Roman" w:hAnsi="Times New Roman" w:cs="Times New Roman"/>
                <w:sz w:val="24"/>
                <w:szCs w:val="24"/>
              </w:rPr>
              <w:t>, занесенных в р</w:t>
            </w:r>
            <w:r w:rsidRPr="00DA2518">
              <w:rPr>
                <w:rFonts w:ascii="Times New Roman" w:hAnsi="Times New Roman" w:cs="Times New Roman"/>
                <w:sz w:val="24"/>
                <w:szCs w:val="24"/>
              </w:rPr>
              <w:t>е</w:t>
            </w:r>
            <w:r w:rsidRPr="00DA2518">
              <w:rPr>
                <w:rFonts w:ascii="Times New Roman" w:hAnsi="Times New Roman" w:cs="Times New Roman"/>
                <w:sz w:val="24"/>
                <w:szCs w:val="24"/>
              </w:rPr>
              <w:t>естр объектов недвижимости в качестве бе</w:t>
            </w:r>
            <w:r w:rsidRPr="00DA2518">
              <w:rPr>
                <w:rFonts w:ascii="Times New Roman" w:hAnsi="Times New Roman" w:cs="Times New Roman"/>
                <w:sz w:val="24"/>
                <w:szCs w:val="24"/>
              </w:rPr>
              <w:t>с</w:t>
            </w:r>
            <w:r w:rsidRPr="00DA2518">
              <w:rPr>
                <w:rFonts w:ascii="Times New Roman" w:hAnsi="Times New Roman" w:cs="Times New Roman"/>
                <w:sz w:val="24"/>
                <w:szCs w:val="24"/>
              </w:rPr>
              <w:t>хозяйного, к общему количеству выя</w:t>
            </w:r>
            <w:r w:rsidRPr="00DA2518">
              <w:rPr>
                <w:rFonts w:ascii="Times New Roman" w:hAnsi="Times New Roman" w:cs="Times New Roman"/>
                <w:sz w:val="24"/>
                <w:szCs w:val="24"/>
              </w:rPr>
              <w:t>в</w:t>
            </w:r>
            <w:r w:rsidRPr="00DA2518">
              <w:rPr>
                <w:rFonts w:ascii="Times New Roman" w:hAnsi="Times New Roman" w:cs="Times New Roman"/>
                <w:sz w:val="24"/>
                <w:szCs w:val="24"/>
              </w:rPr>
              <w:t>ленных бесхозяйных сооруж</w:t>
            </w:r>
            <w:r w:rsidRPr="00DA2518">
              <w:rPr>
                <w:rFonts w:ascii="Times New Roman" w:hAnsi="Times New Roman" w:cs="Times New Roman"/>
                <w:sz w:val="24"/>
                <w:szCs w:val="24"/>
              </w:rPr>
              <w:t>е</w:t>
            </w:r>
            <w:r w:rsidRPr="00DA2518">
              <w:rPr>
                <w:rFonts w:ascii="Times New Roman" w:hAnsi="Times New Roman" w:cs="Times New Roman"/>
                <w:sz w:val="24"/>
                <w:szCs w:val="24"/>
              </w:rPr>
              <w:t>ний</w:t>
            </w:r>
          </w:p>
        </w:tc>
        <w:tc>
          <w:tcPr>
            <w:tcW w:w="708"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sidRPr="008C17D4">
              <w:t>%</w:t>
            </w:r>
          </w:p>
        </w:tc>
        <w:tc>
          <w:tcPr>
            <w:tcW w:w="851"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Pr>
                <w:color w:val="000000"/>
              </w:rPr>
              <w:t>100</w:t>
            </w:r>
          </w:p>
        </w:tc>
        <w:tc>
          <w:tcPr>
            <w:tcW w:w="737"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sidRPr="00B02FDD">
              <w:rPr>
                <w:color w:val="000000"/>
              </w:rPr>
              <w:t>100</w:t>
            </w:r>
          </w:p>
        </w:tc>
        <w:tc>
          <w:tcPr>
            <w:tcW w:w="737"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sidRPr="00B02FDD">
              <w:rPr>
                <w:color w:val="000000"/>
              </w:rPr>
              <w:t>100</w:t>
            </w:r>
          </w:p>
        </w:tc>
        <w:tc>
          <w:tcPr>
            <w:tcW w:w="737"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sidRPr="00B02FDD">
              <w:rPr>
                <w:color w:val="000000"/>
              </w:rPr>
              <w:t>100</w:t>
            </w:r>
          </w:p>
        </w:tc>
        <w:tc>
          <w:tcPr>
            <w:tcW w:w="737"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sidRPr="00B02FDD">
              <w:rPr>
                <w:color w:val="000000"/>
              </w:rPr>
              <w:t>100</w:t>
            </w:r>
          </w:p>
        </w:tc>
        <w:tc>
          <w:tcPr>
            <w:tcW w:w="737"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sidRPr="00B02FDD">
              <w:rPr>
                <w:color w:val="000000"/>
              </w:rPr>
              <w:t>100</w:t>
            </w:r>
          </w:p>
        </w:tc>
      </w:tr>
      <w:tr w:rsidR="00FF4FE1" w:rsidRPr="00F71567" w:rsidTr="008C3748">
        <w:trPr>
          <w:trHeight w:val="972"/>
          <w:tblCellSpacing w:w="5" w:type="nil"/>
        </w:trPr>
        <w:tc>
          <w:tcPr>
            <w:tcW w:w="568" w:type="dxa"/>
            <w:vMerge/>
            <w:tcBorders>
              <w:left w:val="single" w:sz="4" w:space="0" w:color="auto"/>
              <w:bottom w:val="single" w:sz="4" w:space="0" w:color="auto"/>
              <w:right w:val="single" w:sz="4" w:space="0" w:color="auto"/>
            </w:tcBorders>
          </w:tcPr>
          <w:p w:rsidR="00FF4FE1" w:rsidRDefault="00FF4FE1" w:rsidP="00DB6B05">
            <w:pPr>
              <w:pStyle w:val="ConsPlusCell"/>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tcPr>
          <w:p w:rsidR="00FF4FE1" w:rsidRPr="00DA2518" w:rsidRDefault="00FF4FE1" w:rsidP="00DB6B05">
            <w:pPr>
              <w:pStyle w:val="ConsPlusCell"/>
              <w:ind w:right="-75"/>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FF4FE1" w:rsidRPr="00DA2518" w:rsidRDefault="00FF4FE1" w:rsidP="00DB6B05">
            <w:pPr>
              <w:jc w:val="right"/>
              <w:rPr>
                <w:color w:val="000000"/>
              </w:rPr>
            </w:pPr>
          </w:p>
        </w:tc>
        <w:tc>
          <w:tcPr>
            <w:tcW w:w="992" w:type="dxa"/>
            <w:vMerge/>
            <w:tcBorders>
              <w:left w:val="single" w:sz="4" w:space="0" w:color="auto"/>
              <w:bottom w:val="single" w:sz="4" w:space="0" w:color="auto"/>
              <w:right w:val="single" w:sz="4" w:space="0" w:color="auto"/>
            </w:tcBorders>
          </w:tcPr>
          <w:p w:rsidR="00FF4FE1" w:rsidRPr="00DA2518" w:rsidRDefault="00FF4FE1" w:rsidP="00DB6B05">
            <w:pPr>
              <w:jc w:val="right"/>
              <w:rPr>
                <w:color w:val="000000"/>
              </w:rPr>
            </w:pPr>
          </w:p>
        </w:tc>
        <w:tc>
          <w:tcPr>
            <w:tcW w:w="4190" w:type="dxa"/>
            <w:tcBorders>
              <w:top w:val="single" w:sz="4" w:space="0" w:color="auto"/>
              <w:left w:val="single" w:sz="4" w:space="0" w:color="auto"/>
              <w:bottom w:val="single" w:sz="4" w:space="0" w:color="auto"/>
              <w:right w:val="single" w:sz="4" w:space="0" w:color="auto"/>
            </w:tcBorders>
          </w:tcPr>
          <w:p w:rsidR="00FF4FE1" w:rsidRPr="00DA2518" w:rsidRDefault="00FF4FE1" w:rsidP="00DB6B05">
            <w:pPr>
              <w:pStyle w:val="ConsPlusNormal"/>
              <w:ind w:firstLine="0"/>
              <w:rPr>
                <w:rFonts w:ascii="Times New Roman" w:hAnsi="Times New Roman" w:cs="Times New Roman"/>
                <w:sz w:val="24"/>
                <w:szCs w:val="24"/>
              </w:rPr>
            </w:pPr>
            <w:r w:rsidRPr="00DA2518">
              <w:rPr>
                <w:rFonts w:ascii="Times New Roman" w:hAnsi="Times New Roman" w:cs="Times New Roman"/>
                <w:sz w:val="24"/>
                <w:szCs w:val="24"/>
              </w:rPr>
              <w:t xml:space="preserve"> Снижение сброса загрязняющих в</w:t>
            </w:r>
            <w:r w:rsidRPr="00DA2518">
              <w:rPr>
                <w:rFonts w:ascii="Times New Roman" w:hAnsi="Times New Roman" w:cs="Times New Roman"/>
                <w:sz w:val="24"/>
                <w:szCs w:val="24"/>
              </w:rPr>
              <w:t>е</w:t>
            </w:r>
            <w:r w:rsidRPr="00DA2518">
              <w:rPr>
                <w:rFonts w:ascii="Times New Roman" w:hAnsi="Times New Roman" w:cs="Times New Roman"/>
                <w:sz w:val="24"/>
                <w:szCs w:val="24"/>
              </w:rPr>
              <w:t>ществ в стоках и повышение качества очистки сто</w:t>
            </w:r>
            <w:r w:rsidRPr="00DA2518">
              <w:rPr>
                <w:rFonts w:ascii="Times New Roman" w:hAnsi="Times New Roman" w:cs="Times New Roman"/>
                <w:sz w:val="24"/>
                <w:szCs w:val="24"/>
              </w:rPr>
              <w:t>ч</w:t>
            </w:r>
            <w:r w:rsidRPr="00DA2518">
              <w:rPr>
                <w:rFonts w:ascii="Times New Roman" w:hAnsi="Times New Roman" w:cs="Times New Roman"/>
                <w:sz w:val="24"/>
                <w:szCs w:val="24"/>
              </w:rPr>
              <w:t xml:space="preserve">ных вод </w:t>
            </w:r>
          </w:p>
        </w:tc>
        <w:tc>
          <w:tcPr>
            <w:tcW w:w="708" w:type="dxa"/>
            <w:tcBorders>
              <w:top w:val="single" w:sz="4" w:space="0" w:color="auto"/>
              <w:left w:val="single" w:sz="4" w:space="0" w:color="auto"/>
              <w:bottom w:val="single" w:sz="4" w:space="0" w:color="auto"/>
              <w:right w:val="single" w:sz="4" w:space="0" w:color="auto"/>
            </w:tcBorders>
          </w:tcPr>
          <w:p w:rsidR="00FF4FE1" w:rsidRPr="00C216C0" w:rsidRDefault="00FF4FE1" w:rsidP="00DB6B05">
            <w:pPr>
              <w:jc w:val="center"/>
            </w:pPr>
            <w:r w:rsidRPr="00C216C0">
              <w:t>%</w:t>
            </w:r>
          </w:p>
        </w:tc>
        <w:tc>
          <w:tcPr>
            <w:tcW w:w="851"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Pr>
                <w:color w:val="000000"/>
              </w:rPr>
              <w:t>38</w:t>
            </w:r>
          </w:p>
        </w:tc>
        <w:tc>
          <w:tcPr>
            <w:tcW w:w="737"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Pr>
                <w:color w:val="000000"/>
              </w:rPr>
              <w:t>35</w:t>
            </w:r>
          </w:p>
        </w:tc>
        <w:tc>
          <w:tcPr>
            <w:tcW w:w="737"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Pr>
                <w:color w:val="000000"/>
              </w:rPr>
              <w:t>33,5</w:t>
            </w:r>
          </w:p>
        </w:tc>
        <w:tc>
          <w:tcPr>
            <w:tcW w:w="737"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Pr>
                <w:color w:val="000000"/>
              </w:rPr>
              <w:t>32</w:t>
            </w:r>
          </w:p>
        </w:tc>
        <w:tc>
          <w:tcPr>
            <w:tcW w:w="737"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Pr>
                <w:color w:val="000000"/>
              </w:rPr>
              <w:t>31</w:t>
            </w:r>
          </w:p>
        </w:tc>
        <w:tc>
          <w:tcPr>
            <w:tcW w:w="737" w:type="dxa"/>
            <w:tcBorders>
              <w:top w:val="single" w:sz="4" w:space="0" w:color="auto"/>
              <w:left w:val="single" w:sz="4" w:space="0" w:color="auto"/>
              <w:bottom w:val="single" w:sz="4" w:space="0" w:color="auto"/>
              <w:right w:val="single" w:sz="4" w:space="0" w:color="auto"/>
            </w:tcBorders>
          </w:tcPr>
          <w:p w:rsidR="00FF4FE1" w:rsidRPr="00B02FDD" w:rsidRDefault="00FF4FE1" w:rsidP="00DB6B05">
            <w:pPr>
              <w:jc w:val="center"/>
              <w:rPr>
                <w:color w:val="000000"/>
              </w:rPr>
            </w:pPr>
            <w:r>
              <w:rPr>
                <w:color w:val="000000"/>
              </w:rPr>
              <w:t>30</w:t>
            </w:r>
          </w:p>
        </w:tc>
      </w:tr>
    </w:tbl>
    <w:p w:rsidR="00C146EC" w:rsidRDefault="00C146EC" w:rsidP="0011542A">
      <w:pPr>
        <w:pStyle w:val="ConsPlusNormal"/>
        <w:tabs>
          <w:tab w:val="left" w:pos="993"/>
        </w:tabs>
        <w:ind w:firstLine="540"/>
        <w:jc w:val="center"/>
        <w:rPr>
          <w:rFonts w:ascii="Times New Roman" w:hAnsi="Times New Roman" w:cs="Times New Roman"/>
          <w:b/>
          <w:bCs/>
          <w:color w:val="000000"/>
          <w:sz w:val="24"/>
          <w:szCs w:val="24"/>
        </w:rPr>
      </w:pPr>
    </w:p>
    <w:p w:rsidR="0011542A" w:rsidRPr="00DE2FA2" w:rsidRDefault="00C146EC" w:rsidP="0011542A">
      <w:pPr>
        <w:pStyle w:val="ConsPlusNormal"/>
        <w:tabs>
          <w:tab w:val="left" w:pos="993"/>
        </w:tabs>
        <w:ind w:firstLine="540"/>
        <w:jc w:val="center"/>
        <w:rPr>
          <w:rFonts w:ascii="Times New Roman" w:hAnsi="Times New Roman" w:cs="Times New Roman"/>
          <w:b/>
          <w:sz w:val="28"/>
          <w:szCs w:val="28"/>
          <w:lang w:eastAsia="en-US"/>
        </w:rPr>
      </w:pPr>
      <w:r>
        <w:rPr>
          <w:rFonts w:ascii="Times New Roman" w:hAnsi="Times New Roman" w:cs="Times New Roman"/>
          <w:b/>
          <w:bCs/>
          <w:color w:val="000000"/>
          <w:sz w:val="24"/>
          <w:szCs w:val="24"/>
        </w:rPr>
        <w:br w:type="page"/>
      </w:r>
      <w:r w:rsidR="008661BC" w:rsidRPr="00DE2FA2">
        <w:rPr>
          <w:rFonts w:ascii="Times New Roman" w:hAnsi="Times New Roman" w:cs="Times New Roman"/>
          <w:b/>
          <w:bCs/>
          <w:color w:val="000000"/>
          <w:sz w:val="28"/>
          <w:szCs w:val="28"/>
        </w:rPr>
        <w:t xml:space="preserve">ПЕРЕЧЕНЬ МЕРОПРИЯТИЙ ПОДПРОГРАММЫ </w:t>
      </w:r>
      <w:r w:rsidR="008661BC" w:rsidRPr="00DE2FA2">
        <w:rPr>
          <w:rFonts w:ascii="Times New Roman" w:hAnsi="Times New Roman" w:cs="Times New Roman"/>
          <w:b/>
          <w:bCs/>
          <w:color w:val="000000"/>
          <w:sz w:val="28"/>
          <w:szCs w:val="28"/>
          <w:lang w:val="en-US"/>
        </w:rPr>
        <w:t>I</w:t>
      </w:r>
      <w:r w:rsidR="0011542A" w:rsidRPr="00DE2FA2">
        <w:rPr>
          <w:rFonts w:ascii="Times New Roman" w:hAnsi="Times New Roman" w:cs="Times New Roman"/>
          <w:b/>
          <w:bCs/>
          <w:color w:val="000000"/>
          <w:sz w:val="28"/>
          <w:szCs w:val="28"/>
          <w:lang w:val="en-US"/>
        </w:rPr>
        <w:t>I</w:t>
      </w:r>
      <w:r w:rsidR="0011542A" w:rsidRPr="00DE2FA2">
        <w:rPr>
          <w:rFonts w:ascii="Times New Roman" w:hAnsi="Times New Roman" w:cs="Times New Roman"/>
          <w:b/>
          <w:bCs/>
          <w:color w:val="000000"/>
          <w:sz w:val="28"/>
          <w:szCs w:val="28"/>
        </w:rPr>
        <w:t xml:space="preserve"> </w:t>
      </w:r>
      <w:r w:rsidR="0011542A" w:rsidRPr="00DE2FA2">
        <w:rPr>
          <w:rFonts w:ascii="Times New Roman" w:hAnsi="Times New Roman" w:cs="Times New Roman"/>
          <w:b/>
          <w:sz w:val="28"/>
          <w:szCs w:val="28"/>
        </w:rPr>
        <w:t>«Охрана</w:t>
      </w:r>
      <w:r w:rsidR="0011542A" w:rsidRPr="00DE2FA2">
        <w:rPr>
          <w:rFonts w:ascii="Times New Roman" w:hAnsi="Times New Roman"/>
          <w:b/>
          <w:sz w:val="28"/>
          <w:szCs w:val="28"/>
        </w:rPr>
        <w:t xml:space="preserve"> окружающей среды</w:t>
      </w:r>
      <w:r w:rsidR="0011542A" w:rsidRPr="00DE2FA2">
        <w:rPr>
          <w:rFonts w:ascii="Times New Roman" w:hAnsi="Times New Roman" w:cs="Times New Roman"/>
          <w:b/>
          <w:sz w:val="28"/>
          <w:szCs w:val="28"/>
          <w:lang w:eastAsia="en-US"/>
        </w:rPr>
        <w:t>»</w:t>
      </w:r>
    </w:p>
    <w:p w:rsidR="0011542A" w:rsidRDefault="0011542A" w:rsidP="0011542A">
      <w:pPr>
        <w:tabs>
          <w:tab w:val="left" w:pos="993"/>
        </w:tabs>
        <w:rPr>
          <w:b/>
          <w:sz w:val="28"/>
          <w:szCs w:val="28"/>
        </w:rPr>
      </w:pPr>
    </w:p>
    <w:p w:rsidR="008661BC" w:rsidRPr="0011542A" w:rsidRDefault="008661BC" w:rsidP="008661BC">
      <w:pPr>
        <w:ind w:right="-323"/>
        <w:jc w:val="center"/>
        <w:rPr>
          <w:b/>
          <w:bCs/>
          <w:color w:val="000000"/>
        </w:rPr>
      </w:pPr>
    </w:p>
    <w:tbl>
      <w:tblPr>
        <w:tblW w:w="15295" w:type="dxa"/>
        <w:tblLayout w:type="fixed"/>
        <w:tblCellMar>
          <w:left w:w="0" w:type="dxa"/>
          <w:right w:w="0" w:type="dxa"/>
        </w:tblCellMar>
        <w:tblLook w:val="0000" w:firstRow="0" w:lastRow="0" w:firstColumn="0" w:lastColumn="0" w:noHBand="0" w:noVBand="0"/>
      </w:tblPr>
      <w:tblGrid>
        <w:gridCol w:w="513"/>
        <w:gridCol w:w="2899"/>
        <w:gridCol w:w="1560"/>
        <w:gridCol w:w="850"/>
        <w:gridCol w:w="992"/>
        <w:gridCol w:w="993"/>
        <w:gridCol w:w="851"/>
        <w:gridCol w:w="887"/>
        <w:gridCol w:w="850"/>
        <w:gridCol w:w="851"/>
        <w:gridCol w:w="813"/>
        <w:gridCol w:w="1393"/>
        <w:gridCol w:w="1843"/>
      </w:tblGrid>
      <w:tr w:rsidR="008661BC" w:rsidRPr="00C937F1" w:rsidTr="00FF4FE1">
        <w:trPr>
          <w:cantSplit/>
          <w:trHeight w:hRule="exact" w:val="1226"/>
          <w:tblHeader/>
        </w:trPr>
        <w:tc>
          <w:tcPr>
            <w:tcW w:w="51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 п/п</w:t>
            </w:r>
          </w:p>
        </w:tc>
        <w:tc>
          <w:tcPr>
            <w:tcW w:w="289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Мероприятия по реализ</w:t>
            </w:r>
            <w:r w:rsidRPr="00C937F1">
              <w:rPr>
                <w:color w:val="000000"/>
              </w:rPr>
              <w:t>а</w:t>
            </w:r>
            <w:r w:rsidRPr="00C937F1">
              <w:rPr>
                <w:color w:val="000000"/>
              </w:rPr>
              <w:t>ции подпрограммы</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Источники финансир</w:t>
            </w:r>
            <w:r w:rsidRPr="00C937F1">
              <w:rPr>
                <w:color w:val="000000"/>
              </w:rPr>
              <w:t>о</w:t>
            </w:r>
            <w:r w:rsidRPr="00C937F1">
              <w:rPr>
                <w:color w:val="000000"/>
              </w:rPr>
              <w:t>вания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Срок и</w:t>
            </w:r>
            <w:r w:rsidRPr="00C937F1">
              <w:rPr>
                <w:color w:val="000000"/>
              </w:rPr>
              <w:t>с</w:t>
            </w:r>
            <w:r w:rsidRPr="00C937F1">
              <w:rPr>
                <w:color w:val="000000"/>
              </w:rPr>
              <w:t>по</w:t>
            </w:r>
            <w:r w:rsidRPr="00C937F1">
              <w:rPr>
                <w:color w:val="000000"/>
              </w:rPr>
              <w:t>л</w:t>
            </w:r>
            <w:r w:rsidRPr="00C937F1">
              <w:rPr>
                <w:color w:val="000000"/>
              </w:rPr>
              <w:t>нения мер</w:t>
            </w:r>
            <w:r w:rsidRPr="00C937F1">
              <w:rPr>
                <w:color w:val="000000"/>
              </w:rPr>
              <w:t>о</w:t>
            </w:r>
            <w:r w:rsidRPr="00C937F1">
              <w:rPr>
                <w:color w:val="000000"/>
              </w:rPr>
              <w:t>пр</w:t>
            </w:r>
            <w:r w:rsidRPr="00C937F1">
              <w:rPr>
                <w:color w:val="000000"/>
              </w:rPr>
              <w:t>и</w:t>
            </w:r>
            <w:r w:rsidRPr="00C937F1">
              <w:rPr>
                <w:color w:val="000000"/>
              </w:rPr>
              <w:t>ятия</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Объем финанс</w:t>
            </w:r>
            <w:r w:rsidRPr="00C937F1">
              <w:rPr>
                <w:color w:val="000000"/>
              </w:rPr>
              <w:t>и</w:t>
            </w:r>
            <w:r w:rsidR="0011542A">
              <w:rPr>
                <w:color w:val="000000"/>
              </w:rPr>
              <w:t>рования в 2016</w:t>
            </w:r>
            <w:r w:rsidRPr="00C937F1">
              <w:rPr>
                <w:color w:val="000000"/>
              </w:rPr>
              <w:t xml:space="preserve"> году (тыс. руб)</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Всего, (тыс.</w:t>
            </w:r>
            <w:r>
              <w:rPr>
                <w:color w:val="000000"/>
              </w:rPr>
              <w:t xml:space="preserve"> </w:t>
            </w:r>
            <w:r w:rsidRPr="00C937F1">
              <w:rPr>
                <w:color w:val="000000"/>
              </w:rPr>
              <w:t>руб</w:t>
            </w:r>
            <w:r>
              <w:rPr>
                <w:color w:val="000000"/>
              </w:rPr>
              <w:t>.</w:t>
            </w:r>
            <w:r w:rsidRPr="00C937F1">
              <w:rPr>
                <w:color w:val="000000"/>
              </w:rPr>
              <w:t>)</w:t>
            </w:r>
          </w:p>
        </w:tc>
        <w:tc>
          <w:tcPr>
            <w:tcW w:w="4252"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Объем финансирования по годам, (тыс.руб)</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Ответственный за выполнение мероприятия подпрограммы</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Результаты в</w:t>
            </w:r>
            <w:r w:rsidRPr="00C937F1">
              <w:rPr>
                <w:color w:val="000000"/>
              </w:rPr>
              <w:t>ы</w:t>
            </w:r>
            <w:r w:rsidRPr="00C937F1">
              <w:rPr>
                <w:color w:val="000000"/>
              </w:rPr>
              <w:t>полнения по</w:t>
            </w:r>
            <w:r w:rsidRPr="00C937F1">
              <w:rPr>
                <w:color w:val="000000"/>
              </w:rPr>
              <w:t>д</w:t>
            </w:r>
            <w:r w:rsidRPr="00C937F1">
              <w:rPr>
                <w:color w:val="000000"/>
              </w:rPr>
              <w:t>программы</w:t>
            </w:r>
          </w:p>
        </w:tc>
      </w:tr>
      <w:tr w:rsidR="008661BC" w:rsidRPr="00C937F1" w:rsidTr="00FF4FE1">
        <w:trPr>
          <w:cantSplit/>
          <w:trHeight w:hRule="exact" w:val="703"/>
          <w:tblHeader/>
        </w:trPr>
        <w:tc>
          <w:tcPr>
            <w:tcW w:w="51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strike/>
                <w:color w:val="000000"/>
                <w:u w:val="single"/>
              </w:rPr>
            </w:pPr>
          </w:p>
        </w:tc>
        <w:tc>
          <w:tcPr>
            <w:tcW w:w="2899"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strike/>
                <w:color w:val="000000"/>
                <w:u w:val="single"/>
              </w:rPr>
            </w:pPr>
          </w:p>
        </w:tc>
        <w:tc>
          <w:tcPr>
            <w:tcW w:w="156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strike/>
                <w:color w:val="000000"/>
                <w:u w:val="single"/>
              </w:rPr>
            </w:pP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strike/>
                <w:color w:val="000000"/>
                <w:u w:val="single"/>
              </w:rPr>
            </w:pPr>
          </w:p>
        </w:tc>
        <w:tc>
          <w:tcPr>
            <w:tcW w:w="992"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strike/>
                <w:color w:val="000000"/>
                <w:u w:val="single"/>
              </w:rPr>
            </w:pPr>
          </w:p>
        </w:tc>
        <w:tc>
          <w:tcPr>
            <w:tcW w:w="99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strike/>
                <w:color w:val="000000"/>
                <w:u w:val="single"/>
              </w:rPr>
            </w:pPr>
          </w:p>
        </w:tc>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Pr>
                <w:color w:val="000000"/>
              </w:rPr>
              <w:t>2017</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201</w:t>
            </w:r>
            <w:r>
              <w:rPr>
                <w:color w:val="000000"/>
              </w:rPr>
              <w:t>8</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Pr>
                <w:color w:val="000000"/>
              </w:rPr>
              <w:t>2019</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20</w:t>
            </w:r>
            <w:r>
              <w:rPr>
                <w:color w:val="000000"/>
              </w:rPr>
              <w:t>20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20</w:t>
            </w:r>
            <w:r>
              <w:rPr>
                <w:color w:val="000000"/>
              </w:rPr>
              <w:t>21</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strike/>
                <w:color w:val="000000"/>
                <w:u w:val="single"/>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strike/>
                <w:color w:val="000000"/>
                <w:u w:val="single"/>
              </w:rPr>
            </w:pPr>
          </w:p>
        </w:tc>
      </w:tr>
      <w:tr w:rsidR="008661BC" w:rsidRPr="00C937F1" w:rsidTr="00FF4FE1">
        <w:trPr>
          <w:cantSplit/>
          <w:trHeight w:hRule="exact" w:val="413"/>
          <w:tblHeader/>
        </w:trPr>
        <w:tc>
          <w:tcPr>
            <w:tcW w:w="51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59" w:right="59"/>
              <w:jc w:val="center"/>
              <w:rPr>
                <w:color w:val="000000"/>
              </w:rPr>
            </w:pPr>
            <w:r w:rsidRPr="00C937F1">
              <w:rPr>
                <w:color w:val="000000"/>
              </w:rPr>
              <w:t>1</w:t>
            </w:r>
          </w:p>
        </w:tc>
        <w:tc>
          <w:tcPr>
            <w:tcW w:w="289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59" w:right="59"/>
              <w:jc w:val="center"/>
              <w:rPr>
                <w:color w:val="000000"/>
              </w:rPr>
            </w:pPr>
            <w:r w:rsidRPr="00C937F1">
              <w:rPr>
                <w:color w:val="000000"/>
              </w:rPr>
              <w:t>2</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59" w:right="59"/>
              <w:jc w:val="center"/>
              <w:rPr>
                <w:color w:val="000000"/>
              </w:rPr>
            </w:pPr>
            <w:r>
              <w:rPr>
                <w:color w:val="000000"/>
              </w:rPr>
              <w:t>3</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59" w:right="59"/>
              <w:jc w:val="center"/>
              <w:rPr>
                <w:color w:val="000000"/>
              </w:rPr>
            </w:pPr>
            <w:r>
              <w:rPr>
                <w:color w:val="000000"/>
              </w:rPr>
              <w:t>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Pr>
                <w:color w:val="000000"/>
              </w:rPr>
              <w:t>5</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Pr>
                <w:color w:val="000000"/>
              </w:rPr>
              <w:t>6</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Pr>
                <w:color w:val="000000"/>
              </w:rPr>
              <w:t>7</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Pr>
                <w:color w:val="000000"/>
              </w:rPr>
              <w:t>8</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Pr>
                <w:color w:val="000000"/>
              </w:rPr>
              <w:t>9</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1</w:t>
            </w:r>
            <w:r>
              <w:rPr>
                <w:color w:val="000000"/>
              </w:rPr>
              <w:t>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ind w:left="21" w:right="21"/>
              <w:jc w:val="center"/>
              <w:rPr>
                <w:color w:val="000000"/>
              </w:rPr>
            </w:pPr>
            <w:r w:rsidRPr="00C937F1">
              <w:rPr>
                <w:color w:val="000000"/>
              </w:rPr>
              <w:t>1</w:t>
            </w:r>
            <w:r>
              <w:rPr>
                <w:color w:val="000000"/>
              </w:rPr>
              <w:t>1</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jc w:val="center"/>
              <w:rPr>
                <w:color w:val="000000"/>
              </w:rPr>
            </w:pPr>
            <w:r w:rsidRPr="00C937F1">
              <w:rPr>
                <w:color w:val="000000"/>
              </w:rPr>
              <w:t>1</w:t>
            </w:r>
            <w:r>
              <w:rPr>
                <w:color w:val="000000"/>
              </w:rPr>
              <w:t>2</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661BC" w:rsidRPr="00C937F1" w:rsidRDefault="008661BC" w:rsidP="008661BC">
            <w:pPr>
              <w:autoSpaceDE w:val="0"/>
              <w:autoSpaceDN w:val="0"/>
              <w:adjustRightInd w:val="0"/>
              <w:jc w:val="center"/>
              <w:rPr>
                <w:color w:val="000000"/>
              </w:rPr>
            </w:pPr>
            <w:r w:rsidRPr="00C937F1">
              <w:rPr>
                <w:color w:val="000000"/>
              </w:rPr>
              <w:t>1</w:t>
            </w:r>
            <w:r>
              <w:rPr>
                <w:color w:val="000000"/>
              </w:rPr>
              <w:t>3</w:t>
            </w:r>
          </w:p>
        </w:tc>
      </w:tr>
      <w:tr w:rsidR="00944A65" w:rsidRPr="00C937F1" w:rsidTr="00FF4FE1">
        <w:trPr>
          <w:cantSplit/>
          <w:trHeight w:hRule="exact" w:val="726"/>
        </w:trPr>
        <w:tc>
          <w:tcPr>
            <w:tcW w:w="513" w:type="dxa"/>
            <w:vMerge w:val="restart"/>
            <w:tcBorders>
              <w:top w:val="single" w:sz="8" w:space="0" w:color="000000"/>
              <w:left w:val="single" w:sz="8" w:space="0" w:color="000000"/>
              <w:right w:val="single" w:sz="8" w:space="0" w:color="000000"/>
            </w:tcBorders>
            <w:shd w:val="clear" w:color="000000" w:fill="FFFFFF"/>
          </w:tcPr>
          <w:p w:rsidR="00944A65" w:rsidRPr="004A5B48" w:rsidRDefault="00944A65" w:rsidP="008661BC">
            <w:pPr>
              <w:autoSpaceDE w:val="0"/>
              <w:autoSpaceDN w:val="0"/>
              <w:adjustRightInd w:val="0"/>
              <w:ind w:left="29" w:right="29"/>
              <w:rPr>
                <w:b/>
                <w:color w:val="000000"/>
              </w:rPr>
            </w:pPr>
            <w:r w:rsidRPr="004A5B48">
              <w:rPr>
                <w:b/>
                <w:color w:val="000000"/>
              </w:rPr>
              <w:t>1</w:t>
            </w:r>
          </w:p>
        </w:tc>
        <w:tc>
          <w:tcPr>
            <w:tcW w:w="2899" w:type="dxa"/>
            <w:vMerge w:val="restart"/>
            <w:tcBorders>
              <w:top w:val="single" w:sz="8" w:space="0" w:color="000000"/>
              <w:left w:val="single" w:sz="8" w:space="0" w:color="000000"/>
              <w:right w:val="single" w:sz="8" w:space="0" w:color="000000"/>
            </w:tcBorders>
            <w:shd w:val="clear" w:color="000000" w:fill="FFFFFF"/>
          </w:tcPr>
          <w:p w:rsidR="00944A65" w:rsidRPr="00DE2FA2" w:rsidRDefault="00944A65" w:rsidP="008661BC">
            <w:pPr>
              <w:autoSpaceDE w:val="0"/>
              <w:autoSpaceDN w:val="0"/>
              <w:adjustRightInd w:val="0"/>
              <w:ind w:left="29" w:right="29"/>
              <w:rPr>
                <w:b/>
                <w:i/>
                <w:color w:val="000000"/>
              </w:rPr>
            </w:pPr>
            <w:r w:rsidRPr="00DE2FA2">
              <w:rPr>
                <w:b/>
                <w:i/>
                <w:color w:val="000000"/>
              </w:rPr>
              <w:t xml:space="preserve">Задача 1 </w:t>
            </w:r>
          </w:p>
          <w:p w:rsidR="00944A65" w:rsidRPr="00DE2FA2" w:rsidRDefault="00944A65" w:rsidP="008661BC">
            <w:pPr>
              <w:autoSpaceDE w:val="0"/>
              <w:autoSpaceDN w:val="0"/>
              <w:adjustRightInd w:val="0"/>
              <w:ind w:left="29" w:right="29"/>
              <w:rPr>
                <w:b/>
                <w:i/>
                <w:color w:val="000000"/>
              </w:rPr>
            </w:pPr>
            <w:r w:rsidRPr="00DE2FA2">
              <w:rPr>
                <w:color w:val="000000"/>
              </w:rPr>
              <w:t>Выявление и ликвидация несанкционированных св</w:t>
            </w:r>
            <w:r w:rsidRPr="00DE2FA2">
              <w:rPr>
                <w:color w:val="000000"/>
              </w:rPr>
              <w:t>а</w:t>
            </w:r>
            <w:r w:rsidRPr="00DE2FA2">
              <w:rPr>
                <w:color w:val="000000"/>
              </w:rPr>
              <w:t>лок</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944A65" w:rsidRPr="00FF4FE1" w:rsidRDefault="00944A65" w:rsidP="008661BC">
            <w:pPr>
              <w:autoSpaceDE w:val="0"/>
              <w:autoSpaceDN w:val="0"/>
              <w:adjustRightInd w:val="0"/>
              <w:ind w:left="59" w:right="59"/>
              <w:rPr>
                <w:color w:val="000000"/>
                <w:highlight w:val="yellow"/>
              </w:rPr>
            </w:pPr>
            <w:r w:rsidRPr="00FF4FE1">
              <w:rPr>
                <w:color w:val="000000"/>
                <w:highlight w:val="yellow"/>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44A65" w:rsidRPr="00FF4FE1" w:rsidRDefault="00944A65" w:rsidP="008661BC">
            <w:pPr>
              <w:autoSpaceDE w:val="0"/>
              <w:autoSpaceDN w:val="0"/>
              <w:adjustRightInd w:val="0"/>
              <w:ind w:left="59" w:right="59"/>
              <w:rPr>
                <w:color w:val="000000"/>
                <w:highlight w:val="yellow"/>
              </w:rPr>
            </w:pPr>
            <w:r w:rsidRPr="00FF4FE1">
              <w:rPr>
                <w:color w:val="000000"/>
                <w:highlight w:val="yellow"/>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944A65" w:rsidRPr="00FF4FE1" w:rsidRDefault="00944A65" w:rsidP="004A5B48">
            <w:pPr>
              <w:autoSpaceDE w:val="0"/>
              <w:autoSpaceDN w:val="0"/>
              <w:adjustRightInd w:val="0"/>
              <w:ind w:left="59" w:right="59"/>
              <w:jc w:val="center"/>
              <w:rPr>
                <w:color w:val="000000"/>
                <w:highlight w:val="yellow"/>
              </w:rPr>
            </w:pPr>
            <w:r w:rsidRPr="00FF4FE1">
              <w:rPr>
                <w:color w:val="000000"/>
                <w:highlight w:val="yellow"/>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944A65" w:rsidRPr="00FF4FE1" w:rsidRDefault="00FF4FE1" w:rsidP="004A5B48">
            <w:pPr>
              <w:autoSpaceDE w:val="0"/>
              <w:autoSpaceDN w:val="0"/>
              <w:adjustRightInd w:val="0"/>
              <w:ind w:left="59" w:right="59"/>
              <w:jc w:val="center"/>
              <w:rPr>
                <w:b/>
                <w:color w:val="000000"/>
                <w:highlight w:val="yellow"/>
              </w:rPr>
            </w:pPr>
            <w:r w:rsidRPr="00FF4FE1">
              <w:rPr>
                <w:b/>
                <w:color w:val="000000"/>
                <w:highlight w:val="yellow"/>
              </w:rPr>
              <w:t>150178</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944A65" w:rsidRPr="00FF4FE1" w:rsidRDefault="00944A65" w:rsidP="004A5B48">
            <w:pPr>
              <w:autoSpaceDE w:val="0"/>
              <w:autoSpaceDN w:val="0"/>
              <w:adjustRightInd w:val="0"/>
              <w:ind w:left="59" w:right="59"/>
              <w:jc w:val="center"/>
              <w:rPr>
                <w:b/>
                <w:color w:val="000000"/>
                <w:highlight w:val="yellow"/>
              </w:rPr>
            </w:pPr>
            <w:r w:rsidRPr="00FF4FE1">
              <w:rPr>
                <w:b/>
                <w:color w:val="000000"/>
                <w:highlight w:val="yellow"/>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944A65" w:rsidRPr="00FF4FE1" w:rsidRDefault="00FF4FE1" w:rsidP="004A5B48">
            <w:pPr>
              <w:autoSpaceDE w:val="0"/>
              <w:autoSpaceDN w:val="0"/>
              <w:adjustRightInd w:val="0"/>
              <w:ind w:left="59" w:right="59"/>
              <w:jc w:val="center"/>
              <w:rPr>
                <w:b/>
                <w:color w:val="000000"/>
                <w:highlight w:val="yellow"/>
              </w:rPr>
            </w:pPr>
            <w:r w:rsidRPr="00FF4FE1">
              <w:rPr>
                <w:b/>
                <w:color w:val="000000"/>
                <w:highlight w:val="yellow"/>
              </w:rPr>
              <w:t>36 000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44A65" w:rsidRPr="00FF4FE1" w:rsidRDefault="00FF4FE1" w:rsidP="004A5B48">
            <w:pPr>
              <w:autoSpaceDE w:val="0"/>
              <w:autoSpaceDN w:val="0"/>
              <w:adjustRightInd w:val="0"/>
              <w:ind w:left="59" w:right="59"/>
              <w:jc w:val="center"/>
              <w:rPr>
                <w:b/>
                <w:color w:val="000000"/>
                <w:highlight w:val="yellow"/>
              </w:rPr>
            </w:pPr>
            <w:r w:rsidRPr="00FF4FE1">
              <w:rPr>
                <w:b/>
                <w:color w:val="000000"/>
                <w:highlight w:val="yellow"/>
              </w:rPr>
              <w:t>36016</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944A65" w:rsidRPr="00FF4FE1" w:rsidRDefault="00FF4FE1" w:rsidP="004A5B48">
            <w:pPr>
              <w:autoSpaceDE w:val="0"/>
              <w:autoSpaceDN w:val="0"/>
              <w:adjustRightInd w:val="0"/>
              <w:ind w:left="59" w:right="59"/>
              <w:jc w:val="center"/>
              <w:rPr>
                <w:b/>
                <w:color w:val="000000"/>
                <w:highlight w:val="yellow"/>
              </w:rPr>
            </w:pPr>
            <w:r w:rsidRPr="00FF4FE1">
              <w:rPr>
                <w:b/>
                <w:color w:val="000000"/>
                <w:highlight w:val="yellow"/>
              </w:rPr>
              <w:t>39081</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944A65" w:rsidRPr="00FF4FE1" w:rsidRDefault="00FF4FE1" w:rsidP="004A5B48">
            <w:pPr>
              <w:autoSpaceDE w:val="0"/>
              <w:autoSpaceDN w:val="0"/>
              <w:adjustRightInd w:val="0"/>
              <w:ind w:left="59" w:right="59"/>
              <w:jc w:val="center"/>
              <w:rPr>
                <w:b/>
                <w:color w:val="000000"/>
                <w:highlight w:val="yellow"/>
              </w:rPr>
            </w:pPr>
            <w:r w:rsidRPr="00FF4FE1">
              <w:rPr>
                <w:b/>
                <w:color w:val="000000"/>
                <w:highlight w:val="yellow"/>
              </w:rPr>
              <w:t>39081</w:t>
            </w:r>
          </w:p>
        </w:tc>
        <w:tc>
          <w:tcPr>
            <w:tcW w:w="1393" w:type="dxa"/>
            <w:tcBorders>
              <w:top w:val="single" w:sz="8" w:space="0" w:color="000000"/>
              <w:left w:val="single" w:sz="8" w:space="0" w:color="000000"/>
              <w:right w:val="single" w:sz="8" w:space="0" w:color="000000"/>
            </w:tcBorders>
            <w:shd w:val="clear" w:color="000000" w:fill="FFFFFF"/>
            <w:vAlign w:val="center"/>
          </w:tcPr>
          <w:p w:rsidR="00944A65" w:rsidRPr="00C937F1" w:rsidRDefault="00925BFF" w:rsidP="006D2027">
            <w:pPr>
              <w:autoSpaceDE w:val="0"/>
              <w:autoSpaceDN w:val="0"/>
              <w:adjustRightInd w:val="0"/>
              <w:ind w:left="21" w:right="21"/>
              <w:jc w:val="center"/>
              <w:rPr>
                <w:color w:val="000000"/>
              </w:rPr>
            </w:pPr>
            <w:r>
              <w:rPr>
                <w:color w:val="000000"/>
              </w:rPr>
              <w:t>УЖКХ</w:t>
            </w:r>
          </w:p>
        </w:tc>
        <w:tc>
          <w:tcPr>
            <w:tcW w:w="1843" w:type="dxa"/>
            <w:vMerge w:val="restart"/>
            <w:tcBorders>
              <w:top w:val="single" w:sz="8" w:space="0" w:color="000000"/>
              <w:left w:val="single" w:sz="8" w:space="0" w:color="000000"/>
              <w:right w:val="single" w:sz="8" w:space="0" w:color="000000"/>
            </w:tcBorders>
            <w:shd w:val="clear" w:color="000000" w:fill="FFFFFF"/>
            <w:vAlign w:val="center"/>
          </w:tcPr>
          <w:p w:rsidR="00944A65" w:rsidRPr="00C937F1" w:rsidRDefault="00944A65" w:rsidP="008661BC">
            <w:pPr>
              <w:autoSpaceDE w:val="0"/>
              <w:autoSpaceDN w:val="0"/>
              <w:adjustRightInd w:val="0"/>
              <w:ind w:left="21" w:right="21"/>
              <w:rPr>
                <w:color w:val="000000"/>
              </w:rPr>
            </w:pPr>
            <w:r w:rsidRPr="00B02FDD">
              <w:t>Доля ликвид</w:t>
            </w:r>
            <w:r w:rsidRPr="00B02FDD">
              <w:t>и</w:t>
            </w:r>
            <w:r w:rsidRPr="00B02FDD">
              <w:t>рованных н</w:t>
            </w:r>
            <w:r w:rsidRPr="00B02FDD">
              <w:t>е</w:t>
            </w:r>
            <w:r w:rsidRPr="00B02FDD">
              <w:t>санкционир</w:t>
            </w:r>
            <w:r w:rsidRPr="00B02FDD">
              <w:t>о</w:t>
            </w:r>
            <w:r w:rsidRPr="00B02FDD">
              <w:t>ванных свалок</w:t>
            </w:r>
            <w:r>
              <w:t>,</w:t>
            </w:r>
            <w:r w:rsidRPr="00B02FDD">
              <w:t xml:space="preserve"> из числа выя</w:t>
            </w:r>
            <w:r w:rsidRPr="00B02FDD">
              <w:t>в</w:t>
            </w:r>
            <w:r w:rsidRPr="00B02FDD">
              <w:t>ленных</w:t>
            </w:r>
            <w:r>
              <w:t>, дости</w:t>
            </w:r>
            <w:r>
              <w:t>г</w:t>
            </w:r>
            <w:r>
              <w:t>нет 100%</w:t>
            </w:r>
          </w:p>
          <w:p w:rsidR="00944A65" w:rsidRPr="00C937F1" w:rsidRDefault="00944A65" w:rsidP="008661BC">
            <w:pPr>
              <w:autoSpaceDE w:val="0"/>
              <w:autoSpaceDN w:val="0"/>
              <w:adjustRightInd w:val="0"/>
              <w:ind w:left="21" w:right="21"/>
              <w:rPr>
                <w:color w:val="000000"/>
              </w:rPr>
            </w:pPr>
          </w:p>
          <w:p w:rsidR="00944A65" w:rsidRPr="00B02FDD" w:rsidRDefault="00944A65" w:rsidP="008661BC">
            <w:pPr>
              <w:autoSpaceDE w:val="0"/>
              <w:autoSpaceDN w:val="0"/>
              <w:adjustRightInd w:val="0"/>
              <w:ind w:left="21" w:right="21"/>
              <w:jc w:val="center"/>
            </w:pPr>
          </w:p>
        </w:tc>
      </w:tr>
      <w:tr w:rsidR="00925BFF" w:rsidRPr="00C937F1" w:rsidTr="00FF4FE1">
        <w:trPr>
          <w:cantSplit/>
          <w:trHeight w:hRule="exact" w:val="708"/>
        </w:trPr>
        <w:tc>
          <w:tcPr>
            <w:tcW w:w="513" w:type="dxa"/>
            <w:vMerge/>
            <w:tcBorders>
              <w:left w:val="single" w:sz="8" w:space="0" w:color="000000"/>
              <w:bottom w:val="single" w:sz="8" w:space="0" w:color="000000"/>
              <w:right w:val="single" w:sz="8" w:space="0" w:color="000000"/>
            </w:tcBorders>
            <w:shd w:val="clear" w:color="000000" w:fill="FFFFFF"/>
          </w:tcPr>
          <w:p w:rsidR="00925BFF" w:rsidRPr="004A5B48" w:rsidRDefault="00925BFF" w:rsidP="00925BFF">
            <w:pPr>
              <w:autoSpaceDE w:val="0"/>
              <w:autoSpaceDN w:val="0"/>
              <w:adjustRightInd w:val="0"/>
              <w:ind w:left="29" w:right="29"/>
              <w:rPr>
                <w:b/>
                <w:color w:val="000000"/>
              </w:rPr>
            </w:pPr>
          </w:p>
        </w:tc>
        <w:tc>
          <w:tcPr>
            <w:tcW w:w="2899" w:type="dxa"/>
            <w:vMerge/>
            <w:tcBorders>
              <w:left w:val="single" w:sz="8" w:space="0" w:color="000000"/>
              <w:bottom w:val="single" w:sz="8" w:space="0" w:color="000000"/>
              <w:right w:val="single" w:sz="8" w:space="0" w:color="000000"/>
            </w:tcBorders>
            <w:shd w:val="clear" w:color="000000" w:fill="FFFFFF"/>
          </w:tcPr>
          <w:p w:rsidR="00925BFF" w:rsidRPr="00DE2FA2" w:rsidRDefault="00925BFF" w:rsidP="00925BFF">
            <w:pPr>
              <w:autoSpaceDE w:val="0"/>
              <w:autoSpaceDN w:val="0"/>
              <w:adjustRightInd w:val="0"/>
              <w:ind w:left="29" w:right="29"/>
              <w:rPr>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4A5B48" w:rsidRDefault="00925BFF" w:rsidP="00925BFF">
            <w:pPr>
              <w:autoSpaceDE w:val="0"/>
              <w:autoSpaceDN w:val="0"/>
              <w:adjustRightInd w:val="0"/>
              <w:ind w:left="59" w:right="59"/>
              <w:rPr>
                <w:b/>
                <w:color w:val="000000"/>
              </w:rPr>
            </w:pPr>
            <w:r>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FF4FE1" w:rsidRDefault="00925BFF" w:rsidP="00FF4FE1">
            <w:pPr>
              <w:autoSpaceDE w:val="0"/>
              <w:autoSpaceDN w:val="0"/>
              <w:adjustRightInd w:val="0"/>
              <w:ind w:left="59" w:right="59"/>
              <w:rPr>
                <w:color w:val="000000"/>
              </w:rPr>
            </w:pPr>
            <w:r w:rsidRPr="00C146EC">
              <w:rPr>
                <w:color w:val="000000"/>
              </w:rPr>
              <w:t>2017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925BFF" w:rsidRPr="00944A65" w:rsidRDefault="00925BFF" w:rsidP="00925BFF">
            <w:pPr>
              <w:autoSpaceDE w:val="0"/>
              <w:autoSpaceDN w:val="0"/>
              <w:adjustRightInd w:val="0"/>
              <w:ind w:left="59" w:right="59"/>
              <w:jc w:val="center"/>
              <w:rPr>
                <w:color w:val="000000"/>
              </w:rPr>
            </w:pPr>
            <w:r w:rsidRPr="00944A65">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925BFF" w:rsidRPr="00944A65" w:rsidRDefault="00925BFF" w:rsidP="00925BFF">
            <w:pPr>
              <w:autoSpaceDE w:val="0"/>
              <w:autoSpaceDN w:val="0"/>
              <w:adjustRightInd w:val="0"/>
              <w:ind w:left="59" w:right="59"/>
              <w:jc w:val="center"/>
              <w:rPr>
                <w:color w:val="000000"/>
              </w:rPr>
            </w:pPr>
            <w:r w:rsidRPr="00944A65">
              <w:rPr>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925BFF" w:rsidRPr="00944A65" w:rsidRDefault="00925BFF" w:rsidP="00925BFF">
            <w:pPr>
              <w:autoSpaceDE w:val="0"/>
              <w:autoSpaceDN w:val="0"/>
              <w:adjustRightInd w:val="0"/>
              <w:ind w:left="59" w:right="59"/>
              <w:jc w:val="center"/>
              <w:rPr>
                <w:color w:val="000000"/>
              </w:rPr>
            </w:pPr>
            <w:r>
              <w:rPr>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944A65" w:rsidRDefault="00925BFF" w:rsidP="00925BFF">
            <w:pPr>
              <w:autoSpaceDE w:val="0"/>
              <w:autoSpaceDN w:val="0"/>
              <w:adjustRightInd w:val="0"/>
              <w:ind w:left="59" w:right="59"/>
              <w:jc w:val="center"/>
              <w:rPr>
                <w:color w:val="000000"/>
              </w:rPr>
            </w:pPr>
            <w:r>
              <w:rPr>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944A65" w:rsidRDefault="00925BFF" w:rsidP="00925BFF">
            <w:pPr>
              <w:autoSpaceDE w:val="0"/>
              <w:autoSpaceDN w:val="0"/>
              <w:adjustRightInd w:val="0"/>
              <w:ind w:left="59" w:right="59"/>
              <w:jc w:val="center"/>
              <w:rPr>
                <w:color w:val="000000"/>
              </w:rPr>
            </w:pPr>
            <w:r>
              <w:rPr>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944A65" w:rsidRDefault="00925BFF" w:rsidP="00925BFF">
            <w:pPr>
              <w:autoSpaceDE w:val="0"/>
              <w:autoSpaceDN w:val="0"/>
              <w:adjustRightInd w:val="0"/>
              <w:ind w:left="59" w:right="59"/>
              <w:jc w:val="center"/>
              <w:rPr>
                <w:color w:val="000000"/>
              </w:rPr>
            </w:pPr>
            <w:r>
              <w:rPr>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944A65" w:rsidRDefault="00925BFF" w:rsidP="00925BFF">
            <w:pPr>
              <w:autoSpaceDE w:val="0"/>
              <w:autoSpaceDN w:val="0"/>
              <w:adjustRightInd w:val="0"/>
              <w:ind w:left="59" w:right="59"/>
              <w:jc w:val="center"/>
              <w:rPr>
                <w:color w:val="000000"/>
              </w:rPr>
            </w:pPr>
            <w:r>
              <w:rPr>
                <w:color w:val="000000"/>
              </w:rPr>
              <w:t>-</w:t>
            </w:r>
          </w:p>
        </w:tc>
        <w:tc>
          <w:tcPr>
            <w:tcW w:w="1393" w:type="dxa"/>
            <w:tcBorders>
              <w:left w:val="single" w:sz="8" w:space="0" w:color="000000"/>
              <w:bottom w:val="single" w:sz="8" w:space="0" w:color="000000"/>
              <w:right w:val="single" w:sz="8" w:space="0" w:color="000000"/>
            </w:tcBorders>
            <w:shd w:val="clear" w:color="000000" w:fill="FFFFFF"/>
          </w:tcPr>
          <w:p w:rsidR="00925BFF" w:rsidRDefault="00925BFF" w:rsidP="00925BFF">
            <w:pPr>
              <w:jc w:val="center"/>
            </w:pPr>
            <w:r w:rsidRPr="003E1AD6">
              <w:rPr>
                <w:color w:val="000000"/>
              </w:rPr>
              <w:t>УЖКХ</w:t>
            </w:r>
          </w:p>
        </w:tc>
        <w:tc>
          <w:tcPr>
            <w:tcW w:w="1843" w:type="dxa"/>
            <w:vMerge/>
            <w:tcBorders>
              <w:left w:val="single" w:sz="8" w:space="0" w:color="000000"/>
              <w:right w:val="single" w:sz="8" w:space="0" w:color="000000"/>
            </w:tcBorders>
            <w:shd w:val="clear" w:color="000000" w:fill="FFFFFF"/>
            <w:vAlign w:val="center"/>
          </w:tcPr>
          <w:p w:rsidR="00925BFF" w:rsidRPr="00C937F1" w:rsidRDefault="00925BFF" w:rsidP="00925BFF">
            <w:pPr>
              <w:autoSpaceDE w:val="0"/>
              <w:autoSpaceDN w:val="0"/>
              <w:adjustRightInd w:val="0"/>
              <w:ind w:left="21" w:right="21"/>
              <w:jc w:val="center"/>
              <w:rPr>
                <w:color w:val="000000"/>
              </w:rPr>
            </w:pPr>
          </w:p>
        </w:tc>
      </w:tr>
      <w:tr w:rsidR="00925BFF" w:rsidRPr="00C937F1" w:rsidTr="00FF4FE1">
        <w:trPr>
          <w:cantSplit/>
          <w:trHeight w:hRule="exact" w:val="814"/>
        </w:trPr>
        <w:tc>
          <w:tcPr>
            <w:tcW w:w="513" w:type="dxa"/>
            <w:vMerge w:val="restart"/>
            <w:tcBorders>
              <w:top w:val="single" w:sz="8" w:space="0" w:color="000000"/>
              <w:left w:val="single" w:sz="8" w:space="0" w:color="000000"/>
              <w:right w:val="single" w:sz="8" w:space="0" w:color="000000"/>
            </w:tcBorders>
            <w:shd w:val="clear" w:color="000000" w:fill="FFFFFF"/>
          </w:tcPr>
          <w:p w:rsidR="00925BFF" w:rsidRPr="00C937F1" w:rsidRDefault="00925BFF" w:rsidP="00925BFF">
            <w:pPr>
              <w:autoSpaceDE w:val="0"/>
              <w:autoSpaceDN w:val="0"/>
              <w:adjustRightInd w:val="0"/>
              <w:ind w:left="29" w:right="29"/>
              <w:rPr>
                <w:color w:val="000000"/>
              </w:rPr>
            </w:pPr>
            <w:r w:rsidRPr="00C937F1">
              <w:rPr>
                <w:color w:val="000000"/>
              </w:rPr>
              <w:t>1.1</w:t>
            </w:r>
          </w:p>
        </w:tc>
        <w:tc>
          <w:tcPr>
            <w:tcW w:w="2899" w:type="dxa"/>
            <w:vMerge w:val="restart"/>
            <w:tcBorders>
              <w:top w:val="single" w:sz="8" w:space="0" w:color="000000"/>
              <w:left w:val="single" w:sz="8" w:space="0" w:color="000000"/>
              <w:right w:val="single" w:sz="8" w:space="0" w:color="000000"/>
            </w:tcBorders>
            <w:shd w:val="clear" w:color="000000" w:fill="FFFFFF"/>
          </w:tcPr>
          <w:p w:rsidR="00925BFF" w:rsidRPr="00DE2FA2" w:rsidRDefault="00925BFF" w:rsidP="00925BFF">
            <w:pPr>
              <w:autoSpaceDE w:val="0"/>
              <w:autoSpaceDN w:val="0"/>
              <w:adjustRightInd w:val="0"/>
              <w:ind w:left="29" w:right="29"/>
              <w:rPr>
                <w:color w:val="000000"/>
              </w:rPr>
            </w:pPr>
            <w:r w:rsidRPr="00DE2FA2">
              <w:rPr>
                <w:color w:val="000000"/>
              </w:rPr>
              <w:t>1.1 Выявление и ликвид</w:t>
            </w:r>
            <w:r w:rsidRPr="00DE2FA2">
              <w:rPr>
                <w:color w:val="000000"/>
              </w:rPr>
              <w:t>а</w:t>
            </w:r>
            <w:r w:rsidRPr="00DE2FA2">
              <w:rPr>
                <w:color w:val="000000"/>
              </w:rPr>
              <w:t>ция несанкционированных свалок</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925BFF" w:rsidRDefault="00925BFF" w:rsidP="00925BFF">
            <w:pPr>
              <w:autoSpaceDE w:val="0"/>
              <w:autoSpaceDN w:val="0"/>
              <w:adjustRightInd w:val="0"/>
              <w:ind w:left="59" w:right="59"/>
              <w:rPr>
                <w:color w:val="000000"/>
              </w:rPr>
            </w:pPr>
            <w:r>
              <w:rPr>
                <w:color w:val="000000"/>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C146EC" w:rsidRDefault="00925BFF" w:rsidP="00925BFF">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925BFF" w:rsidRPr="00C146EC" w:rsidRDefault="00925BFF" w:rsidP="00925BFF">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925BFF" w:rsidRPr="004A5B48" w:rsidRDefault="00925BFF" w:rsidP="00925BFF">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925BFF" w:rsidRDefault="00925BFF" w:rsidP="00925BFF">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925BFF" w:rsidRDefault="00925BFF" w:rsidP="00925BFF">
            <w:pPr>
              <w:autoSpaceDE w:val="0"/>
              <w:autoSpaceDN w:val="0"/>
              <w:adjustRightInd w:val="0"/>
              <w:ind w:left="59" w:right="59"/>
              <w:jc w:val="center"/>
              <w:rPr>
                <w:b/>
                <w:color w:val="000000"/>
              </w:rPr>
            </w:pPr>
            <w:r>
              <w:rPr>
                <w:b/>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25BFF" w:rsidRDefault="00925BFF" w:rsidP="00925BFF">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925BFF" w:rsidRDefault="00925BFF" w:rsidP="00925BFF">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925BFF" w:rsidRDefault="00925BFF" w:rsidP="00925BFF">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925BFF" w:rsidRDefault="00925BFF" w:rsidP="00925BFF">
            <w:pPr>
              <w:jc w:val="center"/>
            </w:pPr>
            <w:r w:rsidRPr="003E1AD6">
              <w:rPr>
                <w:color w:val="000000"/>
              </w:rPr>
              <w:t>УЖКХ</w:t>
            </w:r>
          </w:p>
        </w:tc>
        <w:tc>
          <w:tcPr>
            <w:tcW w:w="1843" w:type="dxa"/>
            <w:vMerge/>
            <w:tcBorders>
              <w:left w:val="single" w:sz="8" w:space="0" w:color="000000"/>
              <w:bottom w:val="single" w:sz="8" w:space="0" w:color="000000"/>
              <w:right w:val="single" w:sz="8" w:space="0" w:color="000000"/>
            </w:tcBorders>
            <w:shd w:val="clear" w:color="000000" w:fill="FFFFFF"/>
            <w:vAlign w:val="center"/>
          </w:tcPr>
          <w:p w:rsidR="00925BFF" w:rsidRPr="00C937F1" w:rsidRDefault="00925BFF" w:rsidP="00925BFF">
            <w:pPr>
              <w:autoSpaceDE w:val="0"/>
              <w:autoSpaceDN w:val="0"/>
              <w:adjustRightInd w:val="0"/>
              <w:ind w:left="21" w:right="21"/>
              <w:jc w:val="center"/>
              <w:rPr>
                <w:color w:val="000000"/>
              </w:rPr>
            </w:pPr>
          </w:p>
        </w:tc>
      </w:tr>
      <w:tr w:rsidR="00925BFF" w:rsidRPr="00C937F1" w:rsidTr="00FF4FE1">
        <w:trPr>
          <w:cantSplit/>
          <w:trHeight w:hRule="exact" w:val="712"/>
        </w:trPr>
        <w:tc>
          <w:tcPr>
            <w:tcW w:w="513" w:type="dxa"/>
            <w:vMerge/>
            <w:tcBorders>
              <w:left w:val="single" w:sz="8" w:space="0" w:color="000000"/>
              <w:bottom w:val="single" w:sz="8" w:space="0" w:color="000000"/>
              <w:right w:val="single" w:sz="8" w:space="0" w:color="000000"/>
            </w:tcBorders>
            <w:shd w:val="clear" w:color="000000" w:fill="FFFFFF"/>
          </w:tcPr>
          <w:p w:rsidR="00925BFF" w:rsidRPr="00C937F1" w:rsidRDefault="00925BFF" w:rsidP="00925BFF">
            <w:pPr>
              <w:autoSpaceDE w:val="0"/>
              <w:autoSpaceDN w:val="0"/>
              <w:adjustRightInd w:val="0"/>
              <w:ind w:left="29" w:right="29"/>
              <w:rPr>
                <w:color w:val="000000"/>
              </w:rPr>
            </w:pPr>
          </w:p>
        </w:tc>
        <w:tc>
          <w:tcPr>
            <w:tcW w:w="2899" w:type="dxa"/>
            <w:vMerge/>
            <w:tcBorders>
              <w:left w:val="single" w:sz="8" w:space="0" w:color="000000"/>
              <w:bottom w:val="single" w:sz="8" w:space="0" w:color="000000"/>
              <w:right w:val="single" w:sz="8" w:space="0" w:color="000000"/>
            </w:tcBorders>
            <w:shd w:val="clear" w:color="000000" w:fill="FFFFFF"/>
          </w:tcPr>
          <w:p w:rsidR="00925BFF" w:rsidRPr="00DE2FA2" w:rsidRDefault="00925BFF" w:rsidP="00925BFF">
            <w:pPr>
              <w:autoSpaceDE w:val="0"/>
              <w:autoSpaceDN w:val="0"/>
              <w:adjustRightInd w:val="0"/>
              <w:ind w:left="29" w:right="29"/>
              <w:rPr>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C937F1" w:rsidRDefault="00925BFF" w:rsidP="00925BFF">
            <w:pPr>
              <w:autoSpaceDE w:val="0"/>
              <w:autoSpaceDN w:val="0"/>
              <w:adjustRightInd w:val="0"/>
              <w:ind w:left="59" w:right="59"/>
              <w:rPr>
                <w:color w:val="000000"/>
              </w:rPr>
            </w:pPr>
            <w:r>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FF4FE1" w:rsidRPr="00C937F1" w:rsidRDefault="00925BFF" w:rsidP="00FF4FE1">
            <w:pPr>
              <w:autoSpaceDE w:val="0"/>
              <w:autoSpaceDN w:val="0"/>
              <w:adjustRightInd w:val="0"/>
              <w:ind w:left="59" w:right="59"/>
              <w:rPr>
                <w:color w:val="000000"/>
              </w:rPr>
            </w:pPr>
            <w:r>
              <w:rPr>
                <w:color w:val="000000"/>
              </w:rPr>
              <w:t>2017</w:t>
            </w:r>
          </w:p>
          <w:p w:rsidR="00925BFF" w:rsidRPr="00C937F1" w:rsidRDefault="00925BFF" w:rsidP="00925BFF">
            <w:pPr>
              <w:autoSpaceDE w:val="0"/>
              <w:autoSpaceDN w:val="0"/>
              <w:adjustRightInd w:val="0"/>
              <w:ind w:left="59" w:right="59"/>
              <w:rPr>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925BFF" w:rsidRPr="00C937F1" w:rsidRDefault="00925BFF" w:rsidP="00925BFF">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925BFF" w:rsidRPr="00C937F1" w:rsidRDefault="00925BFF" w:rsidP="00925BFF">
            <w:pPr>
              <w:autoSpaceDE w:val="0"/>
              <w:autoSpaceDN w:val="0"/>
              <w:adjustRightInd w:val="0"/>
              <w:ind w:left="59" w:right="59"/>
              <w:jc w:val="center"/>
              <w:rPr>
                <w:color w:val="000000"/>
              </w:rPr>
            </w:pPr>
            <w:r>
              <w:rPr>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925BFF" w:rsidRPr="00C937F1" w:rsidRDefault="00925BFF" w:rsidP="00925BFF">
            <w:pPr>
              <w:autoSpaceDE w:val="0"/>
              <w:autoSpaceDN w:val="0"/>
              <w:adjustRightInd w:val="0"/>
              <w:ind w:right="59"/>
              <w:jc w:val="center"/>
              <w:rPr>
                <w:color w:val="000000"/>
              </w:rPr>
            </w:pPr>
            <w:r>
              <w:rPr>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C937F1" w:rsidRDefault="00925BFF" w:rsidP="00925BFF">
            <w:pPr>
              <w:autoSpaceDE w:val="0"/>
              <w:autoSpaceDN w:val="0"/>
              <w:adjustRightInd w:val="0"/>
              <w:ind w:right="59"/>
              <w:jc w:val="center"/>
              <w:rPr>
                <w:color w:val="000000"/>
              </w:rPr>
            </w:pPr>
            <w:r>
              <w:rPr>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C937F1" w:rsidRDefault="00925BFF" w:rsidP="00925BFF">
            <w:pPr>
              <w:autoSpaceDE w:val="0"/>
              <w:autoSpaceDN w:val="0"/>
              <w:adjustRightInd w:val="0"/>
              <w:ind w:right="59"/>
              <w:jc w:val="center"/>
              <w:rPr>
                <w:color w:val="000000"/>
              </w:rPr>
            </w:pPr>
            <w:r>
              <w:rPr>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C937F1" w:rsidRDefault="00925BFF" w:rsidP="00925BFF">
            <w:pPr>
              <w:autoSpaceDE w:val="0"/>
              <w:autoSpaceDN w:val="0"/>
              <w:adjustRightInd w:val="0"/>
              <w:ind w:right="59"/>
              <w:jc w:val="center"/>
              <w:rPr>
                <w:color w:val="000000"/>
              </w:rPr>
            </w:pPr>
            <w:r>
              <w:rPr>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925BFF" w:rsidRPr="00C937F1" w:rsidRDefault="00925BFF" w:rsidP="00925BFF">
            <w:pPr>
              <w:autoSpaceDE w:val="0"/>
              <w:autoSpaceDN w:val="0"/>
              <w:adjustRightInd w:val="0"/>
              <w:ind w:right="59"/>
              <w:jc w:val="center"/>
              <w:rPr>
                <w:color w:val="000000"/>
              </w:rPr>
            </w:pPr>
            <w:r>
              <w:rPr>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925BFF" w:rsidRDefault="00925BFF" w:rsidP="00925BFF">
            <w:pPr>
              <w:jc w:val="center"/>
            </w:pPr>
            <w:r w:rsidRPr="003E1AD6">
              <w:rPr>
                <w:color w:val="000000"/>
              </w:rPr>
              <w:t>УЖКХ</w:t>
            </w:r>
          </w:p>
        </w:tc>
        <w:tc>
          <w:tcPr>
            <w:tcW w:w="1843" w:type="dxa"/>
            <w:vMerge/>
            <w:tcBorders>
              <w:left w:val="single" w:sz="8" w:space="0" w:color="000000"/>
              <w:bottom w:val="single" w:sz="8" w:space="0" w:color="000000"/>
              <w:right w:val="single" w:sz="8" w:space="0" w:color="000000"/>
            </w:tcBorders>
            <w:shd w:val="clear" w:color="000000" w:fill="FFFFFF"/>
            <w:vAlign w:val="center"/>
          </w:tcPr>
          <w:p w:rsidR="00925BFF" w:rsidRPr="00C937F1" w:rsidRDefault="00925BFF" w:rsidP="00925BFF">
            <w:pPr>
              <w:autoSpaceDE w:val="0"/>
              <w:autoSpaceDN w:val="0"/>
              <w:adjustRightInd w:val="0"/>
              <w:ind w:left="21" w:right="21"/>
              <w:jc w:val="center"/>
              <w:rPr>
                <w:color w:val="000000"/>
              </w:rPr>
            </w:pPr>
          </w:p>
        </w:tc>
      </w:tr>
      <w:tr w:rsidR="00793200" w:rsidRPr="00C937F1" w:rsidTr="00FF4FE1">
        <w:trPr>
          <w:cantSplit/>
          <w:trHeight w:hRule="exact" w:val="882"/>
        </w:trPr>
        <w:tc>
          <w:tcPr>
            <w:tcW w:w="513" w:type="dxa"/>
            <w:tcBorders>
              <w:left w:val="single" w:sz="8" w:space="0" w:color="000000"/>
              <w:bottom w:val="single" w:sz="8" w:space="0" w:color="000000"/>
              <w:right w:val="single" w:sz="8" w:space="0" w:color="000000"/>
            </w:tcBorders>
            <w:shd w:val="clear" w:color="000000" w:fill="FFFFFF"/>
          </w:tcPr>
          <w:p w:rsidR="00793200" w:rsidRPr="00793200" w:rsidRDefault="00793200" w:rsidP="00793200">
            <w:pPr>
              <w:autoSpaceDE w:val="0"/>
              <w:autoSpaceDN w:val="0"/>
              <w:adjustRightInd w:val="0"/>
              <w:ind w:left="29" w:right="29"/>
              <w:rPr>
                <w:color w:val="000000"/>
                <w:highlight w:val="yellow"/>
              </w:rPr>
            </w:pPr>
            <w:r w:rsidRPr="00793200">
              <w:rPr>
                <w:color w:val="000000"/>
                <w:highlight w:val="yellow"/>
              </w:rPr>
              <w:t>1.2.</w:t>
            </w:r>
          </w:p>
        </w:tc>
        <w:tc>
          <w:tcPr>
            <w:tcW w:w="2899" w:type="dxa"/>
            <w:tcBorders>
              <w:left w:val="single" w:sz="8" w:space="0" w:color="000000"/>
              <w:bottom w:val="single" w:sz="8" w:space="0" w:color="000000"/>
              <w:right w:val="single" w:sz="8" w:space="0" w:color="000000"/>
            </w:tcBorders>
            <w:shd w:val="clear" w:color="000000" w:fill="FFFFFF"/>
          </w:tcPr>
          <w:p w:rsidR="00793200" w:rsidRPr="00793200" w:rsidRDefault="00793200" w:rsidP="00793200">
            <w:pPr>
              <w:autoSpaceDE w:val="0"/>
              <w:autoSpaceDN w:val="0"/>
              <w:adjustRightInd w:val="0"/>
              <w:ind w:left="29" w:right="29"/>
              <w:rPr>
                <w:color w:val="000000"/>
                <w:highlight w:val="yellow"/>
              </w:rPr>
            </w:pPr>
            <w:r w:rsidRPr="00793200">
              <w:rPr>
                <w:color w:val="000000"/>
                <w:highlight w:val="yellow"/>
              </w:rPr>
              <w:t>Организация сбора и вывоза бытовых отходов и мусора</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59" w:right="59"/>
              <w:rPr>
                <w:color w:val="000000"/>
                <w:highlight w:val="yellow"/>
              </w:rPr>
            </w:pPr>
            <w:r w:rsidRPr="00623CCC">
              <w:rPr>
                <w:color w:val="000000"/>
                <w:highlight w:val="yellow"/>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59" w:right="59"/>
              <w:rPr>
                <w:color w:val="000000"/>
                <w:highlight w:val="yellow"/>
              </w:rPr>
            </w:pPr>
            <w:r w:rsidRPr="00623CCC">
              <w:rPr>
                <w:color w:val="000000"/>
                <w:highlight w:val="yellow"/>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793200" w:rsidP="00793200">
            <w:pPr>
              <w:autoSpaceDE w:val="0"/>
              <w:autoSpaceDN w:val="0"/>
              <w:adjustRightInd w:val="0"/>
              <w:ind w:left="59" w:right="59"/>
              <w:jc w:val="center"/>
              <w:rPr>
                <w:color w:val="000000"/>
                <w:highlight w:val="yellow"/>
              </w:rPr>
            </w:pPr>
            <w:r w:rsidRPr="00623CCC">
              <w:rPr>
                <w:color w:val="000000"/>
                <w:highlight w:val="yellow"/>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793200" w:rsidRDefault="00FF4FE1" w:rsidP="00793200">
            <w:pPr>
              <w:autoSpaceDE w:val="0"/>
              <w:autoSpaceDN w:val="0"/>
              <w:adjustRightInd w:val="0"/>
              <w:ind w:left="59" w:right="59"/>
              <w:jc w:val="center"/>
              <w:rPr>
                <w:b/>
                <w:highlight w:val="yellow"/>
              </w:rPr>
            </w:pPr>
            <w:r>
              <w:rPr>
                <w:b/>
                <w:highlight w:val="yellow"/>
              </w:rPr>
              <w:t>150178</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793200" w:rsidP="00793200">
            <w:pPr>
              <w:autoSpaceDE w:val="0"/>
              <w:autoSpaceDN w:val="0"/>
              <w:adjustRightInd w:val="0"/>
              <w:ind w:left="59" w:right="59"/>
              <w:jc w:val="center"/>
              <w:rPr>
                <w:highlight w:val="yellow"/>
              </w:rPr>
            </w:pPr>
            <w:r w:rsidRPr="00623CCC">
              <w:rPr>
                <w:highlight w:val="yellow"/>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FF4FE1" w:rsidP="00793200">
            <w:pPr>
              <w:autoSpaceDE w:val="0"/>
              <w:autoSpaceDN w:val="0"/>
              <w:adjustRightInd w:val="0"/>
              <w:ind w:left="59" w:right="59"/>
              <w:jc w:val="center"/>
              <w:rPr>
                <w:b/>
                <w:color w:val="000000"/>
                <w:highlight w:val="yellow"/>
              </w:rPr>
            </w:pPr>
            <w:r>
              <w:rPr>
                <w:b/>
                <w:color w:val="000000"/>
                <w:highlight w:val="yellow"/>
              </w:rPr>
              <w:t>36</w:t>
            </w:r>
            <w:r w:rsidR="00793200">
              <w:rPr>
                <w:b/>
                <w:color w:val="000000"/>
                <w:highlight w:val="yellow"/>
              </w:rPr>
              <w:t>0</w:t>
            </w:r>
            <w:r w:rsidR="00793200" w:rsidRPr="00623CCC">
              <w:rPr>
                <w:b/>
                <w:color w:val="000000"/>
                <w:highlight w:val="yellow"/>
              </w:rPr>
              <w:t>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FF4FE1" w:rsidP="00793200">
            <w:pPr>
              <w:autoSpaceDE w:val="0"/>
              <w:autoSpaceDN w:val="0"/>
              <w:adjustRightInd w:val="0"/>
              <w:ind w:left="59" w:right="59"/>
              <w:jc w:val="center"/>
              <w:rPr>
                <w:b/>
                <w:color w:val="000000"/>
                <w:highlight w:val="yellow"/>
              </w:rPr>
            </w:pPr>
            <w:r>
              <w:rPr>
                <w:b/>
                <w:color w:val="000000"/>
                <w:highlight w:val="yellow"/>
              </w:rPr>
              <w:t>36016</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FF4FE1" w:rsidP="00793200">
            <w:pPr>
              <w:autoSpaceDE w:val="0"/>
              <w:autoSpaceDN w:val="0"/>
              <w:adjustRightInd w:val="0"/>
              <w:ind w:left="59" w:right="59"/>
              <w:jc w:val="center"/>
              <w:rPr>
                <w:b/>
                <w:color w:val="000000"/>
                <w:highlight w:val="yellow"/>
              </w:rPr>
            </w:pPr>
            <w:r>
              <w:rPr>
                <w:b/>
                <w:color w:val="000000"/>
                <w:highlight w:val="yellow"/>
              </w:rPr>
              <w:t>39081</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FF4FE1" w:rsidP="00793200">
            <w:pPr>
              <w:autoSpaceDE w:val="0"/>
              <w:autoSpaceDN w:val="0"/>
              <w:adjustRightInd w:val="0"/>
              <w:ind w:left="59" w:right="59"/>
              <w:jc w:val="center"/>
              <w:rPr>
                <w:b/>
                <w:color w:val="000000"/>
                <w:highlight w:val="yellow"/>
              </w:rPr>
            </w:pPr>
            <w:r>
              <w:rPr>
                <w:b/>
                <w:color w:val="000000"/>
                <w:highlight w:val="yellow"/>
              </w:rPr>
              <w:t>39081</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jc w:val="center"/>
              <w:rPr>
                <w:color w:val="000000"/>
                <w:highlight w:val="yellow"/>
              </w:rPr>
            </w:pPr>
            <w:r>
              <w:rPr>
                <w:color w:val="000000"/>
                <w:highlight w:val="yellow"/>
              </w:rPr>
              <w:t>УЖКХ</w:t>
            </w:r>
          </w:p>
        </w:tc>
        <w:tc>
          <w:tcPr>
            <w:tcW w:w="1843" w:type="dxa"/>
            <w:tcBorders>
              <w:left w:val="single" w:sz="8" w:space="0" w:color="000000"/>
              <w:bottom w:val="single" w:sz="8" w:space="0" w:color="000000"/>
              <w:right w:val="single" w:sz="8" w:space="0" w:color="000000"/>
            </w:tcBorders>
            <w:shd w:val="clear" w:color="000000" w:fill="FFFFFF"/>
            <w:vAlign w:val="center"/>
          </w:tcPr>
          <w:p w:rsidR="00793200" w:rsidRPr="00C937F1" w:rsidRDefault="00793200" w:rsidP="00793200">
            <w:pPr>
              <w:autoSpaceDE w:val="0"/>
              <w:autoSpaceDN w:val="0"/>
              <w:adjustRightInd w:val="0"/>
              <w:ind w:left="21" w:right="21"/>
              <w:jc w:val="center"/>
              <w:rPr>
                <w:color w:val="000000"/>
              </w:rPr>
            </w:pPr>
          </w:p>
        </w:tc>
      </w:tr>
      <w:tr w:rsidR="00793200" w:rsidRPr="00C937F1" w:rsidTr="00FF4FE1">
        <w:trPr>
          <w:cantSplit/>
          <w:trHeight w:hRule="exact" w:val="832"/>
        </w:trPr>
        <w:tc>
          <w:tcPr>
            <w:tcW w:w="513" w:type="dxa"/>
            <w:vMerge w:val="restart"/>
            <w:tcBorders>
              <w:top w:val="single" w:sz="8" w:space="0" w:color="000000"/>
              <w:left w:val="single" w:sz="8" w:space="0" w:color="000000"/>
              <w:right w:val="single" w:sz="8" w:space="0" w:color="000000"/>
            </w:tcBorders>
            <w:shd w:val="clear" w:color="000000" w:fill="FFFFFF"/>
          </w:tcPr>
          <w:p w:rsidR="00793200" w:rsidRPr="004A5B48" w:rsidRDefault="00793200" w:rsidP="00793200">
            <w:pPr>
              <w:autoSpaceDE w:val="0"/>
              <w:autoSpaceDN w:val="0"/>
              <w:adjustRightInd w:val="0"/>
              <w:ind w:left="29" w:right="29"/>
              <w:rPr>
                <w:b/>
                <w:color w:val="000000"/>
              </w:rPr>
            </w:pPr>
            <w:r w:rsidRPr="004A5B48">
              <w:rPr>
                <w:b/>
                <w:color w:val="000000"/>
              </w:rPr>
              <w:t>2.</w:t>
            </w:r>
          </w:p>
        </w:tc>
        <w:tc>
          <w:tcPr>
            <w:tcW w:w="2899" w:type="dxa"/>
            <w:vMerge w:val="restart"/>
            <w:tcBorders>
              <w:top w:val="single" w:sz="8" w:space="0" w:color="000000"/>
              <w:left w:val="single" w:sz="8" w:space="0" w:color="000000"/>
              <w:right w:val="single" w:sz="8" w:space="0" w:color="000000"/>
            </w:tcBorders>
            <w:shd w:val="clear" w:color="000000" w:fill="FFFFFF"/>
          </w:tcPr>
          <w:p w:rsidR="00793200" w:rsidRPr="00DE2FA2" w:rsidRDefault="00793200" w:rsidP="00793200">
            <w:pPr>
              <w:autoSpaceDE w:val="0"/>
              <w:autoSpaceDN w:val="0"/>
              <w:adjustRightInd w:val="0"/>
              <w:ind w:left="29" w:right="29"/>
              <w:rPr>
                <w:b/>
                <w:i/>
                <w:color w:val="000000"/>
              </w:rPr>
            </w:pPr>
            <w:r w:rsidRPr="00DE2FA2">
              <w:rPr>
                <w:b/>
                <w:i/>
                <w:color w:val="000000"/>
              </w:rPr>
              <w:t xml:space="preserve">Задача 2 </w:t>
            </w:r>
          </w:p>
          <w:p w:rsidR="00793200" w:rsidRPr="00DE2FA2" w:rsidRDefault="00793200" w:rsidP="00793200">
            <w:pPr>
              <w:autoSpaceDE w:val="0"/>
              <w:autoSpaceDN w:val="0"/>
              <w:adjustRightInd w:val="0"/>
              <w:ind w:left="29" w:right="29"/>
              <w:rPr>
                <w:b/>
                <w:i/>
                <w:color w:val="000000"/>
              </w:rPr>
            </w:pPr>
            <w:r w:rsidRPr="00DE2FA2">
              <w:rPr>
                <w:color w:val="000000"/>
              </w:rPr>
              <w:t>Экологическое образов</w:t>
            </w:r>
            <w:r w:rsidRPr="00DE2FA2">
              <w:rPr>
                <w:color w:val="000000"/>
              </w:rPr>
              <w:t>а</w:t>
            </w:r>
            <w:r w:rsidRPr="00DE2FA2">
              <w:rPr>
                <w:color w:val="000000"/>
              </w:rPr>
              <w:t>ние, воспитание и инфо</w:t>
            </w:r>
            <w:r w:rsidRPr="00DE2FA2">
              <w:rPr>
                <w:color w:val="000000"/>
              </w:rPr>
              <w:t>р</w:t>
            </w:r>
            <w:r w:rsidRPr="00DE2FA2">
              <w:rPr>
                <w:color w:val="000000"/>
              </w:rPr>
              <w:t>мирование населения о с</w:t>
            </w:r>
            <w:r w:rsidRPr="00DE2FA2">
              <w:rPr>
                <w:color w:val="000000"/>
              </w:rPr>
              <w:t>о</w:t>
            </w:r>
            <w:r w:rsidRPr="00DE2FA2">
              <w:rPr>
                <w:color w:val="000000"/>
              </w:rPr>
              <w:t>стоянии окружающей</w:t>
            </w:r>
            <w:r w:rsidRPr="00DE2FA2">
              <w:rPr>
                <w:b/>
                <w:color w:val="000000"/>
              </w:rPr>
              <w:t xml:space="preserve"> </w:t>
            </w:r>
            <w:r w:rsidRPr="00DE2FA2">
              <w:rPr>
                <w:color w:val="000000"/>
              </w:rPr>
              <w:t>ср</w:t>
            </w:r>
            <w:r w:rsidRPr="00DE2FA2">
              <w:rPr>
                <w:color w:val="000000"/>
              </w:rPr>
              <w:t>е</w:t>
            </w:r>
            <w:r w:rsidRPr="00DE2FA2">
              <w:rPr>
                <w:color w:val="000000"/>
              </w:rPr>
              <w:t>ды</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autoSpaceDE w:val="0"/>
              <w:autoSpaceDN w:val="0"/>
              <w:adjustRightInd w:val="0"/>
              <w:ind w:left="59" w:right="59"/>
              <w:rPr>
                <w:color w:val="000000"/>
              </w:rPr>
            </w:pPr>
            <w:r>
              <w:rPr>
                <w:color w:val="000000"/>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C146EC" w:rsidRDefault="00793200" w:rsidP="00793200">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C146EC" w:rsidRDefault="00793200" w:rsidP="00793200">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FF4FE1" w:rsidRDefault="00FF4FE1" w:rsidP="00793200">
            <w:pPr>
              <w:autoSpaceDE w:val="0"/>
              <w:autoSpaceDN w:val="0"/>
              <w:adjustRightInd w:val="0"/>
              <w:ind w:left="59" w:right="59"/>
              <w:jc w:val="center"/>
              <w:rPr>
                <w:b/>
                <w:color w:val="000000"/>
                <w:highlight w:val="yellow"/>
              </w:rPr>
            </w:pPr>
            <w:r w:rsidRPr="00FF4FE1">
              <w:rPr>
                <w:b/>
                <w:color w:val="000000"/>
                <w:highlight w:val="yellow"/>
              </w:rPr>
              <w:t>62300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FF4FE1" w:rsidRDefault="00793200" w:rsidP="00793200">
            <w:pPr>
              <w:autoSpaceDE w:val="0"/>
              <w:autoSpaceDN w:val="0"/>
              <w:adjustRightInd w:val="0"/>
              <w:ind w:left="59" w:right="59"/>
              <w:jc w:val="center"/>
              <w:rPr>
                <w:b/>
                <w:color w:val="000000"/>
                <w:highlight w:val="yellow"/>
              </w:rPr>
            </w:pPr>
            <w:r w:rsidRPr="00FF4FE1">
              <w:rPr>
                <w:b/>
                <w:color w:val="000000"/>
                <w:highlight w:val="yellow"/>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FF4FE1" w:rsidRDefault="00FF4FE1" w:rsidP="00793200">
            <w:pPr>
              <w:autoSpaceDE w:val="0"/>
              <w:autoSpaceDN w:val="0"/>
              <w:adjustRightInd w:val="0"/>
              <w:ind w:left="59" w:right="59"/>
              <w:jc w:val="center"/>
              <w:rPr>
                <w:b/>
                <w:highlight w:val="yellow"/>
              </w:rPr>
            </w:pPr>
            <w:r w:rsidRPr="00FF4FE1">
              <w:rPr>
                <w:b/>
                <w:highlight w:val="yellow"/>
              </w:rPr>
              <w:t>17800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FF4FE1" w:rsidRDefault="00FF4FE1" w:rsidP="00793200">
            <w:pPr>
              <w:autoSpaceDE w:val="0"/>
              <w:autoSpaceDN w:val="0"/>
              <w:adjustRightInd w:val="0"/>
              <w:ind w:left="59" w:right="59"/>
              <w:jc w:val="center"/>
              <w:rPr>
                <w:b/>
                <w:highlight w:val="yellow"/>
              </w:rPr>
            </w:pPr>
            <w:r w:rsidRPr="00FF4FE1">
              <w:rPr>
                <w:b/>
                <w:highlight w:val="yellow"/>
              </w:rPr>
              <w:t>14100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FF4FE1" w:rsidRDefault="00FF4FE1" w:rsidP="00793200">
            <w:pPr>
              <w:autoSpaceDE w:val="0"/>
              <w:autoSpaceDN w:val="0"/>
              <w:adjustRightInd w:val="0"/>
              <w:ind w:left="59" w:right="59"/>
              <w:jc w:val="center"/>
              <w:rPr>
                <w:b/>
                <w:highlight w:val="yellow"/>
              </w:rPr>
            </w:pPr>
            <w:r w:rsidRPr="00FF4FE1">
              <w:rPr>
                <w:b/>
                <w:highlight w:val="yellow"/>
              </w:rPr>
              <w:t>15200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FF4FE1" w:rsidRDefault="00FF4FE1" w:rsidP="00793200">
            <w:pPr>
              <w:autoSpaceDE w:val="0"/>
              <w:autoSpaceDN w:val="0"/>
              <w:adjustRightInd w:val="0"/>
              <w:ind w:left="59" w:right="59"/>
              <w:jc w:val="center"/>
              <w:rPr>
                <w:b/>
                <w:highlight w:val="yellow"/>
              </w:rPr>
            </w:pPr>
            <w:r w:rsidRPr="00FF4FE1">
              <w:rPr>
                <w:b/>
                <w:highlight w:val="yellow"/>
              </w:rPr>
              <w:t>15200</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jc w:val="center"/>
            </w:pPr>
            <w:r w:rsidRPr="003E1AD6">
              <w:rPr>
                <w:color w:val="000000"/>
              </w:rPr>
              <w:t>УЖКХ</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C937F1" w:rsidRDefault="00793200" w:rsidP="00793200">
            <w:pPr>
              <w:autoSpaceDE w:val="0"/>
              <w:autoSpaceDN w:val="0"/>
              <w:adjustRightInd w:val="0"/>
              <w:ind w:left="21" w:right="21"/>
              <w:rPr>
                <w:color w:val="000000"/>
              </w:rPr>
            </w:pPr>
          </w:p>
        </w:tc>
      </w:tr>
      <w:tr w:rsidR="00793200" w:rsidRPr="00C937F1" w:rsidTr="00FF4FE1">
        <w:trPr>
          <w:cantSplit/>
          <w:trHeight w:hRule="exact" w:val="814"/>
        </w:trPr>
        <w:tc>
          <w:tcPr>
            <w:tcW w:w="513" w:type="dxa"/>
            <w:vMerge/>
            <w:tcBorders>
              <w:left w:val="single" w:sz="8" w:space="0" w:color="000000"/>
              <w:bottom w:val="single" w:sz="8" w:space="0" w:color="000000"/>
              <w:right w:val="single" w:sz="8" w:space="0" w:color="000000"/>
            </w:tcBorders>
            <w:shd w:val="clear" w:color="000000" w:fill="FFFFFF"/>
          </w:tcPr>
          <w:p w:rsidR="00793200" w:rsidRPr="004A5B48" w:rsidRDefault="00793200" w:rsidP="00793200">
            <w:pPr>
              <w:autoSpaceDE w:val="0"/>
              <w:autoSpaceDN w:val="0"/>
              <w:adjustRightInd w:val="0"/>
              <w:ind w:left="29" w:right="29"/>
              <w:rPr>
                <w:b/>
                <w:color w:val="000000"/>
              </w:rPr>
            </w:pPr>
          </w:p>
        </w:tc>
        <w:tc>
          <w:tcPr>
            <w:tcW w:w="2899" w:type="dxa"/>
            <w:vMerge/>
            <w:tcBorders>
              <w:left w:val="single" w:sz="8" w:space="0" w:color="000000"/>
              <w:bottom w:val="single" w:sz="8" w:space="0" w:color="000000"/>
              <w:right w:val="single" w:sz="8" w:space="0" w:color="000000"/>
            </w:tcBorders>
            <w:shd w:val="clear" w:color="000000" w:fill="FFFFFF"/>
          </w:tcPr>
          <w:p w:rsidR="00793200" w:rsidRPr="00DE2FA2" w:rsidRDefault="00793200" w:rsidP="00793200">
            <w:pPr>
              <w:autoSpaceDE w:val="0"/>
              <w:autoSpaceDN w:val="0"/>
              <w:adjustRightInd w:val="0"/>
              <w:ind w:left="29" w:right="29"/>
              <w:rPr>
                <w:b/>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C146EC" w:rsidRDefault="00793200" w:rsidP="00793200">
            <w:pPr>
              <w:autoSpaceDE w:val="0"/>
              <w:autoSpaceDN w:val="0"/>
              <w:adjustRightInd w:val="0"/>
              <w:ind w:left="59" w:right="59"/>
              <w:rPr>
                <w:color w:val="000000"/>
              </w:rPr>
            </w:pPr>
            <w:r w:rsidRPr="00C146EC">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FF4FE1" w:rsidRPr="004A5B48" w:rsidRDefault="00793200" w:rsidP="00FF4FE1">
            <w:pPr>
              <w:autoSpaceDE w:val="0"/>
              <w:autoSpaceDN w:val="0"/>
              <w:adjustRightInd w:val="0"/>
              <w:ind w:left="59" w:right="59"/>
              <w:rPr>
                <w:b/>
                <w:color w:val="000000"/>
              </w:rPr>
            </w:pPr>
            <w:r w:rsidRPr="00C146EC">
              <w:rPr>
                <w:color w:val="000000"/>
              </w:rPr>
              <w:t>2017</w:t>
            </w:r>
          </w:p>
          <w:p w:rsidR="00793200" w:rsidRPr="004A5B48" w:rsidRDefault="00793200" w:rsidP="00793200">
            <w:pPr>
              <w:autoSpaceDE w:val="0"/>
              <w:autoSpaceDN w:val="0"/>
              <w:adjustRightInd w:val="0"/>
              <w:ind w:left="59" w:right="59"/>
              <w:rPr>
                <w:b/>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4A5B48" w:rsidRDefault="00793200" w:rsidP="00793200">
            <w:pPr>
              <w:autoSpaceDE w:val="0"/>
              <w:autoSpaceDN w:val="0"/>
              <w:adjustRightInd w:val="0"/>
              <w:ind w:left="59" w:right="59"/>
              <w:rPr>
                <w:b/>
                <w:color w:val="000000"/>
              </w:rPr>
            </w:pP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4A5B48" w:rsidRDefault="00793200" w:rsidP="00793200">
            <w:pPr>
              <w:autoSpaceDE w:val="0"/>
              <w:autoSpaceDN w:val="0"/>
              <w:adjustRightInd w:val="0"/>
              <w:ind w:left="59" w:right="59"/>
              <w:jc w:val="center"/>
              <w:rPr>
                <w:b/>
              </w:rPr>
            </w:pPr>
            <w:r>
              <w:rPr>
                <w:b/>
              </w:rPr>
              <w:t>290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4A5B48" w:rsidRDefault="00793200" w:rsidP="00793200">
            <w:pPr>
              <w:autoSpaceDE w:val="0"/>
              <w:autoSpaceDN w:val="0"/>
              <w:adjustRightInd w:val="0"/>
              <w:ind w:left="59" w:right="59"/>
              <w:jc w:val="center"/>
              <w:rPr>
                <w:b/>
              </w:rPr>
            </w:pPr>
            <w:r>
              <w:rPr>
                <w:b/>
              </w:rPr>
              <w:t>290</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4A5B48" w:rsidRDefault="00793200" w:rsidP="00793200">
            <w:pPr>
              <w:autoSpaceDE w:val="0"/>
              <w:autoSpaceDN w:val="0"/>
              <w:adjustRightInd w:val="0"/>
              <w:ind w:left="59" w:right="59"/>
              <w:jc w:val="center"/>
              <w:rPr>
                <w:b/>
              </w:rPr>
            </w:pPr>
            <w:r>
              <w:rPr>
                <w:b/>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4A5B48" w:rsidRDefault="00793200" w:rsidP="00793200">
            <w:pPr>
              <w:autoSpaceDE w:val="0"/>
              <w:autoSpaceDN w:val="0"/>
              <w:adjustRightInd w:val="0"/>
              <w:ind w:left="59" w:right="59"/>
              <w:jc w:val="center"/>
              <w:rPr>
                <w:b/>
              </w:rPr>
            </w:pPr>
            <w:r>
              <w:rPr>
                <w:b/>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4A5B48" w:rsidRDefault="00793200" w:rsidP="00793200">
            <w:pPr>
              <w:autoSpaceDE w:val="0"/>
              <w:autoSpaceDN w:val="0"/>
              <w:adjustRightInd w:val="0"/>
              <w:ind w:left="59" w:right="59"/>
              <w:jc w:val="center"/>
              <w:rPr>
                <w:b/>
              </w:rPr>
            </w:pPr>
            <w:r>
              <w:rPr>
                <w:b/>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4A5B48" w:rsidRDefault="00793200" w:rsidP="00793200">
            <w:pPr>
              <w:autoSpaceDE w:val="0"/>
              <w:autoSpaceDN w:val="0"/>
              <w:adjustRightInd w:val="0"/>
              <w:ind w:left="59" w:right="59"/>
              <w:jc w:val="center"/>
              <w:rPr>
                <w:b/>
              </w:rPr>
            </w:pPr>
            <w:r>
              <w:rPr>
                <w:b/>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jc w:val="center"/>
            </w:pPr>
            <w:r w:rsidRPr="003E1AD6">
              <w:rPr>
                <w:color w:val="000000"/>
              </w:rPr>
              <w:t>УЖКХ</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793200" w:rsidRPr="00C937F1" w:rsidRDefault="00793200" w:rsidP="00793200">
            <w:pPr>
              <w:autoSpaceDE w:val="0"/>
              <w:autoSpaceDN w:val="0"/>
              <w:adjustRightInd w:val="0"/>
              <w:ind w:left="21" w:right="21"/>
              <w:rPr>
                <w:color w:val="000000"/>
              </w:rPr>
            </w:pPr>
          </w:p>
        </w:tc>
      </w:tr>
      <w:tr w:rsidR="00793200" w:rsidRPr="00C937F1" w:rsidTr="00FF4FE1">
        <w:trPr>
          <w:cantSplit/>
          <w:trHeight w:hRule="exact" w:val="856"/>
        </w:trPr>
        <w:tc>
          <w:tcPr>
            <w:tcW w:w="513" w:type="dxa"/>
            <w:vMerge w:val="restart"/>
            <w:tcBorders>
              <w:top w:val="single" w:sz="8" w:space="0" w:color="000000"/>
              <w:left w:val="single" w:sz="8" w:space="0" w:color="000000"/>
              <w:right w:val="single" w:sz="8" w:space="0" w:color="000000"/>
            </w:tcBorders>
            <w:shd w:val="clear" w:color="000000" w:fill="FFFFFF"/>
          </w:tcPr>
          <w:p w:rsidR="00793200" w:rsidRDefault="00793200" w:rsidP="00793200">
            <w:pPr>
              <w:autoSpaceDE w:val="0"/>
              <w:autoSpaceDN w:val="0"/>
              <w:adjustRightInd w:val="0"/>
              <w:ind w:left="29" w:right="29"/>
              <w:rPr>
                <w:color w:val="000000"/>
              </w:rPr>
            </w:pPr>
            <w:r>
              <w:rPr>
                <w:color w:val="000000"/>
              </w:rPr>
              <w:t>2.1.</w:t>
            </w:r>
          </w:p>
        </w:tc>
        <w:tc>
          <w:tcPr>
            <w:tcW w:w="2899" w:type="dxa"/>
            <w:vMerge w:val="restart"/>
            <w:tcBorders>
              <w:top w:val="single" w:sz="8" w:space="0" w:color="000000"/>
              <w:left w:val="single" w:sz="8" w:space="0" w:color="000000"/>
              <w:right w:val="single" w:sz="8" w:space="0" w:color="000000"/>
            </w:tcBorders>
            <w:shd w:val="clear" w:color="000000" w:fill="FFFFFF"/>
          </w:tcPr>
          <w:p w:rsidR="00793200" w:rsidRPr="00C937F1" w:rsidRDefault="00793200" w:rsidP="00793200">
            <w:pPr>
              <w:autoSpaceDE w:val="0"/>
              <w:autoSpaceDN w:val="0"/>
              <w:adjustRightInd w:val="0"/>
              <w:ind w:left="29" w:right="29"/>
              <w:rPr>
                <w:color w:val="000000"/>
              </w:rPr>
            </w:pPr>
            <w:r w:rsidRPr="00C937F1">
              <w:rPr>
                <w:color w:val="000000"/>
              </w:rPr>
              <w:t>Организация и проведение тематического праздника выставки "Человек и пр</w:t>
            </w:r>
            <w:r w:rsidRPr="00C937F1">
              <w:rPr>
                <w:color w:val="000000"/>
              </w:rPr>
              <w:t>и</w:t>
            </w:r>
            <w:r w:rsidRPr="00C937F1">
              <w:rPr>
                <w:color w:val="000000"/>
              </w:rPr>
              <w:t>рода"</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autoSpaceDE w:val="0"/>
              <w:autoSpaceDN w:val="0"/>
              <w:adjustRightInd w:val="0"/>
              <w:ind w:left="59" w:right="59"/>
              <w:rPr>
                <w:color w:val="000000"/>
              </w:rPr>
            </w:pPr>
            <w:r>
              <w:rPr>
                <w:color w:val="000000"/>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C146EC" w:rsidRDefault="00793200" w:rsidP="00793200">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C146EC" w:rsidRDefault="00793200" w:rsidP="00793200">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4A5B48" w:rsidRDefault="00793200" w:rsidP="00793200">
            <w:pPr>
              <w:autoSpaceDE w:val="0"/>
              <w:autoSpaceDN w:val="0"/>
              <w:adjustRightInd w:val="0"/>
              <w:ind w:left="59" w:right="59"/>
              <w:jc w:val="center"/>
              <w:rPr>
                <w:b/>
                <w:color w:val="000000"/>
              </w:rPr>
            </w:pPr>
            <w:r w:rsidRPr="00623CCC">
              <w:rPr>
                <w:b/>
                <w:color w:val="000000"/>
                <w:highlight w:val="yellow"/>
              </w:rPr>
              <w:t>1131</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793200" w:rsidP="00793200">
            <w:pPr>
              <w:autoSpaceDE w:val="0"/>
              <w:autoSpaceDN w:val="0"/>
              <w:adjustRightInd w:val="0"/>
              <w:ind w:left="59" w:right="59"/>
              <w:jc w:val="center"/>
            </w:pPr>
            <w:r w:rsidRPr="00623CCC">
              <w:rPr>
                <w:highlight w:val="yellow"/>
              </w:rPr>
              <w:t>200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DE3B0C" w:rsidRDefault="00DE3B0C" w:rsidP="00793200">
            <w:pPr>
              <w:autoSpaceDE w:val="0"/>
              <w:autoSpaceDN w:val="0"/>
              <w:adjustRightInd w:val="0"/>
              <w:ind w:left="59" w:right="59"/>
              <w:jc w:val="center"/>
              <w:rPr>
                <w:highlight w:val="yellow"/>
              </w:rPr>
            </w:pPr>
            <w:r w:rsidRPr="00DE3B0C">
              <w:rPr>
                <w:highlight w:val="yellow"/>
              </w:rPr>
              <w:t>200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DE3B0C" w:rsidRDefault="00DE3B0C" w:rsidP="00793200">
            <w:pPr>
              <w:autoSpaceDE w:val="0"/>
              <w:autoSpaceDN w:val="0"/>
              <w:adjustRightInd w:val="0"/>
              <w:ind w:left="59" w:right="59"/>
              <w:jc w:val="center"/>
              <w:rPr>
                <w:highlight w:val="yellow"/>
              </w:rPr>
            </w:pPr>
            <w:r w:rsidRPr="00DE3B0C">
              <w:rPr>
                <w:highlight w:val="yellow"/>
              </w:rPr>
              <w:t>200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DE3B0C" w:rsidRDefault="00DE3B0C" w:rsidP="00793200">
            <w:pPr>
              <w:autoSpaceDE w:val="0"/>
              <w:autoSpaceDN w:val="0"/>
              <w:adjustRightInd w:val="0"/>
              <w:ind w:left="59" w:right="59"/>
              <w:jc w:val="center"/>
              <w:rPr>
                <w:highlight w:val="yellow"/>
              </w:rPr>
            </w:pPr>
            <w:r w:rsidRPr="00DE3B0C">
              <w:rPr>
                <w:highlight w:val="yellow"/>
              </w:rPr>
              <w:t>200</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jc w:val="center"/>
            </w:pPr>
            <w:r w:rsidRPr="003E1AD6">
              <w:rPr>
                <w:color w:val="000000"/>
              </w:rPr>
              <w:t>УЖКХ</w:t>
            </w:r>
          </w:p>
        </w:tc>
        <w:tc>
          <w:tcPr>
            <w:tcW w:w="184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793200" w:rsidRPr="00C937F1" w:rsidRDefault="00793200" w:rsidP="00793200">
            <w:pPr>
              <w:autoSpaceDE w:val="0"/>
              <w:autoSpaceDN w:val="0"/>
              <w:adjustRightInd w:val="0"/>
              <w:ind w:left="21" w:right="21"/>
              <w:jc w:val="center"/>
              <w:rPr>
                <w:color w:val="000000"/>
              </w:rPr>
            </w:pPr>
          </w:p>
        </w:tc>
      </w:tr>
      <w:tr w:rsidR="00793200" w:rsidRPr="00C937F1" w:rsidTr="00FF4FE1">
        <w:trPr>
          <w:cantSplit/>
          <w:trHeight w:hRule="exact" w:val="595"/>
        </w:trPr>
        <w:tc>
          <w:tcPr>
            <w:tcW w:w="513" w:type="dxa"/>
            <w:vMerge/>
            <w:tcBorders>
              <w:left w:val="single" w:sz="8" w:space="0" w:color="000000"/>
              <w:bottom w:val="single" w:sz="8" w:space="0" w:color="000000"/>
              <w:right w:val="single" w:sz="8" w:space="0" w:color="000000"/>
            </w:tcBorders>
            <w:shd w:val="clear" w:color="000000" w:fill="FFFFFF"/>
          </w:tcPr>
          <w:p w:rsidR="00793200" w:rsidRPr="00C937F1" w:rsidRDefault="00793200" w:rsidP="00793200">
            <w:pPr>
              <w:autoSpaceDE w:val="0"/>
              <w:autoSpaceDN w:val="0"/>
              <w:adjustRightInd w:val="0"/>
              <w:ind w:left="29" w:right="29"/>
              <w:rPr>
                <w:color w:val="000000"/>
              </w:rPr>
            </w:pPr>
          </w:p>
        </w:tc>
        <w:tc>
          <w:tcPr>
            <w:tcW w:w="2899" w:type="dxa"/>
            <w:vMerge/>
            <w:tcBorders>
              <w:left w:val="single" w:sz="8" w:space="0" w:color="000000"/>
              <w:bottom w:val="single" w:sz="8" w:space="0" w:color="000000"/>
              <w:right w:val="single" w:sz="8" w:space="0" w:color="000000"/>
            </w:tcBorders>
            <w:shd w:val="clear" w:color="000000" w:fill="FFFFFF"/>
          </w:tcPr>
          <w:p w:rsidR="00793200" w:rsidRPr="00C937F1" w:rsidRDefault="00793200" w:rsidP="00793200">
            <w:pPr>
              <w:autoSpaceDE w:val="0"/>
              <w:autoSpaceDN w:val="0"/>
              <w:adjustRightInd w:val="0"/>
              <w:ind w:left="29" w:right="29"/>
              <w:rPr>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autoSpaceDE w:val="0"/>
              <w:autoSpaceDN w:val="0"/>
              <w:adjustRightInd w:val="0"/>
              <w:ind w:left="59" w:right="59"/>
              <w:rPr>
                <w:color w:val="000000"/>
              </w:rPr>
            </w:pPr>
            <w:r>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DE3B0C" w:rsidRDefault="00793200" w:rsidP="00DE3B0C">
            <w:pPr>
              <w:autoSpaceDE w:val="0"/>
              <w:autoSpaceDN w:val="0"/>
              <w:adjustRightInd w:val="0"/>
              <w:ind w:left="59" w:right="59"/>
              <w:rPr>
                <w:color w:val="000000"/>
              </w:rPr>
            </w:pPr>
            <w:r>
              <w:rPr>
                <w:color w:val="000000"/>
              </w:rPr>
              <w:t>2017</w:t>
            </w:r>
          </w:p>
          <w:p w:rsidR="00793200" w:rsidRDefault="00793200" w:rsidP="00793200">
            <w:pPr>
              <w:autoSpaceDE w:val="0"/>
              <w:autoSpaceDN w:val="0"/>
              <w:adjustRightInd w:val="0"/>
              <w:ind w:left="59" w:right="59"/>
              <w:rPr>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C937F1" w:rsidRDefault="00793200" w:rsidP="00793200">
            <w:pPr>
              <w:autoSpaceDE w:val="0"/>
              <w:autoSpaceDN w:val="0"/>
              <w:adjustRightInd w:val="0"/>
              <w:ind w:left="59" w:right="59"/>
              <w:rPr>
                <w:color w:val="000000"/>
              </w:rPr>
            </w:pP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793200" w:rsidP="00793200">
            <w:pPr>
              <w:autoSpaceDE w:val="0"/>
              <w:autoSpaceDN w:val="0"/>
              <w:adjustRightInd w:val="0"/>
              <w:ind w:left="59" w:right="59"/>
              <w:jc w:val="center"/>
            </w:pPr>
            <w:r>
              <w:t>90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793200" w:rsidP="00793200">
            <w:pPr>
              <w:autoSpaceDE w:val="0"/>
              <w:autoSpaceDN w:val="0"/>
              <w:adjustRightInd w:val="0"/>
              <w:ind w:left="59" w:right="59"/>
              <w:jc w:val="center"/>
            </w:pPr>
            <w:r w:rsidRPr="009217A1">
              <w:t>90</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793200" w:rsidP="00793200">
            <w:pPr>
              <w:autoSpaceDE w:val="0"/>
              <w:autoSpaceDN w:val="0"/>
              <w:adjustRightInd w:val="0"/>
              <w:ind w:left="59" w:right="59"/>
              <w:jc w:val="center"/>
            </w:pPr>
            <w: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793200" w:rsidP="00793200">
            <w:pPr>
              <w:autoSpaceDE w:val="0"/>
              <w:autoSpaceDN w:val="0"/>
              <w:adjustRightInd w:val="0"/>
              <w:ind w:left="59" w:right="59"/>
              <w:jc w:val="center"/>
            </w:pPr>
            <w: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793200" w:rsidP="00793200">
            <w:pPr>
              <w:autoSpaceDE w:val="0"/>
              <w:autoSpaceDN w:val="0"/>
              <w:adjustRightInd w:val="0"/>
              <w:ind w:left="59" w:right="59"/>
              <w:jc w:val="center"/>
            </w:pPr>
            <w: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793200" w:rsidP="00793200">
            <w:pPr>
              <w:autoSpaceDE w:val="0"/>
              <w:autoSpaceDN w:val="0"/>
              <w:adjustRightInd w:val="0"/>
              <w:ind w:left="59" w:right="59"/>
              <w:jc w:val="center"/>
            </w:pPr>
            <w: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jc w:val="center"/>
            </w:pPr>
            <w:r w:rsidRPr="003E1AD6">
              <w:rPr>
                <w:color w:val="000000"/>
              </w:rPr>
              <w:t>УЖКХ</w:t>
            </w:r>
          </w:p>
        </w:tc>
        <w:tc>
          <w:tcPr>
            <w:tcW w:w="184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793200" w:rsidRPr="00C937F1" w:rsidRDefault="00793200" w:rsidP="00793200">
            <w:pPr>
              <w:autoSpaceDE w:val="0"/>
              <w:autoSpaceDN w:val="0"/>
              <w:adjustRightInd w:val="0"/>
              <w:ind w:left="21" w:right="21"/>
              <w:jc w:val="center"/>
              <w:rPr>
                <w:color w:val="000000"/>
              </w:rPr>
            </w:pPr>
          </w:p>
        </w:tc>
      </w:tr>
      <w:tr w:rsidR="00793200" w:rsidRPr="00C937F1" w:rsidTr="00FF4FE1">
        <w:trPr>
          <w:cantSplit/>
          <w:trHeight w:hRule="exact" w:val="670"/>
        </w:trPr>
        <w:tc>
          <w:tcPr>
            <w:tcW w:w="513" w:type="dxa"/>
            <w:vMerge w:val="restart"/>
            <w:tcBorders>
              <w:top w:val="single" w:sz="8" w:space="0" w:color="000000"/>
              <w:left w:val="single" w:sz="8" w:space="0" w:color="000000"/>
              <w:right w:val="single" w:sz="8" w:space="0" w:color="000000"/>
            </w:tcBorders>
            <w:shd w:val="clear" w:color="000000" w:fill="FFFFFF"/>
          </w:tcPr>
          <w:p w:rsidR="00793200" w:rsidRDefault="00793200" w:rsidP="00793200">
            <w:pPr>
              <w:autoSpaceDE w:val="0"/>
              <w:autoSpaceDN w:val="0"/>
              <w:adjustRightInd w:val="0"/>
              <w:ind w:left="29" w:right="29"/>
              <w:rPr>
                <w:color w:val="000000"/>
              </w:rPr>
            </w:pPr>
            <w:r>
              <w:rPr>
                <w:color w:val="000000"/>
              </w:rPr>
              <w:t>2.2.</w:t>
            </w:r>
          </w:p>
        </w:tc>
        <w:tc>
          <w:tcPr>
            <w:tcW w:w="2899" w:type="dxa"/>
            <w:vMerge w:val="restart"/>
            <w:tcBorders>
              <w:top w:val="single" w:sz="8" w:space="0" w:color="000000"/>
              <w:left w:val="single" w:sz="8" w:space="0" w:color="000000"/>
              <w:right w:val="single" w:sz="8" w:space="0" w:color="000000"/>
            </w:tcBorders>
            <w:shd w:val="clear" w:color="000000" w:fill="FFFFFF"/>
          </w:tcPr>
          <w:p w:rsidR="00793200" w:rsidRPr="00C937F1" w:rsidRDefault="00793200" w:rsidP="00793200">
            <w:pPr>
              <w:autoSpaceDE w:val="0"/>
              <w:autoSpaceDN w:val="0"/>
              <w:adjustRightInd w:val="0"/>
              <w:ind w:left="29" w:right="29"/>
              <w:rPr>
                <w:color w:val="000000"/>
              </w:rPr>
            </w:pPr>
            <w:r w:rsidRPr="00C937F1">
              <w:rPr>
                <w:color w:val="000000"/>
              </w:rPr>
              <w:t>Озеленение территории (коллективная посадка д</w:t>
            </w:r>
            <w:r w:rsidRPr="00C937F1">
              <w:rPr>
                <w:color w:val="000000"/>
              </w:rPr>
              <w:t>е</w:t>
            </w:r>
            <w:r w:rsidRPr="00C937F1">
              <w:rPr>
                <w:color w:val="000000"/>
              </w:rPr>
              <w:t>ревьев)</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autoSpaceDE w:val="0"/>
              <w:autoSpaceDN w:val="0"/>
              <w:adjustRightInd w:val="0"/>
              <w:ind w:left="59" w:right="59"/>
              <w:rPr>
                <w:color w:val="000000"/>
              </w:rPr>
            </w:pPr>
            <w:r>
              <w:rPr>
                <w:color w:val="000000"/>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C146EC" w:rsidRDefault="00793200" w:rsidP="00793200">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C146EC" w:rsidRDefault="00793200" w:rsidP="00793200">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4A5B48" w:rsidRDefault="00DE3B0C" w:rsidP="00793200">
            <w:pPr>
              <w:autoSpaceDE w:val="0"/>
              <w:autoSpaceDN w:val="0"/>
              <w:adjustRightInd w:val="0"/>
              <w:ind w:left="59" w:right="59"/>
              <w:jc w:val="center"/>
              <w:rPr>
                <w:b/>
                <w:color w:val="000000"/>
              </w:rPr>
            </w:pPr>
            <w:r>
              <w:rPr>
                <w:b/>
                <w:color w:val="000000"/>
                <w:highlight w:val="yellow"/>
              </w:rPr>
              <w:t>12</w:t>
            </w:r>
            <w:r w:rsidR="00793200" w:rsidRPr="00623CCC">
              <w:rPr>
                <w:b/>
                <w:color w:val="000000"/>
                <w:highlight w:val="yellow"/>
              </w:rPr>
              <w:t>000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DE3B0C" w:rsidP="00793200">
            <w:pPr>
              <w:autoSpaceDE w:val="0"/>
              <w:autoSpaceDN w:val="0"/>
              <w:adjustRightInd w:val="0"/>
              <w:ind w:left="59" w:right="59"/>
              <w:jc w:val="center"/>
              <w:rPr>
                <w:b/>
                <w:color w:val="000000"/>
              </w:rPr>
            </w:pPr>
            <w:r>
              <w:rPr>
                <w:b/>
                <w:color w:val="000000"/>
                <w:highlight w:val="yellow"/>
              </w:rPr>
              <w:t>3</w:t>
            </w:r>
            <w:r w:rsidR="00793200" w:rsidRPr="00623CCC">
              <w:rPr>
                <w:b/>
                <w:color w:val="000000"/>
                <w:highlight w:val="yellow"/>
              </w:rPr>
              <w:t>000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DE3B0C" w:rsidRDefault="00DE3B0C" w:rsidP="00793200">
            <w:pPr>
              <w:autoSpaceDE w:val="0"/>
              <w:autoSpaceDN w:val="0"/>
              <w:adjustRightInd w:val="0"/>
              <w:ind w:left="59" w:right="59"/>
              <w:jc w:val="center"/>
              <w:rPr>
                <w:b/>
                <w:color w:val="000000"/>
                <w:highlight w:val="yellow"/>
              </w:rPr>
            </w:pPr>
            <w:r w:rsidRPr="00DE3B0C">
              <w:rPr>
                <w:b/>
                <w:color w:val="000000"/>
                <w:highlight w:val="yellow"/>
              </w:rPr>
              <w:t>3000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DE3B0C" w:rsidRDefault="00DE3B0C" w:rsidP="00793200">
            <w:pPr>
              <w:autoSpaceDE w:val="0"/>
              <w:autoSpaceDN w:val="0"/>
              <w:adjustRightInd w:val="0"/>
              <w:ind w:left="59" w:right="59"/>
              <w:jc w:val="center"/>
              <w:rPr>
                <w:b/>
                <w:color w:val="000000"/>
                <w:highlight w:val="yellow"/>
              </w:rPr>
            </w:pPr>
            <w:r w:rsidRPr="00DE3B0C">
              <w:rPr>
                <w:b/>
                <w:color w:val="000000"/>
                <w:highlight w:val="yellow"/>
              </w:rPr>
              <w:t>3000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DE3B0C" w:rsidRDefault="00DE3B0C" w:rsidP="00793200">
            <w:pPr>
              <w:autoSpaceDE w:val="0"/>
              <w:autoSpaceDN w:val="0"/>
              <w:adjustRightInd w:val="0"/>
              <w:ind w:left="59" w:right="59"/>
              <w:jc w:val="center"/>
              <w:rPr>
                <w:b/>
                <w:color w:val="000000"/>
                <w:highlight w:val="yellow"/>
              </w:rPr>
            </w:pPr>
            <w:r w:rsidRPr="00DE3B0C">
              <w:rPr>
                <w:b/>
                <w:color w:val="000000"/>
                <w:highlight w:val="yellow"/>
              </w:rPr>
              <w:t>3000</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jc w:val="center"/>
            </w:pPr>
            <w:r w:rsidRPr="003E1AD6">
              <w:rPr>
                <w:color w:val="000000"/>
              </w:rPr>
              <w:t>УЖКХ</w:t>
            </w:r>
          </w:p>
        </w:tc>
        <w:tc>
          <w:tcPr>
            <w:tcW w:w="184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793200" w:rsidRPr="00C937F1" w:rsidRDefault="00793200" w:rsidP="00793200">
            <w:pPr>
              <w:autoSpaceDE w:val="0"/>
              <w:autoSpaceDN w:val="0"/>
              <w:adjustRightInd w:val="0"/>
              <w:ind w:left="21" w:right="21"/>
              <w:jc w:val="center"/>
              <w:rPr>
                <w:color w:val="000000"/>
              </w:rPr>
            </w:pPr>
          </w:p>
        </w:tc>
      </w:tr>
      <w:tr w:rsidR="00793200" w:rsidRPr="00C937F1" w:rsidTr="00FF4FE1">
        <w:trPr>
          <w:cantSplit/>
          <w:trHeight w:hRule="exact" w:val="698"/>
        </w:trPr>
        <w:tc>
          <w:tcPr>
            <w:tcW w:w="513" w:type="dxa"/>
            <w:vMerge/>
            <w:tcBorders>
              <w:left w:val="single" w:sz="8" w:space="0" w:color="000000"/>
              <w:bottom w:val="single" w:sz="8" w:space="0" w:color="000000"/>
              <w:right w:val="single" w:sz="8" w:space="0" w:color="000000"/>
            </w:tcBorders>
            <w:shd w:val="clear" w:color="000000" w:fill="FFFFFF"/>
          </w:tcPr>
          <w:p w:rsidR="00793200" w:rsidRPr="00C937F1" w:rsidRDefault="00793200" w:rsidP="00793200">
            <w:pPr>
              <w:autoSpaceDE w:val="0"/>
              <w:autoSpaceDN w:val="0"/>
              <w:adjustRightInd w:val="0"/>
              <w:ind w:left="29" w:right="29"/>
              <w:rPr>
                <w:color w:val="000000"/>
              </w:rPr>
            </w:pPr>
          </w:p>
        </w:tc>
        <w:tc>
          <w:tcPr>
            <w:tcW w:w="2899" w:type="dxa"/>
            <w:vMerge/>
            <w:tcBorders>
              <w:left w:val="single" w:sz="8" w:space="0" w:color="000000"/>
              <w:bottom w:val="single" w:sz="8" w:space="0" w:color="000000"/>
              <w:right w:val="single" w:sz="8" w:space="0" w:color="000000"/>
            </w:tcBorders>
            <w:shd w:val="clear" w:color="000000" w:fill="FFFFFF"/>
          </w:tcPr>
          <w:p w:rsidR="00793200" w:rsidRPr="00C937F1" w:rsidRDefault="00793200" w:rsidP="00793200">
            <w:pPr>
              <w:autoSpaceDE w:val="0"/>
              <w:autoSpaceDN w:val="0"/>
              <w:adjustRightInd w:val="0"/>
              <w:ind w:left="29" w:right="29"/>
              <w:rPr>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autoSpaceDE w:val="0"/>
              <w:autoSpaceDN w:val="0"/>
              <w:adjustRightInd w:val="0"/>
              <w:ind w:left="59" w:right="59"/>
              <w:rPr>
                <w:color w:val="000000"/>
              </w:rPr>
            </w:pPr>
            <w:r>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autoSpaceDE w:val="0"/>
              <w:autoSpaceDN w:val="0"/>
              <w:adjustRightInd w:val="0"/>
              <w:ind w:left="59" w:right="59"/>
              <w:rPr>
                <w:color w:val="000000"/>
              </w:rPr>
            </w:pPr>
            <w:r>
              <w:rPr>
                <w:color w:val="000000"/>
              </w:rPr>
              <w:t>2017-</w:t>
            </w:r>
          </w:p>
          <w:p w:rsidR="00793200" w:rsidRDefault="00793200" w:rsidP="00793200">
            <w:pPr>
              <w:autoSpaceDE w:val="0"/>
              <w:autoSpaceDN w:val="0"/>
              <w:adjustRightInd w:val="0"/>
              <w:ind w:left="59" w:right="59"/>
              <w:rPr>
                <w:color w:val="000000"/>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C937F1" w:rsidRDefault="00793200" w:rsidP="00793200">
            <w:pPr>
              <w:autoSpaceDE w:val="0"/>
              <w:autoSpaceDN w:val="0"/>
              <w:adjustRightInd w:val="0"/>
              <w:ind w:left="59" w:right="59"/>
              <w:rPr>
                <w:color w:val="000000"/>
              </w:rPr>
            </w:pP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DE3B0C" w:rsidP="00793200">
            <w:pPr>
              <w:autoSpaceDE w:val="0"/>
              <w:autoSpaceDN w:val="0"/>
              <w:adjustRightInd w:val="0"/>
              <w:ind w:left="59" w:right="59"/>
              <w:jc w:val="center"/>
            </w:pPr>
            <w: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DE3B0C" w:rsidP="00793200">
            <w:pPr>
              <w:autoSpaceDE w:val="0"/>
              <w:autoSpaceDN w:val="0"/>
              <w:adjustRightInd w:val="0"/>
              <w:ind w:left="59" w:right="59"/>
              <w:jc w:val="center"/>
            </w:pPr>
            <w: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793200" w:rsidP="00793200">
            <w:pPr>
              <w:autoSpaceDE w:val="0"/>
              <w:autoSpaceDN w:val="0"/>
              <w:adjustRightInd w:val="0"/>
              <w:ind w:left="59" w:right="59"/>
              <w:jc w:val="center"/>
            </w:pPr>
            <w: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jc w:val="center"/>
            </w:pPr>
            <w:r w:rsidRPr="003E1AD6">
              <w:rPr>
                <w:color w:val="000000"/>
              </w:rPr>
              <w:t>УЖКХ</w:t>
            </w:r>
          </w:p>
        </w:tc>
        <w:tc>
          <w:tcPr>
            <w:tcW w:w="184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793200" w:rsidRPr="00C937F1" w:rsidRDefault="00793200" w:rsidP="00793200">
            <w:pPr>
              <w:autoSpaceDE w:val="0"/>
              <w:autoSpaceDN w:val="0"/>
              <w:adjustRightInd w:val="0"/>
              <w:ind w:left="21" w:right="21"/>
              <w:jc w:val="center"/>
              <w:rPr>
                <w:color w:val="000000"/>
              </w:rPr>
            </w:pPr>
          </w:p>
        </w:tc>
      </w:tr>
      <w:tr w:rsidR="00793200" w:rsidRPr="00C937F1" w:rsidTr="00FF4FE1">
        <w:trPr>
          <w:cantSplit/>
          <w:trHeight w:hRule="exact" w:val="832"/>
        </w:trPr>
        <w:tc>
          <w:tcPr>
            <w:tcW w:w="513" w:type="dxa"/>
            <w:vMerge w:val="restart"/>
            <w:tcBorders>
              <w:top w:val="single" w:sz="8" w:space="0" w:color="000000"/>
              <w:left w:val="single" w:sz="8" w:space="0" w:color="000000"/>
              <w:right w:val="single" w:sz="8" w:space="0" w:color="000000"/>
            </w:tcBorders>
            <w:shd w:val="clear" w:color="000000" w:fill="FFFFFF"/>
          </w:tcPr>
          <w:p w:rsidR="00793200" w:rsidRPr="009217A1" w:rsidRDefault="00793200" w:rsidP="00793200">
            <w:pPr>
              <w:autoSpaceDE w:val="0"/>
              <w:autoSpaceDN w:val="0"/>
              <w:adjustRightInd w:val="0"/>
              <w:ind w:left="29" w:right="29"/>
              <w:rPr>
                <w:color w:val="000000"/>
              </w:rPr>
            </w:pPr>
            <w:r w:rsidRPr="009217A1">
              <w:rPr>
                <w:color w:val="000000"/>
              </w:rPr>
              <w:t>2.3.</w:t>
            </w:r>
          </w:p>
        </w:tc>
        <w:tc>
          <w:tcPr>
            <w:tcW w:w="2899" w:type="dxa"/>
            <w:vMerge w:val="restart"/>
            <w:tcBorders>
              <w:top w:val="single" w:sz="8" w:space="0" w:color="000000"/>
              <w:left w:val="single" w:sz="8" w:space="0" w:color="000000"/>
              <w:right w:val="single" w:sz="8" w:space="0" w:color="000000"/>
            </w:tcBorders>
            <w:shd w:val="clear" w:color="000000" w:fill="FFFFFF"/>
          </w:tcPr>
          <w:p w:rsidR="00793200" w:rsidRPr="009217A1" w:rsidRDefault="00793200" w:rsidP="00793200">
            <w:pPr>
              <w:autoSpaceDE w:val="0"/>
              <w:autoSpaceDN w:val="0"/>
              <w:adjustRightInd w:val="0"/>
              <w:ind w:left="29" w:right="29"/>
              <w:rPr>
                <w:color w:val="000000"/>
              </w:rPr>
            </w:pPr>
            <w:r w:rsidRPr="009217A1">
              <w:rPr>
                <w:color w:val="000000"/>
              </w:rPr>
              <w:t>Уборка захламленности бытовым мусором лесных массивов</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autoSpaceDE w:val="0"/>
              <w:autoSpaceDN w:val="0"/>
              <w:adjustRightInd w:val="0"/>
              <w:ind w:left="59" w:right="59"/>
              <w:rPr>
                <w:color w:val="000000"/>
              </w:rPr>
            </w:pPr>
            <w:r>
              <w:rPr>
                <w:color w:val="000000"/>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C146EC" w:rsidRDefault="00793200" w:rsidP="00793200">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C146EC" w:rsidRDefault="00793200" w:rsidP="00793200">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4A5B48" w:rsidRDefault="00793200" w:rsidP="00793200">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jc w:val="center"/>
            </w:pPr>
            <w:r w:rsidRPr="003E1AD6">
              <w:rPr>
                <w:color w:val="000000"/>
              </w:rPr>
              <w:t>УЖКХ</w:t>
            </w:r>
          </w:p>
        </w:tc>
        <w:tc>
          <w:tcPr>
            <w:tcW w:w="1843" w:type="dxa"/>
            <w:vMerge w:val="restart"/>
            <w:tcBorders>
              <w:top w:val="single" w:sz="8" w:space="0" w:color="000000"/>
              <w:left w:val="single" w:sz="8" w:space="0" w:color="000000"/>
              <w:right w:val="single" w:sz="8" w:space="0" w:color="000000"/>
            </w:tcBorders>
            <w:shd w:val="clear" w:color="000000" w:fill="FFFFFF"/>
            <w:vAlign w:val="center"/>
          </w:tcPr>
          <w:p w:rsidR="00793200" w:rsidRPr="00C937F1" w:rsidRDefault="00793200" w:rsidP="00793200">
            <w:pPr>
              <w:autoSpaceDE w:val="0"/>
              <w:autoSpaceDN w:val="0"/>
              <w:adjustRightInd w:val="0"/>
              <w:ind w:left="21" w:right="21"/>
              <w:jc w:val="center"/>
              <w:rPr>
                <w:color w:val="000000"/>
              </w:rPr>
            </w:pPr>
          </w:p>
        </w:tc>
      </w:tr>
      <w:tr w:rsidR="00793200" w:rsidRPr="00C937F1" w:rsidTr="00FF4FE1">
        <w:trPr>
          <w:cantSplit/>
          <w:trHeight w:hRule="exact" w:val="848"/>
        </w:trPr>
        <w:tc>
          <w:tcPr>
            <w:tcW w:w="513" w:type="dxa"/>
            <w:vMerge/>
            <w:tcBorders>
              <w:left w:val="single" w:sz="8" w:space="0" w:color="000000"/>
              <w:bottom w:val="single" w:sz="8" w:space="0" w:color="000000"/>
              <w:right w:val="single" w:sz="8" w:space="0" w:color="000000"/>
            </w:tcBorders>
            <w:shd w:val="clear" w:color="000000" w:fill="FFFFFF"/>
          </w:tcPr>
          <w:p w:rsidR="00793200" w:rsidRPr="009217A1" w:rsidRDefault="00793200" w:rsidP="00793200">
            <w:pPr>
              <w:autoSpaceDE w:val="0"/>
              <w:autoSpaceDN w:val="0"/>
              <w:adjustRightInd w:val="0"/>
              <w:ind w:left="29" w:right="29"/>
              <w:rPr>
                <w:color w:val="000000"/>
              </w:rPr>
            </w:pPr>
          </w:p>
        </w:tc>
        <w:tc>
          <w:tcPr>
            <w:tcW w:w="2899" w:type="dxa"/>
            <w:vMerge/>
            <w:tcBorders>
              <w:left w:val="single" w:sz="8" w:space="0" w:color="000000"/>
              <w:bottom w:val="single" w:sz="8" w:space="0" w:color="000000"/>
              <w:right w:val="single" w:sz="8" w:space="0" w:color="000000"/>
            </w:tcBorders>
            <w:shd w:val="clear" w:color="000000" w:fill="FFFFFF"/>
          </w:tcPr>
          <w:p w:rsidR="00793200" w:rsidRPr="009217A1" w:rsidRDefault="00793200" w:rsidP="00793200">
            <w:pPr>
              <w:autoSpaceDE w:val="0"/>
              <w:autoSpaceDN w:val="0"/>
              <w:adjustRightInd w:val="0"/>
              <w:ind w:left="29" w:right="29"/>
              <w:rPr>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9217A1" w:rsidRDefault="00793200" w:rsidP="00793200">
            <w:pPr>
              <w:autoSpaceDE w:val="0"/>
              <w:autoSpaceDN w:val="0"/>
              <w:adjustRightInd w:val="0"/>
              <w:ind w:left="59" w:right="59"/>
              <w:rPr>
                <w:color w:val="000000"/>
              </w:rPr>
            </w:pPr>
            <w:r w:rsidRPr="009217A1">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9217A1" w:rsidRDefault="00793200" w:rsidP="00793200">
            <w:pPr>
              <w:autoSpaceDE w:val="0"/>
              <w:autoSpaceDN w:val="0"/>
              <w:adjustRightInd w:val="0"/>
              <w:ind w:left="59" w:right="59"/>
              <w:rPr>
                <w:color w:val="000000"/>
              </w:rPr>
            </w:pPr>
            <w:r w:rsidRPr="009217A1">
              <w:rPr>
                <w:color w:val="000000"/>
              </w:rPr>
              <w:t>2017-2021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793200" w:rsidP="00793200">
            <w:pPr>
              <w:autoSpaceDE w:val="0"/>
              <w:autoSpaceDN w:val="0"/>
              <w:adjustRightInd w:val="0"/>
              <w:ind w:left="59" w:right="59"/>
              <w:rPr>
                <w:color w:val="000000"/>
              </w:rPr>
            </w:pPr>
            <w:r w:rsidRPr="009217A1">
              <w:rPr>
                <w:color w:val="000000"/>
              </w:rPr>
              <w:t>100</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793200" w:rsidP="00793200">
            <w:pPr>
              <w:autoSpaceDE w:val="0"/>
              <w:autoSpaceDN w:val="0"/>
              <w:adjustRightInd w:val="0"/>
              <w:ind w:left="59" w:right="59"/>
              <w:jc w:val="center"/>
            </w:pPr>
            <w:r w:rsidRPr="009217A1">
              <w:t>100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9217A1" w:rsidRDefault="00793200" w:rsidP="00793200">
            <w:pPr>
              <w:autoSpaceDE w:val="0"/>
              <w:autoSpaceDN w:val="0"/>
              <w:adjustRightInd w:val="0"/>
              <w:ind w:left="59" w:right="59"/>
              <w:jc w:val="center"/>
            </w:pPr>
            <w:r w:rsidRPr="009217A1">
              <w:t>100</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Default="00793200" w:rsidP="00793200">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Default="00793200" w:rsidP="00793200">
            <w:pPr>
              <w:jc w:val="center"/>
            </w:pPr>
            <w:r w:rsidRPr="003E1AD6">
              <w:rPr>
                <w:color w:val="000000"/>
              </w:rPr>
              <w:t>УЖКХ</w:t>
            </w:r>
          </w:p>
        </w:tc>
        <w:tc>
          <w:tcPr>
            <w:tcW w:w="1843" w:type="dxa"/>
            <w:vMerge/>
            <w:tcBorders>
              <w:left w:val="single" w:sz="8" w:space="0" w:color="000000"/>
              <w:bottom w:val="single" w:sz="8" w:space="0" w:color="000000"/>
              <w:right w:val="single" w:sz="8" w:space="0" w:color="000000"/>
            </w:tcBorders>
            <w:shd w:val="clear" w:color="000000" w:fill="FFFFFF"/>
            <w:vAlign w:val="center"/>
          </w:tcPr>
          <w:p w:rsidR="00793200" w:rsidRPr="00C937F1" w:rsidRDefault="00793200" w:rsidP="00793200">
            <w:pPr>
              <w:autoSpaceDE w:val="0"/>
              <w:autoSpaceDN w:val="0"/>
              <w:adjustRightInd w:val="0"/>
              <w:ind w:left="21" w:right="21"/>
              <w:jc w:val="center"/>
              <w:rPr>
                <w:color w:val="000000"/>
              </w:rPr>
            </w:pPr>
          </w:p>
        </w:tc>
      </w:tr>
      <w:tr w:rsidR="00793200" w:rsidRPr="00C937F1" w:rsidTr="00FF4FE1">
        <w:trPr>
          <w:cantSplit/>
          <w:trHeight w:hRule="exact" w:val="848"/>
        </w:trPr>
        <w:tc>
          <w:tcPr>
            <w:tcW w:w="513" w:type="dxa"/>
            <w:tcBorders>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29" w:right="29"/>
              <w:rPr>
                <w:color w:val="000000"/>
                <w:highlight w:val="yellow"/>
              </w:rPr>
            </w:pPr>
            <w:r w:rsidRPr="00623CCC">
              <w:rPr>
                <w:color w:val="000000"/>
                <w:highlight w:val="yellow"/>
              </w:rPr>
              <w:t>2.4.</w:t>
            </w:r>
          </w:p>
        </w:tc>
        <w:tc>
          <w:tcPr>
            <w:tcW w:w="2899" w:type="dxa"/>
            <w:tcBorders>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29" w:right="29"/>
              <w:rPr>
                <w:color w:val="000000"/>
                <w:highlight w:val="yellow"/>
              </w:rPr>
            </w:pPr>
            <w:r w:rsidRPr="00623CCC">
              <w:rPr>
                <w:color w:val="000000"/>
                <w:highlight w:val="yellow"/>
              </w:rPr>
              <w:t>Валка сухих и аварийных деревьев</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59" w:right="59"/>
              <w:rPr>
                <w:color w:val="000000"/>
                <w:highlight w:val="yellow"/>
              </w:rPr>
            </w:pPr>
            <w:r w:rsidRPr="00623CCC">
              <w:rPr>
                <w:color w:val="000000"/>
                <w:highlight w:val="yellow"/>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59" w:right="59"/>
              <w:rPr>
                <w:color w:val="000000"/>
                <w:highlight w:val="yellow"/>
              </w:rPr>
            </w:pPr>
            <w:r w:rsidRPr="00623CCC">
              <w:rPr>
                <w:color w:val="000000"/>
                <w:highlight w:val="yellow"/>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793200" w:rsidP="00793200">
            <w:pPr>
              <w:autoSpaceDE w:val="0"/>
              <w:autoSpaceDN w:val="0"/>
              <w:adjustRightInd w:val="0"/>
              <w:ind w:left="59" w:right="59"/>
              <w:jc w:val="center"/>
              <w:rPr>
                <w:color w:val="000000"/>
                <w:highlight w:val="yellow"/>
              </w:rPr>
            </w:pPr>
            <w:r w:rsidRPr="00623CCC">
              <w:rPr>
                <w:color w:val="000000"/>
                <w:highlight w:val="yellow"/>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highlight w:val="yellow"/>
              </w:rPr>
            </w:pPr>
            <w:r>
              <w:rPr>
                <w:highlight w:val="yellow"/>
              </w:rPr>
              <w:t>39000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793200" w:rsidP="00793200">
            <w:pPr>
              <w:autoSpaceDE w:val="0"/>
              <w:autoSpaceDN w:val="0"/>
              <w:adjustRightInd w:val="0"/>
              <w:ind w:left="59" w:right="59"/>
              <w:jc w:val="center"/>
              <w:rPr>
                <w:highlight w:val="yellow"/>
              </w:rPr>
            </w:pPr>
            <w:r w:rsidRPr="00623CCC">
              <w:rPr>
                <w:highlight w:val="yellow"/>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b/>
                <w:color w:val="000000"/>
                <w:highlight w:val="yellow"/>
              </w:rPr>
            </w:pPr>
            <w:r>
              <w:rPr>
                <w:b/>
                <w:color w:val="000000"/>
                <w:highlight w:val="yellow"/>
              </w:rPr>
              <w:t>100</w:t>
            </w:r>
            <w:r w:rsidR="00793200" w:rsidRPr="00623CCC">
              <w:rPr>
                <w:b/>
                <w:color w:val="000000"/>
                <w:highlight w:val="yellow"/>
              </w:rPr>
              <w:t>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b/>
                <w:color w:val="000000"/>
                <w:highlight w:val="yellow"/>
              </w:rPr>
            </w:pPr>
            <w:r>
              <w:rPr>
                <w:b/>
                <w:color w:val="000000"/>
                <w:highlight w:val="yellow"/>
              </w:rPr>
              <w:t>9000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b/>
                <w:color w:val="000000"/>
                <w:highlight w:val="yellow"/>
              </w:rPr>
            </w:pPr>
            <w:r>
              <w:rPr>
                <w:b/>
                <w:color w:val="000000"/>
                <w:highlight w:val="yellow"/>
              </w:rPr>
              <w:t>10000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b/>
                <w:color w:val="000000"/>
                <w:highlight w:val="yellow"/>
              </w:rPr>
            </w:pPr>
            <w:r>
              <w:rPr>
                <w:b/>
                <w:color w:val="000000"/>
                <w:highlight w:val="yellow"/>
              </w:rPr>
              <w:t>10000</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jc w:val="center"/>
              <w:rPr>
                <w:color w:val="000000"/>
                <w:highlight w:val="yellow"/>
              </w:rPr>
            </w:pPr>
            <w:r>
              <w:rPr>
                <w:color w:val="000000"/>
                <w:highlight w:val="yellow"/>
              </w:rPr>
              <w:t>УЖКХ</w:t>
            </w:r>
          </w:p>
        </w:tc>
        <w:tc>
          <w:tcPr>
            <w:tcW w:w="1843" w:type="dxa"/>
            <w:tcBorders>
              <w:left w:val="single" w:sz="8" w:space="0" w:color="000000"/>
              <w:bottom w:val="single" w:sz="8" w:space="0" w:color="000000"/>
              <w:right w:val="single" w:sz="8" w:space="0" w:color="000000"/>
            </w:tcBorders>
            <w:shd w:val="clear" w:color="000000" w:fill="FFFFFF"/>
            <w:vAlign w:val="center"/>
          </w:tcPr>
          <w:p w:rsidR="00793200" w:rsidRPr="00C937F1" w:rsidRDefault="00793200" w:rsidP="00793200">
            <w:pPr>
              <w:autoSpaceDE w:val="0"/>
              <w:autoSpaceDN w:val="0"/>
              <w:adjustRightInd w:val="0"/>
              <w:ind w:left="21" w:right="21"/>
              <w:jc w:val="center"/>
              <w:rPr>
                <w:color w:val="000000"/>
              </w:rPr>
            </w:pPr>
          </w:p>
        </w:tc>
      </w:tr>
      <w:tr w:rsidR="00793200" w:rsidRPr="00C937F1" w:rsidTr="00FF4FE1">
        <w:trPr>
          <w:cantSplit/>
          <w:trHeight w:hRule="exact" w:val="848"/>
        </w:trPr>
        <w:tc>
          <w:tcPr>
            <w:tcW w:w="513" w:type="dxa"/>
            <w:tcBorders>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29" w:right="29"/>
              <w:rPr>
                <w:color w:val="000000"/>
                <w:highlight w:val="yellow"/>
              </w:rPr>
            </w:pPr>
            <w:r>
              <w:rPr>
                <w:color w:val="000000"/>
                <w:highlight w:val="yellow"/>
              </w:rPr>
              <w:t>2.5.</w:t>
            </w:r>
          </w:p>
        </w:tc>
        <w:tc>
          <w:tcPr>
            <w:tcW w:w="2899" w:type="dxa"/>
            <w:tcBorders>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29" w:right="29"/>
              <w:rPr>
                <w:color w:val="000000"/>
                <w:highlight w:val="yellow"/>
              </w:rPr>
            </w:pPr>
            <w:r>
              <w:rPr>
                <w:color w:val="000000"/>
                <w:highlight w:val="yellow"/>
              </w:rPr>
              <w:t>Устройство площадок для выгула собак</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59" w:right="59"/>
              <w:rPr>
                <w:color w:val="000000"/>
                <w:highlight w:val="yellow"/>
              </w:rPr>
            </w:pPr>
            <w:r w:rsidRPr="00623CCC">
              <w:rPr>
                <w:color w:val="000000"/>
                <w:highlight w:val="yellow"/>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59" w:right="59"/>
              <w:rPr>
                <w:color w:val="000000"/>
                <w:highlight w:val="yellow"/>
              </w:rPr>
            </w:pPr>
            <w:r w:rsidRPr="00623CCC">
              <w:rPr>
                <w:color w:val="000000"/>
                <w:highlight w:val="yellow"/>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793200" w:rsidP="00793200">
            <w:pPr>
              <w:autoSpaceDE w:val="0"/>
              <w:autoSpaceDN w:val="0"/>
              <w:adjustRightInd w:val="0"/>
              <w:ind w:left="59" w:right="59"/>
              <w:jc w:val="center"/>
              <w:rPr>
                <w:color w:val="000000"/>
                <w:highlight w:val="yellow"/>
              </w:rPr>
            </w:pPr>
            <w:r w:rsidRPr="00623CCC">
              <w:rPr>
                <w:color w:val="000000"/>
                <w:highlight w:val="yellow"/>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highlight w:val="yellow"/>
              </w:rPr>
            </w:pPr>
            <w:r>
              <w:rPr>
                <w:highlight w:val="yellow"/>
              </w:rPr>
              <w:t>6700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793200" w:rsidP="00793200">
            <w:pPr>
              <w:autoSpaceDE w:val="0"/>
              <w:autoSpaceDN w:val="0"/>
              <w:adjustRightInd w:val="0"/>
              <w:ind w:left="59" w:right="59"/>
              <w:jc w:val="center"/>
              <w:rPr>
                <w:highlight w:val="yellow"/>
              </w:rPr>
            </w:pPr>
            <w:r w:rsidRPr="00623CCC">
              <w:rPr>
                <w:highlight w:val="yellow"/>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b/>
                <w:color w:val="000000"/>
                <w:highlight w:val="yellow"/>
              </w:rPr>
            </w:pPr>
            <w:r>
              <w:rPr>
                <w:b/>
                <w:color w:val="000000"/>
                <w:highlight w:val="yellow"/>
              </w:rPr>
              <w:t>3700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b/>
                <w:color w:val="000000"/>
                <w:highlight w:val="yellow"/>
              </w:rPr>
            </w:pPr>
            <w:r>
              <w:rPr>
                <w:b/>
                <w:color w:val="000000"/>
                <w:highlight w:val="yellow"/>
              </w:rPr>
              <w:t>1000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b/>
                <w:color w:val="000000"/>
                <w:highlight w:val="yellow"/>
              </w:rPr>
            </w:pPr>
            <w:r>
              <w:rPr>
                <w:b/>
                <w:color w:val="000000"/>
                <w:highlight w:val="yellow"/>
              </w:rPr>
              <w:t>1000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b/>
                <w:color w:val="000000"/>
                <w:highlight w:val="yellow"/>
              </w:rPr>
            </w:pPr>
            <w:r>
              <w:rPr>
                <w:b/>
                <w:color w:val="000000"/>
                <w:highlight w:val="yellow"/>
              </w:rPr>
              <w:t>1000</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jc w:val="center"/>
              <w:rPr>
                <w:color w:val="000000"/>
                <w:highlight w:val="yellow"/>
              </w:rPr>
            </w:pPr>
            <w:r>
              <w:rPr>
                <w:color w:val="000000"/>
                <w:highlight w:val="yellow"/>
              </w:rPr>
              <w:t>УЖКХ</w:t>
            </w:r>
          </w:p>
        </w:tc>
        <w:tc>
          <w:tcPr>
            <w:tcW w:w="1843" w:type="dxa"/>
            <w:tcBorders>
              <w:left w:val="single" w:sz="8" w:space="0" w:color="000000"/>
              <w:bottom w:val="single" w:sz="8" w:space="0" w:color="000000"/>
              <w:right w:val="single" w:sz="8" w:space="0" w:color="000000"/>
            </w:tcBorders>
            <w:shd w:val="clear" w:color="000000" w:fill="FFFFFF"/>
            <w:vAlign w:val="center"/>
          </w:tcPr>
          <w:p w:rsidR="00793200" w:rsidRPr="00C937F1" w:rsidRDefault="00793200" w:rsidP="00793200">
            <w:pPr>
              <w:autoSpaceDE w:val="0"/>
              <w:autoSpaceDN w:val="0"/>
              <w:adjustRightInd w:val="0"/>
              <w:ind w:left="21" w:right="21"/>
              <w:jc w:val="center"/>
              <w:rPr>
                <w:color w:val="000000"/>
              </w:rPr>
            </w:pPr>
          </w:p>
        </w:tc>
      </w:tr>
      <w:tr w:rsidR="00793200" w:rsidRPr="00C937F1" w:rsidTr="00FF4FE1">
        <w:trPr>
          <w:cantSplit/>
          <w:trHeight w:hRule="exact" w:val="848"/>
        </w:trPr>
        <w:tc>
          <w:tcPr>
            <w:tcW w:w="513" w:type="dxa"/>
            <w:tcBorders>
              <w:left w:val="single" w:sz="8" w:space="0" w:color="000000"/>
              <w:bottom w:val="single" w:sz="8" w:space="0" w:color="000000"/>
              <w:right w:val="single" w:sz="8" w:space="0" w:color="000000"/>
            </w:tcBorders>
            <w:shd w:val="clear" w:color="000000" w:fill="FFFFFF"/>
          </w:tcPr>
          <w:p w:rsidR="00793200" w:rsidRDefault="00793200" w:rsidP="00793200">
            <w:pPr>
              <w:autoSpaceDE w:val="0"/>
              <w:autoSpaceDN w:val="0"/>
              <w:adjustRightInd w:val="0"/>
              <w:ind w:left="29" w:right="29"/>
              <w:rPr>
                <w:color w:val="000000"/>
                <w:highlight w:val="yellow"/>
              </w:rPr>
            </w:pPr>
            <w:r>
              <w:rPr>
                <w:color w:val="000000"/>
                <w:highlight w:val="yellow"/>
              </w:rPr>
              <w:t>2.6.</w:t>
            </w:r>
          </w:p>
        </w:tc>
        <w:tc>
          <w:tcPr>
            <w:tcW w:w="2899" w:type="dxa"/>
            <w:tcBorders>
              <w:left w:val="single" w:sz="8" w:space="0" w:color="000000"/>
              <w:bottom w:val="single" w:sz="8" w:space="0" w:color="000000"/>
              <w:right w:val="single" w:sz="8" w:space="0" w:color="000000"/>
            </w:tcBorders>
            <w:shd w:val="clear" w:color="000000" w:fill="FFFFFF"/>
          </w:tcPr>
          <w:p w:rsidR="00793200" w:rsidRDefault="00793200" w:rsidP="00793200">
            <w:pPr>
              <w:autoSpaceDE w:val="0"/>
              <w:autoSpaceDN w:val="0"/>
              <w:adjustRightInd w:val="0"/>
              <w:ind w:left="29" w:right="29"/>
              <w:rPr>
                <w:color w:val="000000"/>
                <w:highlight w:val="yellow"/>
              </w:rPr>
            </w:pPr>
            <w:r>
              <w:rPr>
                <w:color w:val="000000"/>
                <w:highlight w:val="yellow"/>
              </w:rPr>
              <w:t>Противоклещевая обработка</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59" w:right="59"/>
              <w:rPr>
                <w:color w:val="000000"/>
                <w:highlight w:val="yellow"/>
              </w:rPr>
            </w:pPr>
            <w:r w:rsidRPr="00623CCC">
              <w:rPr>
                <w:color w:val="000000"/>
                <w:highlight w:val="yellow"/>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autoSpaceDE w:val="0"/>
              <w:autoSpaceDN w:val="0"/>
              <w:adjustRightInd w:val="0"/>
              <w:ind w:left="59" w:right="59"/>
              <w:rPr>
                <w:color w:val="000000"/>
                <w:highlight w:val="yellow"/>
              </w:rPr>
            </w:pPr>
            <w:r w:rsidRPr="00623CCC">
              <w:rPr>
                <w:color w:val="000000"/>
                <w:highlight w:val="yellow"/>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793200" w:rsidP="00793200">
            <w:pPr>
              <w:autoSpaceDE w:val="0"/>
              <w:autoSpaceDN w:val="0"/>
              <w:adjustRightInd w:val="0"/>
              <w:ind w:left="59" w:right="59"/>
              <w:jc w:val="center"/>
              <w:rPr>
                <w:color w:val="000000"/>
                <w:highlight w:val="yellow"/>
              </w:rPr>
            </w:pPr>
            <w:r w:rsidRPr="00623CCC">
              <w:rPr>
                <w:color w:val="000000"/>
                <w:highlight w:val="yellow"/>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highlight w:val="yellow"/>
              </w:rPr>
            </w:pPr>
            <w:r>
              <w:rPr>
                <w:highlight w:val="yellow"/>
              </w:rPr>
              <w:t>2300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793200" w:rsidP="00793200">
            <w:pPr>
              <w:autoSpaceDE w:val="0"/>
              <w:autoSpaceDN w:val="0"/>
              <w:adjustRightInd w:val="0"/>
              <w:ind w:left="59" w:right="59"/>
              <w:jc w:val="center"/>
              <w:rPr>
                <w:highlight w:val="yellow"/>
              </w:rPr>
            </w:pPr>
            <w:r w:rsidRPr="00623CCC">
              <w:rPr>
                <w:highlight w:val="yellow"/>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793200" w:rsidP="00793200">
            <w:pPr>
              <w:autoSpaceDE w:val="0"/>
              <w:autoSpaceDN w:val="0"/>
              <w:adjustRightInd w:val="0"/>
              <w:ind w:left="59" w:right="59"/>
              <w:jc w:val="center"/>
              <w:rPr>
                <w:b/>
                <w:color w:val="000000"/>
                <w:highlight w:val="yellow"/>
              </w:rPr>
            </w:pPr>
            <w:r>
              <w:rPr>
                <w:b/>
                <w:color w:val="000000"/>
                <w:highlight w:val="yellow"/>
              </w:rPr>
              <w:t>6</w:t>
            </w:r>
            <w:r w:rsidRPr="00623CCC">
              <w:rPr>
                <w:b/>
                <w:color w:val="000000"/>
                <w:highlight w:val="yellow"/>
              </w:rPr>
              <w:t>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b/>
                <w:color w:val="000000"/>
                <w:highlight w:val="yellow"/>
              </w:rPr>
            </w:pPr>
            <w:r>
              <w:rPr>
                <w:b/>
                <w:color w:val="000000"/>
                <w:highlight w:val="yellow"/>
              </w:rPr>
              <w:t>500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b/>
                <w:color w:val="000000"/>
                <w:highlight w:val="yellow"/>
              </w:rPr>
            </w:pPr>
            <w:r>
              <w:rPr>
                <w:b/>
                <w:color w:val="000000"/>
                <w:highlight w:val="yellow"/>
              </w:rPr>
              <w:t>600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793200" w:rsidRPr="00623CCC" w:rsidRDefault="00DE3B0C" w:rsidP="00793200">
            <w:pPr>
              <w:autoSpaceDE w:val="0"/>
              <w:autoSpaceDN w:val="0"/>
              <w:adjustRightInd w:val="0"/>
              <w:ind w:left="59" w:right="59"/>
              <w:jc w:val="center"/>
              <w:rPr>
                <w:b/>
                <w:color w:val="000000"/>
                <w:highlight w:val="yellow"/>
              </w:rPr>
            </w:pPr>
            <w:r>
              <w:rPr>
                <w:b/>
                <w:color w:val="000000"/>
                <w:highlight w:val="yellow"/>
              </w:rPr>
              <w:t>600</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793200" w:rsidRPr="00623CCC" w:rsidRDefault="00793200" w:rsidP="00793200">
            <w:pPr>
              <w:jc w:val="center"/>
              <w:rPr>
                <w:color w:val="000000"/>
                <w:highlight w:val="yellow"/>
              </w:rPr>
            </w:pPr>
            <w:r>
              <w:rPr>
                <w:color w:val="000000"/>
                <w:highlight w:val="yellow"/>
              </w:rPr>
              <w:t>УЖКХ</w:t>
            </w:r>
          </w:p>
        </w:tc>
        <w:tc>
          <w:tcPr>
            <w:tcW w:w="1843" w:type="dxa"/>
            <w:tcBorders>
              <w:left w:val="single" w:sz="8" w:space="0" w:color="000000"/>
              <w:bottom w:val="single" w:sz="8" w:space="0" w:color="000000"/>
              <w:right w:val="single" w:sz="8" w:space="0" w:color="000000"/>
            </w:tcBorders>
            <w:shd w:val="clear" w:color="000000" w:fill="FFFFFF"/>
            <w:vAlign w:val="center"/>
          </w:tcPr>
          <w:p w:rsidR="00793200" w:rsidRPr="00C937F1" w:rsidRDefault="00793200" w:rsidP="00793200">
            <w:pPr>
              <w:autoSpaceDE w:val="0"/>
              <w:autoSpaceDN w:val="0"/>
              <w:adjustRightInd w:val="0"/>
              <w:ind w:left="21" w:right="21"/>
              <w:jc w:val="center"/>
              <w:rPr>
                <w:color w:val="000000"/>
              </w:rPr>
            </w:pPr>
          </w:p>
        </w:tc>
      </w:tr>
      <w:tr w:rsidR="00DE3B0C" w:rsidRPr="00C937F1" w:rsidTr="008C3748">
        <w:trPr>
          <w:cantSplit/>
          <w:trHeight w:hRule="exact" w:val="848"/>
        </w:trPr>
        <w:tc>
          <w:tcPr>
            <w:tcW w:w="513" w:type="dxa"/>
            <w:vMerge w:val="restart"/>
            <w:tcBorders>
              <w:left w:val="single" w:sz="8" w:space="0" w:color="000000"/>
              <w:right w:val="single" w:sz="8" w:space="0" w:color="000000"/>
            </w:tcBorders>
            <w:shd w:val="clear" w:color="000000" w:fill="FFFFFF"/>
          </w:tcPr>
          <w:p w:rsidR="00DE3B0C" w:rsidRDefault="00DE3B0C" w:rsidP="00DE3B0C">
            <w:pPr>
              <w:autoSpaceDE w:val="0"/>
              <w:autoSpaceDN w:val="0"/>
              <w:adjustRightInd w:val="0"/>
              <w:ind w:left="29" w:right="29"/>
              <w:rPr>
                <w:color w:val="000000"/>
                <w:highlight w:val="yellow"/>
              </w:rPr>
            </w:pPr>
            <w:r>
              <w:rPr>
                <w:color w:val="000000"/>
                <w:highlight w:val="yellow"/>
              </w:rPr>
              <w:t>2.7.</w:t>
            </w:r>
          </w:p>
        </w:tc>
        <w:tc>
          <w:tcPr>
            <w:tcW w:w="2899" w:type="dxa"/>
            <w:vMerge w:val="restart"/>
            <w:tcBorders>
              <w:left w:val="single" w:sz="8" w:space="0" w:color="000000"/>
              <w:right w:val="single" w:sz="8" w:space="0" w:color="000000"/>
            </w:tcBorders>
            <w:shd w:val="clear" w:color="000000" w:fill="FFFFFF"/>
          </w:tcPr>
          <w:p w:rsidR="00DE3B0C" w:rsidRDefault="00DE3B0C" w:rsidP="00DE3B0C">
            <w:pPr>
              <w:autoSpaceDE w:val="0"/>
              <w:autoSpaceDN w:val="0"/>
              <w:adjustRightInd w:val="0"/>
              <w:ind w:left="29" w:right="29"/>
              <w:rPr>
                <w:color w:val="000000"/>
                <w:highlight w:val="yellow"/>
              </w:rPr>
            </w:pPr>
            <w:r>
              <w:rPr>
                <w:color w:val="000000"/>
                <w:highlight w:val="yellow"/>
              </w:rPr>
              <w:t>Информирование населения о мероприятиях экологической направленности</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DE3B0C" w:rsidRPr="00623CCC" w:rsidRDefault="00DE3B0C" w:rsidP="00DE3B0C">
            <w:pPr>
              <w:autoSpaceDE w:val="0"/>
              <w:autoSpaceDN w:val="0"/>
              <w:adjustRightInd w:val="0"/>
              <w:ind w:left="59" w:right="59"/>
              <w:rPr>
                <w:color w:val="000000"/>
                <w:highlight w:val="yellow"/>
              </w:rPr>
            </w:pPr>
            <w:r w:rsidRPr="00623CCC">
              <w:rPr>
                <w:color w:val="000000"/>
                <w:highlight w:val="yellow"/>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DE3B0C" w:rsidRPr="00623CCC" w:rsidRDefault="00DE3B0C" w:rsidP="00DE3B0C">
            <w:pPr>
              <w:autoSpaceDE w:val="0"/>
              <w:autoSpaceDN w:val="0"/>
              <w:adjustRightInd w:val="0"/>
              <w:ind w:left="59" w:right="59"/>
              <w:rPr>
                <w:color w:val="000000"/>
                <w:highlight w:val="yellow"/>
              </w:rPr>
            </w:pPr>
            <w:r w:rsidRPr="00623CCC">
              <w:rPr>
                <w:color w:val="000000"/>
                <w:highlight w:val="yellow"/>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623CCC" w:rsidRDefault="00DE3B0C" w:rsidP="00DE3B0C">
            <w:pPr>
              <w:autoSpaceDE w:val="0"/>
              <w:autoSpaceDN w:val="0"/>
              <w:adjustRightInd w:val="0"/>
              <w:ind w:left="59" w:right="59"/>
              <w:jc w:val="center"/>
              <w:rPr>
                <w:color w:val="000000"/>
                <w:highlight w:val="yellow"/>
              </w:rPr>
            </w:pPr>
            <w:r w:rsidRPr="00623CCC">
              <w:rPr>
                <w:color w:val="000000"/>
                <w:highlight w:val="yellow"/>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623CCC" w:rsidRDefault="00DE3B0C" w:rsidP="00DE3B0C">
            <w:pPr>
              <w:autoSpaceDE w:val="0"/>
              <w:autoSpaceDN w:val="0"/>
              <w:adjustRightInd w:val="0"/>
              <w:ind w:left="59" w:right="59"/>
              <w:jc w:val="center"/>
              <w:rPr>
                <w:highlight w:val="yellow"/>
              </w:rPr>
            </w:pPr>
            <w:r>
              <w:rPr>
                <w:highlight w:val="yellow"/>
              </w:rPr>
              <w:t>1500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623CCC" w:rsidRDefault="00DE3B0C" w:rsidP="00DE3B0C">
            <w:pPr>
              <w:autoSpaceDE w:val="0"/>
              <w:autoSpaceDN w:val="0"/>
              <w:adjustRightInd w:val="0"/>
              <w:ind w:left="59" w:right="59"/>
              <w:jc w:val="center"/>
              <w:rPr>
                <w:highlight w:val="yellow"/>
              </w:rPr>
            </w:pPr>
            <w:r w:rsidRPr="00623CCC">
              <w:rPr>
                <w:highlight w:val="yellow"/>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623CCC" w:rsidRDefault="00DE3B0C" w:rsidP="00DE3B0C">
            <w:pPr>
              <w:autoSpaceDE w:val="0"/>
              <w:autoSpaceDN w:val="0"/>
              <w:adjustRightInd w:val="0"/>
              <w:ind w:left="59" w:right="59"/>
              <w:jc w:val="center"/>
              <w:rPr>
                <w:b/>
                <w:color w:val="000000"/>
                <w:highlight w:val="yellow"/>
              </w:rPr>
            </w:pPr>
            <w:r>
              <w:rPr>
                <w:b/>
                <w:color w:val="000000"/>
                <w:highlight w:val="yellow"/>
              </w:rPr>
              <w:t>3</w:t>
            </w:r>
            <w:r w:rsidRPr="00623CCC">
              <w:rPr>
                <w:b/>
                <w:color w:val="000000"/>
                <w:highlight w:val="yellow"/>
              </w:rPr>
              <w:t>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623CCC" w:rsidRDefault="00DE3B0C" w:rsidP="00DE3B0C">
            <w:pPr>
              <w:autoSpaceDE w:val="0"/>
              <w:autoSpaceDN w:val="0"/>
              <w:adjustRightInd w:val="0"/>
              <w:ind w:left="59" w:right="59"/>
              <w:jc w:val="center"/>
              <w:rPr>
                <w:b/>
                <w:color w:val="000000"/>
                <w:highlight w:val="yellow"/>
              </w:rPr>
            </w:pPr>
            <w:r>
              <w:rPr>
                <w:b/>
                <w:color w:val="000000"/>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623CCC" w:rsidRDefault="00DE3B0C" w:rsidP="00DE3B0C">
            <w:pPr>
              <w:autoSpaceDE w:val="0"/>
              <w:autoSpaceDN w:val="0"/>
              <w:adjustRightInd w:val="0"/>
              <w:ind w:left="59" w:right="59"/>
              <w:jc w:val="center"/>
              <w:rPr>
                <w:b/>
                <w:color w:val="000000"/>
                <w:highlight w:val="yellow"/>
              </w:rPr>
            </w:pPr>
            <w:r>
              <w:rPr>
                <w:b/>
                <w:color w:val="000000"/>
                <w:highlight w:val="yellow"/>
              </w:rPr>
              <w:t>400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623CCC" w:rsidRDefault="00DE3B0C" w:rsidP="00DE3B0C">
            <w:pPr>
              <w:autoSpaceDE w:val="0"/>
              <w:autoSpaceDN w:val="0"/>
              <w:adjustRightInd w:val="0"/>
              <w:ind w:left="59" w:right="59"/>
              <w:jc w:val="center"/>
              <w:rPr>
                <w:b/>
                <w:color w:val="000000"/>
                <w:highlight w:val="yellow"/>
              </w:rPr>
            </w:pPr>
            <w:r>
              <w:rPr>
                <w:b/>
                <w:color w:val="000000"/>
                <w:highlight w:val="yellow"/>
              </w:rPr>
              <w:t>400</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DE3B0C" w:rsidRPr="00623CCC" w:rsidRDefault="00DE3B0C" w:rsidP="00DE3B0C">
            <w:pPr>
              <w:jc w:val="center"/>
              <w:rPr>
                <w:color w:val="000000"/>
                <w:highlight w:val="yellow"/>
              </w:rPr>
            </w:pPr>
            <w:r>
              <w:rPr>
                <w:color w:val="000000"/>
                <w:highlight w:val="yellow"/>
              </w:rPr>
              <w:t>УЖКХ</w:t>
            </w:r>
          </w:p>
        </w:tc>
        <w:tc>
          <w:tcPr>
            <w:tcW w:w="1843" w:type="dxa"/>
            <w:tcBorders>
              <w:left w:val="single" w:sz="8" w:space="0" w:color="000000"/>
              <w:bottom w:val="single" w:sz="8" w:space="0" w:color="000000"/>
              <w:right w:val="single" w:sz="8" w:space="0" w:color="000000"/>
            </w:tcBorders>
            <w:shd w:val="clear" w:color="000000" w:fill="FFFFFF"/>
            <w:vAlign w:val="center"/>
          </w:tcPr>
          <w:p w:rsidR="00DE3B0C" w:rsidRPr="00C937F1" w:rsidRDefault="00DE3B0C" w:rsidP="00DE3B0C">
            <w:pPr>
              <w:autoSpaceDE w:val="0"/>
              <w:autoSpaceDN w:val="0"/>
              <w:adjustRightInd w:val="0"/>
              <w:ind w:left="21" w:right="21"/>
              <w:jc w:val="center"/>
              <w:rPr>
                <w:color w:val="000000"/>
              </w:rPr>
            </w:pPr>
          </w:p>
        </w:tc>
      </w:tr>
      <w:tr w:rsidR="00DE3B0C" w:rsidRPr="00C937F1" w:rsidTr="00FF4FE1">
        <w:trPr>
          <w:cantSplit/>
          <w:trHeight w:hRule="exact" w:val="848"/>
        </w:trPr>
        <w:tc>
          <w:tcPr>
            <w:tcW w:w="513" w:type="dxa"/>
            <w:vMerge/>
            <w:tcBorders>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29" w:right="29"/>
              <w:rPr>
                <w:color w:val="000000"/>
                <w:highlight w:val="yellow"/>
              </w:rPr>
            </w:pPr>
          </w:p>
        </w:tc>
        <w:tc>
          <w:tcPr>
            <w:tcW w:w="2899" w:type="dxa"/>
            <w:vMerge/>
            <w:tcBorders>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29" w:right="29"/>
              <w:rPr>
                <w:color w:val="000000"/>
                <w:highlight w:val="yellow"/>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DE3B0C" w:rsidRPr="009217A1" w:rsidRDefault="00DE3B0C" w:rsidP="00DE3B0C">
            <w:pPr>
              <w:autoSpaceDE w:val="0"/>
              <w:autoSpaceDN w:val="0"/>
              <w:adjustRightInd w:val="0"/>
              <w:ind w:left="59" w:right="59"/>
              <w:rPr>
                <w:color w:val="000000"/>
              </w:rPr>
            </w:pPr>
            <w:r w:rsidRPr="009217A1">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DE3B0C" w:rsidRPr="009217A1" w:rsidRDefault="00DE3B0C" w:rsidP="00DE3B0C">
            <w:pPr>
              <w:autoSpaceDE w:val="0"/>
              <w:autoSpaceDN w:val="0"/>
              <w:adjustRightInd w:val="0"/>
              <w:ind w:left="59" w:right="59"/>
              <w:rPr>
                <w:color w:val="000000"/>
              </w:rPr>
            </w:pPr>
            <w:r w:rsidRPr="009217A1">
              <w:rPr>
                <w:color w:val="000000"/>
              </w:rPr>
              <w:t>2017-2021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9217A1" w:rsidRDefault="00DE3B0C" w:rsidP="00DE3B0C">
            <w:pPr>
              <w:autoSpaceDE w:val="0"/>
              <w:autoSpaceDN w:val="0"/>
              <w:adjustRightInd w:val="0"/>
              <w:ind w:left="59" w:right="59"/>
              <w:rPr>
                <w:color w:val="000000"/>
              </w:rPr>
            </w:pPr>
            <w:r w:rsidRPr="009217A1">
              <w:rPr>
                <w:color w:val="000000"/>
              </w:rPr>
              <w:t>100</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9217A1" w:rsidRDefault="00DE3B0C" w:rsidP="00DE3B0C">
            <w:pPr>
              <w:autoSpaceDE w:val="0"/>
              <w:autoSpaceDN w:val="0"/>
              <w:adjustRightInd w:val="0"/>
              <w:ind w:left="59" w:right="59"/>
              <w:jc w:val="center"/>
            </w:pPr>
            <w:r w:rsidRPr="009217A1">
              <w:t>100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9217A1" w:rsidRDefault="00DE3B0C" w:rsidP="00DE3B0C">
            <w:pPr>
              <w:autoSpaceDE w:val="0"/>
              <w:autoSpaceDN w:val="0"/>
              <w:adjustRightInd w:val="0"/>
              <w:ind w:left="59" w:right="59"/>
              <w:jc w:val="center"/>
            </w:pPr>
            <w:r w:rsidRPr="009217A1">
              <w:t>100</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Default="00DE3B0C" w:rsidP="00DE3B0C">
            <w:pPr>
              <w:autoSpaceDE w:val="0"/>
              <w:autoSpaceDN w:val="0"/>
              <w:adjustRightInd w:val="0"/>
              <w:ind w:left="59" w:right="59"/>
              <w:jc w:val="center"/>
              <w:rPr>
                <w:b/>
                <w:color w:val="000000"/>
              </w:rPr>
            </w:pPr>
            <w:r>
              <w:rPr>
                <w:b/>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Default="00DE3B0C"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Default="00DE3B0C" w:rsidP="00DE3B0C">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Default="00DE3B0C" w:rsidP="00DE3B0C">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DE3B0C" w:rsidRDefault="00DE3B0C" w:rsidP="00DE3B0C">
            <w:pPr>
              <w:jc w:val="center"/>
            </w:pPr>
            <w:r w:rsidRPr="003E1AD6">
              <w:rPr>
                <w:color w:val="000000"/>
              </w:rPr>
              <w:t>УЖКХ</w:t>
            </w:r>
          </w:p>
        </w:tc>
        <w:tc>
          <w:tcPr>
            <w:tcW w:w="1843" w:type="dxa"/>
            <w:tcBorders>
              <w:left w:val="single" w:sz="8" w:space="0" w:color="000000"/>
              <w:bottom w:val="single" w:sz="8" w:space="0" w:color="000000"/>
              <w:right w:val="single" w:sz="8" w:space="0" w:color="000000"/>
            </w:tcBorders>
            <w:shd w:val="clear" w:color="000000" w:fill="FFFFFF"/>
            <w:vAlign w:val="center"/>
          </w:tcPr>
          <w:p w:rsidR="00DE3B0C" w:rsidRPr="00C937F1" w:rsidRDefault="00DE3B0C" w:rsidP="00DE3B0C">
            <w:pPr>
              <w:autoSpaceDE w:val="0"/>
              <w:autoSpaceDN w:val="0"/>
              <w:adjustRightInd w:val="0"/>
              <w:ind w:left="21" w:right="21"/>
              <w:jc w:val="center"/>
              <w:rPr>
                <w:color w:val="000000"/>
              </w:rPr>
            </w:pPr>
          </w:p>
        </w:tc>
      </w:tr>
      <w:tr w:rsidR="00DE3B0C" w:rsidRPr="00C937F1" w:rsidTr="00FF4FE1">
        <w:trPr>
          <w:cantSplit/>
          <w:trHeight w:hRule="exact" w:val="670"/>
        </w:trPr>
        <w:tc>
          <w:tcPr>
            <w:tcW w:w="513" w:type="dxa"/>
            <w:vMerge w:val="restart"/>
            <w:tcBorders>
              <w:top w:val="single" w:sz="8" w:space="0" w:color="000000"/>
              <w:left w:val="single" w:sz="4" w:space="0" w:color="auto"/>
              <w:right w:val="single" w:sz="4" w:space="0" w:color="auto"/>
            </w:tcBorders>
            <w:shd w:val="clear" w:color="000000" w:fill="FFFFFF"/>
          </w:tcPr>
          <w:p w:rsidR="00DE3B0C" w:rsidRPr="00C146EC" w:rsidRDefault="00DE3B0C" w:rsidP="00DE3B0C">
            <w:pPr>
              <w:autoSpaceDE w:val="0"/>
              <w:autoSpaceDN w:val="0"/>
              <w:adjustRightInd w:val="0"/>
              <w:ind w:left="29" w:right="29"/>
              <w:rPr>
                <w:color w:val="000000"/>
              </w:rPr>
            </w:pPr>
            <w:r w:rsidRPr="00C146EC">
              <w:rPr>
                <w:color w:val="000000"/>
              </w:rPr>
              <w:t>3.</w:t>
            </w:r>
          </w:p>
        </w:tc>
        <w:tc>
          <w:tcPr>
            <w:tcW w:w="2899" w:type="dxa"/>
            <w:vMerge w:val="restart"/>
            <w:tcBorders>
              <w:top w:val="single" w:sz="8" w:space="0" w:color="000000"/>
              <w:left w:val="single" w:sz="4" w:space="0" w:color="auto"/>
              <w:right w:val="single" w:sz="4" w:space="0" w:color="auto"/>
            </w:tcBorders>
            <w:shd w:val="clear" w:color="000000" w:fill="FFFFFF"/>
          </w:tcPr>
          <w:p w:rsidR="00DE3B0C" w:rsidRPr="00C146EC" w:rsidRDefault="00DE3B0C" w:rsidP="00DE3B0C">
            <w:pPr>
              <w:rPr>
                <w:b/>
                <w:bCs/>
                <w:i/>
                <w:color w:val="000000"/>
              </w:rPr>
            </w:pPr>
            <w:r w:rsidRPr="00C146EC">
              <w:rPr>
                <w:b/>
                <w:bCs/>
                <w:i/>
                <w:color w:val="000000"/>
              </w:rPr>
              <w:t xml:space="preserve">Задача 3 </w:t>
            </w:r>
          </w:p>
          <w:p w:rsidR="00DE3B0C" w:rsidRPr="00C146EC" w:rsidRDefault="00DE3B0C" w:rsidP="00DE3B0C">
            <w:pPr>
              <w:rPr>
                <w:b/>
                <w:bCs/>
                <w:i/>
                <w:color w:val="000000"/>
              </w:rPr>
            </w:pPr>
            <w:r w:rsidRPr="00C146EC">
              <w:rPr>
                <w:bCs/>
                <w:color w:val="000000"/>
              </w:rPr>
              <w:t>Мониторинг окружающей среды</w:t>
            </w:r>
          </w:p>
        </w:tc>
        <w:tc>
          <w:tcPr>
            <w:tcW w:w="1560" w:type="dxa"/>
            <w:tcBorders>
              <w:top w:val="single" w:sz="8" w:space="0" w:color="000000"/>
              <w:left w:val="single" w:sz="4" w:space="0" w:color="auto"/>
              <w:bottom w:val="single" w:sz="8" w:space="0" w:color="000000"/>
              <w:right w:val="single" w:sz="4" w:space="0" w:color="auto"/>
            </w:tcBorders>
            <w:shd w:val="clear" w:color="000000" w:fill="FFFFFF"/>
          </w:tcPr>
          <w:p w:rsidR="00DE3B0C" w:rsidRDefault="00DE3B0C" w:rsidP="00DE3B0C">
            <w:pPr>
              <w:autoSpaceDE w:val="0"/>
              <w:autoSpaceDN w:val="0"/>
              <w:adjustRightInd w:val="0"/>
              <w:ind w:left="59" w:right="59"/>
              <w:rPr>
                <w:color w:val="000000"/>
              </w:rPr>
            </w:pPr>
            <w:r>
              <w:rPr>
                <w:color w:val="000000"/>
              </w:rPr>
              <w:t>Бюджет ГО Красногорск</w:t>
            </w:r>
          </w:p>
        </w:tc>
        <w:tc>
          <w:tcPr>
            <w:tcW w:w="850" w:type="dxa"/>
            <w:tcBorders>
              <w:top w:val="single" w:sz="8" w:space="0" w:color="000000"/>
              <w:left w:val="single" w:sz="4" w:space="0" w:color="auto"/>
              <w:bottom w:val="single" w:sz="8" w:space="0" w:color="000000"/>
              <w:right w:val="single" w:sz="4" w:space="0" w:color="auto"/>
            </w:tcBorders>
            <w:shd w:val="clear" w:color="000000" w:fill="FFFFFF"/>
          </w:tcPr>
          <w:p w:rsidR="00DE3B0C" w:rsidRPr="00C146EC" w:rsidRDefault="00DE3B0C" w:rsidP="00DE3B0C">
            <w:pPr>
              <w:autoSpaceDE w:val="0"/>
              <w:autoSpaceDN w:val="0"/>
              <w:adjustRightInd w:val="0"/>
              <w:ind w:left="59" w:right="59"/>
              <w:rPr>
                <w:color w:val="000000"/>
              </w:rPr>
            </w:pPr>
            <w:r>
              <w:rPr>
                <w:color w:val="000000"/>
              </w:rPr>
              <w:t>2018-2021</w:t>
            </w:r>
          </w:p>
        </w:tc>
        <w:tc>
          <w:tcPr>
            <w:tcW w:w="992"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C146EC" w:rsidRDefault="00DE3B0C"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DE3B0C" w:rsidRDefault="00DE3B0C" w:rsidP="00DE3B0C">
            <w:pPr>
              <w:autoSpaceDE w:val="0"/>
              <w:autoSpaceDN w:val="0"/>
              <w:adjustRightInd w:val="0"/>
              <w:ind w:left="59" w:right="59"/>
              <w:jc w:val="center"/>
              <w:rPr>
                <w:b/>
                <w:color w:val="000000"/>
                <w:highlight w:val="yellow"/>
              </w:rPr>
            </w:pPr>
            <w:r w:rsidRPr="00DE3B0C">
              <w:rPr>
                <w:b/>
                <w:color w:val="000000"/>
                <w:highlight w:val="yellow"/>
              </w:rPr>
              <w:t>2200</w:t>
            </w:r>
          </w:p>
        </w:tc>
        <w:tc>
          <w:tcPr>
            <w:tcW w:w="851"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DE3B0C" w:rsidRDefault="00DE3B0C" w:rsidP="00DE3B0C">
            <w:pPr>
              <w:autoSpaceDE w:val="0"/>
              <w:autoSpaceDN w:val="0"/>
              <w:adjustRightInd w:val="0"/>
              <w:ind w:left="59" w:right="59"/>
              <w:jc w:val="center"/>
              <w:rPr>
                <w:b/>
                <w:color w:val="000000"/>
                <w:highlight w:val="yellow"/>
              </w:rPr>
            </w:pPr>
            <w:r w:rsidRPr="00DE3B0C">
              <w:rPr>
                <w:b/>
                <w:color w:val="000000"/>
                <w:highlight w:val="yellow"/>
              </w:rPr>
              <w:t>-</w:t>
            </w:r>
          </w:p>
        </w:tc>
        <w:tc>
          <w:tcPr>
            <w:tcW w:w="887"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DE3B0C" w:rsidRDefault="00DE3B0C" w:rsidP="00DE3B0C">
            <w:pPr>
              <w:autoSpaceDE w:val="0"/>
              <w:autoSpaceDN w:val="0"/>
              <w:adjustRightInd w:val="0"/>
              <w:ind w:left="59" w:right="59"/>
              <w:jc w:val="center"/>
              <w:rPr>
                <w:b/>
                <w:highlight w:val="yellow"/>
              </w:rPr>
            </w:pPr>
            <w:r w:rsidRPr="00DE3B0C">
              <w:rPr>
                <w:b/>
                <w:highlight w:val="yellow"/>
              </w:rPr>
              <w:t>400</w:t>
            </w:r>
          </w:p>
        </w:tc>
        <w:tc>
          <w:tcPr>
            <w:tcW w:w="850"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DE3B0C" w:rsidRDefault="00DE3B0C" w:rsidP="00DE3B0C">
            <w:pPr>
              <w:autoSpaceDE w:val="0"/>
              <w:autoSpaceDN w:val="0"/>
              <w:adjustRightInd w:val="0"/>
              <w:ind w:left="59" w:right="59"/>
              <w:jc w:val="center"/>
              <w:rPr>
                <w:b/>
                <w:highlight w:val="yellow"/>
              </w:rPr>
            </w:pPr>
            <w:r w:rsidRPr="00DE3B0C">
              <w:rPr>
                <w:b/>
                <w:highlight w:val="yellow"/>
              </w:rPr>
              <w:t>600</w:t>
            </w:r>
          </w:p>
        </w:tc>
        <w:tc>
          <w:tcPr>
            <w:tcW w:w="851"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DE3B0C" w:rsidRDefault="00DE3B0C" w:rsidP="00DE3B0C">
            <w:pPr>
              <w:autoSpaceDE w:val="0"/>
              <w:autoSpaceDN w:val="0"/>
              <w:adjustRightInd w:val="0"/>
              <w:ind w:left="59" w:right="59"/>
              <w:jc w:val="center"/>
              <w:rPr>
                <w:b/>
                <w:highlight w:val="yellow"/>
              </w:rPr>
            </w:pPr>
            <w:r w:rsidRPr="00DE3B0C">
              <w:rPr>
                <w:b/>
                <w:highlight w:val="yellow"/>
              </w:rPr>
              <w:t>600</w:t>
            </w:r>
          </w:p>
        </w:tc>
        <w:tc>
          <w:tcPr>
            <w:tcW w:w="813"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DE3B0C" w:rsidRDefault="00DE3B0C" w:rsidP="00DE3B0C">
            <w:pPr>
              <w:autoSpaceDE w:val="0"/>
              <w:autoSpaceDN w:val="0"/>
              <w:adjustRightInd w:val="0"/>
              <w:ind w:left="59" w:right="59"/>
              <w:jc w:val="center"/>
              <w:rPr>
                <w:b/>
                <w:highlight w:val="yellow"/>
              </w:rPr>
            </w:pPr>
            <w:r w:rsidRPr="00DE3B0C">
              <w:rPr>
                <w:b/>
                <w:highlight w:val="yellow"/>
              </w:rPr>
              <w:t>600</w:t>
            </w:r>
          </w:p>
        </w:tc>
        <w:tc>
          <w:tcPr>
            <w:tcW w:w="1393" w:type="dxa"/>
            <w:tcBorders>
              <w:top w:val="single" w:sz="8" w:space="0" w:color="000000"/>
              <w:left w:val="single" w:sz="4" w:space="0" w:color="auto"/>
              <w:bottom w:val="single" w:sz="8" w:space="0" w:color="000000"/>
              <w:right w:val="single" w:sz="4" w:space="0" w:color="auto"/>
            </w:tcBorders>
            <w:shd w:val="clear" w:color="000000" w:fill="FFFFFF"/>
          </w:tcPr>
          <w:p w:rsidR="00DE3B0C" w:rsidRDefault="00DE3B0C" w:rsidP="00DE3B0C">
            <w:pPr>
              <w:jc w:val="center"/>
            </w:pPr>
            <w:r w:rsidRPr="003E1AD6">
              <w:rPr>
                <w:color w:val="000000"/>
              </w:rPr>
              <w:t>УЖКХ</w:t>
            </w:r>
          </w:p>
        </w:tc>
        <w:tc>
          <w:tcPr>
            <w:tcW w:w="1843" w:type="dxa"/>
            <w:vMerge w:val="restart"/>
            <w:tcBorders>
              <w:top w:val="single" w:sz="8" w:space="0" w:color="000000"/>
              <w:left w:val="single" w:sz="4" w:space="0" w:color="auto"/>
              <w:right w:val="single" w:sz="8" w:space="0" w:color="000000"/>
            </w:tcBorders>
            <w:shd w:val="clear" w:color="000000" w:fill="FFFFFF"/>
            <w:vAlign w:val="center"/>
          </w:tcPr>
          <w:p w:rsidR="00DE3B0C" w:rsidRPr="008C17D4" w:rsidRDefault="00DE3B0C" w:rsidP="00DE3B0C">
            <w:pPr>
              <w:autoSpaceDE w:val="0"/>
              <w:autoSpaceDN w:val="0"/>
              <w:adjustRightInd w:val="0"/>
              <w:ind w:left="21" w:right="21"/>
            </w:pPr>
            <w:r w:rsidRPr="008C17D4">
              <w:t>Количество и</w:t>
            </w:r>
            <w:r w:rsidRPr="008C17D4">
              <w:t>с</w:t>
            </w:r>
            <w:r w:rsidRPr="008C17D4">
              <w:t>следуем</w:t>
            </w:r>
            <w:r>
              <w:t>ых ко</w:t>
            </w:r>
            <w:r>
              <w:t>м</w:t>
            </w:r>
            <w:r>
              <w:t>понентов окр</w:t>
            </w:r>
            <w:r>
              <w:t>у</w:t>
            </w:r>
            <w:r>
              <w:t>жающей среды увеличится до 39.</w:t>
            </w:r>
          </w:p>
        </w:tc>
      </w:tr>
      <w:tr w:rsidR="00DE3B0C" w:rsidRPr="00C937F1" w:rsidTr="00FF4FE1">
        <w:trPr>
          <w:cantSplit/>
          <w:trHeight w:hRule="exact" w:val="840"/>
        </w:trPr>
        <w:tc>
          <w:tcPr>
            <w:tcW w:w="513" w:type="dxa"/>
            <w:vMerge/>
            <w:tcBorders>
              <w:left w:val="single" w:sz="4" w:space="0" w:color="auto"/>
              <w:bottom w:val="single" w:sz="8" w:space="0" w:color="000000"/>
              <w:right w:val="single" w:sz="4" w:space="0" w:color="auto"/>
            </w:tcBorders>
            <w:shd w:val="clear" w:color="000000" w:fill="FFFFFF"/>
          </w:tcPr>
          <w:p w:rsidR="00DE3B0C" w:rsidRPr="00C146EC" w:rsidRDefault="00DE3B0C" w:rsidP="00DE3B0C">
            <w:pPr>
              <w:autoSpaceDE w:val="0"/>
              <w:autoSpaceDN w:val="0"/>
              <w:adjustRightInd w:val="0"/>
              <w:ind w:left="29" w:right="29"/>
              <w:rPr>
                <w:color w:val="000000"/>
              </w:rPr>
            </w:pPr>
          </w:p>
        </w:tc>
        <w:tc>
          <w:tcPr>
            <w:tcW w:w="2899" w:type="dxa"/>
            <w:vMerge/>
            <w:tcBorders>
              <w:left w:val="single" w:sz="4" w:space="0" w:color="auto"/>
              <w:bottom w:val="single" w:sz="8" w:space="0" w:color="000000"/>
              <w:right w:val="single" w:sz="4" w:space="0" w:color="auto"/>
            </w:tcBorders>
            <w:shd w:val="clear" w:color="000000" w:fill="FFFFFF"/>
          </w:tcPr>
          <w:p w:rsidR="00DE3B0C" w:rsidRPr="00C146EC" w:rsidRDefault="00DE3B0C" w:rsidP="00DE3B0C">
            <w:pPr>
              <w:rPr>
                <w:bCs/>
                <w:color w:val="000000"/>
              </w:rPr>
            </w:pPr>
          </w:p>
        </w:tc>
        <w:tc>
          <w:tcPr>
            <w:tcW w:w="1560" w:type="dxa"/>
            <w:tcBorders>
              <w:top w:val="single" w:sz="8" w:space="0" w:color="000000"/>
              <w:left w:val="single" w:sz="4" w:space="0" w:color="auto"/>
              <w:bottom w:val="single" w:sz="8" w:space="0" w:color="000000"/>
              <w:right w:val="single" w:sz="4" w:space="0" w:color="auto"/>
            </w:tcBorders>
            <w:shd w:val="clear" w:color="000000" w:fill="FFFFFF"/>
          </w:tcPr>
          <w:p w:rsidR="00DE3B0C" w:rsidRPr="00C146EC" w:rsidRDefault="00DE3B0C" w:rsidP="00DE3B0C">
            <w:pPr>
              <w:autoSpaceDE w:val="0"/>
              <w:autoSpaceDN w:val="0"/>
              <w:adjustRightInd w:val="0"/>
              <w:ind w:left="59" w:right="59"/>
              <w:rPr>
                <w:color w:val="000000"/>
              </w:rPr>
            </w:pPr>
            <w:r w:rsidRPr="00C146EC">
              <w:rPr>
                <w:color w:val="000000"/>
              </w:rPr>
              <w:t>Бюджет района</w:t>
            </w:r>
          </w:p>
        </w:tc>
        <w:tc>
          <w:tcPr>
            <w:tcW w:w="850" w:type="dxa"/>
            <w:tcBorders>
              <w:top w:val="single" w:sz="8" w:space="0" w:color="000000"/>
              <w:left w:val="single" w:sz="4" w:space="0" w:color="auto"/>
              <w:bottom w:val="single" w:sz="8" w:space="0" w:color="000000"/>
              <w:right w:val="single" w:sz="4" w:space="0" w:color="auto"/>
            </w:tcBorders>
            <w:shd w:val="clear" w:color="000000" w:fill="FFFFFF"/>
          </w:tcPr>
          <w:p w:rsidR="00DE3B0C" w:rsidRPr="00C146EC" w:rsidRDefault="00DE3B0C" w:rsidP="00DE3B0C">
            <w:pPr>
              <w:autoSpaceDE w:val="0"/>
              <w:autoSpaceDN w:val="0"/>
              <w:adjustRightInd w:val="0"/>
              <w:ind w:left="59" w:right="59"/>
              <w:rPr>
                <w:color w:val="000000"/>
              </w:rPr>
            </w:pPr>
            <w:r w:rsidRPr="00C146EC">
              <w:rPr>
                <w:color w:val="000000"/>
              </w:rPr>
              <w:t>2017-</w:t>
            </w:r>
          </w:p>
          <w:p w:rsidR="00DE3B0C" w:rsidRPr="00C146EC" w:rsidRDefault="00DE3B0C" w:rsidP="00DE3B0C">
            <w:pPr>
              <w:autoSpaceDE w:val="0"/>
              <w:autoSpaceDN w:val="0"/>
              <w:adjustRightInd w:val="0"/>
              <w:ind w:left="59" w:right="59"/>
              <w:rPr>
                <w:color w:val="000000"/>
              </w:rPr>
            </w:pPr>
            <w:r w:rsidRPr="00C146EC">
              <w:rPr>
                <w:color w:val="000000"/>
              </w:rPr>
              <w:t>2021</w:t>
            </w:r>
          </w:p>
        </w:tc>
        <w:tc>
          <w:tcPr>
            <w:tcW w:w="992"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4A5B48" w:rsidRDefault="00DE3B0C" w:rsidP="00DE3B0C">
            <w:pPr>
              <w:autoSpaceDE w:val="0"/>
              <w:autoSpaceDN w:val="0"/>
              <w:adjustRightInd w:val="0"/>
              <w:ind w:left="59" w:right="59"/>
              <w:rPr>
                <w:b/>
                <w:color w:val="000000"/>
              </w:rPr>
            </w:pPr>
          </w:p>
        </w:tc>
        <w:tc>
          <w:tcPr>
            <w:tcW w:w="993"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4A5B48" w:rsidRDefault="00DE3B0C" w:rsidP="00DE3B0C">
            <w:pPr>
              <w:autoSpaceDE w:val="0"/>
              <w:autoSpaceDN w:val="0"/>
              <w:adjustRightInd w:val="0"/>
              <w:ind w:left="59" w:right="59"/>
              <w:jc w:val="center"/>
              <w:rPr>
                <w:b/>
              </w:rPr>
            </w:pPr>
            <w:r>
              <w:rPr>
                <w:b/>
              </w:rPr>
              <w:t>110</w:t>
            </w:r>
          </w:p>
        </w:tc>
        <w:tc>
          <w:tcPr>
            <w:tcW w:w="851"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4A5B48" w:rsidRDefault="00DE3B0C" w:rsidP="00DE3B0C">
            <w:pPr>
              <w:autoSpaceDE w:val="0"/>
              <w:autoSpaceDN w:val="0"/>
              <w:adjustRightInd w:val="0"/>
              <w:ind w:left="59" w:right="59"/>
              <w:jc w:val="center"/>
              <w:rPr>
                <w:b/>
              </w:rPr>
            </w:pPr>
            <w:r w:rsidRPr="004A5B48">
              <w:rPr>
                <w:b/>
              </w:rPr>
              <w:t>110</w:t>
            </w:r>
          </w:p>
        </w:tc>
        <w:tc>
          <w:tcPr>
            <w:tcW w:w="887"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4A5B48" w:rsidRDefault="00DE3B0C" w:rsidP="00DE3B0C">
            <w:pPr>
              <w:autoSpaceDE w:val="0"/>
              <w:autoSpaceDN w:val="0"/>
              <w:adjustRightInd w:val="0"/>
              <w:ind w:left="59" w:right="59"/>
              <w:jc w:val="center"/>
              <w:rPr>
                <w:b/>
              </w:rPr>
            </w:pPr>
            <w:r>
              <w:rPr>
                <w:b/>
              </w:rPr>
              <w:t>-</w:t>
            </w:r>
          </w:p>
        </w:tc>
        <w:tc>
          <w:tcPr>
            <w:tcW w:w="850"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4A5B48" w:rsidRDefault="00DE3B0C" w:rsidP="00DE3B0C">
            <w:pPr>
              <w:autoSpaceDE w:val="0"/>
              <w:autoSpaceDN w:val="0"/>
              <w:adjustRightInd w:val="0"/>
              <w:ind w:left="59" w:right="59"/>
              <w:jc w:val="center"/>
              <w:rPr>
                <w:b/>
              </w:rPr>
            </w:pPr>
            <w:r>
              <w:rPr>
                <w:b/>
              </w:rPr>
              <w:t>-</w:t>
            </w:r>
          </w:p>
        </w:tc>
        <w:tc>
          <w:tcPr>
            <w:tcW w:w="851"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4A5B48" w:rsidRDefault="00DE3B0C" w:rsidP="00DE3B0C">
            <w:pPr>
              <w:autoSpaceDE w:val="0"/>
              <w:autoSpaceDN w:val="0"/>
              <w:adjustRightInd w:val="0"/>
              <w:ind w:left="59" w:right="59"/>
              <w:jc w:val="center"/>
              <w:rPr>
                <w:b/>
              </w:rPr>
            </w:pPr>
            <w:r>
              <w:rPr>
                <w:b/>
              </w:rPr>
              <w:t>-</w:t>
            </w:r>
          </w:p>
        </w:tc>
        <w:tc>
          <w:tcPr>
            <w:tcW w:w="813" w:type="dxa"/>
            <w:tcBorders>
              <w:top w:val="single" w:sz="8" w:space="0" w:color="000000"/>
              <w:left w:val="single" w:sz="4" w:space="0" w:color="auto"/>
              <w:bottom w:val="single" w:sz="8" w:space="0" w:color="000000"/>
              <w:right w:val="single" w:sz="4" w:space="0" w:color="auto"/>
            </w:tcBorders>
            <w:shd w:val="clear" w:color="000000" w:fill="FFFFFF"/>
            <w:noWrap/>
          </w:tcPr>
          <w:p w:rsidR="00DE3B0C" w:rsidRPr="004A5B48" w:rsidRDefault="00DE3B0C" w:rsidP="00DE3B0C">
            <w:pPr>
              <w:autoSpaceDE w:val="0"/>
              <w:autoSpaceDN w:val="0"/>
              <w:adjustRightInd w:val="0"/>
              <w:ind w:left="59" w:right="59"/>
              <w:jc w:val="center"/>
              <w:rPr>
                <w:b/>
              </w:rPr>
            </w:pPr>
            <w:r>
              <w:rPr>
                <w:b/>
              </w:rPr>
              <w:t>-</w:t>
            </w:r>
          </w:p>
        </w:tc>
        <w:tc>
          <w:tcPr>
            <w:tcW w:w="1393" w:type="dxa"/>
            <w:tcBorders>
              <w:top w:val="single" w:sz="8" w:space="0" w:color="000000"/>
              <w:left w:val="single" w:sz="4" w:space="0" w:color="auto"/>
              <w:bottom w:val="single" w:sz="8" w:space="0" w:color="000000"/>
              <w:right w:val="single" w:sz="4" w:space="0" w:color="auto"/>
            </w:tcBorders>
            <w:shd w:val="clear" w:color="000000" w:fill="FFFFFF"/>
          </w:tcPr>
          <w:p w:rsidR="00DE3B0C" w:rsidRDefault="00DE3B0C" w:rsidP="00DE3B0C">
            <w:pPr>
              <w:jc w:val="center"/>
            </w:pPr>
            <w:r w:rsidRPr="003E1AD6">
              <w:rPr>
                <w:color w:val="000000"/>
              </w:rPr>
              <w:t>УЖКХ</w:t>
            </w:r>
          </w:p>
        </w:tc>
        <w:tc>
          <w:tcPr>
            <w:tcW w:w="1843" w:type="dxa"/>
            <w:vMerge/>
            <w:tcBorders>
              <w:left w:val="single" w:sz="4" w:space="0" w:color="auto"/>
              <w:right w:val="single" w:sz="8" w:space="0" w:color="000000"/>
            </w:tcBorders>
            <w:shd w:val="clear" w:color="000000" w:fill="FFFFFF"/>
            <w:vAlign w:val="center"/>
          </w:tcPr>
          <w:p w:rsidR="00DE3B0C" w:rsidRPr="00C937F1" w:rsidRDefault="00DE3B0C" w:rsidP="00DE3B0C">
            <w:pPr>
              <w:autoSpaceDE w:val="0"/>
              <w:autoSpaceDN w:val="0"/>
              <w:adjustRightInd w:val="0"/>
              <w:ind w:left="21" w:right="21"/>
              <w:rPr>
                <w:color w:val="000000"/>
              </w:rPr>
            </w:pPr>
          </w:p>
        </w:tc>
      </w:tr>
      <w:tr w:rsidR="00DE3B0C" w:rsidRPr="00C937F1" w:rsidTr="00DE3B0C">
        <w:trPr>
          <w:cantSplit/>
          <w:trHeight w:hRule="exact" w:val="701"/>
        </w:trPr>
        <w:tc>
          <w:tcPr>
            <w:tcW w:w="513" w:type="dxa"/>
            <w:vMerge w:val="restart"/>
            <w:tcBorders>
              <w:top w:val="single" w:sz="8" w:space="0" w:color="000000"/>
              <w:left w:val="single" w:sz="8" w:space="0" w:color="000000"/>
              <w:right w:val="single" w:sz="8" w:space="0" w:color="000000"/>
            </w:tcBorders>
            <w:shd w:val="clear" w:color="000000" w:fill="FFFFFF"/>
          </w:tcPr>
          <w:p w:rsidR="00DE3B0C" w:rsidRDefault="00DE3B0C" w:rsidP="00DE3B0C">
            <w:pPr>
              <w:autoSpaceDE w:val="0"/>
              <w:autoSpaceDN w:val="0"/>
              <w:adjustRightInd w:val="0"/>
              <w:ind w:left="29" w:right="29"/>
              <w:rPr>
                <w:color w:val="000000"/>
              </w:rPr>
            </w:pPr>
            <w:r>
              <w:rPr>
                <w:color w:val="000000"/>
              </w:rPr>
              <w:t>3.1</w:t>
            </w:r>
          </w:p>
        </w:tc>
        <w:tc>
          <w:tcPr>
            <w:tcW w:w="2899" w:type="dxa"/>
            <w:vMerge w:val="restart"/>
            <w:tcBorders>
              <w:top w:val="single" w:sz="8" w:space="0" w:color="000000"/>
              <w:left w:val="single" w:sz="8" w:space="0" w:color="000000"/>
              <w:right w:val="single" w:sz="8" w:space="0" w:color="000000"/>
            </w:tcBorders>
            <w:shd w:val="clear" w:color="000000" w:fill="FFFFFF"/>
          </w:tcPr>
          <w:p w:rsidR="00DE3B0C" w:rsidRPr="00B02FDD" w:rsidRDefault="00DE3B0C" w:rsidP="00DE3B0C">
            <w:pPr>
              <w:rPr>
                <w:color w:val="000000"/>
              </w:rPr>
            </w:pPr>
            <w:r w:rsidRPr="00B02FDD">
              <w:rPr>
                <w:color w:val="000000"/>
              </w:rPr>
              <w:t>Санитарно-химические и</w:t>
            </w:r>
            <w:r w:rsidRPr="00B02FDD">
              <w:rPr>
                <w:color w:val="000000"/>
              </w:rPr>
              <w:t>с</w:t>
            </w:r>
            <w:r w:rsidRPr="00B02FDD">
              <w:rPr>
                <w:color w:val="000000"/>
              </w:rPr>
              <w:t xml:space="preserve">следования атмосферного </w:t>
            </w:r>
            <w:r w:rsidRPr="00183F4B">
              <w:rPr>
                <w:color w:val="000000"/>
              </w:rPr>
              <w:t>воздуха</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59" w:right="59"/>
              <w:rPr>
                <w:color w:val="000000"/>
              </w:rPr>
            </w:pPr>
            <w:r>
              <w:rPr>
                <w:color w:val="000000"/>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DE3B0C" w:rsidRPr="00C146EC" w:rsidRDefault="00DE3B0C" w:rsidP="00DE3B0C">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146EC" w:rsidRDefault="00DE3B0C"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b/>
                <w:color w:val="000000"/>
                <w:highlight w:val="yellow"/>
              </w:rPr>
            </w:pPr>
            <w:r w:rsidRPr="00DE3B0C">
              <w:rPr>
                <w:b/>
                <w:color w:val="000000"/>
                <w:highlight w:val="yellow"/>
              </w:rPr>
              <w:t>730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b/>
                <w:color w:val="000000"/>
                <w:highlight w:val="yellow"/>
              </w:rPr>
            </w:pPr>
            <w:r w:rsidRPr="00DE3B0C">
              <w:rPr>
                <w:b/>
                <w:color w:val="000000"/>
                <w:highlight w:val="yellow"/>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color w:val="000000"/>
                <w:highlight w:val="yellow"/>
              </w:rPr>
            </w:pPr>
            <w:r w:rsidRPr="00DE3B0C">
              <w:rPr>
                <w:color w:val="000000"/>
                <w:highlight w:val="yellow"/>
              </w:rPr>
              <w:t>130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color w:val="000000"/>
                <w:highlight w:val="yellow"/>
              </w:rPr>
            </w:pPr>
            <w:r w:rsidRPr="00DE3B0C">
              <w:rPr>
                <w:color w:val="000000"/>
                <w:highlight w:val="yellow"/>
              </w:rPr>
              <w:t>200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color w:val="000000"/>
                <w:highlight w:val="yellow"/>
              </w:rPr>
            </w:pPr>
            <w:r w:rsidRPr="00DE3B0C">
              <w:rPr>
                <w:color w:val="000000"/>
                <w:highlight w:val="yellow"/>
              </w:rPr>
              <w:t>200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color w:val="000000"/>
                <w:highlight w:val="yellow"/>
              </w:rPr>
            </w:pPr>
            <w:r w:rsidRPr="00DE3B0C">
              <w:rPr>
                <w:color w:val="000000"/>
                <w:highlight w:val="yellow"/>
              </w:rPr>
              <w:t>200</w:t>
            </w:r>
          </w:p>
        </w:tc>
        <w:tc>
          <w:tcPr>
            <w:tcW w:w="1393" w:type="dxa"/>
            <w:tcBorders>
              <w:top w:val="single" w:sz="8" w:space="0" w:color="000000"/>
              <w:left w:val="single" w:sz="8" w:space="0" w:color="000000"/>
              <w:bottom w:val="single" w:sz="8" w:space="0" w:color="000000"/>
              <w:right w:val="single" w:sz="4" w:space="0" w:color="auto"/>
            </w:tcBorders>
            <w:shd w:val="clear" w:color="000000" w:fill="FFFFFF"/>
          </w:tcPr>
          <w:p w:rsidR="00DE3B0C" w:rsidRDefault="00DE3B0C" w:rsidP="00DE3B0C">
            <w:pPr>
              <w:jc w:val="center"/>
            </w:pPr>
            <w:r w:rsidRPr="003E1AD6">
              <w:rPr>
                <w:color w:val="000000"/>
              </w:rPr>
              <w:t>УЖКХ</w:t>
            </w:r>
          </w:p>
        </w:tc>
        <w:tc>
          <w:tcPr>
            <w:tcW w:w="1843" w:type="dxa"/>
            <w:vMerge/>
            <w:tcBorders>
              <w:left w:val="single" w:sz="4" w:space="0" w:color="auto"/>
              <w:right w:val="single" w:sz="8" w:space="0" w:color="000000"/>
            </w:tcBorders>
            <w:shd w:val="clear" w:color="000000" w:fill="FFFFFF"/>
            <w:vAlign w:val="center"/>
          </w:tcPr>
          <w:p w:rsidR="00DE3B0C" w:rsidRPr="00C937F1" w:rsidRDefault="00DE3B0C" w:rsidP="00DE3B0C">
            <w:pPr>
              <w:autoSpaceDE w:val="0"/>
              <w:autoSpaceDN w:val="0"/>
              <w:adjustRightInd w:val="0"/>
              <w:ind w:left="21" w:right="21"/>
              <w:jc w:val="center"/>
              <w:rPr>
                <w:color w:val="000000"/>
              </w:rPr>
            </w:pPr>
          </w:p>
        </w:tc>
      </w:tr>
      <w:tr w:rsidR="00DE3B0C" w:rsidRPr="00C937F1" w:rsidTr="00DE3B0C">
        <w:trPr>
          <w:cantSplit/>
          <w:trHeight w:hRule="exact" w:val="656"/>
        </w:trPr>
        <w:tc>
          <w:tcPr>
            <w:tcW w:w="513" w:type="dxa"/>
            <w:vMerge/>
            <w:tcBorders>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29" w:right="29"/>
              <w:rPr>
                <w:color w:val="000000"/>
              </w:rPr>
            </w:pPr>
          </w:p>
        </w:tc>
        <w:tc>
          <w:tcPr>
            <w:tcW w:w="2899" w:type="dxa"/>
            <w:vMerge/>
            <w:tcBorders>
              <w:left w:val="single" w:sz="8" w:space="0" w:color="000000"/>
              <w:bottom w:val="single" w:sz="8" w:space="0" w:color="000000"/>
              <w:right w:val="single" w:sz="8" w:space="0" w:color="000000"/>
            </w:tcBorders>
            <w:shd w:val="clear" w:color="000000" w:fill="FFFFFF"/>
          </w:tcPr>
          <w:p w:rsidR="00DE3B0C" w:rsidRPr="00183F4B" w:rsidRDefault="00DE3B0C" w:rsidP="00DE3B0C">
            <w:pPr>
              <w:rPr>
                <w:bCs/>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59" w:right="59"/>
              <w:rPr>
                <w:color w:val="000000"/>
              </w:rPr>
            </w:pPr>
            <w:r>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59" w:right="59"/>
              <w:rPr>
                <w:color w:val="000000"/>
              </w:rPr>
            </w:pPr>
            <w:r>
              <w:rPr>
                <w:color w:val="000000"/>
              </w:rPr>
              <w:t>2017-</w:t>
            </w:r>
          </w:p>
          <w:p w:rsidR="00DE3B0C" w:rsidRDefault="00DE3B0C" w:rsidP="00DE3B0C">
            <w:pPr>
              <w:autoSpaceDE w:val="0"/>
              <w:autoSpaceDN w:val="0"/>
              <w:adjustRightInd w:val="0"/>
              <w:ind w:left="59" w:right="59"/>
              <w:rPr>
                <w:color w:val="000000"/>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rPr>
                <w:color w:val="000000"/>
              </w:rPr>
            </w:pP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25</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25</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w:t>
            </w:r>
          </w:p>
        </w:tc>
        <w:tc>
          <w:tcPr>
            <w:tcW w:w="1393" w:type="dxa"/>
            <w:tcBorders>
              <w:top w:val="single" w:sz="8" w:space="0" w:color="000000"/>
              <w:left w:val="single" w:sz="8" w:space="0" w:color="000000"/>
              <w:bottom w:val="single" w:sz="8" w:space="0" w:color="000000"/>
              <w:right w:val="single" w:sz="4" w:space="0" w:color="auto"/>
            </w:tcBorders>
            <w:shd w:val="clear" w:color="000000" w:fill="FFFFFF"/>
          </w:tcPr>
          <w:p w:rsidR="00DE3B0C" w:rsidRDefault="00DE3B0C" w:rsidP="00DE3B0C">
            <w:pPr>
              <w:jc w:val="center"/>
            </w:pPr>
            <w:r w:rsidRPr="003E1AD6">
              <w:rPr>
                <w:color w:val="000000"/>
              </w:rPr>
              <w:t>УЖКХ</w:t>
            </w:r>
          </w:p>
        </w:tc>
        <w:tc>
          <w:tcPr>
            <w:tcW w:w="1843" w:type="dxa"/>
            <w:vMerge/>
            <w:tcBorders>
              <w:left w:val="single" w:sz="4" w:space="0" w:color="auto"/>
              <w:right w:val="single" w:sz="8" w:space="0" w:color="000000"/>
            </w:tcBorders>
            <w:shd w:val="clear" w:color="000000" w:fill="FFFFFF"/>
            <w:vAlign w:val="center"/>
          </w:tcPr>
          <w:p w:rsidR="00DE3B0C" w:rsidRPr="00C937F1" w:rsidRDefault="00DE3B0C" w:rsidP="00DE3B0C">
            <w:pPr>
              <w:autoSpaceDE w:val="0"/>
              <w:autoSpaceDN w:val="0"/>
              <w:adjustRightInd w:val="0"/>
              <w:ind w:left="21" w:right="21"/>
              <w:jc w:val="center"/>
              <w:rPr>
                <w:color w:val="000000"/>
              </w:rPr>
            </w:pPr>
          </w:p>
        </w:tc>
      </w:tr>
      <w:tr w:rsidR="00DE3B0C" w:rsidRPr="00C937F1" w:rsidTr="00FF4FE1">
        <w:trPr>
          <w:cantSplit/>
          <w:trHeight w:hRule="exact" w:val="656"/>
        </w:trPr>
        <w:tc>
          <w:tcPr>
            <w:tcW w:w="513" w:type="dxa"/>
            <w:vMerge w:val="restart"/>
            <w:tcBorders>
              <w:top w:val="single" w:sz="8" w:space="0" w:color="000000"/>
              <w:left w:val="single" w:sz="8" w:space="0" w:color="000000"/>
              <w:right w:val="single" w:sz="8" w:space="0" w:color="000000"/>
            </w:tcBorders>
            <w:shd w:val="clear" w:color="000000" w:fill="FFFFFF"/>
          </w:tcPr>
          <w:p w:rsidR="00DE3B0C" w:rsidRDefault="00DE3B0C" w:rsidP="00DE3B0C">
            <w:pPr>
              <w:autoSpaceDE w:val="0"/>
              <w:autoSpaceDN w:val="0"/>
              <w:adjustRightInd w:val="0"/>
              <w:ind w:left="29" w:right="29"/>
              <w:rPr>
                <w:color w:val="000000"/>
              </w:rPr>
            </w:pPr>
            <w:r>
              <w:rPr>
                <w:color w:val="000000"/>
              </w:rPr>
              <w:t>3.2</w:t>
            </w:r>
          </w:p>
        </w:tc>
        <w:tc>
          <w:tcPr>
            <w:tcW w:w="2899" w:type="dxa"/>
            <w:vMerge w:val="restart"/>
            <w:tcBorders>
              <w:top w:val="single" w:sz="8" w:space="0" w:color="000000"/>
              <w:left w:val="single" w:sz="8" w:space="0" w:color="000000"/>
              <w:right w:val="single" w:sz="8" w:space="0" w:color="000000"/>
            </w:tcBorders>
            <w:shd w:val="clear" w:color="000000" w:fill="FFFFFF"/>
          </w:tcPr>
          <w:p w:rsidR="00DE3B0C" w:rsidRPr="00B02FDD" w:rsidRDefault="00DE3B0C" w:rsidP="00DE3B0C">
            <w:pPr>
              <w:rPr>
                <w:color w:val="000000"/>
              </w:rPr>
            </w:pPr>
            <w:r w:rsidRPr="00B02FDD">
              <w:rPr>
                <w:color w:val="000000"/>
              </w:rPr>
              <w:t>Санитарно-химические и бактериологические иссл</w:t>
            </w:r>
            <w:r w:rsidRPr="00B02FDD">
              <w:rPr>
                <w:color w:val="000000"/>
              </w:rPr>
              <w:t>е</w:t>
            </w:r>
            <w:r w:rsidRPr="00B02FDD">
              <w:rPr>
                <w:color w:val="000000"/>
              </w:rPr>
              <w:t>дования воды открытых в</w:t>
            </w:r>
            <w:r w:rsidRPr="00B02FDD">
              <w:rPr>
                <w:color w:val="000000"/>
              </w:rPr>
              <w:t>о</w:t>
            </w:r>
            <w:r w:rsidRPr="00B02FDD">
              <w:rPr>
                <w:color w:val="000000"/>
              </w:rPr>
              <w:t>доёмов</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59" w:right="59"/>
              <w:rPr>
                <w:color w:val="000000"/>
              </w:rPr>
            </w:pPr>
            <w:r>
              <w:rPr>
                <w:color w:val="000000"/>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DE3B0C" w:rsidRPr="00C146EC" w:rsidRDefault="00DE3B0C" w:rsidP="00DE3B0C">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146EC" w:rsidRDefault="00DE3B0C"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4A5B48" w:rsidRDefault="00DE3B0C" w:rsidP="00DE3B0C">
            <w:pPr>
              <w:autoSpaceDE w:val="0"/>
              <w:autoSpaceDN w:val="0"/>
              <w:adjustRightInd w:val="0"/>
              <w:ind w:left="59" w:right="59"/>
              <w:jc w:val="center"/>
              <w:rPr>
                <w:b/>
                <w:color w:val="000000"/>
              </w:rPr>
            </w:pPr>
            <w:r w:rsidRPr="00DE3B0C">
              <w:rPr>
                <w:b/>
                <w:color w:val="000000"/>
                <w:highlight w:val="yellow"/>
              </w:rPr>
              <w:t>740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Default="00DE3B0C" w:rsidP="00DE3B0C">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B02FDD" w:rsidRDefault="00DE3B0C" w:rsidP="00DE3B0C">
            <w:pPr>
              <w:jc w:val="center"/>
              <w:rPr>
                <w:color w:val="000000"/>
              </w:rPr>
            </w:pPr>
            <w:r w:rsidRPr="001A5623">
              <w:rPr>
                <w:color w:val="000000"/>
                <w:highlight w:val="yellow"/>
              </w:rPr>
              <w:t>140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color w:val="000000"/>
                <w:highlight w:val="yellow"/>
              </w:rPr>
            </w:pPr>
            <w:r w:rsidRPr="00DE3B0C">
              <w:rPr>
                <w:color w:val="000000"/>
                <w:highlight w:val="yellow"/>
              </w:rPr>
              <w:t>200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color w:val="000000"/>
                <w:highlight w:val="yellow"/>
              </w:rPr>
            </w:pPr>
            <w:r w:rsidRPr="00DE3B0C">
              <w:rPr>
                <w:color w:val="000000"/>
                <w:highlight w:val="yellow"/>
              </w:rPr>
              <w:t>200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color w:val="000000"/>
                <w:highlight w:val="yellow"/>
              </w:rPr>
            </w:pPr>
            <w:r w:rsidRPr="00DE3B0C">
              <w:rPr>
                <w:color w:val="000000"/>
                <w:highlight w:val="yellow"/>
              </w:rPr>
              <w:t>200</w:t>
            </w:r>
          </w:p>
        </w:tc>
        <w:tc>
          <w:tcPr>
            <w:tcW w:w="1393" w:type="dxa"/>
            <w:tcBorders>
              <w:top w:val="single" w:sz="8" w:space="0" w:color="000000"/>
              <w:left w:val="single" w:sz="8" w:space="0" w:color="000000"/>
              <w:bottom w:val="single" w:sz="8" w:space="0" w:color="000000"/>
              <w:right w:val="single" w:sz="4" w:space="0" w:color="auto"/>
            </w:tcBorders>
            <w:shd w:val="clear" w:color="000000" w:fill="FFFFFF"/>
          </w:tcPr>
          <w:p w:rsidR="00DE3B0C" w:rsidRDefault="00DE3B0C" w:rsidP="00DE3B0C">
            <w:pPr>
              <w:jc w:val="center"/>
            </w:pPr>
            <w:r w:rsidRPr="003E1AD6">
              <w:rPr>
                <w:color w:val="000000"/>
              </w:rPr>
              <w:t>УЖКХ</w:t>
            </w:r>
          </w:p>
        </w:tc>
        <w:tc>
          <w:tcPr>
            <w:tcW w:w="1843" w:type="dxa"/>
            <w:vMerge/>
            <w:tcBorders>
              <w:left w:val="single" w:sz="4" w:space="0" w:color="auto"/>
              <w:right w:val="single" w:sz="8" w:space="0" w:color="000000"/>
            </w:tcBorders>
            <w:shd w:val="clear" w:color="000000" w:fill="FFFFFF"/>
            <w:vAlign w:val="center"/>
          </w:tcPr>
          <w:p w:rsidR="00DE3B0C" w:rsidRPr="00C937F1" w:rsidRDefault="00DE3B0C" w:rsidP="00DE3B0C">
            <w:pPr>
              <w:autoSpaceDE w:val="0"/>
              <w:autoSpaceDN w:val="0"/>
              <w:adjustRightInd w:val="0"/>
              <w:ind w:left="21" w:right="21"/>
              <w:jc w:val="center"/>
              <w:rPr>
                <w:color w:val="000000"/>
              </w:rPr>
            </w:pPr>
          </w:p>
        </w:tc>
      </w:tr>
      <w:tr w:rsidR="00DE3B0C" w:rsidRPr="00C937F1" w:rsidTr="00FF4FE1">
        <w:trPr>
          <w:cantSplit/>
          <w:trHeight w:hRule="exact" w:val="699"/>
        </w:trPr>
        <w:tc>
          <w:tcPr>
            <w:tcW w:w="513" w:type="dxa"/>
            <w:vMerge/>
            <w:tcBorders>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29" w:right="29"/>
              <w:rPr>
                <w:color w:val="000000"/>
              </w:rPr>
            </w:pPr>
          </w:p>
        </w:tc>
        <w:tc>
          <w:tcPr>
            <w:tcW w:w="2899" w:type="dxa"/>
            <w:vMerge/>
            <w:tcBorders>
              <w:left w:val="single" w:sz="8" w:space="0" w:color="000000"/>
              <w:bottom w:val="single" w:sz="8" w:space="0" w:color="000000"/>
              <w:right w:val="single" w:sz="8" w:space="0" w:color="000000"/>
            </w:tcBorders>
            <w:shd w:val="clear" w:color="000000" w:fill="FFFFFF"/>
          </w:tcPr>
          <w:p w:rsidR="00DE3B0C" w:rsidRPr="00B02FDD" w:rsidRDefault="00DE3B0C" w:rsidP="00DE3B0C">
            <w:pPr>
              <w:rPr>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59" w:right="59"/>
              <w:rPr>
                <w:color w:val="000000"/>
              </w:rPr>
            </w:pPr>
            <w:r>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59" w:right="59"/>
              <w:rPr>
                <w:color w:val="000000"/>
              </w:rPr>
            </w:pPr>
            <w:r>
              <w:rPr>
                <w:color w:val="000000"/>
              </w:rPr>
              <w:t>2017-</w:t>
            </w:r>
          </w:p>
          <w:p w:rsidR="00DE3B0C" w:rsidRDefault="00DE3B0C" w:rsidP="00DE3B0C">
            <w:pPr>
              <w:autoSpaceDE w:val="0"/>
              <w:autoSpaceDN w:val="0"/>
              <w:adjustRightInd w:val="0"/>
              <w:ind w:left="59" w:right="59"/>
              <w:rPr>
                <w:color w:val="000000"/>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rPr>
                <w:color w:val="000000"/>
              </w:rPr>
            </w:pP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B02FDD" w:rsidRDefault="00DE3B0C" w:rsidP="00DE3B0C">
            <w:pPr>
              <w:jc w:val="center"/>
              <w:rPr>
                <w:color w:val="000000"/>
              </w:rPr>
            </w:pPr>
            <w:r>
              <w:rPr>
                <w:color w:val="000000"/>
              </w:rPr>
              <w:t>30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B02FDD" w:rsidRDefault="00DE3B0C" w:rsidP="00DE3B0C">
            <w:pPr>
              <w:jc w:val="center"/>
              <w:rPr>
                <w:color w:val="000000"/>
              </w:rPr>
            </w:pPr>
            <w:r w:rsidRPr="00B02FDD">
              <w:rPr>
                <w:color w:val="000000"/>
              </w:rPr>
              <w:t>30</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B02FDD" w:rsidRDefault="00DE3B0C" w:rsidP="00DE3B0C">
            <w:pPr>
              <w:jc w:val="center"/>
              <w:rPr>
                <w:color w:val="000000"/>
              </w:rPr>
            </w:pPr>
            <w:r>
              <w:rPr>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B02FDD" w:rsidRDefault="00DE3B0C" w:rsidP="00DE3B0C">
            <w:pPr>
              <w:jc w:val="center"/>
              <w:rPr>
                <w:color w:val="000000"/>
              </w:rPr>
            </w:pPr>
            <w:r>
              <w:rPr>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B02FDD" w:rsidRDefault="00DE3B0C" w:rsidP="00DE3B0C">
            <w:pPr>
              <w:jc w:val="center"/>
              <w:rPr>
                <w:color w:val="000000"/>
              </w:rPr>
            </w:pPr>
            <w:r>
              <w:rPr>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B02FDD" w:rsidRDefault="00DE3B0C" w:rsidP="00DE3B0C">
            <w:pPr>
              <w:jc w:val="center"/>
              <w:rPr>
                <w:color w:val="000000"/>
              </w:rPr>
            </w:pPr>
            <w:r>
              <w:rPr>
                <w:color w:val="000000"/>
              </w:rPr>
              <w:t>-</w:t>
            </w:r>
          </w:p>
        </w:tc>
        <w:tc>
          <w:tcPr>
            <w:tcW w:w="1393" w:type="dxa"/>
            <w:tcBorders>
              <w:top w:val="single" w:sz="8" w:space="0" w:color="000000"/>
              <w:left w:val="single" w:sz="8" w:space="0" w:color="000000"/>
              <w:bottom w:val="single" w:sz="8" w:space="0" w:color="000000"/>
              <w:right w:val="single" w:sz="4" w:space="0" w:color="auto"/>
            </w:tcBorders>
            <w:shd w:val="clear" w:color="000000" w:fill="FFFFFF"/>
          </w:tcPr>
          <w:p w:rsidR="00DE3B0C" w:rsidRDefault="00DE3B0C" w:rsidP="00DE3B0C">
            <w:pPr>
              <w:jc w:val="center"/>
            </w:pPr>
            <w:r w:rsidRPr="003E1AD6">
              <w:rPr>
                <w:color w:val="000000"/>
              </w:rPr>
              <w:t>УЖКХ</w:t>
            </w:r>
          </w:p>
        </w:tc>
        <w:tc>
          <w:tcPr>
            <w:tcW w:w="1843" w:type="dxa"/>
            <w:vMerge/>
            <w:tcBorders>
              <w:left w:val="single" w:sz="4" w:space="0" w:color="auto"/>
              <w:right w:val="single" w:sz="8" w:space="0" w:color="000000"/>
            </w:tcBorders>
            <w:shd w:val="clear" w:color="000000" w:fill="FFFFFF"/>
            <w:vAlign w:val="center"/>
          </w:tcPr>
          <w:p w:rsidR="00DE3B0C" w:rsidRPr="00C937F1" w:rsidRDefault="00DE3B0C" w:rsidP="00DE3B0C">
            <w:pPr>
              <w:autoSpaceDE w:val="0"/>
              <w:autoSpaceDN w:val="0"/>
              <w:adjustRightInd w:val="0"/>
              <w:ind w:left="21" w:right="21"/>
              <w:jc w:val="center"/>
              <w:rPr>
                <w:color w:val="000000"/>
              </w:rPr>
            </w:pPr>
          </w:p>
        </w:tc>
      </w:tr>
      <w:tr w:rsidR="00DE3B0C" w:rsidRPr="00C937F1" w:rsidTr="00FF4FE1">
        <w:trPr>
          <w:cantSplit/>
          <w:trHeight w:hRule="exact" w:val="701"/>
        </w:trPr>
        <w:tc>
          <w:tcPr>
            <w:tcW w:w="513" w:type="dxa"/>
            <w:vMerge w:val="restart"/>
            <w:tcBorders>
              <w:top w:val="single" w:sz="8" w:space="0" w:color="000000"/>
              <w:left w:val="single" w:sz="8" w:space="0" w:color="000000"/>
              <w:right w:val="single" w:sz="8" w:space="0" w:color="000000"/>
            </w:tcBorders>
            <w:shd w:val="clear" w:color="000000" w:fill="FFFFFF"/>
          </w:tcPr>
          <w:p w:rsidR="00DE3B0C" w:rsidRDefault="00DE3B0C" w:rsidP="00DE3B0C">
            <w:pPr>
              <w:autoSpaceDE w:val="0"/>
              <w:autoSpaceDN w:val="0"/>
              <w:adjustRightInd w:val="0"/>
              <w:ind w:left="29" w:right="29"/>
              <w:rPr>
                <w:color w:val="000000"/>
              </w:rPr>
            </w:pPr>
            <w:r>
              <w:rPr>
                <w:color w:val="000000"/>
              </w:rPr>
              <w:t>3.3</w:t>
            </w:r>
          </w:p>
        </w:tc>
        <w:tc>
          <w:tcPr>
            <w:tcW w:w="2899" w:type="dxa"/>
            <w:vMerge w:val="restart"/>
            <w:tcBorders>
              <w:top w:val="single" w:sz="8" w:space="0" w:color="000000"/>
              <w:left w:val="single" w:sz="8" w:space="0" w:color="000000"/>
              <w:right w:val="single" w:sz="8" w:space="0" w:color="000000"/>
            </w:tcBorders>
            <w:shd w:val="clear" w:color="000000" w:fill="FFFFFF"/>
          </w:tcPr>
          <w:p w:rsidR="00DE3B0C" w:rsidRPr="00B02FDD" w:rsidRDefault="00DE3B0C" w:rsidP="00DE3B0C">
            <w:pPr>
              <w:rPr>
                <w:color w:val="000000"/>
              </w:rPr>
            </w:pPr>
            <w:r w:rsidRPr="00B02FDD">
              <w:rPr>
                <w:color w:val="000000"/>
              </w:rPr>
              <w:t>Санитарно-химические, с</w:t>
            </w:r>
            <w:r w:rsidRPr="00B02FDD">
              <w:rPr>
                <w:color w:val="000000"/>
              </w:rPr>
              <w:t>а</w:t>
            </w:r>
            <w:r w:rsidRPr="00B02FDD">
              <w:rPr>
                <w:color w:val="000000"/>
              </w:rPr>
              <w:t>нитарно-микробиологические иссл</w:t>
            </w:r>
            <w:r w:rsidRPr="00B02FDD">
              <w:rPr>
                <w:color w:val="000000"/>
              </w:rPr>
              <w:t>е</w:t>
            </w:r>
            <w:r w:rsidRPr="00B02FDD">
              <w:rPr>
                <w:color w:val="000000"/>
              </w:rPr>
              <w:t xml:space="preserve">дования </w:t>
            </w:r>
            <w:r w:rsidRPr="004712B4">
              <w:rPr>
                <w:color w:val="000000"/>
              </w:rPr>
              <w:t>почв</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59" w:right="59"/>
              <w:rPr>
                <w:color w:val="000000"/>
              </w:rPr>
            </w:pPr>
            <w:r>
              <w:rPr>
                <w:color w:val="000000"/>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DE3B0C" w:rsidRPr="00C146EC" w:rsidRDefault="00DE3B0C" w:rsidP="00DE3B0C">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146EC" w:rsidRDefault="00DE3B0C"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E23F52" w:rsidRDefault="00DE3B0C" w:rsidP="00DE3B0C">
            <w:pPr>
              <w:autoSpaceDE w:val="0"/>
              <w:autoSpaceDN w:val="0"/>
              <w:adjustRightInd w:val="0"/>
              <w:ind w:left="59" w:right="59"/>
              <w:jc w:val="center"/>
              <w:rPr>
                <w:color w:val="000000"/>
              </w:rPr>
            </w:pPr>
            <w:r>
              <w:rPr>
                <w:color w:val="000000"/>
              </w:rPr>
              <w:t>730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Default="00DE3B0C" w:rsidP="00DE3B0C">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sidRPr="001A5623">
              <w:rPr>
                <w:color w:val="000000"/>
                <w:highlight w:val="yellow"/>
              </w:rPr>
              <w:t>130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color w:val="000000"/>
                <w:highlight w:val="yellow"/>
              </w:rPr>
            </w:pPr>
            <w:r w:rsidRPr="00DE3B0C">
              <w:rPr>
                <w:color w:val="000000"/>
                <w:highlight w:val="yellow"/>
              </w:rPr>
              <w:t>200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color w:val="000000"/>
                <w:highlight w:val="yellow"/>
              </w:rPr>
            </w:pPr>
            <w:r w:rsidRPr="00DE3B0C">
              <w:rPr>
                <w:color w:val="000000"/>
                <w:highlight w:val="yellow"/>
              </w:rPr>
              <w:t>200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DE3B0C" w:rsidRDefault="00DE3B0C" w:rsidP="00DE3B0C">
            <w:pPr>
              <w:autoSpaceDE w:val="0"/>
              <w:autoSpaceDN w:val="0"/>
              <w:adjustRightInd w:val="0"/>
              <w:ind w:left="59" w:right="59"/>
              <w:jc w:val="center"/>
              <w:rPr>
                <w:color w:val="000000"/>
                <w:highlight w:val="yellow"/>
              </w:rPr>
            </w:pPr>
            <w:r w:rsidRPr="00DE3B0C">
              <w:rPr>
                <w:color w:val="000000"/>
                <w:highlight w:val="yellow"/>
              </w:rPr>
              <w:t>200</w:t>
            </w:r>
          </w:p>
        </w:tc>
        <w:tc>
          <w:tcPr>
            <w:tcW w:w="1393" w:type="dxa"/>
            <w:tcBorders>
              <w:top w:val="single" w:sz="8" w:space="0" w:color="000000"/>
              <w:left w:val="single" w:sz="8" w:space="0" w:color="000000"/>
              <w:bottom w:val="single" w:sz="8" w:space="0" w:color="000000"/>
              <w:right w:val="single" w:sz="4" w:space="0" w:color="auto"/>
            </w:tcBorders>
            <w:shd w:val="clear" w:color="000000" w:fill="FFFFFF"/>
          </w:tcPr>
          <w:p w:rsidR="00DE3B0C" w:rsidRDefault="00DE3B0C" w:rsidP="00DE3B0C">
            <w:pPr>
              <w:jc w:val="center"/>
            </w:pPr>
            <w:r w:rsidRPr="003E1AD6">
              <w:rPr>
                <w:color w:val="000000"/>
              </w:rPr>
              <w:t>УЖКХ</w:t>
            </w:r>
          </w:p>
        </w:tc>
        <w:tc>
          <w:tcPr>
            <w:tcW w:w="1843" w:type="dxa"/>
            <w:vMerge/>
            <w:tcBorders>
              <w:left w:val="single" w:sz="4" w:space="0" w:color="auto"/>
              <w:bottom w:val="single" w:sz="8" w:space="0" w:color="000000"/>
              <w:right w:val="single" w:sz="8" w:space="0" w:color="000000"/>
            </w:tcBorders>
            <w:shd w:val="clear" w:color="000000" w:fill="FFFFFF"/>
            <w:vAlign w:val="center"/>
          </w:tcPr>
          <w:p w:rsidR="00DE3B0C" w:rsidRPr="00C937F1" w:rsidRDefault="00DE3B0C" w:rsidP="00DE3B0C">
            <w:pPr>
              <w:autoSpaceDE w:val="0"/>
              <w:autoSpaceDN w:val="0"/>
              <w:adjustRightInd w:val="0"/>
              <w:ind w:left="21" w:right="21"/>
              <w:jc w:val="center"/>
              <w:rPr>
                <w:color w:val="000000"/>
              </w:rPr>
            </w:pPr>
          </w:p>
        </w:tc>
      </w:tr>
      <w:tr w:rsidR="00DE3B0C" w:rsidRPr="00C937F1" w:rsidTr="00FF4FE1">
        <w:trPr>
          <w:cantSplit/>
          <w:trHeight w:hRule="exact" w:val="572"/>
        </w:trPr>
        <w:tc>
          <w:tcPr>
            <w:tcW w:w="513" w:type="dxa"/>
            <w:vMerge/>
            <w:tcBorders>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29" w:right="29"/>
              <w:rPr>
                <w:color w:val="000000"/>
              </w:rPr>
            </w:pPr>
          </w:p>
        </w:tc>
        <w:tc>
          <w:tcPr>
            <w:tcW w:w="2899" w:type="dxa"/>
            <w:vMerge/>
            <w:tcBorders>
              <w:left w:val="single" w:sz="8" w:space="0" w:color="000000"/>
              <w:bottom w:val="single" w:sz="8" w:space="0" w:color="000000"/>
              <w:right w:val="single" w:sz="8" w:space="0" w:color="000000"/>
            </w:tcBorders>
            <w:shd w:val="clear" w:color="000000" w:fill="FFFFFF"/>
          </w:tcPr>
          <w:p w:rsidR="00DE3B0C" w:rsidRPr="00183F4B" w:rsidRDefault="00DE3B0C" w:rsidP="00DE3B0C">
            <w:pPr>
              <w:rPr>
                <w:bCs/>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59" w:right="59"/>
              <w:rPr>
                <w:color w:val="000000"/>
              </w:rPr>
            </w:pPr>
            <w:r>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DE3B0C" w:rsidRDefault="00DE3B0C" w:rsidP="00DE3B0C">
            <w:pPr>
              <w:autoSpaceDE w:val="0"/>
              <w:autoSpaceDN w:val="0"/>
              <w:adjustRightInd w:val="0"/>
              <w:ind w:left="59" w:right="59"/>
              <w:rPr>
                <w:color w:val="000000"/>
              </w:rPr>
            </w:pPr>
            <w:r>
              <w:rPr>
                <w:color w:val="000000"/>
              </w:rPr>
              <w:t>2017-</w:t>
            </w:r>
          </w:p>
          <w:p w:rsidR="00DE3B0C" w:rsidRDefault="00DE3B0C" w:rsidP="00DE3B0C">
            <w:pPr>
              <w:autoSpaceDE w:val="0"/>
              <w:autoSpaceDN w:val="0"/>
              <w:adjustRightInd w:val="0"/>
              <w:ind w:left="59" w:right="59"/>
              <w:rPr>
                <w:color w:val="000000"/>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rPr>
                <w:color w:val="000000"/>
              </w:rPr>
            </w:pP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55</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55</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noWrap/>
          </w:tcPr>
          <w:p w:rsidR="00DE3B0C" w:rsidRPr="00C937F1" w:rsidRDefault="00DE3B0C" w:rsidP="00DE3B0C">
            <w:pPr>
              <w:autoSpaceDE w:val="0"/>
              <w:autoSpaceDN w:val="0"/>
              <w:adjustRightInd w:val="0"/>
              <w:ind w:left="59" w:right="59"/>
              <w:jc w:val="center"/>
              <w:rPr>
                <w:color w:val="000000"/>
              </w:rPr>
            </w:pPr>
            <w:r>
              <w:rPr>
                <w:color w:val="000000"/>
              </w:rPr>
              <w:t>-</w:t>
            </w:r>
          </w:p>
        </w:tc>
        <w:tc>
          <w:tcPr>
            <w:tcW w:w="1393" w:type="dxa"/>
            <w:tcBorders>
              <w:top w:val="single" w:sz="8" w:space="0" w:color="000000"/>
              <w:left w:val="single" w:sz="8" w:space="0" w:color="000000"/>
              <w:bottom w:val="single" w:sz="8" w:space="0" w:color="000000"/>
              <w:right w:val="single" w:sz="4" w:space="0" w:color="auto"/>
            </w:tcBorders>
            <w:shd w:val="clear" w:color="000000" w:fill="FFFFFF"/>
          </w:tcPr>
          <w:p w:rsidR="00DE3B0C" w:rsidRDefault="00DE3B0C" w:rsidP="00DE3B0C">
            <w:pPr>
              <w:jc w:val="center"/>
            </w:pPr>
            <w:r w:rsidRPr="003E1AD6">
              <w:rPr>
                <w:color w:val="000000"/>
              </w:rPr>
              <w:t>УЖКХ</w:t>
            </w:r>
          </w:p>
        </w:tc>
        <w:tc>
          <w:tcPr>
            <w:tcW w:w="1843" w:type="dxa"/>
            <w:vMerge/>
            <w:tcBorders>
              <w:left w:val="single" w:sz="4" w:space="0" w:color="auto"/>
              <w:bottom w:val="single" w:sz="8" w:space="0" w:color="000000"/>
              <w:right w:val="single" w:sz="8" w:space="0" w:color="000000"/>
            </w:tcBorders>
            <w:shd w:val="clear" w:color="000000" w:fill="FFFFFF"/>
            <w:vAlign w:val="center"/>
          </w:tcPr>
          <w:p w:rsidR="00DE3B0C" w:rsidRPr="00C937F1" w:rsidRDefault="00DE3B0C" w:rsidP="00DE3B0C">
            <w:pPr>
              <w:autoSpaceDE w:val="0"/>
              <w:autoSpaceDN w:val="0"/>
              <w:adjustRightInd w:val="0"/>
              <w:ind w:left="21" w:right="21"/>
              <w:jc w:val="center"/>
              <w:rPr>
                <w:color w:val="000000"/>
              </w:rPr>
            </w:pPr>
          </w:p>
        </w:tc>
      </w:tr>
      <w:tr w:rsidR="002661CE" w:rsidRPr="00C937F1" w:rsidTr="00514797">
        <w:trPr>
          <w:cantSplit/>
          <w:trHeight w:hRule="exact" w:val="650"/>
        </w:trPr>
        <w:tc>
          <w:tcPr>
            <w:tcW w:w="513" w:type="dxa"/>
            <w:vMerge w:val="restart"/>
            <w:tcBorders>
              <w:top w:val="single" w:sz="8" w:space="0" w:color="000000"/>
              <w:left w:val="single" w:sz="8" w:space="0" w:color="000000"/>
              <w:right w:val="single" w:sz="8" w:space="0" w:color="000000"/>
            </w:tcBorders>
            <w:shd w:val="clear" w:color="000000" w:fill="FFFFFF"/>
          </w:tcPr>
          <w:p w:rsidR="002661CE" w:rsidRPr="00C146EC" w:rsidRDefault="002661CE" w:rsidP="00DE3B0C">
            <w:pPr>
              <w:autoSpaceDE w:val="0"/>
              <w:autoSpaceDN w:val="0"/>
              <w:adjustRightInd w:val="0"/>
              <w:ind w:left="29" w:right="29"/>
              <w:rPr>
                <w:color w:val="000000"/>
              </w:rPr>
            </w:pPr>
            <w:r w:rsidRPr="00C146EC">
              <w:rPr>
                <w:color w:val="000000"/>
              </w:rPr>
              <w:t xml:space="preserve">4. </w:t>
            </w:r>
          </w:p>
        </w:tc>
        <w:tc>
          <w:tcPr>
            <w:tcW w:w="2899" w:type="dxa"/>
            <w:vMerge w:val="restart"/>
            <w:tcBorders>
              <w:top w:val="single" w:sz="8" w:space="0" w:color="000000"/>
              <w:left w:val="single" w:sz="8" w:space="0" w:color="000000"/>
              <w:right w:val="single" w:sz="8" w:space="0" w:color="000000"/>
            </w:tcBorders>
            <w:shd w:val="clear" w:color="000000" w:fill="FFFFFF"/>
          </w:tcPr>
          <w:p w:rsidR="002661CE" w:rsidRPr="00C146EC" w:rsidRDefault="002661CE" w:rsidP="00DE3B0C">
            <w:pPr>
              <w:rPr>
                <w:b/>
                <w:bCs/>
                <w:i/>
                <w:color w:val="000000"/>
              </w:rPr>
            </w:pPr>
            <w:r w:rsidRPr="00C146EC">
              <w:rPr>
                <w:b/>
                <w:bCs/>
                <w:i/>
                <w:color w:val="000000"/>
              </w:rPr>
              <w:t xml:space="preserve">Задача 4 </w:t>
            </w:r>
          </w:p>
          <w:p w:rsidR="002661CE" w:rsidRPr="00C146EC" w:rsidRDefault="002661CE" w:rsidP="00DE3B0C">
            <w:pPr>
              <w:rPr>
                <w:b/>
                <w:bCs/>
                <w:i/>
                <w:color w:val="000000"/>
              </w:rPr>
            </w:pPr>
            <w:r w:rsidRPr="00C146EC">
              <w:rPr>
                <w:bCs/>
                <w:color w:val="000000"/>
              </w:rPr>
              <w:t>Охрана водных объектов</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2B1549" w:rsidRDefault="002661CE" w:rsidP="00DE3B0C">
            <w:pPr>
              <w:autoSpaceDE w:val="0"/>
              <w:autoSpaceDN w:val="0"/>
              <w:adjustRightInd w:val="0"/>
              <w:ind w:left="59" w:right="59"/>
            </w:pPr>
            <w:r w:rsidRPr="002B1549">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C146EC" w:rsidRDefault="002661CE" w:rsidP="00DE3B0C">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C146EC" w:rsidRDefault="002661CE"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DE3B0C" w:rsidRDefault="002661CE" w:rsidP="00DE3B0C">
            <w:pPr>
              <w:autoSpaceDE w:val="0"/>
              <w:autoSpaceDN w:val="0"/>
              <w:adjustRightInd w:val="0"/>
              <w:ind w:left="59" w:right="59"/>
              <w:jc w:val="center"/>
              <w:rPr>
                <w:b/>
                <w:color w:val="000000"/>
                <w:highlight w:val="yellow"/>
              </w:rPr>
            </w:pPr>
            <w:r w:rsidRPr="00DE3B0C">
              <w:rPr>
                <w:b/>
                <w:color w:val="000000"/>
                <w:highlight w:val="yellow"/>
              </w:rPr>
              <w:t>23000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DE3B0C" w:rsidRDefault="002661CE" w:rsidP="00DE3B0C">
            <w:pPr>
              <w:autoSpaceDE w:val="0"/>
              <w:autoSpaceDN w:val="0"/>
              <w:adjustRightInd w:val="0"/>
              <w:ind w:left="59" w:right="59"/>
              <w:jc w:val="center"/>
              <w:rPr>
                <w:b/>
                <w:color w:val="000000"/>
                <w:highlight w:val="yellow"/>
              </w:rPr>
            </w:pPr>
            <w:r w:rsidRPr="00DE3B0C">
              <w:rPr>
                <w:b/>
                <w:color w:val="000000"/>
                <w:highlight w:val="yellow"/>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DE3B0C" w:rsidRDefault="002661CE" w:rsidP="00DE3B0C">
            <w:pPr>
              <w:autoSpaceDE w:val="0"/>
              <w:autoSpaceDN w:val="0"/>
              <w:adjustRightInd w:val="0"/>
              <w:ind w:left="59" w:right="59"/>
              <w:jc w:val="center"/>
              <w:rPr>
                <w:b/>
                <w:color w:val="000000"/>
                <w:highlight w:val="yellow"/>
              </w:rPr>
            </w:pPr>
            <w:r w:rsidRPr="00DE3B0C">
              <w:rPr>
                <w:b/>
                <w:color w:val="000000"/>
                <w:highlight w:val="yellow"/>
              </w:rPr>
              <w:t>5000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DE3B0C" w:rsidRDefault="002661CE" w:rsidP="00DE3B0C">
            <w:pPr>
              <w:autoSpaceDE w:val="0"/>
              <w:autoSpaceDN w:val="0"/>
              <w:adjustRightInd w:val="0"/>
              <w:ind w:left="59" w:right="59"/>
              <w:jc w:val="center"/>
              <w:rPr>
                <w:b/>
                <w:color w:val="000000"/>
                <w:highlight w:val="yellow"/>
              </w:rPr>
            </w:pPr>
            <w:r w:rsidRPr="00DE3B0C">
              <w:rPr>
                <w:b/>
                <w:color w:val="000000"/>
                <w:highlight w:val="yellow"/>
              </w:rPr>
              <w:t>6000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DE3B0C" w:rsidRDefault="002661CE" w:rsidP="00DE3B0C">
            <w:pPr>
              <w:autoSpaceDE w:val="0"/>
              <w:autoSpaceDN w:val="0"/>
              <w:adjustRightInd w:val="0"/>
              <w:ind w:left="59" w:right="59"/>
              <w:jc w:val="center"/>
              <w:rPr>
                <w:b/>
                <w:color w:val="000000"/>
                <w:highlight w:val="yellow"/>
              </w:rPr>
            </w:pPr>
            <w:r w:rsidRPr="00DE3B0C">
              <w:rPr>
                <w:b/>
                <w:color w:val="000000"/>
                <w:highlight w:val="yellow"/>
              </w:rPr>
              <w:t>6000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DE3B0C" w:rsidRDefault="002661CE" w:rsidP="00DE3B0C">
            <w:pPr>
              <w:autoSpaceDE w:val="0"/>
              <w:autoSpaceDN w:val="0"/>
              <w:adjustRightInd w:val="0"/>
              <w:ind w:left="59" w:right="59"/>
              <w:jc w:val="center"/>
              <w:rPr>
                <w:b/>
                <w:color w:val="000000"/>
                <w:highlight w:val="yellow"/>
              </w:rPr>
            </w:pPr>
            <w:r w:rsidRPr="00DE3B0C">
              <w:rPr>
                <w:b/>
                <w:color w:val="000000"/>
                <w:highlight w:val="yellow"/>
              </w:rPr>
              <w:t>6000</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jc w:val="center"/>
            </w:pPr>
            <w:r w:rsidRPr="003E1AD6">
              <w:rPr>
                <w:color w:val="000000"/>
              </w:rPr>
              <w:t>УЖКХ</w:t>
            </w:r>
          </w:p>
        </w:tc>
        <w:tc>
          <w:tcPr>
            <w:tcW w:w="1843" w:type="dxa"/>
            <w:vMerge w:val="restart"/>
            <w:tcBorders>
              <w:top w:val="single" w:sz="8" w:space="0" w:color="000000"/>
              <w:left w:val="single" w:sz="8" w:space="0" w:color="000000"/>
              <w:right w:val="single" w:sz="8" w:space="0" w:color="000000"/>
            </w:tcBorders>
            <w:shd w:val="clear" w:color="000000" w:fill="FFFFFF"/>
            <w:vAlign w:val="center"/>
          </w:tcPr>
          <w:p w:rsidR="002661CE" w:rsidRPr="00C937F1" w:rsidRDefault="002661CE" w:rsidP="00DE3B0C">
            <w:pPr>
              <w:autoSpaceDE w:val="0"/>
              <w:autoSpaceDN w:val="0"/>
              <w:adjustRightInd w:val="0"/>
              <w:ind w:left="21" w:right="21"/>
              <w:rPr>
                <w:color w:val="000000"/>
              </w:rPr>
            </w:pPr>
            <w:r w:rsidRPr="00C216C0">
              <w:t>Снижение сбр</w:t>
            </w:r>
            <w:r w:rsidRPr="00C216C0">
              <w:t>о</w:t>
            </w:r>
            <w:r w:rsidRPr="00C216C0">
              <w:t>са загрязня</w:t>
            </w:r>
            <w:r w:rsidRPr="00C216C0">
              <w:t>ю</w:t>
            </w:r>
            <w:r w:rsidRPr="00C216C0">
              <w:t>щих веществ в стоках и пов</w:t>
            </w:r>
            <w:r w:rsidRPr="00C216C0">
              <w:t>ы</w:t>
            </w:r>
            <w:r w:rsidRPr="00C216C0">
              <w:t>шение качества очистки сто</w:t>
            </w:r>
            <w:r w:rsidRPr="00C216C0">
              <w:t>ч</w:t>
            </w:r>
            <w:r w:rsidRPr="00C216C0">
              <w:t>ных вод</w:t>
            </w:r>
            <w:r>
              <w:t xml:space="preserve"> сост</w:t>
            </w:r>
            <w:r>
              <w:t>а</w:t>
            </w:r>
            <w:r>
              <w:t>вит 30%</w:t>
            </w:r>
          </w:p>
          <w:p w:rsidR="002661CE" w:rsidRPr="00C216C0" w:rsidRDefault="002661CE" w:rsidP="00DE3B0C">
            <w:pPr>
              <w:autoSpaceDE w:val="0"/>
              <w:autoSpaceDN w:val="0"/>
              <w:adjustRightInd w:val="0"/>
              <w:ind w:left="21" w:right="21"/>
            </w:pPr>
            <w:r>
              <w:t>сооружений с</w:t>
            </w:r>
            <w:r>
              <w:t>о</w:t>
            </w:r>
            <w:r>
              <w:t xml:space="preserve">ставят 100% </w:t>
            </w:r>
          </w:p>
          <w:p w:rsidR="002661CE" w:rsidRDefault="002661CE" w:rsidP="00DE3B0C">
            <w:pPr>
              <w:autoSpaceDE w:val="0"/>
              <w:autoSpaceDN w:val="0"/>
              <w:adjustRightInd w:val="0"/>
              <w:ind w:left="21" w:right="21"/>
              <w:rPr>
                <w:color w:val="000000"/>
              </w:rPr>
            </w:pPr>
          </w:p>
          <w:p w:rsidR="002661CE" w:rsidRDefault="002661CE" w:rsidP="00DE3B0C">
            <w:pPr>
              <w:autoSpaceDE w:val="0"/>
              <w:autoSpaceDN w:val="0"/>
              <w:adjustRightInd w:val="0"/>
              <w:ind w:left="21" w:right="21"/>
              <w:rPr>
                <w:color w:val="000000"/>
              </w:rPr>
            </w:pPr>
          </w:p>
          <w:p w:rsidR="002661CE" w:rsidRDefault="002661CE" w:rsidP="00DE3B0C">
            <w:pPr>
              <w:autoSpaceDE w:val="0"/>
              <w:autoSpaceDN w:val="0"/>
              <w:adjustRightInd w:val="0"/>
              <w:ind w:left="21" w:right="21"/>
              <w:rPr>
                <w:color w:val="000000"/>
              </w:rPr>
            </w:pPr>
          </w:p>
          <w:p w:rsidR="002661CE" w:rsidRDefault="002661CE" w:rsidP="00DE3B0C">
            <w:pPr>
              <w:autoSpaceDE w:val="0"/>
              <w:autoSpaceDN w:val="0"/>
              <w:adjustRightInd w:val="0"/>
              <w:ind w:left="21" w:right="21"/>
              <w:rPr>
                <w:color w:val="000000"/>
              </w:rPr>
            </w:pPr>
          </w:p>
          <w:p w:rsidR="002661CE" w:rsidRPr="00C216C0" w:rsidRDefault="002661CE" w:rsidP="00DE3B0C">
            <w:pPr>
              <w:autoSpaceDE w:val="0"/>
              <w:autoSpaceDN w:val="0"/>
              <w:adjustRightInd w:val="0"/>
              <w:ind w:left="21" w:right="21"/>
            </w:pPr>
          </w:p>
        </w:tc>
      </w:tr>
      <w:tr w:rsidR="002661CE" w:rsidRPr="00C937F1" w:rsidTr="00FF4FE1">
        <w:trPr>
          <w:cantSplit/>
          <w:trHeight w:hRule="exact" w:val="856"/>
        </w:trPr>
        <w:tc>
          <w:tcPr>
            <w:tcW w:w="513" w:type="dxa"/>
            <w:vMerge/>
            <w:tcBorders>
              <w:left w:val="single" w:sz="8" w:space="0" w:color="000000"/>
              <w:bottom w:val="single" w:sz="8" w:space="0" w:color="000000"/>
              <w:right w:val="single" w:sz="8" w:space="0" w:color="000000"/>
            </w:tcBorders>
            <w:shd w:val="clear" w:color="000000" w:fill="FFFFFF"/>
          </w:tcPr>
          <w:p w:rsidR="002661CE" w:rsidRPr="00C146EC" w:rsidRDefault="002661CE" w:rsidP="00DE3B0C">
            <w:pPr>
              <w:autoSpaceDE w:val="0"/>
              <w:autoSpaceDN w:val="0"/>
              <w:adjustRightInd w:val="0"/>
              <w:ind w:left="29" w:right="29"/>
              <w:rPr>
                <w:color w:val="000000"/>
              </w:rPr>
            </w:pPr>
          </w:p>
        </w:tc>
        <w:tc>
          <w:tcPr>
            <w:tcW w:w="2899" w:type="dxa"/>
            <w:vMerge/>
            <w:tcBorders>
              <w:left w:val="single" w:sz="8" w:space="0" w:color="000000"/>
              <w:bottom w:val="single" w:sz="8" w:space="0" w:color="000000"/>
              <w:right w:val="single" w:sz="8" w:space="0" w:color="000000"/>
            </w:tcBorders>
            <w:shd w:val="clear" w:color="000000" w:fill="FFFFFF"/>
          </w:tcPr>
          <w:p w:rsidR="002661CE" w:rsidRPr="00C146EC" w:rsidRDefault="002661CE" w:rsidP="00DE3B0C">
            <w:pPr>
              <w:rPr>
                <w:bCs/>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4A5B48" w:rsidRDefault="002661CE" w:rsidP="00DE3B0C">
            <w:pPr>
              <w:autoSpaceDE w:val="0"/>
              <w:autoSpaceDN w:val="0"/>
              <w:adjustRightInd w:val="0"/>
              <w:ind w:left="59" w:right="59"/>
              <w:rPr>
                <w:b/>
                <w:color w:val="000000"/>
              </w:rPr>
            </w:pPr>
            <w:r>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C146EC" w:rsidRDefault="002661CE" w:rsidP="00DE3B0C">
            <w:pPr>
              <w:autoSpaceDE w:val="0"/>
              <w:autoSpaceDN w:val="0"/>
              <w:adjustRightInd w:val="0"/>
              <w:ind w:left="59" w:right="59"/>
              <w:rPr>
                <w:color w:val="000000"/>
              </w:rPr>
            </w:pPr>
            <w:r w:rsidRPr="00C146EC">
              <w:rPr>
                <w:color w:val="000000"/>
              </w:rPr>
              <w:t>2017</w:t>
            </w:r>
          </w:p>
          <w:p w:rsidR="002661CE" w:rsidRPr="00C146EC" w:rsidRDefault="002661CE" w:rsidP="00DE3B0C">
            <w:pPr>
              <w:autoSpaceDE w:val="0"/>
              <w:autoSpaceDN w:val="0"/>
              <w:adjustRightInd w:val="0"/>
              <w:ind w:left="59" w:right="59"/>
              <w:rPr>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C146EC" w:rsidRDefault="002661CE"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4A5B48"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Default="002661CE" w:rsidP="00DE3B0C">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jc w:val="center"/>
            </w:pPr>
            <w:r w:rsidRPr="003E1AD6">
              <w:rPr>
                <w:color w:val="000000"/>
              </w:rPr>
              <w:t>УЖКХ</w:t>
            </w:r>
          </w:p>
        </w:tc>
        <w:tc>
          <w:tcPr>
            <w:tcW w:w="1843" w:type="dxa"/>
            <w:vMerge/>
            <w:tcBorders>
              <w:left w:val="single" w:sz="8" w:space="0" w:color="000000"/>
              <w:right w:val="single" w:sz="8" w:space="0" w:color="000000"/>
            </w:tcBorders>
            <w:shd w:val="clear" w:color="000000" w:fill="FFFFFF"/>
            <w:vAlign w:val="center"/>
          </w:tcPr>
          <w:p w:rsidR="002661CE" w:rsidRPr="00C937F1" w:rsidRDefault="002661CE" w:rsidP="00DE3B0C">
            <w:pPr>
              <w:autoSpaceDE w:val="0"/>
              <w:autoSpaceDN w:val="0"/>
              <w:adjustRightInd w:val="0"/>
              <w:ind w:left="21" w:right="21"/>
              <w:rPr>
                <w:color w:val="000000"/>
              </w:rPr>
            </w:pPr>
          </w:p>
        </w:tc>
      </w:tr>
      <w:tr w:rsidR="002661CE" w:rsidRPr="00C937F1" w:rsidTr="00FF4FE1">
        <w:trPr>
          <w:cantSplit/>
          <w:trHeight w:hRule="exact" w:val="938"/>
        </w:trPr>
        <w:tc>
          <w:tcPr>
            <w:tcW w:w="513" w:type="dxa"/>
            <w:vMerge w:val="restart"/>
            <w:tcBorders>
              <w:top w:val="single" w:sz="8" w:space="0" w:color="000000"/>
              <w:left w:val="single" w:sz="8" w:space="0" w:color="000000"/>
              <w:right w:val="single" w:sz="8" w:space="0" w:color="000000"/>
            </w:tcBorders>
            <w:shd w:val="clear" w:color="000000" w:fill="FFFFFF"/>
          </w:tcPr>
          <w:p w:rsidR="002661CE" w:rsidRDefault="002661CE" w:rsidP="00DE3B0C">
            <w:pPr>
              <w:autoSpaceDE w:val="0"/>
              <w:autoSpaceDN w:val="0"/>
              <w:adjustRightInd w:val="0"/>
              <w:ind w:left="29" w:right="29"/>
              <w:rPr>
                <w:color w:val="000000"/>
              </w:rPr>
            </w:pPr>
            <w:r>
              <w:rPr>
                <w:color w:val="000000"/>
              </w:rPr>
              <w:t>4.1.</w:t>
            </w:r>
          </w:p>
        </w:tc>
        <w:tc>
          <w:tcPr>
            <w:tcW w:w="2899" w:type="dxa"/>
            <w:vMerge w:val="restart"/>
            <w:tcBorders>
              <w:top w:val="single" w:sz="8" w:space="0" w:color="000000"/>
              <w:left w:val="single" w:sz="8" w:space="0" w:color="000000"/>
              <w:right w:val="single" w:sz="8" w:space="0" w:color="000000"/>
            </w:tcBorders>
            <w:shd w:val="clear" w:color="000000" w:fill="FFFFFF"/>
          </w:tcPr>
          <w:p w:rsidR="002661CE" w:rsidRPr="00B02FDD" w:rsidRDefault="002661CE" w:rsidP="00DE3B0C">
            <w:pPr>
              <w:rPr>
                <w:color w:val="000000"/>
              </w:rPr>
            </w:pPr>
            <w:r w:rsidRPr="00B02FDD">
              <w:rPr>
                <w:color w:val="000000"/>
              </w:rPr>
              <w:t>Очистка водных объектов</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2B1549" w:rsidRDefault="002661CE" w:rsidP="00DE3B0C">
            <w:pPr>
              <w:autoSpaceDE w:val="0"/>
              <w:autoSpaceDN w:val="0"/>
              <w:adjustRightInd w:val="0"/>
              <w:ind w:left="59" w:right="59"/>
            </w:pPr>
            <w:r w:rsidRPr="002B1549">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C146EC" w:rsidRDefault="002661CE" w:rsidP="00DE3B0C">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C146EC" w:rsidRDefault="002661CE"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4A5B48"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Default="002661CE" w:rsidP="00DE3B0C">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jc w:val="center"/>
            </w:pPr>
            <w:r w:rsidRPr="003E1AD6">
              <w:rPr>
                <w:color w:val="000000"/>
              </w:rPr>
              <w:t>УЖКХ</w:t>
            </w:r>
          </w:p>
        </w:tc>
        <w:tc>
          <w:tcPr>
            <w:tcW w:w="1843" w:type="dxa"/>
            <w:vMerge/>
            <w:tcBorders>
              <w:left w:val="single" w:sz="8" w:space="0" w:color="000000"/>
              <w:right w:val="single" w:sz="8" w:space="0" w:color="000000"/>
            </w:tcBorders>
            <w:shd w:val="clear" w:color="000000" w:fill="FFFFFF"/>
            <w:vAlign w:val="center"/>
          </w:tcPr>
          <w:p w:rsidR="002661CE" w:rsidRPr="00C937F1" w:rsidRDefault="002661CE" w:rsidP="00DE3B0C">
            <w:pPr>
              <w:autoSpaceDE w:val="0"/>
              <w:autoSpaceDN w:val="0"/>
              <w:adjustRightInd w:val="0"/>
              <w:ind w:left="21" w:right="21"/>
              <w:rPr>
                <w:color w:val="000000"/>
              </w:rPr>
            </w:pPr>
          </w:p>
        </w:tc>
      </w:tr>
      <w:tr w:rsidR="002661CE" w:rsidRPr="00C937F1" w:rsidTr="00FF4FE1">
        <w:trPr>
          <w:cantSplit/>
          <w:trHeight w:hRule="exact" w:val="938"/>
        </w:trPr>
        <w:tc>
          <w:tcPr>
            <w:tcW w:w="513" w:type="dxa"/>
            <w:vMerge/>
            <w:tcBorders>
              <w:left w:val="single" w:sz="8" w:space="0" w:color="000000"/>
              <w:right w:val="single" w:sz="8" w:space="0" w:color="000000"/>
            </w:tcBorders>
            <w:shd w:val="clear" w:color="000000" w:fill="FFFFFF"/>
          </w:tcPr>
          <w:p w:rsidR="002661CE" w:rsidRDefault="002661CE" w:rsidP="00DE3B0C">
            <w:pPr>
              <w:autoSpaceDE w:val="0"/>
              <w:autoSpaceDN w:val="0"/>
              <w:adjustRightInd w:val="0"/>
              <w:ind w:left="29" w:right="29"/>
              <w:rPr>
                <w:color w:val="000000"/>
              </w:rPr>
            </w:pPr>
          </w:p>
        </w:tc>
        <w:tc>
          <w:tcPr>
            <w:tcW w:w="2899" w:type="dxa"/>
            <w:vMerge/>
            <w:tcBorders>
              <w:left w:val="single" w:sz="8" w:space="0" w:color="000000"/>
              <w:right w:val="single" w:sz="8" w:space="0" w:color="000000"/>
            </w:tcBorders>
            <w:shd w:val="clear" w:color="000000" w:fill="FFFFFF"/>
          </w:tcPr>
          <w:p w:rsidR="002661CE" w:rsidRPr="00B02FDD" w:rsidRDefault="002661CE" w:rsidP="00DE3B0C">
            <w:pPr>
              <w:rPr>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C937F1" w:rsidRDefault="002661CE" w:rsidP="00DE3B0C">
            <w:pPr>
              <w:autoSpaceDE w:val="0"/>
              <w:autoSpaceDN w:val="0"/>
              <w:adjustRightInd w:val="0"/>
              <w:ind w:left="59" w:right="59"/>
              <w:rPr>
                <w:color w:val="000000"/>
              </w:rPr>
            </w:pPr>
            <w:r>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rPr>
                <w:color w:val="000000"/>
              </w:rPr>
            </w:pPr>
            <w:r>
              <w:rPr>
                <w:color w:val="000000"/>
              </w:rPr>
              <w:t>2017-</w:t>
            </w:r>
          </w:p>
          <w:p w:rsidR="002661CE" w:rsidRPr="00C937F1" w:rsidRDefault="002661CE" w:rsidP="00DE3B0C">
            <w:pPr>
              <w:autoSpaceDE w:val="0"/>
              <w:autoSpaceDN w:val="0"/>
              <w:adjustRightInd w:val="0"/>
              <w:ind w:left="59" w:right="59"/>
              <w:rPr>
                <w:color w:val="000000"/>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C146EC" w:rsidRDefault="002661CE"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4A5B48"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Default="002661CE" w:rsidP="00DE3B0C">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jc w:val="center"/>
            </w:pPr>
            <w:r w:rsidRPr="003E1AD6">
              <w:rPr>
                <w:color w:val="000000"/>
              </w:rPr>
              <w:t>УЖКХ</w:t>
            </w:r>
          </w:p>
        </w:tc>
        <w:tc>
          <w:tcPr>
            <w:tcW w:w="1843" w:type="dxa"/>
            <w:vMerge/>
            <w:tcBorders>
              <w:left w:val="single" w:sz="8" w:space="0" w:color="000000"/>
              <w:right w:val="single" w:sz="8" w:space="0" w:color="000000"/>
            </w:tcBorders>
            <w:shd w:val="clear" w:color="000000" w:fill="FFFFFF"/>
            <w:vAlign w:val="center"/>
          </w:tcPr>
          <w:p w:rsidR="002661CE" w:rsidRPr="00C937F1" w:rsidRDefault="002661CE" w:rsidP="00DE3B0C">
            <w:pPr>
              <w:autoSpaceDE w:val="0"/>
              <w:autoSpaceDN w:val="0"/>
              <w:adjustRightInd w:val="0"/>
              <w:ind w:left="21" w:right="21"/>
              <w:rPr>
                <w:color w:val="000000"/>
              </w:rPr>
            </w:pPr>
          </w:p>
        </w:tc>
      </w:tr>
      <w:tr w:rsidR="002661CE" w:rsidRPr="00C937F1" w:rsidTr="008C3748">
        <w:trPr>
          <w:cantSplit/>
          <w:trHeight w:hRule="exact" w:val="585"/>
        </w:trPr>
        <w:tc>
          <w:tcPr>
            <w:tcW w:w="513" w:type="dxa"/>
            <w:vMerge w:val="restart"/>
            <w:tcBorders>
              <w:top w:val="single" w:sz="8" w:space="0" w:color="000000"/>
              <w:left w:val="single" w:sz="8" w:space="0" w:color="000000"/>
              <w:right w:val="single" w:sz="8" w:space="0" w:color="000000"/>
            </w:tcBorders>
            <w:shd w:val="clear" w:color="000000" w:fill="FFFFFF"/>
          </w:tcPr>
          <w:p w:rsidR="002661CE" w:rsidRDefault="002661CE" w:rsidP="00DE3B0C">
            <w:pPr>
              <w:autoSpaceDE w:val="0"/>
              <w:autoSpaceDN w:val="0"/>
              <w:adjustRightInd w:val="0"/>
              <w:ind w:left="29" w:right="29"/>
              <w:rPr>
                <w:color w:val="000000"/>
              </w:rPr>
            </w:pPr>
            <w:r>
              <w:rPr>
                <w:color w:val="000000"/>
              </w:rPr>
              <w:t>4.2.</w:t>
            </w:r>
          </w:p>
        </w:tc>
        <w:tc>
          <w:tcPr>
            <w:tcW w:w="2899" w:type="dxa"/>
            <w:vMerge w:val="restart"/>
            <w:tcBorders>
              <w:top w:val="single" w:sz="8" w:space="0" w:color="000000"/>
              <w:left w:val="single" w:sz="8" w:space="0" w:color="000000"/>
              <w:right w:val="single" w:sz="8" w:space="0" w:color="000000"/>
            </w:tcBorders>
            <w:shd w:val="clear" w:color="000000" w:fill="FFFFFF"/>
          </w:tcPr>
          <w:p w:rsidR="002661CE" w:rsidRPr="00B02FDD" w:rsidRDefault="002661CE" w:rsidP="00DE3B0C">
            <w:pPr>
              <w:rPr>
                <w:color w:val="000000"/>
              </w:rPr>
            </w:pPr>
            <w:r w:rsidRPr="00B02FDD">
              <w:rPr>
                <w:color w:val="000000"/>
              </w:rPr>
              <w:t>Обследование ГТС</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2B1549" w:rsidRDefault="002661CE" w:rsidP="00DE3B0C">
            <w:pPr>
              <w:autoSpaceDE w:val="0"/>
              <w:autoSpaceDN w:val="0"/>
              <w:adjustRightInd w:val="0"/>
              <w:ind w:left="59" w:right="59"/>
            </w:pPr>
            <w:r w:rsidRPr="002B1549">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C146EC" w:rsidRDefault="002661CE" w:rsidP="00DE3B0C">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C146EC" w:rsidRDefault="002661CE"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4A5B48"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Default="002661CE" w:rsidP="00DE3B0C">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jc w:val="center"/>
            </w:pPr>
            <w:r w:rsidRPr="003E1AD6">
              <w:rPr>
                <w:color w:val="000000"/>
              </w:rPr>
              <w:t>УЖКХ</w:t>
            </w:r>
          </w:p>
        </w:tc>
        <w:tc>
          <w:tcPr>
            <w:tcW w:w="1843" w:type="dxa"/>
            <w:vMerge/>
            <w:tcBorders>
              <w:left w:val="single" w:sz="8" w:space="0" w:color="000000"/>
              <w:right w:val="single" w:sz="8" w:space="0" w:color="000000"/>
            </w:tcBorders>
            <w:shd w:val="clear" w:color="000000" w:fill="FFFFFF"/>
          </w:tcPr>
          <w:p w:rsidR="002661CE" w:rsidRPr="00C937F1" w:rsidRDefault="002661CE" w:rsidP="00DE3B0C">
            <w:pPr>
              <w:autoSpaceDE w:val="0"/>
              <w:autoSpaceDN w:val="0"/>
              <w:adjustRightInd w:val="0"/>
              <w:ind w:left="21" w:right="21"/>
              <w:rPr>
                <w:color w:val="000000"/>
              </w:rPr>
            </w:pPr>
          </w:p>
        </w:tc>
      </w:tr>
      <w:tr w:rsidR="002661CE" w:rsidRPr="00C937F1" w:rsidTr="008C3748">
        <w:trPr>
          <w:cantSplit/>
          <w:trHeight w:hRule="exact" w:val="565"/>
        </w:trPr>
        <w:tc>
          <w:tcPr>
            <w:tcW w:w="513" w:type="dxa"/>
            <w:vMerge/>
            <w:tcBorders>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29" w:right="29"/>
              <w:rPr>
                <w:color w:val="000000"/>
              </w:rPr>
            </w:pPr>
          </w:p>
        </w:tc>
        <w:tc>
          <w:tcPr>
            <w:tcW w:w="2899" w:type="dxa"/>
            <w:vMerge/>
            <w:tcBorders>
              <w:left w:val="single" w:sz="8" w:space="0" w:color="000000"/>
              <w:bottom w:val="single" w:sz="8" w:space="0" w:color="000000"/>
              <w:right w:val="single" w:sz="8" w:space="0" w:color="000000"/>
            </w:tcBorders>
            <w:shd w:val="clear" w:color="000000" w:fill="FFFFFF"/>
          </w:tcPr>
          <w:p w:rsidR="002661CE" w:rsidRPr="00B02FDD" w:rsidRDefault="002661CE" w:rsidP="00DE3B0C">
            <w:pPr>
              <w:rPr>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C937F1" w:rsidRDefault="002661CE" w:rsidP="00DE3B0C">
            <w:pPr>
              <w:autoSpaceDE w:val="0"/>
              <w:autoSpaceDN w:val="0"/>
              <w:adjustRightInd w:val="0"/>
              <w:ind w:left="59" w:right="59"/>
              <w:rPr>
                <w:color w:val="000000"/>
              </w:rPr>
            </w:pPr>
            <w:r>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rPr>
                <w:color w:val="000000"/>
              </w:rPr>
            </w:pPr>
            <w:r>
              <w:rPr>
                <w:color w:val="000000"/>
              </w:rPr>
              <w:t>2017-</w:t>
            </w:r>
          </w:p>
          <w:p w:rsidR="002661CE" w:rsidRPr="00C937F1" w:rsidRDefault="002661CE" w:rsidP="00DE3B0C">
            <w:pPr>
              <w:autoSpaceDE w:val="0"/>
              <w:autoSpaceDN w:val="0"/>
              <w:adjustRightInd w:val="0"/>
              <w:ind w:left="59" w:right="59"/>
              <w:rPr>
                <w:color w:val="000000"/>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C146EC" w:rsidRDefault="002661CE"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4A5B48"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Default="002661CE" w:rsidP="00DE3B0C">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jc w:val="center"/>
            </w:pPr>
            <w:r w:rsidRPr="003E1AD6">
              <w:rPr>
                <w:color w:val="000000"/>
              </w:rPr>
              <w:t>УЖКХ</w:t>
            </w:r>
          </w:p>
        </w:tc>
        <w:tc>
          <w:tcPr>
            <w:tcW w:w="1843" w:type="dxa"/>
            <w:vMerge/>
            <w:tcBorders>
              <w:left w:val="single" w:sz="8" w:space="0" w:color="000000"/>
              <w:right w:val="single" w:sz="8" w:space="0" w:color="000000"/>
            </w:tcBorders>
            <w:shd w:val="clear" w:color="000000" w:fill="FFFFFF"/>
          </w:tcPr>
          <w:p w:rsidR="002661CE" w:rsidRPr="00C937F1" w:rsidRDefault="002661CE" w:rsidP="00DE3B0C">
            <w:pPr>
              <w:autoSpaceDE w:val="0"/>
              <w:autoSpaceDN w:val="0"/>
              <w:adjustRightInd w:val="0"/>
              <w:ind w:left="21" w:right="21"/>
              <w:rPr>
                <w:color w:val="000000"/>
              </w:rPr>
            </w:pPr>
          </w:p>
        </w:tc>
      </w:tr>
      <w:tr w:rsidR="002661CE" w:rsidRPr="00C937F1" w:rsidTr="008C3748">
        <w:trPr>
          <w:cantSplit/>
          <w:trHeight w:hRule="exact" w:val="715"/>
        </w:trPr>
        <w:tc>
          <w:tcPr>
            <w:tcW w:w="513" w:type="dxa"/>
            <w:vMerge w:val="restart"/>
            <w:tcBorders>
              <w:top w:val="single" w:sz="8" w:space="0" w:color="000000"/>
              <w:left w:val="single" w:sz="8" w:space="0" w:color="000000"/>
              <w:right w:val="single" w:sz="8" w:space="0" w:color="000000"/>
            </w:tcBorders>
            <w:shd w:val="clear" w:color="000000" w:fill="FFFFFF"/>
          </w:tcPr>
          <w:p w:rsidR="002661CE" w:rsidRDefault="002661CE" w:rsidP="00DE3B0C">
            <w:pPr>
              <w:autoSpaceDE w:val="0"/>
              <w:autoSpaceDN w:val="0"/>
              <w:adjustRightInd w:val="0"/>
              <w:ind w:left="29" w:right="29"/>
              <w:rPr>
                <w:color w:val="000000"/>
              </w:rPr>
            </w:pPr>
            <w:r>
              <w:rPr>
                <w:color w:val="000000"/>
              </w:rPr>
              <w:t>4.3.</w:t>
            </w:r>
          </w:p>
        </w:tc>
        <w:tc>
          <w:tcPr>
            <w:tcW w:w="2899" w:type="dxa"/>
            <w:vMerge w:val="restart"/>
            <w:tcBorders>
              <w:top w:val="single" w:sz="8" w:space="0" w:color="000000"/>
              <w:left w:val="single" w:sz="8" w:space="0" w:color="000000"/>
              <w:right w:val="single" w:sz="8" w:space="0" w:color="000000"/>
            </w:tcBorders>
            <w:shd w:val="clear" w:color="000000" w:fill="FFFFFF"/>
          </w:tcPr>
          <w:p w:rsidR="002661CE" w:rsidRPr="00B02FDD" w:rsidRDefault="002661CE" w:rsidP="00DE3B0C">
            <w:pPr>
              <w:rPr>
                <w:color w:val="000000"/>
              </w:rPr>
            </w:pPr>
            <w:r w:rsidRPr="00B02FDD">
              <w:rPr>
                <w:color w:val="000000"/>
              </w:rPr>
              <w:t>Реконструкция и ремонт ГТС</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2B1549" w:rsidRDefault="002661CE" w:rsidP="00DE3B0C">
            <w:pPr>
              <w:autoSpaceDE w:val="0"/>
              <w:autoSpaceDN w:val="0"/>
              <w:adjustRightInd w:val="0"/>
              <w:ind w:left="59" w:right="59"/>
            </w:pPr>
            <w:r w:rsidRPr="002B1549">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C146EC" w:rsidRDefault="002661CE" w:rsidP="00DE3B0C">
            <w:pPr>
              <w:autoSpaceDE w:val="0"/>
              <w:autoSpaceDN w:val="0"/>
              <w:adjustRightInd w:val="0"/>
              <w:ind w:left="59" w:right="59"/>
              <w:rPr>
                <w:color w:val="000000"/>
              </w:rPr>
            </w:pPr>
            <w:r>
              <w:rPr>
                <w:color w:val="000000"/>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C146EC" w:rsidRDefault="002661CE"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4A5B48"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Default="002661CE" w:rsidP="00DE3B0C">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jc w:val="center"/>
            </w:pPr>
            <w:r w:rsidRPr="003E1AD6">
              <w:rPr>
                <w:color w:val="000000"/>
              </w:rPr>
              <w:t>УЖКХ</w:t>
            </w:r>
          </w:p>
        </w:tc>
        <w:tc>
          <w:tcPr>
            <w:tcW w:w="1843" w:type="dxa"/>
            <w:vMerge/>
            <w:tcBorders>
              <w:left w:val="single" w:sz="8" w:space="0" w:color="000000"/>
              <w:right w:val="single" w:sz="8" w:space="0" w:color="000000"/>
            </w:tcBorders>
            <w:shd w:val="clear" w:color="000000" w:fill="FFFFFF"/>
          </w:tcPr>
          <w:p w:rsidR="002661CE" w:rsidRDefault="002661CE" w:rsidP="00DE3B0C">
            <w:pPr>
              <w:autoSpaceDE w:val="0"/>
              <w:autoSpaceDN w:val="0"/>
              <w:adjustRightInd w:val="0"/>
              <w:ind w:left="21" w:right="21"/>
              <w:rPr>
                <w:color w:val="000000"/>
              </w:rPr>
            </w:pPr>
          </w:p>
        </w:tc>
      </w:tr>
      <w:tr w:rsidR="002661CE" w:rsidRPr="00C937F1" w:rsidTr="008C3748">
        <w:trPr>
          <w:cantSplit/>
          <w:trHeight w:hRule="exact" w:val="568"/>
        </w:trPr>
        <w:tc>
          <w:tcPr>
            <w:tcW w:w="513" w:type="dxa"/>
            <w:vMerge/>
            <w:tcBorders>
              <w:left w:val="single" w:sz="8" w:space="0" w:color="000000"/>
              <w:bottom w:val="single" w:sz="4" w:space="0" w:color="auto"/>
              <w:right w:val="single" w:sz="8" w:space="0" w:color="000000"/>
            </w:tcBorders>
            <w:shd w:val="clear" w:color="000000" w:fill="FFFFFF"/>
          </w:tcPr>
          <w:p w:rsidR="002661CE" w:rsidRDefault="002661CE" w:rsidP="00DE3B0C">
            <w:pPr>
              <w:autoSpaceDE w:val="0"/>
              <w:autoSpaceDN w:val="0"/>
              <w:adjustRightInd w:val="0"/>
              <w:ind w:left="29" w:right="29"/>
              <w:rPr>
                <w:color w:val="000000"/>
              </w:rPr>
            </w:pPr>
          </w:p>
        </w:tc>
        <w:tc>
          <w:tcPr>
            <w:tcW w:w="2899" w:type="dxa"/>
            <w:vMerge/>
            <w:tcBorders>
              <w:top w:val="single" w:sz="4" w:space="0" w:color="auto"/>
              <w:left w:val="single" w:sz="8" w:space="0" w:color="000000"/>
              <w:bottom w:val="single" w:sz="4" w:space="0" w:color="auto"/>
              <w:right w:val="single" w:sz="8" w:space="0" w:color="000000"/>
            </w:tcBorders>
            <w:shd w:val="clear" w:color="000000" w:fill="FFFFFF"/>
          </w:tcPr>
          <w:p w:rsidR="002661CE" w:rsidRPr="00B02FDD" w:rsidRDefault="002661CE" w:rsidP="00DE3B0C">
            <w:pPr>
              <w:rPr>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C937F1" w:rsidRDefault="002661CE" w:rsidP="00DE3B0C">
            <w:pPr>
              <w:autoSpaceDE w:val="0"/>
              <w:autoSpaceDN w:val="0"/>
              <w:adjustRightInd w:val="0"/>
              <w:ind w:left="59" w:right="59"/>
              <w:rPr>
                <w:color w:val="000000"/>
              </w:rPr>
            </w:pPr>
            <w:r>
              <w:rPr>
                <w:color w:val="000000"/>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rPr>
                <w:color w:val="000000"/>
              </w:rPr>
            </w:pPr>
            <w:r>
              <w:rPr>
                <w:color w:val="000000"/>
              </w:rPr>
              <w:t>2017-</w:t>
            </w:r>
          </w:p>
          <w:p w:rsidR="002661CE" w:rsidRPr="00C937F1" w:rsidRDefault="002661CE" w:rsidP="00DE3B0C">
            <w:pPr>
              <w:autoSpaceDE w:val="0"/>
              <w:autoSpaceDN w:val="0"/>
              <w:adjustRightInd w:val="0"/>
              <w:ind w:left="59" w:right="59"/>
              <w:rPr>
                <w:color w:val="000000"/>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C146EC" w:rsidRDefault="002661CE" w:rsidP="00DE3B0C">
            <w:pPr>
              <w:autoSpaceDE w:val="0"/>
              <w:autoSpaceDN w:val="0"/>
              <w:adjustRightInd w:val="0"/>
              <w:ind w:left="59" w:right="59"/>
              <w:jc w:val="center"/>
              <w:rPr>
                <w:color w:val="000000"/>
              </w:rPr>
            </w:pPr>
            <w:r>
              <w:rPr>
                <w:color w:val="000000"/>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4A5B48"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Default="002661CE" w:rsidP="00DE3B0C">
            <w:pPr>
              <w:autoSpaceDE w:val="0"/>
              <w:autoSpaceDN w:val="0"/>
              <w:adjustRightInd w:val="0"/>
              <w:ind w:left="59" w:right="59"/>
              <w:jc w:val="center"/>
              <w:rPr>
                <w:b/>
                <w:color w:val="000000"/>
              </w:rPr>
            </w:pPr>
            <w:r>
              <w:rPr>
                <w:b/>
                <w:color w:val="000000"/>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autoSpaceDE w:val="0"/>
              <w:autoSpaceDN w:val="0"/>
              <w:adjustRightInd w:val="0"/>
              <w:ind w:left="59" w:right="59"/>
              <w:jc w:val="center"/>
              <w:rPr>
                <w:b/>
                <w:color w:val="000000"/>
              </w:rPr>
            </w:pPr>
            <w:r>
              <w:rPr>
                <w:b/>
                <w:color w:val="000000"/>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2661CE" w:rsidRDefault="002661CE" w:rsidP="00DE3B0C">
            <w:pPr>
              <w:jc w:val="center"/>
            </w:pPr>
            <w:r w:rsidRPr="003E1AD6">
              <w:rPr>
                <w:color w:val="000000"/>
              </w:rPr>
              <w:t>УЖКХ</w:t>
            </w:r>
          </w:p>
        </w:tc>
        <w:tc>
          <w:tcPr>
            <w:tcW w:w="1843" w:type="dxa"/>
            <w:vMerge/>
            <w:tcBorders>
              <w:left w:val="single" w:sz="8" w:space="0" w:color="000000"/>
              <w:right w:val="single" w:sz="8" w:space="0" w:color="000000"/>
            </w:tcBorders>
            <w:shd w:val="clear" w:color="000000" w:fill="FFFFFF"/>
          </w:tcPr>
          <w:p w:rsidR="002661CE" w:rsidRPr="00C937F1" w:rsidRDefault="002661CE" w:rsidP="00DE3B0C">
            <w:pPr>
              <w:autoSpaceDE w:val="0"/>
              <w:autoSpaceDN w:val="0"/>
              <w:adjustRightInd w:val="0"/>
              <w:ind w:left="21" w:right="21"/>
              <w:rPr>
                <w:color w:val="000000"/>
              </w:rPr>
            </w:pPr>
          </w:p>
        </w:tc>
      </w:tr>
      <w:tr w:rsidR="002661CE" w:rsidRPr="00C937F1" w:rsidTr="009C132A">
        <w:trPr>
          <w:cantSplit/>
          <w:trHeight w:hRule="exact" w:val="1153"/>
        </w:trPr>
        <w:tc>
          <w:tcPr>
            <w:tcW w:w="513" w:type="dxa"/>
            <w:tcBorders>
              <w:top w:val="single" w:sz="4" w:space="0" w:color="auto"/>
              <w:left w:val="single" w:sz="8" w:space="0" w:color="000000"/>
              <w:bottom w:val="single" w:sz="4" w:space="0" w:color="auto"/>
              <w:right w:val="single" w:sz="8" w:space="0" w:color="000000"/>
            </w:tcBorders>
            <w:shd w:val="clear" w:color="000000" w:fill="FFFFFF"/>
          </w:tcPr>
          <w:p w:rsidR="002661CE" w:rsidRPr="00793200" w:rsidRDefault="002661CE" w:rsidP="00DE3B0C">
            <w:pPr>
              <w:autoSpaceDE w:val="0"/>
              <w:autoSpaceDN w:val="0"/>
              <w:adjustRightInd w:val="0"/>
              <w:ind w:left="29" w:right="29"/>
              <w:rPr>
                <w:color w:val="000000"/>
                <w:highlight w:val="yellow"/>
              </w:rPr>
            </w:pPr>
            <w:r w:rsidRPr="00793200">
              <w:rPr>
                <w:color w:val="000000"/>
                <w:highlight w:val="yellow"/>
              </w:rPr>
              <w:t>4.4.</w:t>
            </w:r>
          </w:p>
        </w:tc>
        <w:tc>
          <w:tcPr>
            <w:tcW w:w="2899" w:type="dxa"/>
            <w:tcBorders>
              <w:top w:val="single" w:sz="4" w:space="0" w:color="auto"/>
              <w:left w:val="single" w:sz="8" w:space="0" w:color="000000"/>
              <w:bottom w:val="single" w:sz="4" w:space="0" w:color="auto"/>
              <w:right w:val="single" w:sz="8" w:space="0" w:color="000000"/>
            </w:tcBorders>
            <w:shd w:val="clear" w:color="000000" w:fill="FFFFFF"/>
          </w:tcPr>
          <w:p w:rsidR="002661CE" w:rsidRPr="00793200" w:rsidRDefault="002661CE" w:rsidP="00DE3B0C">
            <w:pPr>
              <w:rPr>
                <w:color w:val="000000"/>
                <w:highlight w:val="yellow"/>
              </w:rPr>
            </w:pPr>
            <w:r w:rsidRPr="00793200">
              <w:rPr>
                <w:color w:val="000000"/>
                <w:highlight w:val="yellow"/>
              </w:rPr>
              <w:t>Содержание береговых линий водоемов, организация пляжного отдыха</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623CCC" w:rsidRDefault="002661CE" w:rsidP="00DE3B0C">
            <w:pPr>
              <w:autoSpaceDE w:val="0"/>
              <w:autoSpaceDN w:val="0"/>
              <w:adjustRightInd w:val="0"/>
              <w:ind w:left="59" w:right="59"/>
              <w:rPr>
                <w:color w:val="000000"/>
                <w:highlight w:val="yellow"/>
              </w:rPr>
            </w:pPr>
            <w:r w:rsidRPr="00623CCC">
              <w:rPr>
                <w:color w:val="000000"/>
                <w:highlight w:val="yellow"/>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623CCC" w:rsidRDefault="002661CE" w:rsidP="00DE3B0C">
            <w:pPr>
              <w:autoSpaceDE w:val="0"/>
              <w:autoSpaceDN w:val="0"/>
              <w:adjustRightInd w:val="0"/>
              <w:ind w:left="59" w:right="59"/>
              <w:rPr>
                <w:color w:val="000000"/>
                <w:highlight w:val="yellow"/>
              </w:rPr>
            </w:pPr>
            <w:r w:rsidRPr="00623CCC">
              <w:rPr>
                <w:color w:val="000000"/>
                <w:highlight w:val="yellow"/>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623CCC" w:rsidRDefault="002661CE" w:rsidP="00DE3B0C">
            <w:pPr>
              <w:autoSpaceDE w:val="0"/>
              <w:autoSpaceDN w:val="0"/>
              <w:adjustRightInd w:val="0"/>
              <w:ind w:left="59" w:right="59"/>
              <w:jc w:val="center"/>
              <w:rPr>
                <w:color w:val="000000"/>
                <w:highlight w:val="yellow"/>
              </w:rPr>
            </w:pPr>
            <w:r w:rsidRPr="00623CCC">
              <w:rPr>
                <w:color w:val="000000"/>
                <w:highlight w:val="yellow"/>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623CCC" w:rsidRDefault="002661CE" w:rsidP="00DE3B0C">
            <w:pPr>
              <w:autoSpaceDE w:val="0"/>
              <w:autoSpaceDN w:val="0"/>
              <w:adjustRightInd w:val="0"/>
              <w:ind w:left="59" w:right="59"/>
              <w:jc w:val="center"/>
              <w:rPr>
                <w:highlight w:val="yellow"/>
              </w:rPr>
            </w:pPr>
            <w:r>
              <w:rPr>
                <w:highlight w:val="yellow"/>
              </w:rPr>
              <w:t>23000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2661CE" w:rsidRPr="00623CCC" w:rsidRDefault="002661CE" w:rsidP="00DE3B0C">
            <w:pPr>
              <w:autoSpaceDE w:val="0"/>
              <w:autoSpaceDN w:val="0"/>
              <w:adjustRightInd w:val="0"/>
              <w:ind w:left="59" w:right="59"/>
              <w:jc w:val="center"/>
              <w:rPr>
                <w:highlight w:val="yellow"/>
              </w:rPr>
            </w:pPr>
            <w:r w:rsidRPr="00623CCC">
              <w:rPr>
                <w:highlight w:val="yellow"/>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623CCC" w:rsidRDefault="002661CE" w:rsidP="00DE3B0C">
            <w:pPr>
              <w:autoSpaceDE w:val="0"/>
              <w:autoSpaceDN w:val="0"/>
              <w:adjustRightInd w:val="0"/>
              <w:ind w:left="59" w:right="59"/>
              <w:jc w:val="center"/>
              <w:rPr>
                <w:b/>
                <w:color w:val="000000"/>
                <w:highlight w:val="yellow"/>
              </w:rPr>
            </w:pPr>
            <w:r>
              <w:rPr>
                <w:b/>
                <w:color w:val="000000"/>
                <w:highlight w:val="yellow"/>
              </w:rPr>
              <w:t>50</w:t>
            </w:r>
            <w:r w:rsidRPr="00623CCC">
              <w:rPr>
                <w:b/>
                <w:color w:val="000000"/>
                <w:highlight w:val="yellow"/>
              </w:rPr>
              <w:t>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623CCC" w:rsidRDefault="002661CE" w:rsidP="00DE3B0C">
            <w:pPr>
              <w:autoSpaceDE w:val="0"/>
              <w:autoSpaceDN w:val="0"/>
              <w:adjustRightInd w:val="0"/>
              <w:ind w:left="59" w:right="59"/>
              <w:jc w:val="center"/>
              <w:rPr>
                <w:b/>
                <w:color w:val="000000"/>
                <w:highlight w:val="yellow"/>
              </w:rPr>
            </w:pPr>
            <w:r>
              <w:rPr>
                <w:b/>
                <w:color w:val="000000"/>
                <w:highlight w:val="yellow"/>
              </w:rPr>
              <w:t>6000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623CCC" w:rsidRDefault="002661CE" w:rsidP="00DE3B0C">
            <w:pPr>
              <w:autoSpaceDE w:val="0"/>
              <w:autoSpaceDN w:val="0"/>
              <w:adjustRightInd w:val="0"/>
              <w:ind w:left="59" w:right="59"/>
              <w:jc w:val="center"/>
              <w:rPr>
                <w:b/>
                <w:color w:val="000000"/>
                <w:highlight w:val="yellow"/>
              </w:rPr>
            </w:pPr>
            <w:r>
              <w:rPr>
                <w:b/>
                <w:color w:val="000000"/>
                <w:highlight w:val="yellow"/>
              </w:rPr>
              <w:t>6000</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623CCC" w:rsidRDefault="002661CE" w:rsidP="00DE3B0C">
            <w:pPr>
              <w:autoSpaceDE w:val="0"/>
              <w:autoSpaceDN w:val="0"/>
              <w:adjustRightInd w:val="0"/>
              <w:ind w:left="59" w:right="59"/>
              <w:jc w:val="center"/>
              <w:rPr>
                <w:b/>
                <w:color w:val="000000"/>
                <w:highlight w:val="yellow"/>
              </w:rPr>
            </w:pPr>
            <w:r>
              <w:rPr>
                <w:b/>
                <w:color w:val="000000"/>
                <w:highlight w:val="yellow"/>
              </w:rPr>
              <w:t>6000</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2661CE" w:rsidRPr="00623CCC" w:rsidRDefault="002661CE" w:rsidP="00DE3B0C">
            <w:pPr>
              <w:jc w:val="center"/>
              <w:rPr>
                <w:color w:val="000000"/>
                <w:highlight w:val="yellow"/>
              </w:rPr>
            </w:pPr>
            <w:r>
              <w:rPr>
                <w:color w:val="000000"/>
                <w:highlight w:val="yellow"/>
              </w:rPr>
              <w:t>УЖКХ</w:t>
            </w:r>
          </w:p>
        </w:tc>
        <w:tc>
          <w:tcPr>
            <w:tcW w:w="1843" w:type="dxa"/>
            <w:vMerge/>
            <w:tcBorders>
              <w:left w:val="single" w:sz="8" w:space="0" w:color="000000"/>
              <w:right w:val="single" w:sz="8" w:space="0" w:color="000000"/>
            </w:tcBorders>
            <w:shd w:val="clear" w:color="000000" w:fill="FFFFFF"/>
          </w:tcPr>
          <w:p w:rsidR="002661CE" w:rsidRPr="00C937F1" w:rsidRDefault="002661CE" w:rsidP="00DE3B0C">
            <w:pPr>
              <w:autoSpaceDE w:val="0"/>
              <w:autoSpaceDN w:val="0"/>
              <w:adjustRightInd w:val="0"/>
              <w:ind w:left="21" w:right="21"/>
              <w:rPr>
                <w:color w:val="000000"/>
              </w:rPr>
            </w:pPr>
          </w:p>
        </w:tc>
      </w:tr>
      <w:tr w:rsidR="009C132A" w:rsidRPr="00C937F1" w:rsidTr="009C132A">
        <w:trPr>
          <w:cantSplit/>
          <w:trHeight w:hRule="exact" w:val="672"/>
        </w:trPr>
        <w:tc>
          <w:tcPr>
            <w:tcW w:w="513" w:type="dxa"/>
            <w:vMerge w:val="restart"/>
            <w:tcBorders>
              <w:top w:val="single" w:sz="4" w:space="0" w:color="auto"/>
              <w:left w:val="single" w:sz="8" w:space="0" w:color="000000"/>
              <w:right w:val="single" w:sz="8" w:space="0" w:color="000000"/>
            </w:tcBorders>
            <w:shd w:val="clear" w:color="000000" w:fill="FFFFFF"/>
          </w:tcPr>
          <w:p w:rsidR="009C132A" w:rsidRPr="00793200" w:rsidRDefault="009C132A" w:rsidP="009C132A">
            <w:pPr>
              <w:autoSpaceDE w:val="0"/>
              <w:autoSpaceDN w:val="0"/>
              <w:adjustRightInd w:val="0"/>
              <w:ind w:left="29" w:right="29"/>
              <w:rPr>
                <w:color w:val="000000"/>
                <w:highlight w:val="yellow"/>
              </w:rPr>
            </w:pPr>
          </w:p>
        </w:tc>
        <w:tc>
          <w:tcPr>
            <w:tcW w:w="2899" w:type="dxa"/>
            <w:vMerge w:val="restart"/>
            <w:tcBorders>
              <w:top w:val="single" w:sz="4" w:space="0" w:color="auto"/>
              <w:left w:val="single" w:sz="8" w:space="0" w:color="000000"/>
              <w:right w:val="single" w:sz="8" w:space="0" w:color="000000"/>
            </w:tcBorders>
            <w:shd w:val="clear" w:color="000000" w:fill="FFFFFF"/>
          </w:tcPr>
          <w:p w:rsidR="009C132A" w:rsidRDefault="009C132A" w:rsidP="009C132A">
            <w:pPr>
              <w:ind w:left="206"/>
              <w:rPr>
                <w:color w:val="000000"/>
                <w:highlight w:val="yellow"/>
              </w:rPr>
            </w:pPr>
          </w:p>
          <w:p w:rsidR="009C132A" w:rsidRDefault="009C132A" w:rsidP="009C132A">
            <w:pPr>
              <w:ind w:left="206"/>
              <w:rPr>
                <w:color w:val="000000"/>
                <w:highlight w:val="yellow"/>
              </w:rPr>
            </w:pPr>
          </w:p>
          <w:p w:rsidR="009C132A" w:rsidRPr="009C132A" w:rsidRDefault="009C132A" w:rsidP="009C132A">
            <w:pPr>
              <w:ind w:left="206"/>
              <w:rPr>
                <w:b/>
                <w:color w:val="000000"/>
                <w:highlight w:val="yellow"/>
              </w:rPr>
            </w:pPr>
            <w:r w:rsidRPr="009C132A">
              <w:rPr>
                <w:b/>
                <w:color w:val="000000"/>
                <w:highlight w:val="yellow"/>
              </w:rPr>
              <w:t xml:space="preserve">ИТОГО по Подпрограмме </w:t>
            </w:r>
            <w:r w:rsidRPr="009C132A">
              <w:rPr>
                <w:b/>
                <w:color w:val="000000"/>
                <w:highlight w:val="yellow"/>
                <w:lang w:val="en-US"/>
              </w:rPr>
              <w:t>II</w:t>
            </w: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rPr>
                <w:b/>
                <w:highlight w:val="yellow"/>
              </w:rPr>
            </w:pPr>
            <w:r w:rsidRPr="009C132A">
              <w:rPr>
                <w:b/>
                <w:highlight w:val="yellow"/>
              </w:rPr>
              <w:t>Бюджет ГО Красногорск</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rPr>
                <w:color w:val="000000"/>
                <w:highlight w:val="yellow"/>
              </w:rPr>
            </w:pPr>
            <w:r w:rsidRPr="009C132A">
              <w:rPr>
                <w:color w:val="000000"/>
                <w:highlight w:val="yellow"/>
              </w:rPr>
              <w:t>2018-2021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9C132A" w:rsidRPr="009C132A" w:rsidRDefault="009C132A" w:rsidP="009C132A">
            <w:pPr>
              <w:autoSpaceDE w:val="0"/>
              <w:autoSpaceDN w:val="0"/>
              <w:adjustRightInd w:val="0"/>
              <w:ind w:left="59" w:right="59"/>
              <w:jc w:val="center"/>
              <w:rPr>
                <w:color w:val="000000"/>
                <w:highlight w:val="yellow"/>
              </w:rPr>
            </w:pPr>
            <w:r w:rsidRPr="009C132A">
              <w:rPr>
                <w:color w:val="000000"/>
                <w:highlight w:val="yellow"/>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237678</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59200</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56716</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60881</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60881</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9C132A" w:rsidRDefault="009C132A" w:rsidP="009C132A">
            <w:pPr>
              <w:jc w:val="center"/>
            </w:pPr>
            <w:r w:rsidRPr="003E1AD6">
              <w:rPr>
                <w:color w:val="000000"/>
              </w:rPr>
              <w:t>УЖКХ</w:t>
            </w:r>
          </w:p>
        </w:tc>
        <w:tc>
          <w:tcPr>
            <w:tcW w:w="1843" w:type="dxa"/>
            <w:tcBorders>
              <w:left w:val="single" w:sz="8" w:space="0" w:color="000000"/>
              <w:right w:val="single" w:sz="8" w:space="0" w:color="000000"/>
            </w:tcBorders>
            <w:shd w:val="clear" w:color="000000" w:fill="FFFFFF"/>
          </w:tcPr>
          <w:p w:rsidR="009C132A" w:rsidRPr="00C937F1" w:rsidRDefault="009C132A" w:rsidP="009C132A">
            <w:pPr>
              <w:autoSpaceDE w:val="0"/>
              <w:autoSpaceDN w:val="0"/>
              <w:adjustRightInd w:val="0"/>
              <w:ind w:left="21" w:right="21"/>
              <w:rPr>
                <w:color w:val="000000"/>
              </w:rPr>
            </w:pPr>
          </w:p>
        </w:tc>
      </w:tr>
      <w:tr w:rsidR="009C132A" w:rsidRPr="00C937F1" w:rsidTr="009C132A">
        <w:trPr>
          <w:cantSplit/>
          <w:trHeight w:hRule="exact" w:val="710"/>
        </w:trPr>
        <w:tc>
          <w:tcPr>
            <w:tcW w:w="513" w:type="dxa"/>
            <w:vMerge/>
            <w:tcBorders>
              <w:left w:val="single" w:sz="8" w:space="0" w:color="000000"/>
              <w:right w:val="single" w:sz="8" w:space="0" w:color="000000"/>
            </w:tcBorders>
            <w:shd w:val="clear" w:color="000000" w:fill="FFFFFF"/>
          </w:tcPr>
          <w:p w:rsidR="009C132A" w:rsidRPr="00793200" w:rsidRDefault="009C132A" w:rsidP="009C132A">
            <w:pPr>
              <w:autoSpaceDE w:val="0"/>
              <w:autoSpaceDN w:val="0"/>
              <w:adjustRightInd w:val="0"/>
              <w:ind w:left="29" w:right="29"/>
              <w:rPr>
                <w:color w:val="000000"/>
                <w:highlight w:val="yellow"/>
              </w:rPr>
            </w:pPr>
          </w:p>
        </w:tc>
        <w:tc>
          <w:tcPr>
            <w:tcW w:w="2899" w:type="dxa"/>
            <w:vMerge/>
            <w:tcBorders>
              <w:left w:val="single" w:sz="8" w:space="0" w:color="000000"/>
              <w:bottom w:val="single" w:sz="4" w:space="0" w:color="auto"/>
              <w:right w:val="single" w:sz="8" w:space="0" w:color="000000"/>
            </w:tcBorders>
            <w:shd w:val="clear" w:color="000000" w:fill="FFFFFF"/>
          </w:tcPr>
          <w:p w:rsidR="009C132A" w:rsidRPr="00793200" w:rsidRDefault="009C132A" w:rsidP="009C132A">
            <w:pPr>
              <w:rPr>
                <w:color w:val="000000"/>
                <w:highlight w:val="yellow"/>
              </w:rPr>
            </w:pPr>
          </w:p>
        </w:tc>
        <w:tc>
          <w:tcPr>
            <w:tcW w:w="1560"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rPr>
                <w:b/>
                <w:color w:val="000000"/>
                <w:highlight w:val="yellow"/>
              </w:rPr>
            </w:pPr>
            <w:r w:rsidRPr="009C132A">
              <w:rPr>
                <w:b/>
                <w:color w:val="000000"/>
                <w:highlight w:val="yellow"/>
              </w:rPr>
              <w:t>Бюджет района</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rPr>
                <w:color w:val="000000"/>
                <w:highlight w:val="yellow"/>
              </w:rPr>
            </w:pPr>
            <w:r w:rsidRPr="009C132A">
              <w:rPr>
                <w:color w:val="000000"/>
                <w:highlight w:val="yellow"/>
              </w:rPr>
              <w:t>2017</w:t>
            </w:r>
          </w:p>
          <w:p w:rsidR="009C132A" w:rsidRPr="009C132A" w:rsidRDefault="009C132A" w:rsidP="009C132A">
            <w:pPr>
              <w:autoSpaceDE w:val="0"/>
              <w:autoSpaceDN w:val="0"/>
              <w:adjustRightInd w:val="0"/>
              <w:ind w:left="59" w:right="59"/>
              <w:rPr>
                <w:color w:val="000000"/>
                <w:highlight w:val="yellow"/>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noWrap/>
          </w:tcPr>
          <w:p w:rsidR="009C132A" w:rsidRPr="009C132A" w:rsidRDefault="009C132A" w:rsidP="009C132A">
            <w:pPr>
              <w:autoSpaceDE w:val="0"/>
              <w:autoSpaceDN w:val="0"/>
              <w:adjustRightInd w:val="0"/>
              <w:ind w:left="59" w:right="59"/>
              <w:jc w:val="center"/>
              <w:rPr>
                <w:color w:val="000000"/>
                <w:highlight w:val="yellow"/>
              </w:rPr>
            </w:pPr>
            <w:r w:rsidRPr="009C132A">
              <w:rPr>
                <w:color w:val="000000"/>
                <w:highlight w:val="yellow"/>
              </w:rPr>
              <w:t>-</w:t>
            </w:r>
          </w:p>
        </w:tc>
        <w:tc>
          <w:tcPr>
            <w:tcW w:w="993" w:type="dxa"/>
            <w:tcBorders>
              <w:top w:val="single" w:sz="8" w:space="0" w:color="000000"/>
              <w:left w:val="single" w:sz="8" w:space="0" w:color="000000"/>
              <w:bottom w:val="single" w:sz="8" w:space="0" w:color="000000"/>
              <w:right w:val="single" w:sz="8" w:space="0" w:color="000000"/>
            </w:tcBorders>
            <w:shd w:val="clear" w:color="000000" w:fill="FFFFFF"/>
            <w:noWrap/>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noWrap/>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400</w:t>
            </w:r>
          </w:p>
        </w:tc>
        <w:tc>
          <w:tcPr>
            <w:tcW w:w="887"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w:t>
            </w:r>
          </w:p>
        </w:tc>
        <w:tc>
          <w:tcPr>
            <w:tcW w:w="851"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w:t>
            </w:r>
          </w:p>
        </w:tc>
        <w:tc>
          <w:tcPr>
            <w:tcW w:w="813" w:type="dxa"/>
            <w:tcBorders>
              <w:top w:val="single" w:sz="8" w:space="0" w:color="000000"/>
              <w:left w:val="single" w:sz="8" w:space="0" w:color="000000"/>
              <w:bottom w:val="single" w:sz="8" w:space="0" w:color="000000"/>
              <w:right w:val="single" w:sz="8" w:space="0" w:color="000000"/>
            </w:tcBorders>
            <w:shd w:val="clear" w:color="000000" w:fill="FFFFFF"/>
          </w:tcPr>
          <w:p w:rsidR="009C132A" w:rsidRPr="009C132A" w:rsidRDefault="009C132A" w:rsidP="009C132A">
            <w:pPr>
              <w:autoSpaceDE w:val="0"/>
              <w:autoSpaceDN w:val="0"/>
              <w:adjustRightInd w:val="0"/>
              <w:ind w:left="59" w:right="59"/>
              <w:jc w:val="center"/>
              <w:rPr>
                <w:b/>
                <w:color w:val="000000"/>
                <w:highlight w:val="yellow"/>
              </w:rPr>
            </w:pPr>
            <w:r w:rsidRPr="009C132A">
              <w:rPr>
                <w:b/>
                <w:color w:val="000000"/>
                <w:highlight w:val="yellow"/>
              </w:rPr>
              <w:t>-</w:t>
            </w:r>
          </w:p>
        </w:tc>
        <w:tc>
          <w:tcPr>
            <w:tcW w:w="1393" w:type="dxa"/>
            <w:tcBorders>
              <w:top w:val="single" w:sz="8" w:space="0" w:color="000000"/>
              <w:left w:val="single" w:sz="8" w:space="0" w:color="000000"/>
              <w:bottom w:val="single" w:sz="8" w:space="0" w:color="000000"/>
              <w:right w:val="single" w:sz="8" w:space="0" w:color="000000"/>
            </w:tcBorders>
            <w:shd w:val="clear" w:color="000000" w:fill="FFFFFF"/>
          </w:tcPr>
          <w:p w:rsidR="009C132A" w:rsidRDefault="009C132A" w:rsidP="009C132A">
            <w:pPr>
              <w:jc w:val="center"/>
            </w:pPr>
            <w:r w:rsidRPr="003E1AD6">
              <w:rPr>
                <w:color w:val="000000"/>
              </w:rPr>
              <w:t>УЖКХ</w:t>
            </w:r>
          </w:p>
        </w:tc>
        <w:tc>
          <w:tcPr>
            <w:tcW w:w="1843" w:type="dxa"/>
            <w:tcBorders>
              <w:left w:val="single" w:sz="8" w:space="0" w:color="000000"/>
              <w:right w:val="single" w:sz="8" w:space="0" w:color="000000"/>
            </w:tcBorders>
            <w:shd w:val="clear" w:color="000000" w:fill="FFFFFF"/>
          </w:tcPr>
          <w:p w:rsidR="009C132A" w:rsidRPr="00C937F1" w:rsidRDefault="009C132A" w:rsidP="009C132A">
            <w:pPr>
              <w:autoSpaceDE w:val="0"/>
              <w:autoSpaceDN w:val="0"/>
              <w:adjustRightInd w:val="0"/>
              <w:ind w:left="21" w:right="21"/>
              <w:rPr>
                <w:color w:val="000000"/>
              </w:rPr>
            </w:pPr>
          </w:p>
        </w:tc>
      </w:tr>
    </w:tbl>
    <w:p w:rsidR="006D2027" w:rsidRDefault="006D2027" w:rsidP="006D2027">
      <w:pPr>
        <w:ind w:right="-323"/>
        <w:rPr>
          <w:b/>
          <w:bCs/>
          <w:color w:val="000000"/>
        </w:rPr>
      </w:pPr>
    </w:p>
    <w:p w:rsidR="00A70D4E" w:rsidRDefault="00A70D4E" w:rsidP="002B1549">
      <w:pPr>
        <w:ind w:right="-323"/>
        <w:rPr>
          <w:b/>
          <w:bCs/>
          <w:color w:val="000000"/>
        </w:rPr>
      </w:pPr>
    </w:p>
    <w:p w:rsidR="00D176A7" w:rsidRDefault="00C146EC" w:rsidP="00D176A7">
      <w:pPr>
        <w:pStyle w:val="ConsPlusNormal"/>
        <w:tabs>
          <w:tab w:val="left" w:pos="993"/>
        </w:tabs>
        <w:ind w:firstLine="540"/>
        <w:jc w:val="center"/>
        <w:rPr>
          <w:rFonts w:ascii="Times New Roman" w:hAnsi="Times New Roman"/>
          <w:b/>
          <w:sz w:val="28"/>
          <w:szCs w:val="28"/>
        </w:rPr>
      </w:pPr>
      <w:r>
        <w:rPr>
          <w:rFonts w:ascii="Times New Roman" w:hAnsi="Times New Roman"/>
          <w:b/>
          <w:sz w:val="28"/>
          <w:szCs w:val="28"/>
        </w:rPr>
        <w:br w:type="page"/>
      </w:r>
      <w:r w:rsidR="00AF09BB" w:rsidRPr="00460FF2">
        <w:rPr>
          <w:rFonts w:ascii="Times New Roman" w:hAnsi="Times New Roman"/>
          <w:b/>
          <w:sz w:val="28"/>
          <w:szCs w:val="28"/>
        </w:rPr>
        <w:t xml:space="preserve">Методика расчёта значений показателей реализации </w:t>
      </w:r>
      <w:r w:rsidR="00D176A7">
        <w:rPr>
          <w:rFonts w:ascii="Times New Roman" w:hAnsi="Times New Roman"/>
          <w:b/>
          <w:sz w:val="28"/>
          <w:szCs w:val="28"/>
        </w:rPr>
        <w:t>подпрограммы</w:t>
      </w:r>
      <w:r w:rsidR="00D176A7" w:rsidRPr="0081500B">
        <w:rPr>
          <w:rFonts w:ascii="Times New Roman" w:hAnsi="Times New Roman"/>
          <w:b/>
          <w:sz w:val="28"/>
          <w:szCs w:val="28"/>
        </w:rPr>
        <w:t xml:space="preserve"> </w:t>
      </w:r>
      <w:r w:rsidR="00D176A7" w:rsidRPr="0081500B">
        <w:rPr>
          <w:rFonts w:ascii="Times New Roman" w:hAnsi="Times New Roman"/>
          <w:b/>
          <w:sz w:val="28"/>
          <w:szCs w:val="28"/>
          <w:lang w:val="en-US"/>
        </w:rPr>
        <w:t>I</w:t>
      </w:r>
      <w:r w:rsidR="00D176A7">
        <w:rPr>
          <w:rFonts w:ascii="Times New Roman" w:hAnsi="Times New Roman" w:cs="Times New Roman"/>
          <w:b/>
          <w:sz w:val="28"/>
          <w:szCs w:val="28"/>
          <w:lang w:val="en-US"/>
        </w:rPr>
        <w:t>I</w:t>
      </w:r>
      <w:r w:rsidR="00D176A7" w:rsidRPr="008661BC">
        <w:rPr>
          <w:b/>
          <w:sz w:val="28"/>
          <w:szCs w:val="28"/>
        </w:rPr>
        <w:t xml:space="preserve"> </w:t>
      </w:r>
      <w:r w:rsidR="00D176A7" w:rsidRPr="0081500B">
        <w:rPr>
          <w:rFonts w:ascii="Times New Roman" w:hAnsi="Times New Roman"/>
          <w:b/>
          <w:sz w:val="28"/>
          <w:szCs w:val="28"/>
        </w:rPr>
        <w:t xml:space="preserve"> </w:t>
      </w:r>
    </w:p>
    <w:p w:rsidR="00D176A7" w:rsidRDefault="00D176A7" w:rsidP="00D176A7">
      <w:pPr>
        <w:pStyle w:val="ConsPlusNormal"/>
        <w:tabs>
          <w:tab w:val="left" w:pos="993"/>
        </w:tabs>
        <w:ind w:firstLine="540"/>
        <w:jc w:val="center"/>
        <w:rPr>
          <w:rFonts w:ascii="Times New Roman" w:hAnsi="Times New Roman" w:cs="Times New Roman"/>
          <w:b/>
          <w:sz w:val="28"/>
          <w:szCs w:val="28"/>
          <w:lang w:eastAsia="en-US"/>
        </w:rPr>
      </w:pPr>
      <w:r w:rsidRPr="0081500B">
        <w:rPr>
          <w:rFonts w:ascii="Times New Roman" w:hAnsi="Times New Roman"/>
          <w:b/>
          <w:sz w:val="28"/>
          <w:szCs w:val="28"/>
        </w:rPr>
        <w:t>«Охрана окружающей среды</w:t>
      </w:r>
      <w:r w:rsidRPr="0081500B">
        <w:rPr>
          <w:rFonts w:ascii="Times New Roman" w:hAnsi="Times New Roman" w:cs="Times New Roman"/>
          <w:b/>
          <w:sz w:val="28"/>
          <w:szCs w:val="28"/>
          <w:lang w:eastAsia="en-US"/>
        </w:rPr>
        <w:t>»</w:t>
      </w:r>
    </w:p>
    <w:p w:rsidR="00A70D4E" w:rsidRDefault="00A70D4E" w:rsidP="00D176A7">
      <w:pPr>
        <w:pStyle w:val="ConsPlusNormal"/>
        <w:tabs>
          <w:tab w:val="left" w:pos="993"/>
        </w:tabs>
        <w:ind w:firstLine="540"/>
        <w:jc w:val="center"/>
        <w:rPr>
          <w:rFonts w:ascii="Times New Roman" w:hAnsi="Times New Roman" w:cs="Times New Roman"/>
          <w:b/>
          <w:sz w:val="28"/>
          <w:szCs w:val="28"/>
          <w:lang w:eastAsia="en-US"/>
        </w:rPr>
      </w:pPr>
    </w:p>
    <w:tbl>
      <w:tblPr>
        <w:tblW w:w="1521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299"/>
        <w:gridCol w:w="6944"/>
        <w:gridCol w:w="3976"/>
      </w:tblGrid>
      <w:tr w:rsidR="00650646" w:rsidRPr="00D5797B" w:rsidTr="00DB6B05">
        <w:trPr>
          <w:trHeight w:val="851"/>
        </w:trPr>
        <w:tc>
          <w:tcPr>
            <w:tcW w:w="4299" w:type="dxa"/>
            <w:tcBorders>
              <w:top w:val="single" w:sz="4" w:space="0" w:color="auto"/>
              <w:left w:val="single" w:sz="4" w:space="0" w:color="auto"/>
              <w:bottom w:val="single" w:sz="4" w:space="0" w:color="auto"/>
              <w:right w:val="single" w:sz="4" w:space="0" w:color="auto"/>
            </w:tcBorders>
            <w:vAlign w:val="center"/>
          </w:tcPr>
          <w:p w:rsidR="00650646" w:rsidRPr="00D5797B" w:rsidRDefault="00650646" w:rsidP="00DB6B05">
            <w:pPr>
              <w:pStyle w:val="ConsPlusCell"/>
              <w:jc w:val="center"/>
              <w:rPr>
                <w:rFonts w:ascii="Times New Roman" w:hAnsi="Times New Roman" w:cs="Times New Roman"/>
                <w:bCs/>
                <w:sz w:val="24"/>
                <w:szCs w:val="24"/>
              </w:rPr>
            </w:pPr>
            <w:r w:rsidRPr="00D5797B">
              <w:rPr>
                <w:rFonts w:ascii="Times New Roman" w:eastAsia="Calibri" w:hAnsi="Times New Roman" w:cs="Times New Roman"/>
                <w:sz w:val="24"/>
                <w:szCs w:val="24"/>
                <w:lang w:eastAsia="en-US"/>
              </w:rPr>
              <w:br w:type="page"/>
            </w:r>
            <w:r w:rsidRPr="00D5797B">
              <w:rPr>
                <w:rFonts w:ascii="Times New Roman" w:hAnsi="Times New Roman" w:cs="Times New Roman"/>
                <w:sz w:val="24"/>
                <w:szCs w:val="24"/>
              </w:rPr>
              <w:br w:type="page"/>
            </w:r>
            <w:r w:rsidRPr="00D5797B">
              <w:rPr>
                <w:rFonts w:ascii="Times New Roman" w:hAnsi="Times New Roman" w:cs="Times New Roman"/>
                <w:bCs/>
                <w:sz w:val="24"/>
                <w:szCs w:val="24"/>
              </w:rPr>
              <w:t>Показатели, характеризующие реализ</w:t>
            </w:r>
            <w:r w:rsidRPr="00D5797B">
              <w:rPr>
                <w:rFonts w:ascii="Times New Roman" w:hAnsi="Times New Roman" w:cs="Times New Roman"/>
                <w:bCs/>
                <w:sz w:val="24"/>
                <w:szCs w:val="24"/>
              </w:rPr>
              <w:t>а</w:t>
            </w:r>
            <w:r w:rsidRPr="00D5797B">
              <w:rPr>
                <w:rFonts w:ascii="Times New Roman" w:hAnsi="Times New Roman" w:cs="Times New Roman"/>
                <w:bCs/>
                <w:sz w:val="24"/>
                <w:szCs w:val="24"/>
              </w:rPr>
              <w:t>цию задач подпрограммы</w:t>
            </w:r>
          </w:p>
        </w:tc>
        <w:tc>
          <w:tcPr>
            <w:tcW w:w="6944" w:type="dxa"/>
            <w:tcBorders>
              <w:top w:val="single" w:sz="4" w:space="0" w:color="auto"/>
              <w:left w:val="single" w:sz="4" w:space="0" w:color="auto"/>
              <w:bottom w:val="single" w:sz="4" w:space="0" w:color="auto"/>
              <w:right w:val="single" w:sz="4" w:space="0" w:color="auto"/>
            </w:tcBorders>
            <w:vAlign w:val="center"/>
          </w:tcPr>
          <w:p w:rsidR="00650646" w:rsidRPr="00D5797B" w:rsidRDefault="00650646" w:rsidP="00DB6B05">
            <w:pPr>
              <w:pStyle w:val="ConsPlusCell"/>
              <w:jc w:val="center"/>
              <w:rPr>
                <w:rFonts w:ascii="Times New Roman" w:hAnsi="Times New Roman" w:cs="Times New Roman"/>
                <w:bCs/>
                <w:sz w:val="24"/>
                <w:szCs w:val="24"/>
              </w:rPr>
            </w:pPr>
            <w:r w:rsidRPr="00D5797B">
              <w:rPr>
                <w:rFonts w:ascii="Times New Roman" w:hAnsi="Times New Roman" w:cs="Times New Roman"/>
                <w:bCs/>
                <w:sz w:val="24"/>
                <w:szCs w:val="24"/>
              </w:rPr>
              <w:t xml:space="preserve">Алгоритм формирования показателя </w:t>
            </w:r>
          </w:p>
          <w:p w:rsidR="00650646" w:rsidRPr="00D5797B" w:rsidRDefault="00650646" w:rsidP="00DB6B05">
            <w:pPr>
              <w:pStyle w:val="ConsPlusCell"/>
              <w:jc w:val="center"/>
              <w:rPr>
                <w:rFonts w:ascii="Times New Roman" w:hAnsi="Times New Roman" w:cs="Times New Roman"/>
                <w:bCs/>
                <w:sz w:val="24"/>
                <w:szCs w:val="24"/>
              </w:rPr>
            </w:pPr>
            <w:r w:rsidRPr="00D5797B">
              <w:rPr>
                <w:rFonts w:ascii="Times New Roman" w:hAnsi="Times New Roman" w:cs="Times New Roman"/>
                <w:bCs/>
                <w:sz w:val="24"/>
                <w:szCs w:val="24"/>
              </w:rPr>
              <w:t>и методологические пояснения</w:t>
            </w:r>
          </w:p>
        </w:tc>
        <w:tc>
          <w:tcPr>
            <w:tcW w:w="3976" w:type="dxa"/>
            <w:tcBorders>
              <w:top w:val="single" w:sz="4" w:space="0" w:color="auto"/>
              <w:left w:val="single" w:sz="4" w:space="0" w:color="auto"/>
              <w:bottom w:val="single" w:sz="4" w:space="0" w:color="auto"/>
              <w:right w:val="single" w:sz="4" w:space="0" w:color="auto"/>
            </w:tcBorders>
            <w:vAlign w:val="center"/>
          </w:tcPr>
          <w:p w:rsidR="00650646" w:rsidRPr="00D5797B" w:rsidRDefault="00650646" w:rsidP="00DB6B05">
            <w:pPr>
              <w:pStyle w:val="ConsPlusCell"/>
              <w:jc w:val="center"/>
              <w:rPr>
                <w:rFonts w:ascii="Times New Roman" w:hAnsi="Times New Roman" w:cs="Times New Roman"/>
                <w:bCs/>
                <w:sz w:val="24"/>
                <w:szCs w:val="24"/>
              </w:rPr>
            </w:pPr>
            <w:r w:rsidRPr="00D5797B">
              <w:rPr>
                <w:rFonts w:ascii="Times New Roman" w:hAnsi="Times New Roman" w:cs="Times New Roman"/>
                <w:bCs/>
                <w:sz w:val="24"/>
                <w:szCs w:val="24"/>
              </w:rPr>
              <w:t>Источник информации</w:t>
            </w:r>
          </w:p>
        </w:tc>
      </w:tr>
      <w:tr w:rsidR="00650646" w:rsidRPr="00D5797B" w:rsidTr="00650646">
        <w:trPr>
          <w:trHeight w:val="581"/>
        </w:trPr>
        <w:tc>
          <w:tcPr>
            <w:tcW w:w="15219" w:type="dxa"/>
            <w:gridSpan w:val="3"/>
            <w:tcBorders>
              <w:top w:val="single" w:sz="4" w:space="0" w:color="auto"/>
              <w:left w:val="single" w:sz="4" w:space="0" w:color="auto"/>
              <w:bottom w:val="single" w:sz="4" w:space="0" w:color="auto"/>
              <w:right w:val="single" w:sz="4" w:space="0" w:color="auto"/>
            </w:tcBorders>
            <w:vAlign w:val="center"/>
          </w:tcPr>
          <w:p w:rsidR="00650646" w:rsidRPr="00D5797B" w:rsidRDefault="00650646" w:rsidP="00650646">
            <w:pPr>
              <w:pStyle w:val="ConsPlusCell"/>
              <w:rPr>
                <w:rFonts w:ascii="Times New Roman" w:hAnsi="Times New Roman" w:cs="Times New Roman"/>
                <w:bCs/>
                <w:sz w:val="24"/>
                <w:szCs w:val="24"/>
              </w:rPr>
            </w:pPr>
            <w:r w:rsidRPr="00BA22FA">
              <w:rPr>
                <w:rFonts w:ascii="Times New Roman" w:hAnsi="Times New Roman" w:cs="Times New Roman"/>
                <w:b/>
                <w:bCs/>
                <w:i/>
                <w:sz w:val="24"/>
                <w:szCs w:val="24"/>
              </w:rPr>
              <w:t>1. Показатели, характеризующие реализацию задачи «</w:t>
            </w:r>
            <w:r w:rsidRPr="00BA22FA">
              <w:rPr>
                <w:rFonts w:ascii="Times New Roman" w:hAnsi="Times New Roman" w:cs="Times New Roman"/>
                <w:b/>
                <w:color w:val="000000"/>
                <w:sz w:val="24"/>
                <w:szCs w:val="24"/>
              </w:rPr>
              <w:t>Выявление и ликвидация несанкционир</w:t>
            </w:r>
            <w:r w:rsidRPr="00BA22FA">
              <w:rPr>
                <w:rFonts w:ascii="Times New Roman" w:hAnsi="Times New Roman" w:cs="Times New Roman"/>
                <w:b/>
                <w:color w:val="000000"/>
                <w:sz w:val="24"/>
                <w:szCs w:val="24"/>
              </w:rPr>
              <w:t>о</w:t>
            </w:r>
            <w:r w:rsidRPr="00BA22FA">
              <w:rPr>
                <w:rFonts w:ascii="Times New Roman" w:hAnsi="Times New Roman" w:cs="Times New Roman"/>
                <w:b/>
                <w:color w:val="000000"/>
                <w:sz w:val="24"/>
                <w:szCs w:val="24"/>
              </w:rPr>
              <w:t>ванных свалок</w:t>
            </w:r>
            <w:r w:rsidRPr="00BA22FA">
              <w:rPr>
                <w:rFonts w:ascii="Times New Roman" w:hAnsi="Times New Roman" w:cs="Times New Roman"/>
                <w:b/>
                <w:i/>
                <w:sz w:val="24"/>
                <w:szCs w:val="24"/>
              </w:rPr>
              <w:t>»</w:t>
            </w:r>
          </w:p>
        </w:tc>
      </w:tr>
      <w:tr w:rsidR="00650646" w:rsidRPr="00D5797B" w:rsidTr="00DB6B05">
        <w:trPr>
          <w:trHeight w:val="851"/>
        </w:trPr>
        <w:tc>
          <w:tcPr>
            <w:tcW w:w="4299" w:type="dxa"/>
            <w:tcBorders>
              <w:top w:val="single" w:sz="4" w:space="0" w:color="auto"/>
              <w:left w:val="single" w:sz="4" w:space="0" w:color="auto"/>
              <w:bottom w:val="single" w:sz="4" w:space="0" w:color="auto"/>
              <w:right w:val="single" w:sz="4" w:space="0" w:color="auto"/>
            </w:tcBorders>
          </w:tcPr>
          <w:p w:rsidR="00650646" w:rsidRPr="00BA22FA" w:rsidRDefault="00650646" w:rsidP="00DB6B05">
            <w:pPr>
              <w:pStyle w:val="ConsPlusNormal"/>
              <w:ind w:firstLine="0"/>
              <w:rPr>
                <w:rFonts w:ascii="Times New Roman" w:hAnsi="Times New Roman" w:cs="Times New Roman"/>
                <w:sz w:val="24"/>
                <w:szCs w:val="24"/>
              </w:rPr>
            </w:pPr>
            <w:r w:rsidRPr="00BA22FA">
              <w:rPr>
                <w:rFonts w:ascii="Times New Roman" w:hAnsi="Times New Roman" w:cs="Times New Roman"/>
                <w:sz w:val="24"/>
                <w:szCs w:val="24"/>
              </w:rPr>
              <w:t>Доля ликвидированных несанкционир</w:t>
            </w:r>
            <w:r w:rsidRPr="00BA22FA">
              <w:rPr>
                <w:rFonts w:ascii="Times New Roman" w:hAnsi="Times New Roman" w:cs="Times New Roman"/>
                <w:sz w:val="24"/>
                <w:szCs w:val="24"/>
              </w:rPr>
              <w:t>о</w:t>
            </w:r>
            <w:r w:rsidRPr="00BA22FA">
              <w:rPr>
                <w:rFonts w:ascii="Times New Roman" w:hAnsi="Times New Roman" w:cs="Times New Roman"/>
                <w:sz w:val="24"/>
                <w:szCs w:val="24"/>
              </w:rPr>
              <w:t xml:space="preserve">ванных (стихийных) свалок </w:t>
            </w:r>
            <w:r w:rsidR="00012E40">
              <w:rPr>
                <w:rFonts w:ascii="Times New Roman" w:hAnsi="Times New Roman" w:cs="Times New Roman"/>
                <w:sz w:val="24"/>
                <w:szCs w:val="24"/>
              </w:rPr>
              <w:t xml:space="preserve">(навалов) </w:t>
            </w:r>
            <w:r w:rsidRPr="00BA22FA">
              <w:rPr>
                <w:rFonts w:ascii="Times New Roman" w:hAnsi="Times New Roman" w:cs="Times New Roman"/>
                <w:sz w:val="24"/>
                <w:szCs w:val="24"/>
              </w:rPr>
              <w:t>в общем числе выявленных несанкционирова</w:t>
            </w:r>
            <w:r w:rsidRPr="00BA22FA">
              <w:rPr>
                <w:rFonts w:ascii="Times New Roman" w:hAnsi="Times New Roman" w:cs="Times New Roman"/>
                <w:sz w:val="24"/>
                <w:szCs w:val="24"/>
              </w:rPr>
              <w:t>н</w:t>
            </w:r>
            <w:r w:rsidRPr="00BA22FA">
              <w:rPr>
                <w:rFonts w:ascii="Times New Roman" w:hAnsi="Times New Roman" w:cs="Times New Roman"/>
                <w:sz w:val="24"/>
                <w:szCs w:val="24"/>
              </w:rPr>
              <w:t xml:space="preserve">ных </w:t>
            </w:r>
            <w:r w:rsidR="00012E40">
              <w:rPr>
                <w:rFonts w:ascii="Times New Roman" w:hAnsi="Times New Roman" w:cs="Times New Roman"/>
                <w:sz w:val="24"/>
                <w:szCs w:val="24"/>
              </w:rPr>
              <w:t>(</w:t>
            </w:r>
            <w:r w:rsidRPr="00BA22FA">
              <w:rPr>
                <w:rFonts w:ascii="Times New Roman" w:hAnsi="Times New Roman" w:cs="Times New Roman"/>
                <w:sz w:val="24"/>
                <w:szCs w:val="24"/>
              </w:rPr>
              <w:t>стихийных</w:t>
            </w:r>
            <w:r w:rsidR="00012E40">
              <w:rPr>
                <w:rFonts w:ascii="Times New Roman" w:hAnsi="Times New Roman" w:cs="Times New Roman"/>
                <w:sz w:val="24"/>
                <w:szCs w:val="24"/>
              </w:rPr>
              <w:t>)</w:t>
            </w:r>
            <w:r w:rsidRPr="00BA22FA">
              <w:rPr>
                <w:rFonts w:ascii="Times New Roman" w:hAnsi="Times New Roman" w:cs="Times New Roman"/>
                <w:sz w:val="24"/>
                <w:szCs w:val="24"/>
              </w:rPr>
              <w:t xml:space="preserve"> свалок (навалов), %</w:t>
            </w:r>
          </w:p>
        </w:tc>
        <w:tc>
          <w:tcPr>
            <w:tcW w:w="6944" w:type="dxa"/>
            <w:tcBorders>
              <w:top w:val="single" w:sz="4" w:space="0" w:color="auto"/>
              <w:left w:val="single" w:sz="4" w:space="0" w:color="auto"/>
              <w:bottom w:val="single" w:sz="4" w:space="0" w:color="auto"/>
              <w:right w:val="single" w:sz="4" w:space="0" w:color="auto"/>
            </w:tcBorders>
          </w:tcPr>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определяется долей ликвидированных  свалок по о</w:t>
            </w:r>
            <w:r w:rsidRPr="00BA22FA">
              <w:rPr>
                <w:rFonts w:ascii="Times New Roman" w:hAnsi="Times New Roman" w:cs="Times New Roman"/>
                <w:sz w:val="24"/>
                <w:szCs w:val="24"/>
              </w:rPr>
              <w:t>т</w:t>
            </w:r>
            <w:r w:rsidRPr="00BA22FA">
              <w:rPr>
                <w:rFonts w:ascii="Times New Roman" w:hAnsi="Times New Roman" w:cs="Times New Roman"/>
                <w:sz w:val="24"/>
                <w:szCs w:val="24"/>
              </w:rPr>
              <w:t>ношению к выявленным, и вычисл</w:t>
            </w:r>
            <w:r w:rsidRPr="00BA22FA">
              <w:rPr>
                <w:rFonts w:ascii="Times New Roman" w:hAnsi="Times New Roman" w:cs="Times New Roman"/>
                <w:sz w:val="24"/>
                <w:szCs w:val="24"/>
              </w:rPr>
              <w:t>я</w:t>
            </w:r>
            <w:r w:rsidRPr="00BA22FA">
              <w:rPr>
                <w:rFonts w:ascii="Times New Roman" w:hAnsi="Times New Roman" w:cs="Times New Roman"/>
                <w:sz w:val="24"/>
                <w:szCs w:val="24"/>
              </w:rPr>
              <w:t>ется по формуле:</w:t>
            </w:r>
          </w:p>
          <w:p w:rsidR="00650646" w:rsidRPr="00BA22FA" w:rsidRDefault="002E0E7F" w:rsidP="00DB6B05">
            <w:pPr>
              <w:pStyle w:val="ConsPlusNormal"/>
              <w:ind w:firstLine="540"/>
              <w:jc w:val="both"/>
              <w:rPr>
                <w:rFonts w:ascii="Times New Roman" w:hAnsi="Times New Roman" w:cs="Times New Roman"/>
                <w:sz w:val="24"/>
                <w:szCs w:val="24"/>
              </w:rPr>
            </w:pPr>
            <m:oMath>
              <m:r>
                <w:rPr>
                  <w:rFonts w:ascii="Cambria Math" w:hAnsi="Cambria Math"/>
                </w:rPr>
                <m:t>Длс=</m:t>
              </m:r>
              <m:f>
                <m:fPr>
                  <m:ctrlPr>
                    <w:rPr>
                      <w:rFonts w:ascii="Cambria Math" w:hAnsi="Cambria Math"/>
                      <w:i/>
                    </w:rPr>
                  </m:ctrlPr>
                </m:fPr>
                <m:num>
                  <m:r>
                    <w:rPr>
                      <w:rFonts w:ascii="Cambria Math" w:hAnsi="Cambria Math"/>
                    </w:rPr>
                    <m:t>Слик</m:t>
                  </m:r>
                </m:num>
                <m:den>
                  <m:r>
                    <w:rPr>
                      <w:rFonts w:ascii="Cambria Math" w:hAnsi="Cambria Math"/>
                    </w:rPr>
                    <m:t>Св</m:t>
                  </m:r>
                </m:den>
              </m:f>
            </m:oMath>
            <w:r w:rsidR="00650646" w:rsidRPr="00BA22FA">
              <w:rPr>
                <w:rFonts w:ascii="Times New Roman" w:hAnsi="Times New Roman" w:cs="Times New Roman"/>
                <w:sz w:val="24"/>
                <w:szCs w:val="24"/>
              </w:rPr>
              <w:t>*100%,</w:t>
            </w:r>
          </w:p>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 xml:space="preserve">где: Слик- свалки ликвидированные, </w:t>
            </w:r>
          </w:p>
          <w:p w:rsidR="00650646" w:rsidRPr="00BA22FA" w:rsidRDefault="00650646" w:rsidP="00DB6B05">
            <w:pPr>
              <w:pStyle w:val="ConsPlusNormal"/>
              <w:ind w:firstLine="459"/>
              <w:jc w:val="both"/>
              <w:rPr>
                <w:rFonts w:ascii="Times New Roman" w:hAnsi="Times New Roman" w:cs="Times New Roman"/>
                <w:sz w:val="24"/>
                <w:szCs w:val="24"/>
              </w:rPr>
            </w:pPr>
            <w:r w:rsidRPr="00BA22FA">
              <w:rPr>
                <w:rFonts w:ascii="Times New Roman" w:hAnsi="Times New Roman" w:cs="Times New Roman"/>
                <w:sz w:val="24"/>
                <w:szCs w:val="24"/>
              </w:rPr>
              <w:t>Св – выявленные свалки.</w:t>
            </w:r>
          </w:p>
        </w:tc>
        <w:tc>
          <w:tcPr>
            <w:tcW w:w="3976" w:type="dxa"/>
            <w:tcBorders>
              <w:top w:val="single" w:sz="4" w:space="0" w:color="auto"/>
              <w:left w:val="single" w:sz="4" w:space="0" w:color="auto"/>
              <w:bottom w:val="single" w:sz="4" w:space="0" w:color="auto"/>
              <w:right w:val="single" w:sz="4" w:space="0" w:color="auto"/>
            </w:tcBorders>
            <w:vAlign w:val="center"/>
          </w:tcPr>
          <w:p w:rsidR="00650646" w:rsidRDefault="00650646" w:rsidP="00925BFF">
            <w:pPr>
              <w:pStyle w:val="ConsPlusCel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Данные управления </w:t>
            </w:r>
            <w:r w:rsidR="00925BFF">
              <w:rPr>
                <w:rFonts w:ascii="Times New Roman" w:eastAsia="Calibri" w:hAnsi="Times New Roman" w:cs="Times New Roman"/>
                <w:sz w:val="24"/>
                <w:szCs w:val="24"/>
                <w:lang w:eastAsia="en-US"/>
              </w:rPr>
              <w:t>жилищно-коммунального хозяйства</w:t>
            </w:r>
            <w:r>
              <w:rPr>
                <w:rFonts w:ascii="Times New Roman" w:eastAsia="Calibri" w:hAnsi="Times New Roman" w:cs="Times New Roman"/>
                <w:sz w:val="24"/>
                <w:szCs w:val="24"/>
                <w:lang w:eastAsia="en-US"/>
              </w:rPr>
              <w:t xml:space="preserve">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страции </w:t>
            </w:r>
            <w:r w:rsidR="00925BFF">
              <w:rPr>
                <w:rFonts w:ascii="Times New Roman" w:eastAsia="Calibri" w:hAnsi="Times New Roman" w:cs="Times New Roman"/>
                <w:sz w:val="24"/>
                <w:szCs w:val="24"/>
                <w:lang w:eastAsia="en-US"/>
              </w:rPr>
              <w:t>городского округа Красногорск</w:t>
            </w:r>
          </w:p>
        </w:tc>
      </w:tr>
      <w:tr w:rsidR="00650646" w:rsidRPr="00D5797B" w:rsidTr="00377AE6">
        <w:trPr>
          <w:trHeight w:val="582"/>
        </w:trPr>
        <w:tc>
          <w:tcPr>
            <w:tcW w:w="15219" w:type="dxa"/>
            <w:gridSpan w:val="3"/>
            <w:tcBorders>
              <w:top w:val="single" w:sz="4" w:space="0" w:color="auto"/>
              <w:left w:val="single" w:sz="4" w:space="0" w:color="auto"/>
              <w:bottom w:val="single" w:sz="4" w:space="0" w:color="auto"/>
              <w:right w:val="single" w:sz="4" w:space="0" w:color="auto"/>
            </w:tcBorders>
          </w:tcPr>
          <w:p w:rsidR="00650646" w:rsidRDefault="00650646" w:rsidP="00DB6B05">
            <w:pPr>
              <w:pStyle w:val="ConsPlusCell"/>
              <w:rPr>
                <w:rFonts w:ascii="Times New Roman" w:eastAsia="Calibri" w:hAnsi="Times New Roman" w:cs="Times New Roman"/>
                <w:sz w:val="24"/>
                <w:szCs w:val="24"/>
                <w:lang w:eastAsia="en-US"/>
              </w:rPr>
            </w:pPr>
            <w:r w:rsidRPr="00BA22FA">
              <w:rPr>
                <w:rFonts w:ascii="Times New Roman" w:hAnsi="Times New Roman" w:cs="Times New Roman"/>
                <w:b/>
                <w:bCs/>
                <w:i/>
                <w:sz w:val="24"/>
                <w:szCs w:val="24"/>
              </w:rPr>
              <w:t>2. Показатели, характеризующие реализацию задачи «</w:t>
            </w:r>
            <w:r w:rsidRPr="00BA22FA">
              <w:rPr>
                <w:rFonts w:ascii="Times New Roman" w:hAnsi="Times New Roman" w:cs="Times New Roman"/>
                <w:b/>
                <w:i/>
                <w:color w:val="000000"/>
                <w:sz w:val="24"/>
                <w:szCs w:val="24"/>
              </w:rPr>
              <w:t>Экологическое образование, воспитание и информирование населения о состоянии окружающей ср</w:t>
            </w:r>
            <w:r w:rsidRPr="00BA22FA">
              <w:rPr>
                <w:rFonts w:ascii="Times New Roman" w:hAnsi="Times New Roman" w:cs="Times New Roman"/>
                <w:b/>
                <w:i/>
                <w:color w:val="000000"/>
                <w:sz w:val="24"/>
                <w:szCs w:val="24"/>
              </w:rPr>
              <w:t>е</w:t>
            </w:r>
            <w:r w:rsidRPr="00BA22FA">
              <w:rPr>
                <w:rFonts w:ascii="Times New Roman" w:hAnsi="Times New Roman" w:cs="Times New Roman"/>
                <w:b/>
                <w:i/>
                <w:color w:val="000000"/>
                <w:sz w:val="24"/>
                <w:szCs w:val="24"/>
              </w:rPr>
              <w:t>ды</w:t>
            </w:r>
            <w:r w:rsidRPr="00BA22FA">
              <w:rPr>
                <w:rFonts w:ascii="Times New Roman" w:hAnsi="Times New Roman" w:cs="Times New Roman"/>
                <w:b/>
                <w:i/>
                <w:sz w:val="24"/>
                <w:szCs w:val="24"/>
              </w:rPr>
              <w:t>»</w:t>
            </w:r>
          </w:p>
        </w:tc>
      </w:tr>
      <w:tr w:rsidR="00650646" w:rsidRPr="00D5797B" w:rsidTr="00DB6B05">
        <w:trPr>
          <w:trHeight w:val="851"/>
        </w:trPr>
        <w:tc>
          <w:tcPr>
            <w:tcW w:w="4299" w:type="dxa"/>
            <w:tcBorders>
              <w:top w:val="single" w:sz="4" w:space="0" w:color="auto"/>
              <w:left w:val="single" w:sz="4" w:space="0" w:color="auto"/>
              <w:bottom w:val="single" w:sz="4" w:space="0" w:color="auto"/>
              <w:right w:val="single" w:sz="4" w:space="0" w:color="auto"/>
            </w:tcBorders>
          </w:tcPr>
          <w:p w:rsidR="00650646" w:rsidRPr="00BA22FA" w:rsidRDefault="00650646" w:rsidP="00DB6B05">
            <w:pPr>
              <w:jc w:val="both"/>
              <w:rPr>
                <w:color w:val="000000"/>
              </w:rPr>
            </w:pPr>
            <w:r w:rsidRPr="00BA22FA">
              <w:t>Соответствие расходов на природ</w:t>
            </w:r>
            <w:r w:rsidRPr="00BA22FA">
              <w:t>о</w:t>
            </w:r>
            <w:r w:rsidRPr="00BA22FA">
              <w:t>охранную деятельность, у</w:t>
            </w:r>
            <w:r w:rsidRPr="00BA22FA">
              <w:t>с</w:t>
            </w:r>
            <w:r w:rsidRPr="00BA22FA">
              <w:t>тановленных муниципальной экологической пр</w:t>
            </w:r>
            <w:r w:rsidRPr="00BA22FA">
              <w:t>о</w:t>
            </w:r>
            <w:r w:rsidRPr="00BA22FA">
              <w:t>граммой, нормативу расходов на прир</w:t>
            </w:r>
            <w:r w:rsidRPr="00BA22FA">
              <w:t>о</w:t>
            </w:r>
            <w:r w:rsidRPr="00BA22FA">
              <w:t>доохранную деятельность, установле</w:t>
            </w:r>
            <w:r w:rsidRPr="00BA22FA">
              <w:t>н</w:t>
            </w:r>
            <w:r w:rsidRPr="00BA22FA">
              <w:t>ному Правительством Московской о</w:t>
            </w:r>
            <w:r w:rsidRPr="00BA22FA">
              <w:t>б</w:t>
            </w:r>
            <w:r w:rsidRPr="00BA22FA">
              <w:t>ласти  (28,6 руб./чел.) , %</w:t>
            </w:r>
          </w:p>
        </w:tc>
        <w:tc>
          <w:tcPr>
            <w:tcW w:w="6944" w:type="dxa"/>
            <w:tcBorders>
              <w:top w:val="single" w:sz="4" w:space="0" w:color="auto"/>
              <w:left w:val="single" w:sz="4" w:space="0" w:color="auto"/>
              <w:bottom w:val="single" w:sz="4" w:space="0" w:color="auto"/>
              <w:right w:val="single" w:sz="4" w:space="0" w:color="auto"/>
            </w:tcBorders>
          </w:tcPr>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рассчитывается по формуле: Р = Рп./Ч/28,6 х 100</w:t>
            </w:r>
          </w:p>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Где:</w:t>
            </w:r>
          </w:p>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Р – соответствие расходам на природоохранную деятельность;</w:t>
            </w:r>
          </w:p>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Рп. – расходы на природоохранную деятельность в рамках мун</w:t>
            </w:r>
            <w:r w:rsidRPr="00BA22FA">
              <w:rPr>
                <w:rFonts w:ascii="Times New Roman" w:hAnsi="Times New Roman" w:cs="Times New Roman"/>
                <w:sz w:val="24"/>
                <w:szCs w:val="24"/>
              </w:rPr>
              <w:t>и</w:t>
            </w:r>
            <w:r w:rsidRPr="00BA22FA">
              <w:rPr>
                <w:rFonts w:ascii="Times New Roman" w:hAnsi="Times New Roman" w:cs="Times New Roman"/>
                <w:sz w:val="24"/>
                <w:szCs w:val="24"/>
              </w:rPr>
              <w:t>ципальной программы;</w:t>
            </w:r>
          </w:p>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Ч – численность населения муниципального района, городского округа.</w:t>
            </w:r>
          </w:p>
        </w:tc>
        <w:tc>
          <w:tcPr>
            <w:tcW w:w="3976" w:type="dxa"/>
            <w:tcBorders>
              <w:top w:val="single" w:sz="4" w:space="0" w:color="auto"/>
              <w:left w:val="single" w:sz="4" w:space="0" w:color="auto"/>
              <w:bottom w:val="single" w:sz="4" w:space="0" w:color="auto"/>
              <w:right w:val="single" w:sz="4" w:space="0" w:color="auto"/>
            </w:tcBorders>
            <w:vAlign w:val="center"/>
          </w:tcPr>
          <w:p w:rsidR="00650646" w:rsidRDefault="00925BFF" w:rsidP="00925BFF">
            <w:pPr>
              <w:pStyle w:val="ConsPlusCel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жилищно-коммунального хозяйства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страции городского округа Красногорск</w:t>
            </w:r>
          </w:p>
        </w:tc>
      </w:tr>
      <w:tr w:rsidR="00650646" w:rsidRPr="00D5797B" w:rsidTr="00650646">
        <w:trPr>
          <w:trHeight w:val="556"/>
        </w:trPr>
        <w:tc>
          <w:tcPr>
            <w:tcW w:w="15219" w:type="dxa"/>
            <w:gridSpan w:val="3"/>
            <w:tcBorders>
              <w:top w:val="single" w:sz="4" w:space="0" w:color="auto"/>
              <w:left w:val="single" w:sz="4" w:space="0" w:color="auto"/>
              <w:bottom w:val="single" w:sz="4" w:space="0" w:color="auto"/>
              <w:right w:val="single" w:sz="4" w:space="0" w:color="auto"/>
            </w:tcBorders>
          </w:tcPr>
          <w:p w:rsidR="00650646" w:rsidRDefault="00650646" w:rsidP="00DB6B05">
            <w:pPr>
              <w:pStyle w:val="ConsPlusCell"/>
              <w:rPr>
                <w:rFonts w:ascii="Times New Roman" w:eastAsia="Calibri" w:hAnsi="Times New Roman" w:cs="Times New Roman"/>
                <w:sz w:val="24"/>
                <w:szCs w:val="24"/>
                <w:lang w:eastAsia="en-US"/>
              </w:rPr>
            </w:pPr>
            <w:r w:rsidRPr="00BA22FA">
              <w:rPr>
                <w:rFonts w:ascii="Times New Roman" w:hAnsi="Times New Roman" w:cs="Times New Roman"/>
                <w:b/>
                <w:bCs/>
                <w:i/>
                <w:sz w:val="24"/>
                <w:szCs w:val="24"/>
              </w:rPr>
              <w:t>3. Показатели, характеризующие реализацию задачи «</w:t>
            </w:r>
            <w:r w:rsidRPr="00BA22FA">
              <w:rPr>
                <w:rFonts w:ascii="Times New Roman" w:hAnsi="Times New Roman" w:cs="Times New Roman"/>
                <w:b/>
                <w:i/>
                <w:color w:val="000000"/>
                <w:sz w:val="24"/>
                <w:szCs w:val="24"/>
              </w:rPr>
              <w:t>Экологическое образование, воспитание и информирование населения о состоянии окружающей ср</w:t>
            </w:r>
            <w:r w:rsidRPr="00BA22FA">
              <w:rPr>
                <w:rFonts w:ascii="Times New Roman" w:hAnsi="Times New Roman" w:cs="Times New Roman"/>
                <w:b/>
                <w:i/>
                <w:color w:val="000000"/>
                <w:sz w:val="24"/>
                <w:szCs w:val="24"/>
              </w:rPr>
              <w:t>е</w:t>
            </w:r>
            <w:r w:rsidRPr="00BA22FA">
              <w:rPr>
                <w:rFonts w:ascii="Times New Roman" w:hAnsi="Times New Roman" w:cs="Times New Roman"/>
                <w:b/>
                <w:i/>
                <w:color w:val="000000"/>
                <w:sz w:val="24"/>
                <w:szCs w:val="24"/>
              </w:rPr>
              <w:t>ды</w:t>
            </w:r>
            <w:r w:rsidRPr="00BA22FA">
              <w:rPr>
                <w:rFonts w:ascii="Times New Roman" w:hAnsi="Times New Roman" w:cs="Times New Roman"/>
                <w:b/>
                <w:i/>
                <w:sz w:val="24"/>
                <w:szCs w:val="24"/>
              </w:rPr>
              <w:t>»</w:t>
            </w:r>
          </w:p>
        </w:tc>
      </w:tr>
      <w:tr w:rsidR="00650646" w:rsidRPr="00D5797B" w:rsidTr="00DB6B05">
        <w:trPr>
          <w:trHeight w:val="851"/>
        </w:trPr>
        <w:tc>
          <w:tcPr>
            <w:tcW w:w="4299" w:type="dxa"/>
            <w:tcBorders>
              <w:top w:val="single" w:sz="4" w:space="0" w:color="auto"/>
              <w:left w:val="single" w:sz="4" w:space="0" w:color="auto"/>
              <w:bottom w:val="single" w:sz="4" w:space="0" w:color="auto"/>
              <w:right w:val="single" w:sz="4" w:space="0" w:color="auto"/>
            </w:tcBorders>
          </w:tcPr>
          <w:p w:rsidR="00650646" w:rsidRPr="00BA22FA" w:rsidRDefault="00650646" w:rsidP="00DB6B05">
            <w:pPr>
              <w:rPr>
                <w:color w:val="000000"/>
              </w:rPr>
            </w:pPr>
            <w:r w:rsidRPr="00BA22FA">
              <w:t xml:space="preserve"> Соответствие фактической площади озелененных те</w:t>
            </w:r>
            <w:r w:rsidRPr="00BA22FA">
              <w:t>р</w:t>
            </w:r>
            <w:r w:rsidRPr="00BA22FA">
              <w:t>риторий  минимально необходимой площади  озелене</w:t>
            </w:r>
            <w:r w:rsidRPr="00BA22FA">
              <w:t>н</w:t>
            </w:r>
            <w:r w:rsidRPr="00BA22FA">
              <w:t>ных территорий согласно нормативам град</w:t>
            </w:r>
            <w:r w:rsidRPr="00BA22FA">
              <w:t>о</w:t>
            </w:r>
            <w:r w:rsidRPr="00BA22FA">
              <w:t>строительн</w:t>
            </w:r>
            <w:r w:rsidRPr="00BA22FA">
              <w:t>о</w:t>
            </w:r>
            <w:r w:rsidRPr="00BA22FA">
              <w:t>го проектирования</w:t>
            </w:r>
          </w:p>
        </w:tc>
        <w:tc>
          <w:tcPr>
            <w:tcW w:w="6944" w:type="dxa"/>
            <w:tcBorders>
              <w:top w:val="single" w:sz="4" w:space="0" w:color="auto"/>
              <w:left w:val="single" w:sz="4" w:space="0" w:color="auto"/>
              <w:bottom w:val="single" w:sz="4" w:space="0" w:color="auto"/>
              <w:right w:val="single" w:sz="4" w:space="0" w:color="auto"/>
            </w:tcBorders>
          </w:tcPr>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рассчитывается по формуле: С = Пф./Пн. х 100</w:t>
            </w:r>
          </w:p>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Где: С – соответствие фактической площади озелененных терр</w:t>
            </w:r>
            <w:r w:rsidRPr="00BA22FA">
              <w:rPr>
                <w:rFonts w:ascii="Times New Roman" w:hAnsi="Times New Roman" w:cs="Times New Roman"/>
                <w:sz w:val="24"/>
                <w:szCs w:val="24"/>
              </w:rPr>
              <w:t>и</w:t>
            </w:r>
            <w:r w:rsidRPr="00BA22FA">
              <w:rPr>
                <w:rFonts w:ascii="Times New Roman" w:hAnsi="Times New Roman" w:cs="Times New Roman"/>
                <w:sz w:val="24"/>
                <w:szCs w:val="24"/>
              </w:rPr>
              <w:t>торий минимально необходимой площади озелененных террит</w:t>
            </w:r>
            <w:r w:rsidRPr="00BA22FA">
              <w:rPr>
                <w:rFonts w:ascii="Times New Roman" w:hAnsi="Times New Roman" w:cs="Times New Roman"/>
                <w:sz w:val="24"/>
                <w:szCs w:val="24"/>
              </w:rPr>
              <w:t>о</w:t>
            </w:r>
            <w:r w:rsidRPr="00BA22FA">
              <w:rPr>
                <w:rFonts w:ascii="Times New Roman" w:hAnsi="Times New Roman" w:cs="Times New Roman"/>
                <w:sz w:val="24"/>
                <w:szCs w:val="24"/>
              </w:rPr>
              <w:t>рий;</w:t>
            </w:r>
          </w:p>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Пф. – фактическая площадь озелененных территорий муниц</w:t>
            </w:r>
            <w:r w:rsidRPr="00BA22FA">
              <w:rPr>
                <w:rFonts w:ascii="Times New Roman" w:hAnsi="Times New Roman" w:cs="Times New Roman"/>
                <w:sz w:val="24"/>
                <w:szCs w:val="24"/>
              </w:rPr>
              <w:t>и</w:t>
            </w:r>
            <w:r w:rsidRPr="00BA22FA">
              <w:rPr>
                <w:rFonts w:ascii="Times New Roman" w:hAnsi="Times New Roman" w:cs="Times New Roman"/>
                <w:sz w:val="24"/>
                <w:szCs w:val="24"/>
              </w:rPr>
              <w:t>пального образования;</w:t>
            </w:r>
          </w:p>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Пн. – минимально необходимая площадь озелененных террит</w:t>
            </w:r>
            <w:r w:rsidRPr="00BA22FA">
              <w:rPr>
                <w:rFonts w:ascii="Times New Roman" w:hAnsi="Times New Roman" w:cs="Times New Roman"/>
                <w:sz w:val="24"/>
                <w:szCs w:val="24"/>
              </w:rPr>
              <w:t>о</w:t>
            </w:r>
            <w:r w:rsidRPr="00BA22FA">
              <w:rPr>
                <w:rFonts w:ascii="Times New Roman" w:hAnsi="Times New Roman" w:cs="Times New Roman"/>
                <w:sz w:val="24"/>
                <w:szCs w:val="24"/>
              </w:rPr>
              <w:t>рий муниципального образования</w:t>
            </w:r>
          </w:p>
        </w:tc>
        <w:tc>
          <w:tcPr>
            <w:tcW w:w="3976" w:type="dxa"/>
            <w:tcBorders>
              <w:top w:val="single" w:sz="4" w:space="0" w:color="auto"/>
              <w:left w:val="single" w:sz="4" w:space="0" w:color="auto"/>
              <w:bottom w:val="single" w:sz="4" w:space="0" w:color="auto"/>
              <w:right w:val="single" w:sz="4" w:space="0" w:color="auto"/>
            </w:tcBorders>
            <w:vAlign w:val="center"/>
          </w:tcPr>
          <w:p w:rsidR="00650646" w:rsidRDefault="00925BFF" w:rsidP="00925BFF">
            <w:pPr>
              <w:pStyle w:val="ConsPlusCel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жилищно-коммунального хозяйства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страции городского округа Красногорск</w:t>
            </w:r>
          </w:p>
        </w:tc>
      </w:tr>
      <w:tr w:rsidR="00650646" w:rsidRPr="00D5797B" w:rsidTr="00DB6B05">
        <w:trPr>
          <w:trHeight w:val="851"/>
        </w:trPr>
        <w:tc>
          <w:tcPr>
            <w:tcW w:w="4299" w:type="dxa"/>
            <w:tcBorders>
              <w:top w:val="single" w:sz="4" w:space="0" w:color="auto"/>
              <w:left w:val="single" w:sz="4" w:space="0" w:color="auto"/>
              <w:bottom w:val="single" w:sz="4" w:space="0" w:color="auto"/>
              <w:right w:val="single" w:sz="4" w:space="0" w:color="auto"/>
            </w:tcBorders>
          </w:tcPr>
          <w:p w:rsidR="00650646" w:rsidRPr="00BA22FA" w:rsidRDefault="00650646" w:rsidP="00DB6B05">
            <w:pPr>
              <w:rPr>
                <w:color w:val="000000"/>
              </w:rPr>
            </w:pPr>
            <w:r w:rsidRPr="00BA22FA">
              <w:t>Количество исследуемых компоне</w:t>
            </w:r>
            <w:r w:rsidRPr="00BA22FA">
              <w:t>н</w:t>
            </w:r>
            <w:r w:rsidRPr="00BA22FA">
              <w:t>тов окружающей ср</w:t>
            </w:r>
            <w:r w:rsidRPr="00BA22FA">
              <w:t>е</w:t>
            </w:r>
            <w:r w:rsidRPr="00BA22FA">
              <w:t xml:space="preserve">ды </w:t>
            </w:r>
          </w:p>
        </w:tc>
        <w:tc>
          <w:tcPr>
            <w:tcW w:w="6944" w:type="dxa"/>
            <w:tcBorders>
              <w:top w:val="single" w:sz="4" w:space="0" w:color="auto"/>
              <w:left w:val="single" w:sz="4" w:space="0" w:color="auto"/>
              <w:bottom w:val="single" w:sz="4" w:space="0" w:color="auto"/>
              <w:right w:val="single" w:sz="4" w:space="0" w:color="auto"/>
            </w:tcBorders>
          </w:tcPr>
          <w:p w:rsidR="00650646" w:rsidRPr="00BA22FA" w:rsidRDefault="00650646" w:rsidP="00DB6B05">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определяется количеством проведенных  анализов и количеством созданных картографических материалов по резул</w:t>
            </w:r>
            <w:r w:rsidRPr="00BA22FA">
              <w:rPr>
                <w:rFonts w:ascii="Times New Roman" w:hAnsi="Times New Roman" w:cs="Times New Roman"/>
                <w:sz w:val="24"/>
                <w:szCs w:val="24"/>
              </w:rPr>
              <w:t>ь</w:t>
            </w:r>
            <w:r w:rsidRPr="00BA22FA">
              <w:rPr>
                <w:rFonts w:ascii="Times New Roman" w:hAnsi="Times New Roman" w:cs="Times New Roman"/>
                <w:sz w:val="24"/>
                <w:szCs w:val="24"/>
              </w:rPr>
              <w:t>татам мониторинга окружающей среды.</w:t>
            </w:r>
          </w:p>
        </w:tc>
        <w:tc>
          <w:tcPr>
            <w:tcW w:w="3976" w:type="dxa"/>
            <w:tcBorders>
              <w:top w:val="single" w:sz="4" w:space="0" w:color="auto"/>
              <w:left w:val="single" w:sz="4" w:space="0" w:color="auto"/>
              <w:bottom w:val="single" w:sz="4" w:space="0" w:color="auto"/>
              <w:right w:val="single" w:sz="4" w:space="0" w:color="auto"/>
            </w:tcBorders>
            <w:vAlign w:val="center"/>
          </w:tcPr>
          <w:p w:rsidR="00377AE6" w:rsidRDefault="00925BFF" w:rsidP="00925BFF">
            <w:pPr>
              <w:pStyle w:val="ConsPlusCel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Данные управления жилищно-коммунального хозяйства админ</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страции городского округа Красногорск</w:t>
            </w:r>
          </w:p>
        </w:tc>
      </w:tr>
      <w:tr w:rsidR="00650646" w:rsidRPr="00D5797B" w:rsidTr="00AF0160">
        <w:trPr>
          <w:trHeight w:val="501"/>
        </w:trPr>
        <w:tc>
          <w:tcPr>
            <w:tcW w:w="15219" w:type="dxa"/>
            <w:gridSpan w:val="3"/>
            <w:tcBorders>
              <w:top w:val="single" w:sz="4" w:space="0" w:color="auto"/>
              <w:left w:val="single" w:sz="4" w:space="0" w:color="auto"/>
              <w:bottom w:val="single" w:sz="4" w:space="0" w:color="auto"/>
              <w:right w:val="single" w:sz="4" w:space="0" w:color="auto"/>
            </w:tcBorders>
          </w:tcPr>
          <w:p w:rsidR="00650646" w:rsidRDefault="00650646" w:rsidP="00DB6B05">
            <w:pPr>
              <w:pStyle w:val="ConsPlusCell"/>
              <w:rPr>
                <w:rFonts w:ascii="Times New Roman" w:eastAsia="Calibri" w:hAnsi="Times New Roman" w:cs="Times New Roman"/>
                <w:sz w:val="24"/>
                <w:szCs w:val="24"/>
                <w:lang w:eastAsia="en-US"/>
              </w:rPr>
            </w:pPr>
            <w:r w:rsidRPr="00BA22FA">
              <w:rPr>
                <w:rFonts w:ascii="Times New Roman" w:hAnsi="Times New Roman" w:cs="Times New Roman"/>
                <w:b/>
                <w:bCs/>
                <w:i/>
                <w:sz w:val="24"/>
                <w:szCs w:val="24"/>
              </w:rPr>
              <w:t>4. Показатели, характеризующие реализацию задачи «</w:t>
            </w:r>
            <w:r w:rsidRPr="00BA22FA">
              <w:rPr>
                <w:rFonts w:ascii="Times New Roman" w:hAnsi="Times New Roman" w:cs="Times New Roman"/>
                <w:b/>
                <w:i/>
                <w:color w:val="000000"/>
                <w:sz w:val="24"/>
                <w:szCs w:val="24"/>
              </w:rPr>
              <w:t>Экологическое образование, воспитание и информирование населения о состоянии окружающей ср</w:t>
            </w:r>
            <w:r w:rsidRPr="00BA22FA">
              <w:rPr>
                <w:rFonts w:ascii="Times New Roman" w:hAnsi="Times New Roman" w:cs="Times New Roman"/>
                <w:b/>
                <w:i/>
                <w:color w:val="000000"/>
                <w:sz w:val="24"/>
                <w:szCs w:val="24"/>
              </w:rPr>
              <w:t>е</w:t>
            </w:r>
            <w:r w:rsidRPr="00BA22FA">
              <w:rPr>
                <w:rFonts w:ascii="Times New Roman" w:hAnsi="Times New Roman" w:cs="Times New Roman"/>
                <w:b/>
                <w:i/>
                <w:color w:val="000000"/>
                <w:sz w:val="24"/>
                <w:szCs w:val="24"/>
              </w:rPr>
              <w:t>ды</w:t>
            </w:r>
            <w:r w:rsidRPr="00BA22FA">
              <w:rPr>
                <w:rFonts w:ascii="Times New Roman" w:hAnsi="Times New Roman" w:cs="Times New Roman"/>
                <w:b/>
                <w:i/>
                <w:sz w:val="24"/>
                <w:szCs w:val="24"/>
              </w:rPr>
              <w:t>»</w:t>
            </w:r>
          </w:p>
        </w:tc>
      </w:tr>
      <w:tr w:rsidR="00925BFF" w:rsidRPr="00D5797B" w:rsidTr="00C73AF3">
        <w:trPr>
          <w:trHeight w:val="851"/>
        </w:trPr>
        <w:tc>
          <w:tcPr>
            <w:tcW w:w="4299" w:type="dxa"/>
            <w:tcBorders>
              <w:top w:val="single" w:sz="4" w:space="0" w:color="auto"/>
              <w:left w:val="single" w:sz="4" w:space="0" w:color="auto"/>
              <w:bottom w:val="single" w:sz="4" w:space="0" w:color="auto"/>
              <w:right w:val="single" w:sz="4" w:space="0" w:color="auto"/>
            </w:tcBorders>
          </w:tcPr>
          <w:p w:rsidR="00925BFF" w:rsidRPr="00BA22FA" w:rsidRDefault="00925BFF" w:rsidP="00925BFF">
            <w:pPr>
              <w:pStyle w:val="ConsPlusNormal"/>
              <w:ind w:firstLine="0"/>
              <w:rPr>
                <w:rFonts w:ascii="Times New Roman" w:hAnsi="Times New Roman" w:cs="Times New Roman"/>
                <w:sz w:val="24"/>
                <w:szCs w:val="24"/>
              </w:rPr>
            </w:pPr>
            <w:r w:rsidRPr="00BA22FA">
              <w:rPr>
                <w:rFonts w:ascii="Times New Roman" w:hAnsi="Times New Roman" w:cs="Times New Roman"/>
                <w:sz w:val="24"/>
                <w:szCs w:val="24"/>
              </w:rPr>
              <w:t xml:space="preserve"> Доля обследованных </w:t>
            </w:r>
            <w:r>
              <w:rPr>
                <w:rFonts w:ascii="Times New Roman" w:hAnsi="Times New Roman" w:cs="Times New Roman"/>
                <w:sz w:val="24"/>
                <w:szCs w:val="24"/>
              </w:rPr>
              <w:t>гидротехнических сооружений</w:t>
            </w:r>
            <w:r w:rsidRPr="00BA22FA">
              <w:rPr>
                <w:rFonts w:ascii="Times New Roman" w:hAnsi="Times New Roman" w:cs="Times New Roman"/>
                <w:sz w:val="24"/>
                <w:szCs w:val="24"/>
              </w:rPr>
              <w:t>, находящи</w:t>
            </w:r>
            <w:r w:rsidRPr="00BA22FA">
              <w:rPr>
                <w:rFonts w:ascii="Times New Roman" w:hAnsi="Times New Roman" w:cs="Times New Roman"/>
                <w:sz w:val="24"/>
                <w:szCs w:val="24"/>
              </w:rPr>
              <w:t>х</w:t>
            </w:r>
            <w:r w:rsidRPr="00BA22FA">
              <w:rPr>
                <w:rFonts w:ascii="Times New Roman" w:hAnsi="Times New Roman" w:cs="Times New Roman"/>
                <w:sz w:val="24"/>
                <w:szCs w:val="24"/>
              </w:rPr>
              <w:t>ся в муниципальной со</w:t>
            </w:r>
            <w:r w:rsidRPr="00BA22FA">
              <w:rPr>
                <w:rFonts w:ascii="Times New Roman" w:hAnsi="Times New Roman" w:cs="Times New Roman"/>
                <w:sz w:val="24"/>
                <w:szCs w:val="24"/>
              </w:rPr>
              <w:t>б</w:t>
            </w:r>
            <w:r w:rsidRPr="00BA22FA">
              <w:rPr>
                <w:rFonts w:ascii="Times New Roman" w:hAnsi="Times New Roman" w:cs="Times New Roman"/>
                <w:sz w:val="24"/>
                <w:szCs w:val="24"/>
              </w:rPr>
              <w:t>ственности</w:t>
            </w:r>
          </w:p>
        </w:tc>
        <w:tc>
          <w:tcPr>
            <w:tcW w:w="6944" w:type="dxa"/>
            <w:tcBorders>
              <w:top w:val="single" w:sz="4" w:space="0" w:color="auto"/>
              <w:left w:val="single" w:sz="4" w:space="0" w:color="auto"/>
              <w:bottom w:val="single" w:sz="4" w:space="0" w:color="auto"/>
              <w:right w:val="single" w:sz="4" w:space="0" w:color="auto"/>
            </w:tcBorders>
          </w:tcPr>
          <w:p w:rsidR="00925BFF" w:rsidRPr="00BA22FA" w:rsidRDefault="00925BFF" w:rsidP="00925BFF">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определяется  долей обследованных гидротехнич</w:t>
            </w:r>
            <w:r w:rsidRPr="00BA22FA">
              <w:rPr>
                <w:rFonts w:ascii="Times New Roman" w:hAnsi="Times New Roman" w:cs="Times New Roman"/>
                <w:sz w:val="24"/>
                <w:szCs w:val="24"/>
              </w:rPr>
              <w:t>е</w:t>
            </w:r>
            <w:r w:rsidRPr="00BA22FA">
              <w:rPr>
                <w:rFonts w:ascii="Times New Roman" w:hAnsi="Times New Roman" w:cs="Times New Roman"/>
                <w:sz w:val="24"/>
                <w:szCs w:val="24"/>
              </w:rPr>
              <w:t>ских сооружений</w:t>
            </w:r>
          </w:p>
        </w:tc>
        <w:tc>
          <w:tcPr>
            <w:tcW w:w="3976" w:type="dxa"/>
            <w:tcBorders>
              <w:top w:val="single" w:sz="4" w:space="0" w:color="auto"/>
              <w:left w:val="single" w:sz="4" w:space="0" w:color="auto"/>
              <w:bottom w:val="single" w:sz="4" w:space="0" w:color="auto"/>
              <w:right w:val="single" w:sz="4" w:space="0" w:color="auto"/>
            </w:tcBorders>
          </w:tcPr>
          <w:p w:rsidR="00925BFF" w:rsidRDefault="00925BFF" w:rsidP="00925BFF">
            <w:pPr>
              <w:jc w:val="center"/>
            </w:pPr>
            <w:r w:rsidRPr="007674AC">
              <w:rPr>
                <w:rFonts w:eastAsia="Calibri"/>
                <w:lang w:eastAsia="en-US"/>
              </w:rPr>
              <w:t>Данные управления жилищно-коммунального хозяйства админ</w:t>
            </w:r>
            <w:r w:rsidRPr="007674AC">
              <w:rPr>
                <w:rFonts w:eastAsia="Calibri"/>
                <w:lang w:eastAsia="en-US"/>
              </w:rPr>
              <w:t>и</w:t>
            </w:r>
            <w:r w:rsidRPr="007674AC">
              <w:rPr>
                <w:rFonts w:eastAsia="Calibri"/>
                <w:lang w:eastAsia="en-US"/>
              </w:rPr>
              <w:t>страции городского округа Красногорск</w:t>
            </w:r>
          </w:p>
        </w:tc>
      </w:tr>
      <w:tr w:rsidR="00925BFF" w:rsidRPr="00D5797B" w:rsidTr="00C73AF3">
        <w:trPr>
          <w:trHeight w:val="851"/>
        </w:trPr>
        <w:tc>
          <w:tcPr>
            <w:tcW w:w="4299" w:type="dxa"/>
            <w:tcBorders>
              <w:top w:val="single" w:sz="4" w:space="0" w:color="auto"/>
              <w:left w:val="single" w:sz="4" w:space="0" w:color="auto"/>
              <w:bottom w:val="single" w:sz="4" w:space="0" w:color="auto"/>
              <w:right w:val="single" w:sz="4" w:space="0" w:color="auto"/>
            </w:tcBorders>
          </w:tcPr>
          <w:p w:rsidR="00925BFF" w:rsidRPr="00BA22FA" w:rsidRDefault="00925BFF" w:rsidP="00925BFF">
            <w:pPr>
              <w:pStyle w:val="ConsPlusNormal"/>
              <w:ind w:firstLine="0"/>
              <w:rPr>
                <w:rFonts w:ascii="Times New Roman" w:hAnsi="Times New Roman" w:cs="Times New Roman"/>
                <w:sz w:val="24"/>
                <w:szCs w:val="24"/>
              </w:rPr>
            </w:pPr>
            <w:r w:rsidRPr="00BA22FA">
              <w:rPr>
                <w:rFonts w:ascii="Times New Roman" w:hAnsi="Times New Roman" w:cs="Times New Roman"/>
                <w:sz w:val="24"/>
                <w:szCs w:val="24"/>
              </w:rPr>
              <w:t xml:space="preserve"> Количество  </w:t>
            </w:r>
            <w:r>
              <w:rPr>
                <w:rFonts w:ascii="Times New Roman" w:hAnsi="Times New Roman" w:cs="Times New Roman"/>
                <w:sz w:val="24"/>
                <w:szCs w:val="24"/>
              </w:rPr>
              <w:t>гидротехнических сооружений</w:t>
            </w:r>
            <w:r w:rsidRPr="00BA22FA">
              <w:rPr>
                <w:rFonts w:ascii="Times New Roman" w:hAnsi="Times New Roman" w:cs="Times New Roman"/>
                <w:sz w:val="24"/>
                <w:szCs w:val="24"/>
              </w:rPr>
              <w:t>, занесенных в р</w:t>
            </w:r>
            <w:r w:rsidRPr="00BA22FA">
              <w:rPr>
                <w:rFonts w:ascii="Times New Roman" w:hAnsi="Times New Roman" w:cs="Times New Roman"/>
                <w:sz w:val="24"/>
                <w:szCs w:val="24"/>
              </w:rPr>
              <w:t>е</w:t>
            </w:r>
            <w:r w:rsidRPr="00BA22FA">
              <w:rPr>
                <w:rFonts w:ascii="Times New Roman" w:hAnsi="Times New Roman" w:cs="Times New Roman"/>
                <w:sz w:val="24"/>
                <w:szCs w:val="24"/>
              </w:rPr>
              <w:t>естр объектов недвижимости в качестве бе</w:t>
            </w:r>
            <w:r w:rsidRPr="00BA22FA">
              <w:rPr>
                <w:rFonts w:ascii="Times New Roman" w:hAnsi="Times New Roman" w:cs="Times New Roman"/>
                <w:sz w:val="24"/>
                <w:szCs w:val="24"/>
              </w:rPr>
              <w:t>с</w:t>
            </w:r>
            <w:r w:rsidRPr="00BA22FA">
              <w:rPr>
                <w:rFonts w:ascii="Times New Roman" w:hAnsi="Times New Roman" w:cs="Times New Roman"/>
                <w:sz w:val="24"/>
                <w:szCs w:val="24"/>
              </w:rPr>
              <w:t>хозяйного, к общему количеству выя</w:t>
            </w:r>
            <w:r w:rsidRPr="00BA22FA">
              <w:rPr>
                <w:rFonts w:ascii="Times New Roman" w:hAnsi="Times New Roman" w:cs="Times New Roman"/>
                <w:sz w:val="24"/>
                <w:szCs w:val="24"/>
              </w:rPr>
              <w:t>в</w:t>
            </w:r>
            <w:r w:rsidRPr="00BA22FA">
              <w:rPr>
                <w:rFonts w:ascii="Times New Roman" w:hAnsi="Times New Roman" w:cs="Times New Roman"/>
                <w:sz w:val="24"/>
                <w:szCs w:val="24"/>
              </w:rPr>
              <w:t>ленных бесхозяйных сооруж</w:t>
            </w:r>
            <w:r w:rsidRPr="00BA22FA">
              <w:rPr>
                <w:rFonts w:ascii="Times New Roman" w:hAnsi="Times New Roman" w:cs="Times New Roman"/>
                <w:sz w:val="24"/>
                <w:szCs w:val="24"/>
              </w:rPr>
              <w:t>е</w:t>
            </w:r>
            <w:r w:rsidRPr="00BA22FA">
              <w:rPr>
                <w:rFonts w:ascii="Times New Roman" w:hAnsi="Times New Roman" w:cs="Times New Roman"/>
                <w:sz w:val="24"/>
                <w:szCs w:val="24"/>
              </w:rPr>
              <w:t>ний</w:t>
            </w:r>
          </w:p>
        </w:tc>
        <w:tc>
          <w:tcPr>
            <w:tcW w:w="6944" w:type="dxa"/>
            <w:tcBorders>
              <w:top w:val="single" w:sz="4" w:space="0" w:color="auto"/>
              <w:left w:val="single" w:sz="4" w:space="0" w:color="auto"/>
              <w:bottom w:val="single" w:sz="4" w:space="0" w:color="auto"/>
              <w:right w:val="single" w:sz="4" w:space="0" w:color="auto"/>
            </w:tcBorders>
          </w:tcPr>
          <w:p w:rsidR="00925BFF" w:rsidRPr="00BA22FA" w:rsidRDefault="00925BFF" w:rsidP="00925BFF">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определяется отношением количества  гидротехнич</w:t>
            </w:r>
            <w:r w:rsidRPr="00BA22FA">
              <w:rPr>
                <w:rFonts w:ascii="Times New Roman" w:hAnsi="Times New Roman" w:cs="Times New Roman"/>
                <w:sz w:val="24"/>
                <w:szCs w:val="24"/>
              </w:rPr>
              <w:t>е</w:t>
            </w:r>
            <w:r w:rsidRPr="00BA22FA">
              <w:rPr>
                <w:rFonts w:ascii="Times New Roman" w:hAnsi="Times New Roman" w:cs="Times New Roman"/>
                <w:sz w:val="24"/>
                <w:szCs w:val="24"/>
              </w:rPr>
              <w:t>ских сооружений, занесенных в р</w:t>
            </w:r>
            <w:r w:rsidRPr="00BA22FA">
              <w:rPr>
                <w:rFonts w:ascii="Times New Roman" w:hAnsi="Times New Roman" w:cs="Times New Roman"/>
                <w:sz w:val="24"/>
                <w:szCs w:val="24"/>
              </w:rPr>
              <w:t>е</w:t>
            </w:r>
            <w:r w:rsidRPr="00BA22FA">
              <w:rPr>
                <w:rFonts w:ascii="Times New Roman" w:hAnsi="Times New Roman" w:cs="Times New Roman"/>
                <w:sz w:val="24"/>
                <w:szCs w:val="24"/>
              </w:rPr>
              <w:t>естр объектов недвижимости в качестве бесхозяйного, к общему количеству выявленных бесх</w:t>
            </w:r>
            <w:r w:rsidRPr="00BA22FA">
              <w:rPr>
                <w:rFonts w:ascii="Times New Roman" w:hAnsi="Times New Roman" w:cs="Times New Roman"/>
                <w:sz w:val="24"/>
                <w:szCs w:val="24"/>
              </w:rPr>
              <w:t>о</w:t>
            </w:r>
            <w:r w:rsidRPr="00BA22FA">
              <w:rPr>
                <w:rFonts w:ascii="Times New Roman" w:hAnsi="Times New Roman" w:cs="Times New Roman"/>
                <w:sz w:val="24"/>
                <w:szCs w:val="24"/>
              </w:rPr>
              <w:t xml:space="preserve">зяйных сооружений. </w:t>
            </w:r>
          </w:p>
        </w:tc>
        <w:tc>
          <w:tcPr>
            <w:tcW w:w="3976" w:type="dxa"/>
            <w:tcBorders>
              <w:top w:val="single" w:sz="4" w:space="0" w:color="auto"/>
              <w:left w:val="single" w:sz="4" w:space="0" w:color="auto"/>
              <w:bottom w:val="single" w:sz="4" w:space="0" w:color="auto"/>
              <w:right w:val="single" w:sz="4" w:space="0" w:color="auto"/>
            </w:tcBorders>
          </w:tcPr>
          <w:p w:rsidR="00925BFF" w:rsidRDefault="00925BFF" w:rsidP="00925BFF">
            <w:pPr>
              <w:jc w:val="center"/>
            </w:pPr>
            <w:r w:rsidRPr="007674AC">
              <w:rPr>
                <w:rFonts w:eastAsia="Calibri"/>
                <w:lang w:eastAsia="en-US"/>
              </w:rPr>
              <w:t>Данные управления жилищно-коммунального хозяйства админ</w:t>
            </w:r>
            <w:r w:rsidRPr="007674AC">
              <w:rPr>
                <w:rFonts w:eastAsia="Calibri"/>
                <w:lang w:eastAsia="en-US"/>
              </w:rPr>
              <w:t>и</w:t>
            </w:r>
            <w:r w:rsidRPr="007674AC">
              <w:rPr>
                <w:rFonts w:eastAsia="Calibri"/>
                <w:lang w:eastAsia="en-US"/>
              </w:rPr>
              <w:t>страции городского округа Красногорск</w:t>
            </w:r>
          </w:p>
        </w:tc>
      </w:tr>
      <w:tr w:rsidR="00925BFF" w:rsidRPr="00D5797B" w:rsidTr="00C73AF3">
        <w:trPr>
          <w:trHeight w:val="851"/>
        </w:trPr>
        <w:tc>
          <w:tcPr>
            <w:tcW w:w="4299" w:type="dxa"/>
            <w:tcBorders>
              <w:top w:val="single" w:sz="4" w:space="0" w:color="auto"/>
              <w:left w:val="single" w:sz="4" w:space="0" w:color="auto"/>
              <w:bottom w:val="single" w:sz="4" w:space="0" w:color="auto"/>
              <w:right w:val="single" w:sz="4" w:space="0" w:color="auto"/>
            </w:tcBorders>
          </w:tcPr>
          <w:p w:rsidR="00925BFF" w:rsidRPr="00BA22FA" w:rsidRDefault="00925BFF" w:rsidP="00925BFF">
            <w:pPr>
              <w:pStyle w:val="ConsPlusNormal"/>
              <w:ind w:firstLine="0"/>
              <w:rPr>
                <w:rFonts w:ascii="Times New Roman" w:hAnsi="Times New Roman" w:cs="Times New Roman"/>
                <w:sz w:val="24"/>
                <w:szCs w:val="24"/>
              </w:rPr>
            </w:pPr>
            <w:r w:rsidRPr="00BA22FA">
              <w:rPr>
                <w:rFonts w:ascii="Times New Roman" w:hAnsi="Times New Roman" w:cs="Times New Roman"/>
                <w:sz w:val="24"/>
                <w:szCs w:val="24"/>
              </w:rPr>
              <w:t>Снижение сброса загрязняющих в</w:t>
            </w:r>
            <w:r w:rsidRPr="00BA22FA">
              <w:rPr>
                <w:rFonts w:ascii="Times New Roman" w:hAnsi="Times New Roman" w:cs="Times New Roman"/>
                <w:sz w:val="24"/>
                <w:szCs w:val="24"/>
              </w:rPr>
              <w:t>е</w:t>
            </w:r>
            <w:r w:rsidRPr="00BA22FA">
              <w:rPr>
                <w:rFonts w:ascii="Times New Roman" w:hAnsi="Times New Roman" w:cs="Times New Roman"/>
                <w:sz w:val="24"/>
                <w:szCs w:val="24"/>
              </w:rPr>
              <w:t>ществ в стоках и повыш</w:t>
            </w:r>
            <w:r w:rsidRPr="00BA22FA">
              <w:rPr>
                <w:rFonts w:ascii="Times New Roman" w:hAnsi="Times New Roman" w:cs="Times New Roman"/>
                <w:sz w:val="24"/>
                <w:szCs w:val="24"/>
              </w:rPr>
              <w:t>е</w:t>
            </w:r>
            <w:r w:rsidRPr="00BA22FA">
              <w:rPr>
                <w:rFonts w:ascii="Times New Roman" w:hAnsi="Times New Roman" w:cs="Times New Roman"/>
                <w:sz w:val="24"/>
                <w:szCs w:val="24"/>
              </w:rPr>
              <w:t>ние качества очистки сто</w:t>
            </w:r>
            <w:r w:rsidRPr="00BA22FA">
              <w:rPr>
                <w:rFonts w:ascii="Times New Roman" w:hAnsi="Times New Roman" w:cs="Times New Roman"/>
                <w:sz w:val="24"/>
                <w:szCs w:val="24"/>
              </w:rPr>
              <w:t>ч</w:t>
            </w:r>
            <w:r w:rsidRPr="00BA22FA">
              <w:rPr>
                <w:rFonts w:ascii="Times New Roman" w:hAnsi="Times New Roman" w:cs="Times New Roman"/>
                <w:sz w:val="24"/>
                <w:szCs w:val="24"/>
              </w:rPr>
              <w:t xml:space="preserve">ных вод </w:t>
            </w:r>
          </w:p>
        </w:tc>
        <w:tc>
          <w:tcPr>
            <w:tcW w:w="6944" w:type="dxa"/>
            <w:tcBorders>
              <w:top w:val="single" w:sz="4" w:space="0" w:color="auto"/>
              <w:left w:val="single" w:sz="4" w:space="0" w:color="auto"/>
              <w:bottom w:val="single" w:sz="4" w:space="0" w:color="auto"/>
              <w:right w:val="single" w:sz="4" w:space="0" w:color="auto"/>
            </w:tcBorders>
          </w:tcPr>
          <w:p w:rsidR="00925BFF" w:rsidRPr="00BA22FA" w:rsidRDefault="00925BFF" w:rsidP="00925BFF">
            <w:pPr>
              <w:pStyle w:val="ConsPlusNormal"/>
              <w:ind w:firstLine="0"/>
              <w:jc w:val="both"/>
              <w:rPr>
                <w:rFonts w:ascii="Times New Roman" w:hAnsi="Times New Roman" w:cs="Times New Roman"/>
                <w:sz w:val="24"/>
                <w:szCs w:val="24"/>
              </w:rPr>
            </w:pPr>
            <w:r w:rsidRPr="00BA22FA">
              <w:rPr>
                <w:rFonts w:ascii="Times New Roman" w:hAnsi="Times New Roman" w:cs="Times New Roman"/>
                <w:sz w:val="24"/>
                <w:szCs w:val="24"/>
              </w:rPr>
              <w:t>Показатель определяется количеством проведенных  анализов</w:t>
            </w:r>
          </w:p>
        </w:tc>
        <w:tc>
          <w:tcPr>
            <w:tcW w:w="3976" w:type="dxa"/>
            <w:tcBorders>
              <w:top w:val="single" w:sz="4" w:space="0" w:color="auto"/>
              <w:left w:val="single" w:sz="4" w:space="0" w:color="auto"/>
              <w:bottom w:val="single" w:sz="4" w:space="0" w:color="auto"/>
              <w:right w:val="single" w:sz="4" w:space="0" w:color="auto"/>
            </w:tcBorders>
          </w:tcPr>
          <w:p w:rsidR="00925BFF" w:rsidRDefault="00925BFF" w:rsidP="00925BFF">
            <w:pPr>
              <w:jc w:val="center"/>
            </w:pPr>
            <w:r w:rsidRPr="007674AC">
              <w:rPr>
                <w:rFonts w:eastAsia="Calibri"/>
                <w:lang w:eastAsia="en-US"/>
              </w:rPr>
              <w:t>Данные управления жилищно-коммунального хозяйства админ</w:t>
            </w:r>
            <w:r w:rsidRPr="007674AC">
              <w:rPr>
                <w:rFonts w:eastAsia="Calibri"/>
                <w:lang w:eastAsia="en-US"/>
              </w:rPr>
              <w:t>и</w:t>
            </w:r>
            <w:r w:rsidRPr="007674AC">
              <w:rPr>
                <w:rFonts w:eastAsia="Calibri"/>
                <w:lang w:eastAsia="en-US"/>
              </w:rPr>
              <w:t>страции городского округа Красногорск</w:t>
            </w:r>
          </w:p>
        </w:tc>
      </w:tr>
    </w:tbl>
    <w:p w:rsidR="008C7BF2" w:rsidRPr="00A70D4E" w:rsidRDefault="008C7BF2" w:rsidP="00A70D4E">
      <w:pPr>
        <w:rPr>
          <w:b/>
          <w:sz w:val="28"/>
          <w:szCs w:val="28"/>
        </w:rPr>
      </w:pPr>
    </w:p>
    <w:sectPr w:rsidR="008C7BF2" w:rsidRPr="00A70D4E" w:rsidSect="00D727F3">
      <w:footerReference w:type="default" r:id="rId9"/>
      <w:pgSz w:w="16838" w:h="11906" w:orient="landscape"/>
      <w:pgMar w:top="851" w:right="567" w:bottom="709" w:left="1134" w:header="283"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CF" w:rsidRPr="003945A7" w:rsidRDefault="00991ACF" w:rsidP="003945A7">
      <w:pPr>
        <w:pStyle w:val="ConsPlusCell"/>
        <w:rPr>
          <w:rFonts w:ascii="Times New Roman" w:hAnsi="Times New Roman" w:cs="Times New Roman"/>
          <w:sz w:val="24"/>
          <w:szCs w:val="24"/>
        </w:rPr>
      </w:pPr>
      <w:r>
        <w:separator/>
      </w:r>
    </w:p>
  </w:endnote>
  <w:endnote w:type="continuationSeparator" w:id="0">
    <w:p w:rsidR="00991ACF" w:rsidRPr="003945A7" w:rsidRDefault="00991ACF" w:rsidP="003945A7">
      <w:pPr>
        <w:pStyle w:val="ConsPlusCell"/>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altName w:val="Times New Roman"/>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B5" w:rsidRDefault="00117BB5">
    <w:pPr>
      <w:pStyle w:val="aa"/>
      <w:jc w:val="right"/>
    </w:pPr>
    <w:r>
      <w:fldChar w:fldCharType="begin"/>
    </w:r>
    <w:r>
      <w:instrText xml:space="preserve"> PAGE   \* MERGEFORMAT </w:instrText>
    </w:r>
    <w:r>
      <w:fldChar w:fldCharType="separate"/>
    </w:r>
    <w:r w:rsidR="002E0E7F">
      <w:rPr>
        <w:noProof/>
      </w:rPr>
      <w:t>2</w:t>
    </w:r>
    <w:r>
      <w:fldChar w:fldCharType="end"/>
    </w:r>
  </w:p>
  <w:p w:rsidR="00117BB5" w:rsidRDefault="00117B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CF" w:rsidRPr="003945A7" w:rsidRDefault="00991ACF" w:rsidP="003945A7">
      <w:pPr>
        <w:pStyle w:val="ConsPlusCell"/>
        <w:rPr>
          <w:rFonts w:ascii="Times New Roman" w:hAnsi="Times New Roman" w:cs="Times New Roman"/>
          <w:sz w:val="24"/>
          <w:szCs w:val="24"/>
        </w:rPr>
      </w:pPr>
      <w:r>
        <w:separator/>
      </w:r>
    </w:p>
  </w:footnote>
  <w:footnote w:type="continuationSeparator" w:id="0">
    <w:p w:rsidR="00991ACF" w:rsidRPr="003945A7" w:rsidRDefault="00991ACF" w:rsidP="003945A7">
      <w:pPr>
        <w:pStyle w:val="ConsPlusCell"/>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7">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463856"/>
    <w:multiLevelType w:val="hybridMultilevel"/>
    <w:tmpl w:val="F1CA9658"/>
    <w:lvl w:ilvl="0" w:tplc="46442DD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6"/>
  </w:num>
  <w:num w:numId="2">
    <w:abstractNumId w:val="3"/>
  </w:num>
  <w:num w:numId="3">
    <w:abstractNumId w:val="4"/>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16"/>
  </w:num>
  <w:num w:numId="10">
    <w:abstractNumId w:val="5"/>
  </w:num>
  <w:num w:numId="11">
    <w:abstractNumId w:val="15"/>
  </w:num>
  <w:num w:numId="12">
    <w:abstractNumId w:val="9"/>
  </w:num>
  <w:num w:numId="13">
    <w:abstractNumId w:val="7"/>
  </w:num>
  <w:num w:numId="14">
    <w:abstractNumId w:val="8"/>
  </w:num>
  <w:num w:numId="15">
    <w:abstractNumId w:val="10"/>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CC"/>
    <w:rsid w:val="0000446A"/>
    <w:rsid w:val="0000497E"/>
    <w:rsid w:val="00006CE7"/>
    <w:rsid w:val="00010E14"/>
    <w:rsid w:val="00012E40"/>
    <w:rsid w:val="00013C04"/>
    <w:rsid w:val="00013DF7"/>
    <w:rsid w:val="0001565A"/>
    <w:rsid w:val="0001579F"/>
    <w:rsid w:val="000203F3"/>
    <w:rsid w:val="0002089D"/>
    <w:rsid w:val="0002161E"/>
    <w:rsid w:val="00021BF3"/>
    <w:rsid w:val="000237B0"/>
    <w:rsid w:val="00025130"/>
    <w:rsid w:val="00025CD2"/>
    <w:rsid w:val="000307B5"/>
    <w:rsid w:val="00030D46"/>
    <w:rsid w:val="000321AC"/>
    <w:rsid w:val="00033C75"/>
    <w:rsid w:val="000354C1"/>
    <w:rsid w:val="00036E3B"/>
    <w:rsid w:val="00044008"/>
    <w:rsid w:val="00046DF2"/>
    <w:rsid w:val="00052158"/>
    <w:rsid w:val="000521AF"/>
    <w:rsid w:val="00052380"/>
    <w:rsid w:val="00055D7A"/>
    <w:rsid w:val="0005771C"/>
    <w:rsid w:val="0006037E"/>
    <w:rsid w:val="000604F8"/>
    <w:rsid w:val="000606B9"/>
    <w:rsid w:val="00060C67"/>
    <w:rsid w:val="00061E16"/>
    <w:rsid w:val="00062FB0"/>
    <w:rsid w:val="00064B26"/>
    <w:rsid w:val="00065353"/>
    <w:rsid w:val="0006705B"/>
    <w:rsid w:val="00067659"/>
    <w:rsid w:val="00070FF6"/>
    <w:rsid w:val="00071182"/>
    <w:rsid w:val="00073689"/>
    <w:rsid w:val="0007627F"/>
    <w:rsid w:val="00080026"/>
    <w:rsid w:val="00082C91"/>
    <w:rsid w:val="00083A8E"/>
    <w:rsid w:val="00083B68"/>
    <w:rsid w:val="000840AE"/>
    <w:rsid w:val="000846DA"/>
    <w:rsid w:val="00084B4B"/>
    <w:rsid w:val="00085264"/>
    <w:rsid w:val="000871F6"/>
    <w:rsid w:val="00087405"/>
    <w:rsid w:val="00092458"/>
    <w:rsid w:val="00092942"/>
    <w:rsid w:val="00092B81"/>
    <w:rsid w:val="00093520"/>
    <w:rsid w:val="000938A8"/>
    <w:rsid w:val="00094953"/>
    <w:rsid w:val="000951C6"/>
    <w:rsid w:val="000A049D"/>
    <w:rsid w:val="000A04EE"/>
    <w:rsid w:val="000A2214"/>
    <w:rsid w:val="000A5797"/>
    <w:rsid w:val="000A6433"/>
    <w:rsid w:val="000B1763"/>
    <w:rsid w:val="000B3330"/>
    <w:rsid w:val="000B33AF"/>
    <w:rsid w:val="000B4C24"/>
    <w:rsid w:val="000B5AE3"/>
    <w:rsid w:val="000B6D19"/>
    <w:rsid w:val="000B6E7B"/>
    <w:rsid w:val="000B7F91"/>
    <w:rsid w:val="000C0E90"/>
    <w:rsid w:val="000C1658"/>
    <w:rsid w:val="000C45BC"/>
    <w:rsid w:val="000C535F"/>
    <w:rsid w:val="000C6EF8"/>
    <w:rsid w:val="000C7827"/>
    <w:rsid w:val="000D23E9"/>
    <w:rsid w:val="000D2D45"/>
    <w:rsid w:val="000D4A0B"/>
    <w:rsid w:val="000D4D6A"/>
    <w:rsid w:val="000D558D"/>
    <w:rsid w:val="000D5CCC"/>
    <w:rsid w:val="000D5F7C"/>
    <w:rsid w:val="000D6F87"/>
    <w:rsid w:val="000E40F3"/>
    <w:rsid w:val="000E5050"/>
    <w:rsid w:val="000F51CF"/>
    <w:rsid w:val="000F7A0F"/>
    <w:rsid w:val="00100C8B"/>
    <w:rsid w:val="00106E66"/>
    <w:rsid w:val="00107181"/>
    <w:rsid w:val="001079DE"/>
    <w:rsid w:val="00111DAB"/>
    <w:rsid w:val="0011542A"/>
    <w:rsid w:val="00115833"/>
    <w:rsid w:val="00116B35"/>
    <w:rsid w:val="00117676"/>
    <w:rsid w:val="00117BB5"/>
    <w:rsid w:val="00117C79"/>
    <w:rsid w:val="00120813"/>
    <w:rsid w:val="00121DDC"/>
    <w:rsid w:val="00123EEB"/>
    <w:rsid w:val="00125241"/>
    <w:rsid w:val="00127F00"/>
    <w:rsid w:val="00127FAE"/>
    <w:rsid w:val="001307B2"/>
    <w:rsid w:val="0013502F"/>
    <w:rsid w:val="00135AB7"/>
    <w:rsid w:val="0013782E"/>
    <w:rsid w:val="00137889"/>
    <w:rsid w:val="00140A6B"/>
    <w:rsid w:val="00142278"/>
    <w:rsid w:val="00142D90"/>
    <w:rsid w:val="00143F63"/>
    <w:rsid w:val="0015030A"/>
    <w:rsid w:val="0015565E"/>
    <w:rsid w:val="00155BC9"/>
    <w:rsid w:val="00156FA4"/>
    <w:rsid w:val="00160769"/>
    <w:rsid w:val="00162B77"/>
    <w:rsid w:val="00167A7B"/>
    <w:rsid w:val="00167CE2"/>
    <w:rsid w:val="0017620F"/>
    <w:rsid w:val="001839DA"/>
    <w:rsid w:val="00184DA5"/>
    <w:rsid w:val="00190AAE"/>
    <w:rsid w:val="00190AF3"/>
    <w:rsid w:val="00191094"/>
    <w:rsid w:val="00191BF8"/>
    <w:rsid w:val="00191DBC"/>
    <w:rsid w:val="00193343"/>
    <w:rsid w:val="00193347"/>
    <w:rsid w:val="001A05ED"/>
    <w:rsid w:val="001A0917"/>
    <w:rsid w:val="001A201B"/>
    <w:rsid w:val="001A223C"/>
    <w:rsid w:val="001A3002"/>
    <w:rsid w:val="001A3523"/>
    <w:rsid w:val="001A4100"/>
    <w:rsid w:val="001A5623"/>
    <w:rsid w:val="001A726B"/>
    <w:rsid w:val="001B055D"/>
    <w:rsid w:val="001B2ABF"/>
    <w:rsid w:val="001B2EA1"/>
    <w:rsid w:val="001B3BD8"/>
    <w:rsid w:val="001B4150"/>
    <w:rsid w:val="001B4AA2"/>
    <w:rsid w:val="001B595C"/>
    <w:rsid w:val="001C0DAB"/>
    <w:rsid w:val="001C500B"/>
    <w:rsid w:val="001D0539"/>
    <w:rsid w:val="001D0749"/>
    <w:rsid w:val="001D48C3"/>
    <w:rsid w:val="001D587E"/>
    <w:rsid w:val="001E61E0"/>
    <w:rsid w:val="001E7711"/>
    <w:rsid w:val="001F7964"/>
    <w:rsid w:val="001F7D70"/>
    <w:rsid w:val="0020035C"/>
    <w:rsid w:val="00200CDD"/>
    <w:rsid w:val="002021DA"/>
    <w:rsid w:val="00203C28"/>
    <w:rsid w:val="002059F6"/>
    <w:rsid w:val="00205DEE"/>
    <w:rsid w:val="00206E2E"/>
    <w:rsid w:val="00206F37"/>
    <w:rsid w:val="00207C26"/>
    <w:rsid w:val="00210346"/>
    <w:rsid w:val="00210618"/>
    <w:rsid w:val="00210BC8"/>
    <w:rsid w:val="002126FC"/>
    <w:rsid w:val="00213D79"/>
    <w:rsid w:val="00214E20"/>
    <w:rsid w:val="0021504C"/>
    <w:rsid w:val="002161E7"/>
    <w:rsid w:val="002200F6"/>
    <w:rsid w:val="00220F75"/>
    <w:rsid w:val="0022179F"/>
    <w:rsid w:val="002222EF"/>
    <w:rsid w:val="002232F4"/>
    <w:rsid w:val="00223C45"/>
    <w:rsid w:val="00227145"/>
    <w:rsid w:val="002321C2"/>
    <w:rsid w:val="00233426"/>
    <w:rsid w:val="00235805"/>
    <w:rsid w:val="002410A6"/>
    <w:rsid w:val="00241DAD"/>
    <w:rsid w:val="00245E2C"/>
    <w:rsid w:val="002478E1"/>
    <w:rsid w:val="00250BA6"/>
    <w:rsid w:val="002521BF"/>
    <w:rsid w:val="00254A71"/>
    <w:rsid w:val="002556B0"/>
    <w:rsid w:val="00255D9B"/>
    <w:rsid w:val="00262EEF"/>
    <w:rsid w:val="00263FD4"/>
    <w:rsid w:val="002661CE"/>
    <w:rsid w:val="002675DF"/>
    <w:rsid w:val="0027105F"/>
    <w:rsid w:val="00272E45"/>
    <w:rsid w:val="00272FCC"/>
    <w:rsid w:val="00274D3C"/>
    <w:rsid w:val="00275C55"/>
    <w:rsid w:val="00275F38"/>
    <w:rsid w:val="00276FBC"/>
    <w:rsid w:val="00276FF9"/>
    <w:rsid w:val="002814CE"/>
    <w:rsid w:val="002828DD"/>
    <w:rsid w:val="00283733"/>
    <w:rsid w:val="002838EB"/>
    <w:rsid w:val="00287373"/>
    <w:rsid w:val="00290CC1"/>
    <w:rsid w:val="0029158D"/>
    <w:rsid w:val="00291B0B"/>
    <w:rsid w:val="00292E40"/>
    <w:rsid w:val="002A210E"/>
    <w:rsid w:val="002A5682"/>
    <w:rsid w:val="002A5B1F"/>
    <w:rsid w:val="002A6664"/>
    <w:rsid w:val="002A6D7B"/>
    <w:rsid w:val="002B0593"/>
    <w:rsid w:val="002B1549"/>
    <w:rsid w:val="002B2933"/>
    <w:rsid w:val="002B2A42"/>
    <w:rsid w:val="002B49E8"/>
    <w:rsid w:val="002C1E88"/>
    <w:rsid w:val="002C30E6"/>
    <w:rsid w:val="002D12DF"/>
    <w:rsid w:val="002D1CEB"/>
    <w:rsid w:val="002D234F"/>
    <w:rsid w:val="002D493A"/>
    <w:rsid w:val="002D4CCD"/>
    <w:rsid w:val="002D5F2F"/>
    <w:rsid w:val="002D638E"/>
    <w:rsid w:val="002D681F"/>
    <w:rsid w:val="002E0250"/>
    <w:rsid w:val="002E0E7F"/>
    <w:rsid w:val="002E222B"/>
    <w:rsid w:val="002E3B17"/>
    <w:rsid w:val="002E4235"/>
    <w:rsid w:val="002E4EF9"/>
    <w:rsid w:val="002F0DD6"/>
    <w:rsid w:val="002F0E76"/>
    <w:rsid w:val="002F3CB9"/>
    <w:rsid w:val="00304405"/>
    <w:rsid w:val="003044E3"/>
    <w:rsid w:val="00305AC2"/>
    <w:rsid w:val="00306565"/>
    <w:rsid w:val="00307CFC"/>
    <w:rsid w:val="00307F3C"/>
    <w:rsid w:val="00310019"/>
    <w:rsid w:val="0031137C"/>
    <w:rsid w:val="00311BF7"/>
    <w:rsid w:val="00320685"/>
    <w:rsid w:val="0032165A"/>
    <w:rsid w:val="00322AF2"/>
    <w:rsid w:val="0032495D"/>
    <w:rsid w:val="00325870"/>
    <w:rsid w:val="003270CD"/>
    <w:rsid w:val="003309D0"/>
    <w:rsid w:val="0033141C"/>
    <w:rsid w:val="00331FE7"/>
    <w:rsid w:val="003328DF"/>
    <w:rsid w:val="00334C54"/>
    <w:rsid w:val="00335092"/>
    <w:rsid w:val="0033518B"/>
    <w:rsid w:val="00335AF6"/>
    <w:rsid w:val="00341919"/>
    <w:rsid w:val="00343229"/>
    <w:rsid w:val="0034382F"/>
    <w:rsid w:val="00343B6A"/>
    <w:rsid w:val="0034528A"/>
    <w:rsid w:val="003458F2"/>
    <w:rsid w:val="00346A49"/>
    <w:rsid w:val="00346D89"/>
    <w:rsid w:val="00347525"/>
    <w:rsid w:val="0034783F"/>
    <w:rsid w:val="003510EA"/>
    <w:rsid w:val="00351927"/>
    <w:rsid w:val="0035456C"/>
    <w:rsid w:val="00355138"/>
    <w:rsid w:val="00357B61"/>
    <w:rsid w:val="00357D2E"/>
    <w:rsid w:val="00357F6B"/>
    <w:rsid w:val="003622C3"/>
    <w:rsid w:val="003632C0"/>
    <w:rsid w:val="00364306"/>
    <w:rsid w:val="00366E2E"/>
    <w:rsid w:val="00373C68"/>
    <w:rsid w:val="00374429"/>
    <w:rsid w:val="00375033"/>
    <w:rsid w:val="003759EB"/>
    <w:rsid w:val="00375A83"/>
    <w:rsid w:val="00377AE6"/>
    <w:rsid w:val="003807A5"/>
    <w:rsid w:val="00382ED1"/>
    <w:rsid w:val="003849AA"/>
    <w:rsid w:val="00385E19"/>
    <w:rsid w:val="003864E9"/>
    <w:rsid w:val="00386D66"/>
    <w:rsid w:val="00387960"/>
    <w:rsid w:val="003931DF"/>
    <w:rsid w:val="003945A7"/>
    <w:rsid w:val="003952D0"/>
    <w:rsid w:val="003A5CA9"/>
    <w:rsid w:val="003B0B1A"/>
    <w:rsid w:val="003B1F9A"/>
    <w:rsid w:val="003B315A"/>
    <w:rsid w:val="003B3177"/>
    <w:rsid w:val="003B4A9D"/>
    <w:rsid w:val="003C0BD7"/>
    <w:rsid w:val="003C167D"/>
    <w:rsid w:val="003C366B"/>
    <w:rsid w:val="003C4275"/>
    <w:rsid w:val="003C48A0"/>
    <w:rsid w:val="003C4FF5"/>
    <w:rsid w:val="003C75DF"/>
    <w:rsid w:val="003D09C8"/>
    <w:rsid w:val="003D1A13"/>
    <w:rsid w:val="003D245B"/>
    <w:rsid w:val="003D26C9"/>
    <w:rsid w:val="003D33D1"/>
    <w:rsid w:val="003D393B"/>
    <w:rsid w:val="003D5676"/>
    <w:rsid w:val="003D6754"/>
    <w:rsid w:val="003E0085"/>
    <w:rsid w:val="003E2ACB"/>
    <w:rsid w:val="003E5CFE"/>
    <w:rsid w:val="003E6C2A"/>
    <w:rsid w:val="003F0B6C"/>
    <w:rsid w:val="003F0FD6"/>
    <w:rsid w:val="003F11FA"/>
    <w:rsid w:val="003F204F"/>
    <w:rsid w:val="003F2744"/>
    <w:rsid w:val="003F28CC"/>
    <w:rsid w:val="003F2BF8"/>
    <w:rsid w:val="003F2C66"/>
    <w:rsid w:val="003F3BF4"/>
    <w:rsid w:val="003F4422"/>
    <w:rsid w:val="003F4AF4"/>
    <w:rsid w:val="0040329A"/>
    <w:rsid w:val="00403683"/>
    <w:rsid w:val="004051FB"/>
    <w:rsid w:val="004071A3"/>
    <w:rsid w:val="004101D3"/>
    <w:rsid w:val="00412FAB"/>
    <w:rsid w:val="004134AB"/>
    <w:rsid w:val="00414BA2"/>
    <w:rsid w:val="004160FA"/>
    <w:rsid w:val="00416565"/>
    <w:rsid w:val="00421E88"/>
    <w:rsid w:val="00422BC0"/>
    <w:rsid w:val="004238C4"/>
    <w:rsid w:val="0042572C"/>
    <w:rsid w:val="00425C74"/>
    <w:rsid w:val="00426B82"/>
    <w:rsid w:val="00427C77"/>
    <w:rsid w:val="00431D77"/>
    <w:rsid w:val="00431FC3"/>
    <w:rsid w:val="0043426D"/>
    <w:rsid w:val="0044286E"/>
    <w:rsid w:val="004479E5"/>
    <w:rsid w:val="00451A41"/>
    <w:rsid w:val="004536AA"/>
    <w:rsid w:val="0045482A"/>
    <w:rsid w:val="004603BD"/>
    <w:rsid w:val="00460CD9"/>
    <w:rsid w:val="0046348F"/>
    <w:rsid w:val="0046365B"/>
    <w:rsid w:val="00464443"/>
    <w:rsid w:val="00464C12"/>
    <w:rsid w:val="00464D99"/>
    <w:rsid w:val="00467234"/>
    <w:rsid w:val="00471C09"/>
    <w:rsid w:val="00472F51"/>
    <w:rsid w:val="0047332F"/>
    <w:rsid w:val="00475629"/>
    <w:rsid w:val="004758A6"/>
    <w:rsid w:val="00475CBE"/>
    <w:rsid w:val="00476213"/>
    <w:rsid w:val="00476AA5"/>
    <w:rsid w:val="004813BB"/>
    <w:rsid w:val="00481D22"/>
    <w:rsid w:val="00485267"/>
    <w:rsid w:val="00487AC9"/>
    <w:rsid w:val="00487DF6"/>
    <w:rsid w:val="0049251B"/>
    <w:rsid w:val="004935FE"/>
    <w:rsid w:val="004937E6"/>
    <w:rsid w:val="0049576D"/>
    <w:rsid w:val="00497A3D"/>
    <w:rsid w:val="004A313A"/>
    <w:rsid w:val="004A4AA3"/>
    <w:rsid w:val="004A5B48"/>
    <w:rsid w:val="004A6AE1"/>
    <w:rsid w:val="004B195B"/>
    <w:rsid w:val="004B45D0"/>
    <w:rsid w:val="004B4886"/>
    <w:rsid w:val="004B4A77"/>
    <w:rsid w:val="004C11A2"/>
    <w:rsid w:val="004C215D"/>
    <w:rsid w:val="004C261E"/>
    <w:rsid w:val="004C2B51"/>
    <w:rsid w:val="004C2DDF"/>
    <w:rsid w:val="004C363D"/>
    <w:rsid w:val="004C59B4"/>
    <w:rsid w:val="004C6456"/>
    <w:rsid w:val="004C7E18"/>
    <w:rsid w:val="004D0A77"/>
    <w:rsid w:val="004D25F0"/>
    <w:rsid w:val="004D29B8"/>
    <w:rsid w:val="004D35B6"/>
    <w:rsid w:val="004D55A3"/>
    <w:rsid w:val="004D5658"/>
    <w:rsid w:val="004E1878"/>
    <w:rsid w:val="004E1E0B"/>
    <w:rsid w:val="004E3297"/>
    <w:rsid w:val="004F0708"/>
    <w:rsid w:val="004F11BC"/>
    <w:rsid w:val="004F13BE"/>
    <w:rsid w:val="004F3BC3"/>
    <w:rsid w:val="004F595C"/>
    <w:rsid w:val="004F7C28"/>
    <w:rsid w:val="004F7D63"/>
    <w:rsid w:val="0050185B"/>
    <w:rsid w:val="0051097E"/>
    <w:rsid w:val="00512CCC"/>
    <w:rsid w:val="005132FB"/>
    <w:rsid w:val="00514797"/>
    <w:rsid w:val="00515D71"/>
    <w:rsid w:val="00516FD7"/>
    <w:rsid w:val="00517937"/>
    <w:rsid w:val="00525C5B"/>
    <w:rsid w:val="00526F76"/>
    <w:rsid w:val="00533041"/>
    <w:rsid w:val="00533212"/>
    <w:rsid w:val="00533B69"/>
    <w:rsid w:val="0053622D"/>
    <w:rsid w:val="00536729"/>
    <w:rsid w:val="005367CF"/>
    <w:rsid w:val="00541859"/>
    <w:rsid w:val="00543FAA"/>
    <w:rsid w:val="00544CB4"/>
    <w:rsid w:val="0054667F"/>
    <w:rsid w:val="00547FEA"/>
    <w:rsid w:val="0055040E"/>
    <w:rsid w:val="00561019"/>
    <w:rsid w:val="005618CF"/>
    <w:rsid w:val="00561BCE"/>
    <w:rsid w:val="00564685"/>
    <w:rsid w:val="0057069A"/>
    <w:rsid w:val="0057621B"/>
    <w:rsid w:val="0058078D"/>
    <w:rsid w:val="0058205F"/>
    <w:rsid w:val="005848B0"/>
    <w:rsid w:val="00584F23"/>
    <w:rsid w:val="005851A2"/>
    <w:rsid w:val="00586A2B"/>
    <w:rsid w:val="0059265E"/>
    <w:rsid w:val="00592EC7"/>
    <w:rsid w:val="005933A0"/>
    <w:rsid w:val="005969E2"/>
    <w:rsid w:val="005977F9"/>
    <w:rsid w:val="005979B1"/>
    <w:rsid w:val="005A0839"/>
    <w:rsid w:val="005A14FA"/>
    <w:rsid w:val="005A6336"/>
    <w:rsid w:val="005A6D2C"/>
    <w:rsid w:val="005B0758"/>
    <w:rsid w:val="005B0DC9"/>
    <w:rsid w:val="005B259F"/>
    <w:rsid w:val="005B3CA4"/>
    <w:rsid w:val="005B4D9E"/>
    <w:rsid w:val="005B57D7"/>
    <w:rsid w:val="005B67A2"/>
    <w:rsid w:val="005C426D"/>
    <w:rsid w:val="005C45FF"/>
    <w:rsid w:val="005C4A84"/>
    <w:rsid w:val="005C5D54"/>
    <w:rsid w:val="005D111D"/>
    <w:rsid w:val="005D1BB0"/>
    <w:rsid w:val="005D44D3"/>
    <w:rsid w:val="005D6668"/>
    <w:rsid w:val="005D67CC"/>
    <w:rsid w:val="005D6EF9"/>
    <w:rsid w:val="005D7DC5"/>
    <w:rsid w:val="005E1384"/>
    <w:rsid w:val="005E37C5"/>
    <w:rsid w:val="005E55F0"/>
    <w:rsid w:val="005E577D"/>
    <w:rsid w:val="005E5C1B"/>
    <w:rsid w:val="005F1B77"/>
    <w:rsid w:val="005F3D92"/>
    <w:rsid w:val="0060097A"/>
    <w:rsid w:val="006026EB"/>
    <w:rsid w:val="00610B00"/>
    <w:rsid w:val="00611038"/>
    <w:rsid w:val="00611598"/>
    <w:rsid w:val="00613431"/>
    <w:rsid w:val="00613A82"/>
    <w:rsid w:val="00616993"/>
    <w:rsid w:val="00617EA5"/>
    <w:rsid w:val="00620698"/>
    <w:rsid w:val="00621183"/>
    <w:rsid w:val="00622032"/>
    <w:rsid w:val="00622154"/>
    <w:rsid w:val="00623CCC"/>
    <w:rsid w:val="00625081"/>
    <w:rsid w:val="00625BCB"/>
    <w:rsid w:val="00625E70"/>
    <w:rsid w:val="00625FCC"/>
    <w:rsid w:val="00630F9E"/>
    <w:rsid w:val="00631E00"/>
    <w:rsid w:val="00632612"/>
    <w:rsid w:val="00633F8C"/>
    <w:rsid w:val="00634B59"/>
    <w:rsid w:val="00634C1B"/>
    <w:rsid w:val="0063703C"/>
    <w:rsid w:val="00637B49"/>
    <w:rsid w:val="0064090F"/>
    <w:rsid w:val="00644ED9"/>
    <w:rsid w:val="006456D5"/>
    <w:rsid w:val="0064639F"/>
    <w:rsid w:val="00650646"/>
    <w:rsid w:val="00650A6B"/>
    <w:rsid w:val="00651501"/>
    <w:rsid w:val="00651947"/>
    <w:rsid w:val="00651C3D"/>
    <w:rsid w:val="00653282"/>
    <w:rsid w:val="0065558E"/>
    <w:rsid w:val="00656850"/>
    <w:rsid w:val="00660773"/>
    <w:rsid w:val="00660A0B"/>
    <w:rsid w:val="00661CF2"/>
    <w:rsid w:val="006627AF"/>
    <w:rsid w:val="00663776"/>
    <w:rsid w:val="0066381A"/>
    <w:rsid w:val="00663BB2"/>
    <w:rsid w:val="006678C9"/>
    <w:rsid w:val="006703C4"/>
    <w:rsid w:val="006717CD"/>
    <w:rsid w:val="00674936"/>
    <w:rsid w:val="00675468"/>
    <w:rsid w:val="00677B81"/>
    <w:rsid w:val="006800E8"/>
    <w:rsid w:val="00680DD7"/>
    <w:rsid w:val="00683E8F"/>
    <w:rsid w:val="006849FF"/>
    <w:rsid w:val="00685902"/>
    <w:rsid w:val="00686102"/>
    <w:rsid w:val="00687FD7"/>
    <w:rsid w:val="00690927"/>
    <w:rsid w:val="006910BB"/>
    <w:rsid w:val="0069229D"/>
    <w:rsid w:val="00694CF8"/>
    <w:rsid w:val="006A418D"/>
    <w:rsid w:val="006A69C5"/>
    <w:rsid w:val="006A7F2D"/>
    <w:rsid w:val="006B0B31"/>
    <w:rsid w:val="006B1108"/>
    <w:rsid w:val="006B44A5"/>
    <w:rsid w:val="006B4A9D"/>
    <w:rsid w:val="006B60AC"/>
    <w:rsid w:val="006B727C"/>
    <w:rsid w:val="006C0D82"/>
    <w:rsid w:val="006C0D84"/>
    <w:rsid w:val="006C12D0"/>
    <w:rsid w:val="006C3EF1"/>
    <w:rsid w:val="006C5C15"/>
    <w:rsid w:val="006C6305"/>
    <w:rsid w:val="006C727B"/>
    <w:rsid w:val="006D1640"/>
    <w:rsid w:val="006D2027"/>
    <w:rsid w:val="006D5D10"/>
    <w:rsid w:val="006D6E1F"/>
    <w:rsid w:val="006D7189"/>
    <w:rsid w:val="006D7967"/>
    <w:rsid w:val="006E0A0E"/>
    <w:rsid w:val="006E2660"/>
    <w:rsid w:val="006E3324"/>
    <w:rsid w:val="006E48CF"/>
    <w:rsid w:val="006E5B75"/>
    <w:rsid w:val="006E7225"/>
    <w:rsid w:val="006F33CE"/>
    <w:rsid w:val="006F34F2"/>
    <w:rsid w:val="006F4914"/>
    <w:rsid w:val="006F578A"/>
    <w:rsid w:val="006F6802"/>
    <w:rsid w:val="00702115"/>
    <w:rsid w:val="00702F83"/>
    <w:rsid w:val="00703354"/>
    <w:rsid w:val="00704FE8"/>
    <w:rsid w:val="007052F8"/>
    <w:rsid w:val="007103C9"/>
    <w:rsid w:val="007108CF"/>
    <w:rsid w:val="0071501D"/>
    <w:rsid w:val="00716496"/>
    <w:rsid w:val="0071655F"/>
    <w:rsid w:val="00716A04"/>
    <w:rsid w:val="00717620"/>
    <w:rsid w:val="00721E75"/>
    <w:rsid w:val="007256A8"/>
    <w:rsid w:val="00730B02"/>
    <w:rsid w:val="007327C4"/>
    <w:rsid w:val="00732D6C"/>
    <w:rsid w:val="007339A3"/>
    <w:rsid w:val="00733BCD"/>
    <w:rsid w:val="007344B4"/>
    <w:rsid w:val="00736D65"/>
    <w:rsid w:val="007400CE"/>
    <w:rsid w:val="00741167"/>
    <w:rsid w:val="00741AE4"/>
    <w:rsid w:val="0074295C"/>
    <w:rsid w:val="00743325"/>
    <w:rsid w:val="00744DEB"/>
    <w:rsid w:val="0074542A"/>
    <w:rsid w:val="00745D2D"/>
    <w:rsid w:val="00751E54"/>
    <w:rsid w:val="0075350E"/>
    <w:rsid w:val="00753933"/>
    <w:rsid w:val="00754447"/>
    <w:rsid w:val="0075519E"/>
    <w:rsid w:val="007553BF"/>
    <w:rsid w:val="00755AA2"/>
    <w:rsid w:val="00757A6D"/>
    <w:rsid w:val="00761F13"/>
    <w:rsid w:val="007624CC"/>
    <w:rsid w:val="00762DBA"/>
    <w:rsid w:val="007670E9"/>
    <w:rsid w:val="00773339"/>
    <w:rsid w:val="00773D99"/>
    <w:rsid w:val="00775CE8"/>
    <w:rsid w:val="00775DD6"/>
    <w:rsid w:val="00777CBC"/>
    <w:rsid w:val="00783AB0"/>
    <w:rsid w:val="0078585F"/>
    <w:rsid w:val="00786425"/>
    <w:rsid w:val="00786521"/>
    <w:rsid w:val="00787844"/>
    <w:rsid w:val="007900ED"/>
    <w:rsid w:val="00792498"/>
    <w:rsid w:val="00792AB9"/>
    <w:rsid w:val="00793200"/>
    <w:rsid w:val="0079477C"/>
    <w:rsid w:val="00794EA5"/>
    <w:rsid w:val="007A4335"/>
    <w:rsid w:val="007A5CFA"/>
    <w:rsid w:val="007A6F36"/>
    <w:rsid w:val="007A7872"/>
    <w:rsid w:val="007B219B"/>
    <w:rsid w:val="007B3F7E"/>
    <w:rsid w:val="007B6351"/>
    <w:rsid w:val="007B76F1"/>
    <w:rsid w:val="007C3A94"/>
    <w:rsid w:val="007C5C76"/>
    <w:rsid w:val="007D2B42"/>
    <w:rsid w:val="007D3646"/>
    <w:rsid w:val="007D3BA2"/>
    <w:rsid w:val="007D74E9"/>
    <w:rsid w:val="007D7C41"/>
    <w:rsid w:val="007E272D"/>
    <w:rsid w:val="007E67FF"/>
    <w:rsid w:val="007F003C"/>
    <w:rsid w:val="007F3E27"/>
    <w:rsid w:val="007F3F21"/>
    <w:rsid w:val="007F4B1D"/>
    <w:rsid w:val="007F67E8"/>
    <w:rsid w:val="00801840"/>
    <w:rsid w:val="008025BB"/>
    <w:rsid w:val="00802E03"/>
    <w:rsid w:val="0080352E"/>
    <w:rsid w:val="0080488E"/>
    <w:rsid w:val="008055DF"/>
    <w:rsid w:val="00805D5F"/>
    <w:rsid w:val="0080614D"/>
    <w:rsid w:val="00811418"/>
    <w:rsid w:val="00811B58"/>
    <w:rsid w:val="0081267B"/>
    <w:rsid w:val="008207DB"/>
    <w:rsid w:val="00821C45"/>
    <w:rsid w:val="00822E89"/>
    <w:rsid w:val="0083154E"/>
    <w:rsid w:val="008318F3"/>
    <w:rsid w:val="00833FF5"/>
    <w:rsid w:val="00834FA4"/>
    <w:rsid w:val="00835356"/>
    <w:rsid w:val="0083635D"/>
    <w:rsid w:val="00836684"/>
    <w:rsid w:val="00837B55"/>
    <w:rsid w:val="0084125B"/>
    <w:rsid w:val="0084140A"/>
    <w:rsid w:val="00841D8B"/>
    <w:rsid w:val="00841E85"/>
    <w:rsid w:val="008434A9"/>
    <w:rsid w:val="0084461E"/>
    <w:rsid w:val="00845F7C"/>
    <w:rsid w:val="00846193"/>
    <w:rsid w:val="008478A3"/>
    <w:rsid w:val="008508C6"/>
    <w:rsid w:val="00856511"/>
    <w:rsid w:val="00856965"/>
    <w:rsid w:val="00856B35"/>
    <w:rsid w:val="00857F40"/>
    <w:rsid w:val="00860776"/>
    <w:rsid w:val="00864A6B"/>
    <w:rsid w:val="00866007"/>
    <w:rsid w:val="008661BC"/>
    <w:rsid w:val="00866475"/>
    <w:rsid w:val="00871F86"/>
    <w:rsid w:val="0087228C"/>
    <w:rsid w:val="00873B4D"/>
    <w:rsid w:val="0087484A"/>
    <w:rsid w:val="00875062"/>
    <w:rsid w:val="0087671A"/>
    <w:rsid w:val="0087768A"/>
    <w:rsid w:val="008777B3"/>
    <w:rsid w:val="008802D4"/>
    <w:rsid w:val="00882088"/>
    <w:rsid w:val="00882CB2"/>
    <w:rsid w:val="00883002"/>
    <w:rsid w:val="00883E5D"/>
    <w:rsid w:val="008861C1"/>
    <w:rsid w:val="0088623B"/>
    <w:rsid w:val="00886BBB"/>
    <w:rsid w:val="0088729E"/>
    <w:rsid w:val="00891233"/>
    <w:rsid w:val="00891E1B"/>
    <w:rsid w:val="00892284"/>
    <w:rsid w:val="0089316E"/>
    <w:rsid w:val="00894166"/>
    <w:rsid w:val="00896C55"/>
    <w:rsid w:val="008A1732"/>
    <w:rsid w:val="008A3338"/>
    <w:rsid w:val="008A5F4D"/>
    <w:rsid w:val="008A655E"/>
    <w:rsid w:val="008A6D3D"/>
    <w:rsid w:val="008A7940"/>
    <w:rsid w:val="008B0C27"/>
    <w:rsid w:val="008B1E47"/>
    <w:rsid w:val="008B3DB2"/>
    <w:rsid w:val="008C2A61"/>
    <w:rsid w:val="008C32BB"/>
    <w:rsid w:val="008C3748"/>
    <w:rsid w:val="008C4A4D"/>
    <w:rsid w:val="008C5AE8"/>
    <w:rsid w:val="008C7A2F"/>
    <w:rsid w:val="008C7BD0"/>
    <w:rsid w:val="008C7BF2"/>
    <w:rsid w:val="008D0123"/>
    <w:rsid w:val="008D3E48"/>
    <w:rsid w:val="008D4F14"/>
    <w:rsid w:val="008D66D0"/>
    <w:rsid w:val="008E1707"/>
    <w:rsid w:val="008E257A"/>
    <w:rsid w:val="008E3B38"/>
    <w:rsid w:val="008E43E4"/>
    <w:rsid w:val="008F2100"/>
    <w:rsid w:val="008F389C"/>
    <w:rsid w:val="008F532B"/>
    <w:rsid w:val="00901BBF"/>
    <w:rsid w:val="00904435"/>
    <w:rsid w:val="009131E1"/>
    <w:rsid w:val="0091406D"/>
    <w:rsid w:val="00915191"/>
    <w:rsid w:val="00917775"/>
    <w:rsid w:val="00920051"/>
    <w:rsid w:val="009217A1"/>
    <w:rsid w:val="00921D95"/>
    <w:rsid w:val="0092204A"/>
    <w:rsid w:val="00922586"/>
    <w:rsid w:val="00922E0F"/>
    <w:rsid w:val="00922ECE"/>
    <w:rsid w:val="00925BFF"/>
    <w:rsid w:val="00925D91"/>
    <w:rsid w:val="0093244F"/>
    <w:rsid w:val="009334E6"/>
    <w:rsid w:val="009341C4"/>
    <w:rsid w:val="0093695D"/>
    <w:rsid w:val="00937C9F"/>
    <w:rsid w:val="009415DD"/>
    <w:rsid w:val="00941F1E"/>
    <w:rsid w:val="00942016"/>
    <w:rsid w:val="00942B2D"/>
    <w:rsid w:val="00942BAD"/>
    <w:rsid w:val="00943081"/>
    <w:rsid w:val="00944A65"/>
    <w:rsid w:val="00945409"/>
    <w:rsid w:val="00947FF0"/>
    <w:rsid w:val="00950133"/>
    <w:rsid w:val="009545D6"/>
    <w:rsid w:val="00955ECC"/>
    <w:rsid w:val="00957AB3"/>
    <w:rsid w:val="00957D60"/>
    <w:rsid w:val="00961918"/>
    <w:rsid w:val="00962D13"/>
    <w:rsid w:val="009675D3"/>
    <w:rsid w:val="00972F4C"/>
    <w:rsid w:val="009733A6"/>
    <w:rsid w:val="00977A57"/>
    <w:rsid w:val="00982BD0"/>
    <w:rsid w:val="009855FD"/>
    <w:rsid w:val="00985799"/>
    <w:rsid w:val="0098608F"/>
    <w:rsid w:val="009901B9"/>
    <w:rsid w:val="00991962"/>
    <w:rsid w:val="00991ACF"/>
    <w:rsid w:val="009931B3"/>
    <w:rsid w:val="00993AD1"/>
    <w:rsid w:val="00995DC2"/>
    <w:rsid w:val="009A0507"/>
    <w:rsid w:val="009A17E0"/>
    <w:rsid w:val="009A292C"/>
    <w:rsid w:val="009A2A89"/>
    <w:rsid w:val="009A2FB7"/>
    <w:rsid w:val="009A71CF"/>
    <w:rsid w:val="009B0819"/>
    <w:rsid w:val="009B1C96"/>
    <w:rsid w:val="009B4208"/>
    <w:rsid w:val="009C11CE"/>
    <w:rsid w:val="009C132A"/>
    <w:rsid w:val="009C4247"/>
    <w:rsid w:val="009D041D"/>
    <w:rsid w:val="009D08FC"/>
    <w:rsid w:val="009D2C70"/>
    <w:rsid w:val="009D30BC"/>
    <w:rsid w:val="009D353C"/>
    <w:rsid w:val="009D5980"/>
    <w:rsid w:val="009D770E"/>
    <w:rsid w:val="009E086F"/>
    <w:rsid w:val="009E0A14"/>
    <w:rsid w:val="009E0A8A"/>
    <w:rsid w:val="009E2744"/>
    <w:rsid w:val="009E355D"/>
    <w:rsid w:val="009E3AD7"/>
    <w:rsid w:val="009E4F97"/>
    <w:rsid w:val="009E5638"/>
    <w:rsid w:val="009E7059"/>
    <w:rsid w:val="009F3EB9"/>
    <w:rsid w:val="009F5549"/>
    <w:rsid w:val="009F5891"/>
    <w:rsid w:val="009F6BFB"/>
    <w:rsid w:val="00A001B3"/>
    <w:rsid w:val="00A00B9F"/>
    <w:rsid w:val="00A01FBA"/>
    <w:rsid w:val="00A034A3"/>
    <w:rsid w:val="00A0737B"/>
    <w:rsid w:val="00A101B4"/>
    <w:rsid w:val="00A12F5E"/>
    <w:rsid w:val="00A13600"/>
    <w:rsid w:val="00A14E4A"/>
    <w:rsid w:val="00A154D5"/>
    <w:rsid w:val="00A24263"/>
    <w:rsid w:val="00A24D88"/>
    <w:rsid w:val="00A24EBC"/>
    <w:rsid w:val="00A25423"/>
    <w:rsid w:val="00A2649D"/>
    <w:rsid w:val="00A3096C"/>
    <w:rsid w:val="00A40096"/>
    <w:rsid w:val="00A4274E"/>
    <w:rsid w:val="00A454B9"/>
    <w:rsid w:val="00A47857"/>
    <w:rsid w:val="00A47EA6"/>
    <w:rsid w:val="00A5122A"/>
    <w:rsid w:val="00A52DEC"/>
    <w:rsid w:val="00A54190"/>
    <w:rsid w:val="00A55162"/>
    <w:rsid w:val="00A62789"/>
    <w:rsid w:val="00A63085"/>
    <w:rsid w:val="00A6337F"/>
    <w:rsid w:val="00A64CA3"/>
    <w:rsid w:val="00A651AC"/>
    <w:rsid w:val="00A6598D"/>
    <w:rsid w:val="00A661CB"/>
    <w:rsid w:val="00A67487"/>
    <w:rsid w:val="00A70D4E"/>
    <w:rsid w:val="00A83C19"/>
    <w:rsid w:val="00A86E8E"/>
    <w:rsid w:val="00A90208"/>
    <w:rsid w:val="00A93005"/>
    <w:rsid w:val="00A96975"/>
    <w:rsid w:val="00A96FE5"/>
    <w:rsid w:val="00AA06C1"/>
    <w:rsid w:val="00AA06D6"/>
    <w:rsid w:val="00AA0DD8"/>
    <w:rsid w:val="00AA1B16"/>
    <w:rsid w:val="00AA1CD0"/>
    <w:rsid w:val="00AB28AE"/>
    <w:rsid w:val="00AB28D7"/>
    <w:rsid w:val="00AB4A30"/>
    <w:rsid w:val="00AB52EE"/>
    <w:rsid w:val="00AB6912"/>
    <w:rsid w:val="00AB7FE4"/>
    <w:rsid w:val="00AC4499"/>
    <w:rsid w:val="00AC5142"/>
    <w:rsid w:val="00AC65FC"/>
    <w:rsid w:val="00AD0138"/>
    <w:rsid w:val="00AD1C7A"/>
    <w:rsid w:val="00AD1D47"/>
    <w:rsid w:val="00AD2C16"/>
    <w:rsid w:val="00AD3121"/>
    <w:rsid w:val="00AD326B"/>
    <w:rsid w:val="00AD3D55"/>
    <w:rsid w:val="00AD53F7"/>
    <w:rsid w:val="00AD76C3"/>
    <w:rsid w:val="00AE08AF"/>
    <w:rsid w:val="00AE2150"/>
    <w:rsid w:val="00AE24C8"/>
    <w:rsid w:val="00AE4622"/>
    <w:rsid w:val="00AE5451"/>
    <w:rsid w:val="00AE65B3"/>
    <w:rsid w:val="00AE7C71"/>
    <w:rsid w:val="00AF0160"/>
    <w:rsid w:val="00AF09BB"/>
    <w:rsid w:val="00AF0A02"/>
    <w:rsid w:val="00AF1866"/>
    <w:rsid w:val="00AF292B"/>
    <w:rsid w:val="00AF4E53"/>
    <w:rsid w:val="00AF6C7A"/>
    <w:rsid w:val="00B02D25"/>
    <w:rsid w:val="00B02D3F"/>
    <w:rsid w:val="00B042AC"/>
    <w:rsid w:val="00B07CC3"/>
    <w:rsid w:val="00B116A5"/>
    <w:rsid w:val="00B118CC"/>
    <w:rsid w:val="00B133B6"/>
    <w:rsid w:val="00B1492C"/>
    <w:rsid w:val="00B1546B"/>
    <w:rsid w:val="00B179B1"/>
    <w:rsid w:val="00B20B8F"/>
    <w:rsid w:val="00B21024"/>
    <w:rsid w:val="00B218B8"/>
    <w:rsid w:val="00B221A1"/>
    <w:rsid w:val="00B25D7C"/>
    <w:rsid w:val="00B3214B"/>
    <w:rsid w:val="00B36AED"/>
    <w:rsid w:val="00B4006E"/>
    <w:rsid w:val="00B4073B"/>
    <w:rsid w:val="00B41483"/>
    <w:rsid w:val="00B45385"/>
    <w:rsid w:val="00B453E9"/>
    <w:rsid w:val="00B45DB0"/>
    <w:rsid w:val="00B46C12"/>
    <w:rsid w:val="00B46C55"/>
    <w:rsid w:val="00B476FD"/>
    <w:rsid w:val="00B529E2"/>
    <w:rsid w:val="00B52DFD"/>
    <w:rsid w:val="00B550D7"/>
    <w:rsid w:val="00B60F8E"/>
    <w:rsid w:val="00B62144"/>
    <w:rsid w:val="00B64032"/>
    <w:rsid w:val="00B649DF"/>
    <w:rsid w:val="00B6571F"/>
    <w:rsid w:val="00B717B7"/>
    <w:rsid w:val="00B7306D"/>
    <w:rsid w:val="00B734BE"/>
    <w:rsid w:val="00B769D2"/>
    <w:rsid w:val="00B82E8E"/>
    <w:rsid w:val="00B834F4"/>
    <w:rsid w:val="00B859BB"/>
    <w:rsid w:val="00B86457"/>
    <w:rsid w:val="00B87090"/>
    <w:rsid w:val="00B90266"/>
    <w:rsid w:val="00B9303C"/>
    <w:rsid w:val="00B94569"/>
    <w:rsid w:val="00B97282"/>
    <w:rsid w:val="00B97697"/>
    <w:rsid w:val="00BA1A71"/>
    <w:rsid w:val="00BA22FA"/>
    <w:rsid w:val="00BA6D89"/>
    <w:rsid w:val="00BA75F9"/>
    <w:rsid w:val="00BB42C4"/>
    <w:rsid w:val="00BB66CF"/>
    <w:rsid w:val="00BC07D4"/>
    <w:rsid w:val="00BC1033"/>
    <w:rsid w:val="00BC2F93"/>
    <w:rsid w:val="00BC3AF7"/>
    <w:rsid w:val="00BC50AF"/>
    <w:rsid w:val="00BC725E"/>
    <w:rsid w:val="00BD0815"/>
    <w:rsid w:val="00BD0AB0"/>
    <w:rsid w:val="00BD0E84"/>
    <w:rsid w:val="00BD37D4"/>
    <w:rsid w:val="00BD4102"/>
    <w:rsid w:val="00BD456A"/>
    <w:rsid w:val="00BD5D2D"/>
    <w:rsid w:val="00BE00F3"/>
    <w:rsid w:val="00BE176B"/>
    <w:rsid w:val="00BE2230"/>
    <w:rsid w:val="00BE2694"/>
    <w:rsid w:val="00BE52A4"/>
    <w:rsid w:val="00BE5317"/>
    <w:rsid w:val="00BE6786"/>
    <w:rsid w:val="00BE7F29"/>
    <w:rsid w:val="00BF005D"/>
    <w:rsid w:val="00BF01A4"/>
    <w:rsid w:val="00BF44A1"/>
    <w:rsid w:val="00BF62A6"/>
    <w:rsid w:val="00C001D2"/>
    <w:rsid w:val="00C019B0"/>
    <w:rsid w:val="00C0272A"/>
    <w:rsid w:val="00C04069"/>
    <w:rsid w:val="00C06A7C"/>
    <w:rsid w:val="00C06E32"/>
    <w:rsid w:val="00C146EC"/>
    <w:rsid w:val="00C215B4"/>
    <w:rsid w:val="00C25B43"/>
    <w:rsid w:val="00C27FD3"/>
    <w:rsid w:val="00C33A55"/>
    <w:rsid w:val="00C35A02"/>
    <w:rsid w:val="00C37A06"/>
    <w:rsid w:val="00C404C8"/>
    <w:rsid w:val="00C42D26"/>
    <w:rsid w:val="00C4745A"/>
    <w:rsid w:val="00C51939"/>
    <w:rsid w:val="00C5452A"/>
    <w:rsid w:val="00C55F82"/>
    <w:rsid w:val="00C602DB"/>
    <w:rsid w:val="00C66619"/>
    <w:rsid w:val="00C67553"/>
    <w:rsid w:val="00C70D35"/>
    <w:rsid w:val="00C71DA5"/>
    <w:rsid w:val="00C71FA1"/>
    <w:rsid w:val="00C727EF"/>
    <w:rsid w:val="00C73059"/>
    <w:rsid w:val="00C73AF3"/>
    <w:rsid w:val="00C7413E"/>
    <w:rsid w:val="00C74283"/>
    <w:rsid w:val="00C74594"/>
    <w:rsid w:val="00C751F0"/>
    <w:rsid w:val="00C7704A"/>
    <w:rsid w:val="00C80036"/>
    <w:rsid w:val="00C845D3"/>
    <w:rsid w:val="00C86414"/>
    <w:rsid w:val="00C9135F"/>
    <w:rsid w:val="00C91698"/>
    <w:rsid w:val="00C95F5A"/>
    <w:rsid w:val="00C96078"/>
    <w:rsid w:val="00C972E8"/>
    <w:rsid w:val="00C97846"/>
    <w:rsid w:val="00CA05CA"/>
    <w:rsid w:val="00CA378E"/>
    <w:rsid w:val="00CA394C"/>
    <w:rsid w:val="00CA3FFB"/>
    <w:rsid w:val="00CA5B0B"/>
    <w:rsid w:val="00CA71B3"/>
    <w:rsid w:val="00CA7A3C"/>
    <w:rsid w:val="00CB24BB"/>
    <w:rsid w:val="00CB2919"/>
    <w:rsid w:val="00CB643E"/>
    <w:rsid w:val="00CB6D94"/>
    <w:rsid w:val="00CC2B71"/>
    <w:rsid w:val="00CC380E"/>
    <w:rsid w:val="00CC467F"/>
    <w:rsid w:val="00CC7DAF"/>
    <w:rsid w:val="00CD1307"/>
    <w:rsid w:val="00CD13F9"/>
    <w:rsid w:val="00CD1EFC"/>
    <w:rsid w:val="00CD3B56"/>
    <w:rsid w:val="00CD56BA"/>
    <w:rsid w:val="00CE0B88"/>
    <w:rsid w:val="00CE0EC7"/>
    <w:rsid w:val="00CE1A51"/>
    <w:rsid w:val="00CE45FF"/>
    <w:rsid w:val="00CE4F15"/>
    <w:rsid w:val="00CE77E3"/>
    <w:rsid w:val="00CF2DBB"/>
    <w:rsid w:val="00CF4076"/>
    <w:rsid w:val="00CF456C"/>
    <w:rsid w:val="00CF5131"/>
    <w:rsid w:val="00CF57A2"/>
    <w:rsid w:val="00CF749B"/>
    <w:rsid w:val="00D003B4"/>
    <w:rsid w:val="00D0074E"/>
    <w:rsid w:val="00D03407"/>
    <w:rsid w:val="00D0520C"/>
    <w:rsid w:val="00D05FC1"/>
    <w:rsid w:val="00D061C6"/>
    <w:rsid w:val="00D13B41"/>
    <w:rsid w:val="00D13FF3"/>
    <w:rsid w:val="00D176A7"/>
    <w:rsid w:val="00D2065F"/>
    <w:rsid w:val="00D22432"/>
    <w:rsid w:val="00D23BC9"/>
    <w:rsid w:val="00D2436F"/>
    <w:rsid w:val="00D244C7"/>
    <w:rsid w:val="00D25D2C"/>
    <w:rsid w:val="00D26EA3"/>
    <w:rsid w:val="00D307C2"/>
    <w:rsid w:val="00D30D9B"/>
    <w:rsid w:val="00D35629"/>
    <w:rsid w:val="00D3677E"/>
    <w:rsid w:val="00D36F52"/>
    <w:rsid w:val="00D37859"/>
    <w:rsid w:val="00D4240C"/>
    <w:rsid w:val="00D50932"/>
    <w:rsid w:val="00D519A5"/>
    <w:rsid w:val="00D53B20"/>
    <w:rsid w:val="00D549DC"/>
    <w:rsid w:val="00D563B5"/>
    <w:rsid w:val="00D5797B"/>
    <w:rsid w:val="00D6046B"/>
    <w:rsid w:val="00D60672"/>
    <w:rsid w:val="00D6168C"/>
    <w:rsid w:val="00D61C88"/>
    <w:rsid w:val="00D6216E"/>
    <w:rsid w:val="00D62A15"/>
    <w:rsid w:val="00D6358C"/>
    <w:rsid w:val="00D636CA"/>
    <w:rsid w:val="00D63F5E"/>
    <w:rsid w:val="00D669E3"/>
    <w:rsid w:val="00D727DC"/>
    <w:rsid w:val="00D727F3"/>
    <w:rsid w:val="00D74A9D"/>
    <w:rsid w:val="00D75236"/>
    <w:rsid w:val="00D77712"/>
    <w:rsid w:val="00D77D4E"/>
    <w:rsid w:val="00D821B7"/>
    <w:rsid w:val="00D82D78"/>
    <w:rsid w:val="00D86A10"/>
    <w:rsid w:val="00D87EDE"/>
    <w:rsid w:val="00D9314E"/>
    <w:rsid w:val="00D94178"/>
    <w:rsid w:val="00D96888"/>
    <w:rsid w:val="00D96D6F"/>
    <w:rsid w:val="00D97384"/>
    <w:rsid w:val="00DA2518"/>
    <w:rsid w:val="00DA2FEF"/>
    <w:rsid w:val="00DA418D"/>
    <w:rsid w:val="00DA532D"/>
    <w:rsid w:val="00DB0104"/>
    <w:rsid w:val="00DB2B9E"/>
    <w:rsid w:val="00DB31C1"/>
    <w:rsid w:val="00DB420F"/>
    <w:rsid w:val="00DB4AB9"/>
    <w:rsid w:val="00DB6B05"/>
    <w:rsid w:val="00DC3135"/>
    <w:rsid w:val="00DC38A5"/>
    <w:rsid w:val="00DC432A"/>
    <w:rsid w:val="00DC4382"/>
    <w:rsid w:val="00DC5059"/>
    <w:rsid w:val="00DC54BF"/>
    <w:rsid w:val="00DC56A1"/>
    <w:rsid w:val="00DC7003"/>
    <w:rsid w:val="00DD0BC1"/>
    <w:rsid w:val="00DD1DD8"/>
    <w:rsid w:val="00DD258C"/>
    <w:rsid w:val="00DD3121"/>
    <w:rsid w:val="00DD333B"/>
    <w:rsid w:val="00DD4E75"/>
    <w:rsid w:val="00DD6140"/>
    <w:rsid w:val="00DE2FA2"/>
    <w:rsid w:val="00DE34C0"/>
    <w:rsid w:val="00DE3B0C"/>
    <w:rsid w:val="00DF2130"/>
    <w:rsid w:val="00E028F8"/>
    <w:rsid w:val="00E03AFD"/>
    <w:rsid w:val="00E03BE0"/>
    <w:rsid w:val="00E04902"/>
    <w:rsid w:val="00E04F1F"/>
    <w:rsid w:val="00E070C7"/>
    <w:rsid w:val="00E1046D"/>
    <w:rsid w:val="00E12765"/>
    <w:rsid w:val="00E13BFD"/>
    <w:rsid w:val="00E1453A"/>
    <w:rsid w:val="00E16998"/>
    <w:rsid w:val="00E17AB1"/>
    <w:rsid w:val="00E20DED"/>
    <w:rsid w:val="00E22477"/>
    <w:rsid w:val="00E23C99"/>
    <w:rsid w:val="00E23F52"/>
    <w:rsid w:val="00E32472"/>
    <w:rsid w:val="00E32896"/>
    <w:rsid w:val="00E33097"/>
    <w:rsid w:val="00E33769"/>
    <w:rsid w:val="00E3397F"/>
    <w:rsid w:val="00E35C2C"/>
    <w:rsid w:val="00E3621B"/>
    <w:rsid w:val="00E37150"/>
    <w:rsid w:val="00E41CFB"/>
    <w:rsid w:val="00E43DF7"/>
    <w:rsid w:val="00E442C3"/>
    <w:rsid w:val="00E44DD6"/>
    <w:rsid w:val="00E4703D"/>
    <w:rsid w:val="00E50376"/>
    <w:rsid w:val="00E5244C"/>
    <w:rsid w:val="00E52927"/>
    <w:rsid w:val="00E52FCD"/>
    <w:rsid w:val="00E53286"/>
    <w:rsid w:val="00E570BC"/>
    <w:rsid w:val="00E61C28"/>
    <w:rsid w:val="00E6299F"/>
    <w:rsid w:val="00E642E8"/>
    <w:rsid w:val="00E673D7"/>
    <w:rsid w:val="00E700FC"/>
    <w:rsid w:val="00E70313"/>
    <w:rsid w:val="00E71EAB"/>
    <w:rsid w:val="00E74690"/>
    <w:rsid w:val="00E74F2D"/>
    <w:rsid w:val="00E81420"/>
    <w:rsid w:val="00E81A8E"/>
    <w:rsid w:val="00E8251E"/>
    <w:rsid w:val="00E87139"/>
    <w:rsid w:val="00E875E1"/>
    <w:rsid w:val="00E93E6A"/>
    <w:rsid w:val="00E9401B"/>
    <w:rsid w:val="00E968C4"/>
    <w:rsid w:val="00E97976"/>
    <w:rsid w:val="00E97F17"/>
    <w:rsid w:val="00EA01B0"/>
    <w:rsid w:val="00EA129F"/>
    <w:rsid w:val="00EA481B"/>
    <w:rsid w:val="00EA659A"/>
    <w:rsid w:val="00EA770F"/>
    <w:rsid w:val="00EB01B9"/>
    <w:rsid w:val="00EB36E1"/>
    <w:rsid w:val="00EB6015"/>
    <w:rsid w:val="00EB6664"/>
    <w:rsid w:val="00EC067B"/>
    <w:rsid w:val="00EC5B3F"/>
    <w:rsid w:val="00EC74F9"/>
    <w:rsid w:val="00EC787A"/>
    <w:rsid w:val="00EC7C61"/>
    <w:rsid w:val="00ED1DF4"/>
    <w:rsid w:val="00ED4799"/>
    <w:rsid w:val="00ED79B8"/>
    <w:rsid w:val="00ED7A47"/>
    <w:rsid w:val="00EE0763"/>
    <w:rsid w:val="00EE14F8"/>
    <w:rsid w:val="00EE28C5"/>
    <w:rsid w:val="00EE56DD"/>
    <w:rsid w:val="00EF2360"/>
    <w:rsid w:val="00EF247D"/>
    <w:rsid w:val="00EF4C43"/>
    <w:rsid w:val="00EF54E3"/>
    <w:rsid w:val="00EF6C72"/>
    <w:rsid w:val="00F0142B"/>
    <w:rsid w:val="00F01B24"/>
    <w:rsid w:val="00F027BA"/>
    <w:rsid w:val="00F03317"/>
    <w:rsid w:val="00F05FDE"/>
    <w:rsid w:val="00F06F5A"/>
    <w:rsid w:val="00F12A12"/>
    <w:rsid w:val="00F1325E"/>
    <w:rsid w:val="00F13A06"/>
    <w:rsid w:val="00F20B5B"/>
    <w:rsid w:val="00F24F33"/>
    <w:rsid w:val="00F256EF"/>
    <w:rsid w:val="00F26016"/>
    <w:rsid w:val="00F26C20"/>
    <w:rsid w:val="00F275F2"/>
    <w:rsid w:val="00F31E77"/>
    <w:rsid w:val="00F33F63"/>
    <w:rsid w:val="00F361E7"/>
    <w:rsid w:val="00F3651B"/>
    <w:rsid w:val="00F37615"/>
    <w:rsid w:val="00F405BD"/>
    <w:rsid w:val="00F41D1E"/>
    <w:rsid w:val="00F42E53"/>
    <w:rsid w:val="00F4391C"/>
    <w:rsid w:val="00F4641D"/>
    <w:rsid w:val="00F52B5E"/>
    <w:rsid w:val="00F53BD1"/>
    <w:rsid w:val="00F53FC9"/>
    <w:rsid w:val="00F57F73"/>
    <w:rsid w:val="00F600E6"/>
    <w:rsid w:val="00F60C35"/>
    <w:rsid w:val="00F61D06"/>
    <w:rsid w:val="00F6245B"/>
    <w:rsid w:val="00F6309A"/>
    <w:rsid w:val="00F6367D"/>
    <w:rsid w:val="00F6674C"/>
    <w:rsid w:val="00F672EA"/>
    <w:rsid w:val="00F679D4"/>
    <w:rsid w:val="00F70076"/>
    <w:rsid w:val="00F700C5"/>
    <w:rsid w:val="00F76C64"/>
    <w:rsid w:val="00F80548"/>
    <w:rsid w:val="00F82398"/>
    <w:rsid w:val="00F84C04"/>
    <w:rsid w:val="00F86CFB"/>
    <w:rsid w:val="00F8708B"/>
    <w:rsid w:val="00F908F7"/>
    <w:rsid w:val="00F9265D"/>
    <w:rsid w:val="00F94251"/>
    <w:rsid w:val="00F946B1"/>
    <w:rsid w:val="00F95EBD"/>
    <w:rsid w:val="00FA3A6E"/>
    <w:rsid w:val="00FA46BF"/>
    <w:rsid w:val="00FA7F94"/>
    <w:rsid w:val="00FB02AB"/>
    <w:rsid w:val="00FB0BD5"/>
    <w:rsid w:val="00FB1D4E"/>
    <w:rsid w:val="00FB4403"/>
    <w:rsid w:val="00FB50DA"/>
    <w:rsid w:val="00FC20A6"/>
    <w:rsid w:val="00FC3DFC"/>
    <w:rsid w:val="00FD078C"/>
    <w:rsid w:val="00FD1EF7"/>
    <w:rsid w:val="00FD3858"/>
    <w:rsid w:val="00FD3A62"/>
    <w:rsid w:val="00FD5CE6"/>
    <w:rsid w:val="00FE0527"/>
    <w:rsid w:val="00FE0BB5"/>
    <w:rsid w:val="00FE15BD"/>
    <w:rsid w:val="00FE1CBF"/>
    <w:rsid w:val="00FE2DAB"/>
    <w:rsid w:val="00FE5AEC"/>
    <w:rsid w:val="00FE6355"/>
    <w:rsid w:val="00FF0DF5"/>
    <w:rsid w:val="00FF1191"/>
    <w:rsid w:val="00FF1908"/>
    <w:rsid w:val="00FF409A"/>
    <w:rsid w:val="00FF4997"/>
    <w:rsid w:val="00FF4A45"/>
    <w:rsid w:val="00FF4FE1"/>
    <w:rsid w:val="00FF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0" w:qFormat="1"/>
    <w:lsdException w:name="heading 5" w:semiHidden="0" w:uiPriority="9"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8CC"/>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A24D88"/>
    <w:pPr>
      <w:keepNext/>
      <w:keepLines/>
      <w:spacing w:before="480"/>
      <w:outlineLvl w:val="0"/>
    </w:pPr>
    <w:rPr>
      <w:rFonts w:ascii="Cambria" w:hAnsi="Cambria"/>
      <w:b/>
      <w:bCs/>
      <w:color w:val="365F91"/>
      <w:sz w:val="28"/>
      <w:szCs w:val="28"/>
      <w:lang w:val="x-none" w:eastAsia="x-none"/>
    </w:rPr>
  </w:style>
  <w:style w:type="paragraph" w:styleId="2">
    <w:name w:val="heading 2"/>
    <w:aliases w:val="H2,h2,2,Header 2"/>
    <w:basedOn w:val="a"/>
    <w:next w:val="a"/>
    <w:link w:val="20"/>
    <w:qFormat/>
    <w:rsid w:val="00A24D88"/>
    <w:pPr>
      <w:keepNext/>
      <w:tabs>
        <w:tab w:val="num" w:pos="756"/>
      </w:tabs>
      <w:spacing w:after="200" w:line="276" w:lineRule="auto"/>
      <w:ind w:left="756" w:hanging="576"/>
      <w:jc w:val="center"/>
      <w:outlineLvl w:val="1"/>
    </w:pPr>
    <w:rPr>
      <w:rFonts w:ascii="Calibri" w:hAnsi="Calibri"/>
      <w:b/>
      <w:sz w:val="30"/>
      <w:szCs w:val="20"/>
      <w:lang w:val="x-none" w:eastAsia="en-US"/>
    </w:rPr>
  </w:style>
  <w:style w:type="paragraph" w:styleId="3">
    <w:name w:val="heading 3"/>
    <w:basedOn w:val="a"/>
    <w:next w:val="a"/>
    <w:link w:val="30"/>
    <w:uiPriority w:val="9"/>
    <w:qFormat/>
    <w:rsid w:val="0071501D"/>
    <w:pPr>
      <w:keepNext/>
      <w:spacing w:before="240" w:after="60"/>
      <w:outlineLvl w:val="2"/>
    </w:pPr>
    <w:rPr>
      <w:rFonts w:ascii="Cambria" w:hAnsi="Cambria"/>
      <w:b/>
      <w:bCs/>
      <w:sz w:val="26"/>
      <w:szCs w:val="26"/>
      <w:lang w:val="x-none" w:eastAsia="x-none"/>
    </w:rPr>
  </w:style>
  <w:style w:type="paragraph" w:styleId="4">
    <w:name w:val="heading 4"/>
    <w:aliases w:val="H4"/>
    <w:basedOn w:val="a"/>
    <w:next w:val="a"/>
    <w:link w:val="40"/>
    <w:qFormat/>
    <w:rsid w:val="00A24D88"/>
    <w:pPr>
      <w:keepNext/>
      <w:tabs>
        <w:tab w:val="num" w:pos="1224"/>
      </w:tabs>
      <w:spacing w:before="240" w:after="200" w:line="276" w:lineRule="auto"/>
      <w:ind w:left="1224" w:hanging="864"/>
      <w:outlineLvl w:val="3"/>
    </w:pPr>
    <w:rPr>
      <w:rFonts w:ascii="Arial" w:eastAsia="Calibri" w:hAnsi="Arial"/>
      <w:sz w:val="22"/>
      <w:szCs w:val="20"/>
      <w:lang w:val="x-none" w:eastAsia="en-US"/>
    </w:rPr>
  </w:style>
  <w:style w:type="paragraph" w:styleId="5">
    <w:name w:val="heading 5"/>
    <w:basedOn w:val="a"/>
    <w:next w:val="a"/>
    <w:link w:val="50"/>
    <w:uiPriority w:val="9"/>
    <w:qFormat/>
    <w:rsid w:val="00B118CC"/>
    <w:pPr>
      <w:keepNext/>
      <w:outlineLvl w:val="4"/>
    </w:pPr>
    <w:rPr>
      <w:sz w:val="28"/>
      <w:lang w:val="x-none" w:eastAsia="x-none"/>
    </w:rPr>
  </w:style>
  <w:style w:type="paragraph" w:styleId="6">
    <w:name w:val="heading 6"/>
    <w:basedOn w:val="a"/>
    <w:next w:val="a"/>
    <w:link w:val="60"/>
    <w:qFormat/>
    <w:rsid w:val="00A24D88"/>
    <w:pPr>
      <w:tabs>
        <w:tab w:val="num" w:pos="1152"/>
      </w:tabs>
      <w:spacing w:before="240" w:after="200" w:line="276" w:lineRule="auto"/>
      <w:ind w:left="1152" w:hanging="1152"/>
      <w:outlineLvl w:val="5"/>
    </w:pPr>
    <w:rPr>
      <w:rFonts w:ascii="Calibri" w:eastAsia="Calibri" w:hAnsi="Calibri"/>
      <w:i/>
      <w:sz w:val="22"/>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118CC"/>
    <w:pPr>
      <w:ind w:left="375"/>
    </w:pPr>
    <w:rPr>
      <w:sz w:val="28"/>
      <w:lang w:val="x-none" w:eastAsia="x-none"/>
    </w:rPr>
  </w:style>
  <w:style w:type="paragraph" w:styleId="a5">
    <w:name w:val="Balloon Text"/>
    <w:basedOn w:val="a"/>
    <w:link w:val="a6"/>
    <w:uiPriority w:val="99"/>
    <w:semiHidden/>
    <w:unhideWhenUsed/>
    <w:rsid w:val="004536AA"/>
    <w:rPr>
      <w:rFonts w:ascii="Tahoma" w:hAnsi="Tahoma"/>
      <w:sz w:val="16"/>
      <w:szCs w:val="16"/>
      <w:lang w:val="x-none" w:eastAsia="x-none"/>
    </w:rPr>
  </w:style>
  <w:style w:type="character" w:customStyle="1" w:styleId="a6">
    <w:name w:val="Текст выноски Знак"/>
    <w:link w:val="a5"/>
    <w:uiPriority w:val="99"/>
    <w:semiHidden/>
    <w:rsid w:val="004536AA"/>
    <w:rPr>
      <w:rFonts w:ascii="Tahoma" w:hAnsi="Tahoma" w:cs="Tahoma"/>
      <w:sz w:val="16"/>
      <w:szCs w:val="16"/>
    </w:rPr>
  </w:style>
  <w:style w:type="paragraph" w:customStyle="1" w:styleId="13e">
    <w:name w:val="Ю13eбы"/>
    <w:uiPriority w:val="99"/>
    <w:rsid w:val="00E442C3"/>
    <w:pPr>
      <w:widowControl w:val="0"/>
    </w:pPr>
  </w:style>
  <w:style w:type="paragraph" w:customStyle="1" w:styleId="ConsPlusCell">
    <w:name w:val="ConsPlusCell"/>
    <w:uiPriority w:val="99"/>
    <w:rsid w:val="00B52DFD"/>
    <w:pPr>
      <w:autoSpaceDE w:val="0"/>
      <w:autoSpaceDN w:val="0"/>
      <w:adjustRightInd w:val="0"/>
    </w:pPr>
    <w:rPr>
      <w:rFonts w:ascii="Arial" w:hAnsi="Arial" w:cs="Arial"/>
    </w:rPr>
  </w:style>
  <w:style w:type="paragraph" w:customStyle="1" w:styleId="ConsPlusNormal">
    <w:name w:val="ConsPlusNormal"/>
    <w:uiPriority w:val="99"/>
    <w:rsid w:val="003E0085"/>
    <w:pPr>
      <w:autoSpaceDE w:val="0"/>
      <w:autoSpaceDN w:val="0"/>
      <w:adjustRightInd w:val="0"/>
      <w:ind w:firstLine="720"/>
    </w:pPr>
    <w:rPr>
      <w:rFonts w:ascii="Arial" w:hAnsi="Arial" w:cs="Arial"/>
    </w:rPr>
  </w:style>
  <w:style w:type="table" w:styleId="a7">
    <w:name w:val="Table Grid"/>
    <w:basedOn w:val="a1"/>
    <w:uiPriority w:val="59"/>
    <w:rsid w:val="00957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сновной текст с отступом Знак"/>
    <w:link w:val="a3"/>
    <w:uiPriority w:val="99"/>
    <w:rsid w:val="00B1492C"/>
    <w:rPr>
      <w:sz w:val="28"/>
      <w:szCs w:val="24"/>
    </w:rPr>
  </w:style>
  <w:style w:type="paragraph" w:styleId="a8">
    <w:name w:val="Title"/>
    <w:basedOn w:val="a"/>
    <w:link w:val="a9"/>
    <w:uiPriority w:val="99"/>
    <w:qFormat/>
    <w:rsid w:val="0071501D"/>
    <w:pPr>
      <w:jc w:val="center"/>
    </w:pPr>
    <w:rPr>
      <w:sz w:val="36"/>
      <w:lang w:val="x-none" w:eastAsia="x-none"/>
    </w:rPr>
  </w:style>
  <w:style w:type="character" w:customStyle="1" w:styleId="a9">
    <w:name w:val="Название Знак"/>
    <w:link w:val="a8"/>
    <w:uiPriority w:val="99"/>
    <w:rsid w:val="0071501D"/>
    <w:rPr>
      <w:sz w:val="36"/>
      <w:szCs w:val="24"/>
    </w:rPr>
  </w:style>
  <w:style w:type="character" w:customStyle="1" w:styleId="30">
    <w:name w:val="Заголовок 3 Знак"/>
    <w:link w:val="3"/>
    <w:uiPriority w:val="9"/>
    <w:rsid w:val="0071501D"/>
    <w:rPr>
      <w:rFonts w:ascii="Cambria" w:eastAsia="Times New Roman" w:hAnsi="Cambria" w:cs="Times New Roman"/>
      <w:b/>
      <w:bCs/>
      <w:sz w:val="26"/>
      <w:szCs w:val="26"/>
    </w:rPr>
  </w:style>
  <w:style w:type="paragraph" w:styleId="21">
    <w:name w:val="Body Text 2"/>
    <w:basedOn w:val="a"/>
    <w:link w:val="22"/>
    <w:uiPriority w:val="99"/>
    <w:semiHidden/>
    <w:unhideWhenUsed/>
    <w:rsid w:val="0071501D"/>
    <w:pPr>
      <w:spacing w:after="120" w:line="480" w:lineRule="auto"/>
    </w:pPr>
    <w:rPr>
      <w:lang w:val="x-none" w:eastAsia="x-none"/>
    </w:rPr>
  </w:style>
  <w:style w:type="character" w:customStyle="1" w:styleId="22">
    <w:name w:val="Основной текст 2 Знак"/>
    <w:link w:val="21"/>
    <w:uiPriority w:val="99"/>
    <w:semiHidden/>
    <w:rsid w:val="0071501D"/>
    <w:rPr>
      <w:sz w:val="24"/>
      <w:szCs w:val="24"/>
    </w:rPr>
  </w:style>
  <w:style w:type="paragraph" w:styleId="HTML">
    <w:name w:val="HTML Preformatted"/>
    <w:basedOn w:val="a"/>
    <w:link w:val="HTML0"/>
    <w:uiPriority w:val="99"/>
    <w:unhideWhenUsed/>
    <w:rsid w:val="0071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eastAsia="x-none"/>
    </w:rPr>
  </w:style>
  <w:style w:type="character" w:customStyle="1" w:styleId="HTML0">
    <w:name w:val="Стандартный HTML Знак"/>
    <w:link w:val="HTML"/>
    <w:uiPriority w:val="99"/>
    <w:rsid w:val="0071501D"/>
    <w:rPr>
      <w:rFonts w:ascii="Courier New" w:hAnsi="Courier New" w:cs="Courier New"/>
      <w:sz w:val="17"/>
      <w:szCs w:val="17"/>
    </w:rPr>
  </w:style>
  <w:style w:type="paragraph" w:styleId="aa">
    <w:name w:val="footer"/>
    <w:basedOn w:val="a"/>
    <w:link w:val="ab"/>
    <w:uiPriority w:val="99"/>
    <w:unhideWhenUsed/>
    <w:rsid w:val="0071501D"/>
    <w:pPr>
      <w:tabs>
        <w:tab w:val="center" w:pos="4153"/>
        <w:tab w:val="right" w:pos="8306"/>
      </w:tabs>
    </w:pPr>
    <w:rPr>
      <w:rFonts w:ascii="Baltica" w:hAnsi="Baltica"/>
      <w:sz w:val="20"/>
      <w:szCs w:val="20"/>
      <w:lang w:val="x-none" w:eastAsia="x-none"/>
    </w:rPr>
  </w:style>
  <w:style w:type="character" w:customStyle="1" w:styleId="ab">
    <w:name w:val="Нижний колонтитул Знак"/>
    <w:link w:val="aa"/>
    <w:uiPriority w:val="99"/>
    <w:rsid w:val="0071501D"/>
    <w:rPr>
      <w:rFonts w:ascii="Baltica" w:hAnsi="Baltica"/>
    </w:rPr>
  </w:style>
  <w:style w:type="paragraph" w:customStyle="1" w:styleId="ConsPlusNonformat">
    <w:name w:val="ConsPlusNonformat"/>
    <w:uiPriority w:val="99"/>
    <w:rsid w:val="006D6E1F"/>
    <w:pPr>
      <w:widowControl w:val="0"/>
      <w:autoSpaceDE w:val="0"/>
      <w:autoSpaceDN w:val="0"/>
      <w:adjustRightInd w:val="0"/>
    </w:pPr>
    <w:rPr>
      <w:rFonts w:ascii="Courier New" w:hAnsi="Courier New" w:cs="Courier New"/>
    </w:rPr>
  </w:style>
  <w:style w:type="character" w:styleId="ac">
    <w:name w:val="Strong"/>
    <w:uiPriority w:val="22"/>
    <w:qFormat/>
    <w:rsid w:val="002321C2"/>
    <w:rPr>
      <w:b/>
      <w:bCs/>
    </w:rPr>
  </w:style>
  <w:style w:type="paragraph" w:styleId="ad">
    <w:name w:val="header"/>
    <w:basedOn w:val="a"/>
    <w:link w:val="ae"/>
    <w:uiPriority w:val="99"/>
    <w:unhideWhenUsed/>
    <w:rsid w:val="003945A7"/>
    <w:pPr>
      <w:tabs>
        <w:tab w:val="center" w:pos="4677"/>
        <w:tab w:val="right" w:pos="9355"/>
      </w:tabs>
    </w:pPr>
    <w:rPr>
      <w:lang w:val="x-none" w:eastAsia="x-none"/>
    </w:rPr>
  </w:style>
  <w:style w:type="character" w:customStyle="1" w:styleId="ae">
    <w:name w:val="Верхний колонтитул Знак"/>
    <w:link w:val="ad"/>
    <w:uiPriority w:val="99"/>
    <w:rsid w:val="003945A7"/>
    <w:rPr>
      <w:sz w:val="24"/>
      <w:szCs w:val="24"/>
    </w:rPr>
  </w:style>
  <w:style w:type="paragraph" w:customStyle="1" w:styleId="NoSpacing1">
    <w:name w:val="No Spacing1"/>
    <w:link w:val="NoSpacingChar"/>
    <w:uiPriority w:val="99"/>
    <w:rsid w:val="009D770E"/>
    <w:rPr>
      <w:rFonts w:ascii="Calibri" w:eastAsia="Calibri" w:hAnsi="Calibri"/>
      <w:sz w:val="22"/>
      <w:szCs w:val="22"/>
      <w:lang w:eastAsia="en-US"/>
    </w:rPr>
  </w:style>
  <w:style w:type="character" w:customStyle="1" w:styleId="NoSpacingChar">
    <w:name w:val="No Spacing Char"/>
    <w:link w:val="NoSpacing1"/>
    <w:uiPriority w:val="99"/>
    <w:locked/>
    <w:rsid w:val="009D770E"/>
    <w:rPr>
      <w:rFonts w:ascii="Calibri" w:eastAsia="Calibri" w:hAnsi="Calibri"/>
      <w:sz w:val="22"/>
      <w:szCs w:val="22"/>
      <w:lang w:eastAsia="en-US" w:bidi="ar-SA"/>
    </w:rPr>
  </w:style>
  <w:style w:type="paragraph" w:customStyle="1" w:styleId="zag">
    <w:name w:val="zag"/>
    <w:basedOn w:val="a"/>
    <w:uiPriority w:val="99"/>
    <w:rsid w:val="00B02D25"/>
    <w:pPr>
      <w:spacing w:before="100" w:beforeAutospacing="1" w:after="100" w:afterAutospacing="1"/>
    </w:pPr>
    <w:rPr>
      <w:sz w:val="27"/>
      <w:szCs w:val="27"/>
    </w:rPr>
  </w:style>
  <w:style w:type="paragraph" w:styleId="af">
    <w:name w:val="Normal (Web)"/>
    <w:basedOn w:val="a"/>
    <w:uiPriority w:val="99"/>
    <w:unhideWhenUsed/>
    <w:rsid w:val="00B02D25"/>
    <w:pPr>
      <w:spacing w:before="100" w:beforeAutospacing="1" w:after="100" w:afterAutospacing="1"/>
    </w:pPr>
  </w:style>
  <w:style w:type="character" w:styleId="af0">
    <w:name w:val="Emphasis"/>
    <w:uiPriority w:val="20"/>
    <w:qFormat/>
    <w:rsid w:val="00B02D25"/>
    <w:rPr>
      <w:i/>
      <w:i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A24D88"/>
    <w:rPr>
      <w:rFonts w:ascii="Cambria" w:hAnsi="Cambria"/>
      <w:b/>
      <w:bCs/>
      <w:color w:val="365F91"/>
      <w:sz w:val="28"/>
      <w:szCs w:val="28"/>
    </w:rPr>
  </w:style>
  <w:style w:type="character" w:customStyle="1" w:styleId="20">
    <w:name w:val="Заголовок 2 Знак"/>
    <w:aliases w:val="H2 Знак,h2 Знак,2 Знак,Header 2 Знак"/>
    <w:link w:val="2"/>
    <w:rsid w:val="00A24D88"/>
    <w:rPr>
      <w:rFonts w:ascii="Calibri" w:hAnsi="Calibri"/>
      <w:b/>
      <w:sz w:val="30"/>
      <w:lang w:eastAsia="en-US"/>
    </w:rPr>
  </w:style>
  <w:style w:type="character" w:customStyle="1" w:styleId="40">
    <w:name w:val="Заголовок 4 Знак"/>
    <w:aliases w:val="H4 Знак"/>
    <w:link w:val="4"/>
    <w:rsid w:val="00A24D88"/>
    <w:rPr>
      <w:rFonts w:ascii="Arial" w:eastAsia="Calibri" w:hAnsi="Arial"/>
      <w:sz w:val="22"/>
      <w:lang w:eastAsia="en-US"/>
    </w:rPr>
  </w:style>
  <w:style w:type="character" w:customStyle="1" w:styleId="60">
    <w:name w:val="Заголовок 6 Знак"/>
    <w:link w:val="6"/>
    <w:rsid w:val="00A24D88"/>
    <w:rPr>
      <w:rFonts w:ascii="Calibri" w:eastAsia="Calibri" w:hAnsi="Calibri"/>
      <w:i/>
      <w:sz w:val="22"/>
      <w:lang w:eastAsia="en-US"/>
    </w:rPr>
  </w:style>
  <w:style w:type="character" w:customStyle="1" w:styleId="50">
    <w:name w:val="Заголовок 5 Знак"/>
    <w:link w:val="5"/>
    <w:uiPriority w:val="9"/>
    <w:rsid w:val="00A24D88"/>
    <w:rPr>
      <w:sz w:val="28"/>
      <w:szCs w:val="24"/>
    </w:rPr>
  </w:style>
  <w:style w:type="character" w:styleId="af1">
    <w:name w:val="Hyperlink"/>
    <w:uiPriority w:val="99"/>
    <w:unhideWhenUsed/>
    <w:rsid w:val="00A24D88"/>
    <w:rPr>
      <w:rFonts w:ascii="Times New Roman" w:hAnsi="Times New Roman" w:cs="Times New Roman" w:hint="default"/>
      <w:color w:val="0000FF"/>
      <w:u w:val="single"/>
    </w:rPr>
  </w:style>
  <w:style w:type="character" w:styleId="af2">
    <w:name w:val="FollowedHyperlink"/>
    <w:uiPriority w:val="99"/>
    <w:semiHidden/>
    <w:unhideWhenUsed/>
    <w:rsid w:val="00A24D88"/>
    <w:rPr>
      <w:rFonts w:ascii="Times New Roman" w:hAnsi="Times New Roman" w:cs="Times New Roman" w:hint="default"/>
      <w:color w:val="800080"/>
      <w:u w:val="single"/>
    </w:rPr>
  </w:style>
  <w:style w:type="paragraph" w:styleId="af3">
    <w:name w:val="footnote text"/>
    <w:basedOn w:val="a"/>
    <w:link w:val="af4"/>
    <w:uiPriority w:val="99"/>
    <w:semiHidden/>
    <w:unhideWhenUsed/>
    <w:rsid w:val="00A24D88"/>
    <w:rPr>
      <w:rFonts w:ascii="Calibri" w:hAnsi="Calibri"/>
      <w:sz w:val="20"/>
      <w:szCs w:val="20"/>
      <w:lang w:val="x-none" w:eastAsia="x-none"/>
    </w:rPr>
  </w:style>
  <w:style w:type="character" w:customStyle="1" w:styleId="af4">
    <w:name w:val="Текст сноски Знак"/>
    <w:link w:val="af3"/>
    <w:uiPriority w:val="99"/>
    <w:semiHidden/>
    <w:rsid w:val="00A24D88"/>
    <w:rPr>
      <w:rFonts w:ascii="Calibri" w:hAnsi="Calibri"/>
    </w:rPr>
  </w:style>
  <w:style w:type="paragraph" w:styleId="af5">
    <w:name w:val="annotation text"/>
    <w:basedOn w:val="a"/>
    <w:link w:val="af6"/>
    <w:uiPriority w:val="99"/>
    <w:semiHidden/>
    <w:unhideWhenUsed/>
    <w:rsid w:val="00A24D88"/>
    <w:rPr>
      <w:rFonts w:ascii="Calibri" w:hAnsi="Calibri"/>
      <w:lang w:val="x-none" w:eastAsia="x-none"/>
    </w:rPr>
  </w:style>
  <w:style w:type="character" w:customStyle="1" w:styleId="af6">
    <w:name w:val="Текст примечания Знак"/>
    <w:link w:val="af5"/>
    <w:uiPriority w:val="99"/>
    <w:semiHidden/>
    <w:rsid w:val="00A24D88"/>
    <w:rPr>
      <w:rFonts w:ascii="Calibri" w:hAnsi="Calibri"/>
      <w:sz w:val="24"/>
      <w:szCs w:val="24"/>
    </w:rPr>
  </w:style>
  <w:style w:type="paragraph" w:styleId="af7">
    <w:name w:val="annotation subject"/>
    <w:basedOn w:val="af5"/>
    <w:next w:val="af5"/>
    <w:link w:val="af8"/>
    <w:uiPriority w:val="99"/>
    <w:semiHidden/>
    <w:unhideWhenUsed/>
    <w:rsid w:val="00A24D88"/>
    <w:rPr>
      <w:b/>
      <w:bCs/>
    </w:rPr>
  </w:style>
  <w:style w:type="character" w:customStyle="1" w:styleId="af8">
    <w:name w:val="Тема примечания Знак"/>
    <w:link w:val="af7"/>
    <w:uiPriority w:val="99"/>
    <w:semiHidden/>
    <w:rsid w:val="00A24D88"/>
    <w:rPr>
      <w:rFonts w:ascii="Calibri" w:hAnsi="Calibri"/>
      <w:b/>
      <w:bCs/>
      <w:sz w:val="24"/>
      <w:szCs w:val="24"/>
    </w:rPr>
  </w:style>
  <w:style w:type="paragraph" w:styleId="af9">
    <w:name w:val="No Spacing"/>
    <w:uiPriority w:val="1"/>
    <w:qFormat/>
    <w:rsid w:val="00A24D88"/>
    <w:pPr>
      <w:ind w:firstLine="709"/>
      <w:jc w:val="both"/>
    </w:pPr>
    <w:rPr>
      <w:sz w:val="28"/>
      <w:szCs w:val="22"/>
      <w:lang w:eastAsia="en-US"/>
    </w:rPr>
  </w:style>
  <w:style w:type="paragraph" w:styleId="afa">
    <w:name w:val="Revision"/>
    <w:uiPriority w:val="99"/>
    <w:semiHidden/>
    <w:rsid w:val="00A24D88"/>
    <w:rPr>
      <w:rFonts w:ascii="Calibri" w:hAnsi="Calibri"/>
      <w:sz w:val="24"/>
      <w:szCs w:val="24"/>
    </w:rPr>
  </w:style>
  <w:style w:type="paragraph" w:styleId="afb">
    <w:name w:val="List Paragraph"/>
    <w:basedOn w:val="a"/>
    <w:link w:val="afc"/>
    <w:uiPriority w:val="34"/>
    <w:qFormat/>
    <w:rsid w:val="00A24D88"/>
    <w:pPr>
      <w:ind w:left="720"/>
      <w:contextualSpacing/>
    </w:pPr>
    <w:rPr>
      <w:rFonts w:ascii="Calibri" w:hAnsi="Calibri"/>
      <w:lang w:val="x-none" w:eastAsia="x-none"/>
    </w:rPr>
  </w:style>
  <w:style w:type="paragraph" w:customStyle="1" w:styleId="Default">
    <w:name w:val="Default"/>
    <w:uiPriority w:val="99"/>
    <w:rsid w:val="00A24D88"/>
    <w:pPr>
      <w:autoSpaceDE w:val="0"/>
      <w:autoSpaceDN w:val="0"/>
      <w:adjustRightInd w:val="0"/>
    </w:pPr>
    <w:rPr>
      <w:color w:val="000000"/>
      <w:sz w:val="24"/>
      <w:szCs w:val="24"/>
      <w:lang w:eastAsia="en-US"/>
    </w:rPr>
  </w:style>
  <w:style w:type="paragraph" w:customStyle="1" w:styleId="afd">
    <w:name w:val="Прижатый влево"/>
    <w:basedOn w:val="a"/>
    <w:next w:val="a"/>
    <w:uiPriority w:val="99"/>
    <w:rsid w:val="00A24D88"/>
    <w:pPr>
      <w:widowControl w:val="0"/>
      <w:autoSpaceDE w:val="0"/>
      <w:autoSpaceDN w:val="0"/>
      <w:adjustRightInd w:val="0"/>
    </w:pPr>
    <w:rPr>
      <w:rFonts w:ascii="Arial" w:hAnsi="Arial" w:cs="Arial"/>
    </w:rPr>
  </w:style>
  <w:style w:type="paragraph" w:customStyle="1" w:styleId="western">
    <w:name w:val="western"/>
    <w:basedOn w:val="a"/>
    <w:uiPriority w:val="99"/>
    <w:rsid w:val="00A24D88"/>
    <w:pPr>
      <w:spacing w:before="100" w:beforeAutospacing="1" w:after="100" w:afterAutospacing="1"/>
    </w:pPr>
  </w:style>
  <w:style w:type="paragraph" w:customStyle="1" w:styleId="11">
    <w:name w:val="Цветной список — акцент 1"/>
    <w:basedOn w:val="a"/>
    <w:uiPriority w:val="99"/>
    <w:rsid w:val="00A24D88"/>
    <w:pPr>
      <w:ind w:left="720"/>
      <w:contextualSpacing/>
    </w:pPr>
    <w:rPr>
      <w:sz w:val="28"/>
      <w:szCs w:val="28"/>
    </w:rPr>
  </w:style>
  <w:style w:type="paragraph" w:customStyle="1" w:styleId="font5">
    <w:name w:val="font5"/>
    <w:basedOn w:val="a"/>
    <w:uiPriority w:val="99"/>
    <w:rsid w:val="00A24D88"/>
    <w:pPr>
      <w:spacing w:before="100" w:beforeAutospacing="1" w:after="100" w:afterAutospacing="1"/>
    </w:pPr>
    <w:rPr>
      <w:b/>
      <w:bCs/>
      <w:sz w:val="20"/>
      <w:szCs w:val="20"/>
    </w:rPr>
  </w:style>
  <w:style w:type="paragraph" w:customStyle="1" w:styleId="font6">
    <w:name w:val="font6"/>
    <w:basedOn w:val="a"/>
    <w:uiPriority w:val="99"/>
    <w:rsid w:val="00A24D88"/>
    <w:pPr>
      <w:spacing w:before="100" w:beforeAutospacing="1" w:after="100" w:afterAutospacing="1"/>
    </w:pPr>
    <w:rPr>
      <w:sz w:val="20"/>
      <w:szCs w:val="20"/>
    </w:rPr>
  </w:style>
  <w:style w:type="paragraph" w:customStyle="1" w:styleId="font7">
    <w:name w:val="font7"/>
    <w:basedOn w:val="a"/>
    <w:uiPriority w:val="99"/>
    <w:rsid w:val="00A24D88"/>
    <w:pPr>
      <w:spacing w:before="100" w:beforeAutospacing="1" w:after="100" w:afterAutospacing="1"/>
    </w:pPr>
    <w:rPr>
      <w:rFonts w:ascii="Tahoma" w:hAnsi="Tahoma" w:cs="Tahoma"/>
      <w:b/>
      <w:bCs/>
      <w:color w:val="000000"/>
      <w:sz w:val="18"/>
      <w:szCs w:val="18"/>
    </w:rPr>
  </w:style>
  <w:style w:type="paragraph" w:customStyle="1" w:styleId="font8">
    <w:name w:val="font8"/>
    <w:basedOn w:val="a"/>
    <w:uiPriority w:val="99"/>
    <w:rsid w:val="00A24D88"/>
    <w:pPr>
      <w:spacing w:before="100" w:beforeAutospacing="1" w:after="100" w:afterAutospacing="1"/>
    </w:pPr>
    <w:rPr>
      <w:b/>
      <w:bCs/>
      <w:i/>
      <w:iCs/>
      <w:sz w:val="20"/>
      <w:szCs w:val="20"/>
    </w:rPr>
  </w:style>
  <w:style w:type="paragraph" w:customStyle="1" w:styleId="font9">
    <w:name w:val="font9"/>
    <w:basedOn w:val="a"/>
    <w:uiPriority w:val="99"/>
    <w:rsid w:val="00A24D88"/>
    <w:pPr>
      <w:spacing w:before="100" w:beforeAutospacing="1" w:after="100" w:afterAutospacing="1"/>
    </w:pPr>
    <w:rPr>
      <w:i/>
      <w:iCs/>
      <w:sz w:val="20"/>
      <w:szCs w:val="20"/>
    </w:rPr>
  </w:style>
  <w:style w:type="paragraph" w:customStyle="1" w:styleId="font10">
    <w:name w:val="font10"/>
    <w:basedOn w:val="a"/>
    <w:uiPriority w:val="99"/>
    <w:rsid w:val="00A24D88"/>
    <w:pPr>
      <w:spacing w:before="100" w:beforeAutospacing="1" w:after="100" w:afterAutospacing="1"/>
    </w:pPr>
    <w:rPr>
      <w:sz w:val="20"/>
      <w:szCs w:val="20"/>
      <w:u w:val="single"/>
    </w:rPr>
  </w:style>
  <w:style w:type="paragraph" w:customStyle="1" w:styleId="xl66">
    <w:name w:val="xl6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uiPriority w:val="99"/>
    <w:rsid w:val="00A24D88"/>
    <w:pPr>
      <w:spacing w:before="100" w:beforeAutospacing="1" w:after="100" w:afterAutospacing="1"/>
    </w:pPr>
  </w:style>
  <w:style w:type="paragraph" w:customStyle="1" w:styleId="xl68">
    <w:name w:val="xl6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6">
    <w:name w:val="xl7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uiPriority w:val="99"/>
    <w:rsid w:val="00A24D88"/>
    <w:pPr>
      <w:spacing w:before="100" w:beforeAutospacing="1" w:after="100" w:afterAutospacing="1"/>
    </w:pPr>
    <w:rPr>
      <w:sz w:val="18"/>
      <w:szCs w:val="18"/>
    </w:rPr>
  </w:style>
  <w:style w:type="paragraph" w:customStyle="1" w:styleId="xl81">
    <w:name w:val="xl81"/>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uiPriority w:val="99"/>
    <w:rsid w:val="00A24D88"/>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4">
    <w:name w:val="xl8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5">
    <w:name w:val="xl8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6">
    <w:name w:val="xl8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8">
    <w:name w:val="xl8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uiPriority w:val="99"/>
    <w:rsid w:val="00A24D88"/>
    <w:pPr>
      <w:spacing w:before="100" w:beforeAutospacing="1" w:after="100" w:afterAutospacing="1"/>
    </w:pPr>
    <w:rPr>
      <w:color w:val="FF0000"/>
    </w:rPr>
  </w:style>
  <w:style w:type="paragraph" w:customStyle="1" w:styleId="xl91">
    <w:name w:val="xl91"/>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
    <w:uiPriority w:val="99"/>
    <w:rsid w:val="00A24D88"/>
    <w:pPr>
      <w:spacing w:before="100" w:beforeAutospacing="1" w:after="100" w:afterAutospacing="1"/>
    </w:pPr>
    <w:rPr>
      <w:color w:val="FF0000"/>
      <w:sz w:val="18"/>
      <w:szCs w:val="18"/>
    </w:rPr>
  </w:style>
  <w:style w:type="paragraph" w:customStyle="1" w:styleId="xl93">
    <w:name w:val="xl9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6">
    <w:name w:val="xl96"/>
    <w:basedOn w:val="a"/>
    <w:uiPriority w:val="99"/>
    <w:rsid w:val="00A24D88"/>
    <w:pPr>
      <w:shd w:val="clear" w:color="auto" w:fill="FFFFFF"/>
      <w:spacing w:before="100" w:beforeAutospacing="1" w:after="100" w:afterAutospacing="1"/>
    </w:pPr>
  </w:style>
  <w:style w:type="paragraph" w:customStyle="1" w:styleId="xl97">
    <w:name w:val="xl97"/>
    <w:basedOn w:val="a"/>
    <w:uiPriority w:val="99"/>
    <w:rsid w:val="00A24D88"/>
    <w:pPr>
      <w:shd w:val="clear" w:color="auto" w:fill="FFFFFF"/>
      <w:spacing w:before="100" w:beforeAutospacing="1" w:after="100" w:afterAutospacing="1"/>
    </w:pPr>
    <w:rPr>
      <w:b/>
      <w:bCs/>
    </w:rPr>
  </w:style>
  <w:style w:type="paragraph" w:customStyle="1" w:styleId="xl98">
    <w:name w:val="xl98"/>
    <w:basedOn w:val="a"/>
    <w:uiPriority w:val="99"/>
    <w:rsid w:val="00A24D88"/>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pPr>
  </w:style>
  <w:style w:type="paragraph" w:customStyle="1" w:styleId="xl99">
    <w:name w:val="xl99"/>
    <w:basedOn w:val="a"/>
    <w:uiPriority w:val="99"/>
    <w:rsid w:val="00A24D88"/>
    <w:pPr>
      <w:shd w:val="clear" w:color="auto" w:fill="B2A1C7"/>
      <w:spacing w:before="100" w:beforeAutospacing="1" w:after="100" w:afterAutospacing="1"/>
    </w:pPr>
  </w:style>
  <w:style w:type="paragraph" w:customStyle="1" w:styleId="xl100">
    <w:name w:val="xl100"/>
    <w:basedOn w:val="a"/>
    <w:uiPriority w:val="99"/>
    <w:rsid w:val="00A24D88"/>
    <w:pPr>
      <w:shd w:val="clear" w:color="auto" w:fill="B2A1C7"/>
      <w:spacing w:before="100" w:beforeAutospacing="1" w:after="100" w:afterAutospacing="1"/>
    </w:pPr>
    <w:rPr>
      <w:color w:val="FF0000"/>
    </w:rPr>
  </w:style>
  <w:style w:type="paragraph" w:customStyle="1" w:styleId="xl101">
    <w:name w:val="xl101"/>
    <w:basedOn w:val="a"/>
    <w:uiPriority w:val="99"/>
    <w:rsid w:val="00A24D88"/>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pPr>
    <w:rPr>
      <w:color w:val="FF0000"/>
    </w:rPr>
  </w:style>
  <w:style w:type="paragraph" w:customStyle="1" w:styleId="xl102">
    <w:name w:val="xl102"/>
    <w:basedOn w:val="a"/>
    <w:uiPriority w:val="99"/>
    <w:rsid w:val="00A24D88"/>
    <w:pPr>
      <w:shd w:val="clear" w:color="auto" w:fill="B2A1C7"/>
      <w:spacing w:before="100" w:beforeAutospacing="1" w:after="100" w:afterAutospacing="1"/>
    </w:pPr>
    <w:rPr>
      <w:sz w:val="18"/>
      <w:szCs w:val="18"/>
    </w:rPr>
  </w:style>
  <w:style w:type="paragraph" w:customStyle="1" w:styleId="xl103">
    <w:name w:val="xl103"/>
    <w:basedOn w:val="a"/>
    <w:uiPriority w:val="99"/>
    <w:rsid w:val="00A24D88"/>
    <w:pPr>
      <w:shd w:val="clear" w:color="auto" w:fill="B2A1C7"/>
      <w:spacing w:before="100" w:beforeAutospacing="1" w:after="100" w:afterAutospacing="1"/>
    </w:pPr>
    <w:rPr>
      <w:color w:val="FF0000"/>
      <w:sz w:val="18"/>
      <w:szCs w:val="18"/>
    </w:rPr>
  </w:style>
  <w:style w:type="paragraph" w:customStyle="1" w:styleId="xl104">
    <w:name w:val="xl104"/>
    <w:basedOn w:val="a"/>
    <w:uiPriority w:val="99"/>
    <w:rsid w:val="00A24D88"/>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rPr>
      <w:sz w:val="20"/>
      <w:szCs w:val="20"/>
    </w:rPr>
  </w:style>
  <w:style w:type="paragraph" w:customStyle="1" w:styleId="xl105">
    <w:name w:val="xl10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7">
    <w:name w:val="xl10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8">
    <w:name w:val="xl10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0">
    <w:name w:val="xl110"/>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A24D88"/>
    <w:pPr>
      <w:pBdr>
        <w:left w:val="single" w:sz="4" w:space="0" w:color="auto"/>
        <w:right w:val="single" w:sz="4" w:space="0" w:color="auto"/>
      </w:pBdr>
      <w:spacing w:before="100" w:beforeAutospacing="1" w:after="100" w:afterAutospacing="1"/>
      <w:jc w:val="center"/>
    </w:pPr>
  </w:style>
  <w:style w:type="paragraph" w:customStyle="1" w:styleId="xl112">
    <w:name w:val="xl112"/>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uiPriority w:val="99"/>
    <w:rsid w:val="00A24D88"/>
    <w:pPr>
      <w:pBdr>
        <w:left w:val="single" w:sz="4" w:space="0" w:color="auto"/>
        <w:right w:val="single" w:sz="4" w:space="0" w:color="auto"/>
      </w:pBdr>
      <w:spacing w:before="100" w:beforeAutospacing="1" w:after="100" w:afterAutospacing="1"/>
      <w:jc w:val="center"/>
    </w:pPr>
    <w:rPr>
      <w:sz w:val="20"/>
      <w:szCs w:val="20"/>
    </w:rPr>
  </w:style>
  <w:style w:type="paragraph" w:customStyle="1" w:styleId="xl114">
    <w:name w:val="xl114"/>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6">
    <w:name w:val="xl116"/>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uiPriority w:val="99"/>
    <w:rsid w:val="00A24D88"/>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18">
    <w:name w:val="xl118"/>
    <w:basedOn w:val="a"/>
    <w:uiPriority w:val="99"/>
    <w:rsid w:val="00A24D88"/>
    <w:pPr>
      <w:pBdr>
        <w:left w:val="single" w:sz="4" w:space="0" w:color="auto"/>
        <w:right w:val="single" w:sz="4" w:space="0" w:color="auto"/>
      </w:pBdr>
      <w:spacing w:before="100" w:beforeAutospacing="1" w:after="100" w:afterAutospacing="1"/>
    </w:pPr>
    <w:rPr>
      <w:sz w:val="20"/>
      <w:szCs w:val="20"/>
    </w:rPr>
  </w:style>
  <w:style w:type="paragraph" w:customStyle="1" w:styleId="xl119">
    <w:name w:val="xl119"/>
    <w:basedOn w:val="a"/>
    <w:uiPriority w:val="99"/>
    <w:rsid w:val="00A24D88"/>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0">
    <w:name w:val="xl120"/>
    <w:basedOn w:val="a"/>
    <w:uiPriority w:val="99"/>
    <w:rsid w:val="00A24D88"/>
    <w:pPr>
      <w:pBdr>
        <w:left w:val="single" w:sz="4" w:space="0" w:color="auto"/>
        <w:right w:val="single" w:sz="4" w:space="0" w:color="auto"/>
      </w:pBdr>
      <w:spacing w:before="100" w:beforeAutospacing="1" w:after="100" w:afterAutospacing="1"/>
    </w:pPr>
  </w:style>
  <w:style w:type="paragraph" w:customStyle="1" w:styleId="xl121">
    <w:name w:val="xl121"/>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
    <w:uiPriority w:val="99"/>
    <w:rsid w:val="00A24D88"/>
    <w:pPr>
      <w:pBdr>
        <w:top w:val="single" w:sz="4" w:space="0" w:color="auto"/>
        <w:left w:val="single" w:sz="4" w:space="0" w:color="auto"/>
        <w:right w:val="single" w:sz="4" w:space="0" w:color="auto"/>
      </w:pBdr>
      <w:spacing w:before="100" w:beforeAutospacing="1" w:after="100" w:afterAutospacing="1"/>
    </w:pPr>
    <w:rPr>
      <w:b/>
      <w:bCs/>
      <w:sz w:val="20"/>
      <w:szCs w:val="20"/>
    </w:rPr>
  </w:style>
  <w:style w:type="paragraph" w:customStyle="1" w:styleId="xl123">
    <w:name w:val="xl123"/>
    <w:basedOn w:val="a"/>
    <w:uiPriority w:val="99"/>
    <w:rsid w:val="00A24D88"/>
    <w:pPr>
      <w:pBdr>
        <w:left w:val="single" w:sz="4" w:space="0" w:color="auto"/>
        <w:right w:val="single" w:sz="4" w:space="0" w:color="auto"/>
      </w:pBdr>
      <w:spacing w:before="100" w:beforeAutospacing="1" w:after="100" w:afterAutospacing="1"/>
    </w:pPr>
  </w:style>
  <w:style w:type="paragraph" w:customStyle="1" w:styleId="xl124">
    <w:name w:val="xl124"/>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A24D88"/>
    <w:pPr>
      <w:pBdr>
        <w:left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uiPriority w:val="99"/>
    <w:rsid w:val="00A24D88"/>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9">
    <w:name w:val="xl12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31">
    <w:name w:val="xl131"/>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33">
    <w:name w:val="xl13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36">
    <w:name w:val="xl13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37">
    <w:name w:val="xl13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39">
    <w:name w:val="xl139"/>
    <w:basedOn w:val="a"/>
    <w:uiPriority w:val="99"/>
    <w:rsid w:val="00A24D88"/>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40">
    <w:name w:val="xl140"/>
    <w:basedOn w:val="a"/>
    <w:uiPriority w:val="99"/>
    <w:rsid w:val="00A24D88"/>
    <w:pPr>
      <w:pBdr>
        <w:left w:val="single" w:sz="4" w:space="0" w:color="auto"/>
        <w:right w:val="single" w:sz="4" w:space="0" w:color="auto"/>
      </w:pBdr>
      <w:spacing w:before="100" w:beforeAutospacing="1" w:after="100" w:afterAutospacing="1"/>
    </w:pPr>
    <w:rPr>
      <w:sz w:val="18"/>
      <w:szCs w:val="18"/>
    </w:rPr>
  </w:style>
  <w:style w:type="paragraph" w:customStyle="1" w:styleId="xl141">
    <w:name w:val="xl141"/>
    <w:basedOn w:val="a"/>
    <w:uiPriority w:val="99"/>
    <w:rsid w:val="00A24D88"/>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2">
    <w:name w:val="xl142"/>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3">
    <w:name w:val="xl14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4">
    <w:name w:val="xl14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
    <w:uiPriority w:val="99"/>
    <w:rsid w:val="00A24D88"/>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46">
    <w:name w:val="xl14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0"/>
      <w:szCs w:val="20"/>
    </w:rPr>
  </w:style>
  <w:style w:type="paragraph" w:customStyle="1" w:styleId="xl147">
    <w:name w:val="xl147"/>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8">
    <w:name w:val="xl14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50">
    <w:name w:val="xl150"/>
    <w:basedOn w:val="a"/>
    <w:uiPriority w:val="99"/>
    <w:rsid w:val="00A24D88"/>
    <w:pPr>
      <w:pBdr>
        <w:left w:val="single" w:sz="4" w:space="0" w:color="auto"/>
        <w:right w:val="single" w:sz="4" w:space="0" w:color="auto"/>
      </w:pBdr>
      <w:spacing w:before="100" w:beforeAutospacing="1" w:after="100" w:afterAutospacing="1"/>
      <w:jc w:val="center"/>
    </w:pPr>
    <w:rPr>
      <w:sz w:val="20"/>
      <w:szCs w:val="20"/>
    </w:rPr>
  </w:style>
  <w:style w:type="paragraph" w:customStyle="1" w:styleId="xl151">
    <w:name w:val="xl151"/>
    <w:basedOn w:val="a"/>
    <w:uiPriority w:val="99"/>
    <w:rsid w:val="00A24D88"/>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52">
    <w:name w:val="xl152"/>
    <w:basedOn w:val="a"/>
    <w:uiPriority w:val="99"/>
    <w:rsid w:val="00A24D88"/>
    <w:pPr>
      <w:pBdr>
        <w:left w:val="single" w:sz="4" w:space="0" w:color="auto"/>
        <w:right w:val="single" w:sz="4" w:space="0" w:color="auto"/>
      </w:pBdr>
      <w:spacing w:before="100" w:beforeAutospacing="1" w:after="100" w:afterAutospacing="1"/>
      <w:jc w:val="both"/>
    </w:pPr>
    <w:rPr>
      <w:sz w:val="20"/>
      <w:szCs w:val="20"/>
    </w:rPr>
  </w:style>
  <w:style w:type="paragraph" w:customStyle="1" w:styleId="xl153">
    <w:name w:val="xl153"/>
    <w:basedOn w:val="a"/>
    <w:uiPriority w:val="99"/>
    <w:rsid w:val="00A24D88"/>
    <w:pPr>
      <w:pBdr>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54">
    <w:name w:val="xl154"/>
    <w:basedOn w:val="a"/>
    <w:uiPriority w:val="99"/>
    <w:rsid w:val="00A24D88"/>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55">
    <w:name w:val="xl155"/>
    <w:basedOn w:val="a"/>
    <w:uiPriority w:val="99"/>
    <w:rsid w:val="00A24D88"/>
    <w:pPr>
      <w:pBdr>
        <w:left w:val="single" w:sz="4" w:space="0" w:color="auto"/>
        <w:right w:val="single" w:sz="4" w:space="0" w:color="auto"/>
      </w:pBdr>
      <w:spacing w:before="100" w:beforeAutospacing="1" w:after="100" w:afterAutospacing="1"/>
    </w:pPr>
    <w:rPr>
      <w:sz w:val="20"/>
      <w:szCs w:val="20"/>
    </w:rPr>
  </w:style>
  <w:style w:type="paragraph" w:customStyle="1" w:styleId="xl156">
    <w:name w:val="xl156"/>
    <w:basedOn w:val="a"/>
    <w:uiPriority w:val="99"/>
    <w:rsid w:val="00A24D88"/>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7">
    <w:name w:val="xl15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8">
    <w:name w:val="xl15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12">
    <w:name w:val="Абзац списка1"/>
    <w:basedOn w:val="a"/>
    <w:uiPriority w:val="99"/>
    <w:rsid w:val="00A24D88"/>
    <w:pPr>
      <w:ind w:left="720"/>
    </w:pPr>
  </w:style>
  <w:style w:type="paragraph" w:customStyle="1" w:styleId="afe">
    <w:name w:val="Нормальный (таблица)"/>
    <w:basedOn w:val="a"/>
    <w:next w:val="a"/>
    <w:uiPriority w:val="99"/>
    <w:rsid w:val="00A24D88"/>
    <w:pPr>
      <w:widowControl w:val="0"/>
      <w:autoSpaceDE w:val="0"/>
      <w:autoSpaceDN w:val="0"/>
      <w:adjustRightInd w:val="0"/>
      <w:jc w:val="both"/>
    </w:pPr>
    <w:rPr>
      <w:rFonts w:ascii="Arial" w:eastAsia="Batang" w:hAnsi="Arial" w:cs="Arial"/>
    </w:rPr>
  </w:style>
  <w:style w:type="paragraph" w:customStyle="1" w:styleId="-11">
    <w:name w:val="Цветной список - Акцент 11"/>
    <w:basedOn w:val="a"/>
    <w:uiPriority w:val="99"/>
    <w:qFormat/>
    <w:rsid w:val="00A24D88"/>
    <w:pPr>
      <w:spacing w:after="200" w:line="276" w:lineRule="auto"/>
      <w:ind w:left="720"/>
      <w:contextualSpacing/>
    </w:pPr>
    <w:rPr>
      <w:rFonts w:ascii="Calibri" w:hAnsi="Calibri"/>
      <w:sz w:val="22"/>
      <w:szCs w:val="22"/>
      <w:lang w:eastAsia="en-US"/>
    </w:rPr>
  </w:style>
  <w:style w:type="paragraph" w:customStyle="1" w:styleId="xl63">
    <w:name w:val="xl6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65">
    <w:name w:val="xl65"/>
    <w:basedOn w:val="a"/>
    <w:uiPriority w:val="99"/>
    <w:rsid w:val="00A24D8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59">
    <w:name w:val="xl15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rPr>
  </w:style>
  <w:style w:type="paragraph" w:customStyle="1" w:styleId="xl160">
    <w:name w:val="xl160"/>
    <w:basedOn w:val="a"/>
    <w:uiPriority w:val="99"/>
    <w:rsid w:val="00A24D88"/>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color w:val="C00000"/>
    </w:rPr>
  </w:style>
  <w:style w:type="paragraph" w:customStyle="1" w:styleId="xl161">
    <w:name w:val="xl161"/>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color w:val="C00000"/>
    </w:rPr>
  </w:style>
  <w:style w:type="paragraph" w:customStyle="1" w:styleId="xl162">
    <w:name w:val="xl162"/>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00000"/>
    </w:rPr>
  </w:style>
  <w:style w:type="paragraph" w:customStyle="1" w:styleId="xl163">
    <w:name w:val="xl163"/>
    <w:basedOn w:val="a"/>
    <w:uiPriority w:val="99"/>
    <w:rsid w:val="00A24D88"/>
    <w:pPr>
      <w:pBdr>
        <w:top w:val="single" w:sz="4" w:space="0" w:color="auto"/>
        <w:left w:val="single" w:sz="4" w:space="0" w:color="auto"/>
        <w:right w:val="single" w:sz="4" w:space="0" w:color="auto"/>
      </w:pBdr>
      <w:spacing w:before="100" w:beforeAutospacing="1" w:after="100" w:afterAutospacing="1"/>
    </w:pPr>
    <w:rPr>
      <w:color w:val="C00000"/>
    </w:rPr>
  </w:style>
  <w:style w:type="paragraph" w:customStyle="1" w:styleId="xl164">
    <w:name w:val="xl16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65">
    <w:name w:val="xl165"/>
    <w:basedOn w:val="a"/>
    <w:uiPriority w:val="99"/>
    <w:rsid w:val="00A24D88"/>
    <w:pPr>
      <w:pBdr>
        <w:top w:val="single" w:sz="4" w:space="0" w:color="auto"/>
        <w:left w:val="single" w:sz="8" w:space="0" w:color="auto"/>
        <w:right w:val="single" w:sz="4" w:space="0" w:color="auto"/>
      </w:pBdr>
      <w:shd w:val="clear" w:color="auto" w:fill="00B0F0"/>
      <w:spacing w:before="100" w:beforeAutospacing="1" w:after="100" w:afterAutospacing="1"/>
    </w:pPr>
  </w:style>
  <w:style w:type="paragraph" w:customStyle="1" w:styleId="xl166">
    <w:name w:val="xl166"/>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167">
    <w:name w:val="xl167"/>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style>
  <w:style w:type="paragraph" w:customStyle="1" w:styleId="xl168">
    <w:name w:val="xl168"/>
    <w:basedOn w:val="a"/>
    <w:uiPriority w:val="99"/>
    <w:rsid w:val="00A24D88"/>
    <w:pPr>
      <w:pBdr>
        <w:top w:val="single" w:sz="4" w:space="0" w:color="auto"/>
        <w:left w:val="single" w:sz="4" w:space="0" w:color="auto"/>
        <w:right w:val="single" w:sz="4" w:space="0" w:color="auto"/>
      </w:pBdr>
      <w:shd w:val="clear" w:color="auto" w:fill="DBE5F1"/>
      <w:spacing w:before="100" w:beforeAutospacing="1" w:after="100" w:afterAutospacing="1"/>
      <w:jc w:val="center"/>
    </w:pPr>
  </w:style>
  <w:style w:type="paragraph" w:customStyle="1" w:styleId="xl169">
    <w:name w:val="xl169"/>
    <w:basedOn w:val="a"/>
    <w:uiPriority w:val="99"/>
    <w:rsid w:val="00A24D88"/>
    <w:pPr>
      <w:pBdr>
        <w:top w:val="single" w:sz="4" w:space="0" w:color="auto"/>
        <w:left w:val="single" w:sz="4" w:space="0" w:color="auto"/>
        <w:right w:val="single" w:sz="4" w:space="0" w:color="auto"/>
      </w:pBdr>
      <w:shd w:val="clear" w:color="auto" w:fill="DBE5F1"/>
      <w:spacing w:before="100" w:beforeAutospacing="1" w:after="100" w:afterAutospacing="1"/>
    </w:pPr>
  </w:style>
  <w:style w:type="paragraph" w:customStyle="1" w:styleId="xl170">
    <w:name w:val="xl170"/>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style>
  <w:style w:type="paragraph" w:customStyle="1" w:styleId="xl171">
    <w:name w:val="xl171"/>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uiPriority w:val="99"/>
    <w:rsid w:val="00A24D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73">
    <w:name w:val="xl173"/>
    <w:basedOn w:val="a"/>
    <w:uiPriority w:val="99"/>
    <w:rsid w:val="00A24D88"/>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74">
    <w:name w:val="xl174"/>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color w:val="000000"/>
    </w:rPr>
  </w:style>
  <w:style w:type="paragraph" w:customStyle="1" w:styleId="xl175">
    <w:name w:val="xl17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rPr>
  </w:style>
  <w:style w:type="paragraph" w:customStyle="1" w:styleId="xl177">
    <w:name w:val="xl177"/>
    <w:basedOn w:val="a"/>
    <w:uiPriority w:val="99"/>
    <w:rsid w:val="00A24D88"/>
    <w:pPr>
      <w:pBdr>
        <w:top w:val="single" w:sz="4" w:space="0" w:color="auto"/>
        <w:left w:val="single" w:sz="8" w:space="0" w:color="auto"/>
        <w:right w:val="single" w:sz="4" w:space="0" w:color="auto"/>
      </w:pBdr>
      <w:spacing w:before="100" w:beforeAutospacing="1" w:after="100" w:afterAutospacing="1"/>
    </w:pPr>
    <w:rPr>
      <w:color w:val="FF0000"/>
    </w:rPr>
  </w:style>
  <w:style w:type="paragraph" w:customStyle="1" w:styleId="xl178">
    <w:name w:val="xl17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rPr>
  </w:style>
  <w:style w:type="paragraph" w:customStyle="1" w:styleId="xl179">
    <w:name w:val="xl179"/>
    <w:basedOn w:val="a"/>
    <w:uiPriority w:val="99"/>
    <w:rsid w:val="00A24D88"/>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80">
    <w:name w:val="xl180"/>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1">
    <w:name w:val="xl181"/>
    <w:basedOn w:val="a"/>
    <w:uiPriority w:val="99"/>
    <w:rsid w:val="00A24D88"/>
    <w:pPr>
      <w:pBdr>
        <w:top w:val="single" w:sz="4" w:space="0" w:color="auto"/>
        <w:left w:val="single" w:sz="8" w:space="0" w:color="auto"/>
        <w:right w:val="single" w:sz="4" w:space="0" w:color="auto"/>
      </w:pBdr>
      <w:shd w:val="clear" w:color="auto" w:fill="FFFF00"/>
      <w:spacing w:before="100" w:beforeAutospacing="1" w:after="100" w:afterAutospacing="1"/>
    </w:pPr>
  </w:style>
  <w:style w:type="paragraph" w:customStyle="1" w:styleId="xl182">
    <w:name w:val="xl182"/>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color w:val="7030A0"/>
    </w:rPr>
  </w:style>
  <w:style w:type="paragraph" w:customStyle="1" w:styleId="xl183">
    <w:name w:val="xl18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84">
    <w:name w:val="xl18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5">
    <w:name w:val="xl185"/>
    <w:basedOn w:val="a"/>
    <w:uiPriority w:val="99"/>
    <w:rsid w:val="00A24D88"/>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86">
    <w:name w:val="xl186"/>
    <w:basedOn w:val="a"/>
    <w:uiPriority w:val="99"/>
    <w:rsid w:val="00A24D88"/>
    <w:pPr>
      <w:pBdr>
        <w:top w:val="single" w:sz="4" w:space="0" w:color="auto"/>
        <w:left w:val="single" w:sz="8" w:space="0" w:color="auto"/>
        <w:right w:val="single" w:sz="4" w:space="0" w:color="auto"/>
      </w:pBdr>
      <w:shd w:val="clear" w:color="auto" w:fill="FFFF00"/>
      <w:spacing w:before="100" w:beforeAutospacing="1" w:after="100" w:afterAutospacing="1"/>
      <w:jc w:val="center"/>
    </w:pPr>
  </w:style>
  <w:style w:type="paragraph" w:customStyle="1" w:styleId="xl187">
    <w:name w:val="xl187"/>
    <w:basedOn w:val="a"/>
    <w:uiPriority w:val="99"/>
    <w:rsid w:val="00A24D88"/>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88">
    <w:name w:val="xl188"/>
    <w:basedOn w:val="a"/>
    <w:uiPriority w:val="99"/>
    <w:rsid w:val="00A24D88"/>
    <w:pPr>
      <w:pBdr>
        <w:top w:val="single" w:sz="4" w:space="0" w:color="auto"/>
        <w:left w:val="single" w:sz="4" w:space="0" w:color="auto"/>
        <w:bottom w:val="single" w:sz="4" w:space="0" w:color="auto"/>
      </w:pBdr>
      <w:spacing w:before="100" w:beforeAutospacing="1" w:after="100" w:afterAutospacing="1"/>
    </w:pPr>
  </w:style>
  <w:style w:type="paragraph" w:customStyle="1" w:styleId="xl189">
    <w:name w:val="xl189"/>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0">
    <w:name w:val="xl190"/>
    <w:basedOn w:val="a"/>
    <w:uiPriority w:val="99"/>
    <w:rsid w:val="00A24D88"/>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1">
    <w:name w:val="xl191"/>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192">
    <w:name w:val="xl192"/>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193">
    <w:name w:val="xl193"/>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194">
    <w:name w:val="xl194"/>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95">
    <w:name w:val="xl195"/>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FF0000"/>
    </w:rPr>
  </w:style>
  <w:style w:type="paragraph" w:customStyle="1" w:styleId="xl196">
    <w:name w:val="xl19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7">
    <w:name w:val="xl197"/>
    <w:basedOn w:val="a"/>
    <w:uiPriority w:val="99"/>
    <w:rsid w:val="00A24D88"/>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color w:val="000000"/>
    </w:rPr>
  </w:style>
  <w:style w:type="paragraph" w:customStyle="1" w:styleId="xl198">
    <w:name w:val="xl19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00000"/>
    </w:rPr>
  </w:style>
  <w:style w:type="paragraph" w:customStyle="1" w:styleId="xl199">
    <w:name w:val="xl19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00000"/>
    </w:rPr>
  </w:style>
  <w:style w:type="paragraph" w:customStyle="1" w:styleId="xl200">
    <w:name w:val="xl200"/>
    <w:basedOn w:val="a"/>
    <w:uiPriority w:val="99"/>
    <w:rsid w:val="00A24D88"/>
    <w:pPr>
      <w:pBdr>
        <w:bottom w:val="single" w:sz="8" w:space="0" w:color="auto"/>
      </w:pBdr>
      <w:spacing w:before="100" w:beforeAutospacing="1" w:after="100" w:afterAutospacing="1"/>
    </w:pPr>
  </w:style>
  <w:style w:type="paragraph" w:customStyle="1" w:styleId="xl201">
    <w:name w:val="xl201"/>
    <w:basedOn w:val="a"/>
    <w:uiPriority w:val="99"/>
    <w:rsid w:val="00A24D88"/>
    <w:pPr>
      <w:pBdr>
        <w:top w:val="single" w:sz="4" w:space="0" w:color="auto"/>
        <w:left w:val="single" w:sz="4" w:space="0" w:color="auto"/>
        <w:right w:val="single" w:sz="8" w:space="0" w:color="auto"/>
      </w:pBdr>
      <w:shd w:val="clear" w:color="auto" w:fill="DBE5F1"/>
      <w:spacing w:before="100" w:beforeAutospacing="1" w:after="100" w:afterAutospacing="1"/>
      <w:jc w:val="center"/>
    </w:pPr>
  </w:style>
  <w:style w:type="paragraph" w:customStyle="1" w:styleId="xl202">
    <w:name w:val="xl202"/>
    <w:basedOn w:val="a"/>
    <w:uiPriority w:val="99"/>
    <w:rsid w:val="00A24D88"/>
    <w:pPr>
      <w:pBdr>
        <w:left w:val="single" w:sz="8" w:space="0" w:color="auto"/>
        <w:right w:val="single" w:sz="8" w:space="0" w:color="auto"/>
      </w:pBdr>
      <w:shd w:val="clear" w:color="auto" w:fill="DBE5F1"/>
      <w:spacing w:before="100" w:beforeAutospacing="1" w:after="100" w:afterAutospacing="1"/>
    </w:pPr>
  </w:style>
  <w:style w:type="paragraph" w:customStyle="1" w:styleId="xl203">
    <w:name w:val="xl203"/>
    <w:basedOn w:val="a"/>
    <w:uiPriority w:val="99"/>
    <w:rsid w:val="00A24D88"/>
    <w:pPr>
      <w:pBdr>
        <w:bottom w:val="single" w:sz="8" w:space="0" w:color="auto"/>
        <w:right w:val="single" w:sz="8" w:space="0" w:color="auto"/>
      </w:pBdr>
      <w:shd w:val="clear" w:color="auto" w:fill="DBE5F1"/>
      <w:spacing w:before="100" w:beforeAutospacing="1" w:after="100" w:afterAutospacing="1"/>
    </w:pPr>
  </w:style>
  <w:style w:type="paragraph" w:customStyle="1" w:styleId="xl204">
    <w:name w:val="xl204"/>
    <w:basedOn w:val="a"/>
    <w:uiPriority w:val="99"/>
    <w:rsid w:val="00A24D88"/>
    <w:pPr>
      <w:pBdr>
        <w:top w:val="single" w:sz="4" w:space="0" w:color="auto"/>
        <w:left w:val="single" w:sz="8" w:space="0" w:color="auto"/>
        <w:right w:val="single" w:sz="4" w:space="0" w:color="auto"/>
      </w:pBdr>
      <w:shd w:val="clear" w:color="auto" w:fill="DBE5F1"/>
      <w:spacing w:before="100" w:beforeAutospacing="1" w:after="100" w:afterAutospacing="1"/>
    </w:pPr>
  </w:style>
  <w:style w:type="paragraph" w:customStyle="1" w:styleId="xl205">
    <w:name w:val="xl205"/>
    <w:basedOn w:val="a"/>
    <w:uiPriority w:val="99"/>
    <w:rsid w:val="00A24D88"/>
    <w:pPr>
      <w:pBdr>
        <w:bottom w:val="single" w:sz="8" w:space="0" w:color="auto"/>
        <w:right w:val="single" w:sz="8" w:space="0" w:color="auto"/>
      </w:pBdr>
      <w:shd w:val="clear" w:color="auto" w:fill="DBE5F1"/>
      <w:spacing w:before="100" w:beforeAutospacing="1" w:after="100" w:afterAutospacing="1"/>
      <w:jc w:val="center"/>
    </w:pPr>
  </w:style>
  <w:style w:type="paragraph" w:customStyle="1" w:styleId="xl206">
    <w:name w:val="xl206"/>
    <w:basedOn w:val="a"/>
    <w:uiPriority w:val="99"/>
    <w:rsid w:val="00A24D88"/>
    <w:pPr>
      <w:pBdr>
        <w:top w:val="single" w:sz="8" w:space="0" w:color="auto"/>
        <w:left w:val="single" w:sz="8" w:space="0" w:color="auto"/>
        <w:right w:val="single" w:sz="8" w:space="0" w:color="auto"/>
      </w:pBdr>
      <w:shd w:val="clear" w:color="auto" w:fill="DBE5F1"/>
      <w:spacing w:before="100" w:beforeAutospacing="1" w:after="100" w:afterAutospacing="1"/>
    </w:pPr>
  </w:style>
  <w:style w:type="paragraph" w:customStyle="1" w:styleId="xl207">
    <w:name w:val="xl207"/>
    <w:basedOn w:val="a"/>
    <w:uiPriority w:val="99"/>
    <w:rsid w:val="00A24D88"/>
    <w:pPr>
      <w:pBdr>
        <w:bottom w:val="single" w:sz="8" w:space="0" w:color="auto"/>
        <w:right w:val="single" w:sz="8" w:space="0" w:color="auto"/>
      </w:pBdr>
      <w:shd w:val="clear" w:color="auto" w:fill="DBE5F1"/>
      <w:spacing w:before="100" w:beforeAutospacing="1" w:after="100" w:afterAutospacing="1"/>
      <w:jc w:val="center"/>
    </w:pPr>
  </w:style>
  <w:style w:type="paragraph" w:customStyle="1" w:styleId="xl208">
    <w:name w:val="xl208"/>
    <w:basedOn w:val="a"/>
    <w:uiPriority w:val="99"/>
    <w:rsid w:val="00A24D88"/>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b/>
      <w:bCs/>
    </w:rPr>
  </w:style>
  <w:style w:type="paragraph" w:customStyle="1" w:styleId="xl209">
    <w:name w:val="xl209"/>
    <w:basedOn w:val="a"/>
    <w:uiPriority w:val="99"/>
    <w:rsid w:val="00A24D88"/>
    <w:pPr>
      <w:pBdr>
        <w:top w:val="single" w:sz="4" w:space="0" w:color="auto"/>
        <w:left w:val="single" w:sz="8" w:space="0" w:color="auto"/>
        <w:right w:val="single" w:sz="4" w:space="0" w:color="auto"/>
      </w:pBdr>
      <w:shd w:val="clear" w:color="auto" w:fill="DBE5F1"/>
      <w:spacing w:before="100" w:beforeAutospacing="1" w:after="100" w:afterAutospacing="1"/>
    </w:pPr>
  </w:style>
  <w:style w:type="paragraph" w:customStyle="1" w:styleId="xl210">
    <w:name w:val="xl210"/>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color w:val="000000"/>
    </w:rPr>
  </w:style>
  <w:style w:type="paragraph" w:customStyle="1" w:styleId="xl211">
    <w:name w:val="xl211"/>
    <w:basedOn w:val="a"/>
    <w:uiPriority w:val="99"/>
    <w:rsid w:val="00A24D88"/>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color w:val="17375D"/>
    </w:rPr>
  </w:style>
  <w:style w:type="paragraph" w:customStyle="1" w:styleId="xl212">
    <w:name w:val="xl212"/>
    <w:basedOn w:val="a"/>
    <w:uiPriority w:val="99"/>
    <w:rsid w:val="00A24D88"/>
    <w:pPr>
      <w:spacing w:before="100" w:beforeAutospacing="1" w:after="100" w:afterAutospacing="1"/>
    </w:pPr>
  </w:style>
  <w:style w:type="paragraph" w:customStyle="1" w:styleId="xl213">
    <w:name w:val="xl213"/>
    <w:basedOn w:val="a"/>
    <w:uiPriority w:val="99"/>
    <w:rsid w:val="00A24D88"/>
    <w:pPr>
      <w:pBdr>
        <w:top w:val="single" w:sz="4" w:space="0" w:color="auto"/>
        <w:left w:val="single" w:sz="8" w:space="0" w:color="auto"/>
        <w:right w:val="single" w:sz="4" w:space="0" w:color="auto"/>
      </w:pBdr>
      <w:shd w:val="clear" w:color="auto" w:fill="CCC0DA"/>
      <w:spacing w:before="100" w:beforeAutospacing="1" w:after="100" w:afterAutospacing="1"/>
    </w:pPr>
  </w:style>
  <w:style w:type="paragraph" w:customStyle="1" w:styleId="xl214">
    <w:name w:val="xl214"/>
    <w:basedOn w:val="a"/>
    <w:uiPriority w:val="99"/>
    <w:rsid w:val="00A24D88"/>
    <w:pPr>
      <w:pBdr>
        <w:top w:val="single" w:sz="4" w:space="0" w:color="auto"/>
        <w:left w:val="single" w:sz="8" w:space="0" w:color="auto"/>
        <w:right w:val="single" w:sz="4" w:space="0" w:color="auto"/>
      </w:pBdr>
      <w:shd w:val="clear" w:color="auto" w:fill="CCC0DA"/>
      <w:spacing w:before="100" w:beforeAutospacing="1" w:after="100" w:afterAutospacing="1"/>
    </w:pPr>
  </w:style>
  <w:style w:type="paragraph" w:customStyle="1" w:styleId="xl215">
    <w:name w:val="xl215"/>
    <w:basedOn w:val="a"/>
    <w:uiPriority w:val="99"/>
    <w:rsid w:val="00A24D88"/>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color w:val="000000"/>
    </w:rPr>
  </w:style>
  <w:style w:type="paragraph" w:customStyle="1" w:styleId="xl216">
    <w:name w:val="xl216"/>
    <w:basedOn w:val="a"/>
    <w:uiPriority w:val="99"/>
    <w:rsid w:val="00A24D88"/>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style>
  <w:style w:type="paragraph" w:customStyle="1" w:styleId="xl217">
    <w:name w:val="xl21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218">
    <w:name w:val="xl218"/>
    <w:basedOn w:val="a"/>
    <w:uiPriority w:val="99"/>
    <w:rsid w:val="00A24D88"/>
    <w:pPr>
      <w:pBdr>
        <w:top w:val="single" w:sz="8" w:space="0" w:color="auto"/>
        <w:left w:val="single" w:sz="4" w:space="0" w:color="auto"/>
      </w:pBdr>
      <w:spacing w:before="100" w:beforeAutospacing="1" w:after="100" w:afterAutospacing="1"/>
    </w:pPr>
  </w:style>
  <w:style w:type="paragraph" w:customStyle="1" w:styleId="xl219">
    <w:name w:val="xl219"/>
    <w:basedOn w:val="a"/>
    <w:uiPriority w:val="99"/>
    <w:rsid w:val="00A24D88"/>
    <w:pPr>
      <w:pBdr>
        <w:left w:val="single" w:sz="4" w:space="0" w:color="auto"/>
      </w:pBdr>
      <w:spacing w:before="100" w:beforeAutospacing="1" w:after="100" w:afterAutospacing="1"/>
    </w:pPr>
  </w:style>
  <w:style w:type="paragraph" w:customStyle="1" w:styleId="xl220">
    <w:name w:val="xl220"/>
    <w:basedOn w:val="a"/>
    <w:uiPriority w:val="99"/>
    <w:rsid w:val="00A24D88"/>
    <w:pPr>
      <w:pBdr>
        <w:left w:val="single" w:sz="4" w:space="0" w:color="auto"/>
        <w:bottom w:val="single" w:sz="8" w:space="0" w:color="auto"/>
      </w:pBdr>
      <w:spacing w:before="100" w:beforeAutospacing="1" w:after="100" w:afterAutospacing="1"/>
    </w:pPr>
  </w:style>
  <w:style w:type="paragraph" w:customStyle="1" w:styleId="xl221">
    <w:name w:val="xl221"/>
    <w:basedOn w:val="a"/>
    <w:uiPriority w:val="99"/>
    <w:rsid w:val="00A24D88"/>
    <w:pPr>
      <w:pBdr>
        <w:top w:val="single" w:sz="4" w:space="0" w:color="auto"/>
        <w:left w:val="single" w:sz="4" w:space="0" w:color="auto"/>
        <w:right w:val="single" w:sz="4" w:space="0" w:color="auto"/>
      </w:pBdr>
      <w:spacing w:before="100" w:beforeAutospacing="1" w:after="100" w:afterAutospacing="1"/>
    </w:pPr>
    <w:rPr>
      <w:sz w:val="32"/>
      <w:szCs w:val="32"/>
    </w:rPr>
  </w:style>
  <w:style w:type="paragraph" w:customStyle="1" w:styleId="xl222">
    <w:name w:val="xl222"/>
    <w:basedOn w:val="a"/>
    <w:uiPriority w:val="99"/>
    <w:rsid w:val="00A24D88"/>
    <w:pPr>
      <w:pBdr>
        <w:left w:val="single" w:sz="4" w:space="0" w:color="auto"/>
        <w:right w:val="single" w:sz="4" w:space="0" w:color="auto"/>
      </w:pBdr>
      <w:spacing w:before="100" w:beforeAutospacing="1" w:after="100" w:afterAutospacing="1"/>
    </w:pPr>
    <w:rPr>
      <w:sz w:val="32"/>
      <w:szCs w:val="32"/>
    </w:rPr>
  </w:style>
  <w:style w:type="paragraph" w:customStyle="1" w:styleId="xl223">
    <w:name w:val="xl223"/>
    <w:basedOn w:val="a"/>
    <w:uiPriority w:val="99"/>
    <w:rsid w:val="00A24D88"/>
    <w:pPr>
      <w:pBdr>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224">
    <w:name w:val="xl224"/>
    <w:basedOn w:val="a"/>
    <w:uiPriority w:val="99"/>
    <w:rsid w:val="00A24D88"/>
    <w:pPr>
      <w:pBdr>
        <w:left w:val="single" w:sz="4" w:space="0" w:color="auto"/>
        <w:right w:val="single" w:sz="4" w:space="0" w:color="auto"/>
      </w:pBdr>
      <w:spacing w:before="100" w:beforeAutospacing="1" w:after="100" w:afterAutospacing="1"/>
      <w:jc w:val="center"/>
    </w:pPr>
  </w:style>
  <w:style w:type="paragraph" w:customStyle="1" w:styleId="xl225">
    <w:name w:val="xl225"/>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6">
    <w:name w:val="xl226"/>
    <w:basedOn w:val="a"/>
    <w:uiPriority w:val="99"/>
    <w:rsid w:val="00A24D88"/>
    <w:pPr>
      <w:pBdr>
        <w:top w:val="single" w:sz="4" w:space="0" w:color="auto"/>
      </w:pBdr>
      <w:spacing w:before="100" w:beforeAutospacing="1" w:after="100" w:afterAutospacing="1"/>
      <w:jc w:val="center"/>
    </w:pPr>
  </w:style>
  <w:style w:type="paragraph" w:customStyle="1" w:styleId="xl227">
    <w:name w:val="xl227"/>
    <w:basedOn w:val="a"/>
    <w:uiPriority w:val="99"/>
    <w:rsid w:val="00A24D88"/>
    <w:pPr>
      <w:pBdr>
        <w:top w:val="single" w:sz="4" w:space="0" w:color="auto"/>
        <w:right w:val="single" w:sz="4" w:space="0" w:color="auto"/>
      </w:pBdr>
      <w:spacing w:before="100" w:beforeAutospacing="1" w:after="100" w:afterAutospacing="1"/>
      <w:jc w:val="center"/>
    </w:pPr>
  </w:style>
  <w:style w:type="paragraph" w:customStyle="1" w:styleId="xl228">
    <w:name w:val="xl228"/>
    <w:basedOn w:val="a"/>
    <w:uiPriority w:val="99"/>
    <w:rsid w:val="00A24D88"/>
    <w:pPr>
      <w:spacing w:before="100" w:beforeAutospacing="1" w:after="100" w:afterAutospacing="1"/>
      <w:jc w:val="center"/>
    </w:pPr>
  </w:style>
  <w:style w:type="paragraph" w:customStyle="1" w:styleId="xl229">
    <w:name w:val="xl229"/>
    <w:basedOn w:val="a"/>
    <w:uiPriority w:val="99"/>
    <w:rsid w:val="00A24D88"/>
    <w:pPr>
      <w:pBdr>
        <w:right w:val="single" w:sz="4" w:space="0" w:color="auto"/>
      </w:pBdr>
      <w:spacing w:before="100" w:beforeAutospacing="1" w:after="100" w:afterAutospacing="1"/>
      <w:jc w:val="center"/>
    </w:pPr>
  </w:style>
  <w:style w:type="paragraph" w:customStyle="1" w:styleId="xl230">
    <w:name w:val="xl230"/>
    <w:basedOn w:val="a"/>
    <w:uiPriority w:val="99"/>
    <w:rsid w:val="00A24D88"/>
    <w:pPr>
      <w:pBdr>
        <w:bottom w:val="single" w:sz="4" w:space="0" w:color="auto"/>
      </w:pBdr>
      <w:spacing w:before="100" w:beforeAutospacing="1" w:after="100" w:afterAutospacing="1"/>
      <w:jc w:val="center"/>
    </w:pPr>
  </w:style>
  <w:style w:type="paragraph" w:customStyle="1" w:styleId="xl231">
    <w:name w:val="xl231"/>
    <w:basedOn w:val="a"/>
    <w:uiPriority w:val="99"/>
    <w:rsid w:val="00A24D88"/>
    <w:pPr>
      <w:pBdr>
        <w:bottom w:val="single" w:sz="4" w:space="0" w:color="auto"/>
        <w:right w:val="single" w:sz="4" w:space="0" w:color="auto"/>
      </w:pBdr>
      <w:spacing w:before="100" w:beforeAutospacing="1" w:after="100" w:afterAutospacing="1"/>
      <w:jc w:val="center"/>
    </w:pPr>
  </w:style>
  <w:style w:type="paragraph" w:customStyle="1" w:styleId="xl232">
    <w:name w:val="xl232"/>
    <w:basedOn w:val="a"/>
    <w:uiPriority w:val="99"/>
    <w:rsid w:val="00A24D88"/>
    <w:pPr>
      <w:pBdr>
        <w:top w:val="single" w:sz="8" w:space="0" w:color="auto"/>
        <w:left w:val="single" w:sz="4" w:space="0" w:color="auto"/>
        <w:right w:val="single" w:sz="4" w:space="0" w:color="auto"/>
      </w:pBdr>
      <w:spacing w:before="100" w:beforeAutospacing="1" w:after="100" w:afterAutospacing="1"/>
    </w:pPr>
  </w:style>
  <w:style w:type="paragraph" w:customStyle="1" w:styleId="xl233">
    <w:name w:val="xl233"/>
    <w:basedOn w:val="a"/>
    <w:uiPriority w:val="99"/>
    <w:rsid w:val="00A24D88"/>
    <w:pPr>
      <w:pBdr>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A24D88"/>
    <w:pPr>
      <w:pBdr>
        <w:left w:val="single" w:sz="4" w:space="0" w:color="auto"/>
        <w:bottom w:val="single" w:sz="8" w:space="0" w:color="auto"/>
        <w:right w:val="single" w:sz="4" w:space="0" w:color="auto"/>
      </w:pBdr>
      <w:spacing w:before="100" w:beforeAutospacing="1" w:after="100" w:afterAutospacing="1"/>
    </w:pPr>
  </w:style>
  <w:style w:type="paragraph" w:customStyle="1" w:styleId="xl235">
    <w:name w:val="xl235"/>
    <w:basedOn w:val="a"/>
    <w:uiPriority w:val="99"/>
    <w:rsid w:val="00A24D88"/>
    <w:pPr>
      <w:pBdr>
        <w:left w:val="single" w:sz="4" w:space="0" w:color="auto"/>
        <w:right w:val="single" w:sz="4" w:space="0" w:color="auto"/>
      </w:pBdr>
      <w:spacing w:before="100" w:beforeAutospacing="1" w:after="100" w:afterAutospacing="1"/>
    </w:pPr>
  </w:style>
  <w:style w:type="paragraph" w:customStyle="1" w:styleId="xl236">
    <w:name w:val="xl236"/>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237">
    <w:name w:val="xl237"/>
    <w:basedOn w:val="a"/>
    <w:uiPriority w:val="99"/>
    <w:rsid w:val="00A24D88"/>
    <w:pPr>
      <w:pBdr>
        <w:top w:val="single" w:sz="8" w:space="0" w:color="auto"/>
        <w:left w:val="single" w:sz="4" w:space="0" w:color="auto"/>
        <w:right w:val="single" w:sz="8" w:space="0" w:color="auto"/>
      </w:pBdr>
      <w:spacing w:before="100" w:beforeAutospacing="1" w:after="100" w:afterAutospacing="1"/>
    </w:pPr>
  </w:style>
  <w:style w:type="paragraph" w:customStyle="1" w:styleId="xl238">
    <w:name w:val="xl238"/>
    <w:basedOn w:val="a"/>
    <w:uiPriority w:val="99"/>
    <w:rsid w:val="00A24D88"/>
    <w:pPr>
      <w:pBdr>
        <w:left w:val="single" w:sz="4" w:space="0" w:color="auto"/>
        <w:bottom w:val="single" w:sz="8" w:space="0" w:color="auto"/>
        <w:right w:val="single" w:sz="8" w:space="0" w:color="auto"/>
      </w:pBdr>
      <w:spacing w:before="100" w:beforeAutospacing="1" w:after="100" w:afterAutospacing="1"/>
    </w:pPr>
  </w:style>
  <w:style w:type="paragraph" w:customStyle="1" w:styleId="xl239">
    <w:name w:val="xl239"/>
    <w:basedOn w:val="a"/>
    <w:uiPriority w:val="99"/>
    <w:rsid w:val="00A24D88"/>
    <w:pPr>
      <w:pBdr>
        <w:top w:val="single" w:sz="4" w:space="0" w:color="auto"/>
        <w:left w:val="single" w:sz="4" w:space="0" w:color="auto"/>
        <w:right w:val="single" w:sz="4" w:space="0" w:color="auto"/>
      </w:pBdr>
      <w:shd w:val="clear" w:color="auto" w:fill="FFFFFF"/>
      <w:spacing w:before="100" w:beforeAutospacing="1" w:after="100" w:afterAutospacing="1"/>
    </w:pPr>
    <w:rPr>
      <w:color w:val="000000"/>
    </w:rPr>
  </w:style>
  <w:style w:type="paragraph" w:customStyle="1" w:styleId="xl240">
    <w:name w:val="xl240"/>
    <w:basedOn w:val="a"/>
    <w:uiPriority w:val="99"/>
    <w:rsid w:val="00A24D88"/>
    <w:pPr>
      <w:pBdr>
        <w:left w:val="single" w:sz="4" w:space="0" w:color="auto"/>
        <w:right w:val="single" w:sz="4" w:space="0" w:color="auto"/>
      </w:pBdr>
      <w:shd w:val="clear" w:color="auto" w:fill="FFFFFF"/>
      <w:spacing w:before="100" w:beforeAutospacing="1" w:after="100" w:afterAutospacing="1"/>
    </w:pPr>
    <w:rPr>
      <w:color w:val="000000"/>
    </w:rPr>
  </w:style>
  <w:style w:type="paragraph" w:customStyle="1" w:styleId="xl241">
    <w:name w:val="xl241"/>
    <w:basedOn w:val="a"/>
    <w:uiPriority w:val="99"/>
    <w:rsid w:val="00A24D88"/>
    <w:pPr>
      <w:pBdr>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242">
    <w:name w:val="xl242"/>
    <w:basedOn w:val="a"/>
    <w:uiPriority w:val="99"/>
    <w:rsid w:val="00A24D88"/>
    <w:pPr>
      <w:pBdr>
        <w:left w:val="single" w:sz="4" w:space="0" w:color="auto"/>
        <w:right w:val="single" w:sz="4" w:space="0" w:color="auto"/>
      </w:pBdr>
      <w:spacing w:before="100" w:beforeAutospacing="1" w:after="100" w:afterAutospacing="1"/>
      <w:jc w:val="center"/>
    </w:pPr>
    <w:rPr>
      <w:color w:val="C00000"/>
    </w:rPr>
  </w:style>
  <w:style w:type="paragraph" w:customStyle="1" w:styleId="xl243">
    <w:name w:val="xl243"/>
    <w:basedOn w:val="a"/>
    <w:uiPriority w:val="99"/>
    <w:rsid w:val="00A24D88"/>
    <w:pPr>
      <w:pBdr>
        <w:top w:val="single" w:sz="8" w:space="0" w:color="auto"/>
        <w:left w:val="single" w:sz="8" w:space="0" w:color="auto"/>
        <w:right w:val="single" w:sz="8" w:space="0" w:color="auto"/>
      </w:pBdr>
      <w:spacing w:before="100" w:beforeAutospacing="1" w:after="100" w:afterAutospacing="1"/>
    </w:pPr>
  </w:style>
  <w:style w:type="paragraph" w:customStyle="1" w:styleId="xl244">
    <w:name w:val="xl244"/>
    <w:basedOn w:val="a"/>
    <w:uiPriority w:val="99"/>
    <w:rsid w:val="00A24D88"/>
    <w:pPr>
      <w:pBdr>
        <w:left w:val="single" w:sz="8" w:space="0" w:color="auto"/>
        <w:right w:val="single" w:sz="8" w:space="0" w:color="auto"/>
      </w:pBdr>
      <w:spacing w:before="100" w:beforeAutospacing="1" w:after="100" w:afterAutospacing="1"/>
    </w:pPr>
  </w:style>
  <w:style w:type="paragraph" w:customStyle="1" w:styleId="xl245">
    <w:name w:val="xl245"/>
    <w:basedOn w:val="a"/>
    <w:uiPriority w:val="99"/>
    <w:rsid w:val="00A24D88"/>
    <w:pPr>
      <w:pBdr>
        <w:left w:val="single" w:sz="8" w:space="0" w:color="auto"/>
        <w:bottom w:val="single" w:sz="8" w:space="0" w:color="auto"/>
        <w:right w:val="single" w:sz="8" w:space="0" w:color="auto"/>
      </w:pBdr>
      <w:spacing w:before="100" w:beforeAutospacing="1" w:after="100" w:afterAutospacing="1"/>
    </w:pPr>
  </w:style>
  <w:style w:type="paragraph" w:customStyle="1" w:styleId="xl246">
    <w:name w:val="xl246"/>
    <w:basedOn w:val="a"/>
    <w:uiPriority w:val="99"/>
    <w:rsid w:val="00A24D88"/>
    <w:pPr>
      <w:pBdr>
        <w:left w:val="single" w:sz="8" w:space="0" w:color="auto"/>
        <w:right w:val="single" w:sz="4" w:space="0" w:color="auto"/>
      </w:pBdr>
      <w:spacing w:before="100" w:beforeAutospacing="1" w:after="100" w:afterAutospacing="1"/>
    </w:pPr>
  </w:style>
  <w:style w:type="paragraph" w:customStyle="1" w:styleId="xl247">
    <w:name w:val="xl247"/>
    <w:basedOn w:val="a"/>
    <w:uiPriority w:val="99"/>
    <w:rsid w:val="00A24D88"/>
    <w:pPr>
      <w:pBdr>
        <w:left w:val="single" w:sz="8" w:space="0" w:color="auto"/>
        <w:bottom w:val="single" w:sz="4" w:space="0" w:color="auto"/>
        <w:right w:val="single" w:sz="4" w:space="0" w:color="auto"/>
      </w:pBdr>
      <w:spacing w:before="100" w:beforeAutospacing="1" w:after="100" w:afterAutospacing="1"/>
    </w:pPr>
  </w:style>
  <w:style w:type="paragraph" w:customStyle="1" w:styleId="xl248">
    <w:name w:val="xl248"/>
    <w:basedOn w:val="a"/>
    <w:uiPriority w:val="99"/>
    <w:rsid w:val="00A24D88"/>
    <w:pPr>
      <w:pBdr>
        <w:left w:val="single" w:sz="4" w:space="0" w:color="auto"/>
        <w:right w:val="single" w:sz="4" w:space="0" w:color="auto"/>
      </w:pBdr>
      <w:shd w:val="clear" w:color="auto" w:fill="FFFF00"/>
      <w:spacing w:before="100" w:beforeAutospacing="1" w:after="100" w:afterAutospacing="1"/>
    </w:pPr>
  </w:style>
  <w:style w:type="paragraph" w:customStyle="1" w:styleId="xl249">
    <w:name w:val="xl249"/>
    <w:basedOn w:val="a"/>
    <w:uiPriority w:val="99"/>
    <w:rsid w:val="00A24D88"/>
    <w:pPr>
      <w:pBdr>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250">
    <w:name w:val="xl250"/>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1">
    <w:name w:val="xl251"/>
    <w:basedOn w:val="a"/>
    <w:uiPriority w:val="99"/>
    <w:rsid w:val="00A24D88"/>
    <w:pPr>
      <w:pBdr>
        <w:left w:val="single" w:sz="4" w:space="0" w:color="auto"/>
        <w:right w:val="single" w:sz="4" w:space="0" w:color="auto"/>
      </w:pBdr>
      <w:spacing w:before="100" w:beforeAutospacing="1" w:after="100" w:afterAutospacing="1"/>
      <w:jc w:val="center"/>
    </w:pPr>
  </w:style>
  <w:style w:type="paragraph" w:customStyle="1" w:styleId="xl252">
    <w:name w:val="xl252"/>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a"/>
    <w:uiPriority w:val="99"/>
    <w:rsid w:val="00A24D88"/>
    <w:pPr>
      <w:pBdr>
        <w:top w:val="single" w:sz="4" w:space="0" w:color="auto"/>
        <w:left w:val="single" w:sz="4" w:space="0" w:color="auto"/>
        <w:right w:val="single" w:sz="4" w:space="0" w:color="auto"/>
      </w:pBdr>
      <w:shd w:val="clear" w:color="auto" w:fill="FFFFFF"/>
      <w:spacing w:before="100" w:beforeAutospacing="1" w:after="100" w:afterAutospacing="1"/>
    </w:pPr>
    <w:rPr>
      <w:color w:val="000000"/>
    </w:rPr>
  </w:style>
  <w:style w:type="paragraph" w:customStyle="1" w:styleId="xl254">
    <w:name w:val="xl254"/>
    <w:basedOn w:val="a"/>
    <w:uiPriority w:val="99"/>
    <w:rsid w:val="00A24D88"/>
    <w:pPr>
      <w:pBdr>
        <w:left w:val="single" w:sz="4" w:space="0" w:color="auto"/>
        <w:right w:val="single" w:sz="4" w:space="0" w:color="auto"/>
      </w:pBdr>
      <w:shd w:val="clear" w:color="auto" w:fill="FFFFFF"/>
      <w:spacing w:before="100" w:beforeAutospacing="1" w:after="100" w:afterAutospacing="1"/>
    </w:pPr>
    <w:rPr>
      <w:color w:val="000000"/>
    </w:rPr>
  </w:style>
  <w:style w:type="paragraph" w:customStyle="1" w:styleId="xl255">
    <w:name w:val="xl255"/>
    <w:basedOn w:val="a"/>
    <w:uiPriority w:val="99"/>
    <w:rsid w:val="00A24D88"/>
    <w:pPr>
      <w:pBdr>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256">
    <w:name w:val="xl256"/>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257">
    <w:name w:val="xl25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58">
    <w:name w:val="xl258"/>
    <w:basedOn w:val="a"/>
    <w:uiPriority w:val="99"/>
    <w:rsid w:val="00A24D88"/>
    <w:pPr>
      <w:spacing w:before="100" w:beforeAutospacing="1" w:after="100" w:afterAutospacing="1"/>
      <w:jc w:val="center"/>
    </w:pPr>
    <w:rPr>
      <w:b/>
      <w:bCs/>
    </w:rPr>
  </w:style>
  <w:style w:type="paragraph" w:customStyle="1" w:styleId="xl259">
    <w:name w:val="xl259"/>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F0000"/>
    </w:rPr>
  </w:style>
  <w:style w:type="paragraph" w:customStyle="1" w:styleId="xl260">
    <w:name w:val="xl260"/>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261">
    <w:name w:val="xl261"/>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262">
    <w:name w:val="xl262"/>
    <w:basedOn w:val="a"/>
    <w:uiPriority w:val="99"/>
    <w:rsid w:val="00A24D88"/>
    <w:pPr>
      <w:pBdr>
        <w:left w:val="single" w:sz="4" w:space="0" w:color="auto"/>
        <w:right w:val="single" w:sz="8" w:space="0" w:color="auto"/>
      </w:pBdr>
      <w:spacing w:before="100" w:beforeAutospacing="1" w:after="100" w:afterAutospacing="1"/>
      <w:jc w:val="center"/>
    </w:pPr>
  </w:style>
  <w:style w:type="paragraph" w:customStyle="1" w:styleId="xl263">
    <w:name w:val="xl263"/>
    <w:basedOn w:val="a"/>
    <w:uiPriority w:val="99"/>
    <w:rsid w:val="00A24D8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64">
    <w:name w:val="xl264"/>
    <w:basedOn w:val="a"/>
    <w:uiPriority w:val="99"/>
    <w:rsid w:val="00A24D88"/>
    <w:pPr>
      <w:pBdr>
        <w:left w:val="single" w:sz="8" w:space="0" w:color="auto"/>
        <w:right w:val="single" w:sz="8" w:space="0" w:color="auto"/>
      </w:pBdr>
      <w:spacing w:before="100" w:beforeAutospacing="1" w:after="100" w:afterAutospacing="1"/>
    </w:pPr>
    <w:rPr>
      <w:color w:val="FF0000"/>
    </w:rPr>
  </w:style>
  <w:style w:type="paragraph" w:customStyle="1" w:styleId="xl265">
    <w:name w:val="xl265"/>
    <w:basedOn w:val="a"/>
    <w:uiPriority w:val="99"/>
    <w:rsid w:val="00A24D88"/>
    <w:pPr>
      <w:pBdr>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266">
    <w:name w:val="xl26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267">
    <w:name w:val="xl267"/>
    <w:basedOn w:val="a"/>
    <w:uiPriority w:val="99"/>
    <w:rsid w:val="00A24D88"/>
    <w:pPr>
      <w:pBdr>
        <w:top w:val="single" w:sz="8" w:space="0" w:color="auto"/>
        <w:left w:val="single" w:sz="8" w:space="0" w:color="auto"/>
      </w:pBdr>
      <w:spacing w:before="100" w:beforeAutospacing="1" w:after="100" w:afterAutospacing="1"/>
      <w:jc w:val="center"/>
    </w:pPr>
    <w:rPr>
      <w:b/>
      <w:bCs/>
    </w:rPr>
  </w:style>
  <w:style w:type="paragraph" w:customStyle="1" w:styleId="xl268">
    <w:name w:val="xl268"/>
    <w:basedOn w:val="a"/>
    <w:uiPriority w:val="99"/>
    <w:rsid w:val="00A24D88"/>
    <w:pPr>
      <w:pBdr>
        <w:top w:val="single" w:sz="8" w:space="0" w:color="auto"/>
        <w:right w:val="single" w:sz="8" w:space="0" w:color="auto"/>
      </w:pBdr>
      <w:spacing w:before="100" w:beforeAutospacing="1" w:after="100" w:afterAutospacing="1"/>
      <w:jc w:val="center"/>
    </w:pPr>
    <w:rPr>
      <w:b/>
      <w:bCs/>
    </w:rPr>
  </w:style>
  <w:style w:type="paragraph" w:customStyle="1" w:styleId="xl269">
    <w:name w:val="xl269"/>
    <w:basedOn w:val="a"/>
    <w:uiPriority w:val="99"/>
    <w:rsid w:val="00A24D88"/>
    <w:pPr>
      <w:pBdr>
        <w:left w:val="single" w:sz="8" w:space="0" w:color="auto"/>
      </w:pBdr>
      <w:spacing w:before="100" w:beforeAutospacing="1" w:after="100" w:afterAutospacing="1"/>
      <w:jc w:val="center"/>
    </w:pPr>
    <w:rPr>
      <w:b/>
      <w:bCs/>
    </w:rPr>
  </w:style>
  <w:style w:type="paragraph" w:customStyle="1" w:styleId="xl270">
    <w:name w:val="xl270"/>
    <w:basedOn w:val="a"/>
    <w:uiPriority w:val="99"/>
    <w:rsid w:val="00A24D88"/>
    <w:pPr>
      <w:pBdr>
        <w:right w:val="single" w:sz="8" w:space="0" w:color="auto"/>
      </w:pBdr>
      <w:spacing w:before="100" w:beforeAutospacing="1" w:after="100" w:afterAutospacing="1"/>
      <w:jc w:val="center"/>
    </w:pPr>
    <w:rPr>
      <w:b/>
      <w:bCs/>
    </w:rPr>
  </w:style>
  <w:style w:type="paragraph" w:customStyle="1" w:styleId="xl271">
    <w:name w:val="xl271"/>
    <w:basedOn w:val="a"/>
    <w:uiPriority w:val="99"/>
    <w:rsid w:val="00A24D88"/>
    <w:pPr>
      <w:pBdr>
        <w:left w:val="single" w:sz="8" w:space="0" w:color="auto"/>
        <w:bottom w:val="single" w:sz="8" w:space="0" w:color="auto"/>
      </w:pBdr>
      <w:spacing w:before="100" w:beforeAutospacing="1" w:after="100" w:afterAutospacing="1"/>
      <w:jc w:val="center"/>
    </w:pPr>
    <w:rPr>
      <w:b/>
      <w:bCs/>
    </w:rPr>
  </w:style>
  <w:style w:type="paragraph" w:customStyle="1" w:styleId="xl272">
    <w:name w:val="xl272"/>
    <w:basedOn w:val="a"/>
    <w:uiPriority w:val="99"/>
    <w:rsid w:val="00A24D88"/>
    <w:pPr>
      <w:pBdr>
        <w:bottom w:val="single" w:sz="8" w:space="0" w:color="auto"/>
        <w:right w:val="single" w:sz="8" w:space="0" w:color="auto"/>
      </w:pBdr>
      <w:spacing w:before="100" w:beforeAutospacing="1" w:after="100" w:afterAutospacing="1"/>
      <w:jc w:val="center"/>
    </w:pPr>
    <w:rPr>
      <w:b/>
      <w:bCs/>
    </w:rPr>
  </w:style>
  <w:style w:type="paragraph" w:customStyle="1" w:styleId="xl273">
    <w:name w:val="xl273"/>
    <w:basedOn w:val="a"/>
    <w:uiPriority w:val="99"/>
    <w:rsid w:val="00A24D88"/>
    <w:pPr>
      <w:pBdr>
        <w:top w:val="single" w:sz="8" w:space="0" w:color="auto"/>
      </w:pBdr>
      <w:spacing w:before="100" w:beforeAutospacing="1" w:after="100" w:afterAutospacing="1"/>
      <w:jc w:val="center"/>
    </w:pPr>
  </w:style>
  <w:style w:type="paragraph" w:customStyle="1" w:styleId="xl274">
    <w:name w:val="xl274"/>
    <w:basedOn w:val="a"/>
    <w:uiPriority w:val="99"/>
    <w:rsid w:val="00A24D88"/>
    <w:pPr>
      <w:spacing w:before="100" w:beforeAutospacing="1" w:after="100" w:afterAutospacing="1"/>
      <w:jc w:val="center"/>
    </w:pPr>
  </w:style>
  <w:style w:type="paragraph" w:customStyle="1" w:styleId="xl275">
    <w:name w:val="xl275"/>
    <w:basedOn w:val="a"/>
    <w:uiPriority w:val="99"/>
    <w:rsid w:val="00A24D88"/>
    <w:pPr>
      <w:pBdr>
        <w:bottom w:val="single" w:sz="8" w:space="0" w:color="auto"/>
      </w:pBdr>
      <w:spacing w:before="100" w:beforeAutospacing="1" w:after="100" w:afterAutospacing="1"/>
      <w:jc w:val="center"/>
    </w:pPr>
  </w:style>
  <w:style w:type="paragraph" w:customStyle="1" w:styleId="xl276">
    <w:name w:val="xl276"/>
    <w:basedOn w:val="a"/>
    <w:uiPriority w:val="99"/>
    <w:rsid w:val="00A24D88"/>
    <w:pPr>
      <w:pBdr>
        <w:top w:val="single" w:sz="4" w:space="0" w:color="auto"/>
        <w:left w:val="single" w:sz="8" w:space="0" w:color="auto"/>
      </w:pBdr>
      <w:spacing w:before="100" w:beforeAutospacing="1" w:after="100" w:afterAutospacing="1"/>
    </w:pPr>
  </w:style>
  <w:style w:type="paragraph" w:customStyle="1" w:styleId="xl277">
    <w:name w:val="xl277"/>
    <w:basedOn w:val="a"/>
    <w:uiPriority w:val="99"/>
    <w:rsid w:val="00A24D88"/>
    <w:pPr>
      <w:pBdr>
        <w:left w:val="single" w:sz="8" w:space="0" w:color="auto"/>
      </w:pBdr>
      <w:spacing w:before="100" w:beforeAutospacing="1" w:after="100" w:afterAutospacing="1"/>
    </w:pPr>
  </w:style>
  <w:style w:type="paragraph" w:customStyle="1" w:styleId="xl278">
    <w:name w:val="xl278"/>
    <w:basedOn w:val="a"/>
    <w:uiPriority w:val="99"/>
    <w:rsid w:val="00A24D88"/>
    <w:pPr>
      <w:pBdr>
        <w:left w:val="single" w:sz="8" w:space="0" w:color="auto"/>
        <w:bottom w:val="single" w:sz="4" w:space="0" w:color="auto"/>
      </w:pBdr>
      <w:spacing w:before="100" w:beforeAutospacing="1" w:after="100" w:afterAutospacing="1"/>
    </w:pPr>
  </w:style>
  <w:style w:type="paragraph" w:customStyle="1" w:styleId="xl279">
    <w:name w:val="xl279"/>
    <w:basedOn w:val="a"/>
    <w:uiPriority w:val="99"/>
    <w:rsid w:val="00A24D88"/>
    <w:pPr>
      <w:pBdr>
        <w:left w:val="single" w:sz="8" w:space="0" w:color="auto"/>
        <w:bottom w:val="single" w:sz="4" w:space="0" w:color="auto"/>
        <w:right w:val="single" w:sz="4" w:space="0" w:color="auto"/>
      </w:pBdr>
      <w:spacing w:before="100" w:beforeAutospacing="1" w:after="100" w:afterAutospacing="1"/>
    </w:pPr>
  </w:style>
  <w:style w:type="paragraph" w:customStyle="1" w:styleId="xl280">
    <w:name w:val="xl280"/>
    <w:basedOn w:val="a"/>
    <w:uiPriority w:val="99"/>
    <w:rsid w:val="00A24D8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81">
    <w:name w:val="xl281"/>
    <w:basedOn w:val="a"/>
    <w:uiPriority w:val="99"/>
    <w:rsid w:val="00A24D88"/>
    <w:pPr>
      <w:pBdr>
        <w:left w:val="single" w:sz="4" w:space="0" w:color="auto"/>
        <w:right w:val="single" w:sz="8" w:space="0" w:color="auto"/>
      </w:pBdr>
      <w:spacing w:before="100" w:beforeAutospacing="1" w:after="100" w:afterAutospacing="1"/>
      <w:jc w:val="center"/>
    </w:pPr>
  </w:style>
  <w:style w:type="paragraph" w:customStyle="1" w:styleId="xl282">
    <w:name w:val="xl282"/>
    <w:basedOn w:val="a"/>
    <w:uiPriority w:val="99"/>
    <w:rsid w:val="00A24D8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83">
    <w:name w:val="xl283"/>
    <w:basedOn w:val="a"/>
    <w:uiPriority w:val="99"/>
    <w:rsid w:val="00A24D8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284">
    <w:name w:val="xl284"/>
    <w:basedOn w:val="a"/>
    <w:uiPriority w:val="99"/>
    <w:rsid w:val="00A24D8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85">
    <w:name w:val="xl28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6">
    <w:name w:val="xl286"/>
    <w:basedOn w:val="a"/>
    <w:uiPriority w:val="99"/>
    <w:rsid w:val="00A24D88"/>
    <w:pPr>
      <w:pBdr>
        <w:left w:val="single" w:sz="8" w:space="0" w:color="auto"/>
        <w:right w:val="single" w:sz="8" w:space="0" w:color="auto"/>
      </w:pBdr>
      <w:spacing w:before="100" w:beforeAutospacing="1" w:after="100" w:afterAutospacing="1"/>
    </w:pPr>
    <w:rPr>
      <w:b/>
      <w:bCs/>
      <w:color w:val="FF0000"/>
    </w:rPr>
  </w:style>
  <w:style w:type="paragraph" w:customStyle="1" w:styleId="xl287">
    <w:name w:val="xl287"/>
    <w:basedOn w:val="a"/>
    <w:uiPriority w:val="99"/>
    <w:rsid w:val="00A24D88"/>
    <w:pPr>
      <w:pBdr>
        <w:left w:val="single" w:sz="8" w:space="0" w:color="auto"/>
        <w:bottom w:val="single" w:sz="8" w:space="0" w:color="auto"/>
        <w:right w:val="single" w:sz="8" w:space="0" w:color="auto"/>
      </w:pBdr>
      <w:spacing w:before="100" w:beforeAutospacing="1" w:after="100" w:afterAutospacing="1"/>
    </w:pPr>
    <w:rPr>
      <w:b/>
      <w:bCs/>
      <w:color w:val="FF0000"/>
    </w:rPr>
  </w:style>
  <w:style w:type="paragraph" w:customStyle="1" w:styleId="xl288">
    <w:name w:val="xl288"/>
    <w:basedOn w:val="a"/>
    <w:uiPriority w:val="99"/>
    <w:rsid w:val="00A24D88"/>
    <w:pPr>
      <w:pBdr>
        <w:top w:val="single" w:sz="8" w:space="0" w:color="auto"/>
        <w:left w:val="single" w:sz="8" w:space="0" w:color="auto"/>
      </w:pBdr>
      <w:spacing w:before="100" w:beforeAutospacing="1" w:after="100" w:afterAutospacing="1"/>
      <w:jc w:val="center"/>
    </w:pPr>
  </w:style>
  <w:style w:type="paragraph" w:customStyle="1" w:styleId="xl289">
    <w:name w:val="xl289"/>
    <w:basedOn w:val="a"/>
    <w:uiPriority w:val="99"/>
    <w:rsid w:val="00A24D88"/>
    <w:pPr>
      <w:pBdr>
        <w:top w:val="single" w:sz="8" w:space="0" w:color="auto"/>
      </w:pBdr>
      <w:spacing w:before="100" w:beforeAutospacing="1" w:after="100" w:afterAutospacing="1"/>
      <w:jc w:val="center"/>
    </w:pPr>
  </w:style>
  <w:style w:type="paragraph" w:customStyle="1" w:styleId="xl290">
    <w:name w:val="xl290"/>
    <w:basedOn w:val="a"/>
    <w:uiPriority w:val="99"/>
    <w:rsid w:val="00A24D88"/>
    <w:pPr>
      <w:pBdr>
        <w:top w:val="single" w:sz="8" w:space="0" w:color="auto"/>
        <w:right w:val="single" w:sz="8" w:space="0" w:color="auto"/>
      </w:pBdr>
      <w:spacing w:before="100" w:beforeAutospacing="1" w:after="100" w:afterAutospacing="1"/>
      <w:jc w:val="center"/>
    </w:pPr>
  </w:style>
  <w:style w:type="paragraph" w:customStyle="1" w:styleId="xl291">
    <w:name w:val="xl291"/>
    <w:basedOn w:val="a"/>
    <w:uiPriority w:val="99"/>
    <w:rsid w:val="00A24D88"/>
    <w:pPr>
      <w:pBdr>
        <w:left w:val="single" w:sz="8" w:space="0" w:color="auto"/>
      </w:pBdr>
      <w:spacing w:before="100" w:beforeAutospacing="1" w:after="100" w:afterAutospacing="1"/>
      <w:jc w:val="center"/>
    </w:pPr>
  </w:style>
  <w:style w:type="paragraph" w:customStyle="1" w:styleId="xl292">
    <w:name w:val="xl292"/>
    <w:basedOn w:val="a"/>
    <w:uiPriority w:val="99"/>
    <w:rsid w:val="00A24D88"/>
    <w:pPr>
      <w:spacing w:before="100" w:beforeAutospacing="1" w:after="100" w:afterAutospacing="1"/>
      <w:jc w:val="center"/>
    </w:pPr>
  </w:style>
  <w:style w:type="paragraph" w:customStyle="1" w:styleId="xl293">
    <w:name w:val="xl293"/>
    <w:basedOn w:val="a"/>
    <w:uiPriority w:val="99"/>
    <w:rsid w:val="00A24D88"/>
    <w:pPr>
      <w:pBdr>
        <w:left w:val="single" w:sz="8" w:space="0" w:color="auto"/>
        <w:bottom w:val="single" w:sz="8" w:space="0" w:color="auto"/>
      </w:pBdr>
      <w:spacing w:before="100" w:beforeAutospacing="1" w:after="100" w:afterAutospacing="1"/>
      <w:jc w:val="center"/>
    </w:pPr>
  </w:style>
  <w:style w:type="paragraph" w:customStyle="1" w:styleId="xl294">
    <w:name w:val="xl294"/>
    <w:basedOn w:val="a"/>
    <w:uiPriority w:val="99"/>
    <w:rsid w:val="00A24D88"/>
    <w:pPr>
      <w:pBdr>
        <w:bottom w:val="single" w:sz="8" w:space="0" w:color="auto"/>
      </w:pBdr>
      <w:spacing w:before="100" w:beforeAutospacing="1" w:after="100" w:afterAutospacing="1"/>
      <w:jc w:val="center"/>
    </w:pPr>
  </w:style>
  <w:style w:type="paragraph" w:customStyle="1" w:styleId="xl295">
    <w:name w:val="xl295"/>
    <w:basedOn w:val="a"/>
    <w:uiPriority w:val="99"/>
    <w:rsid w:val="00A24D88"/>
    <w:pPr>
      <w:pBdr>
        <w:left w:val="single" w:sz="4" w:space="0" w:color="auto"/>
        <w:right w:val="single" w:sz="4" w:space="0" w:color="auto"/>
      </w:pBdr>
      <w:spacing w:before="100" w:beforeAutospacing="1" w:after="100" w:afterAutospacing="1"/>
    </w:pPr>
    <w:rPr>
      <w:color w:val="C00000"/>
    </w:rPr>
  </w:style>
  <w:style w:type="paragraph" w:customStyle="1" w:styleId="xl296">
    <w:name w:val="xl296"/>
    <w:basedOn w:val="a"/>
    <w:uiPriority w:val="99"/>
    <w:rsid w:val="00A24D88"/>
    <w:pPr>
      <w:pBdr>
        <w:left w:val="single" w:sz="4" w:space="0" w:color="auto"/>
        <w:bottom w:val="single" w:sz="4" w:space="0" w:color="auto"/>
        <w:right w:val="single" w:sz="4" w:space="0" w:color="auto"/>
      </w:pBdr>
      <w:spacing w:before="100" w:beforeAutospacing="1" w:after="100" w:afterAutospacing="1"/>
    </w:pPr>
    <w:rPr>
      <w:color w:val="C00000"/>
    </w:rPr>
  </w:style>
  <w:style w:type="paragraph" w:customStyle="1" w:styleId="xl297">
    <w:name w:val="xl297"/>
    <w:basedOn w:val="a"/>
    <w:uiPriority w:val="99"/>
    <w:rsid w:val="00A24D88"/>
    <w:pPr>
      <w:pBdr>
        <w:top w:val="single" w:sz="4" w:space="0" w:color="auto"/>
        <w:left w:val="single" w:sz="4" w:space="0" w:color="auto"/>
        <w:right w:val="single" w:sz="4" w:space="0" w:color="auto"/>
      </w:pBdr>
      <w:spacing w:before="100" w:beforeAutospacing="1" w:after="100" w:afterAutospacing="1"/>
    </w:pPr>
  </w:style>
  <w:style w:type="paragraph" w:customStyle="1" w:styleId="xl298">
    <w:name w:val="xl298"/>
    <w:basedOn w:val="a"/>
    <w:uiPriority w:val="99"/>
    <w:rsid w:val="00A24D88"/>
    <w:pPr>
      <w:pBdr>
        <w:left w:val="single" w:sz="4" w:space="0" w:color="auto"/>
        <w:right w:val="single" w:sz="4" w:space="0" w:color="auto"/>
      </w:pBdr>
      <w:spacing w:before="100" w:beforeAutospacing="1" w:after="100" w:afterAutospacing="1"/>
    </w:pPr>
  </w:style>
  <w:style w:type="paragraph" w:customStyle="1" w:styleId="xl299">
    <w:name w:val="xl299"/>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300">
    <w:name w:val="xl300"/>
    <w:basedOn w:val="a"/>
    <w:uiPriority w:val="99"/>
    <w:rsid w:val="00A24D88"/>
    <w:pPr>
      <w:pBdr>
        <w:top w:val="single" w:sz="4" w:space="0" w:color="auto"/>
        <w:left w:val="single" w:sz="4" w:space="0" w:color="auto"/>
      </w:pBdr>
      <w:spacing w:before="100" w:beforeAutospacing="1" w:after="100" w:afterAutospacing="1"/>
    </w:pPr>
  </w:style>
  <w:style w:type="paragraph" w:customStyle="1" w:styleId="xl301">
    <w:name w:val="xl301"/>
    <w:basedOn w:val="a"/>
    <w:uiPriority w:val="99"/>
    <w:rsid w:val="00A24D88"/>
    <w:pPr>
      <w:pBdr>
        <w:left w:val="single" w:sz="4" w:space="0" w:color="auto"/>
      </w:pBdr>
      <w:spacing w:before="100" w:beforeAutospacing="1" w:after="100" w:afterAutospacing="1"/>
    </w:pPr>
  </w:style>
  <w:style w:type="paragraph" w:customStyle="1" w:styleId="xl302">
    <w:name w:val="xl302"/>
    <w:basedOn w:val="a"/>
    <w:uiPriority w:val="99"/>
    <w:rsid w:val="00A24D88"/>
    <w:pPr>
      <w:pBdr>
        <w:left w:val="single" w:sz="4" w:space="0" w:color="auto"/>
        <w:bottom w:val="single" w:sz="4" w:space="0" w:color="auto"/>
      </w:pBdr>
      <w:spacing w:before="100" w:beforeAutospacing="1" w:after="100" w:afterAutospacing="1"/>
    </w:pPr>
  </w:style>
  <w:style w:type="paragraph" w:customStyle="1" w:styleId="xl303">
    <w:name w:val="xl303"/>
    <w:basedOn w:val="a"/>
    <w:uiPriority w:val="99"/>
    <w:rsid w:val="00A24D88"/>
    <w:pPr>
      <w:pBdr>
        <w:top w:val="single" w:sz="4" w:space="0" w:color="auto"/>
        <w:left w:val="single" w:sz="4" w:space="0" w:color="auto"/>
      </w:pBdr>
      <w:spacing w:before="100" w:beforeAutospacing="1" w:after="100" w:afterAutospacing="1"/>
    </w:pPr>
    <w:rPr>
      <w:color w:val="C00000"/>
    </w:rPr>
  </w:style>
  <w:style w:type="paragraph" w:customStyle="1" w:styleId="xl304">
    <w:name w:val="xl304"/>
    <w:basedOn w:val="a"/>
    <w:uiPriority w:val="99"/>
    <w:rsid w:val="00A24D88"/>
    <w:pPr>
      <w:pBdr>
        <w:left w:val="single" w:sz="4" w:space="0" w:color="auto"/>
      </w:pBdr>
      <w:spacing w:before="100" w:beforeAutospacing="1" w:after="100" w:afterAutospacing="1"/>
    </w:pPr>
    <w:rPr>
      <w:color w:val="C00000"/>
    </w:rPr>
  </w:style>
  <w:style w:type="paragraph" w:customStyle="1" w:styleId="xl305">
    <w:name w:val="xl305"/>
    <w:basedOn w:val="a"/>
    <w:uiPriority w:val="99"/>
    <w:rsid w:val="00A24D88"/>
    <w:pPr>
      <w:pBdr>
        <w:left w:val="single" w:sz="4" w:space="0" w:color="auto"/>
        <w:bottom w:val="single" w:sz="4" w:space="0" w:color="auto"/>
      </w:pBdr>
      <w:spacing w:before="100" w:beforeAutospacing="1" w:after="100" w:afterAutospacing="1"/>
    </w:pPr>
    <w:rPr>
      <w:color w:val="C00000"/>
    </w:rPr>
  </w:style>
  <w:style w:type="paragraph" w:customStyle="1" w:styleId="xl306">
    <w:name w:val="xl306"/>
    <w:basedOn w:val="a"/>
    <w:uiPriority w:val="99"/>
    <w:rsid w:val="00A24D88"/>
    <w:pPr>
      <w:pBdr>
        <w:top w:val="single" w:sz="4" w:space="0" w:color="auto"/>
        <w:left w:val="single" w:sz="4" w:space="0" w:color="auto"/>
        <w:right w:val="single" w:sz="4" w:space="0" w:color="auto"/>
      </w:pBdr>
      <w:spacing w:before="100" w:beforeAutospacing="1" w:after="100" w:afterAutospacing="1"/>
    </w:pPr>
    <w:rPr>
      <w:b/>
      <w:bCs/>
      <w:color w:val="C00000"/>
    </w:rPr>
  </w:style>
  <w:style w:type="paragraph" w:customStyle="1" w:styleId="xl307">
    <w:name w:val="xl307"/>
    <w:basedOn w:val="a"/>
    <w:uiPriority w:val="99"/>
    <w:rsid w:val="00A24D88"/>
    <w:pPr>
      <w:pBdr>
        <w:left w:val="single" w:sz="4" w:space="0" w:color="auto"/>
        <w:right w:val="single" w:sz="4" w:space="0" w:color="auto"/>
      </w:pBdr>
      <w:spacing w:before="100" w:beforeAutospacing="1" w:after="100" w:afterAutospacing="1"/>
    </w:pPr>
    <w:rPr>
      <w:b/>
      <w:bCs/>
      <w:color w:val="C00000"/>
    </w:rPr>
  </w:style>
  <w:style w:type="paragraph" w:customStyle="1" w:styleId="xl308">
    <w:name w:val="xl308"/>
    <w:basedOn w:val="a"/>
    <w:uiPriority w:val="99"/>
    <w:rsid w:val="00A24D88"/>
    <w:pPr>
      <w:pBdr>
        <w:left w:val="single" w:sz="4" w:space="0" w:color="auto"/>
        <w:bottom w:val="single" w:sz="4" w:space="0" w:color="auto"/>
        <w:right w:val="single" w:sz="4" w:space="0" w:color="auto"/>
      </w:pBdr>
      <w:spacing w:before="100" w:beforeAutospacing="1" w:after="100" w:afterAutospacing="1"/>
    </w:pPr>
    <w:rPr>
      <w:b/>
      <w:bCs/>
      <w:color w:val="C00000"/>
    </w:rPr>
  </w:style>
  <w:style w:type="paragraph" w:customStyle="1" w:styleId="xl309">
    <w:name w:val="xl309"/>
    <w:basedOn w:val="a"/>
    <w:uiPriority w:val="99"/>
    <w:rsid w:val="00A24D88"/>
    <w:pPr>
      <w:pBdr>
        <w:top w:val="single" w:sz="4" w:space="0" w:color="auto"/>
        <w:left w:val="single" w:sz="8" w:space="0" w:color="auto"/>
        <w:right w:val="single" w:sz="4" w:space="0" w:color="auto"/>
      </w:pBdr>
      <w:shd w:val="clear" w:color="auto" w:fill="FFC000"/>
      <w:spacing w:before="100" w:beforeAutospacing="1" w:after="100" w:afterAutospacing="1"/>
    </w:pPr>
  </w:style>
  <w:style w:type="paragraph" w:customStyle="1" w:styleId="xl310">
    <w:name w:val="xl310"/>
    <w:basedOn w:val="a"/>
    <w:uiPriority w:val="99"/>
    <w:rsid w:val="00A24D88"/>
    <w:pPr>
      <w:pBdr>
        <w:left w:val="single" w:sz="8" w:space="0" w:color="auto"/>
        <w:right w:val="single" w:sz="4" w:space="0" w:color="auto"/>
      </w:pBdr>
      <w:shd w:val="clear" w:color="auto" w:fill="FFC000"/>
      <w:spacing w:before="100" w:beforeAutospacing="1" w:after="100" w:afterAutospacing="1"/>
    </w:pPr>
  </w:style>
  <w:style w:type="paragraph" w:customStyle="1" w:styleId="xl311">
    <w:name w:val="xl311"/>
    <w:basedOn w:val="a"/>
    <w:uiPriority w:val="99"/>
    <w:rsid w:val="00A24D88"/>
    <w:pPr>
      <w:pBdr>
        <w:left w:val="single" w:sz="8" w:space="0" w:color="auto"/>
        <w:right w:val="single" w:sz="4" w:space="0" w:color="auto"/>
      </w:pBdr>
      <w:spacing w:before="100" w:beforeAutospacing="1" w:after="100" w:afterAutospacing="1"/>
    </w:pPr>
    <w:rPr>
      <w:color w:val="FF0000"/>
    </w:rPr>
  </w:style>
  <w:style w:type="paragraph" w:customStyle="1" w:styleId="xl312">
    <w:name w:val="xl312"/>
    <w:basedOn w:val="a"/>
    <w:uiPriority w:val="99"/>
    <w:rsid w:val="00A24D88"/>
    <w:pPr>
      <w:pBdr>
        <w:left w:val="single" w:sz="8" w:space="0" w:color="auto"/>
        <w:right w:val="single" w:sz="4" w:space="0" w:color="auto"/>
      </w:pBdr>
      <w:spacing w:before="100" w:beforeAutospacing="1" w:after="100" w:afterAutospacing="1"/>
    </w:pPr>
  </w:style>
  <w:style w:type="paragraph" w:customStyle="1" w:styleId="xl313">
    <w:name w:val="xl313"/>
    <w:basedOn w:val="a"/>
    <w:uiPriority w:val="99"/>
    <w:rsid w:val="00A24D88"/>
    <w:pPr>
      <w:pBdr>
        <w:top w:val="single" w:sz="4" w:space="0" w:color="auto"/>
        <w:right w:val="single" w:sz="4" w:space="0" w:color="auto"/>
      </w:pBdr>
      <w:spacing w:before="100" w:beforeAutospacing="1" w:after="100" w:afterAutospacing="1"/>
      <w:jc w:val="center"/>
    </w:pPr>
  </w:style>
  <w:style w:type="paragraph" w:customStyle="1" w:styleId="xl314">
    <w:name w:val="xl314"/>
    <w:basedOn w:val="a"/>
    <w:uiPriority w:val="99"/>
    <w:rsid w:val="00A24D88"/>
    <w:pPr>
      <w:pBdr>
        <w:right w:val="single" w:sz="4" w:space="0" w:color="auto"/>
      </w:pBdr>
      <w:spacing w:before="100" w:beforeAutospacing="1" w:after="100" w:afterAutospacing="1"/>
      <w:jc w:val="center"/>
    </w:pPr>
  </w:style>
  <w:style w:type="paragraph" w:customStyle="1" w:styleId="xl315">
    <w:name w:val="xl315"/>
    <w:basedOn w:val="a"/>
    <w:uiPriority w:val="99"/>
    <w:rsid w:val="00A24D88"/>
    <w:pPr>
      <w:pBdr>
        <w:left w:val="single" w:sz="8" w:space="0" w:color="auto"/>
        <w:right w:val="single" w:sz="4" w:space="0" w:color="auto"/>
      </w:pBdr>
      <w:shd w:val="clear" w:color="auto" w:fill="FFFF00"/>
      <w:spacing w:before="100" w:beforeAutospacing="1" w:after="100" w:afterAutospacing="1"/>
    </w:pPr>
  </w:style>
  <w:style w:type="paragraph" w:customStyle="1" w:styleId="xl316">
    <w:name w:val="xl316"/>
    <w:basedOn w:val="a"/>
    <w:uiPriority w:val="99"/>
    <w:rsid w:val="00A24D88"/>
    <w:pPr>
      <w:pBdr>
        <w:left w:val="single" w:sz="8" w:space="0" w:color="auto"/>
        <w:bottom w:val="single" w:sz="4" w:space="0" w:color="auto"/>
        <w:right w:val="single" w:sz="4" w:space="0" w:color="auto"/>
      </w:pBdr>
      <w:shd w:val="clear" w:color="auto" w:fill="FFFF00"/>
      <w:spacing w:before="100" w:beforeAutospacing="1" w:after="100" w:afterAutospacing="1"/>
    </w:pPr>
  </w:style>
  <w:style w:type="paragraph" w:customStyle="1" w:styleId="xl317">
    <w:name w:val="xl317"/>
    <w:basedOn w:val="a"/>
    <w:uiPriority w:val="99"/>
    <w:rsid w:val="00A24D88"/>
    <w:pPr>
      <w:pBdr>
        <w:top w:val="single" w:sz="8" w:space="0" w:color="auto"/>
        <w:right w:val="single" w:sz="8" w:space="0" w:color="auto"/>
      </w:pBdr>
      <w:spacing w:before="100" w:beforeAutospacing="1" w:after="100" w:afterAutospacing="1"/>
      <w:jc w:val="center"/>
    </w:pPr>
  </w:style>
  <w:style w:type="paragraph" w:customStyle="1" w:styleId="xl318">
    <w:name w:val="xl318"/>
    <w:basedOn w:val="a"/>
    <w:uiPriority w:val="99"/>
    <w:rsid w:val="00A24D88"/>
    <w:pPr>
      <w:pBdr>
        <w:right w:val="single" w:sz="8" w:space="0" w:color="auto"/>
      </w:pBdr>
      <w:spacing w:before="100" w:beforeAutospacing="1" w:after="100" w:afterAutospacing="1"/>
      <w:jc w:val="center"/>
    </w:pPr>
  </w:style>
  <w:style w:type="paragraph" w:customStyle="1" w:styleId="xl319">
    <w:name w:val="xl319"/>
    <w:basedOn w:val="a"/>
    <w:uiPriority w:val="99"/>
    <w:rsid w:val="00A24D88"/>
    <w:pPr>
      <w:pBdr>
        <w:bottom w:val="single" w:sz="8" w:space="0" w:color="auto"/>
        <w:right w:val="single" w:sz="8" w:space="0" w:color="auto"/>
      </w:pBdr>
      <w:spacing w:before="100" w:beforeAutospacing="1" w:after="100" w:afterAutospacing="1"/>
      <w:jc w:val="center"/>
    </w:pPr>
  </w:style>
  <w:style w:type="paragraph" w:customStyle="1" w:styleId="xl320">
    <w:name w:val="xl320"/>
    <w:basedOn w:val="a"/>
    <w:uiPriority w:val="99"/>
    <w:rsid w:val="00A24D88"/>
    <w:pPr>
      <w:pBdr>
        <w:top w:val="single" w:sz="4" w:space="0" w:color="auto"/>
      </w:pBdr>
      <w:spacing w:before="100" w:beforeAutospacing="1" w:after="100" w:afterAutospacing="1"/>
    </w:pPr>
  </w:style>
  <w:style w:type="paragraph" w:customStyle="1" w:styleId="xl321">
    <w:name w:val="xl321"/>
    <w:basedOn w:val="a"/>
    <w:uiPriority w:val="99"/>
    <w:rsid w:val="00A24D88"/>
    <w:pPr>
      <w:spacing w:before="100" w:beforeAutospacing="1" w:after="100" w:afterAutospacing="1"/>
    </w:pPr>
  </w:style>
  <w:style w:type="paragraph" w:customStyle="1" w:styleId="xl322">
    <w:name w:val="xl322"/>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rPr>
      <w:color w:val="C00000"/>
    </w:rPr>
  </w:style>
  <w:style w:type="paragraph" w:customStyle="1" w:styleId="xl323">
    <w:name w:val="xl323"/>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color w:val="C00000"/>
    </w:rPr>
  </w:style>
  <w:style w:type="paragraph" w:customStyle="1" w:styleId="xl324">
    <w:name w:val="xl324"/>
    <w:basedOn w:val="a"/>
    <w:uiPriority w:val="99"/>
    <w:rsid w:val="00A24D8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25">
    <w:name w:val="xl325"/>
    <w:basedOn w:val="a"/>
    <w:uiPriority w:val="99"/>
    <w:rsid w:val="00A24D8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26">
    <w:name w:val="xl326"/>
    <w:basedOn w:val="a"/>
    <w:uiPriority w:val="99"/>
    <w:rsid w:val="00A24D88"/>
    <w:pPr>
      <w:pBdr>
        <w:top w:val="single" w:sz="4" w:space="0" w:color="auto"/>
        <w:right w:val="single" w:sz="4" w:space="0" w:color="auto"/>
      </w:pBdr>
      <w:spacing w:before="100" w:beforeAutospacing="1" w:after="100" w:afterAutospacing="1"/>
    </w:pPr>
  </w:style>
  <w:style w:type="paragraph" w:customStyle="1" w:styleId="xl327">
    <w:name w:val="xl327"/>
    <w:basedOn w:val="a"/>
    <w:uiPriority w:val="99"/>
    <w:rsid w:val="00A24D88"/>
    <w:pPr>
      <w:pBdr>
        <w:right w:val="single" w:sz="4" w:space="0" w:color="auto"/>
      </w:pBdr>
      <w:spacing w:before="100" w:beforeAutospacing="1" w:after="100" w:afterAutospacing="1"/>
    </w:pPr>
  </w:style>
  <w:style w:type="paragraph" w:customStyle="1" w:styleId="xl328">
    <w:name w:val="xl328"/>
    <w:basedOn w:val="a"/>
    <w:uiPriority w:val="99"/>
    <w:rsid w:val="00A24D88"/>
    <w:pPr>
      <w:pBdr>
        <w:left w:val="single" w:sz="8" w:space="0" w:color="auto"/>
        <w:right w:val="single" w:sz="4" w:space="0" w:color="auto"/>
      </w:pBdr>
      <w:shd w:val="clear" w:color="auto" w:fill="DBE5F1"/>
      <w:spacing w:before="100" w:beforeAutospacing="1" w:after="100" w:afterAutospacing="1"/>
    </w:pPr>
  </w:style>
  <w:style w:type="paragraph" w:customStyle="1" w:styleId="xl329">
    <w:name w:val="xl329"/>
    <w:basedOn w:val="a"/>
    <w:uiPriority w:val="99"/>
    <w:rsid w:val="00A24D88"/>
    <w:pPr>
      <w:pBdr>
        <w:left w:val="single" w:sz="8" w:space="0" w:color="auto"/>
        <w:bottom w:val="single" w:sz="4" w:space="0" w:color="auto"/>
        <w:right w:val="single" w:sz="4" w:space="0" w:color="auto"/>
      </w:pBdr>
      <w:shd w:val="clear" w:color="auto" w:fill="DBE5F1"/>
      <w:spacing w:before="100" w:beforeAutospacing="1" w:after="100" w:afterAutospacing="1"/>
    </w:pPr>
  </w:style>
  <w:style w:type="paragraph" w:customStyle="1" w:styleId="Standard">
    <w:name w:val="Standard"/>
    <w:uiPriority w:val="99"/>
    <w:rsid w:val="00A24D88"/>
    <w:pPr>
      <w:widowControl w:val="0"/>
      <w:suppressAutoHyphens/>
    </w:pPr>
    <w:rPr>
      <w:kern w:val="2"/>
      <w:sz w:val="24"/>
      <w:szCs w:val="24"/>
      <w:lang w:val="de-DE" w:eastAsia="fa-IR" w:bidi="fa-IR"/>
    </w:rPr>
  </w:style>
  <w:style w:type="paragraph" w:customStyle="1" w:styleId="13">
    <w:name w:val="Знак1"/>
    <w:basedOn w:val="a"/>
    <w:uiPriority w:val="99"/>
    <w:rsid w:val="00A24D88"/>
    <w:pPr>
      <w:spacing w:after="160" w:line="240" w:lineRule="exact"/>
    </w:pPr>
    <w:rPr>
      <w:rFonts w:ascii="Verdana" w:hAnsi="Verdana"/>
      <w:sz w:val="20"/>
      <w:szCs w:val="20"/>
      <w:lang w:val="en-US" w:eastAsia="en-US"/>
    </w:rPr>
  </w:style>
  <w:style w:type="paragraph" w:customStyle="1" w:styleId="14">
    <w:name w:val="Без интервала1"/>
    <w:uiPriority w:val="99"/>
    <w:rsid w:val="00A24D88"/>
    <w:pPr>
      <w:ind w:firstLine="709"/>
      <w:jc w:val="both"/>
    </w:pPr>
    <w:rPr>
      <w:sz w:val="28"/>
      <w:szCs w:val="22"/>
      <w:lang w:eastAsia="en-US"/>
    </w:rPr>
  </w:style>
  <w:style w:type="character" w:styleId="aff">
    <w:name w:val="footnote reference"/>
    <w:uiPriority w:val="99"/>
    <w:semiHidden/>
    <w:unhideWhenUsed/>
    <w:rsid w:val="00A24D88"/>
    <w:rPr>
      <w:rFonts w:ascii="Times New Roman" w:hAnsi="Times New Roman" w:cs="Times New Roman" w:hint="default"/>
      <w:vertAlign w:val="superscript"/>
    </w:rPr>
  </w:style>
  <w:style w:type="character" w:styleId="aff0">
    <w:name w:val="page number"/>
    <w:uiPriority w:val="99"/>
    <w:semiHidden/>
    <w:unhideWhenUsed/>
    <w:rsid w:val="00A24D88"/>
    <w:rPr>
      <w:rFonts w:ascii="Times New Roman" w:hAnsi="Times New Roman" w:cs="Times New Roman" w:hint="default"/>
    </w:rPr>
  </w:style>
  <w:style w:type="character" w:styleId="aff1">
    <w:name w:val="Intense Emphasis"/>
    <w:uiPriority w:val="21"/>
    <w:qFormat/>
    <w:rsid w:val="00A24D88"/>
    <w:rPr>
      <w:rFonts w:ascii="Times New Roman" w:hAnsi="Times New Roman" w:cs="Times New Roman" w:hint="default"/>
      <w:b/>
      <w:bCs/>
      <w:i/>
      <w:iCs/>
      <w:color w:val="4F81BD"/>
    </w:rPr>
  </w:style>
  <w:style w:type="character" w:customStyle="1" w:styleId="FontStyle657">
    <w:name w:val="Font Style657"/>
    <w:rsid w:val="00A24D88"/>
    <w:rPr>
      <w:rFonts w:ascii="Times New Roman" w:hAnsi="Times New Roman" w:cs="Times New Roman" w:hint="default"/>
      <w:color w:val="000000"/>
      <w:sz w:val="26"/>
    </w:rPr>
  </w:style>
  <w:style w:type="character" w:customStyle="1" w:styleId="aff2">
    <w:name w:val="Цветовое выделение"/>
    <w:uiPriority w:val="99"/>
    <w:rsid w:val="00A24D88"/>
    <w:rPr>
      <w:b/>
      <w:bCs w:val="0"/>
      <w:color w:val="26282F"/>
      <w:sz w:val="26"/>
    </w:rPr>
  </w:style>
  <w:style w:type="character" w:customStyle="1" w:styleId="15">
    <w:name w:val="Текст выноски Знак1"/>
    <w:uiPriority w:val="99"/>
    <w:semiHidden/>
    <w:rsid w:val="00A24D88"/>
    <w:rPr>
      <w:rFonts w:ascii="Tahoma" w:hAnsi="Tahoma" w:cs="Tahoma" w:hint="default"/>
      <w:sz w:val="16"/>
      <w:szCs w:val="16"/>
      <w:lang w:eastAsia="ru-RU"/>
    </w:rPr>
  </w:style>
  <w:style w:type="character" w:customStyle="1" w:styleId="apple-converted-space">
    <w:name w:val="apple-converted-space"/>
    <w:rsid w:val="00A24D88"/>
  </w:style>
  <w:style w:type="character" w:customStyle="1" w:styleId="16">
    <w:name w:val="Тема примечания Знак1"/>
    <w:uiPriority w:val="99"/>
    <w:semiHidden/>
    <w:rsid w:val="00A24D88"/>
    <w:rPr>
      <w:rFonts w:ascii="Calibri" w:eastAsia="Times New Roman" w:hAnsi="Calibri" w:cs="Times New Roman" w:hint="default"/>
      <w:b/>
      <w:bCs/>
      <w:sz w:val="24"/>
      <w:szCs w:val="24"/>
      <w:lang w:eastAsia="ru-RU"/>
    </w:rPr>
  </w:style>
  <w:style w:type="character" w:customStyle="1" w:styleId="f">
    <w:name w:val="f"/>
    <w:rsid w:val="00A24D88"/>
    <w:rPr>
      <w:rFonts w:ascii="Times New Roman" w:hAnsi="Times New Roman" w:cs="Times New Roman" w:hint="default"/>
    </w:rPr>
  </w:style>
  <w:style w:type="character" w:customStyle="1" w:styleId="epm">
    <w:name w:val="epm"/>
    <w:rsid w:val="00A24D88"/>
    <w:rPr>
      <w:rFonts w:ascii="Times New Roman" w:hAnsi="Times New Roman" w:cs="Times New Roman" w:hint="default"/>
    </w:rPr>
  </w:style>
  <w:style w:type="paragraph" w:customStyle="1" w:styleId="FR2">
    <w:name w:val="FR2"/>
    <w:uiPriority w:val="99"/>
    <w:rsid w:val="00A24D88"/>
    <w:pPr>
      <w:widowControl w:val="0"/>
      <w:autoSpaceDE w:val="0"/>
      <w:autoSpaceDN w:val="0"/>
      <w:adjustRightInd w:val="0"/>
    </w:pPr>
    <w:rPr>
      <w:rFonts w:ascii="Arial" w:hAnsi="Arial" w:cs="Arial"/>
      <w:sz w:val="28"/>
      <w:szCs w:val="28"/>
    </w:rPr>
  </w:style>
  <w:style w:type="paragraph" w:customStyle="1" w:styleId="text3cl">
    <w:name w:val="text3cl"/>
    <w:basedOn w:val="a"/>
    <w:uiPriority w:val="99"/>
    <w:rsid w:val="00A24D88"/>
    <w:pPr>
      <w:spacing w:before="144" w:after="288"/>
    </w:pPr>
  </w:style>
  <w:style w:type="paragraph" w:customStyle="1" w:styleId="aff3">
    <w:name w:val="Содержимое таблицы"/>
    <w:basedOn w:val="a"/>
    <w:uiPriority w:val="99"/>
    <w:rsid w:val="00A24D88"/>
    <w:pPr>
      <w:widowControl w:val="0"/>
      <w:suppressLineNumbers/>
      <w:suppressAutoHyphens/>
      <w:ind w:firstLine="533"/>
      <w:jc w:val="both"/>
    </w:pPr>
    <w:rPr>
      <w:rFonts w:ascii="Arial" w:eastAsia="Lucida Sans Unicode" w:hAnsi="Arial"/>
      <w:kern w:val="1"/>
      <w:sz w:val="20"/>
    </w:rPr>
  </w:style>
  <w:style w:type="numbering" w:customStyle="1" w:styleId="17">
    <w:name w:val="Нет списка1"/>
    <w:next w:val="a2"/>
    <w:uiPriority w:val="99"/>
    <w:semiHidden/>
    <w:unhideWhenUsed/>
    <w:rsid w:val="00A24D88"/>
  </w:style>
  <w:style w:type="table" w:customStyle="1" w:styleId="18">
    <w:name w:val="Сетка таблицы1"/>
    <w:basedOn w:val="a1"/>
    <w:next w:val="a7"/>
    <w:uiPriority w:val="59"/>
    <w:rsid w:val="00A24D88"/>
    <w:rPr>
      <w:rFonts w:ascii="@Batang"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Абзац списка Знак"/>
    <w:link w:val="afb"/>
    <w:uiPriority w:val="34"/>
    <w:locked/>
    <w:rsid w:val="00A24D88"/>
    <w:rPr>
      <w:rFonts w:ascii="Calibri" w:hAnsi="Calibri"/>
      <w:sz w:val="24"/>
      <w:szCs w:val="24"/>
    </w:rPr>
  </w:style>
  <w:style w:type="paragraph" w:styleId="aff4">
    <w:name w:val="Body Text"/>
    <w:basedOn w:val="a"/>
    <w:link w:val="aff5"/>
    <w:uiPriority w:val="99"/>
    <w:unhideWhenUsed/>
    <w:rsid w:val="00A24D88"/>
    <w:pPr>
      <w:spacing w:after="120"/>
    </w:pPr>
    <w:rPr>
      <w:rFonts w:ascii="Calibri" w:hAnsi="Calibri"/>
      <w:lang w:val="x-none" w:eastAsia="x-none"/>
    </w:rPr>
  </w:style>
  <w:style w:type="character" w:customStyle="1" w:styleId="aff5">
    <w:name w:val="Основной текст Знак"/>
    <w:link w:val="aff4"/>
    <w:uiPriority w:val="99"/>
    <w:rsid w:val="00A24D88"/>
    <w:rPr>
      <w:rFonts w:ascii="Calibri" w:hAnsi="Calibri"/>
      <w:sz w:val="24"/>
      <w:szCs w:val="24"/>
    </w:rPr>
  </w:style>
  <w:style w:type="paragraph" w:customStyle="1" w:styleId="ConsPlusTitle">
    <w:name w:val="ConsPlusTitle"/>
    <w:uiPriority w:val="99"/>
    <w:rsid w:val="00A24D88"/>
    <w:pPr>
      <w:widowControl w:val="0"/>
      <w:autoSpaceDE w:val="0"/>
      <w:autoSpaceDN w:val="0"/>
      <w:adjustRightInd w:val="0"/>
    </w:pPr>
    <w:rPr>
      <w:rFonts w:ascii="Arial" w:hAnsi="Arial" w:cs="Arial"/>
      <w:b/>
      <w:bCs/>
    </w:rPr>
  </w:style>
  <w:style w:type="paragraph" w:customStyle="1" w:styleId="aff6">
    <w:name w:val="Знак"/>
    <w:basedOn w:val="a"/>
    <w:uiPriority w:val="99"/>
    <w:rsid w:val="00A24D88"/>
    <w:pPr>
      <w:spacing w:after="160" w:line="240" w:lineRule="exact"/>
    </w:pPr>
    <w:rPr>
      <w:rFonts w:ascii="Verdana" w:hAnsi="Verdana"/>
      <w:lang w:val="en-US" w:eastAsia="en-US"/>
    </w:rPr>
  </w:style>
  <w:style w:type="paragraph" w:styleId="aff7">
    <w:name w:val="Plain Text"/>
    <w:basedOn w:val="a"/>
    <w:link w:val="aff8"/>
    <w:uiPriority w:val="99"/>
    <w:rsid w:val="00A24D88"/>
    <w:rPr>
      <w:rFonts w:ascii="Courier New" w:hAnsi="Courier New"/>
      <w:sz w:val="20"/>
      <w:szCs w:val="20"/>
      <w:lang w:val="x-none" w:eastAsia="x-none"/>
    </w:rPr>
  </w:style>
  <w:style w:type="character" w:customStyle="1" w:styleId="aff8">
    <w:name w:val="Текст Знак"/>
    <w:link w:val="aff7"/>
    <w:uiPriority w:val="99"/>
    <w:rsid w:val="00A24D88"/>
    <w:rPr>
      <w:rFonts w:ascii="Courier New" w:hAnsi="Courier New"/>
    </w:rPr>
  </w:style>
  <w:style w:type="paragraph" w:styleId="aff9">
    <w:name w:val="endnote text"/>
    <w:basedOn w:val="a"/>
    <w:link w:val="affa"/>
    <w:uiPriority w:val="99"/>
    <w:semiHidden/>
    <w:unhideWhenUsed/>
    <w:rsid w:val="00A24D88"/>
    <w:rPr>
      <w:rFonts w:ascii="Calibri" w:eastAsia="Calibri" w:hAnsi="Calibri"/>
      <w:sz w:val="20"/>
      <w:szCs w:val="20"/>
      <w:lang w:val="x-none" w:eastAsia="en-US"/>
    </w:rPr>
  </w:style>
  <w:style w:type="character" w:customStyle="1" w:styleId="affa">
    <w:name w:val="Текст концевой сноски Знак"/>
    <w:link w:val="aff9"/>
    <w:uiPriority w:val="99"/>
    <w:semiHidden/>
    <w:rsid w:val="00A24D88"/>
    <w:rPr>
      <w:rFonts w:ascii="Calibri" w:eastAsia="Calibri" w:hAnsi="Calibri"/>
      <w:lang w:eastAsia="en-US"/>
    </w:rPr>
  </w:style>
  <w:style w:type="character" w:styleId="affb">
    <w:name w:val="endnote reference"/>
    <w:uiPriority w:val="99"/>
    <w:semiHidden/>
    <w:unhideWhenUsed/>
    <w:rsid w:val="00A24D88"/>
    <w:rPr>
      <w:vertAlign w:val="superscript"/>
    </w:rPr>
  </w:style>
  <w:style w:type="character" w:customStyle="1" w:styleId="19">
    <w:name w:val="Основной шрифт абзаца1"/>
    <w:rsid w:val="00A24D88"/>
  </w:style>
  <w:style w:type="character" w:customStyle="1" w:styleId="FontStyle12">
    <w:name w:val="Font Style12"/>
    <w:rsid w:val="00A24D88"/>
    <w:rPr>
      <w:rFonts w:ascii="Times New Roman" w:hAnsi="Times New Roman" w:cs="Times New Roman"/>
      <w:sz w:val="22"/>
      <w:szCs w:val="22"/>
    </w:rPr>
  </w:style>
  <w:style w:type="paragraph" w:customStyle="1" w:styleId="affc">
    <w:name w:val="Заголовок"/>
    <w:basedOn w:val="a"/>
    <w:next w:val="aff4"/>
    <w:uiPriority w:val="99"/>
    <w:rsid w:val="00A24D88"/>
    <w:pPr>
      <w:keepNext/>
      <w:widowControl w:val="0"/>
      <w:suppressAutoHyphens/>
      <w:spacing w:before="240" w:after="120"/>
    </w:pPr>
    <w:rPr>
      <w:rFonts w:ascii="Arial" w:eastAsia="Microsoft YaHei" w:hAnsi="Arial" w:cs="Mangal"/>
      <w:kern w:val="1"/>
      <w:sz w:val="28"/>
      <w:szCs w:val="28"/>
      <w:lang w:eastAsia="hi-IN" w:bidi="hi-IN"/>
    </w:rPr>
  </w:style>
  <w:style w:type="paragraph" w:styleId="affd">
    <w:name w:val="List"/>
    <w:basedOn w:val="aff4"/>
    <w:uiPriority w:val="99"/>
    <w:rsid w:val="00A24D88"/>
    <w:pPr>
      <w:widowControl w:val="0"/>
      <w:suppressAutoHyphens/>
    </w:pPr>
    <w:rPr>
      <w:rFonts w:ascii="Times New Roman" w:eastAsia="SimSun" w:hAnsi="Times New Roman" w:cs="Mangal"/>
      <w:kern w:val="1"/>
      <w:lang w:eastAsia="hi-IN" w:bidi="hi-IN"/>
    </w:rPr>
  </w:style>
  <w:style w:type="paragraph" w:customStyle="1" w:styleId="1a">
    <w:name w:val="Название1"/>
    <w:basedOn w:val="a"/>
    <w:uiPriority w:val="99"/>
    <w:rsid w:val="00A24D88"/>
    <w:pPr>
      <w:widowControl w:val="0"/>
      <w:suppressLineNumbers/>
      <w:suppressAutoHyphens/>
      <w:spacing w:before="120" w:after="120"/>
    </w:pPr>
    <w:rPr>
      <w:rFonts w:eastAsia="SimSun" w:cs="Mangal"/>
      <w:i/>
      <w:iCs/>
      <w:kern w:val="1"/>
      <w:lang w:eastAsia="hi-IN" w:bidi="hi-IN"/>
    </w:rPr>
  </w:style>
  <w:style w:type="paragraph" w:customStyle="1" w:styleId="1b">
    <w:name w:val="Указатель1"/>
    <w:basedOn w:val="a"/>
    <w:uiPriority w:val="99"/>
    <w:rsid w:val="00A24D88"/>
    <w:pPr>
      <w:widowControl w:val="0"/>
      <w:suppressLineNumbers/>
      <w:suppressAutoHyphens/>
    </w:pPr>
    <w:rPr>
      <w:rFonts w:eastAsia="SimSun" w:cs="Mangal"/>
      <w:kern w:val="1"/>
      <w:lang w:eastAsia="hi-IN" w:bidi="hi-IN"/>
    </w:rPr>
  </w:style>
  <w:style w:type="paragraph" w:customStyle="1" w:styleId="affe">
    <w:name w:val="Содержимое врезки"/>
    <w:basedOn w:val="aff4"/>
    <w:uiPriority w:val="99"/>
    <w:rsid w:val="00A24D88"/>
    <w:pPr>
      <w:widowControl w:val="0"/>
      <w:suppressAutoHyphens/>
    </w:pPr>
    <w:rPr>
      <w:rFonts w:ascii="Times New Roman" w:eastAsia="SimSun" w:hAnsi="Times New Roman" w:cs="Mangal"/>
      <w:kern w:val="1"/>
      <w:lang w:eastAsia="hi-IN" w:bidi="hi-IN"/>
    </w:rPr>
  </w:style>
  <w:style w:type="paragraph" w:customStyle="1" w:styleId="afff">
    <w:name w:val="Заголовок таблицы"/>
    <w:basedOn w:val="aff3"/>
    <w:uiPriority w:val="99"/>
    <w:rsid w:val="00A24D88"/>
    <w:pPr>
      <w:ind w:firstLine="0"/>
      <w:jc w:val="center"/>
    </w:pPr>
    <w:rPr>
      <w:rFonts w:ascii="Times New Roman" w:eastAsia="SimSun" w:hAnsi="Times New Roman" w:cs="Mangal"/>
      <w:b/>
      <w:bCs/>
      <w:sz w:val="24"/>
      <w:lang w:eastAsia="hi-IN" w:bidi="hi-IN"/>
    </w:rPr>
  </w:style>
  <w:style w:type="paragraph" w:styleId="23">
    <w:name w:val="Body Text Indent 2"/>
    <w:basedOn w:val="a"/>
    <w:link w:val="24"/>
    <w:uiPriority w:val="99"/>
    <w:semiHidden/>
    <w:unhideWhenUsed/>
    <w:rsid w:val="00A24D88"/>
    <w:pPr>
      <w:spacing w:after="120" w:line="480" w:lineRule="auto"/>
      <w:ind w:left="283"/>
    </w:pPr>
    <w:rPr>
      <w:rFonts w:ascii="Calibri" w:eastAsia="Calibri" w:hAnsi="Calibri"/>
      <w:sz w:val="22"/>
      <w:szCs w:val="22"/>
      <w:lang w:val="x-none" w:eastAsia="en-US"/>
    </w:rPr>
  </w:style>
  <w:style w:type="character" w:customStyle="1" w:styleId="24">
    <w:name w:val="Основной текст с отступом 2 Знак"/>
    <w:link w:val="23"/>
    <w:uiPriority w:val="99"/>
    <w:semiHidden/>
    <w:rsid w:val="00A24D88"/>
    <w:rPr>
      <w:rFonts w:ascii="Calibri" w:eastAsia="Calibri" w:hAnsi="Calibri"/>
      <w:sz w:val="22"/>
      <w:szCs w:val="22"/>
      <w:lang w:eastAsia="en-US"/>
    </w:rPr>
  </w:style>
  <w:style w:type="character" w:styleId="afff0">
    <w:name w:val="Placeholder Text"/>
    <w:uiPriority w:val="99"/>
    <w:semiHidden/>
    <w:rsid w:val="00A24D88"/>
    <w:rPr>
      <w:color w:val="808080"/>
    </w:rPr>
  </w:style>
  <w:style w:type="paragraph" w:styleId="afff1">
    <w:name w:val="TOC Heading"/>
    <w:basedOn w:val="1"/>
    <w:next w:val="a"/>
    <w:uiPriority w:val="39"/>
    <w:semiHidden/>
    <w:unhideWhenUsed/>
    <w:qFormat/>
    <w:rsid w:val="00A24D88"/>
    <w:pPr>
      <w:spacing w:line="276" w:lineRule="auto"/>
      <w:outlineLvl w:val="9"/>
    </w:pPr>
    <w:rPr>
      <w:lang w:eastAsia="en-US"/>
    </w:rPr>
  </w:style>
  <w:style w:type="paragraph" w:styleId="25">
    <w:name w:val="toc 2"/>
    <w:basedOn w:val="a"/>
    <w:next w:val="a"/>
    <w:autoRedefine/>
    <w:uiPriority w:val="39"/>
    <w:unhideWhenUsed/>
    <w:rsid w:val="00A24D88"/>
    <w:pPr>
      <w:ind w:left="240"/>
    </w:pPr>
    <w:rPr>
      <w:rFonts w:ascii="Calibri" w:hAnsi="Calibri"/>
    </w:rPr>
  </w:style>
  <w:style w:type="paragraph" w:styleId="1c">
    <w:name w:val="toc 1"/>
    <w:basedOn w:val="a"/>
    <w:next w:val="a"/>
    <w:autoRedefine/>
    <w:uiPriority w:val="39"/>
    <w:unhideWhenUsed/>
    <w:rsid w:val="00A24D88"/>
    <w:pPr>
      <w:tabs>
        <w:tab w:val="right" w:leader="dot" w:pos="15299"/>
      </w:tabs>
    </w:pPr>
    <w:rPr>
      <w:rFonts w:ascii="Calibri" w:hAnsi="Calibri"/>
    </w:rPr>
  </w:style>
  <w:style w:type="character" w:styleId="afff2">
    <w:name w:val="annotation reference"/>
    <w:uiPriority w:val="99"/>
    <w:semiHidden/>
    <w:unhideWhenUsed/>
    <w:rsid w:val="00A24D88"/>
    <w:rPr>
      <w:sz w:val="16"/>
      <w:szCs w:val="16"/>
    </w:rPr>
  </w:style>
  <w:style w:type="character" w:customStyle="1" w:styleId="1d">
    <w:name w:val="Основной текст с отступом Знак1"/>
    <w:semiHidden/>
    <w:locked/>
    <w:rsid w:val="00A24D88"/>
    <w:rPr>
      <w:sz w:val="28"/>
      <w:szCs w:val="24"/>
    </w:rPr>
  </w:style>
  <w:style w:type="character" w:styleId="afff3">
    <w:name w:val="Subtle Emphasis"/>
    <w:uiPriority w:val="19"/>
    <w:qFormat/>
    <w:rsid w:val="00A24D88"/>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A24D88"/>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A24D88"/>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A24D88"/>
    <w:rPr>
      <w:rFonts w:ascii="Cambria" w:eastAsia="Times New Roman" w:hAnsi="Cambria" w:cs="Times New Roman"/>
      <w:b/>
      <w:bCs/>
      <w:i/>
      <w:i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0" w:qFormat="1"/>
    <w:lsdException w:name="heading 5" w:semiHidden="0" w:uiPriority="9"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8CC"/>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A24D88"/>
    <w:pPr>
      <w:keepNext/>
      <w:keepLines/>
      <w:spacing w:before="480"/>
      <w:outlineLvl w:val="0"/>
    </w:pPr>
    <w:rPr>
      <w:rFonts w:ascii="Cambria" w:hAnsi="Cambria"/>
      <w:b/>
      <w:bCs/>
      <w:color w:val="365F91"/>
      <w:sz w:val="28"/>
      <w:szCs w:val="28"/>
      <w:lang w:val="x-none" w:eastAsia="x-none"/>
    </w:rPr>
  </w:style>
  <w:style w:type="paragraph" w:styleId="2">
    <w:name w:val="heading 2"/>
    <w:aliases w:val="H2,h2,2,Header 2"/>
    <w:basedOn w:val="a"/>
    <w:next w:val="a"/>
    <w:link w:val="20"/>
    <w:qFormat/>
    <w:rsid w:val="00A24D88"/>
    <w:pPr>
      <w:keepNext/>
      <w:tabs>
        <w:tab w:val="num" w:pos="756"/>
      </w:tabs>
      <w:spacing w:after="200" w:line="276" w:lineRule="auto"/>
      <w:ind w:left="756" w:hanging="576"/>
      <w:jc w:val="center"/>
      <w:outlineLvl w:val="1"/>
    </w:pPr>
    <w:rPr>
      <w:rFonts w:ascii="Calibri" w:hAnsi="Calibri"/>
      <w:b/>
      <w:sz w:val="30"/>
      <w:szCs w:val="20"/>
      <w:lang w:val="x-none" w:eastAsia="en-US"/>
    </w:rPr>
  </w:style>
  <w:style w:type="paragraph" w:styleId="3">
    <w:name w:val="heading 3"/>
    <w:basedOn w:val="a"/>
    <w:next w:val="a"/>
    <w:link w:val="30"/>
    <w:uiPriority w:val="9"/>
    <w:qFormat/>
    <w:rsid w:val="0071501D"/>
    <w:pPr>
      <w:keepNext/>
      <w:spacing w:before="240" w:after="60"/>
      <w:outlineLvl w:val="2"/>
    </w:pPr>
    <w:rPr>
      <w:rFonts w:ascii="Cambria" w:hAnsi="Cambria"/>
      <w:b/>
      <w:bCs/>
      <w:sz w:val="26"/>
      <w:szCs w:val="26"/>
      <w:lang w:val="x-none" w:eastAsia="x-none"/>
    </w:rPr>
  </w:style>
  <w:style w:type="paragraph" w:styleId="4">
    <w:name w:val="heading 4"/>
    <w:aliases w:val="H4"/>
    <w:basedOn w:val="a"/>
    <w:next w:val="a"/>
    <w:link w:val="40"/>
    <w:qFormat/>
    <w:rsid w:val="00A24D88"/>
    <w:pPr>
      <w:keepNext/>
      <w:tabs>
        <w:tab w:val="num" w:pos="1224"/>
      </w:tabs>
      <w:spacing w:before="240" w:after="200" w:line="276" w:lineRule="auto"/>
      <w:ind w:left="1224" w:hanging="864"/>
      <w:outlineLvl w:val="3"/>
    </w:pPr>
    <w:rPr>
      <w:rFonts w:ascii="Arial" w:eastAsia="Calibri" w:hAnsi="Arial"/>
      <w:sz w:val="22"/>
      <w:szCs w:val="20"/>
      <w:lang w:val="x-none" w:eastAsia="en-US"/>
    </w:rPr>
  </w:style>
  <w:style w:type="paragraph" w:styleId="5">
    <w:name w:val="heading 5"/>
    <w:basedOn w:val="a"/>
    <w:next w:val="a"/>
    <w:link w:val="50"/>
    <w:uiPriority w:val="9"/>
    <w:qFormat/>
    <w:rsid w:val="00B118CC"/>
    <w:pPr>
      <w:keepNext/>
      <w:outlineLvl w:val="4"/>
    </w:pPr>
    <w:rPr>
      <w:sz w:val="28"/>
      <w:lang w:val="x-none" w:eastAsia="x-none"/>
    </w:rPr>
  </w:style>
  <w:style w:type="paragraph" w:styleId="6">
    <w:name w:val="heading 6"/>
    <w:basedOn w:val="a"/>
    <w:next w:val="a"/>
    <w:link w:val="60"/>
    <w:qFormat/>
    <w:rsid w:val="00A24D88"/>
    <w:pPr>
      <w:tabs>
        <w:tab w:val="num" w:pos="1152"/>
      </w:tabs>
      <w:spacing w:before="240" w:after="200" w:line="276" w:lineRule="auto"/>
      <w:ind w:left="1152" w:hanging="1152"/>
      <w:outlineLvl w:val="5"/>
    </w:pPr>
    <w:rPr>
      <w:rFonts w:ascii="Calibri" w:eastAsia="Calibri" w:hAnsi="Calibri"/>
      <w:i/>
      <w:sz w:val="22"/>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118CC"/>
    <w:pPr>
      <w:ind w:left="375"/>
    </w:pPr>
    <w:rPr>
      <w:sz w:val="28"/>
      <w:lang w:val="x-none" w:eastAsia="x-none"/>
    </w:rPr>
  </w:style>
  <w:style w:type="paragraph" w:styleId="a5">
    <w:name w:val="Balloon Text"/>
    <w:basedOn w:val="a"/>
    <w:link w:val="a6"/>
    <w:uiPriority w:val="99"/>
    <w:semiHidden/>
    <w:unhideWhenUsed/>
    <w:rsid w:val="004536AA"/>
    <w:rPr>
      <w:rFonts w:ascii="Tahoma" w:hAnsi="Tahoma"/>
      <w:sz w:val="16"/>
      <w:szCs w:val="16"/>
      <w:lang w:val="x-none" w:eastAsia="x-none"/>
    </w:rPr>
  </w:style>
  <w:style w:type="character" w:customStyle="1" w:styleId="a6">
    <w:name w:val="Текст выноски Знак"/>
    <w:link w:val="a5"/>
    <w:uiPriority w:val="99"/>
    <w:semiHidden/>
    <w:rsid w:val="004536AA"/>
    <w:rPr>
      <w:rFonts w:ascii="Tahoma" w:hAnsi="Tahoma" w:cs="Tahoma"/>
      <w:sz w:val="16"/>
      <w:szCs w:val="16"/>
    </w:rPr>
  </w:style>
  <w:style w:type="paragraph" w:customStyle="1" w:styleId="13e">
    <w:name w:val="Ю13eбы"/>
    <w:uiPriority w:val="99"/>
    <w:rsid w:val="00E442C3"/>
    <w:pPr>
      <w:widowControl w:val="0"/>
    </w:pPr>
  </w:style>
  <w:style w:type="paragraph" w:customStyle="1" w:styleId="ConsPlusCell">
    <w:name w:val="ConsPlusCell"/>
    <w:uiPriority w:val="99"/>
    <w:rsid w:val="00B52DFD"/>
    <w:pPr>
      <w:autoSpaceDE w:val="0"/>
      <w:autoSpaceDN w:val="0"/>
      <w:adjustRightInd w:val="0"/>
    </w:pPr>
    <w:rPr>
      <w:rFonts w:ascii="Arial" w:hAnsi="Arial" w:cs="Arial"/>
    </w:rPr>
  </w:style>
  <w:style w:type="paragraph" w:customStyle="1" w:styleId="ConsPlusNormal">
    <w:name w:val="ConsPlusNormal"/>
    <w:uiPriority w:val="99"/>
    <w:rsid w:val="003E0085"/>
    <w:pPr>
      <w:autoSpaceDE w:val="0"/>
      <w:autoSpaceDN w:val="0"/>
      <w:adjustRightInd w:val="0"/>
      <w:ind w:firstLine="720"/>
    </w:pPr>
    <w:rPr>
      <w:rFonts w:ascii="Arial" w:hAnsi="Arial" w:cs="Arial"/>
    </w:rPr>
  </w:style>
  <w:style w:type="table" w:styleId="a7">
    <w:name w:val="Table Grid"/>
    <w:basedOn w:val="a1"/>
    <w:uiPriority w:val="59"/>
    <w:rsid w:val="00957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сновной текст с отступом Знак"/>
    <w:link w:val="a3"/>
    <w:uiPriority w:val="99"/>
    <w:rsid w:val="00B1492C"/>
    <w:rPr>
      <w:sz w:val="28"/>
      <w:szCs w:val="24"/>
    </w:rPr>
  </w:style>
  <w:style w:type="paragraph" w:styleId="a8">
    <w:name w:val="Title"/>
    <w:basedOn w:val="a"/>
    <w:link w:val="a9"/>
    <w:uiPriority w:val="99"/>
    <w:qFormat/>
    <w:rsid w:val="0071501D"/>
    <w:pPr>
      <w:jc w:val="center"/>
    </w:pPr>
    <w:rPr>
      <w:sz w:val="36"/>
      <w:lang w:val="x-none" w:eastAsia="x-none"/>
    </w:rPr>
  </w:style>
  <w:style w:type="character" w:customStyle="1" w:styleId="a9">
    <w:name w:val="Название Знак"/>
    <w:link w:val="a8"/>
    <w:uiPriority w:val="99"/>
    <w:rsid w:val="0071501D"/>
    <w:rPr>
      <w:sz w:val="36"/>
      <w:szCs w:val="24"/>
    </w:rPr>
  </w:style>
  <w:style w:type="character" w:customStyle="1" w:styleId="30">
    <w:name w:val="Заголовок 3 Знак"/>
    <w:link w:val="3"/>
    <w:uiPriority w:val="9"/>
    <w:rsid w:val="0071501D"/>
    <w:rPr>
      <w:rFonts w:ascii="Cambria" w:eastAsia="Times New Roman" w:hAnsi="Cambria" w:cs="Times New Roman"/>
      <w:b/>
      <w:bCs/>
      <w:sz w:val="26"/>
      <w:szCs w:val="26"/>
    </w:rPr>
  </w:style>
  <w:style w:type="paragraph" w:styleId="21">
    <w:name w:val="Body Text 2"/>
    <w:basedOn w:val="a"/>
    <w:link w:val="22"/>
    <w:uiPriority w:val="99"/>
    <w:semiHidden/>
    <w:unhideWhenUsed/>
    <w:rsid w:val="0071501D"/>
    <w:pPr>
      <w:spacing w:after="120" w:line="480" w:lineRule="auto"/>
    </w:pPr>
    <w:rPr>
      <w:lang w:val="x-none" w:eastAsia="x-none"/>
    </w:rPr>
  </w:style>
  <w:style w:type="character" w:customStyle="1" w:styleId="22">
    <w:name w:val="Основной текст 2 Знак"/>
    <w:link w:val="21"/>
    <w:uiPriority w:val="99"/>
    <w:semiHidden/>
    <w:rsid w:val="0071501D"/>
    <w:rPr>
      <w:sz w:val="24"/>
      <w:szCs w:val="24"/>
    </w:rPr>
  </w:style>
  <w:style w:type="paragraph" w:styleId="HTML">
    <w:name w:val="HTML Preformatted"/>
    <w:basedOn w:val="a"/>
    <w:link w:val="HTML0"/>
    <w:uiPriority w:val="99"/>
    <w:unhideWhenUsed/>
    <w:rsid w:val="0071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eastAsia="x-none"/>
    </w:rPr>
  </w:style>
  <w:style w:type="character" w:customStyle="1" w:styleId="HTML0">
    <w:name w:val="Стандартный HTML Знак"/>
    <w:link w:val="HTML"/>
    <w:uiPriority w:val="99"/>
    <w:rsid w:val="0071501D"/>
    <w:rPr>
      <w:rFonts w:ascii="Courier New" w:hAnsi="Courier New" w:cs="Courier New"/>
      <w:sz w:val="17"/>
      <w:szCs w:val="17"/>
    </w:rPr>
  </w:style>
  <w:style w:type="paragraph" w:styleId="aa">
    <w:name w:val="footer"/>
    <w:basedOn w:val="a"/>
    <w:link w:val="ab"/>
    <w:uiPriority w:val="99"/>
    <w:unhideWhenUsed/>
    <w:rsid w:val="0071501D"/>
    <w:pPr>
      <w:tabs>
        <w:tab w:val="center" w:pos="4153"/>
        <w:tab w:val="right" w:pos="8306"/>
      </w:tabs>
    </w:pPr>
    <w:rPr>
      <w:rFonts w:ascii="Baltica" w:hAnsi="Baltica"/>
      <w:sz w:val="20"/>
      <w:szCs w:val="20"/>
      <w:lang w:val="x-none" w:eastAsia="x-none"/>
    </w:rPr>
  </w:style>
  <w:style w:type="character" w:customStyle="1" w:styleId="ab">
    <w:name w:val="Нижний колонтитул Знак"/>
    <w:link w:val="aa"/>
    <w:uiPriority w:val="99"/>
    <w:rsid w:val="0071501D"/>
    <w:rPr>
      <w:rFonts w:ascii="Baltica" w:hAnsi="Baltica"/>
    </w:rPr>
  </w:style>
  <w:style w:type="paragraph" w:customStyle="1" w:styleId="ConsPlusNonformat">
    <w:name w:val="ConsPlusNonformat"/>
    <w:uiPriority w:val="99"/>
    <w:rsid w:val="006D6E1F"/>
    <w:pPr>
      <w:widowControl w:val="0"/>
      <w:autoSpaceDE w:val="0"/>
      <w:autoSpaceDN w:val="0"/>
      <w:adjustRightInd w:val="0"/>
    </w:pPr>
    <w:rPr>
      <w:rFonts w:ascii="Courier New" w:hAnsi="Courier New" w:cs="Courier New"/>
    </w:rPr>
  </w:style>
  <w:style w:type="character" w:styleId="ac">
    <w:name w:val="Strong"/>
    <w:uiPriority w:val="22"/>
    <w:qFormat/>
    <w:rsid w:val="002321C2"/>
    <w:rPr>
      <w:b/>
      <w:bCs/>
    </w:rPr>
  </w:style>
  <w:style w:type="paragraph" w:styleId="ad">
    <w:name w:val="header"/>
    <w:basedOn w:val="a"/>
    <w:link w:val="ae"/>
    <w:uiPriority w:val="99"/>
    <w:unhideWhenUsed/>
    <w:rsid w:val="003945A7"/>
    <w:pPr>
      <w:tabs>
        <w:tab w:val="center" w:pos="4677"/>
        <w:tab w:val="right" w:pos="9355"/>
      </w:tabs>
    </w:pPr>
    <w:rPr>
      <w:lang w:val="x-none" w:eastAsia="x-none"/>
    </w:rPr>
  </w:style>
  <w:style w:type="character" w:customStyle="1" w:styleId="ae">
    <w:name w:val="Верхний колонтитул Знак"/>
    <w:link w:val="ad"/>
    <w:uiPriority w:val="99"/>
    <w:rsid w:val="003945A7"/>
    <w:rPr>
      <w:sz w:val="24"/>
      <w:szCs w:val="24"/>
    </w:rPr>
  </w:style>
  <w:style w:type="paragraph" w:customStyle="1" w:styleId="NoSpacing1">
    <w:name w:val="No Spacing1"/>
    <w:link w:val="NoSpacingChar"/>
    <w:uiPriority w:val="99"/>
    <w:rsid w:val="009D770E"/>
    <w:rPr>
      <w:rFonts w:ascii="Calibri" w:eastAsia="Calibri" w:hAnsi="Calibri"/>
      <w:sz w:val="22"/>
      <w:szCs w:val="22"/>
      <w:lang w:eastAsia="en-US"/>
    </w:rPr>
  </w:style>
  <w:style w:type="character" w:customStyle="1" w:styleId="NoSpacingChar">
    <w:name w:val="No Spacing Char"/>
    <w:link w:val="NoSpacing1"/>
    <w:uiPriority w:val="99"/>
    <w:locked/>
    <w:rsid w:val="009D770E"/>
    <w:rPr>
      <w:rFonts w:ascii="Calibri" w:eastAsia="Calibri" w:hAnsi="Calibri"/>
      <w:sz w:val="22"/>
      <w:szCs w:val="22"/>
      <w:lang w:eastAsia="en-US" w:bidi="ar-SA"/>
    </w:rPr>
  </w:style>
  <w:style w:type="paragraph" w:customStyle="1" w:styleId="zag">
    <w:name w:val="zag"/>
    <w:basedOn w:val="a"/>
    <w:uiPriority w:val="99"/>
    <w:rsid w:val="00B02D25"/>
    <w:pPr>
      <w:spacing w:before="100" w:beforeAutospacing="1" w:after="100" w:afterAutospacing="1"/>
    </w:pPr>
    <w:rPr>
      <w:sz w:val="27"/>
      <w:szCs w:val="27"/>
    </w:rPr>
  </w:style>
  <w:style w:type="paragraph" w:styleId="af">
    <w:name w:val="Normal (Web)"/>
    <w:basedOn w:val="a"/>
    <w:uiPriority w:val="99"/>
    <w:unhideWhenUsed/>
    <w:rsid w:val="00B02D25"/>
    <w:pPr>
      <w:spacing w:before="100" w:beforeAutospacing="1" w:after="100" w:afterAutospacing="1"/>
    </w:pPr>
  </w:style>
  <w:style w:type="character" w:styleId="af0">
    <w:name w:val="Emphasis"/>
    <w:uiPriority w:val="20"/>
    <w:qFormat/>
    <w:rsid w:val="00B02D25"/>
    <w:rPr>
      <w:i/>
      <w:i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A24D88"/>
    <w:rPr>
      <w:rFonts w:ascii="Cambria" w:hAnsi="Cambria"/>
      <w:b/>
      <w:bCs/>
      <w:color w:val="365F91"/>
      <w:sz w:val="28"/>
      <w:szCs w:val="28"/>
    </w:rPr>
  </w:style>
  <w:style w:type="character" w:customStyle="1" w:styleId="20">
    <w:name w:val="Заголовок 2 Знак"/>
    <w:aliases w:val="H2 Знак,h2 Знак,2 Знак,Header 2 Знак"/>
    <w:link w:val="2"/>
    <w:rsid w:val="00A24D88"/>
    <w:rPr>
      <w:rFonts w:ascii="Calibri" w:hAnsi="Calibri"/>
      <w:b/>
      <w:sz w:val="30"/>
      <w:lang w:eastAsia="en-US"/>
    </w:rPr>
  </w:style>
  <w:style w:type="character" w:customStyle="1" w:styleId="40">
    <w:name w:val="Заголовок 4 Знак"/>
    <w:aliases w:val="H4 Знак"/>
    <w:link w:val="4"/>
    <w:rsid w:val="00A24D88"/>
    <w:rPr>
      <w:rFonts w:ascii="Arial" w:eastAsia="Calibri" w:hAnsi="Arial"/>
      <w:sz w:val="22"/>
      <w:lang w:eastAsia="en-US"/>
    </w:rPr>
  </w:style>
  <w:style w:type="character" w:customStyle="1" w:styleId="60">
    <w:name w:val="Заголовок 6 Знак"/>
    <w:link w:val="6"/>
    <w:rsid w:val="00A24D88"/>
    <w:rPr>
      <w:rFonts w:ascii="Calibri" w:eastAsia="Calibri" w:hAnsi="Calibri"/>
      <w:i/>
      <w:sz w:val="22"/>
      <w:lang w:eastAsia="en-US"/>
    </w:rPr>
  </w:style>
  <w:style w:type="character" w:customStyle="1" w:styleId="50">
    <w:name w:val="Заголовок 5 Знак"/>
    <w:link w:val="5"/>
    <w:uiPriority w:val="9"/>
    <w:rsid w:val="00A24D88"/>
    <w:rPr>
      <w:sz w:val="28"/>
      <w:szCs w:val="24"/>
    </w:rPr>
  </w:style>
  <w:style w:type="character" w:styleId="af1">
    <w:name w:val="Hyperlink"/>
    <w:uiPriority w:val="99"/>
    <w:unhideWhenUsed/>
    <w:rsid w:val="00A24D88"/>
    <w:rPr>
      <w:rFonts w:ascii="Times New Roman" w:hAnsi="Times New Roman" w:cs="Times New Roman" w:hint="default"/>
      <w:color w:val="0000FF"/>
      <w:u w:val="single"/>
    </w:rPr>
  </w:style>
  <w:style w:type="character" w:styleId="af2">
    <w:name w:val="FollowedHyperlink"/>
    <w:uiPriority w:val="99"/>
    <w:semiHidden/>
    <w:unhideWhenUsed/>
    <w:rsid w:val="00A24D88"/>
    <w:rPr>
      <w:rFonts w:ascii="Times New Roman" w:hAnsi="Times New Roman" w:cs="Times New Roman" w:hint="default"/>
      <w:color w:val="800080"/>
      <w:u w:val="single"/>
    </w:rPr>
  </w:style>
  <w:style w:type="paragraph" w:styleId="af3">
    <w:name w:val="footnote text"/>
    <w:basedOn w:val="a"/>
    <w:link w:val="af4"/>
    <w:uiPriority w:val="99"/>
    <w:semiHidden/>
    <w:unhideWhenUsed/>
    <w:rsid w:val="00A24D88"/>
    <w:rPr>
      <w:rFonts w:ascii="Calibri" w:hAnsi="Calibri"/>
      <w:sz w:val="20"/>
      <w:szCs w:val="20"/>
      <w:lang w:val="x-none" w:eastAsia="x-none"/>
    </w:rPr>
  </w:style>
  <w:style w:type="character" w:customStyle="1" w:styleId="af4">
    <w:name w:val="Текст сноски Знак"/>
    <w:link w:val="af3"/>
    <w:uiPriority w:val="99"/>
    <w:semiHidden/>
    <w:rsid w:val="00A24D88"/>
    <w:rPr>
      <w:rFonts w:ascii="Calibri" w:hAnsi="Calibri"/>
    </w:rPr>
  </w:style>
  <w:style w:type="paragraph" w:styleId="af5">
    <w:name w:val="annotation text"/>
    <w:basedOn w:val="a"/>
    <w:link w:val="af6"/>
    <w:uiPriority w:val="99"/>
    <w:semiHidden/>
    <w:unhideWhenUsed/>
    <w:rsid w:val="00A24D88"/>
    <w:rPr>
      <w:rFonts w:ascii="Calibri" w:hAnsi="Calibri"/>
      <w:lang w:val="x-none" w:eastAsia="x-none"/>
    </w:rPr>
  </w:style>
  <w:style w:type="character" w:customStyle="1" w:styleId="af6">
    <w:name w:val="Текст примечания Знак"/>
    <w:link w:val="af5"/>
    <w:uiPriority w:val="99"/>
    <w:semiHidden/>
    <w:rsid w:val="00A24D88"/>
    <w:rPr>
      <w:rFonts w:ascii="Calibri" w:hAnsi="Calibri"/>
      <w:sz w:val="24"/>
      <w:szCs w:val="24"/>
    </w:rPr>
  </w:style>
  <w:style w:type="paragraph" w:styleId="af7">
    <w:name w:val="annotation subject"/>
    <w:basedOn w:val="af5"/>
    <w:next w:val="af5"/>
    <w:link w:val="af8"/>
    <w:uiPriority w:val="99"/>
    <w:semiHidden/>
    <w:unhideWhenUsed/>
    <w:rsid w:val="00A24D88"/>
    <w:rPr>
      <w:b/>
      <w:bCs/>
    </w:rPr>
  </w:style>
  <w:style w:type="character" w:customStyle="1" w:styleId="af8">
    <w:name w:val="Тема примечания Знак"/>
    <w:link w:val="af7"/>
    <w:uiPriority w:val="99"/>
    <w:semiHidden/>
    <w:rsid w:val="00A24D88"/>
    <w:rPr>
      <w:rFonts w:ascii="Calibri" w:hAnsi="Calibri"/>
      <w:b/>
      <w:bCs/>
      <w:sz w:val="24"/>
      <w:szCs w:val="24"/>
    </w:rPr>
  </w:style>
  <w:style w:type="paragraph" w:styleId="af9">
    <w:name w:val="No Spacing"/>
    <w:uiPriority w:val="1"/>
    <w:qFormat/>
    <w:rsid w:val="00A24D88"/>
    <w:pPr>
      <w:ind w:firstLine="709"/>
      <w:jc w:val="both"/>
    </w:pPr>
    <w:rPr>
      <w:sz w:val="28"/>
      <w:szCs w:val="22"/>
      <w:lang w:eastAsia="en-US"/>
    </w:rPr>
  </w:style>
  <w:style w:type="paragraph" w:styleId="afa">
    <w:name w:val="Revision"/>
    <w:uiPriority w:val="99"/>
    <w:semiHidden/>
    <w:rsid w:val="00A24D88"/>
    <w:rPr>
      <w:rFonts w:ascii="Calibri" w:hAnsi="Calibri"/>
      <w:sz w:val="24"/>
      <w:szCs w:val="24"/>
    </w:rPr>
  </w:style>
  <w:style w:type="paragraph" w:styleId="afb">
    <w:name w:val="List Paragraph"/>
    <w:basedOn w:val="a"/>
    <w:link w:val="afc"/>
    <w:uiPriority w:val="34"/>
    <w:qFormat/>
    <w:rsid w:val="00A24D88"/>
    <w:pPr>
      <w:ind w:left="720"/>
      <w:contextualSpacing/>
    </w:pPr>
    <w:rPr>
      <w:rFonts w:ascii="Calibri" w:hAnsi="Calibri"/>
      <w:lang w:val="x-none" w:eastAsia="x-none"/>
    </w:rPr>
  </w:style>
  <w:style w:type="paragraph" w:customStyle="1" w:styleId="Default">
    <w:name w:val="Default"/>
    <w:uiPriority w:val="99"/>
    <w:rsid w:val="00A24D88"/>
    <w:pPr>
      <w:autoSpaceDE w:val="0"/>
      <w:autoSpaceDN w:val="0"/>
      <w:adjustRightInd w:val="0"/>
    </w:pPr>
    <w:rPr>
      <w:color w:val="000000"/>
      <w:sz w:val="24"/>
      <w:szCs w:val="24"/>
      <w:lang w:eastAsia="en-US"/>
    </w:rPr>
  </w:style>
  <w:style w:type="paragraph" w:customStyle="1" w:styleId="afd">
    <w:name w:val="Прижатый влево"/>
    <w:basedOn w:val="a"/>
    <w:next w:val="a"/>
    <w:uiPriority w:val="99"/>
    <w:rsid w:val="00A24D88"/>
    <w:pPr>
      <w:widowControl w:val="0"/>
      <w:autoSpaceDE w:val="0"/>
      <w:autoSpaceDN w:val="0"/>
      <w:adjustRightInd w:val="0"/>
    </w:pPr>
    <w:rPr>
      <w:rFonts w:ascii="Arial" w:hAnsi="Arial" w:cs="Arial"/>
    </w:rPr>
  </w:style>
  <w:style w:type="paragraph" w:customStyle="1" w:styleId="western">
    <w:name w:val="western"/>
    <w:basedOn w:val="a"/>
    <w:uiPriority w:val="99"/>
    <w:rsid w:val="00A24D88"/>
    <w:pPr>
      <w:spacing w:before="100" w:beforeAutospacing="1" w:after="100" w:afterAutospacing="1"/>
    </w:pPr>
  </w:style>
  <w:style w:type="paragraph" w:customStyle="1" w:styleId="11">
    <w:name w:val="Цветной список — акцент 1"/>
    <w:basedOn w:val="a"/>
    <w:uiPriority w:val="99"/>
    <w:rsid w:val="00A24D88"/>
    <w:pPr>
      <w:ind w:left="720"/>
      <w:contextualSpacing/>
    </w:pPr>
    <w:rPr>
      <w:sz w:val="28"/>
      <w:szCs w:val="28"/>
    </w:rPr>
  </w:style>
  <w:style w:type="paragraph" w:customStyle="1" w:styleId="font5">
    <w:name w:val="font5"/>
    <w:basedOn w:val="a"/>
    <w:uiPriority w:val="99"/>
    <w:rsid w:val="00A24D88"/>
    <w:pPr>
      <w:spacing w:before="100" w:beforeAutospacing="1" w:after="100" w:afterAutospacing="1"/>
    </w:pPr>
    <w:rPr>
      <w:b/>
      <w:bCs/>
      <w:sz w:val="20"/>
      <w:szCs w:val="20"/>
    </w:rPr>
  </w:style>
  <w:style w:type="paragraph" w:customStyle="1" w:styleId="font6">
    <w:name w:val="font6"/>
    <w:basedOn w:val="a"/>
    <w:uiPriority w:val="99"/>
    <w:rsid w:val="00A24D88"/>
    <w:pPr>
      <w:spacing w:before="100" w:beforeAutospacing="1" w:after="100" w:afterAutospacing="1"/>
    </w:pPr>
    <w:rPr>
      <w:sz w:val="20"/>
      <w:szCs w:val="20"/>
    </w:rPr>
  </w:style>
  <w:style w:type="paragraph" w:customStyle="1" w:styleId="font7">
    <w:name w:val="font7"/>
    <w:basedOn w:val="a"/>
    <w:uiPriority w:val="99"/>
    <w:rsid w:val="00A24D88"/>
    <w:pPr>
      <w:spacing w:before="100" w:beforeAutospacing="1" w:after="100" w:afterAutospacing="1"/>
    </w:pPr>
    <w:rPr>
      <w:rFonts w:ascii="Tahoma" w:hAnsi="Tahoma" w:cs="Tahoma"/>
      <w:b/>
      <w:bCs/>
      <w:color w:val="000000"/>
      <w:sz w:val="18"/>
      <w:szCs w:val="18"/>
    </w:rPr>
  </w:style>
  <w:style w:type="paragraph" w:customStyle="1" w:styleId="font8">
    <w:name w:val="font8"/>
    <w:basedOn w:val="a"/>
    <w:uiPriority w:val="99"/>
    <w:rsid w:val="00A24D88"/>
    <w:pPr>
      <w:spacing w:before="100" w:beforeAutospacing="1" w:after="100" w:afterAutospacing="1"/>
    </w:pPr>
    <w:rPr>
      <w:b/>
      <w:bCs/>
      <w:i/>
      <w:iCs/>
      <w:sz w:val="20"/>
      <w:szCs w:val="20"/>
    </w:rPr>
  </w:style>
  <w:style w:type="paragraph" w:customStyle="1" w:styleId="font9">
    <w:name w:val="font9"/>
    <w:basedOn w:val="a"/>
    <w:uiPriority w:val="99"/>
    <w:rsid w:val="00A24D88"/>
    <w:pPr>
      <w:spacing w:before="100" w:beforeAutospacing="1" w:after="100" w:afterAutospacing="1"/>
    </w:pPr>
    <w:rPr>
      <w:i/>
      <w:iCs/>
      <w:sz w:val="20"/>
      <w:szCs w:val="20"/>
    </w:rPr>
  </w:style>
  <w:style w:type="paragraph" w:customStyle="1" w:styleId="font10">
    <w:name w:val="font10"/>
    <w:basedOn w:val="a"/>
    <w:uiPriority w:val="99"/>
    <w:rsid w:val="00A24D88"/>
    <w:pPr>
      <w:spacing w:before="100" w:beforeAutospacing="1" w:after="100" w:afterAutospacing="1"/>
    </w:pPr>
    <w:rPr>
      <w:sz w:val="20"/>
      <w:szCs w:val="20"/>
      <w:u w:val="single"/>
    </w:rPr>
  </w:style>
  <w:style w:type="paragraph" w:customStyle="1" w:styleId="xl66">
    <w:name w:val="xl6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uiPriority w:val="99"/>
    <w:rsid w:val="00A24D88"/>
    <w:pPr>
      <w:spacing w:before="100" w:beforeAutospacing="1" w:after="100" w:afterAutospacing="1"/>
    </w:pPr>
  </w:style>
  <w:style w:type="paragraph" w:customStyle="1" w:styleId="xl68">
    <w:name w:val="xl6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6">
    <w:name w:val="xl7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uiPriority w:val="99"/>
    <w:rsid w:val="00A24D88"/>
    <w:pPr>
      <w:spacing w:before="100" w:beforeAutospacing="1" w:after="100" w:afterAutospacing="1"/>
    </w:pPr>
    <w:rPr>
      <w:sz w:val="18"/>
      <w:szCs w:val="18"/>
    </w:rPr>
  </w:style>
  <w:style w:type="paragraph" w:customStyle="1" w:styleId="xl81">
    <w:name w:val="xl81"/>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uiPriority w:val="99"/>
    <w:rsid w:val="00A24D88"/>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4">
    <w:name w:val="xl8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5">
    <w:name w:val="xl8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6">
    <w:name w:val="xl8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8">
    <w:name w:val="xl8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uiPriority w:val="99"/>
    <w:rsid w:val="00A24D88"/>
    <w:pPr>
      <w:spacing w:before="100" w:beforeAutospacing="1" w:after="100" w:afterAutospacing="1"/>
    </w:pPr>
    <w:rPr>
      <w:color w:val="FF0000"/>
    </w:rPr>
  </w:style>
  <w:style w:type="paragraph" w:customStyle="1" w:styleId="xl91">
    <w:name w:val="xl91"/>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
    <w:uiPriority w:val="99"/>
    <w:rsid w:val="00A24D88"/>
    <w:pPr>
      <w:spacing w:before="100" w:beforeAutospacing="1" w:after="100" w:afterAutospacing="1"/>
    </w:pPr>
    <w:rPr>
      <w:color w:val="FF0000"/>
      <w:sz w:val="18"/>
      <w:szCs w:val="18"/>
    </w:rPr>
  </w:style>
  <w:style w:type="paragraph" w:customStyle="1" w:styleId="xl93">
    <w:name w:val="xl9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6">
    <w:name w:val="xl96"/>
    <w:basedOn w:val="a"/>
    <w:uiPriority w:val="99"/>
    <w:rsid w:val="00A24D88"/>
    <w:pPr>
      <w:shd w:val="clear" w:color="auto" w:fill="FFFFFF"/>
      <w:spacing w:before="100" w:beforeAutospacing="1" w:after="100" w:afterAutospacing="1"/>
    </w:pPr>
  </w:style>
  <w:style w:type="paragraph" w:customStyle="1" w:styleId="xl97">
    <w:name w:val="xl97"/>
    <w:basedOn w:val="a"/>
    <w:uiPriority w:val="99"/>
    <w:rsid w:val="00A24D88"/>
    <w:pPr>
      <w:shd w:val="clear" w:color="auto" w:fill="FFFFFF"/>
      <w:spacing w:before="100" w:beforeAutospacing="1" w:after="100" w:afterAutospacing="1"/>
    </w:pPr>
    <w:rPr>
      <w:b/>
      <w:bCs/>
    </w:rPr>
  </w:style>
  <w:style w:type="paragraph" w:customStyle="1" w:styleId="xl98">
    <w:name w:val="xl98"/>
    <w:basedOn w:val="a"/>
    <w:uiPriority w:val="99"/>
    <w:rsid w:val="00A24D88"/>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pPr>
  </w:style>
  <w:style w:type="paragraph" w:customStyle="1" w:styleId="xl99">
    <w:name w:val="xl99"/>
    <w:basedOn w:val="a"/>
    <w:uiPriority w:val="99"/>
    <w:rsid w:val="00A24D88"/>
    <w:pPr>
      <w:shd w:val="clear" w:color="auto" w:fill="B2A1C7"/>
      <w:spacing w:before="100" w:beforeAutospacing="1" w:after="100" w:afterAutospacing="1"/>
    </w:pPr>
  </w:style>
  <w:style w:type="paragraph" w:customStyle="1" w:styleId="xl100">
    <w:name w:val="xl100"/>
    <w:basedOn w:val="a"/>
    <w:uiPriority w:val="99"/>
    <w:rsid w:val="00A24D88"/>
    <w:pPr>
      <w:shd w:val="clear" w:color="auto" w:fill="B2A1C7"/>
      <w:spacing w:before="100" w:beforeAutospacing="1" w:after="100" w:afterAutospacing="1"/>
    </w:pPr>
    <w:rPr>
      <w:color w:val="FF0000"/>
    </w:rPr>
  </w:style>
  <w:style w:type="paragraph" w:customStyle="1" w:styleId="xl101">
    <w:name w:val="xl101"/>
    <w:basedOn w:val="a"/>
    <w:uiPriority w:val="99"/>
    <w:rsid w:val="00A24D88"/>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pPr>
    <w:rPr>
      <w:color w:val="FF0000"/>
    </w:rPr>
  </w:style>
  <w:style w:type="paragraph" w:customStyle="1" w:styleId="xl102">
    <w:name w:val="xl102"/>
    <w:basedOn w:val="a"/>
    <w:uiPriority w:val="99"/>
    <w:rsid w:val="00A24D88"/>
    <w:pPr>
      <w:shd w:val="clear" w:color="auto" w:fill="B2A1C7"/>
      <w:spacing w:before="100" w:beforeAutospacing="1" w:after="100" w:afterAutospacing="1"/>
    </w:pPr>
    <w:rPr>
      <w:sz w:val="18"/>
      <w:szCs w:val="18"/>
    </w:rPr>
  </w:style>
  <w:style w:type="paragraph" w:customStyle="1" w:styleId="xl103">
    <w:name w:val="xl103"/>
    <w:basedOn w:val="a"/>
    <w:uiPriority w:val="99"/>
    <w:rsid w:val="00A24D88"/>
    <w:pPr>
      <w:shd w:val="clear" w:color="auto" w:fill="B2A1C7"/>
      <w:spacing w:before="100" w:beforeAutospacing="1" w:after="100" w:afterAutospacing="1"/>
    </w:pPr>
    <w:rPr>
      <w:color w:val="FF0000"/>
      <w:sz w:val="18"/>
      <w:szCs w:val="18"/>
    </w:rPr>
  </w:style>
  <w:style w:type="paragraph" w:customStyle="1" w:styleId="xl104">
    <w:name w:val="xl104"/>
    <w:basedOn w:val="a"/>
    <w:uiPriority w:val="99"/>
    <w:rsid w:val="00A24D88"/>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rPr>
      <w:sz w:val="20"/>
      <w:szCs w:val="20"/>
    </w:rPr>
  </w:style>
  <w:style w:type="paragraph" w:customStyle="1" w:styleId="xl105">
    <w:name w:val="xl10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7">
    <w:name w:val="xl10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8">
    <w:name w:val="xl10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0">
    <w:name w:val="xl110"/>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A24D88"/>
    <w:pPr>
      <w:pBdr>
        <w:left w:val="single" w:sz="4" w:space="0" w:color="auto"/>
        <w:right w:val="single" w:sz="4" w:space="0" w:color="auto"/>
      </w:pBdr>
      <w:spacing w:before="100" w:beforeAutospacing="1" w:after="100" w:afterAutospacing="1"/>
      <w:jc w:val="center"/>
    </w:pPr>
  </w:style>
  <w:style w:type="paragraph" w:customStyle="1" w:styleId="xl112">
    <w:name w:val="xl112"/>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uiPriority w:val="99"/>
    <w:rsid w:val="00A24D88"/>
    <w:pPr>
      <w:pBdr>
        <w:left w:val="single" w:sz="4" w:space="0" w:color="auto"/>
        <w:right w:val="single" w:sz="4" w:space="0" w:color="auto"/>
      </w:pBdr>
      <w:spacing w:before="100" w:beforeAutospacing="1" w:after="100" w:afterAutospacing="1"/>
      <w:jc w:val="center"/>
    </w:pPr>
    <w:rPr>
      <w:sz w:val="20"/>
      <w:szCs w:val="20"/>
    </w:rPr>
  </w:style>
  <w:style w:type="paragraph" w:customStyle="1" w:styleId="xl114">
    <w:name w:val="xl114"/>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6">
    <w:name w:val="xl116"/>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uiPriority w:val="99"/>
    <w:rsid w:val="00A24D88"/>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18">
    <w:name w:val="xl118"/>
    <w:basedOn w:val="a"/>
    <w:uiPriority w:val="99"/>
    <w:rsid w:val="00A24D88"/>
    <w:pPr>
      <w:pBdr>
        <w:left w:val="single" w:sz="4" w:space="0" w:color="auto"/>
        <w:right w:val="single" w:sz="4" w:space="0" w:color="auto"/>
      </w:pBdr>
      <w:spacing w:before="100" w:beforeAutospacing="1" w:after="100" w:afterAutospacing="1"/>
    </w:pPr>
    <w:rPr>
      <w:sz w:val="20"/>
      <w:szCs w:val="20"/>
    </w:rPr>
  </w:style>
  <w:style w:type="paragraph" w:customStyle="1" w:styleId="xl119">
    <w:name w:val="xl119"/>
    <w:basedOn w:val="a"/>
    <w:uiPriority w:val="99"/>
    <w:rsid w:val="00A24D88"/>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0">
    <w:name w:val="xl120"/>
    <w:basedOn w:val="a"/>
    <w:uiPriority w:val="99"/>
    <w:rsid w:val="00A24D88"/>
    <w:pPr>
      <w:pBdr>
        <w:left w:val="single" w:sz="4" w:space="0" w:color="auto"/>
        <w:right w:val="single" w:sz="4" w:space="0" w:color="auto"/>
      </w:pBdr>
      <w:spacing w:before="100" w:beforeAutospacing="1" w:after="100" w:afterAutospacing="1"/>
    </w:pPr>
  </w:style>
  <w:style w:type="paragraph" w:customStyle="1" w:styleId="xl121">
    <w:name w:val="xl121"/>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
    <w:uiPriority w:val="99"/>
    <w:rsid w:val="00A24D88"/>
    <w:pPr>
      <w:pBdr>
        <w:top w:val="single" w:sz="4" w:space="0" w:color="auto"/>
        <w:left w:val="single" w:sz="4" w:space="0" w:color="auto"/>
        <w:right w:val="single" w:sz="4" w:space="0" w:color="auto"/>
      </w:pBdr>
      <w:spacing w:before="100" w:beforeAutospacing="1" w:after="100" w:afterAutospacing="1"/>
    </w:pPr>
    <w:rPr>
      <w:b/>
      <w:bCs/>
      <w:sz w:val="20"/>
      <w:szCs w:val="20"/>
    </w:rPr>
  </w:style>
  <w:style w:type="paragraph" w:customStyle="1" w:styleId="xl123">
    <w:name w:val="xl123"/>
    <w:basedOn w:val="a"/>
    <w:uiPriority w:val="99"/>
    <w:rsid w:val="00A24D88"/>
    <w:pPr>
      <w:pBdr>
        <w:left w:val="single" w:sz="4" w:space="0" w:color="auto"/>
        <w:right w:val="single" w:sz="4" w:space="0" w:color="auto"/>
      </w:pBdr>
      <w:spacing w:before="100" w:beforeAutospacing="1" w:after="100" w:afterAutospacing="1"/>
    </w:pPr>
  </w:style>
  <w:style w:type="paragraph" w:customStyle="1" w:styleId="xl124">
    <w:name w:val="xl124"/>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A24D88"/>
    <w:pPr>
      <w:pBdr>
        <w:left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uiPriority w:val="99"/>
    <w:rsid w:val="00A24D88"/>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9">
    <w:name w:val="xl12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31">
    <w:name w:val="xl131"/>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33">
    <w:name w:val="xl13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36">
    <w:name w:val="xl13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37">
    <w:name w:val="xl13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39">
    <w:name w:val="xl139"/>
    <w:basedOn w:val="a"/>
    <w:uiPriority w:val="99"/>
    <w:rsid w:val="00A24D88"/>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40">
    <w:name w:val="xl140"/>
    <w:basedOn w:val="a"/>
    <w:uiPriority w:val="99"/>
    <w:rsid w:val="00A24D88"/>
    <w:pPr>
      <w:pBdr>
        <w:left w:val="single" w:sz="4" w:space="0" w:color="auto"/>
        <w:right w:val="single" w:sz="4" w:space="0" w:color="auto"/>
      </w:pBdr>
      <w:spacing w:before="100" w:beforeAutospacing="1" w:after="100" w:afterAutospacing="1"/>
    </w:pPr>
    <w:rPr>
      <w:sz w:val="18"/>
      <w:szCs w:val="18"/>
    </w:rPr>
  </w:style>
  <w:style w:type="paragraph" w:customStyle="1" w:styleId="xl141">
    <w:name w:val="xl141"/>
    <w:basedOn w:val="a"/>
    <w:uiPriority w:val="99"/>
    <w:rsid w:val="00A24D88"/>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2">
    <w:name w:val="xl142"/>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3">
    <w:name w:val="xl14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4">
    <w:name w:val="xl14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
    <w:uiPriority w:val="99"/>
    <w:rsid w:val="00A24D88"/>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46">
    <w:name w:val="xl14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0"/>
      <w:szCs w:val="20"/>
    </w:rPr>
  </w:style>
  <w:style w:type="paragraph" w:customStyle="1" w:styleId="xl147">
    <w:name w:val="xl147"/>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8">
    <w:name w:val="xl14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50">
    <w:name w:val="xl150"/>
    <w:basedOn w:val="a"/>
    <w:uiPriority w:val="99"/>
    <w:rsid w:val="00A24D88"/>
    <w:pPr>
      <w:pBdr>
        <w:left w:val="single" w:sz="4" w:space="0" w:color="auto"/>
        <w:right w:val="single" w:sz="4" w:space="0" w:color="auto"/>
      </w:pBdr>
      <w:spacing w:before="100" w:beforeAutospacing="1" w:after="100" w:afterAutospacing="1"/>
      <w:jc w:val="center"/>
    </w:pPr>
    <w:rPr>
      <w:sz w:val="20"/>
      <w:szCs w:val="20"/>
    </w:rPr>
  </w:style>
  <w:style w:type="paragraph" w:customStyle="1" w:styleId="xl151">
    <w:name w:val="xl151"/>
    <w:basedOn w:val="a"/>
    <w:uiPriority w:val="99"/>
    <w:rsid w:val="00A24D88"/>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52">
    <w:name w:val="xl152"/>
    <w:basedOn w:val="a"/>
    <w:uiPriority w:val="99"/>
    <w:rsid w:val="00A24D88"/>
    <w:pPr>
      <w:pBdr>
        <w:left w:val="single" w:sz="4" w:space="0" w:color="auto"/>
        <w:right w:val="single" w:sz="4" w:space="0" w:color="auto"/>
      </w:pBdr>
      <w:spacing w:before="100" w:beforeAutospacing="1" w:after="100" w:afterAutospacing="1"/>
      <w:jc w:val="both"/>
    </w:pPr>
    <w:rPr>
      <w:sz w:val="20"/>
      <w:szCs w:val="20"/>
    </w:rPr>
  </w:style>
  <w:style w:type="paragraph" w:customStyle="1" w:styleId="xl153">
    <w:name w:val="xl153"/>
    <w:basedOn w:val="a"/>
    <w:uiPriority w:val="99"/>
    <w:rsid w:val="00A24D88"/>
    <w:pPr>
      <w:pBdr>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54">
    <w:name w:val="xl154"/>
    <w:basedOn w:val="a"/>
    <w:uiPriority w:val="99"/>
    <w:rsid w:val="00A24D88"/>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55">
    <w:name w:val="xl155"/>
    <w:basedOn w:val="a"/>
    <w:uiPriority w:val="99"/>
    <w:rsid w:val="00A24D88"/>
    <w:pPr>
      <w:pBdr>
        <w:left w:val="single" w:sz="4" w:space="0" w:color="auto"/>
        <w:right w:val="single" w:sz="4" w:space="0" w:color="auto"/>
      </w:pBdr>
      <w:spacing w:before="100" w:beforeAutospacing="1" w:after="100" w:afterAutospacing="1"/>
    </w:pPr>
    <w:rPr>
      <w:sz w:val="20"/>
      <w:szCs w:val="20"/>
    </w:rPr>
  </w:style>
  <w:style w:type="paragraph" w:customStyle="1" w:styleId="xl156">
    <w:name w:val="xl156"/>
    <w:basedOn w:val="a"/>
    <w:uiPriority w:val="99"/>
    <w:rsid w:val="00A24D88"/>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7">
    <w:name w:val="xl15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8">
    <w:name w:val="xl15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12">
    <w:name w:val="Абзац списка1"/>
    <w:basedOn w:val="a"/>
    <w:uiPriority w:val="99"/>
    <w:rsid w:val="00A24D88"/>
    <w:pPr>
      <w:ind w:left="720"/>
    </w:pPr>
  </w:style>
  <w:style w:type="paragraph" w:customStyle="1" w:styleId="afe">
    <w:name w:val="Нормальный (таблица)"/>
    <w:basedOn w:val="a"/>
    <w:next w:val="a"/>
    <w:uiPriority w:val="99"/>
    <w:rsid w:val="00A24D88"/>
    <w:pPr>
      <w:widowControl w:val="0"/>
      <w:autoSpaceDE w:val="0"/>
      <w:autoSpaceDN w:val="0"/>
      <w:adjustRightInd w:val="0"/>
      <w:jc w:val="both"/>
    </w:pPr>
    <w:rPr>
      <w:rFonts w:ascii="Arial" w:eastAsia="Batang" w:hAnsi="Arial" w:cs="Arial"/>
    </w:rPr>
  </w:style>
  <w:style w:type="paragraph" w:customStyle="1" w:styleId="-11">
    <w:name w:val="Цветной список - Акцент 11"/>
    <w:basedOn w:val="a"/>
    <w:uiPriority w:val="99"/>
    <w:qFormat/>
    <w:rsid w:val="00A24D88"/>
    <w:pPr>
      <w:spacing w:after="200" w:line="276" w:lineRule="auto"/>
      <w:ind w:left="720"/>
      <w:contextualSpacing/>
    </w:pPr>
    <w:rPr>
      <w:rFonts w:ascii="Calibri" w:hAnsi="Calibri"/>
      <w:sz w:val="22"/>
      <w:szCs w:val="22"/>
      <w:lang w:eastAsia="en-US"/>
    </w:rPr>
  </w:style>
  <w:style w:type="paragraph" w:customStyle="1" w:styleId="xl63">
    <w:name w:val="xl6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65">
    <w:name w:val="xl65"/>
    <w:basedOn w:val="a"/>
    <w:uiPriority w:val="99"/>
    <w:rsid w:val="00A24D8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59">
    <w:name w:val="xl15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rPr>
  </w:style>
  <w:style w:type="paragraph" w:customStyle="1" w:styleId="xl160">
    <w:name w:val="xl160"/>
    <w:basedOn w:val="a"/>
    <w:uiPriority w:val="99"/>
    <w:rsid w:val="00A24D88"/>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color w:val="C00000"/>
    </w:rPr>
  </w:style>
  <w:style w:type="paragraph" w:customStyle="1" w:styleId="xl161">
    <w:name w:val="xl161"/>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color w:val="C00000"/>
    </w:rPr>
  </w:style>
  <w:style w:type="paragraph" w:customStyle="1" w:styleId="xl162">
    <w:name w:val="xl162"/>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00000"/>
    </w:rPr>
  </w:style>
  <w:style w:type="paragraph" w:customStyle="1" w:styleId="xl163">
    <w:name w:val="xl163"/>
    <w:basedOn w:val="a"/>
    <w:uiPriority w:val="99"/>
    <w:rsid w:val="00A24D88"/>
    <w:pPr>
      <w:pBdr>
        <w:top w:val="single" w:sz="4" w:space="0" w:color="auto"/>
        <w:left w:val="single" w:sz="4" w:space="0" w:color="auto"/>
        <w:right w:val="single" w:sz="4" w:space="0" w:color="auto"/>
      </w:pBdr>
      <w:spacing w:before="100" w:beforeAutospacing="1" w:after="100" w:afterAutospacing="1"/>
    </w:pPr>
    <w:rPr>
      <w:color w:val="C00000"/>
    </w:rPr>
  </w:style>
  <w:style w:type="paragraph" w:customStyle="1" w:styleId="xl164">
    <w:name w:val="xl16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65">
    <w:name w:val="xl165"/>
    <w:basedOn w:val="a"/>
    <w:uiPriority w:val="99"/>
    <w:rsid w:val="00A24D88"/>
    <w:pPr>
      <w:pBdr>
        <w:top w:val="single" w:sz="4" w:space="0" w:color="auto"/>
        <w:left w:val="single" w:sz="8" w:space="0" w:color="auto"/>
        <w:right w:val="single" w:sz="4" w:space="0" w:color="auto"/>
      </w:pBdr>
      <w:shd w:val="clear" w:color="auto" w:fill="00B0F0"/>
      <w:spacing w:before="100" w:beforeAutospacing="1" w:after="100" w:afterAutospacing="1"/>
    </w:pPr>
  </w:style>
  <w:style w:type="paragraph" w:customStyle="1" w:styleId="xl166">
    <w:name w:val="xl166"/>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167">
    <w:name w:val="xl167"/>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style>
  <w:style w:type="paragraph" w:customStyle="1" w:styleId="xl168">
    <w:name w:val="xl168"/>
    <w:basedOn w:val="a"/>
    <w:uiPriority w:val="99"/>
    <w:rsid w:val="00A24D88"/>
    <w:pPr>
      <w:pBdr>
        <w:top w:val="single" w:sz="4" w:space="0" w:color="auto"/>
        <w:left w:val="single" w:sz="4" w:space="0" w:color="auto"/>
        <w:right w:val="single" w:sz="4" w:space="0" w:color="auto"/>
      </w:pBdr>
      <w:shd w:val="clear" w:color="auto" w:fill="DBE5F1"/>
      <w:spacing w:before="100" w:beforeAutospacing="1" w:after="100" w:afterAutospacing="1"/>
      <w:jc w:val="center"/>
    </w:pPr>
  </w:style>
  <w:style w:type="paragraph" w:customStyle="1" w:styleId="xl169">
    <w:name w:val="xl169"/>
    <w:basedOn w:val="a"/>
    <w:uiPriority w:val="99"/>
    <w:rsid w:val="00A24D88"/>
    <w:pPr>
      <w:pBdr>
        <w:top w:val="single" w:sz="4" w:space="0" w:color="auto"/>
        <w:left w:val="single" w:sz="4" w:space="0" w:color="auto"/>
        <w:right w:val="single" w:sz="4" w:space="0" w:color="auto"/>
      </w:pBdr>
      <w:shd w:val="clear" w:color="auto" w:fill="DBE5F1"/>
      <w:spacing w:before="100" w:beforeAutospacing="1" w:after="100" w:afterAutospacing="1"/>
    </w:pPr>
  </w:style>
  <w:style w:type="paragraph" w:customStyle="1" w:styleId="xl170">
    <w:name w:val="xl170"/>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style>
  <w:style w:type="paragraph" w:customStyle="1" w:styleId="xl171">
    <w:name w:val="xl171"/>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uiPriority w:val="99"/>
    <w:rsid w:val="00A24D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73">
    <w:name w:val="xl173"/>
    <w:basedOn w:val="a"/>
    <w:uiPriority w:val="99"/>
    <w:rsid w:val="00A24D88"/>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74">
    <w:name w:val="xl174"/>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color w:val="000000"/>
    </w:rPr>
  </w:style>
  <w:style w:type="paragraph" w:customStyle="1" w:styleId="xl175">
    <w:name w:val="xl17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rPr>
  </w:style>
  <w:style w:type="paragraph" w:customStyle="1" w:styleId="xl177">
    <w:name w:val="xl177"/>
    <w:basedOn w:val="a"/>
    <w:uiPriority w:val="99"/>
    <w:rsid w:val="00A24D88"/>
    <w:pPr>
      <w:pBdr>
        <w:top w:val="single" w:sz="4" w:space="0" w:color="auto"/>
        <w:left w:val="single" w:sz="8" w:space="0" w:color="auto"/>
        <w:right w:val="single" w:sz="4" w:space="0" w:color="auto"/>
      </w:pBdr>
      <w:spacing w:before="100" w:beforeAutospacing="1" w:after="100" w:afterAutospacing="1"/>
    </w:pPr>
    <w:rPr>
      <w:color w:val="FF0000"/>
    </w:rPr>
  </w:style>
  <w:style w:type="paragraph" w:customStyle="1" w:styleId="xl178">
    <w:name w:val="xl17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rPr>
  </w:style>
  <w:style w:type="paragraph" w:customStyle="1" w:styleId="xl179">
    <w:name w:val="xl179"/>
    <w:basedOn w:val="a"/>
    <w:uiPriority w:val="99"/>
    <w:rsid w:val="00A24D88"/>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80">
    <w:name w:val="xl180"/>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1">
    <w:name w:val="xl181"/>
    <w:basedOn w:val="a"/>
    <w:uiPriority w:val="99"/>
    <w:rsid w:val="00A24D88"/>
    <w:pPr>
      <w:pBdr>
        <w:top w:val="single" w:sz="4" w:space="0" w:color="auto"/>
        <w:left w:val="single" w:sz="8" w:space="0" w:color="auto"/>
        <w:right w:val="single" w:sz="4" w:space="0" w:color="auto"/>
      </w:pBdr>
      <w:shd w:val="clear" w:color="auto" w:fill="FFFF00"/>
      <w:spacing w:before="100" w:beforeAutospacing="1" w:after="100" w:afterAutospacing="1"/>
    </w:pPr>
  </w:style>
  <w:style w:type="paragraph" w:customStyle="1" w:styleId="xl182">
    <w:name w:val="xl182"/>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color w:val="7030A0"/>
    </w:rPr>
  </w:style>
  <w:style w:type="paragraph" w:customStyle="1" w:styleId="xl183">
    <w:name w:val="xl183"/>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84">
    <w:name w:val="xl184"/>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5">
    <w:name w:val="xl185"/>
    <w:basedOn w:val="a"/>
    <w:uiPriority w:val="99"/>
    <w:rsid w:val="00A24D88"/>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86">
    <w:name w:val="xl186"/>
    <w:basedOn w:val="a"/>
    <w:uiPriority w:val="99"/>
    <w:rsid w:val="00A24D88"/>
    <w:pPr>
      <w:pBdr>
        <w:top w:val="single" w:sz="4" w:space="0" w:color="auto"/>
        <w:left w:val="single" w:sz="8" w:space="0" w:color="auto"/>
        <w:right w:val="single" w:sz="4" w:space="0" w:color="auto"/>
      </w:pBdr>
      <w:shd w:val="clear" w:color="auto" w:fill="FFFF00"/>
      <w:spacing w:before="100" w:beforeAutospacing="1" w:after="100" w:afterAutospacing="1"/>
      <w:jc w:val="center"/>
    </w:pPr>
  </w:style>
  <w:style w:type="paragraph" w:customStyle="1" w:styleId="xl187">
    <w:name w:val="xl187"/>
    <w:basedOn w:val="a"/>
    <w:uiPriority w:val="99"/>
    <w:rsid w:val="00A24D88"/>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88">
    <w:name w:val="xl188"/>
    <w:basedOn w:val="a"/>
    <w:uiPriority w:val="99"/>
    <w:rsid w:val="00A24D88"/>
    <w:pPr>
      <w:pBdr>
        <w:top w:val="single" w:sz="4" w:space="0" w:color="auto"/>
        <w:left w:val="single" w:sz="4" w:space="0" w:color="auto"/>
        <w:bottom w:val="single" w:sz="4" w:space="0" w:color="auto"/>
      </w:pBdr>
      <w:spacing w:before="100" w:beforeAutospacing="1" w:after="100" w:afterAutospacing="1"/>
    </w:pPr>
  </w:style>
  <w:style w:type="paragraph" w:customStyle="1" w:styleId="xl189">
    <w:name w:val="xl189"/>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0">
    <w:name w:val="xl190"/>
    <w:basedOn w:val="a"/>
    <w:uiPriority w:val="99"/>
    <w:rsid w:val="00A24D88"/>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1">
    <w:name w:val="xl191"/>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192">
    <w:name w:val="xl192"/>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193">
    <w:name w:val="xl193"/>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194">
    <w:name w:val="xl194"/>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95">
    <w:name w:val="xl195"/>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FF0000"/>
    </w:rPr>
  </w:style>
  <w:style w:type="paragraph" w:customStyle="1" w:styleId="xl196">
    <w:name w:val="xl19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7">
    <w:name w:val="xl197"/>
    <w:basedOn w:val="a"/>
    <w:uiPriority w:val="99"/>
    <w:rsid w:val="00A24D88"/>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color w:val="000000"/>
    </w:rPr>
  </w:style>
  <w:style w:type="paragraph" w:customStyle="1" w:styleId="xl198">
    <w:name w:val="xl198"/>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00000"/>
    </w:rPr>
  </w:style>
  <w:style w:type="paragraph" w:customStyle="1" w:styleId="xl199">
    <w:name w:val="xl199"/>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00000"/>
    </w:rPr>
  </w:style>
  <w:style w:type="paragraph" w:customStyle="1" w:styleId="xl200">
    <w:name w:val="xl200"/>
    <w:basedOn w:val="a"/>
    <w:uiPriority w:val="99"/>
    <w:rsid w:val="00A24D88"/>
    <w:pPr>
      <w:pBdr>
        <w:bottom w:val="single" w:sz="8" w:space="0" w:color="auto"/>
      </w:pBdr>
      <w:spacing w:before="100" w:beforeAutospacing="1" w:after="100" w:afterAutospacing="1"/>
    </w:pPr>
  </w:style>
  <w:style w:type="paragraph" w:customStyle="1" w:styleId="xl201">
    <w:name w:val="xl201"/>
    <w:basedOn w:val="a"/>
    <w:uiPriority w:val="99"/>
    <w:rsid w:val="00A24D88"/>
    <w:pPr>
      <w:pBdr>
        <w:top w:val="single" w:sz="4" w:space="0" w:color="auto"/>
        <w:left w:val="single" w:sz="4" w:space="0" w:color="auto"/>
        <w:right w:val="single" w:sz="8" w:space="0" w:color="auto"/>
      </w:pBdr>
      <w:shd w:val="clear" w:color="auto" w:fill="DBE5F1"/>
      <w:spacing w:before="100" w:beforeAutospacing="1" w:after="100" w:afterAutospacing="1"/>
      <w:jc w:val="center"/>
    </w:pPr>
  </w:style>
  <w:style w:type="paragraph" w:customStyle="1" w:styleId="xl202">
    <w:name w:val="xl202"/>
    <w:basedOn w:val="a"/>
    <w:uiPriority w:val="99"/>
    <w:rsid w:val="00A24D88"/>
    <w:pPr>
      <w:pBdr>
        <w:left w:val="single" w:sz="8" w:space="0" w:color="auto"/>
        <w:right w:val="single" w:sz="8" w:space="0" w:color="auto"/>
      </w:pBdr>
      <w:shd w:val="clear" w:color="auto" w:fill="DBE5F1"/>
      <w:spacing w:before="100" w:beforeAutospacing="1" w:after="100" w:afterAutospacing="1"/>
    </w:pPr>
  </w:style>
  <w:style w:type="paragraph" w:customStyle="1" w:styleId="xl203">
    <w:name w:val="xl203"/>
    <w:basedOn w:val="a"/>
    <w:uiPriority w:val="99"/>
    <w:rsid w:val="00A24D88"/>
    <w:pPr>
      <w:pBdr>
        <w:bottom w:val="single" w:sz="8" w:space="0" w:color="auto"/>
        <w:right w:val="single" w:sz="8" w:space="0" w:color="auto"/>
      </w:pBdr>
      <w:shd w:val="clear" w:color="auto" w:fill="DBE5F1"/>
      <w:spacing w:before="100" w:beforeAutospacing="1" w:after="100" w:afterAutospacing="1"/>
    </w:pPr>
  </w:style>
  <w:style w:type="paragraph" w:customStyle="1" w:styleId="xl204">
    <w:name w:val="xl204"/>
    <w:basedOn w:val="a"/>
    <w:uiPriority w:val="99"/>
    <w:rsid w:val="00A24D88"/>
    <w:pPr>
      <w:pBdr>
        <w:top w:val="single" w:sz="4" w:space="0" w:color="auto"/>
        <w:left w:val="single" w:sz="8" w:space="0" w:color="auto"/>
        <w:right w:val="single" w:sz="4" w:space="0" w:color="auto"/>
      </w:pBdr>
      <w:shd w:val="clear" w:color="auto" w:fill="DBE5F1"/>
      <w:spacing w:before="100" w:beforeAutospacing="1" w:after="100" w:afterAutospacing="1"/>
    </w:pPr>
  </w:style>
  <w:style w:type="paragraph" w:customStyle="1" w:styleId="xl205">
    <w:name w:val="xl205"/>
    <w:basedOn w:val="a"/>
    <w:uiPriority w:val="99"/>
    <w:rsid w:val="00A24D88"/>
    <w:pPr>
      <w:pBdr>
        <w:bottom w:val="single" w:sz="8" w:space="0" w:color="auto"/>
        <w:right w:val="single" w:sz="8" w:space="0" w:color="auto"/>
      </w:pBdr>
      <w:shd w:val="clear" w:color="auto" w:fill="DBE5F1"/>
      <w:spacing w:before="100" w:beforeAutospacing="1" w:after="100" w:afterAutospacing="1"/>
      <w:jc w:val="center"/>
    </w:pPr>
  </w:style>
  <w:style w:type="paragraph" w:customStyle="1" w:styleId="xl206">
    <w:name w:val="xl206"/>
    <w:basedOn w:val="a"/>
    <w:uiPriority w:val="99"/>
    <w:rsid w:val="00A24D88"/>
    <w:pPr>
      <w:pBdr>
        <w:top w:val="single" w:sz="8" w:space="0" w:color="auto"/>
        <w:left w:val="single" w:sz="8" w:space="0" w:color="auto"/>
        <w:right w:val="single" w:sz="8" w:space="0" w:color="auto"/>
      </w:pBdr>
      <w:shd w:val="clear" w:color="auto" w:fill="DBE5F1"/>
      <w:spacing w:before="100" w:beforeAutospacing="1" w:after="100" w:afterAutospacing="1"/>
    </w:pPr>
  </w:style>
  <w:style w:type="paragraph" w:customStyle="1" w:styleId="xl207">
    <w:name w:val="xl207"/>
    <w:basedOn w:val="a"/>
    <w:uiPriority w:val="99"/>
    <w:rsid w:val="00A24D88"/>
    <w:pPr>
      <w:pBdr>
        <w:bottom w:val="single" w:sz="8" w:space="0" w:color="auto"/>
        <w:right w:val="single" w:sz="8" w:space="0" w:color="auto"/>
      </w:pBdr>
      <w:shd w:val="clear" w:color="auto" w:fill="DBE5F1"/>
      <w:spacing w:before="100" w:beforeAutospacing="1" w:after="100" w:afterAutospacing="1"/>
      <w:jc w:val="center"/>
    </w:pPr>
  </w:style>
  <w:style w:type="paragraph" w:customStyle="1" w:styleId="xl208">
    <w:name w:val="xl208"/>
    <w:basedOn w:val="a"/>
    <w:uiPriority w:val="99"/>
    <w:rsid w:val="00A24D88"/>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b/>
      <w:bCs/>
    </w:rPr>
  </w:style>
  <w:style w:type="paragraph" w:customStyle="1" w:styleId="xl209">
    <w:name w:val="xl209"/>
    <w:basedOn w:val="a"/>
    <w:uiPriority w:val="99"/>
    <w:rsid w:val="00A24D88"/>
    <w:pPr>
      <w:pBdr>
        <w:top w:val="single" w:sz="4" w:space="0" w:color="auto"/>
        <w:left w:val="single" w:sz="8" w:space="0" w:color="auto"/>
        <w:right w:val="single" w:sz="4" w:space="0" w:color="auto"/>
      </w:pBdr>
      <w:shd w:val="clear" w:color="auto" w:fill="DBE5F1"/>
      <w:spacing w:before="100" w:beforeAutospacing="1" w:after="100" w:afterAutospacing="1"/>
    </w:pPr>
  </w:style>
  <w:style w:type="paragraph" w:customStyle="1" w:styleId="xl210">
    <w:name w:val="xl210"/>
    <w:basedOn w:val="a"/>
    <w:uiPriority w:val="99"/>
    <w:rsid w:val="00A24D88"/>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color w:val="000000"/>
    </w:rPr>
  </w:style>
  <w:style w:type="paragraph" w:customStyle="1" w:styleId="xl211">
    <w:name w:val="xl211"/>
    <w:basedOn w:val="a"/>
    <w:uiPriority w:val="99"/>
    <w:rsid w:val="00A24D88"/>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color w:val="17375D"/>
    </w:rPr>
  </w:style>
  <w:style w:type="paragraph" w:customStyle="1" w:styleId="xl212">
    <w:name w:val="xl212"/>
    <w:basedOn w:val="a"/>
    <w:uiPriority w:val="99"/>
    <w:rsid w:val="00A24D88"/>
    <w:pPr>
      <w:spacing w:before="100" w:beforeAutospacing="1" w:after="100" w:afterAutospacing="1"/>
    </w:pPr>
  </w:style>
  <w:style w:type="paragraph" w:customStyle="1" w:styleId="xl213">
    <w:name w:val="xl213"/>
    <w:basedOn w:val="a"/>
    <w:uiPriority w:val="99"/>
    <w:rsid w:val="00A24D88"/>
    <w:pPr>
      <w:pBdr>
        <w:top w:val="single" w:sz="4" w:space="0" w:color="auto"/>
        <w:left w:val="single" w:sz="8" w:space="0" w:color="auto"/>
        <w:right w:val="single" w:sz="4" w:space="0" w:color="auto"/>
      </w:pBdr>
      <w:shd w:val="clear" w:color="auto" w:fill="CCC0DA"/>
      <w:spacing w:before="100" w:beforeAutospacing="1" w:after="100" w:afterAutospacing="1"/>
    </w:pPr>
  </w:style>
  <w:style w:type="paragraph" w:customStyle="1" w:styleId="xl214">
    <w:name w:val="xl214"/>
    <w:basedOn w:val="a"/>
    <w:uiPriority w:val="99"/>
    <w:rsid w:val="00A24D88"/>
    <w:pPr>
      <w:pBdr>
        <w:top w:val="single" w:sz="4" w:space="0" w:color="auto"/>
        <w:left w:val="single" w:sz="8" w:space="0" w:color="auto"/>
        <w:right w:val="single" w:sz="4" w:space="0" w:color="auto"/>
      </w:pBdr>
      <w:shd w:val="clear" w:color="auto" w:fill="CCC0DA"/>
      <w:spacing w:before="100" w:beforeAutospacing="1" w:after="100" w:afterAutospacing="1"/>
    </w:pPr>
  </w:style>
  <w:style w:type="paragraph" w:customStyle="1" w:styleId="xl215">
    <w:name w:val="xl215"/>
    <w:basedOn w:val="a"/>
    <w:uiPriority w:val="99"/>
    <w:rsid w:val="00A24D88"/>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color w:val="000000"/>
    </w:rPr>
  </w:style>
  <w:style w:type="paragraph" w:customStyle="1" w:styleId="xl216">
    <w:name w:val="xl216"/>
    <w:basedOn w:val="a"/>
    <w:uiPriority w:val="99"/>
    <w:rsid w:val="00A24D88"/>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style>
  <w:style w:type="paragraph" w:customStyle="1" w:styleId="xl217">
    <w:name w:val="xl21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218">
    <w:name w:val="xl218"/>
    <w:basedOn w:val="a"/>
    <w:uiPriority w:val="99"/>
    <w:rsid w:val="00A24D88"/>
    <w:pPr>
      <w:pBdr>
        <w:top w:val="single" w:sz="8" w:space="0" w:color="auto"/>
        <w:left w:val="single" w:sz="4" w:space="0" w:color="auto"/>
      </w:pBdr>
      <w:spacing w:before="100" w:beforeAutospacing="1" w:after="100" w:afterAutospacing="1"/>
    </w:pPr>
  </w:style>
  <w:style w:type="paragraph" w:customStyle="1" w:styleId="xl219">
    <w:name w:val="xl219"/>
    <w:basedOn w:val="a"/>
    <w:uiPriority w:val="99"/>
    <w:rsid w:val="00A24D88"/>
    <w:pPr>
      <w:pBdr>
        <w:left w:val="single" w:sz="4" w:space="0" w:color="auto"/>
      </w:pBdr>
      <w:spacing w:before="100" w:beforeAutospacing="1" w:after="100" w:afterAutospacing="1"/>
    </w:pPr>
  </w:style>
  <w:style w:type="paragraph" w:customStyle="1" w:styleId="xl220">
    <w:name w:val="xl220"/>
    <w:basedOn w:val="a"/>
    <w:uiPriority w:val="99"/>
    <w:rsid w:val="00A24D88"/>
    <w:pPr>
      <w:pBdr>
        <w:left w:val="single" w:sz="4" w:space="0" w:color="auto"/>
        <w:bottom w:val="single" w:sz="8" w:space="0" w:color="auto"/>
      </w:pBdr>
      <w:spacing w:before="100" w:beforeAutospacing="1" w:after="100" w:afterAutospacing="1"/>
    </w:pPr>
  </w:style>
  <w:style w:type="paragraph" w:customStyle="1" w:styleId="xl221">
    <w:name w:val="xl221"/>
    <w:basedOn w:val="a"/>
    <w:uiPriority w:val="99"/>
    <w:rsid w:val="00A24D88"/>
    <w:pPr>
      <w:pBdr>
        <w:top w:val="single" w:sz="4" w:space="0" w:color="auto"/>
        <w:left w:val="single" w:sz="4" w:space="0" w:color="auto"/>
        <w:right w:val="single" w:sz="4" w:space="0" w:color="auto"/>
      </w:pBdr>
      <w:spacing w:before="100" w:beforeAutospacing="1" w:after="100" w:afterAutospacing="1"/>
    </w:pPr>
    <w:rPr>
      <w:sz w:val="32"/>
      <w:szCs w:val="32"/>
    </w:rPr>
  </w:style>
  <w:style w:type="paragraph" w:customStyle="1" w:styleId="xl222">
    <w:name w:val="xl222"/>
    <w:basedOn w:val="a"/>
    <w:uiPriority w:val="99"/>
    <w:rsid w:val="00A24D88"/>
    <w:pPr>
      <w:pBdr>
        <w:left w:val="single" w:sz="4" w:space="0" w:color="auto"/>
        <w:right w:val="single" w:sz="4" w:space="0" w:color="auto"/>
      </w:pBdr>
      <w:spacing w:before="100" w:beforeAutospacing="1" w:after="100" w:afterAutospacing="1"/>
    </w:pPr>
    <w:rPr>
      <w:sz w:val="32"/>
      <w:szCs w:val="32"/>
    </w:rPr>
  </w:style>
  <w:style w:type="paragraph" w:customStyle="1" w:styleId="xl223">
    <w:name w:val="xl223"/>
    <w:basedOn w:val="a"/>
    <w:uiPriority w:val="99"/>
    <w:rsid w:val="00A24D88"/>
    <w:pPr>
      <w:pBdr>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224">
    <w:name w:val="xl224"/>
    <w:basedOn w:val="a"/>
    <w:uiPriority w:val="99"/>
    <w:rsid w:val="00A24D88"/>
    <w:pPr>
      <w:pBdr>
        <w:left w:val="single" w:sz="4" w:space="0" w:color="auto"/>
        <w:right w:val="single" w:sz="4" w:space="0" w:color="auto"/>
      </w:pBdr>
      <w:spacing w:before="100" w:beforeAutospacing="1" w:after="100" w:afterAutospacing="1"/>
      <w:jc w:val="center"/>
    </w:pPr>
  </w:style>
  <w:style w:type="paragraph" w:customStyle="1" w:styleId="xl225">
    <w:name w:val="xl225"/>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6">
    <w:name w:val="xl226"/>
    <w:basedOn w:val="a"/>
    <w:uiPriority w:val="99"/>
    <w:rsid w:val="00A24D88"/>
    <w:pPr>
      <w:pBdr>
        <w:top w:val="single" w:sz="4" w:space="0" w:color="auto"/>
      </w:pBdr>
      <w:spacing w:before="100" w:beforeAutospacing="1" w:after="100" w:afterAutospacing="1"/>
      <w:jc w:val="center"/>
    </w:pPr>
  </w:style>
  <w:style w:type="paragraph" w:customStyle="1" w:styleId="xl227">
    <w:name w:val="xl227"/>
    <w:basedOn w:val="a"/>
    <w:uiPriority w:val="99"/>
    <w:rsid w:val="00A24D88"/>
    <w:pPr>
      <w:pBdr>
        <w:top w:val="single" w:sz="4" w:space="0" w:color="auto"/>
        <w:right w:val="single" w:sz="4" w:space="0" w:color="auto"/>
      </w:pBdr>
      <w:spacing w:before="100" w:beforeAutospacing="1" w:after="100" w:afterAutospacing="1"/>
      <w:jc w:val="center"/>
    </w:pPr>
  </w:style>
  <w:style w:type="paragraph" w:customStyle="1" w:styleId="xl228">
    <w:name w:val="xl228"/>
    <w:basedOn w:val="a"/>
    <w:uiPriority w:val="99"/>
    <w:rsid w:val="00A24D88"/>
    <w:pPr>
      <w:spacing w:before="100" w:beforeAutospacing="1" w:after="100" w:afterAutospacing="1"/>
      <w:jc w:val="center"/>
    </w:pPr>
  </w:style>
  <w:style w:type="paragraph" w:customStyle="1" w:styleId="xl229">
    <w:name w:val="xl229"/>
    <w:basedOn w:val="a"/>
    <w:uiPriority w:val="99"/>
    <w:rsid w:val="00A24D88"/>
    <w:pPr>
      <w:pBdr>
        <w:right w:val="single" w:sz="4" w:space="0" w:color="auto"/>
      </w:pBdr>
      <w:spacing w:before="100" w:beforeAutospacing="1" w:after="100" w:afterAutospacing="1"/>
      <w:jc w:val="center"/>
    </w:pPr>
  </w:style>
  <w:style w:type="paragraph" w:customStyle="1" w:styleId="xl230">
    <w:name w:val="xl230"/>
    <w:basedOn w:val="a"/>
    <w:uiPriority w:val="99"/>
    <w:rsid w:val="00A24D88"/>
    <w:pPr>
      <w:pBdr>
        <w:bottom w:val="single" w:sz="4" w:space="0" w:color="auto"/>
      </w:pBdr>
      <w:spacing w:before="100" w:beforeAutospacing="1" w:after="100" w:afterAutospacing="1"/>
      <w:jc w:val="center"/>
    </w:pPr>
  </w:style>
  <w:style w:type="paragraph" w:customStyle="1" w:styleId="xl231">
    <w:name w:val="xl231"/>
    <w:basedOn w:val="a"/>
    <w:uiPriority w:val="99"/>
    <w:rsid w:val="00A24D88"/>
    <w:pPr>
      <w:pBdr>
        <w:bottom w:val="single" w:sz="4" w:space="0" w:color="auto"/>
        <w:right w:val="single" w:sz="4" w:space="0" w:color="auto"/>
      </w:pBdr>
      <w:spacing w:before="100" w:beforeAutospacing="1" w:after="100" w:afterAutospacing="1"/>
      <w:jc w:val="center"/>
    </w:pPr>
  </w:style>
  <w:style w:type="paragraph" w:customStyle="1" w:styleId="xl232">
    <w:name w:val="xl232"/>
    <w:basedOn w:val="a"/>
    <w:uiPriority w:val="99"/>
    <w:rsid w:val="00A24D88"/>
    <w:pPr>
      <w:pBdr>
        <w:top w:val="single" w:sz="8" w:space="0" w:color="auto"/>
        <w:left w:val="single" w:sz="4" w:space="0" w:color="auto"/>
        <w:right w:val="single" w:sz="4" w:space="0" w:color="auto"/>
      </w:pBdr>
      <w:spacing w:before="100" w:beforeAutospacing="1" w:after="100" w:afterAutospacing="1"/>
    </w:pPr>
  </w:style>
  <w:style w:type="paragraph" w:customStyle="1" w:styleId="xl233">
    <w:name w:val="xl233"/>
    <w:basedOn w:val="a"/>
    <w:uiPriority w:val="99"/>
    <w:rsid w:val="00A24D88"/>
    <w:pPr>
      <w:pBdr>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A24D88"/>
    <w:pPr>
      <w:pBdr>
        <w:left w:val="single" w:sz="4" w:space="0" w:color="auto"/>
        <w:bottom w:val="single" w:sz="8" w:space="0" w:color="auto"/>
        <w:right w:val="single" w:sz="4" w:space="0" w:color="auto"/>
      </w:pBdr>
      <w:spacing w:before="100" w:beforeAutospacing="1" w:after="100" w:afterAutospacing="1"/>
    </w:pPr>
  </w:style>
  <w:style w:type="paragraph" w:customStyle="1" w:styleId="xl235">
    <w:name w:val="xl235"/>
    <w:basedOn w:val="a"/>
    <w:uiPriority w:val="99"/>
    <w:rsid w:val="00A24D88"/>
    <w:pPr>
      <w:pBdr>
        <w:left w:val="single" w:sz="4" w:space="0" w:color="auto"/>
        <w:right w:val="single" w:sz="4" w:space="0" w:color="auto"/>
      </w:pBdr>
      <w:spacing w:before="100" w:beforeAutospacing="1" w:after="100" w:afterAutospacing="1"/>
    </w:pPr>
  </w:style>
  <w:style w:type="paragraph" w:customStyle="1" w:styleId="xl236">
    <w:name w:val="xl236"/>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237">
    <w:name w:val="xl237"/>
    <w:basedOn w:val="a"/>
    <w:uiPriority w:val="99"/>
    <w:rsid w:val="00A24D88"/>
    <w:pPr>
      <w:pBdr>
        <w:top w:val="single" w:sz="8" w:space="0" w:color="auto"/>
        <w:left w:val="single" w:sz="4" w:space="0" w:color="auto"/>
        <w:right w:val="single" w:sz="8" w:space="0" w:color="auto"/>
      </w:pBdr>
      <w:spacing w:before="100" w:beforeAutospacing="1" w:after="100" w:afterAutospacing="1"/>
    </w:pPr>
  </w:style>
  <w:style w:type="paragraph" w:customStyle="1" w:styleId="xl238">
    <w:name w:val="xl238"/>
    <w:basedOn w:val="a"/>
    <w:uiPriority w:val="99"/>
    <w:rsid w:val="00A24D88"/>
    <w:pPr>
      <w:pBdr>
        <w:left w:val="single" w:sz="4" w:space="0" w:color="auto"/>
        <w:bottom w:val="single" w:sz="8" w:space="0" w:color="auto"/>
        <w:right w:val="single" w:sz="8" w:space="0" w:color="auto"/>
      </w:pBdr>
      <w:spacing w:before="100" w:beforeAutospacing="1" w:after="100" w:afterAutospacing="1"/>
    </w:pPr>
  </w:style>
  <w:style w:type="paragraph" w:customStyle="1" w:styleId="xl239">
    <w:name w:val="xl239"/>
    <w:basedOn w:val="a"/>
    <w:uiPriority w:val="99"/>
    <w:rsid w:val="00A24D88"/>
    <w:pPr>
      <w:pBdr>
        <w:top w:val="single" w:sz="4" w:space="0" w:color="auto"/>
        <w:left w:val="single" w:sz="4" w:space="0" w:color="auto"/>
        <w:right w:val="single" w:sz="4" w:space="0" w:color="auto"/>
      </w:pBdr>
      <w:shd w:val="clear" w:color="auto" w:fill="FFFFFF"/>
      <w:spacing w:before="100" w:beforeAutospacing="1" w:after="100" w:afterAutospacing="1"/>
    </w:pPr>
    <w:rPr>
      <w:color w:val="000000"/>
    </w:rPr>
  </w:style>
  <w:style w:type="paragraph" w:customStyle="1" w:styleId="xl240">
    <w:name w:val="xl240"/>
    <w:basedOn w:val="a"/>
    <w:uiPriority w:val="99"/>
    <w:rsid w:val="00A24D88"/>
    <w:pPr>
      <w:pBdr>
        <w:left w:val="single" w:sz="4" w:space="0" w:color="auto"/>
        <w:right w:val="single" w:sz="4" w:space="0" w:color="auto"/>
      </w:pBdr>
      <w:shd w:val="clear" w:color="auto" w:fill="FFFFFF"/>
      <w:spacing w:before="100" w:beforeAutospacing="1" w:after="100" w:afterAutospacing="1"/>
    </w:pPr>
    <w:rPr>
      <w:color w:val="000000"/>
    </w:rPr>
  </w:style>
  <w:style w:type="paragraph" w:customStyle="1" w:styleId="xl241">
    <w:name w:val="xl241"/>
    <w:basedOn w:val="a"/>
    <w:uiPriority w:val="99"/>
    <w:rsid w:val="00A24D88"/>
    <w:pPr>
      <w:pBdr>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242">
    <w:name w:val="xl242"/>
    <w:basedOn w:val="a"/>
    <w:uiPriority w:val="99"/>
    <w:rsid w:val="00A24D88"/>
    <w:pPr>
      <w:pBdr>
        <w:left w:val="single" w:sz="4" w:space="0" w:color="auto"/>
        <w:right w:val="single" w:sz="4" w:space="0" w:color="auto"/>
      </w:pBdr>
      <w:spacing w:before="100" w:beforeAutospacing="1" w:after="100" w:afterAutospacing="1"/>
      <w:jc w:val="center"/>
    </w:pPr>
    <w:rPr>
      <w:color w:val="C00000"/>
    </w:rPr>
  </w:style>
  <w:style w:type="paragraph" w:customStyle="1" w:styleId="xl243">
    <w:name w:val="xl243"/>
    <w:basedOn w:val="a"/>
    <w:uiPriority w:val="99"/>
    <w:rsid w:val="00A24D88"/>
    <w:pPr>
      <w:pBdr>
        <w:top w:val="single" w:sz="8" w:space="0" w:color="auto"/>
        <w:left w:val="single" w:sz="8" w:space="0" w:color="auto"/>
        <w:right w:val="single" w:sz="8" w:space="0" w:color="auto"/>
      </w:pBdr>
      <w:spacing w:before="100" w:beforeAutospacing="1" w:after="100" w:afterAutospacing="1"/>
    </w:pPr>
  </w:style>
  <w:style w:type="paragraph" w:customStyle="1" w:styleId="xl244">
    <w:name w:val="xl244"/>
    <w:basedOn w:val="a"/>
    <w:uiPriority w:val="99"/>
    <w:rsid w:val="00A24D88"/>
    <w:pPr>
      <w:pBdr>
        <w:left w:val="single" w:sz="8" w:space="0" w:color="auto"/>
        <w:right w:val="single" w:sz="8" w:space="0" w:color="auto"/>
      </w:pBdr>
      <w:spacing w:before="100" w:beforeAutospacing="1" w:after="100" w:afterAutospacing="1"/>
    </w:pPr>
  </w:style>
  <w:style w:type="paragraph" w:customStyle="1" w:styleId="xl245">
    <w:name w:val="xl245"/>
    <w:basedOn w:val="a"/>
    <w:uiPriority w:val="99"/>
    <w:rsid w:val="00A24D88"/>
    <w:pPr>
      <w:pBdr>
        <w:left w:val="single" w:sz="8" w:space="0" w:color="auto"/>
        <w:bottom w:val="single" w:sz="8" w:space="0" w:color="auto"/>
        <w:right w:val="single" w:sz="8" w:space="0" w:color="auto"/>
      </w:pBdr>
      <w:spacing w:before="100" w:beforeAutospacing="1" w:after="100" w:afterAutospacing="1"/>
    </w:pPr>
  </w:style>
  <w:style w:type="paragraph" w:customStyle="1" w:styleId="xl246">
    <w:name w:val="xl246"/>
    <w:basedOn w:val="a"/>
    <w:uiPriority w:val="99"/>
    <w:rsid w:val="00A24D88"/>
    <w:pPr>
      <w:pBdr>
        <w:left w:val="single" w:sz="8" w:space="0" w:color="auto"/>
        <w:right w:val="single" w:sz="4" w:space="0" w:color="auto"/>
      </w:pBdr>
      <w:spacing w:before="100" w:beforeAutospacing="1" w:after="100" w:afterAutospacing="1"/>
    </w:pPr>
  </w:style>
  <w:style w:type="paragraph" w:customStyle="1" w:styleId="xl247">
    <w:name w:val="xl247"/>
    <w:basedOn w:val="a"/>
    <w:uiPriority w:val="99"/>
    <w:rsid w:val="00A24D88"/>
    <w:pPr>
      <w:pBdr>
        <w:left w:val="single" w:sz="8" w:space="0" w:color="auto"/>
        <w:bottom w:val="single" w:sz="4" w:space="0" w:color="auto"/>
        <w:right w:val="single" w:sz="4" w:space="0" w:color="auto"/>
      </w:pBdr>
      <w:spacing w:before="100" w:beforeAutospacing="1" w:after="100" w:afterAutospacing="1"/>
    </w:pPr>
  </w:style>
  <w:style w:type="paragraph" w:customStyle="1" w:styleId="xl248">
    <w:name w:val="xl248"/>
    <w:basedOn w:val="a"/>
    <w:uiPriority w:val="99"/>
    <w:rsid w:val="00A24D88"/>
    <w:pPr>
      <w:pBdr>
        <w:left w:val="single" w:sz="4" w:space="0" w:color="auto"/>
        <w:right w:val="single" w:sz="4" w:space="0" w:color="auto"/>
      </w:pBdr>
      <w:shd w:val="clear" w:color="auto" w:fill="FFFF00"/>
      <w:spacing w:before="100" w:beforeAutospacing="1" w:after="100" w:afterAutospacing="1"/>
    </w:pPr>
  </w:style>
  <w:style w:type="paragraph" w:customStyle="1" w:styleId="xl249">
    <w:name w:val="xl249"/>
    <w:basedOn w:val="a"/>
    <w:uiPriority w:val="99"/>
    <w:rsid w:val="00A24D88"/>
    <w:pPr>
      <w:pBdr>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250">
    <w:name w:val="xl250"/>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1">
    <w:name w:val="xl251"/>
    <w:basedOn w:val="a"/>
    <w:uiPriority w:val="99"/>
    <w:rsid w:val="00A24D88"/>
    <w:pPr>
      <w:pBdr>
        <w:left w:val="single" w:sz="4" w:space="0" w:color="auto"/>
        <w:right w:val="single" w:sz="4" w:space="0" w:color="auto"/>
      </w:pBdr>
      <w:spacing w:before="100" w:beforeAutospacing="1" w:after="100" w:afterAutospacing="1"/>
      <w:jc w:val="center"/>
    </w:pPr>
  </w:style>
  <w:style w:type="paragraph" w:customStyle="1" w:styleId="xl252">
    <w:name w:val="xl252"/>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a"/>
    <w:uiPriority w:val="99"/>
    <w:rsid w:val="00A24D88"/>
    <w:pPr>
      <w:pBdr>
        <w:top w:val="single" w:sz="4" w:space="0" w:color="auto"/>
        <w:left w:val="single" w:sz="4" w:space="0" w:color="auto"/>
        <w:right w:val="single" w:sz="4" w:space="0" w:color="auto"/>
      </w:pBdr>
      <w:shd w:val="clear" w:color="auto" w:fill="FFFFFF"/>
      <w:spacing w:before="100" w:beforeAutospacing="1" w:after="100" w:afterAutospacing="1"/>
    </w:pPr>
    <w:rPr>
      <w:color w:val="000000"/>
    </w:rPr>
  </w:style>
  <w:style w:type="paragraph" w:customStyle="1" w:styleId="xl254">
    <w:name w:val="xl254"/>
    <w:basedOn w:val="a"/>
    <w:uiPriority w:val="99"/>
    <w:rsid w:val="00A24D88"/>
    <w:pPr>
      <w:pBdr>
        <w:left w:val="single" w:sz="4" w:space="0" w:color="auto"/>
        <w:right w:val="single" w:sz="4" w:space="0" w:color="auto"/>
      </w:pBdr>
      <w:shd w:val="clear" w:color="auto" w:fill="FFFFFF"/>
      <w:spacing w:before="100" w:beforeAutospacing="1" w:after="100" w:afterAutospacing="1"/>
    </w:pPr>
    <w:rPr>
      <w:color w:val="000000"/>
    </w:rPr>
  </w:style>
  <w:style w:type="paragraph" w:customStyle="1" w:styleId="xl255">
    <w:name w:val="xl255"/>
    <w:basedOn w:val="a"/>
    <w:uiPriority w:val="99"/>
    <w:rsid w:val="00A24D88"/>
    <w:pPr>
      <w:pBdr>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256">
    <w:name w:val="xl256"/>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257">
    <w:name w:val="xl257"/>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58">
    <w:name w:val="xl258"/>
    <w:basedOn w:val="a"/>
    <w:uiPriority w:val="99"/>
    <w:rsid w:val="00A24D88"/>
    <w:pPr>
      <w:spacing w:before="100" w:beforeAutospacing="1" w:after="100" w:afterAutospacing="1"/>
      <w:jc w:val="center"/>
    </w:pPr>
    <w:rPr>
      <w:b/>
      <w:bCs/>
    </w:rPr>
  </w:style>
  <w:style w:type="paragraph" w:customStyle="1" w:styleId="xl259">
    <w:name w:val="xl259"/>
    <w:basedOn w:val="a"/>
    <w:uiPriority w:val="99"/>
    <w:rsid w:val="00A24D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F0000"/>
    </w:rPr>
  </w:style>
  <w:style w:type="paragraph" w:customStyle="1" w:styleId="xl260">
    <w:name w:val="xl260"/>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261">
    <w:name w:val="xl261"/>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262">
    <w:name w:val="xl262"/>
    <w:basedOn w:val="a"/>
    <w:uiPriority w:val="99"/>
    <w:rsid w:val="00A24D88"/>
    <w:pPr>
      <w:pBdr>
        <w:left w:val="single" w:sz="4" w:space="0" w:color="auto"/>
        <w:right w:val="single" w:sz="8" w:space="0" w:color="auto"/>
      </w:pBdr>
      <w:spacing w:before="100" w:beforeAutospacing="1" w:after="100" w:afterAutospacing="1"/>
      <w:jc w:val="center"/>
    </w:pPr>
  </w:style>
  <w:style w:type="paragraph" w:customStyle="1" w:styleId="xl263">
    <w:name w:val="xl263"/>
    <w:basedOn w:val="a"/>
    <w:uiPriority w:val="99"/>
    <w:rsid w:val="00A24D8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64">
    <w:name w:val="xl264"/>
    <w:basedOn w:val="a"/>
    <w:uiPriority w:val="99"/>
    <w:rsid w:val="00A24D88"/>
    <w:pPr>
      <w:pBdr>
        <w:left w:val="single" w:sz="8" w:space="0" w:color="auto"/>
        <w:right w:val="single" w:sz="8" w:space="0" w:color="auto"/>
      </w:pBdr>
      <w:spacing w:before="100" w:beforeAutospacing="1" w:after="100" w:afterAutospacing="1"/>
    </w:pPr>
    <w:rPr>
      <w:color w:val="FF0000"/>
    </w:rPr>
  </w:style>
  <w:style w:type="paragraph" w:customStyle="1" w:styleId="xl265">
    <w:name w:val="xl265"/>
    <w:basedOn w:val="a"/>
    <w:uiPriority w:val="99"/>
    <w:rsid w:val="00A24D88"/>
    <w:pPr>
      <w:pBdr>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266">
    <w:name w:val="xl266"/>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267">
    <w:name w:val="xl267"/>
    <w:basedOn w:val="a"/>
    <w:uiPriority w:val="99"/>
    <w:rsid w:val="00A24D88"/>
    <w:pPr>
      <w:pBdr>
        <w:top w:val="single" w:sz="8" w:space="0" w:color="auto"/>
        <w:left w:val="single" w:sz="8" w:space="0" w:color="auto"/>
      </w:pBdr>
      <w:spacing w:before="100" w:beforeAutospacing="1" w:after="100" w:afterAutospacing="1"/>
      <w:jc w:val="center"/>
    </w:pPr>
    <w:rPr>
      <w:b/>
      <w:bCs/>
    </w:rPr>
  </w:style>
  <w:style w:type="paragraph" w:customStyle="1" w:styleId="xl268">
    <w:name w:val="xl268"/>
    <w:basedOn w:val="a"/>
    <w:uiPriority w:val="99"/>
    <w:rsid w:val="00A24D88"/>
    <w:pPr>
      <w:pBdr>
        <w:top w:val="single" w:sz="8" w:space="0" w:color="auto"/>
        <w:right w:val="single" w:sz="8" w:space="0" w:color="auto"/>
      </w:pBdr>
      <w:spacing w:before="100" w:beforeAutospacing="1" w:after="100" w:afterAutospacing="1"/>
      <w:jc w:val="center"/>
    </w:pPr>
    <w:rPr>
      <w:b/>
      <w:bCs/>
    </w:rPr>
  </w:style>
  <w:style w:type="paragraph" w:customStyle="1" w:styleId="xl269">
    <w:name w:val="xl269"/>
    <w:basedOn w:val="a"/>
    <w:uiPriority w:val="99"/>
    <w:rsid w:val="00A24D88"/>
    <w:pPr>
      <w:pBdr>
        <w:left w:val="single" w:sz="8" w:space="0" w:color="auto"/>
      </w:pBdr>
      <w:spacing w:before="100" w:beforeAutospacing="1" w:after="100" w:afterAutospacing="1"/>
      <w:jc w:val="center"/>
    </w:pPr>
    <w:rPr>
      <w:b/>
      <w:bCs/>
    </w:rPr>
  </w:style>
  <w:style w:type="paragraph" w:customStyle="1" w:styleId="xl270">
    <w:name w:val="xl270"/>
    <w:basedOn w:val="a"/>
    <w:uiPriority w:val="99"/>
    <w:rsid w:val="00A24D88"/>
    <w:pPr>
      <w:pBdr>
        <w:right w:val="single" w:sz="8" w:space="0" w:color="auto"/>
      </w:pBdr>
      <w:spacing w:before="100" w:beforeAutospacing="1" w:after="100" w:afterAutospacing="1"/>
      <w:jc w:val="center"/>
    </w:pPr>
    <w:rPr>
      <w:b/>
      <w:bCs/>
    </w:rPr>
  </w:style>
  <w:style w:type="paragraph" w:customStyle="1" w:styleId="xl271">
    <w:name w:val="xl271"/>
    <w:basedOn w:val="a"/>
    <w:uiPriority w:val="99"/>
    <w:rsid w:val="00A24D88"/>
    <w:pPr>
      <w:pBdr>
        <w:left w:val="single" w:sz="8" w:space="0" w:color="auto"/>
        <w:bottom w:val="single" w:sz="8" w:space="0" w:color="auto"/>
      </w:pBdr>
      <w:spacing w:before="100" w:beforeAutospacing="1" w:after="100" w:afterAutospacing="1"/>
      <w:jc w:val="center"/>
    </w:pPr>
    <w:rPr>
      <w:b/>
      <w:bCs/>
    </w:rPr>
  </w:style>
  <w:style w:type="paragraph" w:customStyle="1" w:styleId="xl272">
    <w:name w:val="xl272"/>
    <w:basedOn w:val="a"/>
    <w:uiPriority w:val="99"/>
    <w:rsid w:val="00A24D88"/>
    <w:pPr>
      <w:pBdr>
        <w:bottom w:val="single" w:sz="8" w:space="0" w:color="auto"/>
        <w:right w:val="single" w:sz="8" w:space="0" w:color="auto"/>
      </w:pBdr>
      <w:spacing w:before="100" w:beforeAutospacing="1" w:after="100" w:afterAutospacing="1"/>
      <w:jc w:val="center"/>
    </w:pPr>
    <w:rPr>
      <w:b/>
      <w:bCs/>
    </w:rPr>
  </w:style>
  <w:style w:type="paragraph" w:customStyle="1" w:styleId="xl273">
    <w:name w:val="xl273"/>
    <w:basedOn w:val="a"/>
    <w:uiPriority w:val="99"/>
    <w:rsid w:val="00A24D88"/>
    <w:pPr>
      <w:pBdr>
        <w:top w:val="single" w:sz="8" w:space="0" w:color="auto"/>
      </w:pBdr>
      <w:spacing w:before="100" w:beforeAutospacing="1" w:after="100" w:afterAutospacing="1"/>
      <w:jc w:val="center"/>
    </w:pPr>
  </w:style>
  <w:style w:type="paragraph" w:customStyle="1" w:styleId="xl274">
    <w:name w:val="xl274"/>
    <w:basedOn w:val="a"/>
    <w:uiPriority w:val="99"/>
    <w:rsid w:val="00A24D88"/>
    <w:pPr>
      <w:spacing w:before="100" w:beforeAutospacing="1" w:after="100" w:afterAutospacing="1"/>
      <w:jc w:val="center"/>
    </w:pPr>
  </w:style>
  <w:style w:type="paragraph" w:customStyle="1" w:styleId="xl275">
    <w:name w:val="xl275"/>
    <w:basedOn w:val="a"/>
    <w:uiPriority w:val="99"/>
    <w:rsid w:val="00A24D88"/>
    <w:pPr>
      <w:pBdr>
        <w:bottom w:val="single" w:sz="8" w:space="0" w:color="auto"/>
      </w:pBdr>
      <w:spacing w:before="100" w:beforeAutospacing="1" w:after="100" w:afterAutospacing="1"/>
      <w:jc w:val="center"/>
    </w:pPr>
  </w:style>
  <w:style w:type="paragraph" w:customStyle="1" w:styleId="xl276">
    <w:name w:val="xl276"/>
    <w:basedOn w:val="a"/>
    <w:uiPriority w:val="99"/>
    <w:rsid w:val="00A24D88"/>
    <w:pPr>
      <w:pBdr>
        <w:top w:val="single" w:sz="4" w:space="0" w:color="auto"/>
        <w:left w:val="single" w:sz="8" w:space="0" w:color="auto"/>
      </w:pBdr>
      <w:spacing w:before="100" w:beforeAutospacing="1" w:after="100" w:afterAutospacing="1"/>
    </w:pPr>
  </w:style>
  <w:style w:type="paragraph" w:customStyle="1" w:styleId="xl277">
    <w:name w:val="xl277"/>
    <w:basedOn w:val="a"/>
    <w:uiPriority w:val="99"/>
    <w:rsid w:val="00A24D88"/>
    <w:pPr>
      <w:pBdr>
        <w:left w:val="single" w:sz="8" w:space="0" w:color="auto"/>
      </w:pBdr>
      <w:spacing w:before="100" w:beforeAutospacing="1" w:after="100" w:afterAutospacing="1"/>
    </w:pPr>
  </w:style>
  <w:style w:type="paragraph" w:customStyle="1" w:styleId="xl278">
    <w:name w:val="xl278"/>
    <w:basedOn w:val="a"/>
    <w:uiPriority w:val="99"/>
    <w:rsid w:val="00A24D88"/>
    <w:pPr>
      <w:pBdr>
        <w:left w:val="single" w:sz="8" w:space="0" w:color="auto"/>
        <w:bottom w:val="single" w:sz="4" w:space="0" w:color="auto"/>
      </w:pBdr>
      <w:spacing w:before="100" w:beforeAutospacing="1" w:after="100" w:afterAutospacing="1"/>
    </w:pPr>
  </w:style>
  <w:style w:type="paragraph" w:customStyle="1" w:styleId="xl279">
    <w:name w:val="xl279"/>
    <w:basedOn w:val="a"/>
    <w:uiPriority w:val="99"/>
    <w:rsid w:val="00A24D88"/>
    <w:pPr>
      <w:pBdr>
        <w:left w:val="single" w:sz="8" w:space="0" w:color="auto"/>
        <w:bottom w:val="single" w:sz="4" w:space="0" w:color="auto"/>
        <w:right w:val="single" w:sz="4" w:space="0" w:color="auto"/>
      </w:pBdr>
      <w:spacing w:before="100" w:beforeAutospacing="1" w:after="100" w:afterAutospacing="1"/>
    </w:pPr>
  </w:style>
  <w:style w:type="paragraph" w:customStyle="1" w:styleId="xl280">
    <w:name w:val="xl280"/>
    <w:basedOn w:val="a"/>
    <w:uiPriority w:val="99"/>
    <w:rsid w:val="00A24D8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81">
    <w:name w:val="xl281"/>
    <w:basedOn w:val="a"/>
    <w:uiPriority w:val="99"/>
    <w:rsid w:val="00A24D88"/>
    <w:pPr>
      <w:pBdr>
        <w:left w:val="single" w:sz="4" w:space="0" w:color="auto"/>
        <w:right w:val="single" w:sz="8" w:space="0" w:color="auto"/>
      </w:pBdr>
      <w:spacing w:before="100" w:beforeAutospacing="1" w:after="100" w:afterAutospacing="1"/>
      <w:jc w:val="center"/>
    </w:pPr>
  </w:style>
  <w:style w:type="paragraph" w:customStyle="1" w:styleId="xl282">
    <w:name w:val="xl282"/>
    <w:basedOn w:val="a"/>
    <w:uiPriority w:val="99"/>
    <w:rsid w:val="00A24D8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83">
    <w:name w:val="xl283"/>
    <w:basedOn w:val="a"/>
    <w:uiPriority w:val="99"/>
    <w:rsid w:val="00A24D8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284">
    <w:name w:val="xl284"/>
    <w:basedOn w:val="a"/>
    <w:uiPriority w:val="99"/>
    <w:rsid w:val="00A24D8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85">
    <w:name w:val="xl285"/>
    <w:basedOn w:val="a"/>
    <w:uiPriority w:val="99"/>
    <w:rsid w:val="00A24D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6">
    <w:name w:val="xl286"/>
    <w:basedOn w:val="a"/>
    <w:uiPriority w:val="99"/>
    <w:rsid w:val="00A24D88"/>
    <w:pPr>
      <w:pBdr>
        <w:left w:val="single" w:sz="8" w:space="0" w:color="auto"/>
        <w:right w:val="single" w:sz="8" w:space="0" w:color="auto"/>
      </w:pBdr>
      <w:spacing w:before="100" w:beforeAutospacing="1" w:after="100" w:afterAutospacing="1"/>
    </w:pPr>
    <w:rPr>
      <w:b/>
      <w:bCs/>
      <w:color w:val="FF0000"/>
    </w:rPr>
  </w:style>
  <w:style w:type="paragraph" w:customStyle="1" w:styleId="xl287">
    <w:name w:val="xl287"/>
    <w:basedOn w:val="a"/>
    <w:uiPriority w:val="99"/>
    <w:rsid w:val="00A24D88"/>
    <w:pPr>
      <w:pBdr>
        <w:left w:val="single" w:sz="8" w:space="0" w:color="auto"/>
        <w:bottom w:val="single" w:sz="8" w:space="0" w:color="auto"/>
        <w:right w:val="single" w:sz="8" w:space="0" w:color="auto"/>
      </w:pBdr>
      <w:spacing w:before="100" w:beforeAutospacing="1" w:after="100" w:afterAutospacing="1"/>
    </w:pPr>
    <w:rPr>
      <w:b/>
      <w:bCs/>
      <w:color w:val="FF0000"/>
    </w:rPr>
  </w:style>
  <w:style w:type="paragraph" w:customStyle="1" w:styleId="xl288">
    <w:name w:val="xl288"/>
    <w:basedOn w:val="a"/>
    <w:uiPriority w:val="99"/>
    <w:rsid w:val="00A24D88"/>
    <w:pPr>
      <w:pBdr>
        <w:top w:val="single" w:sz="8" w:space="0" w:color="auto"/>
        <w:left w:val="single" w:sz="8" w:space="0" w:color="auto"/>
      </w:pBdr>
      <w:spacing w:before="100" w:beforeAutospacing="1" w:after="100" w:afterAutospacing="1"/>
      <w:jc w:val="center"/>
    </w:pPr>
  </w:style>
  <w:style w:type="paragraph" w:customStyle="1" w:styleId="xl289">
    <w:name w:val="xl289"/>
    <w:basedOn w:val="a"/>
    <w:uiPriority w:val="99"/>
    <w:rsid w:val="00A24D88"/>
    <w:pPr>
      <w:pBdr>
        <w:top w:val="single" w:sz="8" w:space="0" w:color="auto"/>
      </w:pBdr>
      <w:spacing w:before="100" w:beforeAutospacing="1" w:after="100" w:afterAutospacing="1"/>
      <w:jc w:val="center"/>
    </w:pPr>
  </w:style>
  <w:style w:type="paragraph" w:customStyle="1" w:styleId="xl290">
    <w:name w:val="xl290"/>
    <w:basedOn w:val="a"/>
    <w:uiPriority w:val="99"/>
    <w:rsid w:val="00A24D88"/>
    <w:pPr>
      <w:pBdr>
        <w:top w:val="single" w:sz="8" w:space="0" w:color="auto"/>
        <w:right w:val="single" w:sz="8" w:space="0" w:color="auto"/>
      </w:pBdr>
      <w:spacing w:before="100" w:beforeAutospacing="1" w:after="100" w:afterAutospacing="1"/>
      <w:jc w:val="center"/>
    </w:pPr>
  </w:style>
  <w:style w:type="paragraph" w:customStyle="1" w:styleId="xl291">
    <w:name w:val="xl291"/>
    <w:basedOn w:val="a"/>
    <w:uiPriority w:val="99"/>
    <w:rsid w:val="00A24D88"/>
    <w:pPr>
      <w:pBdr>
        <w:left w:val="single" w:sz="8" w:space="0" w:color="auto"/>
      </w:pBdr>
      <w:spacing w:before="100" w:beforeAutospacing="1" w:after="100" w:afterAutospacing="1"/>
      <w:jc w:val="center"/>
    </w:pPr>
  </w:style>
  <w:style w:type="paragraph" w:customStyle="1" w:styleId="xl292">
    <w:name w:val="xl292"/>
    <w:basedOn w:val="a"/>
    <w:uiPriority w:val="99"/>
    <w:rsid w:val="00A24D88"/>
    <w:pPr>
      <w:spacing w:before="100" w:beforeAutospacing="1" w:after="100" w:afterAutospacing="1"/>
      <w:jc w:val="center"/>
    </w:pPr>
  </w:style>
  <w:style w:type="paragraph" w:customStyle="1" w:styleId="xl293">
    <w:name w:val="xl293"/>
    <w:basedOn w:val="a"/>
    <w:uiPriority w:val="99"/>
    <w:rsid w:val="00A24D88"/>
    <w:pPr>
      <w:pBdr>
        <w:left w:val="single" w:sz="8" w:space="0" w:color="auto"/>
        <w:bottom w:val="single" w:sz="8" w:space="0" w:color="auto"/>
      </w:pBdr>
      <w:spacing w:before="100" w:beforeAutospacing="1" w:after="100" w:afterAutospacing="1"/>
      <w:jc w:val="center"/>
    </w:pPr>
  </w:style>
  <w:style w:type="paragraph" w:customStyle="1" w:styleId="xl294">
    <w:name w:val="xl294"/>
    <w:basedOn w:val="a"/>
    <w:uiPriority w:val="99"/>
    <w:rsid w:val="00A24D88"/>
    <w:pPr>
      <w:pBdr>
        <w:bottom w:val="single" w:sz="8" w:space="0" w:color="auto"/>
      </w:pBdr>
      <w:spacing w:before="100" w:beforeAutospacing="1" w:after="100" w:afterAutospacing="1"/>
      <w:jc w:val="center"/>
    </w:pPr>
  </w:style>
  <w:style w:type="paragraph" w:customStyle="1" w:styleId="xl295">
    <w:name w:val="xl295"/>
    <w:basedOn w:val="a"/>
    <w:uiPriority w:val="99"/>
    <w:rsid w:val="00A24D88"/>
    <w:pPr>
      <w:pBdr>
        <w:left w:val="single" w:sz="4" w:space="0" w:color="auto"/>
        <w:right w:val="single" w:sz="4" w:space="0" w:color="auto"/>
      </w:pBdr>
      <w:spacing w:before="100" w:beforeAutospacing="1" w:after="100" w:afterAutospacing="1"/>
    </w:pPr>
    <w:rPr>
      <w:color w:val="C00000"/>
    </w:rPr>
  </w:style>
  <w:style w:type="paragraph" w:customStyle="1" w:styleId="xl296">
    <w:name w:val="xl296"/>
    <w:basedOn w:val="a"/>
    <w:uiPriority w:val="99"/>
    <w:rsid w:val="00A24D88"/>
    <w:pPr>
      <w:pBdr>
        <w:left w:val="single" w:sz="4" w:space="0" w:color="auto"/>
        <w:bottom w:val="single" w:sz="4" w:space="0" w:color="auto"/>
        <w:right w:val="single" w:sz="4" w:space="0" w:color="auto"/>
      </w:pBdr>
      <w:spacing w:before="100" w:beforeAutospacing="1" w:after="100" w:afterAutospacing="1"/>
    </w:pPr>
    <w:rPr>
      <w:color w:val="C00000"/>
    </w:rPr>
  </w:style>
  <w:style w:type="paragraph" w:customStyle="1" w:styleId="xl297">
    <w:name w:val="xl297"/>
    <w:basedOn w:val="a"/>
    <w:uiPriority w:val="99"/>
    <w:rsid w:val="00A24D88"/>
    <w:pPr>
      <w:pBdr>
        <w:top w:val="single" w:sz="4" w:space="0" w:color="auto"/>
        <w:left w:val="single" w:sz="4" w:space="0" w:color="auto"/>
        <w:right w:val="single" w:sz="4" w:space="0" w:color="auto"/>
      </w:pBdr>
      <w:spacing w:before="100" w:beforeAutospacing="1" w:after="100" w:afterAutospacing="1"/>
    </w:pPr>
  </w:style>
  <w:style w:type="paragraph" w:customStyle="1" w:styleId="xl298">
    <w:name w:val="xl298"/>
    <w:basedOn w:val="a"/>
    <w:uiPriority w:val="99"/>
    <w:rsid w:val="00A24D88"/>
    <w:pPr>
      <w:pBdr>
        <w:left w:val="single" w:sz="4" w:space="0" w:color="auto"/>
        <w:right w:val="single" w:sz="4" w:space="0" w:color="auto"/>
      </w:pBdr>
      <w:spacing w:before="100" w:beforeAutospacing="1" w:after="100" w:afterAutospacing="1"/>
    </w:pPr>
  </w:style>
  <w:style w:type="paragraph" w:customStyle="1" w:styleId="xl299">
    <w:name w:val="xl299"/>
    <w:basedOn w:val="a"/>
    <w:uiPriority w:val="99"/>
    <w:rsid w:val="00A24D88"/>
    <w:pPr>
      <w:pBdr>
        <w:left w:val="single" w:sz="4" w:space="0" w:color="auto"/>
        <w:bottom w:val="single" w:sz="4" w:space="0" w:color="auto"/>
        <w:right w:val="single" w:sz="4" w:space="0" w:color="auto"/>
      </w:pBdr>
      <w:spacing w:before="100" w:beforeAutospacing="1" w:after="100" w:afterAutospacing="1"/>
    </w:pPr>
  </w:style>
  <w:style w:type="paragraph" w:customStyle="1" w:styleId="xl300">
    <w:name w:val="xl300"/>
    <w:basedOn w:val="a"/>
    <w:uiPriority w:val="99"/>
    <w:rsid w:val="00A24D88"/>
    <w:pPr>
      <w:pBdr>
        <w:top w:val="single" w:sz="4" w:space="0" w:color="auto"/>
        <w:left w:val="single" w:sz="4" w:space="0" w:color="auto"/>
      </w:pBdr>
      <w:spacing w:before="100" w:beforeAutospacing="1" w:after="100" w:afterAutospacing="1"/>
    </w:pPr>
  </w:style>
  <w:style w:type="paragraph" w:customStyle="1" w:styleId="xl301">
    <w:name w:val="xl301"/>
    <w:basedOn w:val="a"/>
    <w:uiPriority w:val="99"/>
    <w:rsid w:val="00A24D88"/>
    <w:pPr>
      <w:pBdr>
        <w:left w:val="single" w:sz="4" w:space="0" w:color="auto"/>
      </w:pBdr>
      <w:spacing w:before="100" w:beforeAutospacing="1" w:after="100" w:afterAutospacing="1"/>
    </w:pPr>
  </w:style>
  <w:style w:type="paragraph" w:customStyle="1" w:styleId="xl302">
    <w:name w:val="xl302"/>
    <w:basedOn w:val="a"/>
    <w:uiPriority w:val="99"/>
    <w:rsid w:val="00A24D88"/>
    <w:pPr>
      <w:pBdr>
        <w:left w:val="single" w:sz="4" w:space="0" w:color="auto"/>
        <w:bottom w:val="single" w:sz="4" w:space="0" w:color="auto"/>
      </w:pBdr>
      <w:spacing w:before="100" w:beforeAutospacing="1" w:after="100" w:afterAutospacing="1"/>
    </w:pPr>
  </w:style>
  <w:style w:type="paragraph" w:customStyle="1" w:styleId="xl303">
    <w:name w:val="xl303"/>
    <w:basedOn w:val="a"/>
    <w:uiPriority w:val="99"/>
    <w:rsid w:val="00A24D88"/>
    <w:pPr>
      <w:pBdr>
        <w:top w:val="single" w:sz="4" w:space="0" w:color="auto"/>
        <w:left w:val="single" w:sz="4" w:space="0" w:color="auto"/>
      </w:pBdr>
      <w:spacing w:before="100" w:beforeAutospacing="1" w:after="100" w:afterAutospacing="1"/>
    </w:pPr>
    <w:rPr>
      <w:color w:val="C00000"/>
    </w:rPr>
  </w:style>
  <w:style w:type="paragraph" w:customStyle="1" w:styleId="xl304">
    <w:name w:val="xl304"/>
    <w:basedOn w:val="a"/>
    <w:uiPriority w:val="99"/>
    <w:rsid w:val="00A24D88"/>
    <w:pPr>
      <w:pBdr>
        <w:left w:val="single" w:sz="4" w:space="0" w:color="auto"/>
      </w:pBdr>
      <w:spacing w:before="100" w:beforeAutospacing="1" w:after="100" w:afterAutospacing="1"/>
    </w:pPr>
    <w:rPr>
      <w:color w:val="C00000"/>
    </w:rPr>
  </w:style>
  <w:style w:type="paragraph" w:customStyle="1" w:styleId="xl305">
    <w:name w:val="xl305"/>
    <w:basedOn w:val="a"/>
    <w:uiPriority w:val="99"/>
    <w:rsid w:val="00A24D88"/>
    <w:pPr>
      <w:pBdr>
        <w:left w:val="single" w:sz="4" w:space="0" w:color="auto"/>
        <w:bottom w:val="single" w:sz="4" w:space="0" w:color="auto"/>
      </w:pBdr>
      <w:spacing w:before="100" w:beforeAutospacing="1" w:after="100" w:afterAutospacing="1"/>
    </w:pPr>
    <w:rPr>
      <w:color w:val="C00000"/>
    </w:rPr>
  </w:style>
  <w:style w:type="paragraph" w:customStyle="1" w:styleId="xl306">
    <w:name w:val="xl306"/>
    <w:basedOn w:val="a"/>
    <w:uiPriority w:val="99"/>
    <w:rsid w:val="00A24D88"/>
    <w:pPr>
      <w:pBdr>
        <w:top w:val="single" w:sz="4" w:space="0" w:color="auto"/>
        <w:left w:val="single" w:sz="4" w:space="0" w:color="auto"/>
        <w:right w:val="single" w:sz="4" w:space="0" w:color="auto"/>
      </w:pBdr>
      <w:spacing w:before="100" w:beforeAutospacing="1" w:after="100" w:afterAutospacing="1"/>
    </w:pPr>
    <w:rPr>
      <w:b/>
      <w:bCs/>
      <w:color w:val="C00000"/>
    </w:rPr>
  </w:style>
  <w:style w:type="paragraph" w:customStyle="1" w:styleId="xl307">
    <w:name w:val="xl307"/>
    <w:basedOn w:val="a"/>
    <w:uiPriority w:val="99"/>
    <w:rsid w:val="00A24D88"/>
    <w:pPr>
      <w:pBdr>
        <w:left w:val="single" w:sz="4" w:space="0" w:color="auto"/>
        <w:right w:val="single" w:sz="4" w:space="0" w:color="auto"/>
      </w:pBdr>
      <w:spacing w:before="100" w:beforeAutospacing="1" w:after="100" w:afterAutospacing="1"/>
    </w:pPr>
    <w:rPr>
      <w:b/>
      <w:bCs/>
      <w:color w:val="C00000"/>
    </w:rPr>
  </w:style>
  <w:style w:type="paragraph" w:customStyle="1" w:styleId="xl308">
    <w:name w:val="xl308"/>
    <w:basedOn w:val="a"/>
    <w:uiPriority w:val="99"/>
    <w:rsid w:val="00A24D88"/>
    <w:pPr>
      <w:pBdr>
        <w:left w:val="single" w:sz="4" w:space="0" w:color="auto"/>
        <w:bottom w:val="single" w:sz="4" w:space="0" w:color="auto"/>
        <w:right w:val="single" w:sz="4" w:space="0" w:color="auto"/>
      </w:pBdr>
      <w:spacing w:before="100" w:beforeAutospacing="1" w:after="100" w:afterAutospacing="1"/>
    </w:pPr>
    <w:rPr>
      <w:b/>
      <w:bCs/>
      <w:color w:val="C00000"/>
    </w:rPr>
  </w:style>
  <w:style w:type="paragraph" w:customStyle="1" w:styleId="xl309">
    <w:name w:val="xl309"/>
    <w:basedOn w:val="a"/>
    <w:uiPriority w:val="99"/>
    <w:rsid w:val="00A24D88"/>
    <w:pPr>
      <w:pBdr>
        <w:top w:val="single" w:sz="4" w:space="0" w:color="auto"/>
        <w:left w:val="single" w:sz="8" w:space="0" w:color="auto"/>
        <w:right w:val="single" w:sz="4" w:space="0" w:color="auto"/>
      </w:pBdr>
      <w:shd w:val="clear" w:color="auto" w:fill="FFC000"/>
      <w:spacing w:before="100" w:beforeAutospacing="1" w:after="100" w:afterAutospacing="1"/>
    </w:pPr>
  </w:style>
  <w:style w:type="paragraph" w:customStyle="1" w:styleId="xl310">
    <w:name w:val="xl310"/>
    <w:basedOn w:val="a"/>
    <w:uiPriority w:val="99"/>
    <w:rsid w:val="00A24D88"/>
    <w:pPr>
      <w:pBdr>
        <w:left w:val="single" w:sz="8" w:space="0" w:color="auto"/>
        <w:right w:val="single" w:sz="4" w:space="0" w:color="auto"/>
      </w:pBdr>
      <w:shd w:val="clear" w:color="auto" w:fill="FFC000"/>
      <w:spacing w:before="100" w:beforeAutospacing="1" w:after="100" w:afterAutospacing="1"/>
    </w:pPr>
  </w:style>
  <w:style w:type="paragraph" w:customStyle="1" w:styleId="xl311">
    <w:name w:val="xl311"/>
    <w:basedOn w:val="a"/>
    <w:uiPriority w:val="99"/>
    <w:rsid w:val="00A24D88"/>
    <w:pPr>
      <w:pBdr>
        <w:left w:val="single" w:sz="8" w:space="0" w:color="auto"/>
        <w:right w:val="single" w:sz="4" w:space="0" w:color="auto"/>
      </w:pBdr>
      <w:spacing w:before="100" w:beforeAutospacing="1" w:after="100" w:afterAutospacing="1"/>
    </w:pPr>
    <w:rPr>
      <w:color w:val="FF0000"/>
    </w:rPr>
  </w:style>
  <w:style w:type="paragraph" w:customStyle="1" w:styleId="xl312">
    <w:name w:val="xl312"/>
    <w:basedOn w:val="a"/>
    <w:uiPriority w:val="99"/>
    <w:rsid w:val="00A24D88"/>
    <w:pPr>
      <w:pBdr>
        <w:left w:val="single" w:sz="8" w:space="0" w:color="auto"/>
        <w:right w:val="single" w:sz="4" w:space="0" w:color="auto"/>
      </w:pBdr>
      <w:spacing w:before="100" w:beforeAutospacing="1" w:after="100" w:afterAutospacing="1"/>
    </w:pPr>
  </w:style>
  <w:style w:type="paragraph" w:customStyle="1" w:styleId="xl313">
    <w:name w:val="xl313"/>
    <w:basedOn w:val="a"/>
    <w:uiPriority w:val="99"/>
    <w:rsid w:val="00A24D88"/>
    <w:pPr>
      <w:pBdr>
        <w:top w:val="single" w:sz="4" w:space="0" w:color="auto"/>
        <w:right w:val="single" w:sz="4" w:space="0" w:color="auto"/>
      </w:pBdr>
      <w:spacing w:before="100" w:beforeAutospacing="1" w:after="100" w:afterAutospacing="1"/>
      <w:jc w:val="center"/>
    </w:pPr>
  </w:style>
  <w:style w:type="paragraph" w:customStyle="1" w:styleId="xl314">
    <w:name w:val="xl314"/>
    <w:basedOn w:val="a"/>
    <w:uiPriority w:val="99"/>
    <w:rsid w:val="00A24D88"/>
    <w:pPr>
      <w:pBdr>
        <w:right w:val="single" w:sz="4" w:space="0" w:color="auto"/>
      </w:pBdr>
      <w:spacing w:before="100" w:beforeAutospacing="1" w:after="100" w:afterAutospacing="1"/>
      <w:jc w:val="center"/>
    </w:pPr>
  </w:style>
  <w:style w:type="paragraph" w:customStyle="1" w:styleId="xl315">
    <w:name w:val="xl315"/>
    <w:basedOn w:val="a"/>
    <w:uiPriority w:val="99"/>
    <w:rsid w:val="00A24D88"/>
    <w:pPr>
      <w:pBdr>
        <w:left w:val="single" w:sz="8" w:space="0" w:color="auto"/>
        <w:right w:val="single" w:sz="4" w:space="0" w:color="auto"/>
      </w:pBdr>
      <w:shd w:val="clear" w:color="auto" w:fill="FFFF00"/>
      <w:spacing w:before="100" w:beforeAutospacing="1" w:after="100" w:afterAutospacing="1"/>
    </w:pPr>
  </w:style>
  <w:style w:type="paragraph" w:customStyle="1" w:styleId="xl316">
    <w:name w:val="xl316"/>
    <w:basedOn w:val="a"/>
    <w:uiPriority w:val="99"/>
    <w:rsid w:val="00A24D88"/>
    <w:pPr>
      <w:pBdr>
        <w:left w:val="single" w:sz="8" w:space="0" w:color="auto"/>
        <w:bottom w:val="single" w:sz="4" w:space="0" w:color="auto"/>
        <w:right w:val="single" w:sz="4" w:space="0" w:color="auto"/>
      </w:pBdr>
      <w:shd w:val="clear" w:color="auto" w:fill="FFFF00"/>
      <w:spacing w:before="100" w:beforeAutospacing="1" w:after="100" w:afterAutospacing="1"/>
    </w:pPr>
  </w:style>
  <w:style w:type="paragraph" w:customStyle="1" w:styleId="xl317">
    <w:name w:val="xl317"/>
    <w:basedOn w:val="a"/>
    <w:uiPriority w:val="99"/>
    <w:rsid w:val="00A24D88"/>
    <w:pPr>
      <w:pBdr>
        <w:top w:val="single" w:sz="8" w:space="0" w:color="auto"/>
        <w:right w:val="single" w:sz="8" w:space="0" w:color="auto"/>
      </w:pBdr>
      <w:spacing w:before="100" w:beforeAutospacing="1" w:after="100" w:afterAutospacing="1"/>
      <w:jc w:val="center"/>
    </w:pPr>
  </w:style>
  <w:style w:type="paragraph" w:customStyle="1" w:styleId="xl318">
    <w:name w:val="xl318"/>
    <w:basedOn w:val="a"/>
    <w:uiPriority w:val="99"/>
    <w:rsid w:val="00A24D88"/>
    <w:pPr>
      <w:pBdr>
        <w:right w:val="single" w:sz="8" w:space="0" w:color="auto"/>
      </w:pBdr>
      <w:spacing w:before="100" w:beforeAutospacing="1" w:after="100" w:afterAutospacing="1"/>
      <w:jc w:val="center"/>
    </w:pPr>
  </w:style>
  <w:style w:type="paragraph" w:customStyle="1" w:styleId="xl319">
    <w:name w:val="xl319"/>
    <w:basedOn w:val="a"/>
    <w:uiPriority w:val="99"/>
    <w:rsid w:val="00A24D88"/>
    <w:pPr>
      <w:pBdr>
        <w:bottom w:val="single" w:sz="8" w:space="0" w:color="auto"/>
        <w:right w:val="single" w:sz="8" w:space="0" w:color="auto"/>
      </w:pBdr>
      <w:spacing w:before="100" w:beforeAutospacing="1" w:after="100" w:afterAutospacing="1"/>
      <w:jc w:val="center"/>
    </w:pPr>
  </w:style>
  <w:style w:type="paragraph" w:customStyle="1" w:styleId="xl320">
    <w:name w:val="xl320"/>
    <w:basedOn w:val="a"/>
    <w:uiPriority w:val="99"/>
    <w:rsid w:val="00A24D88"/>
    <w:pPr>
      <w:pBdr>
        <w:top w:val="single" w:sz="4" w:space="0" w:color="auto"/>
      </w:pBdr>
      <w:spacing w:before="100" w:beforeAutospacing="1" w:after="100" w:afterAutospacing="1"/>
    </w:pPr>
  </w:style>
  <w:style w:type="paragraph" w:customStyle="1" w:styleId="xl321">
    <w:name w:val="xl321"/>
    <w:basedOn w:val="a"/>
    <w:uiPriority w:val="99"/>
    <w:rsid w:val="00A24D88"/>
    <w:pPr>
      <w:spacing w:before="100" w:beforeAutospacing="1" w:after="100" w:afterAutospacing="1"/>
    </w:pPr>
  </w:style>
  <w:style w:type="paragraph" w:customStyle="1" w:styleId="xl322">
    <w:name w:val="xl322"/>
    <w:basedOn w:val="a"/>
    <w:uiPriority w:val="99"/>
    <w:rsid w:val="00A24D88"/>
    <w:pPr>
      <w:pBdr>
        <w:top w:val="single" w:sz="4" w:space="0" w:color="auto"/>
        <w:left w:val="single" w:sz="4" w:space="0" w:color="auto"/>
        <w:right w:val="single" w:sz="4" w:space="0" w:color="auto"/>
      </w:pBdr>
      <w:spacing w:before="100" w:beforeAutospacing="1" w:after="100" w:afterAutospacing="1"/>
      <w:jc w:val="center"/>
    </w:pPr>
    <w:rPr>
      <w:color w:val="C00000"/>
    </w:rPr>
  </w:style>
  <w:style w:type="paragraph" w:customStyle="1" w:styleId="xl323">
    <w:name w:val="xl323"/>
    <w:basedOn w:val="a"/>
    <w:uiPriority w:val="99"/>
    <w:rsid w:val="00A24D88"/>
    <w:pPr>
      <w:pBdr>
        <w:left w:val="single" w:sz="4" w:space="0" w:color="auto"/>
        <w:bottom w:val="single" w:sz="4" w:space="0" w:color="auto"/>
        <w:right w:val="single" w:sz="4" w:space="0" w:color="auto"/>
      </w:pBdr>
      <w:spacing w:before="100" w:beforeAutospacing="1" w:after="100" w:afterAutospacing="1"/>
      <w:jc w:val="center"/>
    </w:pPr>
    <w:rPr>
      <w:color w:val="C00000"/>
    </w:rPr>
  </w:style>
  <w:style w:type="paragraph" w:customStyle="1" w:styleId="xl324">
    <w:name w:val="xl324"/>
    <w:basedOn w:val="a"/>
    <w:uiPriority w:val="99"/>
    <w:rsid w:val="00A24D8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25">
    <w:name w:val="xl325"/>
    <w:basedOn w:val="a"/>
    <w:uiPriority w:val="99"/>
    <w:rsid w:val="00A24D8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26">
    <w:name w:val="xl326"/>
    <w:basedOn w:val="a"/>
    <w:uiPriority w:val="99"/>
    <w:rsid w:val="00A24D88"/>
    <w:pPr>
      <w:pBdr>
        <w:top w:val="single" w:sz="4" w:space="0" w:color="auto"/>
        <w:right w:val="single" w:sz="4" w:space="0" w:color="auto"/>
      </w:pBdr>
      <w:spacing w:before="100" w:beforeAutospacing="1" w:after="100" w:afterAutospacing="1"/>
    </w:pPr>
  </w:style>
  <w:style w:type="paragraph" w:customStyle="1" w:styleId="xl327">
    <w:name w:val="xl327"/>
    <w:basedOn w:val="a"/>
    <w:uiPriority w:val="99"/>
    <w:rsid w:val="00A24D88"/>
    <w:pPr>
      <w:pBdr>
        <w:right w:val="single" w:sz="4" w:space="0" w:color="auto"/>
      </w:pBdr>
      <w:spacing w:before="100" w:beforeAutospacing="1" w:after="100" w:afterAutospacing="1"/>
    </w:pPr>
  </w:style>
  <w:style w:type="paragraph" w:customStyle="1" w:styleId="xl328">
    <w:name w:val="xl328"/>
    <w:basedOn w:val="a"/>
    <w:uiPriority w:val="99"/>
    <w:rsid w:val="00A24D88"/>
    <w:pPr>
      <w:pBdr>
        <w:left w:val="single" w:sz="8" w:space="0" w:color="auto"/>
        <w:right w:val="single" w:sz="4" w:space="0" w:color="auto"/>
      </w:pBdr>
      <w:shd w:val="clear" w:color="auto" w:fill="DBE5F1"/>
      <w:spacing w:before="100" w:beforeAutospacing="1" w:after="100" w:afterAutospacing="1"/>
    </w:pPr>
  </w:style>
  <w:style w:type="paragraph" w:customStyle="1" w:styleId="xl329">
    <w:name w:val="xl329"/>
    <w:basedOn w:val="a"/>
    <w:uiPriority w:val="99"/>
    <w:rsid w:val="00A24D88"/>
    <w:pPr>
      <w:pBdr>
        <w:left w:val="single" w:sz="8" w:space="0" w:color="auto"/>
        <w:bottom w:val="single" w:sz="4" w:space="0" w:color="auto"/>
        <w:right w:val="single" w:sz="4" w:space="0" w:color="auto"/>
      </w:pBdr>
      <w:shd w:val="clear" w:color="auto" w:fill="DBE5F1"/>
      <w:spacing w:before="100" w:beforeAutospacing="1" w:after="100" w:afterAutospacing="1"/>
    </w:pPr>
  </w:style>
  <w:style w:type="paragraph" w:customStyle="1" w:styleId="Standard">
    <w:name w:val="Standard"/>
    <w:uiPriority w:val="99"/>
    <w:rsid w:val="00A24D88"/>
    <w:pPr>
      <w:widowControl w:val="0"/>
      <w:suppressAutoHyphens/>
    </w:pPr>
    <w:rPr>
      <w:kern w:val="2"/>
      <w:sz w:val="24"/>
      <w:szCs w:val="24"/>
      <w:lang w:val="de-DE" w:eastAsia="fa-IR" w:bidi="fa-IR"/>
    </w:rPr>
  </w:style>
  <w:style w:type="paragraph" w:customStyle="1" w:styleId="13">
    <w:name w:val="Знак1"/>
    <w:basedOn w:val="a"/>
    <w:uiPriority w:val="99"/>
    <w:rsid w:val="00A24D88"/>
    <w:pPr>
      <w:spacing w:after="160" w:line="240" w:lineRule="exact"/>
    </w:pPr>
    <w:rPr>
      <w:rFonts w:ascii="Verdana" w:hAnsi="Verdana"/>
      <w:sz w:val="20"/>
      <w:szCs w:val="20"/>
      <w:lang w:val="en-US" w:eastAsia="en-US"/>
    </w:rPr>
  </w:style>
  <w:style w:type="paragraph" w:customStyle="1" w:styleId="14">
    <w:name w:val="Без интервала1"/>
    <w:uiPriority w:val="99"/>
    <w:rsid w:val="00A24D88"/>
    <w:pPr>
      <w:ind w:firstLine="709"/>
      <w:jc w:val="both"/>
    </w:pPr>
    <w:rPr>
      <w:sz w:val="28"/>
      <w:szCs w:val="22"/>
      <w:lang w:eastAsia="en-US"/>
    </w:rPr>
  </w:style>
  <w:style w:type="character" w:styleId="aff">
    <w:name w:val="footnote reference"/>
    <w:uiPriority w:val="99"/>
    <w:semiHidden/>
    <w:unhideWhenUsed/>
    <w:rsid w:val="00A24D88"/>
    <w:rPr>
      <w:rFonts w:ascii="Times New Roman" w:hAnsi="Times New Roman" w:cs="Times New Roman" w:hint="default"/>
      <w:vertAlign w:val="superscript"/>
    </w:rPr>
  </w:style>
  <w:style w:type="character" w:styleId="aff0">
    <w:name w:val="page number"/>
    <w:uiPriority w:val="99"/>
    <w:semiHidden/>
    <w:unhideWhenUsed/>
    <w:rsid w:val="00A24D88"/>
    <w:rPr>
      <w:rFonts w:ascii="Times New Roman" w:hAnsi="Times New Roman" w:cs="Times New Roman" w:hint="default"/>
    </w:rPr>
  </w:style>
  <w:style w:type="character" w:styleId="aff1">
    <w:name w:val="Intense Emphasis"/>
    <w:uiPriority w:val="21"/>
    <w:qFormat/>
    <w:rsid w:val="00A24D88"/>
    <w:rPr>
      <w:rFonts w:ascii="Times New Roman" w:hAnsi="Times New Roman" w:cs="Times New Roman" w:hint="default"/>
      <w:b/>
      <w:bCs/>
      <w:i/>
      <w:iCs/>
      <w:color w:val="4F81BD"/>
    </w:rPr>
  </w:style>
  <w:style w:type="character" w:customStyle="1" w:styleId="FontStyle657">
    <w:name w:val="Font Style657"/>
    <w:rsid w:val="00A24D88"/>
    <w:rPr>
      <w:rFonts w:ascii="Times New Roman" w:hAnsi="Times New Roman" w:cs="Times New Roman" w:hint="default"/>
      <w:color w:val="000000"/>
      <w:sz w:val="26"/>
    </w:rPr>
  </w:style>
  <w:style w:type="character" w:customStyle="1" w:styleId="aff2">
    <w:name w:val="Цветовое выделение"/>
    <w:uiPriority w:val="99"/>
    <w:rsid w:val="00A24D88"/>
    <w:rPr>
      <w:b/>
      <w:bCs w:val="0"/>
      <w:color w:val="26282F"/>
      <w:sz w:val="26"/>
    </w:rPr>
  </w:style>
  <w:style w:type="character" w:customStyle="1" w:styleId="15">
    <w:name w:val="Текст выноски Знак1"/>
    <w:uiPriority w:val="99"/>
    <w:semiHidden/>
    <w:rsid w:val="00A24D88"/>
    <w:rPr>
      <w:rFonts w:ascii="Tahoma" w:hAnsi="Tahoma" w:cs="Tahoma" w:hint="default"/>
      <w:sz w:val="16"/>
      <w:szCs w:val="16"/>
      <w:lang w:eastAsia="ru-RU"/>
    </w:rPr>
  </w:style>
  <w:style w:type="character" w:customStyle="1" w:styleId="apple-converted-space">
    <w:name w:val="apple-converted-space"/>
    <w:rsid w:val="00A24D88"/>
  </w:style>
  <w:style w:type="character" w:customStyle="1" w:styleId="16">
    <w:name w:val="Тема примечания Знак1"/>
    <w:uiPriority w:val="99"/>
    <w:semiHidden/>
    <w:rsid w:val="00A24D88"/>
    <w:rPr>
      <w:rFonts w:ascii="Calibri" w:eastAsia="Times New Roman" w:hAnsi="Calibri" w:cs="Times New Roman" w:hint="default"/>
      <w:b/>
      <w:bCs/>
      <w:sz w:val="24"/>
      <w:szCs w:val="24"/>
      <w:lang w:eastAsia="ru-RU"/>
    </w:rPr>
  </w:style>
  <w:style w:type="character" w:customStyle="1" w:styleId="f">
    <w:name w:val="f"/>
    <w:rsid w:val="00A24D88"/>
    <w:rPr>
      <w:rFonts w:ascii="Times New Roman" w:hAnsi="Times New Roman" w:cs="Times New Roman" w:hint="default"/>
    </w:rPr>
  </w:style>
  <w:style w:type="character" w:customStyle="1" w:styleId="epm">
    <w:name w:val="epm"/>
    <w:rsid w:val="00A24D88"/>
    <w:rPr>
      <w:rFonts w:ascii="Times New Roman" w:hAnsi="Times New Roman" w:cs="Times New Roman" w:hint="default"/>
    </w:rPr>
  </w:style>
  <w:style w:type="paragraph" w:customStyle="1" w:styleId="FR2">
    <w:name w:val="FR2"/>
    <w:uiPriority w:val="99"/>
    <w:rsid w:val="00A24D88"/>
    <w:pPr>
      <w:widowControl w:val="0"/>
      <w:autoSpaceDE w:val="0"/>
      <w:autoSpaceDN w:val="0"/>
      <w:adjustRightInd w:val="0"/>
    </w:pPr>
    <w:rPr>
      <w:rFonts w:ascii="Arial" w:hAnsi="Arial" w:cs="Arial"/>
      <w:sz w:val="28"/>
      <w:szCs w:val="28"/>
    </w:rPr>
  </w:style>
  <w:style w:type="paragraph" w:customStyle="1" w:styleId="text3cl">
    <w:name w:val="text3cl"/>
    <w:basedOn w:val="a"/>
    <w:uiPriority w:val="99"/>
    <w:rsid w:val="00A24D88"/>
    <w:pPr>
      <w:spacing w:before="144" w:after="288"/>
    </w:pPr>
  </w:style>
  <w:style w:type="paragraph" w:customStyle="1" w:styleId="aff3">
    <w:name w:val="Содержимое таблицы"/>
    <w:basedOn w:val="a"/>
    <w:uiPriority w:val="99"/>
    <w:rsid w:val="00A24D88"/>
    <w:pPr>
      <w:widowControl w:val="0"/>
      <w:suppressLineNumbers/>
      <w:suppressAutoHyphens/>
      <w:ind w:firstLine="533"/>
      <w:jc w:val="both"/>
    </w:pPr>
    <w:rPr>
      <w:rFonts w:ascii="Arial" w:eastAsia="Lucida Sans Unicode" w:hAnsi="Arial"/>
      <w:kern w:val="1"/>
      <w:sz w:val="20"/>
    </w:rPr>
  </w:style>
  <w:style w:type="numbering" w:customStyle="1" w:styleId="17">
    <w:name w:val="Нет списка1"/>
    <w:next w:val="a2"/>
    <w:uiPriority w:val="99"/>
    <w:semiHidden/>
    <w:unhideWhenUsed/>
    <w:rsid w:val="00A24D88"/>
  </w:style>
  <w:style w:type="table" w:customStyle="1" w:styleId="18">
    <w:name w:val="Сетка таблицы1"/>
    <w:basedOn w:val="a1"/>
    <w:next w:val="a7"/>
    <w:uiPriority w:val="59"/>
    <w:rsid w:val="00A24D88"/>
    <w:rPr>
      <w:rFonts w:ascii="@Batang"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Абзац списка Знак"/>
    <w:link w:val="afb"/>
    <w:uiPriority w:val="34"/>
    <w:locked/>
    <w:rsid w:val="00A24D88"/>
    <w:rPr>
      <w:rFonts w:ascii="Calibri" w:hAnsi="Calibri"/>
      <w:sz w:val="24"/>
      <w:szCs w:val="24"/>
    </w:rPr>
  </w:style>
  <w:style w:type="paragraph" w:styleId="aff4">
    <w:name w:val="Body Text"/>
    <w:basedOn w:val="a"/>
    <w:link w:val="aff5"/>
    <w:uiPriority w:val="99"/>
    <w:unhideWhenUsed/>
    <w:rsid w:val="00A24D88"/>
    <w:pPr>
      <w:spacing w:after="120"/>
    </w:pPr>
    <w:rPr>
      <w:rFonts w:ascii="Calibri" w:hAnsi="Calibri"/>
      <w:lang w:val="x-none" w:eastAsia="x-none"/>
    </w:rPr>
  </w:style>
  <w:style w:type="character" w:customStyle="1" w:styleId="aff5">
    <w:name w:val="Основной текст Знак"/>
    <w:link w:val="aff4"/>
    <w:uiPriority w:val="99"/>
    <w:rsid w:val="00A24D88"/>
    <w:rPr>
      <w:rFonts w:ascii="Calibri" w:hAnsi="Calibri"/>
      <w:sz w:val="24"/>
      <w:szCs w:val="24"/>
    </w:rPr>
  </w:style>
  <w:style w:type="paragraph" w:customStyle="1" w:styleId="ConsPlusTitle">
    <w:name w:val="ConsPlusTitle"/>
    <w:uiPriority w:val="99"/>
    <w:rsid w:val="00A24D88"/>
    <w:pPr>
      <w:widowControl w:val="0"/>
      <w:autoSpaceDE w:val="0"/>
      <w:autoSpaceDN w:val="0"/>
      <w:adjustRightInd w:val="0"/>
    </w:pPr>
    <w:rPr>
      <w:rFonts w:ascii="Arial" w:hAnsi="Arial" w:cs="Arial"/>
      <w:b/>
      <w:bCs/>
    </w:rPr>
  </w:style>
  <w:style w:type="paragraph" w:customStyle="1" w:styleId="aff6">
    <w:name w:val="Знак"/>
    <w:basedOn w:val="a"/>
    <w:uiPriority w:val="99"/>
    <w:rsid w:val="00A24D88"/>
    <w:pPr>
      <w:spacing w:after="160" w:line="240" w:lineRule="exact"/>
    </w:pPr>
    <w:rPr>
      <w:rFonts w:ascii="Verdana" w:hAnsi="Verdana"/>
      <w:lang w:val="en-US" w:eastAsia="en-US"/>
    </w:rPr>
  </w:style>
  <w:style w:type="paragraph" w:styleId="aff7">
    <w:name w:val="Plain Text"/>
    <w:basedOn w:val="a"/>
    <w:link w:val="aff8"/>
    <w:uiPriority w:val="99"/>
    <w:rsid w:val="00A24D88"/>
    <w:rPr>
      <w:rFonts w:ascii="Courier New" w:hAnsi="Courier New"/>
      <w:sz w:val="20"/>
      <w:szCs w:val="20"/>
      <w:lang w:val="x-none" w:eastAsia="x-none"/>
    </w:rPr>
  </w:style>
  <w:style w:type="character" w:customStyle="1" w:styleId="aff8">
    <w:name w:val="Текст Знак"/>
    <w:link w:val="aff7"/>
    <w:uiPriority w:val="99"/>
    <w:rsid w:val="00A24D88"/>
    <w:rPr>
      <w:rFonts w:ascii="Courier New" w:hAnsi="Courier New"/>
    </w:rPr>
  </w:style>
  <w:style w:type="paragraph" w:styleId="aff9">
    <w:name w:val="endnote text"/>
    <w:basedOn w:val="a"/>
    <w:link w:val="affa"/>
    <w:uiPriority w:val="99"/>
    <w:semiHidden/>
    <w:unhideWhenUsed/>
    <w:rsid w:val="00A24D88"/>
    <w:rPr>
      <w:rFonts w:ascii="Calibri" w:eastAsia="Calibri" w:hAnsi="Calibri"/>
      <w:sz w:val="20"/>
      <w:szCs w:val="20"/>
      <w:lang w:val="x-none" w:eastAsia="en-US"/>
    </w:rPr>
  </w:style>
  <w:style w:type="character" w:customStyle="1" w:styleId="affa">
    <w:name w:val="Текст концевой сноски Знак"/>
    <w:link w:val="aff9"/>
    <w:uiPriority w:val="99"/>
    <w:semiHidden/>
    <w:rsid w:val="00A24D88"/>
    <w:rPr>
      <w:rFonts w:ascii="Calibri" w:eastAsia="Calibri" w:hAnsi="Calibri"/>
      <w:lang w:eastAsia="en-US"/>
    </w:rPr>
  </w:style>
  <w:style w:type="character" w:styleId="affb">
    <w:name w:val="endnote reference"/>
    <w:uiPriority w:val="99"/>
    <w:semiHidden/>
    <w:unhideWhenUsed/>
    <w:rsid w:val="00A24D88"/>
    <w:rPr>
      <w:vertAlign w:val="superscript"/>
    </w:rPr>
  </w:style>
  <w:style w:type="character" w:customStyle="1" w:styleId="19">
    <w:name w:val="Основной шрифт абзаца1"/>
    <w:rsid w:val="00A24D88"/>
  </w:style>
  <w:style w:type="character" w:customStyle="1" w:styleId="FontStyle12">
    <w:name w:val="Font Style12"/>
    <w:rsid w:val="00A24D88"/>
    <w:rPr>
      <w:rFonts w:ascii="Times New Roman" w:hAnsi="Times New Roman" w:cs="Times New Roman"/>
      <w:sz w:val="22"/>
      <w:szCs w:val="22"/>
    </w:rPr>
  </w:style>
  <w:style w:type="paragraph" w:customStyle="1" w:styleId="affc">
    <w:name w:val="Заголовок"/>
    <w:basedOn w:val="a"/>
    <w:next w:val="aff4"/>
    <w:uiPriority w:val="99"/>
    <w:rsid w:val="00A24D88"/>
    <w:pPr>
      <w:keepNext/>
      <w:widowControl w:val="0"/>
      <w:suppressAutoHyphens/>
      <w:spacing w:before="240" w:after="120"/>
    </w:pPr>
    <w:rPr>
      <w:rFonts w:ascii="Arial" w:eastAsia="Microsoft YaHei" w:hAnsi="Arial" w:cs="Mangal"/>
      <w:kern w:val="1"/>
      <w:sz w:val="28"/>
      <w:szCs w:val="28"/>
      <w:lang w:eastAsia="hi-IN" w:bidi="hi-IN"/>
    </w:rPr>
  </w:style>
  <w:style w:type="paragraph" w:styleId="affd">
    <w:name w:val="List"/>
    <w:basedOn w:val="aff4"/>
    <w:uiPriority w:val="99"/>
    <w:rsid w:val="00A24D88"/>
    <w:pPr>
      <w:widowControl w:val="0"/>
      <w:suppressAutoHyphens/>
    </w:pPr>
    <w:rPr>
      <w:rFonts w:ascii="Times New Roman" w:eastAsia="SimSun" w:hAnsi="Times New Roman" w:cs="Mangal"/>
      <w:kern w:val="1"/>
      <w:lang w:eastAsia="hi-IN" w:bidi="hi-IN"/>
    </w:rPr>
  </w:style>
  <w:style w:type="paragraph" w:customStyle="1" w:styleId="1a">
    <w:name w:val="Название1"/>
    <w:basedOn w:val="a"/>
    <w:uiPriority w:val="99"/>
    <w:rsid w:val="00A24D88"/>
    <w:pPr>
      <w:widowControl w:val="0"/>
      <w:suppressLineNumbers/>
      <w:suppressAutoHyphens/>
      <w:spacing w:before="120" w:after="120"/>
    </w:pPr>
    <w:rPr>
      <w:rFonts w:eastAsia="SimSun" w:cs="Mangal"/>
      <w:i/>
      <w:iCs/>
      <w:kern w:val="1"/>
      <w:lang w:eastAsia="hi-IN" w:bidi="hi-IN"/>
    </w:rPr>
  </w:style>
  <w:style w:type="paragraph" w:customStyle="1" w:styleId="1b">
    <w:name w:val="Указатель1"/>
    <w:basedOn w:val="a"/>
    <w:uiPriority w:val="99"/>
    <w:rsid w:val="00A24D88"/>
    <w:pPr>
      <w:widowControl w:val="0"/>
      <w:suppressLineNumbers/>
      <w:suppressAutoHyphens/>
    </w:pPr>
    <w:rPr>
      <w:rFonts w:eastAsia="SimSun" w:cs="Mangal"/>
      <w:kern w:val="1"/>
      <w:lang w:eastAsia="hi-IN" w:bidi="hi-IN"/>
    </w:rPr>
  </w:style>
  <w:style w:type="paragraph" w:customStyle="1" w:styleId="affe">
    <w:name w:val="Содержимое врезки"/>
    <w:basedOn w:val="aff4"/>
    <w:uiPriority w:val="99"/>
    <w:rsid w:val="00A24D88"/>
    <w:pPr>
      <w:widowControl w:val="0"/>
      <w:suppressAutoHyphens/>
    </w:pPr>
    <w:rPr>
      <w:rFonts w:ascii="Times New Roman" w:eastAsia="SimSun" w:hAnsi="Times New Roman" w:cs="Mangal"/>
      <w:kern w:val="1"/>
      <w:lang w:eastAsia="hi-IN" w:bidi="hi-IN"/>
    </w:rPr>
  </w:style>
  <w:style w:type="paragraph" w:customStyle="1" w:styleId="afff">
    <w:name w:val="Заголовок таблицы"/>
    <w:basedOn w:val="aff3"/>
    <w:uiPriority w:val="99"/>
    <w:rsid w:val="00A24D88"/>
    <w:pPr>
      <w:ind w:firstLine="0"/>
      <w:jc w:val="center"/>
    </w:pPr>
    <w:rPr>
      <w:rFonts w:ascii="Times New Roman" w:eastAsia="SimSun" w:hAnsi="Times New Roman" w:cs="Mangal"/>
      <w:b/>
      <w:bCs/>
      <w:sz w:val="24"/>
      <w:lang w:eastAsia="hi-IN" w:bidi="hi-IN"/>
    </w:rPr>
  </w:style>
  <w:style w:type="paragraph" w:styleId="23">
    <w:name w:val="Body Text Indent 2"/>
    <w:basedOn w:val="a"/>
    <w:link w:val="24"/>
    <w:uiPriority w:val="99"/>
    <w:semiHidden/>
    <w:unhideWhenUsed/>
    <w:rsid w:val="00A24D88"/>
    <w:pPr>
      <w:spacing w:after="120" w:line="480" w:lineRule="auto"/>
      <w:ind w:left="283"/>
    </w:pPr>
    <w:rPr>
      <w:rFonts w:ascii="Calibri" w:eastAsia="Calibri" w:hAnsi="Calibri"/>
      <w:sz w:val="22"/>
      <w:szCs w:val="22"/>
      <w:lang w:val="x-none" w:eastAsia="en-US"/>
    </w:rPr>
  </w:style>
  <w:style w:type="character" w:customStyle="1" w:styleId="24">
    <w:name w:val="Основной текст с отступом 2 Знак"/>
    <w:link w:val="23"/>
    <w:uiPriority w:val="99"/>
    <w:semiHidden/>
    <w:rsid w:val="00A24D88"/>
    <w:rPr>
      <w:rFonts w:ascii="Calibri" w:eastAsia="Calibri" w:hAnsi="Calibri"/>
      <w:sz w:val="22"/>
      <w:szCs w:val="22"/>
      <w:lang w:eastAsia="en-US"/>
    </w:rPr>
  </w:style>
  <w:style w:type="character" w:styleId="afff0">
    <w:name w:val="Placeholder Text"/>
    <w:uiPriority w:val="99"/>
    <w:semiHidden/>
    <w:rsid w:val="00A24D88"/>
    <w:rPr>
      <w:color w:val="808080"/>
    </w:rPr>
  </w:style>
  <w:style w:type="paragraph" w:styleId="afff1">
    <w:name w:val="TOC Heading"/>
    <w:basedOn w:val="1"/>
    <w:next w:val="a"/>
    <w:uiPriority w:val="39"/>
    <w:semiHidden/>
    <w:unhideWhenUsed/>
    <w:qFormat/>
    <w:rsid w:val="00A24D88"/>
    <w:pPr>
      <w:spacing w:line="276" w:lineRule="auto"/>
      <w:outlineLvl w:val="9"/>
    </w:pPr>
    <w:rPr>
      <w:lang w:eastAsia="en-US"/>
    </w:rPr>
  </w:style>
  <w:style w:type="paragraph" w:styleId="25">
    <w:name w:val="toc 2"/>
    <w:basedOn w:val="a"/>
    <w:next w:val="a"/>
    <w:autoRedefine/>
    <w:uiPriority w:val="39"/>
    <w:unhideWhenUsed/>
    <w:rsid w:val="00A24D88"/>
    <w:pPr>
      <w:ind w:left="240"/>
    </w:pPr>
    <w:rPr>
      <w:rFonts w:ascii="Calibri" w:hAnsi="Calibri"/>
    </w:rPr>
  </w:style>
  <w:style w:type="paragraph" w:styleId="1c">
    <w:name w:val="toc 1"/>
    <w:basedOn w:val="a"/>
    <w:next w:val="a"/>
    <w:autoRedefine/>
    <w:uiPriority w:val="39"/>
    <w:unhideWhenUsed/>
    <w:rsid w:val="00A24D88"/>
    <w:pPr>
      <w:tabs>
        <w:tab w:val="right" w:leader="dot" w:pos="15299"/>
      </w:tabs>
    </w:pPr>
    <w:rPr>
      <w:rFonts w:ascii="Calibri" w:hAnsi="Calibri"/>
    </w:rPr>
  </w:style>
  <w:style w:type="character" w:styleId="afff2">
    <w:name w:val="annotation reference"/>
    <w:uiPriority w:val="99"/>
    <w:semiHidden/>
    <w:unhideWhenUsed/>
    <w:rsid w:val="00A24D88"/>
    <w:rPr>
      <w:sz w:val="16"/>
      <w:szCs w:val="16"/>
    </w:rPr>
  </w:style>
  <w:style w:type="character" w:customStyle="1" w:styleId="1d">
    <w:name w:val="Основной текст с отступом Знак1"/>
    <w:semiHidden/>
    <w:locked/>
    <w:rsid w:val="00A24D88"/>
    <w:rPr>
      <w:sz w:val="28"/>
      <w:szCs w:val="24"/>
    </w:rPr>
  </w:style>
  <w:style w:type="character" w:styleId="afff3">
    <w:name w:val="Subtle Emphasis"/>
    <w:uiPriority w:val="19"/>
    <w:qFormat/>
    <w:rsid w:val="00A24D88"/>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A24D88"/>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A24D88"/>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A24D88"/>
    <w:rPr>
      <w:rFonts w:ascii="Cambria" w:eastAsia="Times New Roman" w:hAnsi="Cambria" w:cs="Times New Roman"/>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57626">
      <w:bodyDiv w:val="1"/>
      <w:marLeft w:val="0"/>
      <w:marRight w:val="0"/>
      <w:marTop w:val="0"/>
      <w:marBottom w:val="0"/>
      <w:divBdr>
        <w:top w:val="none" w:sz="0" w:space="0" w:color="auto"/>
        <w:left w:val="none" w:sz="0" w:space="0" w:color="auto"/>
        <w:bottom w:val="none" w:sz="0" w:space="0" w:color="auto"/>
        <w:right w:val="none" w:sz="0" w:space="0" w:color="auto"/>
      </w:divBdr>
    </w:div>
    <w:div w:id="1142963151">
      <w:bodyDiv w:val="1"/>
      <w:marLeft w:val="0"/>
      <w:marRight w:val="0"/>
      <w:marTop w:val="0"/>
      <w:marBottom w:val="0"/>
      <w:divBdr>
        <w:top w:val="none" w:sz="0" w:space="0" w:color="auto"/>
        <w:left w:val="none" w:sz="0" w:space="0" w:color="auto"/>
        <w:bottom w:val="none" w:sz="0" w:space="0" w:color="auto"/>
        <w:right w:val="none" w:sz="0" w:space="0" w:color="auto"/>
      </w:divBdr>
      <w:divsChild>
        <w:div w:id="1217551817">
          <w:marLeft w:val="0"/>
          <w:marRight w:val="150"/>
          <w:marTop w:val="0"/>
          <w:marBottom w:val="75"/>
          <w:divBdr>
            <w:top w:val="none" w:sz="0" w:space="0" w:color="auto"/>
            <w:left w:val="none" w:sz="0" w:space="0" w:color="auto"/>
            <w:bottom w:val="none" w:sz="0" w:space="0" w:color="auto"/>
            <w:right w:val="none" w:sz="0" w:space="0" w:color="auto"/>
          </w:divBdr>
          <w:divsChild>
            <w:div w:id="20788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6094">
      <w:bodyDiv w:val="1"/>
      <w:marLeft w:val="0"/>
      <w:marRight w:val="0"/>
      <w:marTop w:val="0"/>
      <w:marBottom w:val="0"/>
      <w:divBdr>
        <w:top w:val="none" w:sz="0" w:space="0" w:color="auto"/>
        <w:left w:val="none" w:sz="0" w:space="0" w:color="auto"/>
        <w:bottom w:val="none" w:sz="0" w:space="0" w:color="auto"/>
        <w:right w:val="none" w:sz="0" w:space="0" w:color="auto"/>
      </w:divBdr>
    </w:div>
    <w:div w:id="1764256951">
      <w:bodyDiv w:val="1"/>
      <w:marLeft w:val="0"/>
      <w:marRight w:val="0"/>
      <w:marTop w:val="0"/>
      <w:marBottom w:val="0"/>
      <w:divBdr>
        <w:top w:val="none" w:sz="0" w:space="0" w:color="auto"/>
        <w:left w:val="none" w:sz="0" w:space="0" w:color="auto"/>
        <w:bottom w:val="none" w:sz="0" w:space="0" w:color="auto"/>
        <w:right w:val="none" w:sz="0" w:space="0" w:color="auto"/>
      </w:divBdr>
    </w:div>
    <w:div w:id="1774125783">
      <w:bodyDiv w:val="1"/>
      <w:marLeft w:val="0"/>
      <w:marRight w:val="0"/>
      <w:marTop w:val="0"/>
      <w:marBottom w:val="0"/>
      <w:divBdr>
        <w:top w:val="none" w:sz="0" w:space="0" w:color="auto"/>
        <w:left w:val="none" w:sz="0" w:space="0" w:color="auto"/>
        <w:bottom w:val="none" w:sz="0" w:space="0" w:color="auto"/>
        <w:right w:val="none" w:sz="0" w:space="0" w:color="auto"/>
      </w:divBdr>
    </w:div>
    <w:div w:id="1884439369">
      <w:bodyDiv w:val="1"/>
      <w:marLeft w:val="0"/>
      <w:marRight w:val="0"/>
      <w:marTop w:val="0"/>
      <w:marBottom w:val="0"/>
      <w:divBdr>
        <w:top w:val="none" w:sz="0" w:space="0" w:color="auto"/>
        <w:left w:val="none" w:sz="0" w:space="0" w:color="auto"/>
        <w:bottom w:val="none" w:sz="0" w:space="0" w:color="auto"/>
        <w:right w:val="none" w:sz="0" w:space="0" w:color="auto"/>
      </w:divBdr>
    </w:div>
    <w:div w:id="2022121786">
      <w:bodyDiv w:val="1"/>
      <w:marLeft w:val="0"/>
      <w:marRight w:val="0"/>
      <w:marTop w:val="0"/>
      <w:marBottom w:val="0"/>
      <w:divBdr>
        <w:top w:val="none" w:sz="0" w:space="0" w:color="auto"/>
        <w:left w:val="none" w:sz="0" w:space="0" w:color="auto"/>
        <w:bottom w:val="none" w:sz="0" w:space="0" w:color="auto"/>
        <w:right w:val="none" w:sz="0" w:space="0" w:color="auto"/>
      </w:divBdr>
    </w:div>
    <w:div w:id="20746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D259E-16D0-4066-B3B4-188C939F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15069</Words>
  <Characters>85898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О сети образовательных учреждений</vt:lpstr>
    </vt:vector>
  </TitlesOfParts>
  <Company>Организация</Company>
  <LinksUpToDate>false</LinksUpToDate>
  <CharactersWithSpaces>100766</CharactersWithSpaces>
  <SharedDoc>false</SharedDoc>
  <HLinks>
    <vt:vector size="24" baseType="variant">
      <vt:variant>
        <vt:i4>458822</vt:i4>
      </vt:variant>
      <vt:variant>
        <vt:i4>57</vt:i4>
      </vt:variant>
      <vt:variant>
        <vt:i4>0</vt:i4>
      </vt:variant>
      <vt:variant>
        <vt:i4>5</vt:i4>
      </vt:variant>
      <vt:variant>
        <vt:lpwstr/>
      </vt:variant>
      <vt:variant>
        <vt:lpwstr>P1662</vt:lpwstr>
      </vt:variant>
      <vt:variant>
        <vt:i4>262213</vt:i4>
      </vt:variant>
      <vt:variant>
        <vt:i4>54</vt:i4>
      </vt:variant>
      <vt:variant>
        <vt:i4>0</vt:i4>
      </vt:variant>
      <vt:variant>
        <vt:i4>5</vt:i4>
      </vt:variant>
      <vt:variant>
        <vt:lpwstr/>
      </vt:variant>
      <vt:variant>
        <vt:lpwstr>P1551</vt:lpwstr>
      </vt:variant>
      <vt:variant>
        <vt:i4>262212</vt:i4>
      </vt:variant>
      <vt:variant>
        <vt:i4>51</vt:i4>
      </vt:variant>
      <vt:variant>
        <vt:i4>0</vt:i4>
      </vt:variant>
      <vt:variant>
        <vt:i4>5</vt:i4>
      </vt:variant>
      <vt:variant>
        <vt:lpwstr/>
      </vt:variant>
      <vt:variant>
        <vt:lpwstr>P1451</vt:lpwstr>
      </vt:variant>
      <vt:variant>
        <vt:i4>68</vt:i4>
      </vt:variant>
      <vt:variant>
        <vt:i4>48</vt:i4>
      </vt:variant>
      <vt:variant>
        <vt:i4>0</vt:i4>
      </vt:variant>
      <vt:variant>
        <vt:i4>5</vt:i4>
      </vt:variant>
      <vt:variant>
        <vt:lpwstr/>
      </vt:variant>
      <vt:variant>
        <vt:lpwstr>P1412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сети образовательных учреждений</dc:title>
  <dc:creator>Пользователь</dc:creator>
  <cp:lastModifiedBy>Новиков И</cp:lastModifiedBy>
  <cp:revision>2</cp:revision>
  <cp:lastPrinted>2017-12-25T14:39:00Z</cp:lastPrinted>
  <dcterms:created xsi:type="dcterms:W3CDTF">2018-01-19T14:00:00Z</dcterms:created>
  <dcterms:modified xsi:type="dcterms:W3CDTF">2018-01-19T14:00:00Z</dcterms:modified>
</cp:coreProperties>
</file>