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</w:t>
      </w:r>
      <w:proofErr w:type="gramStart"/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</w:t>
      </w:r>
      <w:proofErr w:type="gramEnd"/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38261D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38261D" w:rsidRPr="0038261D">
        <w:t xml:space="preserve">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25.07.2022 № 1791/7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05.08.2022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185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7/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8 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3E6D05" w:rsidRPr="003E6D05" w:rsidTr="003E6D05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3E6D05" w:rsidRPr="003E6D05" w:rsidTr="003E6D05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150CB0">
              <w:rPr>
                <w:rFonts w:hint="eastAsia"/>
                <w:lang w:val="ru-RU"/>
              </w:rPr>
              <w:t xml:space="preserve"> 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3E6D05" w:rsidRPr="003E6D05" w:rsidTr="003E6D05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3E6D05" w:rsidRPr="003E6D05" w:rsidTr="003E6D0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3E6D05" w:rsidRPr="00150CB0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3E6D05" w:rsidRPr="00150CB0" w:rsidRDefault="003E6D05" w:rsidP="003E6D05">
            <w:pPr>
              <w:jc w:val="both"/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150CB0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3E6D05" w:rsidRPr="00150CB0" w:rsidRDefault="003E6D05" w:rsidP="003E6D05">
            <w:pPr>
              <w:jc w:val="both"/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3E6D05" w:rsidRPr="00150CB0" w:rsidRDefault="003E6D05" w:rsidP="003E6D05">
            <w:pPr>
              <w:jc w:val="both"/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3E6D05" w:rsidRPr="00150CB0" w:rsidRDefault="003E6D05" w:rsidP="003E6D05">
            <w:pPr>
              <w:jc w:val="both"/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150CB0">
              <w:rPr>
                <w:rFonts w:hint="eastAsia"/>
                <w:lang w:val="ru-RU"/>
              </w:rPr>
              <w:t xml:space="preserve"> </w:t>
            </w:r>
          </w:p>
          <w:p w:rsidR="003E6D05" w:rsidRPr="00150CB0" w:rsidRDefault="003E6D05" w:rsidP="003E6D0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0CB0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3E6D05" w:rsidRPr="003E6D05" w:rsidTr="003E6D05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3E6D05" w:rsidRPr="003E6D05" w:rsidTr="003E6D0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6D05" w:rsidRPr="00150CB0" w:rsidRDefault="003E6D05" w:rsidP="003E6D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E6D05" w:rsidRPr="00150CB0" w:rsidRDefault="003E6D05" w:rsidP="003E6D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0CB0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8737AE" w:rsidRPr="003E6D05" w:rsidTr="003E6D05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150CB0" w:rsidRDefault="008737AE" w:rsidP="008737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118,00</w:t>
            </w:r>
          </w:p>
        </w:tc>
      </w:tr>
      <w:tr w:rsidR="008737AE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150CB0" w:rsidRDefault="008737AE" w:rsidP="008737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AE">
              <w:rPr>
                <w:rFonts w:ascii="Times New Roman" w:hAnsi="Times New Roman" w:cs="Times New Roman"/>
                <w:b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AE">
              <w:rPr>
                <w:rFonts w:ascii="Times New Roman" w:hAnsi="Times New Roman" w:cs="Times New Roman"/>
                <w:b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737AE" w:rsidRPr="003E6D05" w:rsidTr="003E6D05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150CB0" w:rsidRDefault="008737AE" w:rsidP="008737AE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 xml:space="preserve">                      553055,565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110245,365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</w:tr>
      <w:tr w:rsidR="008737AE" w:rsidRPr="003E6D05" w:rsidTr="003E6D05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150CB0" w:rsidRDefault="008737AE" w:rsidP="008737AE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8737AE" w:rsidRPr="003E6D05" w:rsidTr="003E6D05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150CB0" w:rsidRDefault="008737AE" w:rsidP="008737AE">
            <w:pPr>
              <w:rPr>
                <w:lang w:val="ru-RU"/>
              </w:rPr>
            </w:pPr>
            <w:r w:rsidRPr="00150CB0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581600,635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120884,235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bCs/>
              </w:rPr>
              <w:t xml:space="preserve">      103110,00</w:t>
            </w:r>
          </w:p>
        </w:tc>
      </w:tr>
    </w:tbl>
    <w:p w:rsidR="003E6D05" w:rsidRPr="003E6D05" w:rsidRDefault="003E6D05" w:rsidP="003E6D0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 w:val="ru-RU"/>
        </w:rPr>
      </w:pPr>
    </w:p>
    <w:p w:rsidR="00E74368" w:rsidRPr="00E74368" w:rsidRDefault="00E74368" w:rsidP="00E74368">
      <w:pPr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</w:t>
      </w:r>
      <w:proofErr w:type="gramStart"/>
      <w:r w:rsidR="00AA10A1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праздничному</w:t>
      </w:r>
      <w:proofErr w:type="gramEnd"/>
      <w:r w:rsidR="00304966" w:rsidRPr="0093552B">
        <w:rPr>
          <w:rFonts w:ascii="Times New Roman" w:hAnsi="Times New Roman"/>
          <w:sz w:val="28"/>
          <w:szCs w:val="28"/>
        </w:rPr>
        <w:t xml:space="preserve">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</w:t>
            </w:r>
            <w:proofErr w:type="gramStart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 реализации</w:t>
            </w:r>
            <w:proofErr w:type="gramEnd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</w:t>
            </w:r>
            <w:proofErr w:type="gramStart"/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8737AE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8737A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8737A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8737AE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8737AE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8737AE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Например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737A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8737A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8737AE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8737AE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8737AE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8737A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8737A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737A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8737A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8737A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8737AE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737AE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8737AE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8737AE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8737AE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8737AE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3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3E6D05" w:rsidRPr="002E4ED9" w:rsidRDefault="00296A47" w:rsidP="003E6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018AE" w:rsidRPr="00382C48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</w:t>
      </w:r>
      <w:r w:rsidR="003018AE" w:rsidRPr="002E4ED9">
        <w:rPr>
          <w:rFonts w:ascii="Times New Roman" w:hAnsi="Times New Roman"/>
          <w:b/>
          <w:sz w:val="28"/>
          <w:szCs w:val="28"/>
        </w:rPr>
        <w:t xml:space="preserve">самоуправления Московской области, создание доступной современной </w:t>
      </w:r>
      <w:proofErr w:type="spellStart"/>
      <w:r w:rsidR="003018AE" w:rsidRPr="002E4ED9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2E4ED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3E6D05" w:rsidRPr="002E4ED9" w:rsidTr="008737AE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3E6D05" w:rsidRPr="002E4ED9" w:rsidTr="008737AE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3E6D05" w:rsidRPr="002E4ED9" w:rsidTr="008737AE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2E4ED9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D05" w:rsidRPr="002E4ED9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05" w:rsidRPr="002E4ED9" w:rsidRDefault="003E6D05" w:rsidP="003E6D0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6D05" w:rsidRPr="002E4ED9" w:rsidRDefault="003E6D05" w:rsidP="003E6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8737AE" w:rsidRPr="002E4ED9" w:rsidTr="008737AE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AE" w:rsidRPr="002E4ED9" w:rsidRDefault="008737AE" w:rsidP="008737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AE" w:rsidRPr="002E4ED9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7AE" w:rsidRPr="002E4ED9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8737AE" w:rsidRPr="002E4ED9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64060,00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 xml:space="preserve">       329653,60</w:t>
            </w:r>
          </w:p>
        </w:tc>
      </w:tr>
      <w:tr w:rsidR="008737AE" w:rsidRPr="002E4ED9" w:rsidTr="008737AE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AE" w:rsidRPr="002E4ED9" w:rsidRDefault="008737AE" w:rsidP="008737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AE" w:rsidRPr="002E4ED9" w:rsidRDefault="008737AE" w:rsidP="008737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7AE" w:rsidRPr="002E4ED9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72695,40</w:t>
            </w: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63460,00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 xml:space="preserve">  326653,60</w:t>
            </w:r>
          </w:p>
        </w:tc>
      </w:tr>
      <w:tr w:rsidR="008737AE" w:rsidRPr="003E6D05" w:rsidTr="008737AE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AE" w:rsidRPr="002E4ED9" w:rsidRDefault="008737AE" w:rsidP="008737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AE" w:rsidRPr="002E4ED9" w:rsidRDefault="008737AE" w:rsidP="008737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7AE" w:rsidRPr="002E4ED9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E4E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737AE"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</w:tbl>
    <w:p w:rsidR="00E74368" w:rsidRDefault="00E74368" w:rsidP="003E6D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повышение качества и количества информационных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BB27F8" w:rsidRPr="002F3223" w:rsidTr="008737A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8737A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8737A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737AE" w:rsidRPr="00150CB0" w:rsidTr="008737A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150CB0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2"/>
                <w:szCs w:val="22"/>
              </w:rPr>
            </w:pPr>
            <w:r w:rsidRPr="00150C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276962,10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59583,50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8737AE" w:rsidRPr="00150CB0" w:rsidTr="008737A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276962,10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59583,50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радиопрограммы</w:t>
            </w:r>
            <w:r w:rsidRPr="00150CB0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sz w:val="20"/>
                <w:szCs w:val="20"/>
              </w:rPr>
            </w:pPr>
            <w:r w:rsidRPr="00150CB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0"/>
                <w:szCs w:val="20"/>
              </w:rPr>
            </w:pPr>
            <w:r w:rsidRPr="00150C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8737AE" w:rsidRPr="00150CB0" w:rsidTr="008737A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150CB0" w:rsidTr="008737A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150CB0" w:rsidTr="008737A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8737A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8737AE" w:rsidRPr="002F3223" w:rsidTr="008737A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F3223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>Основное мероприятие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8737AE" w:rsidRPr="00226277" w:rsidRDefault="008737AE" w:rsidP="008737AE">
            <w:r w:rsidRPr="00226277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26277">
              <w:t xml:space="preserve"> </w:t>
            </w:r>
          </w:p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8737AE" w:rsidRPr="002F3223" w:rsidTr="008737A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26277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 w:rsidRPr="00226277">
              <w:t xml:space="preserve"> 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E74368" w:rsidRPr="002F3223" w:rsidTr="008737A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8737A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26277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8737A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8737A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8737A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8737A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кампаний социальной направленности</w:t>
            </w:r>
          </w:p>
        </w:tc>
      </w:tr>
      <w:tr w:rsidR="007E3EF9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</w:t>
            </w:r>
            <w:r w:rsidRPr="002F3223">
              <w:rPr>
                <w:sz w:val="22"/>
                <w:szCs w:val="22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lastRenderedPageBreak/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Объемы финансирования по </w:t>
            </w: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Основное мероприятие 02. Организация и проведение мероприятий, направленных на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lastRenderedPageBreak/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 xml:space="preserve">Укрепление межнационального и межконфессионального согласия, поддержка 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2078E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FB5113" w:rsidRPr="002F3223" w:rsidRDefault="008C1E7F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="00A7436A"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D2078E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78E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8E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078E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808,50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7AE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37AE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851"/>
        <w:gridCol w:w="1559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6F2CF0" w:rsidRPr="002F3223" w:rsidTr="008E22DE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2E4ED9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2E4ED9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2078E" w:rsidRPr="002F3223" w:rsidTr="002E4ED9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D2078E" w:rsidRPr="002F3223" w:rsidTr="002E4ED9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78E" w:rsidRPr="002F3223" w:rsidRDefault="00D2078E" w:rsidP="00D2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D2078E" w:rsidRPr="002F3223" w:rsidTr="002E4ED9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6F2CF0" w:rsidTr="002E4ED9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2078E" w:rsidRPr="006F2CF0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6F2CF0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4720F" w:rsidRDefault="0064720F" w:rsidP="008E22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8E22DE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eastAsia="Times New Roman" w:hAnsi="Times New Roman" w:cs="Times New Roman"/>
                <w:b/>
                <w:sz w:val="22"/>
              </w:rPr>
              <w:t>214717</w:t>
            </w:r>
          </w:p>
        </w:tc>
      </w:tr>
      <w:tr w:rsidR="008E22DE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8E22DE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3427B" w:rsidRPr="00C3427B" w:rsidRDefault="00C3427B" w:rsidP="00C3427B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C3427B" w:rsidRPr="00C3427B" w:rsidTr="00D2078E">
        <w:tc>
          <w:tcPr>
            <w:tcW w:w="1443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0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6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1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D2078E">
        <w:tc>
          <w:tcPr>
            <w:tcW w:w="1443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0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1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D2078E">
        <w:tc>
          <w:tcPr>
            <w:tcW w:w="1443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A94946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D2078E" w:rsidRPr="00C3427B" w:rsidTr="00D2078E">
        <w:trPr>
          <w:trHeight w:val="1256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11929,37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D2078E" w:rsidRPr="00C3427B" w:rsidTr="00D2078E">
        <w:trPr>
          <w:trHeight w:val="285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416,79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D2078E">
        <w:trPr>
          <w:trHeight w:val="1927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0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</w:t>
            </w:r>
            <w:proofErr w:type="gram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по праздничному</w:t>
            </w:r>
            <w:proofErr w:type="gramEnd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г.о.Красногорск</w:t>
            </w:r>
            <w:proofErr w:type="spellEnd"/>
          </w:p>
        </w:tc>
      </w:tr>
      <w:tr w:rsidR="00C3427B" w:rsidRPr="00C3427B" w:rsidTr="00A94946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D2078E" w:rsidRPr="00C3427B" w:rsidTr="00D2078E">
        <w:trPr>
          <w:trHeight w:val="313"/>
        </w:trPr>
        <w:tc>
          <w:tcPr>
            <w:tcW w:w="1443" w:type="pct"/>
            <w:shd w:val="clear" w:color="auto" w:fill="auto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lastRenderedPageBreak/>
              <w:t>Основное мероприятие 07</w:t>
            </w:r>
          </w:p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Арбацкий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 Б.С.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70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08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13132,235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C3427B" w:rsidRPr="00C3427B" w:rsidTr="00A94946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D2078E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A94946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D2078E">
        <w:trPr>
          <w:trHeight w:val="438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A94946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A9494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A94946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276 962,10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- 49 549,20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- 55 159,40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- 59 583,50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- 56 335,00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- 56 335,00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111 121,74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- 18 495,40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- 21 926,40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- 24 699,94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Cр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 300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1 849,90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- 449,90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600  -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– 227,70- стоимость 1 минуты производства и распространения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148 717,60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- 28 755,00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- 29 383,00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- 31 559,60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2E4ED9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13 973,86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- 2 298,80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2021 год - 2 500,00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2022 год – 2 425,06-тыс.руб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2023 год - 3 375,00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2024 год - 3 375,00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214074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lastRenderedPageBreak/>
              <w:t>Мероприятие 01.07.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1049,00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- 600,00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- 449,00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078E" w:rsidRPr="00C3427B" w:rsidTr="00D2078E">
        <w:trPr>
          <w:trHeight w:val="17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1049,00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- 600,00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- 449,00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78E" w:rsidRPr="00C3427B" w:rsidTr="002E4ED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2021 год - 17 536,00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– 2200,0 – стоимость изготовления 1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D2078E" w:rsidRPr="00C3427B" w:rsidTr="0094666B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18 562,07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- 5 809,20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- 4 760,00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год-7992,87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11 684,97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- 3 590,80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2021 год - 2 954,80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2022 год – 5 139,37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bookmarkStart w:id="0" w:name="_GoBack"/>
            <w:bookmarkEnd w:id="0"/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214 717,00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41 646,00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66" w:rsidRDefault="004C1266" w:rsidP="00882DB1">
      <w:r>
        <w:separator/>
      </w:r>
    </w:p>
  </w:endnote>
  <w:endnote w:type="continuationSeparator" w:id="0">
    <w:p w:rsidR="004C1266" w:rsidRDefault="004C1266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AE" w:rsidRDefault="008737A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2078E" w:rsidRPr="00D2078E">
      <w:rPr>
        <w:noProof/>
        <w:lang w:val="ru-RU"/>
      </w:rPr>
      <w:t>60</w:t>
    </w:r>
    <w:r>
      <w:fldChar w:fldCharType="end"/>
    </w:r>
  </w:p>
  <w:p w:rsidR="008737AE" w:rsidRDefault="008737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66" w:rsidRDefault="004C1266" w:rsidP="00882DB1">
      <w:r>
        <w:separator/>
      </w:r>
    </w:p>
  </w:footnote>
  <w:footnote w:type="continuationSeparator" w:id="0">
    <w:p w:rsidR="004C1266" w:rsidRDefault="004C1266" w:rsidP="00882DB1">
      <w:r>
        <w:continuationSeparator/>
      </w:r>
    </w:p>
  </w:footnote>
  <w:footnote w:id="1">
    <w:p w:rsidR="008737AE" w:rsidRPr="00EE01D2" w:rsidRDefault="008737AE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8737AE" w:rsidRPr="00EC2C21" w:rsidRDefault="008737AE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8737AE" w:rsidRPr="00A326B9" w:rsidRDefault="008737AE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584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0CB0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168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277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3ECE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4ED9"/>
    <w:rsid w:val="002E5175"/>
    <w:rsid w:val="002E6452"/>
    <w:rsid w:val="002E6AA4"/>
    <w:rsid w:val="002E73B1"/>
    <w:rsid w:val="002F19E4"/>
    <w:rsid w:val="002F1BB7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61D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488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3F63E0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5D1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266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140A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4660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7AE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6CBC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7B5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946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168E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3C10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8E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7CC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2CBC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DF53-BA91-4AA0-848A-A71E5F08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61</Pages>
  <Words>14504</Words>
  <Characters>82677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96988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20</cp:revision>
  <cp:lastPrinted>2022-10-17T08:40:00Z</cp:lastPrinted>
  <dcterms:created xsi:type="dcterms:W3CDTF">2022-07-04T09:47:00Z</dcterms:created>
  <dcterms:modified xsi:type="dcterms:W3CDTF">2022-10-17T10:23:00Z</dcterms:modified>
</cp:coreProperties>
</file>