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5242"/>
      </w:tblGrid>
      <w:tr w:rsidR="00D307C2" w:rsidRPr="00F275F2" w:rsidTr="00AE65B3">
        <w:tc>
          <w:tcPr>
            <w:tcW w:w="9464" w:type="dxa"/>
          </w:tcPr>
          <w:tbl>
            <w:tblPr>
              <w:tblW w:w="15026" w:type="dxa"/>
              <w:tblLook w:val="04A0" w:firstRow="1" w:lastRow="0" w:firstColumn="1" w:lastColumn="0" w:noHBand="0" w:noVBand="1"/>
            </w:tblPr>
            <w:tblGrid>
              <w:gridCol w:w="9464"/>
              <w:gridCol w:w="5562"/>
            </w:tblGrid>
            <w:tr w:rsidR="00BA1A71" w:rsidRPr="008344AD" w:rsidTr="00357F6B">
              <w:tc>
                <w:tcPr>
                  <w:tcW w:w="9464" w:type="dxa"/>
                </w:tcPr>
                <w:p w:rsidR="00BA1A71" w:rsidRPr="008344AD" w:rsidRDefault="00BA1A71" w:rsidP="00FB0BD5">
                  <w:pPr>
                    <w:pStyle w:val="ConsPlusNormal"/>
                    <w:jc w:val="both"/>
                    <w:rPr>
                      <w:rFonts w:ascii="Times New Roman" w:hAnsi="Times New Roman" w:cs="Times New Roman"/>
                      <w:sz w:val="28"/>
                      <w:szCs w:val="28"/>
                    </w:rPr>
                  </w:pPr>
                  <w:bookmarkStart w:id="0" w:name="_GoBack"/>
                  <w:bookmarkEnd w:id="0"/>
                  <w:r w:rsidRPr="008344AD">
                    <w:rPr>
                      <w:rFonts w:ascii="Times New Roman" w:hAnsi="Times New Roman" w:cs="Times New Roman"/>
                      <w:caps/>
                    </w:rPr>
                    <w:br w:type="page"/>
                  </w:r>
                </w:p>
                <w:p w:rsidR="00BA1A71" w:rsidRPr="008344AD" w:rsidRDefault="00BA1A71" w:rsidP="00FB0BD5"/>
                <w:p w:rsidR="00BA1A71" w:rsidRPr="008344AD" w:rsidRDefault="00BA1A71" w:rsidP="00FB0BD5"/>
                <w:p w:rsidR="00BA1A71" w:rsidRPr="008344AD" w:rsidRDefault="00BA1A71" w:rsidP="00FB0BD5"/>
                <w:p w:rsidR="00BA1A71" w:rsidRPr="008344AD" w:rsidRDefault="00BA1A71" w:rsidP="00FB0BD5"/>
                <w:p w:rsidR="00BA1A71" w:rsidRPr="008344AD" w:rsidRDefault="00BA1A71" w:rsidP="00FB0BD5"/>
                <w:p w:rsidR="00BA1A71" w:rsidRPr="008344AD" w:rsidRDefault="00BA1A71" w:rsidP="00FB0BD5"/>
                <w:p w:rsidR="00BA1A71" w:rsidRPr="008344AD" w:rsidRDefault="00BA1A71" w:rsidP="00FB0BD5"/>
                <w:p w:rsidR="00BA1A71" w:rsidRPr="008344AD" w:rsidRDefault="00BA1A71" w:rsidP="00FB0BD5"/>
                <w:p w:rsidR="00BA1A71" w:rsidRPr="008344AD" w:rsidRDefault="00BA1A71" w:rsidP="00FB0BD5"/>
                <w:p w:rsidR="00BA1A71" w:rsidRPr="008344AD" w:rsidRDefault="00BA1A71" w:rsidP="00FB0BD5"/>
                <w:p w:rsidR="00BA1A71" w:rsidRPr="008344AD" w:rsidRDefault="00BA1A71" w:rsidP="00FB0BD5"/>
                <w:p w:rsidR="00BA1A71" w:rsidRPr="008344AD" w:rsidRDefault="00BA1A71" w:rsidP="00FB0BD5"/>
                <w:p w:rsidR="00BA1A71" w:rsidRPr="008344AD" w:rsidRDefault="00BA1A71" w:rsidP="00FB0BD5">
                  <w:pPr>
                    <w:tabs>
                      <w:tab w:val="left" w:pos="7890"/>
                    </w:tabs>
                  </w:pPr>
                  <w:r w:rsidRPr="008344AD">
                    <w:tab/>
                  </w:r>
                </w:p>
              </w:tc>
              <w:tc>
                <w:tcPr>
                  <w:tcW w:w="5562" w:type="dxa"/>
                </w:tcPr>
                <w:p w:rsidR="00BA1A71" w:rsidRPr="002161E7" w:rsidRDefault="00BA1A71" w:rsidP="003807A5">
                  <w:pPr>
                    <w:pStyle w:val="ConsPlusNormal"/>
                    <w:ind w:firstLine="0"/>
                    <w:jc w:val="both"/>
                    <w:rPr>
                      <w:rFonts w:ascii="Times New Roman" w:hAnsi="Times New Roman" w:cs="Times New Roman"/>
                      <w:sz w:val="28"/>
                      <w:szCs w:val="28"/>
                      <w:lang w:val="en-US"/>
                    </w:rPr>
                  </w:pPr>
                </w:p>
                <w:p w:rsidR="009E5426" w:rsidRPr="009E5426" w:rsidRDefault="009E5426" w:rsidP="009E5426">
                  <w:pPr>
                    <w:pStyle w:val="ConsPlusNormal"/>
                    <w:ind w:firstLine="0"/>
                    <w:rPr>
                      <w:rFonts w:ascii="Times New Roman" w:hAnsi="Times New Roman" w:cs="Times New Roman"/>
                      <w:sz w:val="24"/>
                      <w:szCs w:val="24"/>
                    </w:rPr>
                  </w:pPr>
                  <w:r w:rsidRPr="009E5426">
                    <w:rPr>
                      <w:rFonts w:ascii="Times New Roman" w:hAnsi="Times New Roman" w:cs="Times New Roman"/>
                      <w:sz w:val="24"/>
                      <w:szCs w:val="24"/>
                    </w:rPr>
                    <w:t>УТВЕРЖДЕНА</w:t>
                  </w:r>
                </w:p>
                <w:p w:rsidR="009E5426" w:rsidRPr="009E5426" w:rsidRDefault="009E5426" w:rsidP="009E5426">
                  <w:pPr>
                    <w:pStyle w:val="ConsPlusNormal"/>
                    <w:ind w:firstLine="0"/>
                    <w:jc w:val="both"/>
                    <w:rPr>
                      <w:rFonts w:ascii="Times New Roman" w:hAnsi="Times New Roman" w:cs="Times New Roman"/>
                      <w:sz w:val="24"/>
                      <w:szCs w:val="24"/>
                    </w:rPr>
                  </w:pPr>
                  <w:r w:rsidRPr="009E5426">
                    <w:rPr>
                      <w:rFonts w:ascii="Times New Roman" w:hAnsi="Times New Roman" w:cs="Times New Roman"/>
                      <w:sz w:val="24"/>
                      <w:szCs w:val="24"/>
                    </w:rPr>
                    <w:t xml:space="preserve">Постановлением администрации </w:t>
                  </w:r>
                </w:p>
                <w:p w:rsidR="009E5426" w:rsidRPr="009E5426" w:rsidRDefault="009E5426" w:rsidP="009E5426">
                  <w:pPr>
                    <w:pStyle w:val="ConsPlusNormal"/>
                    <w:ind w:firstLine="0"/>
                    <w:jc w:val="both"/>
                    <w:rPr>
                      <w:rFonts w:ascii="Times New Roman" w:hAnsi="Times New Roman" w:cs="Times New Roman"/>
                      <w:sz w:val="24"/>
                      <w:szCs w:val="24"/>
                    </w:rPr>
                  </w:pPr>
                  <w:r w:rsidRPr="009E5426">
                    <w:rPr>
                      <w:rFonts w:ascii="Times New Roman" w:hAnsi="Times New Roman" w:cs="Times New Roman"/>
                      <w:sz w:val="24"/>
                      <w:szCs w:val="24"/>
                    </w:rPr>
                    <w:t xml:space="preserve">Красногорского муниципального района </w:t>
                  </w:r>
                </w:p>
                <w:p w:rsidR="009E5426" w:rsidRPr="009E5426" w:rsidRDefault="009E5426" w:rsidP="009E5426">
                  <w:pPr>
                    <w:pStyle w:val="ConsPlusNormal"/>
                    <w:ind w:firstLine="0"/>
                    <w:jc w:val="both"/>
                    <w:rPr>
                      <w:rFonts w:ascii="Times New Roman" w:hAnsi="Times New Roman" w:cs="Times New Roman"/>
                      <w:sz w:val="24"/>
                      <w:szCs w:val="24"/>
                    </w:rPr>
                  </w:pPr>
                  <w:r w:rsidRPr="009E5426">
                    <w:rPr>
                      <w:rFonts w:ascii="Times New Roman" w:hAnsi="Times New Roman" w:cs="Times New Roman"/>
                      <w:sz w:val="24"/>
                      <w:szCs w:val="24"/>
                    </w:rPr>
                    <w:t>от 03.10.2016 №2072/10</w:t>
                  </w:r>
                </w:p>
                <w:p w:rsidR="00105A7C" w:rsidRPr="008344AD" w:rsidRDefault="009E5426" w:rsidP="009E5426">
                  <w:pPr>
                    <w:pStyle w:val="ConsPlusNormal"/>
                    <w:ind w:right="34" w:firstLine="0"/>
                    <w:jc w:val="both"/>
                    <w:rPr>
                      <w:rFonts w:ascii="Times New Roman" w:hAnsi="Times New Roman" w:cs="Times New Roman"/>
                      <w:sz w:val="24"/>
                      <w:szCs w:val="24"/>
                    </w:rPr>
                  </w:pPr>
                  <w:r w:rsidRPr="009E5426">
                    <w:rPr>
                      <w:rFonts w:ascii="Times New Roman" w:hAnsi="Times New Roman" w:cs="Times New Roman"/>
                    </w:rPr>
                    <w:t>(с изменениями, внесенными постановлением администрации Красногорского муниципального района от 26.12.2016 №2869/12, постановлениями администрации городского округа Красногорск от 15.02.2017 №301/2, от 02.05.2017 №921/5, от 20.06.2017 № 1381/6, от 04.08.2017 №1770/8, от 28.09.2017 №2226/9, от 03.10.2017 №2290/10, от 19.12.2017 №3023/12, от 16.01.2018 №73/1, от 26.03.2018 №710/3, от 26.06.2018 №1593/6, 25.07.2018 №1810/7, от 14.</w:t>
                  </w:r>
                  <w:r>
                    <w:rPr>
                      <w:rFonts w:ascii="Times New Roman" w:hAnsi="Times New Roman" w:cs="Times New Roman"/>
                    </w:rPr>
                    <w:t xml:space="preserve">09.2018 №2240/9, от 16.11.2018 </w:t>
                  </w:r>
                  <w:r w:rsidRPr="009E5426">
                    <w:rPr>
                      <w:rFonts w:ascii="Times New Roman" w:hAnsi="Times New Roman" w:cs="Times New Roman"/>
                    </w:rPr>
                    <w:t>№3068/11</w:t>
                  </w:r>
                  <w:r>
                    <w:rPr>
                      <w:rFonts w:ascii="Times New Roman" w:hAnsi="Times New Roman" w:cs="Times New Roman"/>
                    </w:rPr>
                    <w:t>, от 14.02.2019 №275/2</w:t>
                  </w:r>
                  <w:r w:rsidRPr="009E5426">
                    <w:rPr>
                      <w:rFonts w:ascii="Times New Roman" w:hAnsi="Times New Roman" w:cs="Times New Roman"/>
                    </w:rPr>
                    <w:t>)</w:t>
                  </w:r>
                </w:p>
              </w:tc>
            </w:tr>
          </w:tbl>
          <w:p w:rsidR="00BA1A71" w:rsidRPr="008344AD" w:rsidRDefault="00BA1A71" w:rsidP="00BA1A71">
            <w:pPr>
              <w:autoSpaceDE w:val="0"/>
              <w:autoSpaceDN w:val="0"/>
              <w:adjustRightInd w:val="0"/>
              <w:jc w:val="center"/>
              <w:rPr>
                <w:b/>
                <w:sz w:val="20"/>
                <w:szCs w:val="20"/>
              </w:rPr>
            </w:pPr>
          </w:p>
          <w:p w:rsidR="00BA1A71" w:rsidRPr="008344AD" w:rsidRDefault="00BA1A71" w:rsidP="00BA1A71">
            <w:pPr>
              <w:autoSpaceDE w:val="0"/>
              <w:autoSpaceDN w:val="0"/>
              <w:adjustRightInd w:val="0"/>
              <w:jc w:val="center"/>
              <w:rPr>
                <w:b/>
                <w:sz w:val="18"/>
                <w:szCs w:val="18"/>
              </w:rPr>
            </w:pPr>
          </w:p>
          <w:p w:rsidR="00BA1A71" w:rsidRPr="00BA1A71" w:rsidRDefault="00BA1A71" w:rsidP="00BA1A71">
            <w:pPr>
              <w:autoSpaceDE w:val="0"/>
              <w:autoSpaceDN w:val="0"/>
              <w:adjustRightInd w:val="0"/>
              <w:jc w:val="center"/>
              <w:rPr>
                <w:b/>
                <w:sz w:val="32"/>
                <w:szCs w:val="32"/>
              </w:rPr>
            </w:pPr>
            <w:r w:rsidRPr="00BA1A71">
              <w:rPr>
                <w:b/>
                <w:sz w:val="32"/>
                <w:szCs w:val="32"/>
              </w:rPr>
              <w:t>Муниципальная программа</w:t>
            </w:r>
          </w:p>
          <w:p w:rsidR="00BA1A71" w:rsidRPr="00BA1A71" w:rsidRDefault="00E81A8E" w:rsidP="00BA1A71">
            <w:pPr>
              <w:autoSpaceDE w:val="0"/>
              <w:autoSpaceDN w:val="0"/>
              <w:adjustRightInd w:val="0"/>
              <w:jc w:val="center"/>
              <w:rPr>
                <w:b/>
                <w:sz w:val="32"/>
                <w:szCs w:val="32"/>
              </w:rPr>
            </w:pPr>
            <w:r>
              <w:rPr>
                <w:b/>
                <w:sz w:val="32"/>
                <w:szCs w:val="32"/>
              </w:rPr>
              <w:t>городского округа Красногорск</w:t>
            </w:r>
          </w:p>
          <w:p w:rsidR="00BA1A71" w:rsidRPr="00BA1A71" w:rsidRDefault="00BA1A71" w:rsidP="00BA1A71">
            <w:pPr>
              <w:autoSpaceDE w:val="0"/>
              <w:autoSpaceDN w:val="0"/>
              <w:adjustRightInd w:val="0"/>
              <w:jc w:val="center"/>
              <w:rPr>
                <w:b/>
                <w:sz w:val="32"/>
                <w:szCs w:val="32"/>
              </w:rPr>
            </w:pPr>
            <w:r w:rsidRPr="00BA1A71">
              <w:rPr>
                <w:b/>
                <w:sz w:val="32"/>
                <w:szCs w:val="32"/>
              </w:rPr>
              <w:t xml:space="preserve"> «Земельно-имущественные отношения»</w:t>
            </w:r>
          </w:p>
          <w:p w:rsidR="00BA1A71" w:rsidRPr="00BA1A71" w:rsidRDefault="00BA1A71" w:rsidP="00BA1A71">
            <w:pPr>
              <w:autoSpaceDE w:val="0"/>
              <w:autoSpaceDN w:val="0"/>
              <w:adjustRightInd w:val="0"/>
              <w:jc w:val="center"/>
              <w:rPr>
                <w:b/>
                <w:sz w:val="32"/>
                <w:szCs w:val="32"/>
              </w:rPr>
            </w:pPr>
            <w:r w:rsidRPr="00BA1A71">
              <w:rPr>
                <w:b/>
                <w:sz w:val="32"/>
                <w:szCs w:val="32"/>
              </w:rPr>
              <w:t>на 2017 - 2021 годы</w:t>
            </w:r>
          </w:p>
          <w:p w:rsidR="00BA1A71" w:rsidRPr="008344AD" w:rsidRDefault="00BA1A71" w:rsidP="00BA1A71">
            <w:pPr>
              <w:autoSpaceDE w:val="0"/>
              <w:autoSpaceDN w:val="0"/>
              <w:adjustRightInd w:val="0"/>
              <w:rPr>
                <w:b/>
                <w:sz w:val="28"/>
                <w:szCs w:val="28"/>
              </w:rPr>
            </w:pPr>
          </w:p>
          <w:p w:rsidR="00BA1A71" w:rsidRDefault="00BA1A71" w:rsidP="00BA1A71">
            <w:pPr>
              <w:autoSpaceDE w:val="0"/>
              <w:autoSpaceDN w:val="0"/>
              <w:adjustRightInd w:val="0"/>
              <w:jc w:val="center"/>
              <w:rPr>
                <w:sz w:val="28"/>
                <w:szCs w:val="28"/>
              </w:rPr>
            </w:pPr>
          </w:p>
          <w:p w:rsidR="00BA1A71" w:rsidRDefault="00BA1A71" w:rsidP="00BA1A71">
            <w:pPr>
              <w:autoSpaceDE w:val="0"/>
              <w:autoSpaceDN w:val="0"/>
              <w:adjustRightInd w:val="0"/>
              <w:jc w:val="center"/>
              <w:rPr>
                <w:sz w:val="28"/>
                <w:szCs w:val="28"/>
              </w:rPr>
            </w:pPr>
          </w:p>
          <w:p w:rsidR="00BA1A71" w:rsidRDefault="00BA1A71" w:rsidP="00BA1A71">
            <w:pPr>
              <w:autoSpaceDE w:val="0"/>
              <w:autoSpaceDN w:val="0"/>
              <w:adjustRightInd w:val="0"/>
              <w:jc w:val="center"/>
              <w:rPr>
                <w:sz w:val="28"/>
                <w:szCs w:val="28"/>
              </w:rPr>
            </w:pPr>
          </w:p>
          <w:p w:rsidR="00BA1A71" w:rsidRDefault="00BA1A71" w:rsidP="00BA1A71">
            <w:pPr>
              <w:autoSpaceDE w:val="0"/>
              <w:autoSpaceDN w:val="0"/>
              <w:adjustRightInd w:val="0"/>
              <w:jc w:val="center"/>
              <w:rPr>
                <w:sz w:val="28"/>
                <w:szCs w:val="28"/>
              </w:rPr>
            </w:pPr>
          </w:p>
          <w:p w:rsidR="00BA1A71" w:rsidRDefault="00BA1A71" w:rsidP="00BA1A71">
            <w:pPr>
              <w:autoSpaceDE w:val="0"/>
              <w:autoSpaceDN w:val="0"/>
              <w:adjustRightInd w:val="0"/>
              <w:jc w:val="center"/>
              <w:rPr>
                <w:sz w:val="28"/>
                <w:szCs w:val="28"/>
              </w:rPr>
            </w:pPr>
          </w:p>
          <w:p w:rsidR="00BA1A71" w:rsidRDefault="00BA1A71" w:rsidP="00BA1A71">
            <w:pPr>
              <w:autoSpaceDE w:val="0"/>
              <w:autoSpaceDN w:val="0"/>
              <w:adjustRightInd w:val="0"/>
              <w:jc w:val="center"/>
              <w:rPr>
                <w:sz w:val="28"/>
                <w:szCs w:val="28"/>
              </w:rPr>
            </w:pPr>
          </w:p>
          <w:p w:rsidR="00BA1A71" w:rsidRDefault="00BA1A71" w:rsidP="00BA1A71">
            <w:pPr>
              <w:autoSpaceDE w:val="0"/>
              <w:autoSpaceDN w:val="0"/>
              <w:adjustRightInd w:val="0"/>
              <w:jc w:val="center"/>
              <w:rPr>
                <w:sz w:val="28"/>
                <w:szCs w:val="28"/>
              </w:rPr>
            </w:pPr>
          </w:p>
          <w:p w:rsidR="00BA1A71" w:rsidRPr="008344AD" w:rsidRDefault="00BA1A71" w:rsidP="00BA1A71">
            <w:pPr>
              <w:autoSpaceDE w:val="0"/>
              <w:autoSpaceDN w:val="0"/>
              <w:adjustRightInd w:val="0"/>
              <w:jc w:val="center"/>
              <w:rPr>
                <w:sz w:val="28"/>
                <w:szCs w:val="28"/>
              </w:rPr>
            </w:pPr>
            <w:r w:rsidRPr="008344AD">
              <w:rPr>
                <w:sz w:val="28"/>
                <w:szCs w:val="28"/>
              </w:rPr>
              <w:t>г. Красногорск</w:t>
            </w:r>
          </w:p>
          <w:p w:rsidR="00BA1A71" w:rsidRPr="008344AD" w:rsidRDefault="00BA1A71" w:rsidP="00BA1A71">
            <w:pPr>
              <w:autoSpaceDE w:val="0"/>
              <w:autoSpaceDN w:val="0"/>
              <w:adjustRightInd w:val="0"/>
              <w:jc w:val="center"/>
              <w:rPr>
                <w:sz w:val="28"/>
                <w:szCs w:val="28"/>
              </w:rPr>
            </w:pPr>
            <w:r w:rsidRPr="008344AD">
              <w:rPr>
                <w:sz w:val="28"/>
                <w:szCs w:val="28"/>
              </w:rPr>
              <w:t>201</w:t>
            </w:r>
            <w:r>
              <w:rPr>
                <w:sz w:val="28"/>
                <w:szCs w:val="28"/>
              </w:rPr>
              <w:t>6</w:t>
            </w:r>
          </w:p>
          <w:p w:rsidR="00D307C2" w:rsidRPr="00F275F2" w:rsidRDefault="00D307C2" w:rsidP="008F2100">
            <w:pPr>
              <w:rPr>
                <w:sz w:val="28"/>
                <w:szCs w:val="28"/>
              </w:rPr>
            </w:pPr>
          </w:p>
        </w:tc>
      </w:tr>
    </w:tbl>
    <w:p w:rsidR="00F275F2" w:rsidRDefault="00F275F2" w:rsidP="002D1CEB">
      <w:pPr>
        <w:widowControl w:val="0"/>
        <w:autoSpaceDE w:val="0"/>
        <w:autoSpaceDN w:val="0"/>
        <w:adjustRightInd w:val="0"/>
        <w:rPr>
          <w:b/>
          <w:sz w:val="28"/>
          <w:szCs w:val="28"/>
        </w:rPr>
      </w:pPr>
    </w:p>
    <w:p w:rsidR="009A71CF" w:rsidRPr="00F275F2" w:rsidRDefault="009A71CF" w:rsidP="002D1CEB">
      <w:pPr>
        <w:widowControl w:val="0"/>
        <w:autoSpaceDE w:val="0"/>
        <w:autoSpaceDN w:val="0"/>
        <w:adjustRightInd w:val="0"/>
        <w:rPr>
          <w:b/>
          <w:sz w:val="28"/>
          <w:szCs w:val="28"/>
        </w:rPr>
      </w:pPr>
    </w:p>
    <w:p w:rsidR="00CA05CA" w:rsidRDefault="00B62144" w:rsidP="00A24D88">
      <w:pPr>
        <w:widowControl w:val="0"/>
        <w:autoSpaceDE w:val="0"/>
        <w:autoSpaceDN w:val="0"/>
        <w:adjustRightInd w:val="0"/>
        <w:jc w:val="center"/>
        <w:rPr>
          <w:b/>
          <w:sz w:val="28"/>
          <w:szCs w:val="28"/>
        </w:rPr>
      </w:pPr>
      <w:r>
        <w:rPr>
          <w:b/>
          <w:sz w:val="28"/>
          <w:szCs w:val="28"/>
        </w:rPr>
        <w:lastRenderedPageBreak/>
        <w:t>П</w:t>
      </w:r>
      <w:r w:rsidR="00CA05CA">
        <w:rPr>
          <w:b/>
          <w:sz w:val="28"/>
          <w:szCs w:val="28"/>
        </w:rPr>
        <w:t xml:space="preserve">аспорт муниципальной </w:t>
      </w:r>
      <w:r w:rsidR="00BC1E3C">
        <w:rPr>
          <w:b/>
          <w:sz w:val="28"/>
          <w:szCs w:val="28"/>
        </w:rPr>
        <w:t>программы городского</w:t>
      </w:r>
      <w:r w:rsidR="00E81A8E">
        <w:rPr>
          <w:b/>
          <w:sz w:val="28"/>
          <w:szCs w:val="28"/>
        </w:rPr>
        <w:t xml:space="preserve"> округа Красногорск</w:t>
      </w:r>
      <w:r w:rsidR="00A24D88">
        <w:rPr>
          <w:b/>
          <w:sz w:val="28"/>
          <w:szCs w:val="28"/>
        </w:rPr>
        <w:t xml:space="preserve"> </w:t>
      </w:r>
    </w:p>
    <w:p w:rsidR="00A24D88" w:rsidRDefault="00A24D88" w:rsidP="00A24D88">
      <w:pPr>
        <w:widowControl w:val="0"/>
        <w:autoSpaceDE w:val="0"/>
        <w:autoSpaceDN w:val="0"/>
        <w:adjustRightInd w:val="0"/>
        <w:jc w:val="center"/>
        <w:rPr>
          <w:b/>
          <w:sz w:val="28"/>
          <w:szCs w:val="28"/>
        </w:rPr>
      </w:pPr>
      <w:r>
        <w:rPr>
          <w:b/>
          <w:sz w:val="28"/>
          <w:szCs w:val="28"/>
        </w:rPr>
        <w:t>«</w:t>
      </w:r>
      <w:r w:rsidR="00CA05CA">
        <w:rPr>
          <w:b/>
          <w:sz w:val="28"/>
          <w:szCs w:val="28"/>
        </w:rPr>
        <w:t>ЗЕМЕЛЬНО-ИМУЩЕСТВЕННЫЕ ОТНОШЕНИЯ</w:t>
      </w:r>
      <w:r>
        <w:rPr>
          <w:b/>
          <w:sz w:val="28"/>
          <w:szCs w:val="28"/>
        </w:rPr>
        <w:t>»</w:t>
      </w:r>
    </w:p>
    <w:p w:rsidR="00CA05CA" w:rsidRPr="00FC3DFC" w:rsidRDefault="00CA05CA" w:rsidP="00A24D88">
      <w:pPr>
        <w:widowControl w:val="0"/>
        <w:autoSpaceDE w:val="0"/>
        <w:autoSpaceDN w:val="0"/>
        <w:adjustRightInd w:val="0"/>
        <w:jc w:val="center"/>
        <w:rPr>
          <w:b/>
          <w:sz w:val="28"/>
          <w:szCs w:val="28"/>
        </w:rPr>
      </w:pPr>
      <w:r w:rsidRPr="00FC3DFC">
        <w:rPr>
          <w:b/>
          <w:sz w:val="28"/>
          <w:szCs w:val="28"/>
        </w:rPr>
        <w:t>на 2017-2021</w:t>
      </w:r>
      <w:r w:rsidR="00BA1A71" w:rsidRPr="00FC3DFC">
        <w:rPr>
          <w:b/>
          <w:sz w:val="28"/>
          <w:szCs w:val="28"/>
        </w:rPr>
        <w:t xml:space="preserve"> годы</w:t>
      </w:r>
    </w:p>
    <w:p w:rsidR="00A24D88" w:rsidRPr="00FC3DFC" w:rsidRDefault="00A24D88" w:rsidP="00A24D88">
      <w:pPr>
        <w:widowControl w:val="0"/>
        <w:autoSpaceDE w:val="0"/>
        <w:autoSpaceDN w:val="0"/>
        <w:adjustRightInd w:val="0"/>
        <w:jc w:val="center"/>
        <w:rPr>
          <w:b/>
          <w:sz w:val="28"/>
          <w:szCs w:val="28"/>
        </w:rPr>
      </w:pPr>
    </w:p>
    <w:tbl>
      <w:tblP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819"/>
        <w:gridCol w:w="1820"/>
        <w:gridCol w:w="1819"/>
        <w:gridCol w:w="1820"/>
        <w:gridCol w:w="1819"/>
        <w:gridCol w:w="1820"/>
      </w:tblGrid>
      <w:tr w:rsidR="00A24D88" w:rsidRPr="00FC3DFC" w:rsidTr="00BA1A71">
        <w:tc>
          <w:tcPr>
            <w:tcW w:w="4503" w:type="dxa"/>
            <w:tcBorders>
              <w:top w:val="single" w:sz="4" w:space="0" w:color="000000"/>
              <w:left w:val="single" w:sz="4" w:space="0" w:color="000000"/>
              <w:bottom w:val="single" w:sz="4" w:space="0" w:color="000000"/>
              <w:right w:val="single" w:sz="4" w:space="0" w:color="000000"/>
            </w:tcBorders>
            <w:hideMark/>
          </w:tcPr>
          <w:p w:rsidR="00A24D88" w:rsidRPr="00FC3DFC" w:rsidRDefault="00CA05CA" w:rsidP="00A24D88">
            <w:pPr>
              <w:pStyle w:val="ConsPlusCell"/>
              <w:rPr>
                <w:rFonts w:ascii="Times New Roman" w:hAnsi="Times New Roman" w:cs="Times New Roman"/>
                <w:sz w:val="24"/>
                <w:szCs w:val="24"/>
              </w:rPr>
            </w:pPr>
            <w:r w:rsidRPr="00FC3DFC">
              <w:rPr>
                <w:rFonts w:ascii="Times New Roman" w:hAnsi="Times New Roman" w:cs="Times New Roman"/>
                <w:sz w:val="24"/>
                <w:szCs w:val="24"/>
              </w:rPr>
              <w:t>Координатор муниципальной програ</w:t>
            </w:r>
            <w:r w:rsidRPr="00FC3DFC">
              <w:rPr>
                <w:rFonts w:ascii="Times New Roman" w:hAnsi="Times New Roman" w:cs="Times New Roman"/>
                <w:sz w:val="24"/>
                <w:szCs w:val="24"/>
              </w:rPr>
              <w:t>м</w:t>
            </w:r>
            <w:r w:rsidRPr="00FC3DFC">
              <w:rPr>
                <w:rFonts w:ascii="Times New Roman" w:hAnsi="Times New Roman" w:cs="Times New Roman"/>
                <w:sz w:val="24"/>
                <w:szCs w:val="24"/>
              </w:rPr>
              <w:t>мы</w:t>
            </w:r>
          </w:p>
        </w:tc>
        <w:tc>
          <w:tcPr>
            <w:tcW w:w="10917" w:type="dxa"/>
            <w:gridSpan w:val="6"/>
            <w:tcBorders>
              <w:top w:val="single" w:sz="4" w:space="0" w:color="000000"/>
              <w:left w:val="single" w:sz="4" w:space="0" w:color="000000"/>
              <w:bottom w:val="single" w:sz="4" w:space="0" w:color="000000"/>
              <w:right w:val="single" w:sz="4" w:space="0" w:color="000000"/>
            </w:tcBorders>
            <w:hideMark/>
          </w:tcPr>
          <w:p w:rsidR="00A24D88" w:rsidRPr="00FC3DFC" w:rsidRDefault="00BA1A71" w:rsidP="00CE77E3">
            <w:pPr>
              <w:pStyle w:val="ConsPlusCell"/>
              <w:rPr>
                <w:rFonts w:ascii="Times New Roman" w:hAnsi="Times New Roman" w:cs="Times New Roman"/>
                <w:sz w:val="24"/>
                <w:szCs w:val="24"/>
              </w:rPr>
            </w:pPr>
            <w:r w:rsidRPr="00FC3DFC">
              <w:rPr>
                <w:rFonts w:ascii="Times New Roman" w:hAnsi="Times New Roman" w:cs="Times New Roman"/>
                <w:sz w:val="24"/>
                <w:szCs w:val="24"/>
              </w:rPr>
              <w:t xml:space="preserve">Заместитель </w:t>
            </w:r>
            <w:r w:rsidR="00CA05CA" w:rsidRPr="00FC3DFC">
              <w:rPr>
                <w:rFonts w:ascii="Times New Roman" w:hAnsi="Times New Roman" w:cs="Times New Roman"/>
                <w:sz w:val="24"/>
                <w:szCs w:val="24"/>
              </w:rPr>
              <w:t xml:space="preserve">главы администрации </w:t>
            </w:r>
            <w:r w:rsidR="00CE77E3">
              <w:rPr>
                <w:rFonts w:ascii="Times New Roman" w:hAnsi="Times New Roman" w:cs="Times New Roman"/>
                <w:sz w:val="24"/>
                <w:szCs w:val="24"/>
              </w:rPr>
              <w:t>городского округа Красногорск</w:t>
            </w:r>
            <w:r w:rsidRPr="00FC3DFC">
              <w:rPr>
                <w:rFonts w:ascii="Times New Roman" w:hAnsi="Times New Roman" w:cs="Times New Roman"/>
                <w:sz w:val="24"/>
                <w:szCs w:val="24"/>
              </w:rPr>
              <w:t xml:space="preserve"> по земельно-имущественным отношениям </w:t>
            </w:r>
          </w:p>
        </w:tc>
      </w:tr>
      <w:tr w:rsidR="0075350E" w:rsidTr="00BA1A71">
        <w:trPr>
          <w:trHeight w:val="441"/>
        </w:trPr>
        <w:tc>
          <w:tcPr>
            <w:tcW w:w="4503" w:type="dxa"/>
            <w:tcBorders>
              <w:top w:val="single" w:sz="4" w:space="0" w:color="000000"/>
              <w:left w:val="single" w:sz="4" w:space="0" w:color="000000"/>
              <w:bottom w:val="single" w:sz="4" w:space="0" w:color="000000"/>
              <w:right w:val="single" w:sz="4" w:space="0" w:color="000000"/>
            </w:tcBorders>
            <w:hideMark/>
          </w:tcPr>
          <w:p w:rsidR="0075350E" w:rsidRPr="00FC3DFC" w:rsidRDefault="00633857" w:rsidP="00A24D88">
            <w:pPr>
              <w:pStyle w:val="ConsPlusCell"/>
              <w:rPr>
                <w:rFonts w:ascii="Times New Roman" w:hAnsi="Times New Roman" w:cs="Times New Roman"/>
                <w:sz w:val="24"/>
                <w:szCs w:val="24"/>
              </w:rPr>
            </w:pPr>
            <w:r>
              <w:rPr>
                <w:rFonts w:ascii="Times New Roman" w:hAnsi="Times New Roman" w:cs="Times New Roman"/>
                <w:sz w:val="24"/>
                <w:szCs w:val="24"/>
              </w:rPr>
              <w:t>Муниципальный з</w:t>
            </w:r>
            <w:r w:rsidR="0075350E" w:rsidRPr="00FC3DFC">
              <w:rPr>
                <w:rFonts w:ascii="Times New Roman" w:hAnsi="Times New Roman" w:cs="Times New Roman"/>
                <w:sz w:val="24"/>
                <w:szCs w:val="24"/>
              </w:rPr>
              <w:t>аказчик муниципальной программы</w:t>
            </w:r>
          </w:p>
        </w:tc>
        <w:tc>
          <w:tcPr>
            <w:tcW w:w="10917" w:type="dxa"/>
            <w:gridSpan w:val="6"/>
            <w:tcBorders>
              <w:top w:val="single" w:sz="4" w:space="0" w:color="000000"/>
              <w:left w:val="single" w:sz="4" w:space="0" w:color="000000"/>
              <w:bottom w:val="single" w:sz="4" w:space="0" w:color="000000"/>
              <w:right w:val="single" w:sz="4" w:space="0" w:color="000000"/>
            </w:tcBorders>
            <w:hideMark/>
          </w:tcPr>
          <w:p w:rsidR="00D77712" w:rsidRDefault="00D77712" w:rsidP="00D77712">
            <w:pPr>
              <w:pStyle w:val="ConsPlusCell"/>
              <w:rPr>
                <w:rFonts w:ascii="Times New Roman" w:hAnsi="Times New Roman" w:cs="Times New Roman"/>
                <w:sz w:val="24"/>
                <w:szCs w:val="24"/>
              </w:rPr>
            </w:pPr>
            <w:r>
              <w:rPr>
                <w:rFonts w:ascii="Times New Roman" w:hAnsi="Times New Roman" w:cs="Times New Roman"/>
                <w:sz w:val="24"/>
                <w:szCs w:val="24"/>
              </w:rPr>
              <w:t>Управление земель</w:t>
            </w:r>
            <w:r w:rsidR="0075350E" w:rsidRPr="00FC3DFC">
              <w:rPr>
                <w:rFonts w:ascii="Times New Roman" w:hAnsi="Times New Roman" w:cs="Times New Roman"/>
                <w:sz w:val="24"/>
                <w:szCs w:val="24"/>
              </w:rPr>
              <w:t>ных отношений</w:t>
            </w:r>
            <w:r w:rsidR="00BA1A71" w:rsidRPr="00FC3DFC">
              <w:rPr>
                <w:rFonts w:ascii="Times New Roman" w:hAnsi="Times New Roman" w:cs="Times New Roman"/>
                <w:sz w:val="24"/>
                <w:szCs w:val="24"/>
              </w:rPr>
              <w:t xml:space="preserve"> администрации </w:t>
            </w:r>
            <w:r>
              <w:rPr>
                <w:rFonts w:ascii="Times New Roman" w:hAnsi="Times New Roman" w:cs="Times New Roman"/>
                <w:sz w:val="24"/>
                <w:szCs w:val="24"/>
              </w:rPr>
              <w:t>городского округа Красногорск</w:t>
            </w:r>
          </w:p>
          <w:p w:rsidR="00341919" w:rsidRDefault="00D77712" w:rsidP="00D77712">
            <w:pPr>
              <w:pStyle w:val="ConsPlusCell"/>
              <w:rPr>
                <w:rFonts w:ascii="Times New Roman" w:hAnsi="Times New Roman" w:cs="Times New Roman"/>
                <w:sz w:val="24"/>
                <w:szCs w:val="24"/>
              </w:rPr>
            </w:pPr>
            <w:r>
              <w:rPr>
                <w:rFonts w:ascii="Times New Roman" w:hAnsi="Times New Roman" w:cs="Times New Roman"/>
                <w:sz w:val="24"/>
                <w:szCs w:val="24"/>
              </w:rPr>
              <w:t xml:space="preserve">Комитет по управлению муниципальным имуществом </w:t>
            </w:r>
            <w:r w:rsidRPr="00FC3DFC">
              <w:rPr>
                <w:rFonts w:ascii="Times New Roman" w:hAnsi="Times New Roman" w:cs="Times New Roman"/>
                <w:sz w:val="24"/>
                <w:szCs w:val="24"/>
              </w:rPr>
              <w:t xml:space="preserve">администрации </w:t>
            </w:r>
            <w:r>
              <w:rPr>
                <w:rFonts w:ascii="Times New Roman" w:hAnsi="Times New Roman" w:cs="Times New Roman"/>
                <w:sz w:val="24"/>
                <w:szCs w:val="24"/>
              </w:rPr>
              <w:t>городского округа Красногорск</w:t>
            </w:r>
          </w:p>
          <w:p w:rsidR="0075350E" w:rsidRDefault="0075350E" w:rsidP="009A1E7A">
            <w:pPr>
              <w:pStyle w:val="ConsPlusCell"/>
              <w:rPr>
                <w:rFonts w:ascii="Times New Roman" w:hAnsi="Times New Roman" w:cs="Times New Roman"/>
                <w:sz w:val="24"/>
                <w:szCs w:val="24"/>
              </w:rPr>
            </w:pPr>
          </w:p>
        </w:tc>
      </w:tr>
      <w:tr w:rsidR="00A24D88" w:rsidTr="005149DC">
        <w:trPr>
          <w:trHeight w:val="838"/>
        </w:trPr>
        <w:tc>
          <w:tcPr>
            <w:tcW w:w="4503" w:type="dxa"/>
            <w:tcBorders>
              <w:top w:val="single" w:sz="4" w:space="0" w:color="000000"/>
              <w:left w:val="single" w:sz="4" w:space="0" w:color="000000"/>
              <w:bottom w:val="single" w:sz="4" w:space="0" w:color="000000"/>
              <w:right w:val="single" w:sz="4" w:space="0" w:color="000000"/>
            </w:tcBorders>
            <w:hideMark/>
          </w:tcPr>
          <w:p w:rsidR="00A24D88" w:rsidRDefault="0075350E" w:rsidP="00A24D88">
            <w:pPr>
              <w:pStyle w:val="ConsPlusCell"/>
              <w:rPr>
                <w:rFonts w:ascii="Times New Roman" w:hAnsi="Times New Roman" w:cs="Times New Roman"/>
                <w:sz w:val="24"/>
                <w:szCs w:val="24"/>
              </w:rPr>
            </w:pPr>
            <w:r>
              <w:rPr>
                <w:rFonts w:ascii="Times New Roman" w:hAnsi="Times New Roman" w:cs="Times New Roman"/>
                <w:sz w:val="24"/>
                <w:szCs w:val="24"/>
              </w:rPr>
              <w:t xml:space="preserve">Цели </w:t>
            </w:r>
            <w:r w:rsidR="00BC1E3C">
              <w:rPr>
                <w:rFonts w:ascii="Times New Roman" w:hAnsi="Times New Roman" w:cs="Times New Roman"/>
                <w:sz w:val="24"/>
                <w:szCs w:val="24"/>
              </w:rPr>
              <w:t>муниципальной программы</w:t>
            </w:r>
            <w:r w:rsidR="00A24D88">
              <w:rPr>
                <w:rFonts w:ascii="Times New Roman" w:hAnsi="Times New Roman" w:cs="Times New Roman"/>
                <w:sz w:val="24"/>
                <w:szCs w:val="24"/>
              </w:rPr>
              <w:t xml:space="preserve">               </w:t>
            </w:r>
          </w:p>
        </w:tc>
        <w:tc>
          <w:tcPr>
            <w:tcW w:w="10917" w:type="dxa"/>
            <w:gridSpan w:val="6"/>
            <w:tcBorders>
              <w:top w:val="single" w:sz="4" w:space="0" w:color="000000"/>
              <w:left w:val="single" w:sz="4" w:space="0" w:color="000000"/>
              <w:bottom w:val="single" w:sz="4" w:space="0" w:color="000000"/>
              <w:right w:val="single" w:sz="4" w:space="0" w:color="000000"/>
            </w:tcBorders>
            <w:hideMark/>
          </w:tcPr>
          <w:p w:rsidR="00475CBE" w:rsidRDefault="00A24D88" w:rsidP="00A24D88">
            <w:pPr>
              <w:pStyle w:val="ConsPlusCell"/>
              <w:rPr>
                <w:rFonts w:ascii="Times New Roman" w:hAnsi="Times New Roman" w:cs="Times New Roman"/>
                <w:sz w:val="24"/>
                <w:szCs w:val="24"/>
              </w:rPr>
            </w:pPr>
            <w:r>
              <w:rPr>
                <w:rFonts w:ascii="Times New Roman" w:hAnsi="Times New Roman" w:cs="Times New Roman"/>
                <w:sz w:val="24"/>
                <w:szCs w:val="24"/>
              </w:rPr>
              <w:t xml:space="preserve">Повышение доходной части бюджета </w:t>
            </w:r>
            <w:r w:rsidR="00E81A8E">
              <w:rPr>
                <w:rFonts w:ascii="Times New Roman" w:hAnsi="Times New Roman" w:cs="Times New Roman"/>
                <w:sz w:val="24"/>
                <w:szCs w:val="24"/>
              </w:rPr>
              <w:t>городского округа Красногорск</w:t>
            </w:r>
            <w:r>
              <w:rPr>
                <w:rFonts w:ascii="Times New Roman" w:hAnsi="Times New Roman" w:cs="Times New Roman"/>
                <w:sz w:val="24"/>
                <w:szCs w:val="24"/>
              </w:rPr>
              <w:t xml:space="preserve"> и эффективности и</w:t>
            </w:r>
            <w:r>
              <w:rPr>
                <w:rFonts w:ascii="Times New Roman" w:hAnsi="Times New Roman" w:cs="Times New Roman"/>
                <w:sz w:val="24"/>
                <w:szCs w:val="24"/>
              </w:rPr>
              <w:t>с</w:t>
            </w:r>
            <w:r>
              <w:rPr>
                <w:rFonts w:ascii="Times New Roman" w:hAnsi="Times New Roman" w:cs="Times New Roman"/>
                <w:sz w:val="24"/>
                <w:szCs w:val="24"/>
              </w:rPr>
              <w:t>пользования муниципальн</w:t>
            </w:r>
            <w:r>
              <w:rPr>
                <w:rFonts w:ascii="Times New Roman" w:hAnsi="Times New Roman" w:cs="Times New Roman"/>
                <w:sz w:val="24"/>
                <w:szCs w:val="24"/>
              </w:rPr>
              <w:t>о</w:t>
            </w:r>
            <w:r>
              <w:rPr>
                <w:rFonts w:ascii="Times New Roman" w:hAnsi="Times New Roman" w:cs="Times New Roman"/>
                <w:sz w:val="24"/>
                <w:szCs w:val="24"/>
              </w:rPr>
              <w:t>го имущества и земельных ресурсов</w:t>
            </w:r>
            <w:r w:rsidR="00475CBE">
              <w:rPr>
                <w:rFonts w:ascii="Times New Roman" w:hAnsi="Times New Roman" w:cs="Times New Roman"/>
                <w:sz w:val="24"/>
                <w:szCs w:val="24"/>
              </w:rPr>
              <w:t>.</w:t>
            </w:r>
          </w:p>
        </w:tc>
      </w:tr>
      <w:tr w:rsidR="00475CBE" w:rsidTr="00BA1A71">
        <w:trPr>
          <w:trHeight w:val="541"/>
        </w:trPr>
        <w:tc>
          <w:tcPr>
            <w:tcW w:w="4503" w:type="dxa"/>
            <w:tcBorders>
              <w:top w:val="single" w:sz="4" w:space="0" w:color="000000"/>
              <w:left w:val="single" w:sz="4" w:space="0" w:color="000000"/>
              <w:bottom w:val="single" w:sz="4" w:space="0" w:color="000000"/>
              <w:right w:val="single" w:sz="4" w:space="0" w:color="000000"/>
            </w:tcBorders>
            <w:hideMark/>
          </w:tcPr>
          <w:p w:rsidR="00475CBE" w:rsidRDefault="00475CBE" w:rsidP="00A24D88">
            <w:pPr>
              <w:pStyle w:val="ConsPlusCell"/>
              <w:rPr>
                <w:rFonts w:ascii="Times New Roman" w:hAnsi="Times New Roman" w:cs="Times New Roman"/>
                <w:sz w:val="24"/>
                <w:szCs w:val="24"/>
              </w:rPr>
            </w:pPr>
            <w:r>
              <w:rPr>
                <w:rFonts w:ascii="Times New Roman" w:hAnsi="Times New Roman" w:cs="Times New Roman"/>
                <w:sz w:val="24"/>
                <w:szCs w:val="24"/>
              </w:rPr>
              <w:t>Перечень подпрограмм</w:t>
            </w:r>
          </w:p>
        </w:tc>
        <w:tc>
          <w:tcPr>
            <w:tcW w:w="10917" w:type="dxa"/>
            <w:gridSpan w:val="6"/>
            <w:tcBorders>
              <w:top w:val="single" w:sz="4" w:space="0" w:color="000000"/>
              <w:left w:val="single" w:sz="4" w:space="0" w:color="000000"/>
              <w:bottom w:val="single" w:sz="4" w:space="0" w:color="000000"/>
              <w:right w:val="single" w:sz="4" w:space="0" w:color="000000"/>
            </w:tcBorders>
            <w:hideMark/>
          </w:tcPr>
          <w:p w:rsidR="00475CBE" w:rsidRDefault="00137889" w:rsidP="00BC1E3C">
            <w:pPr>
              <w:pStyle w:val="ConsPlusCell"/>
              <w:rPr>
                <w:rFonts w:ascii="Times New Roman" w:hAnsi="Times New Roman" w:cs="Times New Roman"/>
                <w:sz w:val="24"/>
                <w:szCs w:val="24"/>
              </w:rPr>
            </w:pPr>
            <w:r w:rsidRPr="00584F01">
              <w:rPr>
                <w:rFonts w:ascii="Times New Roman" w:hAnsi="Times New Roman" w:cs="Times New Roman"/>
                <w:sz w:val="24"/>
                <w:szCs w:val="24"/>
              </w:rPr>
              <w:t xml:space="preserve"> «</w:t>
            </w:r>
            <w:r w:rsidR="00BC1E3C" w:rsidRPr="00584F01">
              <w:rPr>
                <w:rFonts w:ascii="Times New Roman" w:hAnsi="Times New Roman" w:cs="Times New Roman"/>
                <w:sz w:val="24"/>
                <w:szCs w:val="24"/>
              </w:rPr>
              <w:t>Земельно-имущественные отношения</w:t>
            </w:r>
            <w:r w:rsidR="00EA481B" w:rsidRPr="00584F01">
              <w:rPr>
                <w:rFonts w:ascii="Times New Roman" w:hAnsi="Times New Roman" w:cs="Times New Roman"/>
                <w:sz w:val="24"/>
                <w:szCs w:val="24"/>
              </w:rPr>
              <w:t>»</w:t>
            </w:r>
            <w:r w:rsidR="00BC1E3C" w:rsidRPr="00584F01">
              <w:rPr>
                <w:rStyle w:val="aff"/>
                <w:sz w:val="24"/>
                <w:szCs w:val="24"/>
              </w:rPr>
              <w:footnoteReference w:id="1"/>
            </w:r>
          </w:p>
          <w:p w:rsidR="00753933" w:rsidRDefault="00753933" w:rsidP="005149DC">
            <w:pPr>
              <w:pStyle w:val="ConsPlusCell"/>
              <w:ind w:left="394"/>
              <w:rPr>
                <w:rFonts w:ascii="Times New Roman" w:hAnsi="Times New Roman" w:cs="Times New Roman"/>
                <w:sz w:val="24"/>
                <w:szCs w:val="24"/>
              </w:rPr>
            </w:pPr>
          </w:p>
        </w:tc>
      </w:tr>
      <w:tr w:rsidR="008C32BB" w:rsidTr="00BA1A71">
        <w:tc>
          <w:tcPr>
            <w:tcW w:w="4503" w:type="dxa"/>
            <w:vMerge w:val="restart"/>
            <w:tcBorders>
              <w:top w:val="single" w:sz="4" w:space="0" w:color="000000"/>
              <w:left w:val="single" w:sz="4" w:space="0" w:color="000000"/>
              <w:right w:val="single" w:sz="4" w:space="0" w:color="000000"/>
            </w:tcBorders>
            <w:hideMark/>
          </w:tcPr>
          <w:p w:rsidR="008C32BB" w:rsidRDefault="008C32BB" w:rsidP="00A24D88">
            <w:pPr>
              <w:pStyle w:val="ConsPlusCell"/>
              <w:rPr>
                <w:rFonts w:ascii="Times New Roman" w:hAnsi="Times New Roman" w:cs="Times New Roman"/>
                <w:sz w:val="24"/>
                <w:szCs w:val="24"/>
              </w:rPr>
            </w:pPr>
            <w:r>
              <w:rPr>
                <w:rFonts w:ascii="Times New Roman" w:hAnsi="Times New Roman" w:cs="Times New Roman"/>
                <w:sz w:val="24"/>
                <w:szCs w:val="24"/>
              </w:rPr>
              <w:t>Источники финансирования муниц</w:t>
            </w:r>
            <w:r>
              <w:rPr>
                <w:rFonts w:ascii="Times New Roman" w:hAnsi="Times New Roman" w:cs="Times New Roman"/>
                <w:sz w:val="24"/>
                <w:szCs w:val="24"/>
              </w:rPr>
              <w:t>и</w:t>
            </w:r>
            <w:r>
              <w:rPr>
                <w:rFonts w:ascii="Times New Roman" w:hAnsi="Times New Roman" w:cs="Times New Roman"/>
                <w:sz w:val="24"/>
                <w:szCs w:val="24"/>
              </w:rPr>
              <w:t xml:space="preserve">пальной программы, </w:t>
            </w:r>
          </w:p>
          <w:p w:rsidR="008C32BB" w:rsidRDefault="008C32BB" w:rsidP="00A24D88">
            <w:pPr>
              <w:pStyle w:val="ConsPlusCell"/>
              <w:rPr>
                <w:rFonts w:ascii="Times New Roman" w:hAnsi="Times New Roman" w:cs="Times New Roman"/>
                <w:sz w:val="24"/>
                <w:szCs w:val="24"/>
              </w:rPr>
            </w:pPr>
            <w:r>
              <w:rPr>
                <w:rFonts w:ascii="Times New Roman" w:hAnsi="Times New Roman" w:cs="Times New Roman"/>
                <w:sz w:val="24"/>
                <w:szCs w:val="24"/>
              </w:rPr>
              <w:t xml:space="preserve">в том числе по годам: </w:t>
            </w:r>
          </w:p>
        </w:tc>
        <w:tc>
          <w:tcPr>
            <w:tcW w:w="10917" w:type="dxa"/>
            <w:gridSpan w:val="6"/>
            <w:tcBorders>
              <w:top w:val="single" w:sz="4" w:space="0" w:color="000000"/>
              <w:left w:val="single" w:sz="4" w:space="0" w:color="auto"/>
              <w:bottom w:val="single" w:sz="4" w:space="0" w:color="000000"/>
            </w:tcBorders>
            <w:hideMark/>
          </w:tcPr>
          <w:p w:rsidR="008C32BB" w:rsidRDefault="00475CBE" w:rsidP="00A24D88">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8C32BB">
              <w:rPr>
                <w:rFonts w:ascii="Times New Roman" w:hAnsi="Times New Roman" w:cs="Times New Roman"/>
                <w:sz w:val="24"/>
                <w:szCs w:val="24"/>
              </w:rPr>
              <w:t xml:space="preserve">Расходы (тыс. рублей)                                   </w:t>
            </w:r>
          </w:p>
        </w:tc>
      </w:tr>
      <w:tr w:rsidR="002D1CEB" w:rsidTr="00BA1A71">
        <w:trPr>
          <w:trHeight w:val="570"/>
        </w:trPr>
        <w:tc>
          <w:tcPr>
            <w:tcW w:w="4503" w:type="dxa"/>
            <w:vMerge/>
            <w:tcBorders>
              <w:left w:val="single" w:sz="4" w:space="0" w:color="000000"/>
              <w:right w:val="single" w:sz="4" w:space="0" w:color="000000"/>
            </w:tcBorders>
            <w:vAlign w:val="center"/>
            <w:hideMark/>
          </w:tcPr>
          <w:p w:rsidR="008C32BB" w:rsidRDefault="008C32BB" w:rsidP="00A24D88"/>
        </w:tc>
        <w:tc>
          <w:tcPr>
            <w:tcW w:w="1819" w:type="dxa"/>
            <w:tcBorders>
              <w:top w:val="single" w:sz="4" w:space="0" w:color="000000"/>
              <w:left w:val="single" w:sz="4" w:space="0" w:color="auto"/>
              <w:bottom w:val="single" w:sz="4" w:space="0" w:color="000000"/>
              <w:right w:val="single" w:sz="4" w:space="0" w:color="auto"/>
            </w:tcBorders>
            <w:vAlign w:val="center"/>
            <w:hideMark/>
          </w:tcPr>
          <w:p w:rsidR="008C32BB" w:rsidRPr="00464443" w:rsidRDefault="008C32BB" w:rsidP="00BA1A71">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820" w:type="dxa"/>
            <w:tcBorders>
              <w:top w:val="single" w:sz="4" w:space="0" w:color="000000"/>
              <w:left w:val="single" w:sz="4" w:space="0" w:color="auto"/>
              <w:bottom w:val="single" w:sz="4" w:space="0" w:color="000000"/>
              <w:right w:val="single" w:sz="4" w:space="0" w:color="auto"/>
            </w:tcBorders>
            <w:vAlign w:val="center"/>
            <w:hideMark/>
          </w:tcPr>
          <w:p w:rsidR="008C32BB" w:rsidRDefault="00475CBE" w:rsidP="00BA1A71">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1819" w:type="dxa"/>
            <w:tcBorders>
              <w:top w:val="single" w:sz="4" w:space="0" w:color="000000"/>
              <w:left w:val="single" w:sz="4" w:space="0" w:color="auto"/>
              <w:bottom w:val="single" w:sz="4" w:space="0" w:color="000000"/>
              <w:right w:val="single" w:sz="4" w:space="0" w:color="auto"/>
            </w:tcBorders>
            <w:vAlign w:val="center"/>
            <w:hideMark/>
          </w:tcPr>
          <w:p w:rsidR="008C32BB" w:rsidRDefault="00475CBE" w:rsidP="00BA1A71">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tc>
        <w:tc>
          <w:tcPr>
            <w:tcW w:w="1820" w:type="dxa"/>
            <w:tcBorders>
              <w:top w:val="single" w:sz="4" w:space="0" w:color="000000"/>
              <w:left w:val="single" w:sz="4" w:space="0" w:color="auto"/>
              <w:bottom w:val="single" w:sz="4" w:space="0" w:color="000000"/>
              <w:right w:val="single" w:sz="4" w:space="0" w:color="auto"/>
            </w:tcBorders>
            <w:vAlign w:val="center"/>
            <w:hideMark/>
          </w:tcPr>
          <w:p w:rsidR="008C32BB" w:rsidRPr="00C72B01" w:rsidRDefault="00475CBE" w:rsidP="00BA1A71">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2019 го</w:t>
            </w:r>
            <w:r w:rsidR="00BC1E3C">
              <w:rPr>
                <w:rFonts w:ascii="Times New Roman" w:hAnsi="Times New Roman" w:cs="Times New Roman"/>
                <w:sz w:val="24"/>
                <w:szCs w:val="24"/>
              </w:rPr>
              <w:t>д</w:t>
            </w:r>
          </w:p>
        </w:tc>
        <w:tc>
          <w:tcPr>
            <w:tcW w:w="1819" w:type="dxa"/>
            <w:tcBorders>
              <w:top w:val="single" w:sz="4" w:space="0" w:color="000000"/>
              <w:left w:val="single" w:sz="4" w:space="0" w:color="auto"/>
              <w:bottom w:val="single" w:sz="4" w:space="0" w:color="000000"/>
              <w:right w:val="single" w:sz="4" w:space="0" w:color="auto"/>
            </w:tcBorders>
            <w:vAlign w:val="center"/>
            <w:hideMark/>
          </w:tcPr>
          <w:p w:rsidR="008C32BB" w:rsidRDefault="00475CBE" w:rsidP="00BA1A71">
            <w:pPr>
              <w:pStyle w:val="ConsPlusCell"/>
              <w:jc w:val="center"/>
              <w:rPr>
                <w:rFonts w:ascii="Times New Roman" w:hAnsi="Times New Roman" w:cs="Times New Roman"/>
                <w:sz w:val="24"/>
                <w:szCs w:val="24"/>
              </w:rPr>
            </w:pPr>
            <w:r>
              <w:rPr>
                <w:rFonts w:ascii="Times New Roman" w:hAnsi="Times New Roman" w:cs="Times New Roman"/>
                <w:sz w:val="24"/>
                <w:szCs w:val="24"/>
              </w:rPr>
              <w:t>2020 год</w:t>
            </w:r>
          </w:p>
        </w:tc>
        <w:tc>
          <w:tcPr>
            <w:tcW w:w="1820" w:type="dxa"/>
            <w:tcBorders>
              <w:top w:val="single" w:sz="4" w:space="0" w:color="000000"/>
              <w:left w:val="single" w:sz="4" w:space="0" w:color="auto"/>
              <w:bottom w:val="single" w:sz="4" w:space="0" w:color="000000"/>
              <w:right w:val="single" w:sz="4" w:space="0" w:color="000000"/>
            </w:tcBorders>
            <w:vAlign w:val="center"/>
            <w:hideMark/>
          </w:tcPr>
          <w:p w:rsidR="008C32BB" w:rsidRDefault="00475CBE" w:rsidP="00BA1A71">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r>
      <w:tr w:rsidR="00D80654" w:rsidTr="00BA1A71">
        <w:trPr>
          <w:trHeight w:val="570"/>
        </w:trPr>
        <w:tc>
          <w:tcPr>
            <w:tcW w:w="4503" w:type="dxa"/>
            <w:tcBorders>
              <w:left w:val="single" w:sz="4" w:space="0" w:color="000000"/>
              <w:right w:val="single" w:sz="4" w:space="0" w:color="000000"/>
            </w:tcBorders>
            <w:vAlign w:val="center"/>
          </w:tcPr>
          <w:p w:rsidR="00D80654" w:rsidRDefault="00D80654" w:rsidP="00A24D88"/>
        </w:tc>
        <w:tc>
          <w:tcPr>
            <w:tcW w:w="1819" w:type="dxa"/>
            <w:tcBorders>
              <w:top w:val="single" w:sz="4" w:space="0" w:color="000000"/>
              <w:left w:val="single" w:sz="4" w:space="0" w:color="auto"/>
              <w:bottom w:val="single" w:sz="4" w:space="0" w:color="000000"/>
              <w:right w:val="single" w:sz="4" w:space="0" w:color="auto"/>
            </w:tcBorders>
            <w:vAlign w:val="center"/>
          </w:tcPr>
          <w:p w:rsidR="00D80654" w:rsidRDefault="004F3193" w:rsidP="00BA1A71">
            <w:pPr>
              <w:pStyle w:val="ConsPlusCell"/>
              <w:jc w:val="center"/>
              <w:rPr>
                <w:rFonts w:ascii="Times New Roman" w:hAnsi="Times New Roman" w:cs="Times New Roman"/>
                <w:sz w:val="24"/>
                <w:szCs w:val="24"/>
              </w:rPr>
            </w:pPr>
            <w:r>
              <w:rPr>
                <w:rFonts w:ascii="Times New Roman" w:hAnsi="Times New Roman" w:cs="Times New Roman"/>
                <w:sz w:val="24"/>
                <w:szCs w:val="24"/>
              </w:rPr>
              <w:t>671 334,9</w:t>
            </w:r>
          </w:p>
        </w:tc>
        <w:tc>
          <w:tcPr>
            <w:tcW w:w="1820" w:type="dxa"/>
            <w:tcBorders>
              <w:top w:val="single" w:sz="4" w:space="0" w:color="000000"/>
              <w:left w:val="single" w:sz="4" w:space="0" w:color="auto"/>
              <w:bottom w:val="single" w:sz="4" w:space="0" w:color="000000"/>
              <w:right w:val="single" w:sz="4" w:space="0" w:color="auto"/>
            </w:tcBorders>
            <w:vAlign w:val="center"/>
          </w:tcPr>
          <w:p w:rsidR="00D80654" w:rsidRDefault="004F3193" w:rsidP="00BA1A71">
            <w:pPr>
              <w:pStyle w:val="ConsPlusCell"/>
              <w:jc w:val="center"/>
              <w:rPr>
                <w:rFonts w:ascii="Times New Roman" w:hAnsi="Times New Roman" w:cs="Times New Roman"/>
                <w:sz w:val="24"/>
                <w:szCs w:val="24"/>
              </w:rPr>
            </w:pPr>
            <w:r>
              <w:rPr>
                <w:rFonts w:ascii="Times New Roman" w:hAnsi="Times New Roman" w:cs="Times New Roman"/>
                <w:sz w:val="24"/>
                <w:szCs w:val="24"/>
              </w:rPr>
              <w:t>134 461</w:t>
            </w:r>
          </w:p>
        </w:tc>
        <w:tc>
          <w:tcPr>
            <w:tcW w:w="1819" w:type="dxa"/>
            <w:tcBorders>
              <w:top w:val="single" w:sz="4" w:space="0" w:color="000000"/>
              <w:left w:val="single" w:sz="4" w:space="0" w:color="auto"/>
              <w:bottom w:val="single" w:sz="4" w:space="0" w:color="000000"/>
              <w:right w:val="single" w:sz="4" w:space="0" w:color="auto"/>
            </w:tcBorders>
            <w:vAlign w:val="center"/>
          </w:tcPr>
          <w:p w:rsidR="00D80654" w:rsidRDefault="004F3193" w:rsidP="00BA1A71">
            <w:pPr>
              <w:pStyle w:val="ConsPlusCell"/>
              <w:jc w:val="center"/>
              <w:rPr>
                <w:rFonts w:ascii="Times New Roman" w:hAnsi="Times New Roman" w:cs="Times New Roman"/>
                <w:sz w:val="24"/>
                <w:szCs w:val="24"/>
              </w:rPr>
            </w:pPr>
            <w:r>
              <w:rPr>
                <w:rFonts w:ascii="Times New Roman" w:hAnsi="Times New Roman" w:cs="Times New Roman"/>
                <w:sz w:val="24"/>
                <w:szCs w:val="24"/>
              </w:rPr>
              <w:t>245 171,90</w:t>
            </w:r>
          </w:p>
        </w:tc>
        <w:tc>
          <w:tcPr>
            <w:tcW w:w="1820" w:type="dxa"/>
            <w:tcBorders>
              <w:top w:val="single" w:sz="4" w:space="0" w:color="000000"/>
              <w:left w:val="single" w:sz="4" w:space="0" w:color="auto"/>
              <w:bottom w:val="single" w:sz="4" w:space="0" w:color="000000"/>
              <w:right w:val="single" w:sz="4" w:space="0" w:color="auto"/>
            </w:tcBorders>
            <w:vAlign w:val="center"/>
          </w:tcPr>
          <w:p w:rsidR="00D80654" w:rsidRDefault="004F3193" w:rsidP="00BA1A71">
            <w:pPr>
              <w:pStyle w:val="ConsPlusCell"/>
              <w:jc w:val="center"/>
              <w:rPr>
                <w:rFonts w:ascii="Times New Roman" w:hAnsi="Times New Roman" w:cs="Times New Roman"/>
                <w:sz w:val="24"/>
                <w:szCs w:val="24"/>
              </w:rPr>
            </w:pPr>
            <w:r>
              <w:rPr>
                <w:rFonts w:ascii="Times New Roman" w:hAnsi="Times New Roman" w:cs="Times New Roman"/>
                <w:sz w:val="24"/>
                <w:szCs w:val="24"/>
              </w:rPr>
              <w:t>96 998</w:t>
            </w:r>
          </w:p>
        </w:tc>
        <w:tc>
          <w:tcPr>
            <w:tcW w:w="1819" w:type="dxa"/>
            <w:tcBorders>
              <w:top w:val="single" w:sz="4" w:space="0" w:color="000000"/>
              <w:left w:val="single" w:sz="4" w:space="0" w:color="auto"/>
              <w:bottom w:val="single" w:sz="4" w:space="0" w:color="000000"/>
              <w:right w:val="single" w:sz="4" w:space="0" w:color="auto"/>
            </w:tcBorders>
            <w:vAlign w:val="center"/>
          </w:tcPr>
          <w:p w:rsidR="00D80654" w:rsidRDefault="004F3193" w:rsidP="00BA1A71">
            <w:pPr>
              <w:pStyle w:val="ConsPlusCell"/>
              <w:jc w:val="center"/>
              <w:rPr>
                <w:rFonts w:ascii="Times New Roman" w:hAnsi="Times New Roman" w:cs="Times New Roman"/>
                <w:sz w:val="24"/>
                <w:szCs w:val="24"/>
              </w:rPr>
            </w:pPr>
            <w:r>
              <w:rPr>
                <w:rFonts w:ascii="Times New Roman" w:hAnsi="Times New Roman" w:cs="Times New Roman"/>
                <w:sz w:val="24"/>
                <w:szCs w:val="24"/>
              </w:rPr>
              <w:t>97 352</w:t>
            </w:r>
          </w:p>
        </w:tc>
        <w:tc>
          <w:tcPr>
            <w:tcW w:w="1820" w:type="dxa"/>
            <w:tcBorders>
              <w:top w:val="single" w:sz="4" w:space="0" w:color="000000"/>
              <w:left w:val="single" w:sz="4" w:space="0" w:color="auto"/>
              <w:bottom w:val="single" w:sz="4" w:space="0" w:color="000000"/>
              <w:right w:val="single" w:sz="4" w:space="0" w:color="000000"/>
            </w:tcBorders>
            <w:vAlign w:val="center"/>
          </w:tcPr>
          <w:p w:rsidR="00D80654" w:rsidRDefault="004F3193" w:rsidP="00BA1A71">
            <w:pPr>
              <w:pStyle w:val="ConsPlusCell"/>
              <w:jc w:val="center"/>
              <w:rPr>
                <w:rFonts w:ascii="Times New Roman" w:hAnsi="Times New Roman" w:cs="Times New Roman"/>
                <w:sz w:val="24"/>
                <w:szCs w:val="24"/>
              </w:rPr>
            </w:pPr>
            <w:r>
              <w:rPr>
                <w:rFonts w:ascii="Times New Roman" w:hAnsi="Times New Roman" w:cs="Times New Roman"/>
                <w:sz w:val="24"/>
                <w:szCs w:val="24"/>
              </w:rPr>
              <w:t>97 352</w:t>
            </w:r>
          </w:p>
        </w:tc>
      </w:tr>
      <w:tr w:rsidR="00117C79" w:rsidTr="00BA1A71">
        <w:trPr>
          <w:trHeight w:val="543"/>
        </w:trPr>
        <w:tc>
          <w:tcPr>
            <w:tcW w:w="4503" w:type="dxa"/>
            <w:tcBorders>
              <w:left w:val="single" w:sz="4" w:space="0" w:color="000000"/>
              <w:right w:val="single" w:sz="4" w:space="0" w:color="000000"/>
            </w:tcBorders>
            <w:vAlign w:val="center"/>
          </w:tcPr>
          <w:p w:rsidR="00117C79" w:rsidRPr="00743BC4" w:rsidRDefault="00117C79" w:rsidP="00117C79">
            <w:pPr>
              <w:rPr>
                <w:vertAlign w:val="superscript"/>
              </w:rPr>
            </w:pPr>
            <w:r w:rsidRPr="00856511">
              <w:t>Средства бюджета ГО Красногорск</w:t>
            </w:r>
            <w:r w:rsidR="00BC1E3C">
              <w:rPr>
                <w:rStyle w:val="aff"/>
              </w:rPr>
              <w:footnoteReference w:id="2"/>
            </w:r>
          </w:p>
        </w:tc>
        <w:tc>
          <w:tcPr>
            <w:tcW w:w="1819" w:type="dxa"/>
            <w:tcBorders>
              <w:top w:val="single" w:sz="4" w:space="0" w:color="000000"/>
              <w:left w:val="single" w:sz="4" w:space="0" w:color="auto"/>
              <w:bottom w:val="single" w:sz="4" w:space="0" w:color="000000"/>
              <w:right w:val="single" w:sz="4" w:space="0" w:color="auto"/>
            </w:tcBorders>
            <w:vAlign w:val="center"/>
          </w:tcPr>
          <w:p w:rsidR="00117C79" w:rsidRPr="004F3193" w:rsidRDefault="004F3193" w:rsidP="00C72B01">
            <w:pPr>
              <w:pStyle w:val="ConsPlusCell"/>
              <w:jc w:val="center"/>
              <w:rPr>
                <w:rFonts w:ascii="Times New Roman" w:hAnsi="Times New Roman" w:cs="Times New Roman"/>
                <w:sz w:val="24"/>
                <w:szCs w:val="24"/>
              </w:rPr>
            </w:pPr>
            <w:r>
              <w:rPr>
                <w:rFonts w:ascii="Times New Roman" w:hAnsi="Times New Roman" w:cs="Times New Roman"/>
                <w:sz w:val="24"/>
                <w:szCs w:val="24"/>
                <w:lang w:val="en-US"/>
              </w:rPr>
              <w:t>655 </w:t>
            </w:r>
            <w:r w:rsidR="001609BF">
              <w:rPr>
                <w:rFonts w:ascii="Times New Roman" w:hAnsi="Times New Roman" w:cs="Times New Roman"/>
                <w:sz w:val="24"/>
                <w:szCs w:val="24"/>
                <w:lang w:val="en-US"/>
              </w:rPr>
              <w:t>113</w:t>
            </w:r>
            <w:r>
              <w:rPr>
                <w:rFonts w:ascii="Times New Roman" w:hAnsi="Times New Roman" w:cs="Times New Roman"/>
                <w:sz w:val="24"/>
                <w:szCs w:val="24"/>
                <w:lang w:val="en-US"/>
              </w:rPr>
              <w:t>,</w:t>
            </w:r>
            <w:r>
              <w:rPr>
                <w:rFonts w:ascii="Times New Roman" w:hAnsi="Times New Roman" w:cs="Times New Roman"/>
                <w:sz w:val="24"/>
                <w:szCs w:val="24"/>
              </w:rPr>
              <w:t>03</w:t>
            </w:r>
          </w:p>
        </w:tc>
        <w:tc>
          <w:tcPr>
            <w:tcW w:w="1820" w:type="dxa"/>
            <w:tcBorders>
              <w:top w:val="single" w:sz="4" w:space="0" w:color="000000"/>
              <w:left w:val="single" w:sz="4" w:space="0" w:color="auto"/>
              <w:bottom w:val="single" w:sz="4" w:space="0" w:color="000000"/>
              <w:right w:val="single" w:sz="4" w:space="0" w:color="auto"/>
            </w:tcBorders>
            <w:vAlign w:val="center"/>
          </w:tcPr>
          <w:p w:rsidR="00117C79" w:rsidRPr="00856511" w:rsidRDefault="00743BC4" w:rsidP="00117C79">
            <w:pPr>
              <w:pStyle w:val="ConsPlusCell"/>
              <w:jc w:val="center"/>
              <w:rPr>
                <w:rFonts w:ascii="Times New Roman" w:hAnsi="Times New Roman" w:cs="Times New Roman"/>
                <w:sz w:val="24"/>
                <w:szCs w:val="24"/>
              </w:rPr>
            </w:pPr>
            <w:r>
              <w:rPr>
                <w:rFonts w:ascii="Times New Roman" w:hAnsi="Times New Roman" w:cs="Times New Roman"/>
                <w:sz w:val="24"/>
                <w:szCs w:val="24"/>
              </w:rPr>
              <w:t>134 461</w:t>
            </w:r>
          </w:p>
        </w:tc>
        <w:tc>
          <w:tcPr>
            <w:tcW w:w="1819" w:type="dxa"/>
            <w:tcBorders>
              <w:top w:val="single" w:sz="4" w:space="0" w:color="000000"/>
              <w:left w:val="single" w:sz="4" w:space="0" w:color="auto"/>
              <w:bottom w:val="single" w:sz="4" w:space="0" w:color="000000"/>
              <w:right w:val="single" w:sz="4" w:space="0" w:color="auto"/>
            </w:tcBorders>
            <w:vAlign w:val="center"/>
          </w:tcPr>
          <w:p w:rsidR="00117C79" w:rsidRPr="004F3193" w:rsidRDefault="004F3193" w:rsidP="00CB3559">
            <w:pPr>
              <w:pStyle w:val="ConsPlusCell"/>
              <w:jc w:val="center"/>
              <w:rPr>
                <w:rFonts w:ascii="Times New Roman" w:hAnsi="Times New Roman" w:cs="Times New Roman"/>
                <w:sz w:val="24"/>
                <w:szCs w:val="24"/>
              </w:rPr>
            </w:pPr>
            <w:r>
              <w:rPr>
                <w:rFonts w:ascii="Times New Roman" w:hAnsi="Times New Roman" w:cs="Times New Roman"/>
                <w:sz w:val="24"/>
                <w:szCs w:val="24"/>
              </w:rPr>
              <w:t>228 950,03</w:t>
            </w:r>
          </w:p>
        </w:tc>
        <w:tc>
          <w:tcPr>
            <w:tcW w:w="1820" w:type="dxa"/>
            <w:tcBorders>
              <w:top w:val="single" w:sz="4" w:space="0" w:color="000000"/>
              <w:left w:val="single" w:sz="4" w:space="0" w:color="auto"/>
              <w:bottom w:val="single" w:sz="4" w:space="0" w:color="000000"/>
              <w:right w:val="single" w:sz="4" w:space="0" w:color="auto"/>
            </w:tcBorders>
            <w:vAlign w:val="center"/>
          </w:tcPr>
          <w:p w:rsidR="00117C79" w:rsidRPr="00105A7C" w:rsidRDefault="00AB4BD0" w:rsidP="00117C79">
            <w:pPr>
              <w:pStyle w:val="ConsPlusCell"/>
              <w:jc w:val="center"/>
              <w:rPr>
                <w:rFonts w:ascii="Times New Roman" w:hAnsi="Times New Roman" w:cs="Times New Roman"/>
                <w:sz w:val="24"/>
                <w:szCs w:val="24"/>
              </w:rPr>
            </w:pPr>
            <w:r w:rsidRPr="00105A7C">
              <w:rPr>
                <w:rFonts w:ascii="Times New Roman" w:hAnsi="Times New Roman" w:cs="Times New Roman"/>
                <w:sz w:val="24"/>
                <w:szCs w:val="24"/>
              </w:rPr>
              <w:t>96 9</w:t>
            </w:r>
            <w:r w:rsidR="00CC1423" w:rsidRPr="00105A7C">
              <w:rPr>
                <w:rFonts w:ascii="Times New Roman" w:hAnsi="Times New Roman" w:cs="Times New Roman"/>
                <w:sz w:val="24"/>
                <w:szCs w:val="24"/>
              </w:rPr>
              <w:t>98</w:t>
            </w:r>
          </w:p>
        </w:tc>
        <w:tc>
          <w:tcPr>
            <w:tcW w:w="1819" w:type="dxa"/>
            <w:tcBorders>
              <w:top w:val="single" w:sz="4" w:space="0" w:color="000000"/>
              <w:left w:val="single" w:sz="4" w:space="0" w:color="auto"/>
              <w:bottom w:val="single" w:sz="4" w:space="0" w:color="000000"/>
              <w:right w:val="single" w:sz="4" w:space="0" w:color="auto"/>
            </w:tcBorders>
            <w:vAlign w:val="center"/>
          </w:tcPr>
          <w:p w:rsidR="00117C79" w:rsidRPr="00856511" w:rsidRDefault="00CC1423" w:rsidP="00117C79">
            <w:pPr>
              <w:pStyle w:val="ConsPlusCell"/>
              <w:jc w:val="center"/>
              <w:rPr>
                <w:rFonts w:ascii="Times New Roman" w:hAnsi="Times New Roman" w:cs="Times New Roman"/>
                <w:sz w:val="24"/>
                <w:szCs w:val="24"/>
              </w:rPr>
            </w:pPr>
            <w:r>
              <w:rPr>
                <w:rFonts w:ascii="Times New Roman" w:hAnsi="Times New Roman" w:cs="Times New Roman"/>
                <w:sz w:val="24"/>
                <w:szCs w:val="24"/>
              </w:rPr>
              <w:t>97 352</w:t>
            </w:r>
          </w:p>
        </w:tc>
        <w:tc>
          <w:tcPr>
            <w:tcW w:w="1820" w:type="dxa"/>
            <w:tcBorders>
              <w:top w:val="single" w:sz="4" w:space="0" w:color="000000"/>
              <w:left w:val="single" w:sz="4" w:space="0" w:color="auto"/>
              <w:bottom w:val="single" w:sz="4" w:space="0" w:color="000000"/>
              <w:right w:val="single" w:sz="4" w:space="0" w:color="000000"/>
            </w:tcBorders>
            <w:vAlign w:val="center"/>
          </w:tcPr>
          <w:p w:rsidR="00117C79" w:rsidRPr="00856511" w:rsidRDefault="00CC1423" w:rsidP="00117C79">
            <w:pPr>
              <w:pStyle w:val="ConsPlusCell"/>
              <w:jc w:val="center"/>
              <w:rPr>
                <w:rFonts w:ascii="Times New Roman" w:hAnsi="Times New Roman" w:cs="Times New Roman"/>
                <w:sz w:val="24"/>
                <w:szCs w:val="24"/>
              </w:rPr>
            </w:pPr>
            <w:r>
              <w:rPr>
                <w:rFonts w:ascii="Times New Roman" w:hAnsi="Times New Roman" w:cs="Times New Roman"/>
                <w:sz w:val="24"/>
                <w:szCs w:val="24"/>
              </w:rPr>
              <w:t>97 352</w:t>
            </w:r>
          </w:p>
        </w:tc>
      </w:tr>
      <w:tr w:rsidR="00D80654" w:rsidTr="00BA1A71">
        <w:trPr>
          <w:trHeight w:val="543"/>
        </w:trPr>
        <w:tc>
          <w:tcPr>
            <w:tcW w:w="4503" w:type="dxa"/>
            <w:tcBorders>
              <w:left w:val="single" w:sz="4" w:space="0" w:color="000000"/>
              <w:right w:val="single" w:sz="4" w:space="0" w:color="000000"/>
            </w:tcBorders>
            <w:vAlign w:val="center"/>
          </w:tcPr>
          <w:p w:rsidR="00D80654" w:rsidRPr="00856511" w:rsidRDefault="00D80654" w:rsidP="00117C79">
            <w:r>
              <w:t>Средства бюджета МО</w:t>
            </w:r>
          </w:p>
        </w:tc>
        <w:tc>
          <w:tcPr>
            <w:tcW w:w="1819" w:type="dxa"/>
            <w:tcBorders>
              <w:top w:val="single" w:sz="4" w:space="0" w:color="000000"/>
              <w:left w:val="single" w:sz="4" w:space="0" w:color="auto"/>
              <w:bottom w:val="single" w:sz="4" w:space="0" w:color="000000"/>
              <w:right w:val="single" w:sz="4" w:space="0" w:color="auto"/>
            </w:tcBorders>
            <w:vAlign w:val="center"/>
          </w:tcPr>
          <w:p w:rsidR="00D80654" w:rsidRPr="004F3193" w:rsidRDefault="004F3193" w:rsidP="00C72B01">
            <w:pPr>
              <w:pStyle w:val="ConsPlusCell"/>
              <w:jc w:val="center"/>
              <w:rPr>
                <w:rFonts w:ascii="Times New Roman" w:hAnsi="Times New Roman" w:cs="Times New Roman"/>
                <w:sz w:val="24"/>
                <w:szCs w:val="24"/>
              </w:rPr>
            </w:pPr>
            <w:r>
              <w:rPr>
                <w:rFonts w:ascii="Times New Roman" w:hAnsi="Times New Roman" w:cs="Times New Roman"/>
                <w:sz w:val="24"/>
                <w:szCs w:val="24"/>
              </w:rPr>
              <w:t>16 221,87</w:t>
            </w:r>
          </w:p>
        </w:tc>
        <w:tc>
          <w:tcPr>
            <w:tcW w:w="1820" w:type="dxa"/>
            <w:tcBorders>
              <w:top w:val="single" w:sz="4" w:space="0" w:color="000000"/>
              <w:left w:val="single" w:sz="4" w:space="0" w:color="auto"/>
              <w:bottom w:val="single" w:sz="4" w:space="0" w:color="000000"/>
              <w:right w:val="single" w:sz="4" w:space="0" w:color="auto"/>
            </w:tcBorders>
            <w:vAlign w:val="center"/>
          </w:tcPr>
          <w:p w:rsidR="00D80654" w:rsidRDefault="004F3193" w:rsidP="00117C7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819" w:type="dxa"/>
            <w:tcBorders>
              <w:top w:val="single" w:sz="4" w:space="0" w:color="000000"/>
              <w:left w:val="single" w:sz="4" w:space="0" w:color="auto"/>
              <w:bottom w:val="single" w:sz="4" w:space="0" w:color="000000"/>
              <w:right w:val="single" w:sz="4" w:space="0" w:color="auto"/>
            </w:tcBorders>
            <w:vAlign w:val="center"/>
          </w:tcPr>
          <w:p w:rsidR="00D80654" w:rsidRPr="004F3193" w:rsidRDefault="004F3193" w:rsidP="00CB3559">
            <w:pPr>
              <w:pStyle w:val="ConsPlusCell"/>
              <w:jc w:val="center"/>
              <w:rPr>
                <w:rFonts w:ascii="Times New Roman" w:hAnsi="Times New Roman" w:cs="Times New Roman"/>
                <w:sz w:val="24"/>
                <w:szCs w:val="24"/>
              </w:rPr>
            </w:pPr>
            <w:r>
              <w:rPr>
                <w:rFonts w:ascii="Times New Roman" w:hAnsi="Times New Roman" w:cs="Times New Roman"/>
                <w:sz w:val="24"/>
                <w:szCs w:val="24"/>
              </w:rPr>
              <w:t>16 221,87</w:t>
            </w:r>
          </w:p>
        </w:tc>
        <w:tc>
          <w:tcPr>
            <w:tcW w:w="1820" w:type="dxa"/>
            <w:tcBorders>
              <w:top w:val="single" w:sz="4" w:space="0" w:color="000000"/>
              <w:left w:val="single" w:sz="4" w:space="0" w:color="auto"/>
              <w:bottom w:val="single" w:sz="4" w:space="0" w:color="000000"/>
              <w:right w:val="single" w:sz="4" w:space="0" w:color="auto"/>
            </w:tcBorders>
            <w:vAlign w:val="center"/>
          </w:tcPr>
          <w:p w:rsidR="00D80654" w:rsidRPr="00105A7C" w:rsidRDefault="004F3193" w:rsidP="00117C7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819" w:type="dxa"/>
            <w:tcBorders>
              <w:top w:val="single" w:sz="4" w:space="0" w:color="000000"/>
              <w:left w:val="single" w:sz="4" w:space="0" w:color="auto"/>
              <w:bottom w:val="single" w:sz="4" w:space="0" w:color="000000"/>
              <w:right w:val="single" w:sz="4" w:space="0" w:color="auto"/>
            </w:tcBorders>
            <w:vAlign w:val="center"/>
          </w:tcPr>
          <w:p w:rsidR="00D80654" w:rsidRDefault="004F3193" w:rsidP="00117C7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820" w:type="dxa"/>
            <w:tcBorders>
              <w:top w:val="single" w:sz="4" w:space="0" w:color="000000"/>
              <w:left w:val="single" w:sz="4" w:space="0" w:color="auto"/>
              <w:bottom w:val="single" w:sz="4" w:space="0" w:color="000000"/>
              <w:right w:val="single" w:sz="4" w:space="0" w:color="000000"/>
            </w:tcBorders>
            <w:vAlign w:val="center"/>
          </w:tcPr>
          <w:p w:rsidR="00D80654" w:rsidRDefault="004F3193" w:rsidP="00117C79">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bl>
    <w:p w:rsidR="00743BC4" w:rsidRDefault="00743BC4" w:rsidP="004F13BE">
      <w:pPr>
        <w:pStyle w:val="ConsPlusNonformat"/>
        <w:jc w:val="center"/>
        <w:rPr>
          <w:rFonts w:ascii="Times New Roman" w:hAnsi="Times New Roman"/>
          <w:b/>
          <w:bCs/>
          <w:sz w:val="28"/>
          <w:szCs w:val="28"/>
        </w:rPr>
      </w:pPr>
    </w:p>
    <w:p w:rsidR="00BC1E3C" w:rsidRDefault="00BC1E3C" w:rsidP="00BC1E3C">
      <w:pPr>
        <w:pStyle w:val="ConsPlusNonformat"/>
        <w:rPr>
          <w:rFonts w:ascii="Times New Roman" w:hAnsi="Times New Roman"/>
          <w:b/>
          <w:bCs/>
          <w:sz w:val="28"/>
          <w:szCs w:val="28"/>
        </w:rPr>
      </w:pPr>
      <w:r>
        <w:rPr>
          <w:rFonts w:ascii="Times New Roman" w:hAnsi="Times New Roman" w:cs="Times New Roman"/>
          <w:sz w:val="24"/>
          <w:szCs w:val="24"/>
        </w:rPr>
        <w:br w:type="page"/>
      </w:r>
    </w:p>
    <w:p w:rsidR="004F13BE" w:rsidRDefault="00325870" w:rsidP="004F13BE">
      <w:pPr>
        <w:pStyle w:val="ConsPlusNonformat"/>
        <w:jc w:val="center"/>
        <w:rPr>
          <w:rFonts w:ascii="Times New Roman" w:hAnsi="Times New Roman"/>
          <w:b/>
          <w:bCs/>
          <w:sz w:val="28"/>
          <w:szCs w:val="28"/>
        </w:rPr>
      </w:pPr>
      <w:r>
        <w:rPr>
          <w:rFonts w:ascii="Times New Roman" w:hAnsi="Times New Roman"/>
          <w:b/>
          <w:bCs/>
          <w:sz w:val="28"/>
          <w:szCs w:val="28"/>
        </w:rPr>
        <w:t>Общая характеристика сферы реализации муниципальной программы</w:t>
      </w:r>
      <w:r w:rsidR="00E23C99">
        <w:rPr>
          <w:rFonts w:ascii="Times New Roman" w:hAnsi="Times New Roman"/>
          <w:b/>
          <w:bCs/>
          <w:sz w:val="28"/>
          <w:szCs w:val="28"/>
        </w:rPr>
        <w:t xml:space="preserve"> </w:t>
      </w:r>
    </w:p>
    <w:p w:rsidR="00325870" w:rsidRDefault="00E23C99" w:rsidP="004F13BE">
      <w:pPr>
        <w:pStyle w:val="ConsPlusNonformat"/>
        <w:jc w:val="center"/>
        <w:rPr>
          <w:rFonts w:ascii="Times New Roman" w:hAnsi="Times New Roman"/>
          <w:b/>
          <w:bCs/>
          <w:sz w:val="28"/>
          <w:szCs w:val="28"/>
        </w:rPr>
      </w:pPr>
      <w:r w:rsidRPr="00E23C99">
        <w:rPr>
          <w:rFonts w:ascii="Times New Roman" w:hAnsi="Times New Roman" w:cs="Times New Roman"/>
          <w:b/>
          <w:sz w:val="28"/>
          <w:szCs w:val="28"/>
        </w:rPr>
        <w:t>«Земельно-имущественные отношения»</w:t>
      </w:r>
      <w:r w:rsidR="00325870" w:rsidRPr="00E23C99">
        <w:rPr>
          <w:rFonts w:ascii="Times New Roman" w:hAnsi="Times New Roman" w:cs="Times New Roman"/>
          <w:b/>
          <w:bCs/>
          <w:sz w:val="28"/>
          <w:szCs w:val="28"/>
        </w:rPr>
        <w:t>.</w:t>
      </w:r>
    </w:p>
    <w:p w:rsidR="00325870" w:rsidRDefault="00325870" w:rsidP="00D307C2">
      <w:pPr>
        <w:pStyle w:val="ConsPlusNonformat"/>
        <w:jc w:val="center"/>
        <w:rPr>
          <w:rFonts w:ascii="Times New Roman" w:hAnsi="Times New Roman"/>
          <w:b/>
          <w:bCs/>
          <w:sz w:val="28"/>
          <w:szCs w:val="28"/>
        </w:rPr>
      </w:pPr>
    </w:p>
    <w:p w:rsidR="00325870" w:rsidRPr="00F61EBC" w:rsidRDefault="00F61EBC" w:rsidP="00325870">
      <w:pPr>
        <w:ind w:firstLine="567"/>
        <w:jc w:val="both"/>
        <w:rPr>
          <w:strike/>
          <w:sz w:val="28"/>
          <w:szCs w:val="28"/>
        </w:rPr>
      </w:pPr>
      <w:r>
        <w:rPr>
          <w:sz w:val="28"/>
          <w:szCs w:val="28"/>
        </w:rPr>
        <w:t xml:space="preserve">Основными направлениями </w:t>
      </w:r>
      <w:r w:rsidRPr="00D062DE">
        <w:rPr>
          <w:sz w:val="28"/>
          <w:szCs w:val="28"/>
        </w:rPr>
        <w:t>муниципальной</w:t>
      </w:r>
      <w:r w:rsidR="00325870">
        <w:rPr>
          <w:sz w:val="28"/>
          <w:szCs w:val="28"/>
        </w:rPr>
        <w:t xml:space="preserve"> программы «Земельно-имущественные отношения» </w:t>
      </w:r>
      <w:r w:rsidR="00325870" w:rsidRPr="00D062DE">
        <w:rPr>
          <w:sz w:val="28"/>
          <w:szCs w:val="28"/>
        </w:rPr>
        <w:t>явля</w:t>
      </w:r>
      <w:r w:rsidR="00325870">
        <w:rPr>
          <w:sz w:val="28"/>
          <w:szCs w:val="28"/>
        </w:rPr>
        <w:t>ю</w:t>
      </w:r>
      <w:r w:rsidR="00325870" w:rsidRPr="00D062DE">
        <w:rPr>
          <w:sz w:val="28"/>
          <w:szCs w:val="28"/>
        </w:rPr>
        <w:t>тся эффективное управление муниципальным имуществом и земельными ресурса</w:t>
      </w:r>
      <w:r w:rsidR="00325870">
        <w:rPr>
          <w:sz w:val="28"/>
          <w:szCs w:val="28"/>
        </w:rPr>
        <w:t>ми</w:t>
      </w:r>
      <w:r w:rsidR="00584F01">
        <w:rPr>
          <w:sz w:val="28"/>
          <w:szCs w:val="28"/>
        </w:rPr>
        <w:t>.</w:t>
      </w:r>
    </w:p>
    <w:p w:rsidR="00325870" w:rsidRPr="00D062DE" w:rsidRDefault="00325870" w:rsidP="00325870">
      <w:pPr>
        <w:tabs>
          <w:tab w:val="left" w:pos="993"/>
        </w:tabs>
        <w:ind w:firstLine="540"/>
        <w:jc w:val="both"/>
        <w:rPr>
          <w:bCs/>
          <w:sz w:val="28"/>
          <w:szCs w:val="28"/>
        </w:rPr>
      </w:pPr>
      <w:r w:rsidRPr="00D062DE">
        <w:rPr>
          <w:bCs/>
          <w:sz w:val="28"/>
          <w:szCs w:val="28"/>
        </w:rPr>
        <w:t xml:space="preserve">Существует необходимость увеличения поступлений денежных средств от использования муниципального имущества в бюджет </w:t>
      </w:r>
      <w:r w:rsidR="00E81A8E" w:rsidRPr="00E81A8E">
        <w:rPr>
          <w:sz w:val="28"/>
          <w:szCs w:val="28"/>
        </w:rPr>
        <w:t>городского округа Красногорск</w:t>
      </w:r>
      <w:r w:rsidRPr="00D062DE">
        <w:rPr>
          <w:bCs/>
          <w:sz w:val="28"/>
          <w:szCs w:val="28"/>
        </w:rPr>
        <w:t>, экономии бюджетных средств, направляемых на содержание муниципал</w:t>
      </w:r>
      <w:r w:rsidRPr="00D062DE">
        <w:rPr>
          <w:bCs/>
          <w:sz w:val="28"/>
          <w:szCs w:val="28"/>
        </w:rPr>
        <w:t>ь</w:t>
      </w:r>
      <w:r w:rsidRPr="00D062DE">
        <w:rPr>
          <w:bCs/>
          <w:sz w:val="28"/>
          <w:szCs w:val="28"/>
        </w:rPr>
        <w:t>ного имущества.</w:t>
      </w:r>
    </w:p>
    <w:p w:rsidR="00325870" w:rsidRPr="00D062DE" w:rsidRDefault="00325870" w:rsidP="00325870">
      <w:pPr>
        <w:tabs>
          <w:tab w:val="left" w:pos="993"/>
        </w:tabs>
        <w:ind w:firstLine="540"/>
        <w:jc w:val="both"/>
        <w:rPr>
          <w:bCs/>
          <w:sz w:val="28"/>
          <w:szCs w:val="28"/>
        </w:rPr>
      </w:pPr>
      <w:r w:rsidRPr="00D062DE">
        <w:rPr>
          <w:bCs/>
          <w:sz w:val="28"/>
          <w:szCs w:val="28"/>
        </w:rPr>
        <w:t xml:space="preserve">Необходимы более полный и достоверный учет объектов имущества казны, уточнение технических характеристик объектов посредством технической инвентаризации, формирование земельных участков под объектами муниципальной собственности, своевременная регистрация права собственности </w:t>
      </w:r>
      <w:r w:rsidR="00E81A8E" w:rsidRPr="00E81A8E">
        <w:rPr>
          <w:sz w:val="28"/>
          <w:szCs w:val="28"/>
        </w:rPr>
        <w:t>городского округа Красногорск</w:t>
      </w:r>
      <w:r w:rsidR="00E81A8E">
        <w:t xml:space="preserve"> </w:t>
      </w:r>
      <w:r w:rsidRPr="00D062DE">
        <w:rPr>
          <w:bCs/>
          <w:sz w:val="28"/>
          <w:szCs w:val="28"/>
        </w:rPr>
        <w:t>на объекты недвижим</w:t>
      </w:r>
      <w:r w:rsidRPr="00D062DE">
        <w:rPr>
          <w:bCs/>
          <w:sz w:val="28"/>
          <w:szCs w:val="28"/>
        </w:rPr>
        <w:t>о</w:t>
      </w:r>
      <w:r w:rsidRPr="00D062DE">
        <w:rPr>
          <w:bCs/>
          <w:sz w:val="28"/>
          <w:szCs w:val="28"/>
        </w:rPr>
        <w:t>сти.</w:t>
      </w:r>
    </w:p>
    <w:p w:rsidR="00325870" w:rsidRPr="00D062DE" w:rsidRDefault="00325870" w:rsidP="00325870">
      <w:pPr>
        <w:tabs>
          <w:tab w:val="left" w:pos="993"/>
        </w:tabs>
        <w:ind w:firstLine="540"/>
        <w:jc w:val="both"/>
        <w:rPr>
          <w:bCs/>
          <w:sz w:val="28"/>
          <w:szCs w:val="28"/>
        </w:rPr>
      </w:pPr>
      <w:r w:rsidRPr="00D062DE">
        <w:rPr>
          <w:bCs/>
          <w:sz w:val="28"/>
          <w:szCs w:val="28"/>
        </w:rPr>
        <w:t>Требует решения проблема своевременности внесения платежей за пользование муниципальным имуществом, земел</w:t>
      </w:r>
      <w:r w:rsidRPr="00D062DE">
        <w:rPr>
          <w:bCs/>
          <w:sz w:val="28"/>
          <w:szCs w:val="28"/>
        </w:rPr>
        <w:t>ь</w:t>
      </w:r>
      <w:r w:rsidRPr="00D062DE">
        <w:rPr>
          <w:bCs/>
          <w:sz w:val="28"/>
          <w:szCs w:val="28"/>
        </w:rPr>
        <w:t>ными ресурсами. Решением проблемы является усиление контроля платежной дисциплины, а также претензионная работа. Необходимо обеспечить полную постановку на кадастровый учет земельных</w:t>
      </w:r>
      <w:r w:rsidR="00E23C99">
        <w:rPr>
          <w:bCs/>
          <w:sz w:val="28"/>
          <w:szCs w:val="28"/>
        </w:rPr>
        <w:t xml:space="preserve"> участков</w:t>
      </w:r>
      <w:r w:rsidRPr="00D062DE">
        <w:rPr>
          <w:bCs/>
          <w:sz w:val="28"/>
          <w:szCs w:val="28"/>
        </w:rPr>
        <w:t xml:space="preserve">, расположенных в границах </w:t>
      </w:r>
      <w:r w:rsidR="00E81A8E" w:rsidRPr="00E81A8E">
        <w:rPr>
          <w:sz w:val="28"/>
          <w:szCs w:val="28"/>
        </w:rPr>
        <w:t>городского округа Красногорск</w:t>
      </w:r>
      <w:r w:rsidRPr="00D062DE">
        <w:rPr>
          <w:bCs/>
          <w:sz w:val="28"/>
          <w:szCs w:val="28"/>
        </w:rPr>
        <w:t>. Требуется осуществление постоянного земельного контроля.</w:t>
      </w:r>
    </w:p>
    <w:p w:rsidR="00325870" w:rsidRDefault="00325870" w:rsidP="00325870">
      <w:pPr>
        <w:pStyle w:val="ConsPlusNonformat"/>
        <w:ind w:firstLine="709"/>
        <w:jc w:val="both"/>
        <w:rPr>
          <w:rFonts w:ascii="Times New Roman" w:hAnsi="Times New Roman" w:cs="Times New Roman"/>
          <w:bCs/>
          <w:sz w:val="28"/>
          <w:szCs w:val="28"/>
        </w:rPr>
      </w:pPr>
      <w:r w:rsidRPr="00E23C99">
        <w:rPr>
          <w:rFonts w:ascii="Times New Roman" w:hAnsi="Times New Roman" w:cs="Times New Roman"/>
          <w:bCs/>
          <w:sz w:val="28"/>
          <w:szCs w:val="28"/>
        </w:rPr>
        <w:t>Остро стоит вопрос обеспечения многодетных семей земельными участками. Необходимо добиться 100-процентной обе</w:t>
      </w:r>
      <w:r w:rsidRPr="00E23C99">
        <w:rPr>
          <w:rFonts w:ascii="Times New Roman" w:hAnsi="Times New Roman" w:cs="Times New Roman"/>
          <w:bCs/>
          <w:sz w:val="28"/>
          <w:szCs w:val="28"/>
        </w:rPr>
        <w:t>с</w:t>
      </w:r>
      <w:r w:rsidRPr="00E23C99">
        <w:rPr>
          <w:rFonts w:ascii="Times New Roman" w:hAnsi="Times New Roman" w:cs="Times New Roman"/>
          <w:bCs/>
          <w:sz w:val="28"/>
          <w:szCs w:val="28"/>
        </w:rPr>
        <w:t>печенности.</w:t>
      </w:r>
    </w:p>
    <w:p w:rsidR="00E23C99" w:rsidRPr="00460FF2" w:rsidRDefault="00E23C99" w:rsidP="00E23C99">
      <w:pPr>
        <w:ind w:firstLine="567"/>
        <w:jc w:val="both"/>
        <w:rPr>
          <w:sz w:val="28"/>
          <w:szCs w:val="28"/>
        </w:rPr>
      </w:pPr>
      <w:r w:rsidRPr="00460FF2">
        <w:rPr>
          <w:sz w:val="28"/>
          <w:szCs w:val="28"/>
        </w:rPr>
        <w:t xml:space="preserve">Программа содержит комплекс мероприятий, направленных на решение приоритетных задач в сфере </w:t>
      </w:r>
      <w:r>
        <w:rPr>
          <w:sz w:val="28"/>
          <w:szCs w:val="28"/>
        </w:rPr>
        <w:t>управления мун</w:t>
      </w:r>
      <w:r>
        <w:rPr>
          <w:sz w:val="28"/>
          <w:szCs w:val="28"/>
        </w:rPr>
        <w:t>и</w:t>
      </w:r>
      <w:r w:rsidR="005149DC">
        <w:rPr>
          <w:sz w:val="28"/>
          <w:szCs w:val="28"/>
        </w:rPr>
        <w:t>ципальным имуществом и</w:t>
      </w:r>
      <w:r>
        <w:rPr>
          <w:sz w:val="28"/>
          <w:szCs w:val="28"/>
        </w:rPr>
        <w:t xml:space="preserve"> земельными ресурсами </w:t>
      </w:r>
      <w:r w:rsidRPr="00460FF2">
        <w:rPr>
          <w:sz w:val="28"/>
          <w:szCs w:val="28"/>
        </w:rPr>
        <w:t xml:space="preserve">на территории </w:t>
      </w:r>
      <w:r w:rsidR="00E81A8E" w:rsidRPr="00E81A8E">
        <w:rPr>
          <w:sz w:val="28"/>
          <w:szCs w:val="28"/>
        </w:rPr>
        <w:t>городского округа Красногорск</w:t>
      </w:r>
      <w:r w:rsidRPr="00460FF2">
        <w:rPr>
          <w:sz w:val="28"/>
          <w:szCs w:val="28"/>
        </w:rPr>
        <w:t xml:space="preserve">. Реализация данных мероприятий будет способствовать </w:t>
      </w:r>
      <w:r>
        <w:rPr>
          <w:sz w:val="28"/>
          <w:szCs w:val="28"/>
        </w:rPr>
        <w:t>качественному использованию муниципального имущ</w:t>
      </w:r>
      <w:r>
        <w:rPr>
          <w:sz w:val="28"/>
          <w:szCs w:val="28"/>
        </w:rPr>
        <w:t>е</w:t>
      </w:r>
      <w:r w:rsidR="005149DC">
        <w:rPr>
          <w:sz w:val="28"/>
          <w:szCs w:val="28"/>
        </w:rPr>
        <w:t xml:space="preserve">ства и </w:t>
      </w:r>
      <w:r>
        <w:rPr>
          <w:sz w:val="28"/>
          <w:szCs w:val="28"/>
        </w:rPr>
        <w:t xml:space="preserve">земельных ресурсов </w:t>
      </w:r>
      <w:r w:rsidRPr="00460FF2">
        <w:rPr>
          <w:sz w:val="28"/>
          <w:szCs w:val="28"/>
        </w:rPr>
        <w:t xml:space="preserve">на территории </w:t>
      </w:r>
      <w:r w:rsidR="005149DC">
        <w:rPr>
          <w:sz w:val="28"/>
          <w:szCs w:val="28"/>
        </w:rPr>
        <w:t>городского округа</w:t>
      </w:r>
      <w:r w:rsidRPr="00460FF2">
        <w:rPr>
          <w:sz w:val="28"/>
          <w:szCs w:val="28"/>
        </w:rPr>
        <w:t>.</w:t>
      </w:r>
    </w:p>
    <w:p w:rsidR="009A71CF" w:rsidRDefault="009A71CF" w:rsidP="00325870">
      <w:pPr>
        <w:pStyle w:val="ConsPlusNonformat"/>
        <w:ind w:firstLine="709"/>
        <w:jc w:val="both"/>
        <w:rPr>
          <w:rFonts w:ascii="Times New Roman" w:hAnsi="Times New Roman" w:cs="Times New Roman"/>
          <w:b/>
          <w:bCs/>
          <w:sz w:val="28"/>
          <w:szCs w:val="28"/>
        </w:rPr>
      </w:pPr>
    </w:p>
    <w:p w:rsidR="004F13BE" w:rsidRPr="00D062DE" w:rsidRDefault="004F13BE" w:rsidP="009A71CF">
      <w:pPr>
        <w:tabs>
          <w:tab w:val="left" w:pos="993"/>
        </w:tabs>
        <w:jc w:val="both"/>
        <w:rPr>
          <w:bCs/>
          <w:sz w:val="28"/>
          <w:szCs w:val="28"/>
        </w:rPr>
      </w:pPr>
    </w:p>
    <w:p w:rsidR="00100C8B" w:rsidRDefault="00100C8B" w:rsidP="004F13BE">
      <w:pPr>
        <w:ind w:firstLine="567"/>
        <w:jc w:val="both"/>
        <w:rPr>
          <w:color w:val="000000"/>
          <w:sz w:val="28"/>
          <w:szCs w:val="28"/>
        </w:rPr>
      </w:pPr>
    </w:p>
    <w:p w:rsidR="00100C8B" w:rsidRDefault="00100C8B" w:rsidP="00100C8B">
      <w:pPr>
        <w:ind w:firstLine="567"/>
        <w:jc w:val="center"/>
        <w:rPr>
          <w:b/>
          <w:sz w:val="28"/>
          <w:szCs w:val="28"/>
        </w:rPr>
      </w:pPr>
      <w:r>
        <w:rPr>
          <w:b/>
          <w:color w:val="000000"/>
          <w:sz w:val="28"/>
          <w:szCs w:val="28"/>
        </w:rPr>
        <w:t xml:space="preserve">Цели </w:t>
      </w:r>
      <w:r w:rsidR="00F61EBC" w:rsidRPr="00584F01">
        <w:rPr>
          <w:b/>
          <w:color w:val="000000"/>
          <w:sz w:val="28"/>
          <w:szCs w:val="28"/>
        </w:rPr>
        <w:t>и основные мероприятия</w:t>
      </w:r>
      <w:r w:rsidR="00F61EBC">
        <w:rPr>
          <w:b/>
          <w:color w:val="000000"/>
          <w:sz w:val="28"/>
          <w:szCs w:val="28"/>
        </w:rPr>
        <w:t xml:space="preserve"> </w:t>
      </w:r>
      <w:r>
        <w:rPr>
          <w:b/>
          <w:color w:val="000000"/>
          <w:sz w:val="28"/>
          <w:szCs w:val="28"/>
        </w:rPr>
        <w:t xml:space="preserve">муниципальной программы </w:t>
      </w:r>
      <w:r w:rsidRPr="004F13BE">
        <w:rPr>
          <w:b/>
          <w:sz w:val="28"/>
          <w:szCs w:val="28"/>
        </w:rPr>
        <w:t>«Земельно-имущест</w:t>
      </w:r>
      <w:r w:rsidR="006A29EC">
        <w:rPr>
          <w:b/>
          <w:sz w:val="28"/>
          <w:szCs w:val="28"/>
        </w:rPr>
        <w:t>венные отношения</w:t>
      </w:r>
      <w:r w:rsidRPr="004F13BE">
        <w:rPr>
          <w:b/>
          <w:sz w:val="28"/>
          <w:szCs w:val="28"/>
        </w:rPr>
        <w:t>»</w:t>
      </w:r>
      <w:r>
        <w:rPr>
          <w:b/>
          <w:sz w:val="28"/>
          <w:szCs w:val="28"/>
        </w:rPr>
        <w:t xml:space="preserve"> </w:t>
      </w:r>
    </w:p>
    <w:p w:rsidR="004D25F0" w:rsidRDefault="004D25F0" w:rsidP="00100C8B">
      <w:pPr>
        <w:ind w:firstLine="567"/>
        <w:jc w:val="center"/>
        <w:rPr>
          <w:b/>
          <w:sz w:val="28"/>
          <w:szCs w:val="28"/>
        </w:rPr>
      </w:pPr>
    </w:p>
    <w:p w:rsidR="004D25F0" w:rsidRPr="004D25F0" w:rsidRDefault="00F61EBC" w:rsidP="004D25F0">
      <w:pPr>
        <w:ind w:firstLine="567"/>
        <w:jc w:val="both"/>
        <w:rPr>
          <w:b/>
          <w:sz w:val="28"/>
          <w:szCs w:val="28"/>
        </w:rPr>
      </w:pPr>
      <w:r>
        <w:rPr>
          <w:sz w:val="28"/>
          <w:szCs w:val="28"/>
        </w:rPr>
        <w:t>Реализация муниципальной</w:t>
      </w:r>
      <w:r w:rsidR="004D25F0">
        <w:rPr>
          <w:sz w:val="28"/>
          <w:szCs w:val="28"/>
        </w:rPr>
        <w:t xml:space="preserve"> программы </w:t>
      </w:r>
      <w:r w:rsidR="004D25F0" w:rsidRPr="004F13BE">
        <w:rPr>
          <w:b/>
          <w:sz w:val="28"/>
          <w:szCs w:val="28"/>
        </w:rPr>
        <w:t>«</w:t>
      </w:r>
      <w:r w:rsidR="004D25F0" w:rsidRPr="004D25F0">
        <w:rPr>
          <w:sz w:val="28"/>
          <w:szCs w:val="28"/>
        </w:rPr>
        <w:t>Земельно-имущественные от</w:t>
      </w:r>
      <w:r w:rsidR="004E0D84">
        <w:rPr>
          <w:sz w:val="28"/>
          <w:szCs w:val="28"/>
        </w:rPr>
        <w:t>ношения</w:t>
      </w:r>
      <w:r w:rsidR="004D25F0" w:rsidRPr="004F13BE">
        <w:rPr>
          <w:b/>
          <w:sz w:val="28"/>
          <w:szCs w:val="28"/>
        </w:rPr>
        <w:t>»</w:t>
      </w:r>
      <w:r w:rsidR="004D25F0">
        <w:rPr>
          <w:b/>
          <w:sz w:val="28"/>
          <w:szCs w:val="28"/>
        </w:rPr>
        <w:t xml:space="preserve"> </w:t>
      </w:r>
      <w:r w:rsidR="004D25F0">
        <w:rPr>
          <w:sz w:val="28"/>
          <w:szCs w:val="28"/>
        </w:rPr>
        <w:t>нацелена на п</w:t>
      </w:r>
      <w:r w:rsidR="004D25F0" w:rsidRPr="004D25F0">
        <w:rPr>
          <w:sz w:val="28"/>
          <w:szCs w:val="28"/>
        </w:rPr>
        <w:t xml:space="preserve">овышение доходной части бюджета </w:t>
      </w:r>
      <w:r w:rsidR="006C727B" w:rsidRPr="00E81A8E">
        <w:rPr>
          <w:sz w:val="28"/>
          <w:szCs w:val="28"/>
        </w:rPr>
        <w:t>городского округа Красногорск</w:t>
      </w:r>
      <w:r w:rsidR="004D25F0">
        <w:rPr>
          <w:sz w:val="28"/>
          <w:szCs w:val="28"/>
        </w:rPr>
        <w:t xml:space="preserve">, </w:t>
      </w:r>
      <w:r w:rsidR="004D25F0" w:rsidRPr="004D25F0">
        <w:rPr>
          <w:sz w:val="28"/>
          <w:szCs w:val="28"/>
        </w:rPr>
        <w:t>эффективности использования муниц</w:t>
      </w:r>
      <w:r w:rsidR="004D25F0" w:rsidRPr="004D25F0">
        <w:rPr>
          <w:sz w:val="28"/>
          <w:szCs w:val="28"/>
        </w:rPr>
        <w:t>и</w:t>
      </w:r>
      <w:r w:rsidR="004D25F0" w:rsidRPr="004D25F0">
        <w:rPr>
          <w:sz w:val="28"/>
          <w:szCs w:val="28"/>
        </w:rPr>
        <w:t>пального имущества и земельных ресурсов</w:t>
      </w:r>
      <w:r w:rsidR="00584F01">
        <w:rPr>
          <w:sz w:val="28"/>
          <w:szCs w:val="28"/>
        </w:rPr>
        <w:t>.</w:t>
      </w:r>
    </w:p>
    <w:p w:rsidR="00BC1E3C" w:rsidRPr="00D062DE" w:rsidRDefault="00BC1E3C" w:rsidP="00BC1E3C">
      <w:pPr>
        <w:tabs>
          <w:tab w:val="left" w:pos="993"/>
        </w:tabs>
        <w:ind w:firstLine="540"/>
        <w:jc w:val="both"/>
        <w:rPr>
          <w:bCs/>
          <w:sz w:val="28"/>
          <w:szCs w:val="28"/>
        </w:rPr>
      </w:pPr>
      <w:r>
        <w:rPr>
          <w:sz w:val="28"/>
          <w:szCs w:val="28"/>
        </w:rPr>
        <w:t>Основными мероприятиями</w:t>
      </w:r>
      <w:r w:rsidR="00584F01">
        <w:rPr>
          <w:sz w:val="28"/>
          <w:szCs w:val="28"/>
        </w:rPr>
        <w:t xml:space="preserve"> П</w:t>
      </w:r>
      <w:r w:rsidRPr="00D062DE">
        <w:rPr>
          <w:sz w:val="28"/>
          <w:szCs w:val="28"/>
        </w:rPr>
        <w:t xml:space="preserve">рограммы, </w:t>
      </w:r>
      <w:r>
        <w:rPr>
          <w:sz w:val="28"/>
          <w:szCs w:val="28"/>
        </w:rPr>
        <w:t>которые обеспечиваю</w:t>
      </w:r>
      <w:r w:rsidR="00584F01">
        <w:rPr>
          <w:sz w:val="28"/>
          <w:szCs w:val="28"/>
        </w:rPr>
        <w:t>т достижение цели п</w:t>
      </w:r>
      <w:r w:rsidRPr="00D062DE">
        <w:rPr>
          <w:sz w:val="28"/>
          <w:szCs w:val="28"/>
        </w:rPr>
        <w:t>рограммы, являются:</w:t>
      </w:r>
    </w:p>
    <w:p w:rsidR="00BC1E3C" w:rsidRPr="00D062DE" w:rsidRDefault="00BC1E3C" w:rsidP="00BC1E3C">
      <w:pPr>
        <w:tabs>
          <w:tab w:val="left" w:pos="993"/>
        </w:tabs>
        <w:ind w:firstLine="540"/>
        <w:jc w:val="both"/>
        <w:rPr>
          <w:bCs/>
          <w:sz w:val="28"/>
          <w:szCs w:val="28"/>
        </w:rPr>
      </w:pPr>
      <w:r w:rsidRPr="00D062DE">
        <w:rPr>
          <w:bCs/>
          <w:sz w:val="28"/>
          <w:szCs w:val="28"/>
        </w:rPr>
        <w:t>1. Увеличение доходов, связанных с использованием муниципального</w:t>
      </w:r>
      <w:r>
        <w:rPr>
          <w:bCs/>
          <w:sz w:val="28"/>
          <w:szCs w:val="28"/>
        </w:rPr>
        <w:t xml:space="preserve"> имущества и земельных ресурсов;</w:t>
      </w:r>
    </w:p>
    <w:p w:rsidR="00BC1E3C" w:rsidRPr="00D062DE" w:rsidRDefault="00BC1E3C" w:rsidP="00BC1E3C">
      <w:pPr>
        <w:tabs>
          <w:tab w:val="left" w:pos="993"/>
        </w:tabs>
        <w:ind w:firstLine="540"/>
        <w:jc w:val="both"/>
        <w:rPr>
          <w:bCs/>
          <w:sz w:val="28"/>
          <w:szCs w:val="28"/>
        </w:rPr>
      </w:pPr>
      <w:r w:rsidRPr="00D062DE">
        <w:rPr>
          <w:bCs/>
          <w:sz w:val="28"/>
          <w:szCs w:val="28"/>
        </w:rPr>
        <w:t>2. Снижение задолженности по арендной плате за муниципальное имущество и земельные участки</w:t>
      </w:r>
      <w:r>
        <w:rPr>
          <w:bCs/>
          <w:sz w:val="28"/>
          <w:szCs w:val="28"/>
        </w:rPr>
        <w:t>;</w:t>
      </w:r>
    </w:p>
    <w:p w:rsidR="00BC1E3C" w:rsidRPr="00D062DE" w:rsidRDefault="00BC1E3C" w:rsidP="00BC1E3C">
      <w:pPr>
        <w:tabs>
          <w:tab w:val="left" w:pos="993"/>
        </w:tabs>
        <w:ind w:firstLine="540"/>
        <w:jc w:val="both"/>
        <w:rPr>
          <w:bCs/>
          <w:sz w:val="28"/>
          <w:szCs w:val="28"/>
        </w:rPr>
      </w:pPr>
      <w:r w:rsidRPr="00D062DE">
        <w:rPr>
          <w:bCs/>
          <w:sz w:val="28"/>
          <w:szCs w:val="28"/>
        </w:rPr>
        <w:lastRenderedPageBreak/>
        <w:t xml:space="preserve">3. </w:t>
      </w:r>
      <w:r>
        <w:rPr>
          <w:bCs/>
          <w:sz w:val="28"/>
          <w:szCs w:val="28"/>
        </w:rPr>
        <w:t>Увеличение поступления в бюджеты платежей по земельному налогу, налогу на имущество юридических и физических лиц;</w:t>
      </w:r>
    </w:p>
    <w:p w:rsidR="00BC1E3C" w:rsidRPr="00D062DE" w:rsidRDefault="00BC1E3C" w:rsidP="00BC1E3C">
      <w:pPr>
        <w:tabs>
          <w:tab w:val="left" w:pos="993"/>
        </w:tabs>
        <w:ind w:firstLine="540"/>
        <w:jc w:val="both"/>
        <w:rPr>
          <w:bCs/>
          <w:sz w:val="28"/>
          <w:szCs w:val="28"/>
        </w:rPr>
      </w:pPr>
      <w:r>
        <w:rPr>
          <w:bCs/>
          <w:sz w:val="28"/>
          <w:szCs w:val="28"/>
        </w:rPr>
        <w:t>4. Обеспечение</w:t>
      </w:r>
      <w:r w:rsidRPr="00D062DE">
        <w:rPr>
          <w:bCs/>
          <w:sz w:val="28"/>
          <w:szCs w:val="28"/>
        </w:rPr>
        <w:t xml:space="preserve"> многодетных семей земельными участками</w:t>
      </w:r>
      <w:r>
        <w:rPr>
          <w:bCs/>
          <w:sz w:val="28"/>
          <w:szCs w:val="28"/>
        </w:rPr>
        <w:t>.</w:t>
      </w:r>
    </w:p>
    <w:p w:rsidR="004D25F0" w:rsidRPr="004D25F0" w:rsidRDefault="004D25F0" w:rsidP="004D25F0">
      <w:pPr>
        <w:ind w:firstLine="567"/>
        <w:jc w:val="both"/>
        <w:rPr>
          <w:b/>
          <w:sz w:val="28"/>
          <w:szCs w:val="28"/>
        </w:rPr>
      </w:pPr>
    </w:p>
    <w:p w:rsidR="004D25F0" w:rsidRPr="00D93CD6" w:rsidRDefault="004D25F0" w:rsidP="004D25F0">
      <w:pPr>
        <w:ind w:firstLine="567"/>
        <w:jc w:val="center"/>
        <w:rPr>
          <w:b/>
          <w:sz w:val="28"/>
          <w:szCs w:val="28"/>
        </w:rPr>
      </w:pPr>
      <w:r w:rsidRPr="00D93CD6">
        <w:rPr>
          <w:b/>
          <w:sz w:val="28"/>
          <w:szCs w:val="28"/>
        </w:rPr>
        <w:t xml:space="preserve">Обобщенная характеристика основных мероприятий муниципальной программы «Земельно-имущественные отношения» </w:t>
      </w:r>
    </w:p>
    <w:p w:rsidR="00100C8B" w:rsidRPr="00100C8B" w:rsidRDefault="00100C8B" w:rsidP="00100C8B">
      <w:pPr>
        <w:ind w:firstLine="567"/>
        <w:jc w:val="center"/>
        <w:rPr>
          <w:b/>
          <w:color w:val="000000"/>
          <w:sz w:val="28"/>
          <w:szCs w:val="28"/>
        </w:rPr>
      </w:pPr>
    </w:p>
    <w:p w:rsidR="007F3E27" w:rsidRPr="009A71CF" w:rsidRDefault="004D25F0" w:rsidP="009A71CF">
      <w:pPr>
        <w:ind w:firstLine="567"/>
        <w:jc w:val="both"/>
        <w:rPr>
          <w:sz w:val="28"/>
          <w:szCs w:val="28"/>
        </w:rPr>
      </w:pPr>
      <w:r>
        <w:rPr>
          <w:sz w:val="28"/>
          <w:szCs w:val="28"/>
        </w:rPr>
        <w:tab/>
      </w:r>
      <w:r w:rsidRPr="00460FF2">
        <w:rPr>
          <w:sz w:val="28"/>
          <w:szCs w:val="28"/>
        </w:rPr>
        <w:t xml:space="preserve">Программа содержит комплекс мероприятий, направленных на решение приоритетных задач в сфере </w:t>
      </w:r>
      <w:r>
        <w:rPr>
          <w:sz w:val="28"/>
          <w:szCs w:val="28"/>
        </w:rPr>
        <w:t>управления м</w:t>
      </w:r>
      <w:r>
        <w:rPr>
          <w:sz w:val="28"/>
          <w:szCs w:val="28"/>
        </w:rPr>
        <w:t>у</w:t>
      </w:r>
      <w:r>
        <w:rPr>
          <w:sz w:val="28"/>
          <w:szCs w:val="28"/>
        </w:rPr>
        <w:t>ниципальным иму</w:t>
      </w:r>
      <w:r w:rsidR="005149DC">
        <w:rPr>
          <w:sz w:val="28"/>
          <w:szCs w:val="28"/>
        </w:rPr>
        <w:t>ществом и земельными ресурсами</w:t>
      </w:r>
      <w:r w:rsidRPr="00460FF2">
        <w:rPr>
          <w:sz w:val="28"/>
          <w:szCs w:val="28"/>
        </w:rPr>
        <w:t xml:space="preserve"> на территории </w:t>
      </w:r>
      <w:r w:rsidR="006C727B" w:rsidRPr="00E81A8E">
        <w:rPr>
          <w:sz w:val="28"/>
          <w:szCs w:val="28"/>
        </w:rPr>
        <w:t>городского округа Красногорск</w:t>
      </w:r>
      <w:r w:rsidRPr="00460FF2">
        <w:rPr>
          <w:sz w:val="28"/>
          <w:szCs w:val="28"/>
        </w:rPr>
        <w:t xml:space="preserve">. Реализация данных мероприятий будет способствовать </w:t>
      </w:r>
      <w:r>
        <w:rPr>
          <w:sz w:val="28"/>
          <w:szCs w:val="28"/>
        </w:rPr>
        <w:t>качественному использ</w:t>
      </w:r>
      <w:r w:rsidR="005149DC">
        <w:rPr>
          <w:sz w:val="28"/>
          <w:szCs w:val="28"/>
        </w:rPr>
        <w:t xml:space="preserve">ованию муниципального имущества </w:t>
      </w:r>
      <w:r w:rsidR="00BC1E3C">
        <w:rPr>
          <w:sz w:val="28"/>
          <w:szCs w:val="28"/>
        </w:rPr>
        <w:t>и земельных</w:t>
      </w:r>
      <w:r>
        <w:rPr>
          <w:sz w:val="28"/>
          <w:szCs w:val="28"/>
        </w:rPr>
        <w:t xml:space="preserve"> ресурсов </w:t>
      </w:r>
      <w:r w:rsidRPr="00460FF2">
        <w:rPr>
          <w:sz w:val="28"/>
          <w:szCs w:val="28"/>
        </w:rPr>
        <w:t xml:space="preserve">на территории </w:t>
      </w:r>
      <w:r w:rsidR="005149DC">
        <w:rPr>
          <w:sz w:val="28"/>
          <w:szCs w:val="28"/>
        </w:rPr>
        <w:t>городского округа</w:t>
      </w:r>
      <w:r w:rsidRPr="00460FF2">
        <w:rPr>
          <w:sz w:val="28"/>
          <w:szCs w:val="28"/>
        </w:rPr>
        <w:t>.</w:t>
      </w:r>
    </w:p>
    <w:p w:rsidR="007F3E27" w:rsidRDefault="007F3E27" w:rsidP="00D307C2">
      <w:pPr>
        <w:pStyle w:val="ConsPlusNonformat"/>
        <w:jc w:val="center"/>
        <w:rPr>
          <w:rFonts w:ascii="Times New Roman" w:hAnsi="Times New Roman"/>
          <w:b/>
          <w:bCs/>
          <w:sz w:val="28"/>
          <w:szCs w:val="28"/>
        </w:rPr>
      </w:pPr>
    </w:p>
    <w:p w:rsidR="007B6831" w:rsidRDefault="007B6831" w:rsidP="00D307C2">
      <w:pPr>
        <w:pStyle w:val="ConsPlusNonformat"/>
        <w:jc w:val="center"/>
        <w:rPr>
          <w:rFonts w:ascii="Times New Roman" w:hAnsi="Times New Roman"/>
          <w:b/>
          <w:bCs/>
          <w:sz w:val="28"/>
          <w:szCs w:val="28"/>
        </w:rPr>
      </w:pPr>
    </w:p>
    <w:p w:rsidR="007B6831" w:rsidRDefault="007B6831" w:rsidP="00D307C2">
      <w:pPr>
        <w:pStyle w:val="ConsPlusNonformat"/>
        <w:jc w:val="center"/>
        <w:rPr>
          <w:rFonts w:ascii="Times New Roman" w:hAnsi="Times New Roman"/>
          <w:b/>
          <w:bCs/>
          <w:sz w:val="28"/>
          <w:szCs w:val="28"/>
        </w:rPr>
      </w:pPr>
    </w:p>
    <w:p w:rsidR="007B6831" w:rsidRDefault="007B6831" w:rsidP="00D307C2">
      <w:pPr>
        <w:pStyle w:val="ConsPlusNonformat"/>
        <w:jc w:val="center"/>
        <w:rPr>
          <w:rFonts w:ascii="Times New Roman" w:hAnsi="Times New Roman"/>
          <w:b/>
          <w:bCs/>
          <w:sz w:val="28"/>
          <w:szCs w:val="28"/>
        </w:rPr>
      </w:pPr>
    </w:p>
    <w:p w:rsidR="007B6831" w:rsidRDefault="007B6831" w:rsidP="00D307C2">
      <w:pPr>
        <w:pStyle w:val="ConsPlusNonformat"/>
        <w:jc w:val="center"/>
        <w:rPr>
          <w:rFonts w:ascii="Times New Roman" w:hAnsi="Times New Roman"/>
          <w:b/>
          <w:bCs/>
          <w:sz w:val="28"/>
          <w:szCs w:val="28"/>
        </w:rPr>
      </w:pPr>
    </w:p>
    <w:p w:rsidR="00015B22" w:rsidRDefault="00015B22" w:rsidP="00D307C2">
      <w:pPr>
        <w:pStyle w:val="ConsPlusNonformat"/>
        <w:jc w:val="center"/>
        <w:rPr>
          <w:rFonts w:ascii="Times New Roman" w:hAnsi="Times New Roman"/>
          <w:b/>
          <w:bCs/>
          <w:sz w:val="28"/>
          <w:szCs w:val="28"/>
        </w:rPr>
        <w:sectPr w:rsidR="00015B22" w:rsidSect="00D727F3">
          <w:footerReference w:type="default" r:id="rId9"/>
          <w:pgSz w:w="16838" w:h="11906" w:orient="landscape"/>
          <w:pgMar w:top="851" w:right="567" w:bottom="709" w:left="1134" w:header="283" w:footer="284" w:gutter="0"/>
          <w:cols w:space="720"/>
          <w:docGrid w:linePitch="326"/>
        </w:sectPr>
      </w:pPr>
    </w:p>
    <w:p w:rsidR="007B6831" w:rsidRDefault="007B6831" w:rsidP="00D307C2">
      <w:pPr>
        <w:pStyle w:val="ConsPlusNonformat"/>
        <w:jc w:val="center"/>
        <w:rPr>
          <w:rFonts w:ascii="Times New Roman" w:hAnsi="Times New Roman"/>
          <w:b/>
          <w:bCs/>
          <w:sz w:val="28"/>
          <w:szCs w:val="28"/>
        </w:rPr>
      </w:pPr>
    </w:p>
    <w:p w:rsidR="007B6831" w:rsidRDefault="007B6831" w:rsidP="00D307C2">
      <w:pPr>
        <w:pStyle w:val="ConsPlusNonformat"/>
        <w:jc w:val="center"/>
        <w:rPr>
          <w:rFonts w:ascii="Times New Roman" w:hAnsi="Times New Roman"/>
          <w:b/>
          <w:bCs/>
          <w:sz w:val="28"/>
          <w:szCs w:val="28"/>
        </w:rPr>
      </w:pPr>
    </w:p>
    <w:p w:rsidR="00A227B7" w:rsidRDefault="00A227B7" w:rsidP="00A227B7">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Планируемые результаты реализации муниципальной программы </w:t>
      </w:r>
    </w:p>
    <w:p w:rsidR="00A227B7" w:rsidRDefault="00A227B7" w:rsidP="00A227B7">
      <w:pPr>
        <w:widowControl w:val="0"/>
        <w:autoSpaceDE w:val="0"/>
        <w:autoSpaceDN w:val="0"/>
        <w:adjustRightInd w:val="0"/>
        <w:jc w:val="center"/>
        <w:rPr>
          <w:b/>
          <w:sz w:val="28"/>
          <w:szCs w:val="28"/>
        </w:rPr>
      </w:pPr>
      <w:r>
        <w:rPr>
          <w:b/>
          <w:sz w:val="28"/>
          <w:szCs w:val="28"/>
        </w:rPr>
        <w:t>«ЗЕМЕЛЬНО-ИМУЩЕСТВЕННЫЕ ОТН</w:t>
      </w:r>
      <w:r w:rsidR="005149DC">
        <w:rPr>
          <w:b/>
          <w:sz w:val="28"/>
          <w:szCs w:val="28"/>
        </w:rPr>
        <w:t>ОШЕНИЯ</w:t>
      </w:r>
      <w:r>
        <w:rPr>
          <w:b/>
          <w:sz w:val="28"/>
          <w:szCs w:val="28"/>
        </w:rPr>
        <w:t>»</w:t>
      </w:r>
    </w:p>
    <w:p w:rsidR="00A227B7" w:rsidRDefault="00A227B7" w:rsidP="00A227B7">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p>
    <w:p w:rsidR="00A227B7" w:rsidRDefault="00A227B7" w:rsidP="00A227B7">
      <w:pPr>
        <w:widowControl w:val="0"/>
        <w:autoSpaceDE w:val="0"/>
        <w:autoSpaceDN w:val="0"/>
        <w:adjustRightInd w:val="0"/>
        <w:jc w:val="both"/>
        <w:rPr>
          <w:sz w:val="10"/>
          <w:szCs w:val="10"/>
        </w:rPr>
      </w:pPr>
    </w:p>
    <w:tbl>
      <w:tblPr>
        <w:tblW w:w="15309" w:type="dxa"/>
        <w:tblInd w:w="-67" w:type="dxa"/>
        <w:tblLayout w:type="fixed"/>
        <w:tblCellMar>
          <w:left w:w="75" w:type="dxa"/>
          <w:right w:w="75" w:type="dxa"/>
        </w:tblCellMar>
        <w:tblLook w:val="04A0" w:firstRow="1" w:lastRow="0" w:firstColumn="1" w:lastColumn="0" w:noHBand="0" w:noVBand="1"/>
      </w:tblPr>
      <w:tblGrid>
        <w:gridCol w:w="709"/>
        <w:gridCol w:w="3403"/>
        <w:gridCol w:w="1700"/>
        <w:gridCol w:w="1275"/>
        <w:gridCol w:w="1559"/>
        <w:gridCol w:w="992"/>
        <w:gridCol w:w="992"/>
        <w:gridCol w:w="993"/>
        <w:gridCol w:w="992"/>
        <w:gridCol w:w="993"/>
        <w:gridCol w:w="1701"/>
      </w:tblGrid>
      <w:tr w:rsidR="00A227B7" w:rsidTr="006F6308">
        <w:trPr>
          <w:trHeight w:val="900"/>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A227B7" w:rsidRDefault="00A227B7" w:rsidP="006F6308">
            <w:pPr>
              <w:pStyle w:val="ConsPlusCell"/>
              <w:ind w:right="-75"/>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403" w:type="dxa"/>
            <w:vMerge w:val="restart"/>
            <w:tcBorders>
              <w:top w:val="single" w:sz="4" w:space="0" w:color="auto"/>
              <w:left w:val="single" w:sz="4" w:space="0" w:color="auto"/>
              <w:bottom w:val="single" w:sz="4" w:space="0" w:color="auto"/>
              <w:right w:val="single" w:sz="4" w:space="0" w:color="auto"/>
            </w:tcBorders>
            <w:hideMark/>
          </w:tcPr>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br/>
              <w:t xml:space="preserve">Показатель реализации  </w:t>
            </w:r>
          </w:p>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мероприятий муниципальной программы</w:t>
            </w:r>
          </w:p>
        </w:tc>
        <w:tc>
          <w:tcPr>
            <w:tcW w:w="1700" w:type="dxa"/>
            <w:tcBorders>
              <w:top w:val="single" w:sz="4" w:space="0" w:color="auto"/>
              <w:left w:val="single" w:sz="4" w:space="0" w:color="auto"/>
              <w:bottom w:val="single" w:sz="4" w:space="0" w:color="auto"/>
              <w:right w:val="single" w:sz="4" w:space="0" w:color="auto"/>
            </w:tcBorders>
          </w:tcPr>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t>и</w:t>
            </w:r>
            <w:r>
              <w:rPr>
                <w:rFonts w:ascii="Times New Roman" w:hAnsi="Times New Roman" w:cs="Times New Roman"/>
                <w:sz w:val="24"/>
                <w:szCs w:val="24"/>
              </w:rPr>
              <w:t xml:space="preserve">ница  </w:t>
            </w:r>
            <w:r>
              <w:rPr>
                <w:rFonts w:ascii="Times New Roman" w:hAnsi="Times New Roman" w:cs="Times New Roman"/>
                <w:sz w:val="24"/>
                <w:szCs w:val="24"/>
              </w:rPr>
              <w:br/>
              <w:t>измер</w:t>
            </w:r>
            <w:r>
              <w:rPr>
                <w:rFonts w:ascii="Times New Roman" w:hAnsi="Times New Roman" w:cs="Times New Roman"/>
                <w:sz w:val="24"/>
                <w:szCs w:val="24"/>
              </w:rPr>
              <w:t>е</w:t>
            </w:r>
            <w:r>
              <w:rPr>
                <w:rFonts w:ascii="Times New Roman" w:hAnsi="Times New Roman" w:cs="Times New Roman"/>
                <w:sz w:val="24"/>
                <w:szCs w:val="24"/>
              </w:rPr>
              <w:t>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227B7" w:rsidRDefault="00A227B7" w:rsidP="006F6308">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 xml:space="preserve">Базовое      </w:t>
            </w:r>
            <w:r>
              <w:rPr>
                <w:rFonts w:ascii="Times New Roman" w:hAnsi="Times New Roman" w:cs="Times New Roman"/>
                <w:sz w:val="24"/>
                <w:szCs w:val="24"/>
              </w:rPr>
              <w:br/>
              <w:t xml:space="preserve">значение </w:t>
            </w:r>
            <w:r>
              <w:rPr>
                <w:rFonts w:ascii="Times New Roman" w:hAnsi="Times New Roman" w:cs="Times New Roman"/>
                <w:sz w:val="24"/>
                <w:szCs w:val="24"/>
              </w:rPr>
              <w:br/>
              <w:t>на нач</w:t>
            </w:r>
            <w:r>
              <w:rPr>
                <w:rFonts w:ascii="Times New Roman" w:hAnsi="Times New Roman" w:cs="Times New Roman"/>
                <w:sz w:val="24"/>
                <w:szCs w:val="24"/>
              </w:rPr>
              <w:t>а</w:t>
            </w:r>
            <w:r>
              <w:rPr>
                <w:rFonts w:ascii="Times New Roman" w:hAnsi="Times New Roman" w:cs="Times New Roman"/>
                <w:sz w:val="24"/>
                <w:szCs w:val="24"/>
              </w:rPr>
              <w:t>ло реал</w:t>
            </w:r>
            <w:r>
              <w:rPr>
                <w:rFonts w:ascii="Times New Roman" w:hAnsi="Times New Roman" w:cs="Times New Roman"/>
                <w:sz w:val="24"/>
                <w:szCs w:val="24"/>
              </w:rPr>
              <w:t>и</w:t>
            </w:r>
            <w:r>
              <w:rPr>
                <w:rFonts w:ascii="Times New Roman" w:hAnsi="Times New Roman" w:cs="Times New Roman"/>
                <w:sz w:val="24"/>
                <w:szCs w:val="24"/>
              </w:rPr>
              <w:t>зации програ</w:t>
            </w:r>
            <w:r>
              <w:rPr>
                <w:rFonts w:ascii="Times New Roman" w:hAnsi="Times New Roman" w:cs="Times New Roman"/>
                <w:sz w:val="24"/>
                <w:szCs w:val="24"/>
              </w:rPr>
              <w:t>м</w:t>
            </w:r>
            <w:r>
              <w:rPr>
                <w:rFonts w:ascii="Times New Roman" w:hAnsi="Times New Roman" w:cs="Times New Roman"/>
                <w:sz w:val="24"/>
                <w:szCs w:val="24"/>
              </w:rPr>
              <w:t>мы/подпрограммы</w:t>
            </w:r>
          </w:p>
        </w:tc>
        <w:tc>
          <w:tcPr>
            <w:tcW w:w="4962" w:type="dxa"/>
            <w:gridSpan w:val="5"/>
            <w:tcBorders>
              <w:top w:val="single" w:sz="4" w:space="0" w:color="auto"/>
              <w:left w:val="single" w:sz="4" w:space="0" w:color="auto"/>
              <w:bottom w:val="single" w:sz="4" w:space="0" w:color="auto"/>
              <w:right w:val="single" w:sz="4" w:space="0" w:color="auto"/>
            </w:tcBorders>
            <w:hideMark/>
          </w:tcPr>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Планируемое значение по годам           </w:t>
            </w:r>
            <w:r>
              <w:rPr>
                <w:rFonts w:ascii="Times New Roman" w:hAnsi="Times New Roman" w:cs="Times New Roman"/>
                <w:sz w:val="24"/>
                <w:szCs w:val="24"/>
              </w:rPr>
              <w:br/>
              <w:t>реализации</w:t>
            </w:r>
          </w:p>
        </w:tc>
        <w:tc>
          <w:tcPr>
            <w:tcW w:w="1701" w:type="dxa"/>
            <w:vMerge w:val="restart"/>
            <w:tcBorders>
              <w:top w:val="single" w:sz="4" w:space="0" w:color="auto"/>
              <w:left w:val="single" w:sz="4" w:space="0" w:color="auto"/>
              <w:right w:val="single" w:sz="4" w:space="0" w:color="auto"/>
            </w:tcBorders>
          </w:tcPr>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Номер основного мероприятия в перечне мероприятий подпрограммы</w:t>
            </w:r>
          </w:p>
        </w:tc>
      </w:tr>
      <w:tr w:rsidR="00A227B7" w:rsidTr="006F6308">
        <w:trPr>
          <w:trHeight w:val="7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227B7" w:rsidRDefault="00A227B7" w:rsidP="006F6308"/>
        </w:tc>
        <w:tc>
          <w:tcPr>
            <w:tcW w:w="3403" w:type="dxa"/>
            <w:vMerge/>
            <w:tcBorders>
              <w:top w:val="single" w:sz="4" w:space="0" w:color="auto"/>
              <w:left w:val="single" w:sz="4" w:space="0" w:color="auto"/>
              <w:bottom w:val="single" w:sz="4" w:space="0" w:color="auto"/>
              <w:right w:val="single" w:sz="4" w:space="0" w:color="auto"/>
            </w:tcBorders>
            <w:vAlign w:val="center"/>
            <w:hideMark/>
          </w:tcPr>
          <w:p w:rsidR="00A227B7" w:rsidRDefault="00A227B7" w:rsidP="006F6308"/>
        </w:tc>
        <w:tc>
          <w:tcPr>
            <w:tcW w:w="1700" w:type="dxa"/>
            <w:tcBorders>
              <w:top w:val="single" w:sz="4" w:space="0" w:color="auto"/>
              <w:left w:val="single" w:sz="4" w:space="0" w:color="auto"/>
              <w:bottom w:val="single" w:sz="4" w:space="0" w:color="auto"/>
              <w:right w:val="single" w:sz="4" w:space="0" w:color="auto"/>
            </w:tcBorders>
          </w:tcPr>
          <w:p w:rsidR="00A227B7" w:rsidRDefault="00A227B7" w:rsidP="006F6308"/>
        </w:tc>
        <w:tc>
          <w:tcPr>
            <w:tcW w:w="1275" w:type="dxa"/>
            <w:vMerge/>
            <w:tcBorders>
              <w:top w:val="single" w:sz="4" w:space="0" w:color="auto"/>
              <w:left w:val="single" w:sz="4" w:space="0" w:color="auto"/>
              <w:bottom w:val="single" w:sz="4" w:space="0" w:color="auto"/>
              <w:right w:val="single" w:sz="4" w:space="0" w:color="auto"/>
            </w:tcBorders>
            <w:vAlign w:val="center"/>
            <w:hideMark/>
          </w:tcPr>
          <w:p w:rsidR="00A227B7" w:rsidRDefault="00A227B7" w:rsidP="006F6308"/>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27B7" w:rsidRDefault="00A227B7" w:rsidP="006F6308"/>
        </w:tc>
        <w:tc>
          <w:tcPr>
            <w:tcW w:w="992" w:type="dxa"/>
            <w:tcBorders>
              <w:top w:val="nil"/>
              <w:left w:val="single" w:sz="4" w:space="0" w:color="auto"/>
              <w:bottom w:val="single" w:sz="4" w:space="0" w:color="auto"/>
              <w:right w:val="single" w:sz="4" w:space="0" w:color="auto"/>
            </w:tcBorders>
            <w:hideMark/>
          </w:tcPr>
          <w:p w:rsidR="00A227B7" w:rsidRDefault="00A227B7" w:rsidP="006F6308">
            <w:pPr>
              <w:pStyle w:val="ConsPlusCell"/>
              <w:rPr>
                <w:rFonts w:ascii="Times New Roman" w:hAnsi="Times New Roman" w:cs="Times New Roman"/>
                <w:sz w:val="24"/>
                <w:szCs w:val="24"/>
              </w:rPr>
            </w:pPr>
          </w:p>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992" w:type="dxa"/>
            <w:tcBorders>
              <w:top w:val="nil"/>
              <w:left w:val="single" w:sz="4" w:space="0" w:color="auto"/>
              <w:bottom w:val="single" w:sz="4" w:space="0" w:color="auto"/>
              <w:right w:val="single" w:sz="4" w:space="0" w:color="auto"/>
            </w:tcBorders>
            <w:hideMark/>
          </w:tcPr>
          <w:p w:rsidR="00A227B7" w:rsidRDefault="00A227B7" w:rsidP="006F6308">
            <w:pPr>
              <w:pStyle w:val="ConsPlusCell"/>
              <w:jc w:val="center"/>
              <w:rPr>
                <w:rFonts w:ascii="Times New Roman" w:hAnsi="Times New Roman" w:cs="Times New Roman"/>
                <w:sz w:val="24"/>
                <w:szCs w:val="24"/>
              </w:rPr>
            </w:pPr>
          </w:p>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tc>
        <w:tc>
          <w:tcPr>
            <w:tcW w:w="993" w:type="dxa"/>
            <w:tcBorders>
              <w:top w:val="nil"/>
              <w:left w:val="single" w:sz="4" w:space="0" w:color="auto"/>
              <w:bottom w:val="single" w:sz="4" w:space="0" w:color="auto"/>
              <w:right w:val="single" w:sz="4" w:space="0" w:color="auto"/>
            </w:tcBorders>
            <w:hideMark/>
          </w:tcPr>
          <w:p w:rsidR="00A227B7" w:rsidRDefault="00A227B7" w:rsidP="006F6308">
            <w:pPr>
              <w:pStyle w:val="ConsPlusCell"/>
              <w:jc w:val="center"/>
              <w:rPr>
                <w:rFonts w:ascii="Times New Roman" w:hAnsi="Times New Roman" w:cs="Times New Roman"/>
                <w:sz w:val="24"/>
                <w:szCs w:val="24"/>
              </w:rPr>
            </w:pPr>
          </w:p>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2019 год</w:t>
            </w:r>
          </w:p>
        </w:tc>
        <w:tc>
          <w:tcPr>
            <w:tcW w:w="992" w:type="dxa"/>
            <w:tcBorders>
              <w:top w:val="nil"/>
              <w:left w:val="single" w:sz="4" w:space="0" w:color="auto"/>
              <w:bottom w:val="single" w:sz="4" w:space="0" w:color="auto"/>
              <w:right w:val="single" w:sz="4" w:space="0" w:color="auto"/>
            </w:tcBorders>
            <w:hideMark/>
          </w:tcPr>
          <w:p w:rsidR="00A227B7" w:rsidRDefault="00A227B7" w:rsidP="006F6308">
            <w:pPr>
              <w:pStyle w:val="ConsPlusCell"/>
              <w:jc w:val="center"/>
              <w:rPr>
                <w:rFonts w:ascii="Times New Roman" w:hAnsi="Times New Roman" w:cs="Times New Roman"/>
                <w:sz w:val="24"/>
                <w:szCs w:val="24"/>
              </w:rPr>
            </w:pPr>
          </w:p>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2020 год</w:t>
            </w:r>
          </w:p>
        </w:tc>
        <w:tc>
          <w:tcPr>
            <w:tcW w:w="993" w:type="dxa"/>
            <w:tcBorders>
              <w:top w:val="nil"/>
              <w:left w:val="single" w:sz="4" w:space="0" w:color="auto"/>
              <w:bottom w:val="single" w:sz="4" w:space="0" w:color="auto"/>
              <w:right w:val="single" w:sz="4" w:space="0" w:color="auto"/>
            </w:tcBorders>
            <w:hideMark/>
          </w:tcPr>
          <w:p w:rsidR="00A227B7" w:rsidRDefault="00A227B7" w:rsidP="006F6308">
            <w:pPr>
              <w:pStyle w:val="ConsPlusCell"/>
              <w:jc w:val="center"/>
              <w:rPr>
                <w:rFonts w:ascii="Times New Roman" w:hAnsi="Times New Roman" w:cs="Times New Roman"/>
                <w:sz w:val="24"/>
                <w:szCs w:val="24"/>
              </w:rPr>
            </w:pPr>
          </w:p>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c>
          <w:tcPr>
            <w:tcW w:w="1701" w:type="dxa"/>
            <w:vMerge/>
            <w:tcBorders>
              <w:left w:val="single" w:sz="4" w:space="0" w:color="auto"/>
              <w:bottom w:val="single" w:sz="4" w:space="0" w:color="auto"/>
              <w:right w:val="single" w:sz="4" w:space="0" w:color="auto"/>
            </w:tcBorders>
          </w:tcPr>
          <w:p w:rsidR="00A227B7" w:rsidRDefault="00A227B7" w:rsidP="006F6308">
            <w:pPr>
              <w:pStyle w:val="ConsPlusCell"/>
              <w:jc w:val="center"/>
              <w:rPr>
                <w:rFonts w:ascii="Times New Roman" w:hAnsi="Times New Roman" w:cs="Times New Roman"/>
                <w:sz w:val="24"/>
                <w:szCs w:val="24"/>
              </w:rPr>
            </w:pPr>
          </w:p>
        </w:tc>
      </w:tr>
      <w:tr w:rsidR="00A227B7" w:rsidTr="006F6308">
        <w:trPr>
          <w:trHeight w:val="236"/>
          <w:tblHeader/>
        </w:trPr>
        <w:tc>
          <w:tcPr>
            <w:tcW w:w="709" w:type="dxa"/>
            <w:tcBorders>
              <w:top w:val="single" w:sz="4" w:space="0" w:color="auto"/>
              <w:left w:val="single" w:sz="4" w:space="0" w:color="auto"/>
              <w:bottom w:val="single" w:sz="4" w:space="0" w:color="auto"/>
              <w:right w:val="single" w:sz="4" w:space="0" w:color="auto"/>
            </w:tcBorders>
          </w:tcPr>
          <w:p w:rsidR="00A227B7" w:rsidRDefault="00A227B7" w:rsidP="006F6308">
            <w:pPr>
              <w:jc w:val="center"/>
            </w:pPr>
            <w:r>
              <w:t>1</w:t>
            </w:r>
          </w:p>
        </w:tc>
        <w:tc>
          <w:tcPr>
            <w:tcW w:w="3403" w:type="dxa"/>
            <w:tcBorders>
              <w:top w:val="single" w:sz="4" w:space="0" w:color="auto"/>
              <w:left w:val="single" w:sz="4" w:space="0" w:color="auto"/>
              <w:bottom w:val="single" w:sz="4" w:space="0" w:color="auto"/>
              <w:right w:val="single" w:sz="4" w:space="0" w:color="auto"/>
            </w:tcBorders>
          </w:tcPr>
          <w:p w:rsidR="00A227B7" w:rsidRDefault="00A227B7" w:rsidP="006F6308">
            <w:pPr>
              <w:jc w:val="center"/>
            </w:pPr>
            <w:r>
              <w:t>2</w:t>
            </w:r>
          </w:p>
        </w:tc>
        <w:tc>
          <w:tcPr>
            <w:tcW w:w="1700" w:type="dxa"/>
            <w:tcBorders>
              <w:top w:val="single" w:sz="4" w:space="0" w:color="auto"/>
              <w:left w:val="single" w:sz="4" w:space="0" w:color="auto"/>
              <w:bottom w:val="single" w:sz="4" w:space="0" w:color="auto"/>
              <w:right w:val="single" w:sz="4" w:space="0" w:color="auto"/>
            </w:tcBorders>
          </w:tcPr>
          <w:p w:rsidR="00A227B7" w:rsidRDefault="00A227B7" w:rsidP="006F6308">
            <w:pPr>
              <w:jc w:val="center"/>
            </w:pPr>
            <w:r>
              <w:t>3</w:t>
            </w:r>
          </w:p>
        </w:tc>
        <w:tc>
          <w:tcPr>
            <w:tcW w:w="1275" w:type="dxa"/>
            <w:tcBorders>
              <w:top w:val="single" w:sz="4" w:space="0" w:color="auto"/>
              <w:left w:val="single" w:sz="4" w:space="0" w:color="auto"/>
              <w:bottom w:val="single" w:sz="4" w:space="0" w:color="auto"/>
              <w:right w:val="single" w:sz="4" w:space="0" w:color="auto"/>
            </w:tcBorders>
          </w:tcPr>
          <w:p w:rsidR="00A227B7" w:rsidRDefault="00A227B7" w:rsidP="006F6308">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A227B7" w:rsidRDefault="00A227B7" w:rsidP="006F6308">
            <w:pPr>
              <w:jc w:val="center"/>
            </w:pPr>
            <w:r>
              <w:t>5</w:t>
            </w:r>
          </w:p>
        </w:tc>
        <w:tc>
          <w:tcPr>
            <w:tcW w:w="992" w:type="dxa"/>
            <w:tcBorders>
              <w:top w:val="nil"/>
              <w:left w:val="single" w:sz="4" w:space="0" w:color="auto"/>
              <w:bottom w:val="single" w:sz="4" w:space="0" w:color="auto"/>
              <w:right w:val="single" w:sz="4" w:space="0" w:color="auto"/>
            </w:tcBorders>
          </w:tcPr>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top w:val="nil"/>
              <w:left w:val="single" w:sz="4" w:space="0" w:color="auto"/>
              <w:bottom w:val="single" w:sz="4" w:space="0" w:color="auto"/>
              <w:right w:val="single" w:sz="4" w:space="0" w:color="auto"/>
            </w:tcBorders>
          </w:tcPr>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nil"/>
              <w:left w:val="single" w:sz="4" w:space="0" w:color="auto"/>
              <w:bottom w:val="single" w:sz="4" w:space="0" w:color="auto"/>
              <w:right w:val="single" w:sz="4" w:space="0" w:color="auto"/>
            </w:tcBorders>
          </w:tcPr>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nil"/>
              <w:left w:val="single" w:sz="4" w:space="0" w:color="auto"/>
              <w:bottom w:val="single" w:sz="4" w:space="0" w:color="auto"/>
              <w:right w:val="single" w:sz="4" w:space="0" w:color="auto"/>
            </w:tcBorders>
          </w:tcPr>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993" w:type="dxa"/>
            <w:tcBorders>
              <w:top w:val="nil"/>
              <w:left w:val="single" w:sz="4" w:space="0" w:color="auto"/>
              <w:bottom w:val="single" w:sz="4" w:space="0" w:color="auto"/>
              <w:right w:val="single" w:sz="4" w:space="0" w:color="auto"/>
            </w:tcBorders>
          </w:tcPr>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Borders>
              <w:top w:val="nil"/>
              <w:left w:val="single" w:sz="4" w:space="0" w:color="auto"/>
              <w:bottom w:val="single" w:sz="4" w:space="0" w:color="auto"/>
              <w:right w:val="single" w:sz="4" w:space="0" w:color="auto"/>
            </w:tcBorders>
          </w:tcPr>
          <w:p w:rsidR="00A227B7" w:rsidRDefault="00A227B7" w:rsidP="006F6308">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r>
      <w:tr w:rsidR="005625C0" w:rsidTr="006F6308">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ind w:right="-75"/>
              <w:rPr>
                <w:rFonts w:ascii="Times New Roman" w:hAnsi="Times New Roman" w:cs="Times New Roman"/>
                <w:sz w:val="24"/>
                <w:szCs w:val="24"/>
              </w:rPr>
            </w:pPr>
            <w:r w:rsidRPr="00782840">
              <w:rPr>
                <w:rFonts w:ascii="Times New Roman" w:hAnsi="Times New Roman" w:cs="Times New Roman"/>
                <w:sz w:val="24"/>
                <w:szCs w:val="24"/>
              </w:rPr>
              <w:t>Эффективность работы по взысканию задолженности по арендной пл</w:t>
            </w:r>
            <w:r w:rsidRPr="00782840">
              <w:rPr>
                <w:rFonts w:ascii="Times New Roman" w:hAnsi="Times New Roman" w:cs="Times New Roman"/>
                <w:sz w:val="24"/>
                <w:szCs w:val="24"/>
              </w:rPr>
              <w:t>а</w:t>
            </w:r>
            <w:r w:rsidRPr="00782840">
              <w:rPr>
                <w:rFonts w:ascii="Times New Roman" w:hAnsi="Times New Roman" w:cs="Times New Roman"/>
                <w:sz w:val="24"/>
                <w:szCs w:val="24"/>
              </w:rPr>
              <w:t>те за земельные участки, государственная собственность на которые не разграничена</w:t>
            </w:r>
          </w:p>
        </w:tc>
        <w:tc>
          <w:tcPr>
            <w:tcW w:w="1700" w:type="dxa"/>
            <w:tcBorders>
              <w:top w:val="nil"/>
              <w:left w:val="single" w:sz="4" w:space="0" w:color="auto"/>
              <w:bottom w:val="single" w:sz="4" w:space="0" w:color="auto"/>
              <w:right w:val="single" w:sz="4" w:space="0" w:color="auto"/>
            </w:tcBorders>
          </w:tcPr>
          <w:p w:rsidR="005625C0" w:rsidRDefault="005625C0" w:rsidP="005625C0">
            <w:r w:rsidRPr="00FC31B4">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ind w:right="-75" w:hanging="75"/>
              <w:jc w:val="center"/>
              <w:rPr>
                <w:rFonts w:ascii="Times New Roman" w:hAnsi="Times New Roman" w:cs="Times New Roman"/>
                <w:sz w:val="24"/>
                <w:szCs w:val="24"/>
              </w:rPr>
            </w:pPr>
          </w:p>
          <w:p w:rsidR="005625C0" w:rsidRPr="00782840" w:rsidRDefault="005625C0" w:rsidP="005625C0">
            <w:pPr>
              <w:pStyle w:val="ConsPlusCell"/>
              <w:ind w:right="-75" w:hanging="75"/>
              <w:jc w:val="center"/>
              <w:rPr>
                <w:rFonts w:ascii="Times New Roman" w:hAnsi="Times New Roman" w:cs="Times New Roman"/>
                <w:sz w:val="24"/>
                <w:szCs w:val="24"/>
              </w:rPr>
            </w:pPr>
            <w:r w:rsidRPr="00782840">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w:t>
            </w:r>
          </w:p>
          <w:p w:rsidR="005625C0" w:rsidRPr="00782840" w:rsidRDefault="005625C0" w:rsidP="005625C0">
            <w:pPr>
              <w:pStyle w:val="ConsPlusCell"/>
              <w:jc w:val="center"/>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100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p>
          <w:p w:rsidR="005625C0" w:rsidRPr="00CE63C6" w:rsidRDefault="005625C0" w:rsidP="005625C0">
            <w:pPr>
              <w:pStyle w:val="ConsPlusCell"/>
              <w:jc w:val="center"/>
              <w:rPr>
                <w:rFonts w:ascii="Times New Roman" w:hAnsi="Times New Roman" w:cs="Times New Roman"/>
                <w:sz w:val="24"/>
                <w:szCs w:val="24"/>
              </w:rPr>
            </w:pPr>
            <w:r w:rsidRPr="00CE63C6">
              <w:rPr>
                <w:rFonts w:ascii="Times New Roman" w:hAnsi="Times New Roman" w:cs="Times New Roman"/>
                <w:sz w:val="24"/>
                <w:szCs w:val="24"/>
              </w:rPr>
              <w:t>2</w:t>
            </w:r>
          </w:p>
        </w:tc>
      </w:tr>
      <w:tr w:rsidR="005625C0" w:rsidTr="006F6308">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ind w:right="-75"/>
              <w:rPr>
                <w:rFonts w:ascii="Times New Roman" w:hAnsi="Times New Roman" w:cs="Times New Roman"/>
                <w:sz w:val="24"/>
                <w:szCs w:val="24"/>
              </w:rPr>
            </w:pPr>
            <w:r w:rsidRPr="00782840">
              <w:rPr>
                <w:rFonts w:ascii="Times New Roman" w:hAnsi="Times New Roman" w:cs="Times New Roman"/>
                <w:sz w:val="24"/>
                <w:szCs w:val="24"/>
              </w:rPr>
              <w:t>Эффективность работы по взысканию задолженности по арендной пл</w:t>
            </w:r>
            <w:r w:rsidRPr="00782840">
              <w:rPr>
                <w:rFonts w:ascii="Times New Roman" w:hAnsi="Times New Roman" w:cs="Times New Roman"/>
                <w:sz w:val="24"/>
                <w:szCs w:val="24"/>
              </w:rPr>
              <w:t>а</w:t>
            </w:r>
            <w:r w:rsidRPr="00782840">
              <w:rPr>
                <w:rFonts w:ascii="Times New Roman" w:hAnsi="Times New Roman" w:cs="Times New Roman"/>
                <w:sz w:val="24"/>
                <w:szCs w:val="24"/>
              </w:rPr>
              <w:t>те за муниципальное имущество</w:t>
            </w:r>
          </w:p>
        </w:tc>
        <w:tc>
          <w:tcPr>
            <w:tcW w:w="1700" w:type="dxa"/>
            <w:tcBorders>
              <w:top w:val="nil"/>
              <w:left w:val="single" w:sz="4" w:space="0" w:color="auto"/>
              <w:bottom w:val="single" w:sz="4" w:space="0" w:color="auto"/>
              <w:right w:val="single" w:sz="4" w:space="0" w:color="auto"/>
            </w:tcBorders>
          </w:tcPr>
          <w:p w:rsidR="005625C0" w:rsidRDefault="005625C0" w:rsidP="005625C0">
            <w:r w:rsidRPr="00FC31B4">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ind w:right="-75" w:hanging="75"/>
              <w:jc w:val="center"/>
              <w:rPr>
                <w:rFonts w:ascii="Times New Roman" w:hAnsi="Times New Roman" w:cs="Times New Roman"/>
                <w:sz w:val="24"/>
                <w:szCs w:val="24"/>
              </w:rPr>
            </w:pPr>
          </w:p>
          <w:p w:rsidR="005625C0" w:rsidRPr="00782840" w:rsidRDefault="005625C0" w:rsidP="005625C0">
            <w:pPr>
              <w:pStyle w:val="ConsPlusCell"/>
              <w:ind w:right="-75" w:hanging="75"/>
              <w:jc w:val="center"/>
              <w:rPr>
                <w:rFonts w:ascii="Times New Roman" w:hAnsi="Times New Roman" w:cs="Times New Roman"/>
                <w:sz w:val="24"/>
                <w:szCs w:val="24"/>
              </w:rPr>
            </w:pPr>
            <w:r w:rsidRPr="00782840">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tcPr>
          <w:p w:rsidR="005625C0" w:rsidRPr="00782840" w:rsidRDefault="005625C0" w:rsidP="005625C0">
            <w:pPr>
              <w:pStyle w:val="ConsPlusCell"/>
              <w:jc w:val="center"/>
              <w:rPr>
                <w:rFonts w:ascii="Times New Roman" w:hAnsi="Times New Roman" w:cs="Times New Roman"/>
                <w:sz w:val="24"/>
                <w:szCs w:val="24"/>
              </w:rPr>
            </w:pPr>
          </w:p>
          <w:p w:rsidR="005625C0" w:rsidRPr="00782840" w:rsidRDefault="005625C0" w:rsidP="005625C0">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100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p>
          <w:p w:rsidR="005625C0" w:rsidRPr="00CE63C6" w:rsidRDefault="005625C0" w:rsidP="005625C0">
            <w:pPr>
              <w:pStyle w:val="ConsPlusCell"/>
              <w:jc w:val="center"/>
              <w:rPr>
                <w:rFonts w:ascii="Times New Roman" w:hAnsi="Times New Roman" w:cs="Times New Roman"/>
                <w:sz w:val="24"/>
                <w:szCs w:val="24"/>
              </w:rPr>
            </w:pPr>
            <w:r w:rsidRPr="00CE63C6">
              <w:rPr>
                <w:rFonts w:ascii="Times New Roman" w:hAnsi="Times New Roman" w:cs="Times New Roman"/>
                <w:sz w:val="24"/>
                <w:szCs w:val="24"/>
              </w:rPr>
              <w:t>2</w:t>
            </w:r>
          </w:p>
        </w:tc>
      </w:tr>
      <w:tr w:rsidR="005625C0" w:rsidTr="006F6308">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rPr>
                <w:rFonts w:ascii="Times New Roman" w:hAnsi="Times New Roman" w:cs="Times New Roman"/>
                <w:sz w:val="24"/>
                <w:szCs w:val="24"/>
              </w:rPr>
            </w:pPr>
            <w:r>
              <w:rPr>
                <w:rFonts w:ascii="Times New Roman" w:hAnsi="Times New Roman" w:cs="Times New Roman"/>
                <w:sz w:val="24"/>
                <w:szCs w:val="24"/>
              </w:rPr>
              <w:t>Эффективность реализации бюджета, в части доходов от арендной платы и продажи земельных участков, государственная собственность на которые не разграничена</w:t>
            </w:r>
          </w:p>
        </w:tc>
        <w:tc>
          <w:tcPr>
            <w:tcW w:w="1700" w:type="dxa"/>
            <w:tcBorders>
              <w:top w:val="nil"/>
              <w:left w:val="single" w:sz="4" w:space="0" w:color="auto"/>
              <w:bottom w:val="single" w:sz="4" w:space="0" w:color="auto"/>
              <w:right w:val="single" w:sz="4" w:space="0" w:color="auto"/>
            </w:tcBorders>
          </w:tcPr>
          <w:p w:rsidR="005625C0" w:rsidRPr="005F4CAB" w:rsidRDefault="005625C0" w:rsidP="005625C0">
            <w:pPr>
              <w:pStyle w:val="ConsPlusCell"/>
              <w:ind w:right="-75"/>
              <w:rPr>
                <w:rFonts w:ascii="Times New Roman" w:hAnsi="Times New Roman" w:cs="Times New Roman"/>
                <w:sz w:val="24"/>
                <w:szCs w:val="24"/>
              </w:rPr>
            </w:pPr>
            <w:r w:rsidRPr="005F4CAB">
              <w:rPr>
                <w:rFonts w:ascii="Times New Roman" w:hAnsi="Times New Roman" w:cs="Times New Roman"/>
                <w:sz w:val="24"/>
                <w:szCs w:val="24"/>
              </w:rPr>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5625C0" w:rsidTr="006F6308">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rPr>
                <w:rFonts w:ascii="Times New Roman" w:hAnsi="Times New Roman" w:cs="Times New Roman"/>
                <w:sz w:val="24"/>
                <w:szCs w:val="24"/>
              </w:rPr>
            </w:pPr>
            <w:r>
              <w:rPr>
                <w:rFonts w:ascii="Times New Roman" w:hAnsi="Times New Roman" w:cs="Times New Roman"/>
                <w:sz w:val="24"/>
                <w:szCs w:val="24"/>
              </w:rPr>
              <w:t>Эффективность реализации бюджета, в части доходов от арендной платы и продажи муниципального имущества</w:t>
            </w:r>
          </w:p>
        </w:tc>
        <w:tc>
          <w:tcPr>
            <w:tcW w:w="1700" w:type="dxa"/>
            <w:tcBorders>
              <w:top w:val="nil"/>
              <w:left w:val="single" w:sz="4" w:space="0" w:color="auto"/>
              <w:bottom w:val="single" w:sz="4" w:space="0" w:color="auto"/>
              <w:right w:val="single" w:sz="4" w:space="0" w:color="auto"/>
            </w:tcBorders>
          </w:tcPr>
          <w:p w:rsidR="005625C0" w:rsidRDefault="005625C0" w:rsidP="005625C0">
            <w:pPr>
              <w:pStyle w:val="ConsPlusCell"/>
              <w:ind w:right="-75"/>
              <w:rPr>
                <w:rFonts w:ascii="Times New Roman" w:hAnsi="Times New Roman" w:cs="Times New Roman"/>
                <w:sz w:val="24"/>
                <w:szCs w:val="24"/>
              </w:rPr>
            </w:pPr>
            <w:r w:rsidRPr="005F4CAB">
              <w:rPr>
                <w:rFonts w:ascii="Times New Roman" w:hAnsi="Times New Roman" w:cs="Times New Roman"/>
                <w:sz w:val="24"/>
                <w:szCs w:val="24"/>
              </w:rPr>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5625C0" w:rsidTr="006F6308">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tcBorders>
              <w:top w:val="nil"/>
              <w:left w:val="single" w:sz="4" w:space="0" w:color="auto"/>
              <w:bottom w:val="single" w:sz="4" w:space="0" w:color="auto"/>
              <w:right w:val="single" w:sz="4" w:space="0" w:color="auto"/>
            </w:tcBorders>
          </w:tcPr>
          <w:p w:rsidR="005625C0" w:rsidRPr="00D11E61" w:rsidRDefault="005625C0" w:rsidP="005625C0">
            <w:pPr>
              <w:pStyle w:val="ConsPlusCell"/>
              <w:rPr>
                <w:rFonts w:ascii="Times New Roman" w:hAnsi="Times New Roman" w:cs="Times New Roman"/>
                <w:sz w:val="24"/>
                <w:szCs w:val="24"/>
              </w:rPr>
            </w:pPr>
            <w:r w:rsidRPr="00D11E61">
              <w:rPr>
                <w:rFonts w:ascii="Times New Roman" w:hAnsi="Times New Roman" w:cs="Times New Roman"/>
                <w:sz w:val="24"/>
                <w:szCs w:val="24"/>
              </w:rPr>
              <w:t xml:space="preserve">Эффективность работы по расторжению договоров аренды земельных участков, в </w:t>
            </w:r>
            <w:r w:rsidRPr="00D11E61">
              <w:rPr>
                <w:rFonts w:ascii="Times New Roman" w:hAnsi="Times New Roman" w:cs="Times New Roman"/>
                <w:sz w:val="24"/>
                <w:szCs w:val="24"/>
              </w:rPr>
              <w:lastRenderedPageBreak/>
              <w:t>отношении которых выявлен факт ненадлежащего исполнения условий договора</w:t>
            </w:r>
          </w:p>
        </w:tc>
        <w:tc>
          <w:tcPr>
            <w:tcW w:w="1700" w:type="dxa"/>
            <w:tcBorders>
              <w:top w:val="nil"/>
              <w:left w:val="single" w:sz="4" w:space="0" w:color="auto"/>
              <w:bottom w:val="single" w:sz="4" w:space="0" w:color="auto"/>
              <w:right w:val="single" w:sz="4" w:space="0" w:color="auto"/>
            </w:tcBorders>
          </w:tcPr>
          <w:p w:rsidR="005625C0" w:rsidRPr="00F63E91" w:rsidRDefault="005625C0" w:rsidP="005625C0">
            <w:pPr>
              <w:pStyle w:val="ConsPlusCell"/>
              <w:ind w:right="-75"/>
              <w:rPr>
                <w:rFonts w:ascii="Times New Roman" w:hAnsi="Times New Roman" w:cs="Times New Roman"/>
                <w:sz w:val="24"/>
                <w:szCs w:val="24"/>
              </w:rPr>
            </w:pPr>
            <w:r w:rsidRPr="00F63E91">
              <w:rPr>
                <w:rFonts w:ascii="Times New Roman" w:hAnsi="Times New Roman" w:cs="Times New Roman"/>
                <w:sz w:val="24"/>
                <w:szCs w:val="24"/>
              </w:rPr>
              <w:lastRenderedPageBreak/>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Default="005625C0" w:rsidP="005625C0">
            <w:pPr>
              <w:jc w:val="center"/>
            </w:pPr>
            <w:r w:rsidRPr="0084081B">
              <w:t>%</w:t>
            </w:r>
          </w:p>
        </w:tc>
        <w:tc>
          <w:tcPr>
            <w:tcW w:w="1559"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625C0" w:rsidTr="006F6308">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403" w:type="dxa"/>
            <w:tcBorders>
              <w:top w:val="nil"/>
              <w:left w:val="single" w:sz="4" w:space="0" w:color="auto"/>
              <w:bottom w:val="single" w:sz="4" w:space="0" w:color="auto"/>
              <w:right w:val="single" w:sz="4" w:space="0" w:color="auto"/>
            </w:tcBorders>
          </w:tcPr>
          <w:p w:rsidR="005625C0" w:rsidRPr="00D11E61" w:rsidRDefault="005625C0" w:rsidP="005625C0">
            <w:pPr>
              <w:pStyle w:val="ConsPlusCell"/>
              <w:rPr>
                <w:rFonts w:ascii="Times New Roman" w:hAnsi="Times New Roman" w:cs="Times New Roman"/>
                <w:sz w:val="24"/>
                <w:szCs w:val="24"/>
              </w:rPr>
            </w:pPr>
            <w:r w:rsidRPr="00D11E61">
              <w:rPr>
                <w:rFonts w:ascii="Times New Roman" w:hAnsi="Times New Roman" w:cs="Times New Roman"/>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tc>
        <w:tc>
          <w:tcPr>
            <w:tcW w:w="1700" w:type="dxa"/>
            <w:tcBorders>
              <w:top w:val="nil"/>
              <w:left w:val="single" w:sz="4" w:space="0" w:color="auto"/>
              <w:bottom w:val="single" w:sz="4" w:space="0" w:color="auto"/>
              <w:right w:val="single" w:sz="4" w:space="0" w:color="auto"/>
            </w:tcBorders>
          </w:tcPr>
          <w:p w:rsidR="005625C0" w:rsidRPr="00F63E91" w:rsidRDefault="005625C0" w:rsidP="005625C0">
            <w:pPr>
              <w:pStyle w:val="ConsPlusCell"/>
              <w:ind w:right="-75"/>
              <w:rPr>
                <w:rFonts w:ascii="Times New Roman" w:hAnsi="Times New Roman" w:cs="Times New Roman"/>
                <w:sz w:val="24"/>
                <w:szCs w:val="24"/>
              </w:rPr>
            </w:pPr>
            <w:r w:rsidRPr="00F63E91">
              <w:rPr>
                <w:rFonts w:ascii="Times New Roman" w:hAnsi="Times New Roman" w:cs="Times New Roman"/>
                <w:sz w:val="24"/>
                <w:szCs w:val="24"/>
              </w:rPr>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Default="005625C0" w:rsidP="005625C0">
            <w:pPr>
              <w:jc w:val="center"/>
            </w:pPr>
            <w:r w:rsidRPr="0084081B">
              <w:t>%</w:t>
            </w:r>
          </w:p>
        </w:tc>
        <w:tc>
          <w:tcPr>
            <w:tcW w:w="1559" w:type="dxa"/>
            <w:tcBorders>
              <w:top w:val="nil"/>
              <w:left w:val="single" w:sz="4" w:space="0" w:color="auto"/>
              <w:bottom w:val="single" w:sz="4" w:space="0" w:color="auto"/>
              <w:right w:val="single" w:sz="4" w:space="0" w:color="auto"/>
            </w:tcBorders>
          </w:tcPr>
          <w:p w:rsidR="005625C0" w:rsidRPr="001F154A" w:rsidRDefault="00701AF7"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5625C0" w:rsidTr="006F6308">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3403" w:type="dxa"/>
            <w:tcBorders>
              <w:top w:val="nil"/>
              <w:left w:val="single" w:sz="4" w:space="0" w:color="auto"/>
              <w:bottom w:val="single" w:sz="4" w:space="0" w:color="auto"/>
              <w:right w:val="single" w:sz="4" w:space="0" w:color="auto"/>
            </w:tcBorders>
          </w:tcPr>
          <w:p w:rsidR="005625C0" w:rsidRPr="00D11E61" w:rsidRDefault="005625C0" w:rsidP="005625C0">
            <w:pPr>
              <w:pStyle w:val="ConsPlusCell"/>
              <w:rPr>
                <w:rFonts w:ascii="Times New Roman" w:hAnsi="Times New Roman" w:cs="Times New Roman"/>
                <w:sz w:val="24"/>
                <w:szCs w:val="24"/>
              </w:rPr>
            </w:pPr>
            <w:r w:rsidRPr="00D11E61">
              <w:rPr>
                <w:rFonts w:ascii="Times New Roman" w:hAnsi="Times New Roman" w:cs="Times New Roman"/>
                <w:sz w:val="24"/>
                <w:szCs w:val="24"/>
              </w:rPr>
              <w:t>Предоставление земельных участков многодетным семьям</w:t>
            </w:r>
          </w:p>
        </w:tc>
        <w:tc>
          <w:tcPr>
            <w:tcW w:w="1700" w:type="dxa"/>
            <w:tcBorders>
              <w:top w:val="nil"/>
              <w:left w:val="single" w:sz="4" w:space="0" w:color="auto"/>
              <w:bottom w:val="single" w:sz="4" w:space="0" w:color="auto"/>
              <w:right w:val="single" w:sz="4" w:space="0" w:color="auto"/>
            </w:tcBorders>
          </w:tcPr>
          <w:p w:rsidR="005625C0" w:rsidRDefault="005625C0" w:rsidP="005625C0">
            <w:r w:rsidRPr="002B629C">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Default="005625C0" w:rsidP="005625C0">
            <w:pPr>
              <w:jc w:val="center"/>
            </w:pPr>
            <w:r w:rsidRPr="0084081B">
              <w:t>%</w:t>
            </w:r>
          </w:p>
        </w:tc>
        <w:tc>
          <w:tcPr>
            <w:tcW w:w="1559" w:type="dxa"/>
            <w:tcBorders>
              <w:top w:val="nil"/>
              <w:left w:val="single" w:sz="4" w:space="0" w:color="auto"/>
              <w:bottom w:val="single" w:sz="4" w:space="0" w:color="auto"/>
              <w:right w:val="single" w:sz="4" w:space="0" w:color="auto"/>
            </w:tcBorders>
          </w:tcPr>
          <w:p w:rsidR="005625C0" w:rsidRPr="001F154A" w:rsidRDefault="00701AF7"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5625C0" w:rsidTr="006F6308">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tcBorders>
              <w:top w:val="nil"/>
              <w:left w:val="single" w:sz="4" w:space="0" w:color="auto"/>
              <w:bottom w:val="single" w:sz="4" w:space="0" w:color="auto"/>
              <w:right w:val="single" w:sz="4" w:space="0" w:color="auto"/>
            </w:tcBorders>
          </w:tcPr>
          <w:p w:rsidR="005625C0" w:rsidRPr="00D11E61" w:rsidRDefault="005625C0" w:rsidP="005625C0">
            <w:pPr>
              <w:pStyle w:val="ConsPlusCell"/>
              <w:rPr>
                <w:rFonts w:ascii="Times New Roman" w:hAnsi="Times New Roman" w:cs="Times New Roman"/>
                <w:sz w:val="24"/>
                <w:szCs w:val="24"/>
              </w:rPr>
            </w:pPr>
            <w:r w:rsidRPr="00D11E61">
              <w:rPr>
                <w:rFonts w:ascii="Times New Roman" w:hAnsi="Times New Roman" w:cs="Times New Roman"/>
                <w:sz w:val="24"/>
                <w:szCs w:val="24"/>
              </w:rPr>
              <w:t>Проверка использования земель</w:t>
            </w:r>
          </w:p>
        </w:tc>
        <w:tc>
          <w:tcPr>
            <w:tcW w:w="1700" w:type="dxa"/>
            <w:tcBorders>
              <w:top w:val="nil"/>
              <w:left w:val="single" w:sz="4" w:space="0" w:color="auto"/>
              <w:bottom w:val="single" w:sz="4" w:space="0" w:color="auto"/>
              <w:right w:val="single" w:sz="4" w:space="0" w:color="auto"/>
            </w:tcBorders>
          </w:tcPr>
          <w:p w:rsidR="005625C0" w:rsidRDefault="005625C0" w:rsidP="005625C0">
            <w:r w:rsidRPr="002B629C">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Default="005625C0" w:rsidP="005625C0">
            <w:pPr>
              <w:jc w:val="center"/>
            </w:pPr>
            <w:r w:rsidRPr="0084081B">
              <w:t>%</w:t>
            </w:r>
          </w:p>
        </w:tc>
        <w:tc>
          <w:tcPr>
            <w:tcW w:w="1559"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Default="005625C0" w:rsidP="005625C0">
            <w:pPr>
              <w:jc w:val="center"/>
            </w:pPr>
            <w:r w:rsidRPr="00F91444">
              <w:t>100</w:t>
            </w:r>
          </w:p>
        </w:tc>
        <w:tc>
          <w:tcPr>
            <w:tcW w:w="993" w:type="dxa"/>
            <w:tcBorders>
              <w:top w:val="nil"/>
              <w:left w:val="single" w:sz="4" w:space="0" w:color="auto"/>
              <w:bottom w:val="single" w:sz="4" w:space="0" w:color="auto"/>
              <w:right w:val="single" w:sz="4" w:space="0" w:color="auto"/>
            </w:tcBorders>
          </w:tcPr>
          <w:p w:rsidR="005625C0" w:rsidRDefault="005625C0" w:rsidP="005625C0">
            <w:pPr>
              <w:jc w:val="center"/>
            </w:pPr>
            <w:r w:rsidRPr="00F91444">
              <w:t>100</w:t>
            </w:r>
          </w:p>
        </w:tc>
        <w:tc>
          <w:tcPr>
            <w:tcW w:w="992" w:type="dxa"/>
            <w:tcBorders>
              <w:top w:val="nil"/>
              <w:left w:val="single" w:sz="4" w:space="0" w:color="auto"/>
              <w:bottom w:val="single" w:sz="4" w:space="0" w:color="auto"/>
              <w:right w:val="single" w:sz="4" w:space="0" w:color="auto"/>
            </w:tcBorders>
          </w:tcPr>
          <w:p w:rsidR="005625C0" w:rsidRDefault="005625C0" w:rsidP="005625C0">
            <w:pPr>
              <w:jc w:val="center"/>
            </w:pPr>
            <w:r w:rsidRPr="00F91444">
              <w:t>100</w:t>
            </w:r>
          </w:p>
        </w:tc>
        <w:tc>
          <w:tcPr>
            <w:tcW w:w="993" w:type="dxa"/>
            <w:tcBorders>
              <w:top w:val="nil"/>
              <w:left w:val="single" w:sz="4" w:space="0" w:color="auto"/>
              <w:bottom w:val="single" w:sz="4" w:space="0" w:color="auto"/>
              <w:right w:val="single" w:sz="4" w:space="0" w:color="auto"/>
            </w:tcBorders>
          </w:tcPr>
          <w:p w:rsidR="005625C0" w:rsidRDefault="005625C0" w:rsidP="005625C0">
            <w:pPr>
              <w:jc w:val="center"/>
            </w:pPr>
            <w:r w:rsidRPr="00F91444">
              <w:t>100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5625C0" w:rsidTr="006F6308">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3403" w:type="dxa"/>
            <w:tcBorders>
              <w:top w:val="nil"/>
              <w:left w:val="single" w:sz="4" w:space="0" w:color="auto"/>
              <w:bottom w:val="single" w:sz="4" w:space="0" w:color="auto"/>
              <w:right w:val="single" w:sz="4" w:space="0" w:color="auto"/>
            </w:tcBorders>
          </w:tcPr>
          <w:p w:rsidR="005625C0" w:rsidRPr="00D11E61" w:rsidRDefault="005625C0" w:rsidP="005625C0">
            <w:pPr>
              <w:pStyle w:val="ConsPlusCell"/>
              <w:rPr>
                <w:rFonts w:ascii="Times New Roman" w:hAnsi="Times New Roman" w:cs="Times New Roman"/>
                <w:sz w:val="24"/>
                <w:szCs w:val="24"/>
              </w:rPr>
            </w:pPr>
            <w:r w:rsidRPr="00D11E61">
              <w:rPr>
                <w:rFonts w:ascii="Times New Roman" w:hAnsi="Times New Roman" w:cs="Times New Roman"/>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
        </w:tc>
        <w:tc>
          <w:tcPr>
            <w:tcW w:w="1700" w:type="dxa"/>
            <w:tcBorders>
              <w:top w:val="nil"/>
              <w:left w:val="single" w:sz="4" w:space="0" w:color="auto"/>
              <w:bottom w:val="single" w:sz="4" w:space="0" w:color="auto"/>
              <w:right w:val="single" w:sz="4" w:space="0" w:color="auto"/>
            </w:tcBorders>
          </w:tcPr>
          <w:p w:rsidR="005625C0" w:rsidRDefault="005625C0" w:rsidP="005625C0">
            <w:r w:rsidRPr="002B629C">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Default="005625C0" w:rsidP="005625C0">
            <w:pPr>
              <w:jc w:val="center"/>
            </w:pPr>
            <w:r w:rsidRPr="0084081B">
              <w:t>%</w:t>
            </w:r>
          </w:p>
        </w:tc>
        <w:tc>
          <w:tcPr>
            <w:tcW w:w="1559" w:type="dxa"/>
            <w:tcBorders>
              <w:top w:val="nil"/>
              <w:left w:val="single" w:sz="4" w:space="0" w:color="auto"/>
              <w:bottom w:val="single" w:sz="4" w:space="0" w:color="auto"/>
              <w:right w:val="single" w:sz="4" w:space="0" w:color="auto"/>
            </w:tcBorders>
          </w:tcPr>
          <w:p w:rsidR="005625C0" w:rsidRPr="001F154A" w:rsidRDefault="00701AF7"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single" w:sz="4" w:space="0" w:color="auto"/>
              <w:right w:val="single" w:sz="4" w:space="0" w:color="auto"/>
            </w:tcBorders>
          </w:tcPr>
          <w:p w:rsidR="005625C0" w:rsidRDefault="005625C0" w:rsidP="005625C0">
            <w:pPr>
              <w:jc w:val="center"/>
            </w:pPr>
            <w:r w:rsidRPr="004E176E">
              <w:t>100</w:t>
            </w:r>
          </w:p>
        </w:tc>
        <w:tc>
          <w:tcPr>
            <w:tcW w:w="992" w:type="dxa"/>
            <w:tcBorders>
              <w:top w:val="nil"/>
              <w:left w:val="single" w:sz="4" w:space="0" w:color="auto"/>
              <w:bottom w:val="single" w:sz="4" w:space="0" w:color="auto"/>
              <w:right w:val="single" w:sz="4" w:space="0" w:color="auto"/>
            </w:tcBorders>
          </w:tcPr>
          <w:p w:rsidR="005625C0" w:rsidRDefault="005625C0" w:rsidP="005625C0">
            <w:pPr>
              <w:jc w:val="center"/>
            </w:pPr>
            <w:r w:rsidRPr="004E176E">
              <w:t>100</w:t>
            </w:r>
          </w:p>
        </w:tc>
        <w:tc>
          <w:tcPr>
            <w:tcW w:w="993" w:type="dxa"/>
            <w:tcBorders>
              <w:top w:val="nil"/>
              <w:left w:val="single" w:sz="4" w:space="0" w:color="auto"/>
              <w:bottom w:val="single" w:sz="4" w:space="0" w:color="auto"/>
              <w:right w:val="single" w:sz="4" w:space="0" w:color="auto"/>
            </w:tcBorders>
          </w:tcPr>
          <w:p w:rsidR="005625C0" w:rsidRDefault="005625C0" w:rsidP="005625C0">
            <w:pPr>
              <w:jc w:val="center"/>
            </w:pPr>
            <w:r w:rsidRPr="004E176E">
              <w:t>100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5625C0" w:rsidTr="006F6308">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340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rPr>
                <w:rFonts w:ascii="Times New Roman" w:hAnsi="Times New Roman" w:cs="Times New Roman"/>
                <w:sz w:val="24"/>
                <w:szCs w:val="24"/>
              </w:rPr>
            </w:pPr>
            <w:r w:rsidRPr="00D11E61">
              <w:rPr>
                <w:rFonts w:ascii="Times New Roman" w:hAnsi="Times New Roman" w:cs="Times New Roman"/>
                <w:sz w:val="24"/>
                <w:szCs w:val="24"/>
              </w:rPr>
              <w:t>Доля государственных и</w:t>
            </w:r>
            <w:r w:rsidRPr="00A51872">
              <w:rPr>
                <w:sz w:val="24"/>
                <w:szCs w:val="24"/>
              </w:rPr>
              <w:t xml:space="preserve"> </w:t>
            </w:r>
            <w:r w:rsidRPr="00D11E61">
              <w:rPr>
                <w:rFonts w:ascii="Times New Roman" w:hAnsi="Times New Roman" w:cs="Times New Roman"/>
                <w:sz w:val="24"/>
                <w:szCs w:val="24"/>
              </w:rPr>
              <w:t xml:space="preserve">муниципальных услуг в области земельных отношений, заявления на предоставление которых поступили в </w:t>
            </w:r>
            <w:r w:rsidRPr="00D11E61">
              <w:rPr>
                <w:rFonts w:ascii="Times New Roman" w:hAnsi="Times New Roman" w:cs="Times New Roman"/>
                <w:sz w:val="24"/>
                <w:szCs w:val="24"/>
              </w:rPr>
              <w:lastRenderedPageBreak/>
              <w:t>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1700" w:type="dxa"/>
            <w:tcBorders>
              <w:top w:val="nil"/>
              <w:left w:val="single" w:sz="4" w:space="0" w:color="auto"/>
              <w:bottom w:val="single" w:sz="4" w:space="0" w:color="auto"/>
              <w:right w:val="single" w:sz="4" w:space="0" w:color="auto"/>
            </w:tcBorders>
          </w:tcPr>
          <w:p w:rsidR="005625C0" w:rsidRDefault="005625C0" w:rsidP="005625C0">
            <w:r w:rsidRPr="002B629C">
              <w:lastRenderedPageBreak/>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Default="005625C0" w:rsidP="005625C0">
            <w:pPr>
              <w:jc w:val="center"/>
            </w:pPr>
            <w:r w:rsidRPr="0084081B">
              <w:t>%</w:t>
            </w:r>
          </w:p>
        </w:tc>
        <w:tc>
          <w:tcPr>
            <w:tcW w:w="1559" w:type="dxa"/>
            <w:tcBorders>
              <w:top w:val="nil"/>
              <w:left w:val="single" w:sz="4" w:space="0" w:color="auto"/>
              <w:bottom w:val="single" w:sz="4" w:space="0" w:color="auto"/>
              <w:right w:val="single" w:sz="4" w:space="0" w:color="auto"/>
            </w:tcBorders>
          </w:tcPr>
          <w:p w:rsidR="005625C0" w:rsidRPr="001F154A" w:rsidRDefault="00701AF7"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nil"/>
              <w:left w:val="single" w:sz="4" w:space="0" w:color="auto"/>
              <w:bottom w:val="single" w:sz="4" w:space="0" w:color="auto"/>
              <w:right w:val="single" w:sz="4" w:space="0" w:color="auto"/>
            </w:tcBorders>
          </w:tcPr>
          <w:p w:rsidR="005625C0" w:rsidRDefault="005625C0" w:rsidP="005625C0">
            <w:pPr>
              <w:jc w:val="center"/>
            </w:pPr>
            <w:r w:rsidRPr="00FA7E12">
              <w:t>100</w:t>
            </w:r>
          </w:p>
        </w:tc>
        <w:tc>
          <w:tcPr>
            <w:tcW w:w="992" w:type="dxa"/>
            <w:tcBorders>
              <w:top w:val="nil"/>
              <w:left w:val="single" w:sz="4" w:space="0" w:color="auto"/>
              <w:bottom w:val="single" w:sz="4" w:space="0" w:color="auto"/>
              <w:right w:val="single" w:sz="4" w:space="0" w:color="auto"/>
            </w:tcBorders>
          </w:tcPr>
          <w:p w:rsidR="005625C0" w:rsidRDefault="005625C0" w:rsidP="005625C0">
            <w:pPr>
              <w:jc w:val="center"/>
            </w:pPr>
            <w:r w:rsidRPr="00FA7E12">
              <w:t>100</w:t>
            </w:r>
          </w:p>
        </w:tc>
        <w:tc>
          <w:tcPr>
            <w:tcW w:w="993" w:type="dxa"/>
            <w:tcBorders>
              <w:top w:val="nil"/>
              <w:left w:val="single" w:sz="4" w:space="0" w:color="auto"/>
              <w:bottom w:val="single" w:sz="4" w:space="0" w:color="auto"/>
              <w:right w:val="single" w:sz="4" w:space="0" w:color="auto"/>
            </w:tcBorders>
          </w:tcPr>
          <w:p w:rsidR="005625C0" w:rsidRDefault="005625C0" w:rsidP="005625C0">
            <w:pPr>
              <w:jc w:val="center"/>
            </w:pPr>
            <w:r w:rsidRPr="00FA7E12">
              <w:t>100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5625C0" w:rsidTr="006F6308">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403" w:type="dxa"/>
            <w:tcBorders>
              <w:top w:val="nil"/>
              <w:left w:val="single" w:sz="4" w:space="0" w:color="auto"/>
              <w:bottom w:val="single" w:sz="4" w:space="0" w:color="auto"/>
              <w:right w:val="single" w:sz="4" w:space="0" w:color="auto"/>
            </w:tcBorders>
          </w:tcPr>
          <w:p w:rsidR="005625C0" w:rsidRPr="00F63E91" w:rsidRDefault="005625C0" w:rsidP="005625C0">
            <w:pPr>
              <w:pStyle w:val="ConsPlusCell"/>
              <w:rPr>
                <w:rFonts w:ascii="Times New Roman" w:hAnsi="Times New Roman" w:cs="Times New Roman"/>
                <w:sz w:val="24"/>
                <w:szCs w:val="24"/>
              </w:rPr>
            </w:pPr>
            <w:r w:rsidRPr="00F63E91">
              <w:rPr>
                <w:rFonts w:ascii="Times New Roman" w:hAnsi="Times New Roman" w:cs="Times New Roman"/>
                <w:sz w:val="24"/>
                <w:szCs w:val="24"/>
              </w:rPr>
              <w:t xml:space="preserve">Доля объектов недвижимого имущества, поставленных на кадастровый учет </w:t>
            </w:r>
            <w:r w:rsidRPr="00F63E91">
              <w:rPr>
                <w:rFonts w:ascii="Times New Roman" w:hAnsi="Times New Roman" w:cs="Times New Roman"/>
                <w:sz w:val="24"/>
                <w:szCs w:val="24"/>
              </w:rPr>
              <w:br/>
              <w:t>от выявленных земельных участков с объектами без прав</w:t>
            </w:r>
          </w:p>
        </w:tc>
        <w:tc>
          <w:tcPr>
            <w:tcW w:w="1700" w:type="dxa"/>
            <w:tcBorders>
              <w:top w:val="nil"/>
              <w:left w:val="single" w:sz="4" w:space="0" w:color="auto"/>
              <w:bottom w:val="single" w:sz="4" w:space="0" w:color="auto"/>
              <w:right w:val="single" w:sz="4" w:space="0" w:color="auto"/>
            </w:tcBorders>
          </w:tcPr>
          <w:p w:rsidR="005625C0" w:rsidRDefault="005625C0" w:rsidP="005625C0">
            <w:r w:rsidRPr="002A4193">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Default="005625C0" w:rsidP="005625C0">
            <w:pPr>
              <w:jc w:val="center"/>
            </w:pPr>
            <w:r w:rsidRPr="0084081B">
              <w:t>%</w:t>
            </w:r>
          </w:p>
        </w:tc>
        <w:tc>
          <w:tcPr>
            <w:tcW w:w="1559" w:type="dxa"/>
            <w:tcBorders>
              <w:top w:val="nil"/>
              <w:left w:val="single" w:sz="4" w:space="0" w:color="auto"/>
              <w:bottom w:val="single" w:sz="4" w:space="0" w:color="auto"/>
              <w:right w:val="single" w:sz="4" w:space="0" w:color="auto"/>
            </w:tcBorders>
          </w:tcPr>
          <w:p w:rsidR="005625C0" w:rsidRPr="001F154A" w:rsidRDefault="00701AF7"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5625C0" w:rsidRDefault="005625C0" w:rsidP="005625C0">
            <w:pPr>
              <w:jc w:val="center"/>
            </w:pPr>
            <w:r>
              <w:t>60</w:t>
            </w:r>
          </w:p>
        </w:tc>
        <w:tc>
          <w:tcPr>
            <w:tcW w:w="993" w:type="dxa"/>
            <w:tcBorders>
              <w:top w:val="nil"/>
              <w:left w:val="single" w:sz="4" w:space="0" w:color="auto"/>
              <w:bottom w:val="single" w:sz="4" w:space="0" w:color="auto"/>
              <w:right w:val="single" w:sz="4" w:space="0" w:color="auto"/>
            </w:tcBorders>
          </w:tcPr>
          <w:p w:rsidR="005625C0" w:rsidRDefault="005625C0" w:rsidP="005625C0">
            <w:pPr>
              <w:jc w:val="center"/>
            </w:pPr>
            <w:r>
              <w:t>60</w:t>
            </w:r>
          </w:p>
        </w:tc>
        <w:tc>
          <w:tcPr>
            <w:tcW w:w="992" w:type="dxa"/>
            <w:tcBorders>
              <w:top w:val="nil"/>
              <w:left w:val="single" w:sz="4" w:space="0" w:color="auto"/>
              <w:bottom w:val="single" w:sz="4" w:space="0" w:color="auto"/>
              <w:right w:val="single" w:sz="4" w:space="0" w:color="auto"/>
            </w:tcBorders>
          </w:tcPr>
          <w:p w:rsidR="005625C0" w:rsidRDefault="005625C0" w:rsidP="005625C0">
            <w:pPr>
              <w:jc w:val="center"/>
            </w:pPr>
            <w:r w:rsidRPr="00184F6C">
              <w:t>60</w:t>
            </w:r>
          </w:p>
        </w:tc>
        <w:tc>
          <w:tcPr>
            <w:tcW w:w="993" w:type="dxa"/>
            <w:tcBorders>
              <w:top w:val="nil"/>
              <w:left w:val="single" w:sz="4" w:space="0" w:color="auto"/>
              <w:bottom w:val="single" w:sz="4" w:space="0" w:color="auto"/>
              <w:right w:val="single" w:sz="4" w:space="0" w:color="auto"/>
            </w:tcBorders>
          </w:tcPr>
          <w:p w:rsidR="005625C0" w:rsidRDefault="005625C0" w:rsidP="005625C0">
            <w:pPr>
              <w:jc w:val="center"/>
            </w:pPr>
            <w:r w:rsidRPr="00184F6C">
              <w:t>60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5625C0" w:rsidTr="00701AF7">
        <w:trPr>
          <w:trHeight w:val="755"/>
        </w:trPr>
        <w:tc>
          <w:tcPr>
            <w:tcW w:w="709" w:type="dxa"/>
            <w:tcBorders>
              <w:left w:val="single" w:sz="4" w:space="0" w:color="auto"/>
              <w:bottom w:val="single" w:sz="4" w:space="0" w:color="auto"/>
              <w:right w:val="single" w:sz="4" w:space="0" w:color="auto"/>
            </w:tcBorders>
          </w:tcPr>
          <w:p w:rsidR="005625C0"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403" w:type="dxa"/>
            <w:tcBorders>
              <w:top w:val="nil"/>
              <w:left w:val="single" w:sz="4" w:space="0" w:color="auto"/>
              <w:bottom w:val="single" w:sz="4" w:space="0" w:color="auto"/>
              <w:right w:val="single" w:sz="4" w:space="0" w:color="auto"/>
            </w:tcBorders>
          </w:tcPr>
          <w:p w:rsidR="005625C0" w:rsidRPr="00F63E91" w:rsidRDefault="005625C0" w:rsidP="005625C0">
            <w:pPr>
              <w:pStyle w:val="ConsPlusCell"/>
              <w:rPr>
                <w:rFonts w:ascii="Times New Roman" w:hAnsi="Times New Roman" w:cs="Times New Roman"/>
                <w:sz w:val="24"/>
                <w:szCs w:val="24"/>
              </w:rPr>
            </w:pPr>
            <w:r w:rsidRPr="00F63E91">
              <w:rPr>
                <w:rFonts w:ascii="Times New Roman" w:hAnsi="Times New Roman" w:cs="Times New Roman"/>
                <w:sz w:val="24"/>
                <w:szCs w:val="24"/>
              </w:rPr>
              <w:t>Прирост земельного налога</w:t>
            </w:r>
          </w:p>
        </w:tc>
        <w:tc>
          <w:tcPr>
            <w:tcW w:w="1700" w:type="dxa"/>
            <w:tcBorders>
              <w:top w:val="nil"/>
              <w:left w:val="single" w:sz="4" w:space="0" w:color="auto"/>
              <w:bottom w:val="single" w:sz="4" w:space="0" w:color="auto"/>
              <w:right w:val="single" w:sz="4" w:space="0" w:color="auto"/>
            </w:tcBorders>
          </w:tcPr>
          <w:p w:rsidR="005625C0" w:rsidRDefault="005625C0" w:rsidP="005625C0">
            <w:r w:rsidRPr="002A4193">
              <w:t>Отраслевой приоритетный показатель</w:t>
            </w:r>
          </w:p>
        </w:tc>
        <w:tc>
          <w:tcPr>
            <w:tcW w:w="1275" w:type="dxa"/>
            <w:tcBorders>
              <w:top w:val="nil"/>
              <w:left w:val="single" w:sz="4" w:space="0" w:color="auto"/>
              <w:bottom w:val="single" w:sz="4" w:space="0" w:color="auto"/>
              <w:right w:val="single" w:sz="4" w:space="0" w:color="auto"/>
            </w:tcBorders>
          </w:tcPr>
          <w:p w:rsidR="005625C0" w:rsidRDefault="005625C0" w:rsidP="005625C0">
            <w:pPr>
              <w:jc w:val="center"/>
            </w:pPr>
            <w:r w:rsidRPr="0084081B">
              <w:t>%</w:t>
            </w:r>
          </w:p>
        </w:tc>
        <w:tc>
          <w:tcPr>
            <w:tcW w:w="1559" w:type="dxa"/>
            <w:tcBorders>
              <w:top w:val="nil"/>
              <w:left w:val="single" w:sz="4" w:space="0" w:color="auto"/>
              <w:bottom w:val="single" w:sz="4" w:space="0" w:color="auto"/>
              <w:right w:val="single" w:sz="4" w:space="0" w:color="auto"/>
            </w:tcBorders>
          </w:tcPr>
          <w:p w:rsidR="005625C0" w:rsidRPr="001F154A" w:rsidRDefault="00701AF7"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nil"/>
              <w:left w:val="single" w:sz="4" w:space="0" w:color="auto"/>
              <w:bottom w:val="single" w:sz="4" w:space="0" w:color="auto"/>
              <w:right w:val="single" w:sz="4" w:space="0" w:color="auto"/>
            </w:tcBorders>
          </w:tcPr>
          <w:p w:rsidR="005625C0" w:rsidRPr="001F154A"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nil"/>
              <w:left w:val="single" w:sz="4" w:space="0" w:color="auto"/>
              <w:bottom w:val="single" w:sz="4" w:space="0" w:color="auto"/>
              <w:right w:val="single" w:sz="4" w:space="0" w:color="auto"/>
            </w:tcBorders>
          </w:tcPr>
          <w:p w:rsidR="005625C0" w:rsidRDefault="005625C0" w:rsidP="005625C0">
            <w:r w:rsidRPr="003B5118">
              <w:t>100</w:t>
            </w:r>
          </w:p>
        </w:tc>
        <w:tc>
          <w:tcPr>
            <w:tcW w:w="993" w:type="dxa"/>
            <w:tcBorders>
              <w:top w:val="nil"/>
              <w:left w:val="single" w:sz="4" w:space="0" w:color="auto"/>
              <w:bottom w:val="single" w:sz="4" w:space="0" w:color="auto"/>
              <w:right w:val="single" w:sz="4" w:space="0" w:color="auto"/>
            </w:tcBorders>
          </w:tcPr>
          <w:p w:rsidR="005625C0" w:rsidRDefault="005625C0" w:rsidP="005625C0">
            <w:r w:rsidRPr="003B5118">
              <w:t>100</w:t>
            </w:r>
          </w:p>
        </w:tc>
        <w:tc>
          <w:tcPr>
            <w:tcW w:w="1701" w:type="dxa"/>
            <w:tcBorders>
              <w:top w:val="nil"/>
              <w:left w:val="single" w:sz="4" w:space="0" w:color="auto"/>
              <w:bottom w:val="single" w:sz="4" w:space="0" w:color="auto"/>
              <w:right w:val="single" w:sz="4" w:space="0" w:color="auto"/>
            </w:tcBorders>
          </w:tcPr>
          <w:p w:rsidR="005625C0" w:rsidRPr="00CE63C6" w:rsidRDefault="005625C0" w:rsidP="005625C0">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701AF7" w:rsidTr="00701AF7">
        <w:trPr>
          <w:trHeight w:val="755"/>
        </w:trPr>
        <w:tc>
          <w:tcPr>
            <w:tcW w:w="709" w:type="dxa"/>
            <w:tcBorders>
              <w:top w:val="single" w:sz="4" w:space="0" w:color="auto"/>
              <w:left w:val="single" w:sz="4" w:space="0" w:color="auto"/>
              <w:bottom w:val="single" w:sz="4" w:space="0" w:color="auto"/>
              <w:right w:val="single" w:sz="4" w:space="0" w:color="auto"/>
            </w:tcBorders>
          </w:tcPr>
          <w:p w:rsidR="00701AF7"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3403"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rPr>
                <w:rFonts w:ascii="Times New Roman" w:hAnsi="Times New Roman" w:cs="Times New Roman"/>
                <w:sz w:val="24"/>
                <w:szCs w:val="24"/>
              </w:rPr>
            </w:pPr>
            <w:r w:rsidRPr="001F154A">
              <w:rPr>
                <w:rFonts w:ascii="Times New Roman" w:hAnsi="Times New Roman" w:cs="Times New Roman"/>
                <w:sz w:val="24"/>
                <w:szCs w:val="24"/>
              </w:rPr>
              <w:t>Собираемость от арендной платы за земельные участки, государственная собственность на которые не разграничена</w:t>
            </w:r>
          </w:p>
        </w:tc>
        <w:tc>
          <w:tcPr>
            <w:tcW w:w="1700"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ind w:right="-75"/>
              <w:jc w:val="center"/>
              <w:rPr>
                <w:rFonts w:ascii="Times New Roman" w:hAnsi="Times New Roman" w:cs="Times New Roman"/>
                <w:sz w:val="24"/>
                <w:szCs w:val="24"/>
              </w:rPr>
            </w:pPr>
            <w:r>
              <w:rPr>
                <w:rFonts w:ascii="Times New Roman" w:hAnsi="Times New Roman" w:cs="Times New Roman"/>
                <w:sz w:val="24"/>
                <w:szCs w:val="24"/>
              </w:rPr>
              <w:t>Отраслевой 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ind w:right="-75"/>
              <w:jc w:val="center"/>
              <w:rPr>
                <w:rFonts w:ascii="Times New Roman" w:hAnsi="Times New Roman" w:cs="Times New Roman"/>
                <w:sz w:val="24"/>
                <w:szCs w:val="24"/>
              </w:rPr>
            </w:pPr>
          </w:p>
          <w:p w:rsidR="00701AF7" w:rsidRPr="001F154A" w:rsidRDefault="00701AF7" w:rsidP="00701AF7">
            <w:pPr>
              <w:pStyle w:val="ConsPlusCell"/>
              <w:ind w:right="-75"/>
              <w:jc w:val="center"/>
              <w:rPr>
                <w:rFonts w:ascii="Times New Roman" w:hAnsi="Times New Roman" w:cs="Times New Roman"/>
                <w:sz w:val="24"/>
                <w:szCs w:val="24"/>
              </w:rPr>
            </w:pPr>
            <w:r w:rsidRPr="001F154A">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lang w:val="en-US"/>
              </w:rPr>
            </w:pPr>
            <w:r w:rsidRPr="001F154A">
              <w:rPr>
                <w:rFonts w:ascii="Times New Roman" w:hAnsi="Times New Roman" w:cs="Times New Roman"/>
                <w:sz w:val="24"/>
                <w:szCs w:val="24"/>
              </w:rPr>
              <w:t>-</w:t>
            </w:r>
            <w:r w:rsidRPr="001F154A">
              <w:rPr>
                <w:rFonts w:ascii="Times New Roman" w:hAnsi="Times New Roman" w:cs="Times New Roman"/>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rPr>
            </w:pPr>
            <w:r w:rsidRPr="001F154A">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01AF7" w:rsidRPr="00CE63C6" w:rsidRDefault="00701AF7" w:rsidP="00701AF7">
            <w:pPr>
              <w:pStyle w:val="ConsPlusCell"/>
              <w:jc w:val="center"/>
              <w:rPr>
                <w:rFonts w:ascii="Times New Roman" w:hAnsi="Times New Roman" w:cs="Times New Roman"/>
                <w:sz w:val="24"/>
                <w:szCs w:val="24"/>
              </w:rPr>
            </w:pPr>
          </w:p>
          <w:p w:rsidR="00701AF7" w:rsidRPr="00CE63C6" w:rsidRDefault="00701AF7" w:rsidP="00701AF7">
            <w:pPr>
              <w:pStyle w:val="ConsPlusCell"/>
              <w:jc w:val="center"/>
              <w:rPr>
                <w:rFonts w:ascii="Times New Roman" w:hAnsi="Times New Roman" w:cs="Times New Roman"/>
                <w:sz w:val="24"/>
                <w:szCs w:val="24"/>
              </w:rPr>
            </w:pPr>
            <w:r w:rsidRPr="00CE63C6">
              <w:rPr>
                <w:rFonts w:ascii="Times New Roman" w:hAnsi="Times New Roman" w:cs="Times New Roman"/>
                <w:sz w:val="24"/>
                <w:szCs w:val="24"/>
              </w:rPr>
              <w:t>1</w:t>
            </w:r>
          </w:p>
        </w:tc>
      </w:tr>
      <w:tr w:rsidR="00701AF7" w:rsidTr="00701AF7">
        <w:trPr>
          <w:trHeight w:val="755"/>
        </w:trPr>
        <w:tc>
          <w:tcPr>
            <w:tcW w:w="709" w:type="dxa"/>
            <w:tcBorders>
              <w:top w:val="single" w:sz="4" w:space="0" w:color="auto"/>
              <w:left w:val="single" w:sz="4" w:space="0" w:color="auto"/>
              <w:bottom w:val="single" w:sz="4" w:space="0" w:color="auto"/>
              <w:right w:val="single" w:sz="4" w:space="0" w:color="auto"/>
            </w:tcBorders>
          </w:tcPr>
          <w:p w:rsidR="00701AF7"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3403"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rPr>
                <w:rFonts w:ascii="Times New Roman" w:hAnsi="Times New Roman" w:cs="Times New Roman"/>
                <w:sz w:val="24"/>
                <w:szCs w:val="24"/>
              </w:rPr>
            </w:pPr>
            <w:r w:rsidRPr="001F154A">
              <w:rPr>
                <w:rFonts w:ascii="Times New Roman" w:hAnsi="Times New Roman" w:cs="Times New Roman"/>
                <w:sz w:val="24"/>
                <w:szCs w:val="24"/>
              </w:rPr>
              <w:t>Собираемость от арендной платы за муниципальное имущество</w:t>
            </w:r>
          </w:p>
        </w:tc>
        <w:tc>
          <w:tcPr>
            <w:tcW w:w="1700" w:type="dxa"/>
            <w:tcBorders>
              <w:top w:val="single" w:sz="4" w:space="0" w:color="auto"/>
              <w:left w:val="single" w:sz="4" w:space="0" w:color="auto"/>
              <w:bottom w:val="single" w:sz="4" w:space="0" w:color="auto"/>
              <w:right w:val="single" w:sz="4" w:space="0" w:color="auto"/>
            </w:tcBorders>
          </w:tcPr>
          <w:p w:rsidR="00701AF7" w:rsidRDefault="00701AF7" w:rsidP="00701AF7">
            <w:r w:rsidRPr="00FC31B4">
              <w:t>Отраслевой 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ind w:right="-75" w:hanging="75"/>
              <w:jc w:val="center"/>
              <w:rPr>
                <w:rFonts w:ascii="Times New Roman" w:hAnsi="Times New Roman" w:cs="Times New Roman"/>
                <w:sz w:val="24"/>
                <w:szCs w:val="24"/>
              </w:rPr>
            </w:pPr>
          </w:p>
          <w:p w:rsidR="00701AF7" w:rsidRPr="001F154A" w:rsidRDefault="00701AF7" w:rsidP="00701AF7">
            <w:pPr>
              <w:pStyle w:val="ConsPlusCell"/>
              <w:ind w:right="-75" w:hanging="75"/>
              <w:jc w:val="center"/>
              <w:rPr>
                <w:rFonts w:ascii="Times New Roman" w:hAnsi="Times New Roman" w:cs="Times New Roman"/>
                <w:sz w:val="24"/>
                <w:szCs w:val="24"/>
              </w:rPr>
            </w:pPr>
            <w:r w:rsidRPr="001F154A">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rPr>
            </w:pPr>
            <w:r w:rsidRPr="001F154A">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rPr>
            </w:pPr>
            <w:r w:rsidRPr="001F154A">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01AF7" w:rsidRPr="001F154A" w:rsidRDefault="00701AF7" w:rsidP="00701AF7">
            <w:pPr>
              <w:pStyle w:val="ConsPlusCell"/>
              <w:jc w:val="center"/>
              <w:rPr>
                <w:rFonts w:ascii="Times New Roman" w:hAnsi="Times New Roman" w:cs="Times New Roman"/>
                <w:sz w:val="24"/>
                <w:szCs w:val="24"/>
              </w:rPr>
            </w:pPr>
          </w:p>
          <w:p w:rsidR="00701AF7" w:rsidRPr="001F154A"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01AF7" w:rsidRPr="00CE63C6" w:rsidRDefault="00701AF7" w:rsidP="00701AF7">
            <w:pPr>
              <w:pStyle w:val="ConsPlusCell"/>
              <w:jc w:val="center"/>
              <w:rPr>
                <w:rFonts w:ascii="Times New Roman" w:hAnsi="Times New Roman" w:cs="Times New Roman"/>
                <w:sz w:val="24"/>
                <w:szCs w:val="24"/>
              </w:rPr>
            </w:pPr>
          </w:p>
          <w:p w:rsidR="00701AF7" w:rsidRPr="00CE63C6" w:rsidRDefault="00701AF7" w:rsidP="00701AF7">
            <w:pPr>
              <w:pStyle w:val="ConsPlusCell"/>
              <w:jc w:val="center"/>
              <w:rPr>
                <w:rFonts w:ascii="Times New Roman" w:hAnsi="Times New Roman" w:cs="Times New Roman"/>
                <w:sz w:val="24"/>
                <w:szCs w:val="24"/>
              </w:rPr>
            </w:pPr>
            <w:r w:rsidRPr="00CE63C6">
              <w:rPr>
                <w:rFonts w:ascii="Times New Roman" w:hAnsi="Times New Roman" w:cs="Times New Roman"/>
                <w:sz w:val="24"/>
                <w:szCs w:val="24"/>
              </w:rPr>
              <w:t>1</w:t>
            </w:r>
          </w:p>
        </w:tc>
      </w:tr>
      <w:tr w:rsidR="00701AF7" w:rsidTr="00701AF7">
        <w:trPr>
          <w:trHeight w:val="755"/>
        </w:trPr>
        <w:tc>
          <w:tcPr>
            <w:tcW w:w="709" w:type="dxa"/>
            <w:tcBorders>
              <w:top w:val="single" w:sz="4" w:space="0" w:color="auto"/>
              <w:left w:val="single" w:sz="4" w:space="0" w:color="auto"/>
              <w:bottom w:val="single" w:sz="4" w:space="0" w:color="auto"/>
              <w:right w:val="single" w:sz="4" w:space="0" w:color="auto"/>
            </w:tcBorders>
          </w:tcPr>
          <w:p w:rsidR="00701AF7"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c>
          <w:tcPr>
            <w:tcW w:w="340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ind w:right="-75"/>
              <w:rPr>
                <w:rFonts w:ascii="Times New Roman" w:hAnsi="Times New Roman" w:cs="Times New Roman"/>
                <w:sz w:val="24"/>
                <w:szCs w:val="24"/>
              </w:rPr>
            </w:pPr>
            <w:r w:rsidRPr="00782840">
              <w:rPr>
                <w:rFonts w:ascii="Times New Roman" w:hAnsi="Times New Roman" w:cs="Times New Roman"/>
                <w:sz w:val="24"/>
                <w:szCs w:val="24"/>
              </w:rPr>
              <w:t>Погашение задолженности прошлых лет по арендной плате</w:t>
            </w:r>
            <w:r>
              <w:rPr>
                <w:rFonts w:ascii="Times New Roman" w:hAnsi="Times New Roman" w:cs="Times New Roman"/>
                <w:sz w:val="24"/>
                <w:szCs w:val="24"/>
              </w:rPr>
              <w:t xml:space="preserve"> за земельные участки</w:t>
            </w:r>
            <w:r w:rsidRPr="00782840">
              <w:rPr>
                <w:rFonts w:ascii="Times New Roman" w:hAnsi="Times New Roman" w:cs="Times New Roman"/>
                <w:sz w:val="24"/>
                <w:szCs w:val="24"/>
              </w:rPr>
              <w:t>, государственная собственность на которые не разграничена</w:t>
            </w:r>
          </w:p>
        </w:tc>
        <w:tc>
          <w:tcPr>
            <w:tcW w:w="1700" w:type="dxa"/>
            <w:tcBorders>
              <w:top w:val="single" w:sz="4" w:space="0" w:color="auto"/>
              <w:left w:val="single" w:sz="4" w:space="0" w:color="auto"/>
              <w:bottom w:val="single" w:sz="4" w:space="0" w:color="auto"/>
              <w:right w:val="single" w:sz="4" w:space="0" w:color="auto"/>
            </w:tcBorders>
          </w:tcPr>
          <w:p w:rsidR="00701AF7" w:rsidRDefault="00701AF7" w:rsidP="00701AF7">
            <w:r w:rsidRPr="00FC31B4">
              <w:t>Отраслевой 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ind w:right="-75" w:hanging="75"/>
              <w:jc w:val="center"/>
              <w:rPr>
                <w:rFonts w:ascii="Times New Roman" w:hAnsi="Times New Roman" w:cs="Times New Roman"/>
                <w:sz w:val="24"/>
                <w:szCs w:val="24"/>
              </w:rPr>
            </w:pPr>
            <w:r w:rsidRPr="007828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01AF7" w:rsidRPr="00CE63C6" w:rsidRDefault="00701AF7" w:rsidP="00701AF7">
            <w:pPr>
              <w:pStyle w:val="ConsPlusCell"/>
              <w:jc w:val="center"/>
              <w:rPr>
                <w:rFonts w:ascii="Times New Roman" w:hAnsi="Times New Roman" w:cs="Times New Roman"/>
                <w:sz w:val="24"/>
                <w:szCs w:val="24"/>
              </w:rPr>
            </w:pPr>
            <w:r w:rsidRPr="00CE63C6">
              <w:rPr>
                <w:rFonts w:ascii="Times New Roman" w:hAnsi="Times New Roman" w:cs="Times New Roman"/>
                <w:sz w:val="24"/>
                <w:szCs w:val="24"/>
              </w:rPr>
              <w:t>2</w:t>
            </w:r>
          </w:p>
        </w:tc>
      </w:tr>
      <w:tr w:rsidR="00701AF7" w:rsidTr="00701AF7">
        <w:trPr>
          <w:trHeight w:val="755"/>
        </w:trPr>
        <w:tc>
          <w:tcPr>
            <w:tcW w:w="709" w:type="dxa"/>
            <w:tcBorders>
              <w:top w:val="single" w:sz="4" w:space="0" w:color="auto"/>
              <w:left w:val="single" w:sz="4" w:space="0" w:color="auto"/>
              <w:bottom w:val="single" w:sz="4" w:space="0" w:color="auto"/>
              <w:right w:val="single" w:sz="4" w:space="0" w:color="auto"/>
            </w:tcBorders>
          </w:tcPr>
          <w:p w:rsidR="00701AF7"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40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rPr>
                <w:rFonts w:ascii="Times New Roman" w:hAnsi="Times New Roman" w:cs="Times New Roman"/>
                <w:sz w:val="24"/>
                <w:szCs w:val="24"/>
              </w:rPr>
            </w:pPr>
            <w:r w:rsidRPr="00782840">
              <w:rPr>
                <w:rFonts w:ascii="Times New Roman" w:hAnsi="Times New Roman" w:cs="Times New Roman"/>
                <w:sz w:val="24"/>
                <w:szCs w:val="24"/>
              </w:rPr>
              <w:t>Количество земельных участ-ков, подготовленных органами местного самоуправления для реализации на торгах</w:t>
            </w:r>
          </w:p>
        </w:tc>
        <w:tc>
          <w:tcPr>
            <w:tcW w:w="1700" w:type="dxa"/>
            <w:tcBorders>
              <w:top w:val="single" w:sz="4" w:space="0" w:color="auto"/>
              <w:left w:val="single" w:sz="4" w:space="0" w:color="auto"/>
              <w:bottom w:val="single" w:sz="4" w:space="0" w:color="auto"/>
              <w:right w:val="single" w:sz="4" w:space="0" w:color="auto"/>
            </w:tcBorders>
          </w:tcPr>
          <w:p w:rsidR="00701AF7" w:rsidRDefault="00701AF7" w:rsidP="00701AF7">
            <w:r w:rsidRPr="00FC31B4">
              <w:t>Отраслевой 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ind w:right="-75" w:hanging="75"/>
              <w:jc w:val="center"/>
              <w:rPr>
                <w:rFonts w:ascii="Times New Roman" w:hAnsi="Times New Roman" w:cs="Times New Roman"/>
                <w:sz w:val="24"/>
                <w:szCs w:val="24"/>
              </w:rPr>
            </w:pPr>
            <w:r w:rsidRPr="00782840">
              <w:rPr>
                <w:rFonts w:ascii="Times New Roman" w:hAnsi="Times New Roman" w:cs="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01AF7" w:rsidRPr="00CE63C6" w:rsidRDefault="00701AF7" w:rsidP="00701AF7">
            <w:pPr>
              <w:pStyle w:val="ConsPlusCell"/>
              <w:jc w:val="center"/>
              <w:rPr>
                <w:rFonts w:ascii="Times New Roman" w:hAnsi="Times New Roman" w:cs="Times New Roman"/>
                <w:sz w:val="24"/>
                <w:szCs w:val="24"/>
              </w:rPr>
            </w:pPr>
            <w:r w:rsidRPr="00CE63C6">
              <w:rPr>
                <w:rFonts w:ascii="Times New Roman" w:hAnsi="Times New Roman" w:cs="Times New Roman"/>
                <w:sz w:val="24"/>
                <w:szCs w:val="24"/>
              </w:rPr>
              <w:t>1</w:t>
            </w:r>
          </w:p>
        </w:tc>
      </w:tr>
      <w:tr w:rsidR="00701AF7" w:rsidTr="00701AF7">
        <w:trPr>
          <w:trHeight w:val="755"/>
        </w:trPr>
        <w:tc>
          <w:tcPr>
            <w:tcW w:w="709" w:type="dxa"/>
            <w:tcBorders>
              <w:top w:val="single" w:sz="4" w:space="0" w:color="auto"/>
              <w:left w:val="single" w:sz="4" w:space="0" w:color="auto"/>
              <w:bottom w:val="single" w:sz="4" w:space="0" w:color="auto"/>
              <w:right w:val="single" w:sz="4" w:space="0" w:color="auto"/>
            </w:tcBorders>
          </w:tcPr>
          <w:p w:rsidR="00701AF7"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340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rPr>
                <w:rFonts w:ascii="Times New Roman" w:hAnsi="Times New Roman" w:cs="Times New Roman"/>
                <w:sz w:val="24"/>
                <w:szCs w:val="24"/>
              </w:rPr>
            </w:pPr>
            <w:r w:rsidRPr="00782840">
              <w:rPr>
                <w:rFonts w:ascii="Times New Roman" w:hAnsi="Times New Roman" w:cs="Times New Roman"/>
                <w:sz w:val="24"/>
                <w:szCs w:val="24"/>
              </w:rPr>
              <w:t>Повышение положительных результатов предоставления государственных и муниципальных услуг в области земельных отношений</w:t>
            </w:r>
          </w:p>
        </w:tc>
        <w:tc>
          <w:tcPr>
            <w:tcW w:w="1700" w:type="dxa"/>
            <w:tcBorders>
              <w:top w:val="single" w:sz="4" w:space="0" w:color="auto"/>
              <w:left w:val="single" w:sz="4" w:space="0" w:color="auto"/>
              <w:bottom w:val="single" w:sz="4" w:space="0" w:color="auto"/>
              <w:right w:val="single" w:sz="4" w:space="0" w:color="auto"/>
            </w:tcBorders>
          </w:tcPr>
          <w:p w:rsidR="00701AF7" w:rsidRDefault="00701AF7" w:rsidP="00701AF7">
            <w:r w:rsidRPr="00FC31B4">
              <w:t>Отраслевой 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ind w:right="-75" w:hanging="75"/>
              <w:jc w:val="center"/>
              <w:rPr>
                <w:rFonts w:ascii="Times New Roman" w:hAnsi="Times New Roman" w:cs="Times New Roman"/>
                <w:sz w:val="24"/>
                <w:szCs w:val="24"/>
              </w:rPr>
            </w:pPr>
            <w:r w:rsidRPr="007828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79</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79</w:t>
            </w:r>
          </w:p>
        </w:tc>
        <w:tc>
          <w:tcPr>
            <w:tcW w:w="99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01AF7" w:rsidRPr="00CE63C6" w:rsidRDefault="00701AF7" w:rsidP="00701AF7">
            <w:pPr>
              <w:pStyle w:val="ConsPlusCell"/>
              <w:jc w:val="center"/>
              <w:rPr>
                <w:rFonts w:ascii="Times New Roman" w:hAnsi="Times New Roman" w:cs="Times New Roman"/>
                <w:sz w:val="24"/>
                <w:szCs w:val="24"/>
              </w:rPr>
            </w:pPr>
            <w:r w:rsidRPr="00CE63C6">
              <w:rPr>
                <w:rFonts w:ascii="Times New Roman" w:hAnsi="Times New Roman" w:cs="Times New Roman"/>
                <w:sz w:val="24"/>
                <w:szCs w:val="24"/>
              </w:rPr>
              <w:t>3</w:t>
            </w:r>
          </w:p>
        </w:tc>
      </w:tr>
      <w:tr w:rsidR="00701AF7" w:rsidTr="00701AF7">
        <w:trPr>
          <w:trHeight w:val="755"/>
        </w:trPr>
        <w:tc>
          <w:tcPr>
            <w:tcW w:w="709" w:type="dxa"/>
            <w:tcBorders>
              <w:top w:val="single" w:sz="4" w:space="0" w:color="auto"/>
              <w:left w:val="single" w:sz="4" w:space="0" w:color="auto"/>
              <w:bottom w:val="single" w:sz="4" w:space="0" w:color="auto"/>
              <w:right w:val="single" w:sz="4" w:space="0" w:color="auto"/>
            </w:tcBorders>
          </w:tcPr>
          <w:p w:rsidR="00701AF7"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340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rPr>
                <w:rFonts w:ascii="Times New Roman" w:hAnsi="Times New Roman" w:cs="Times New Roman"/>
                <w:sz w:val="24"/>
                <w:szCs w:val="24"/>
              </w:rPr>
            </w:pPr>
            <w:r w:rsidRPr="00782840">
              <w:rPr>
                <w:rFonts w:ascii="Times New Roman" w:hAnsi="Times New Roman" w:cs="Times New Roman"/>
                <w:sz w:val="24"/>
                <w:szCs w:val="24"/>
              </w:rPr>
              <w:t xml:space="preserve">Соблюдение регламентного срока оказания государствен-ных и муниципальных услуг в области земельных отношений </w:t>
            </w:r>
          </w:p>
        </w:tc>
        <w:tc>
          <w:tcPr>
            <w:tcW w:w="1700" w:type="dxa"/>
            <w:tcBorders>
              <w:top w:val="single" w:sz="4" w:space="0" w:color="auto"/>
              <w:left w:val="single" w:sz="4" w:space="0" w:color="auto"/>
              <w:bottom w:val="single" w:sz="4" w:space="0" w:color="auto"/>
              <w:right w:val="single" w:sz="4" w:space="0" w:color="auto"/>
            </w:tcBorders>
          </w:tcPr>
          <w:p w:rsidR="00701AF7" w:rsidRDefault="00701AF7" w:rsidP="00701AF7">
            <w:r w:rsidRPr="00FC31B4">
              <w:t>Отраслевой 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ind w:right="-75" w:hanging="75"/>
              <w:jc w:val="center"/>
              <w:rPr>
                <w:rFonts w:ascii="Times New Roman" w:hAnsi="Times New Roman" w:cs="Times New Roman"/>
                <w:sz w:val="24"/>
                <w:szCs w:val="24"/>
              </w:rPr>
            </w:pPr>
            <w:r w:rsidRPr="00782840">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sidRPr="00782840">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701AF7" w:rsidRPr="00782840" w:rsidRDefault="00701AF7" w:rsidP="00701AF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01AF7" w:rsidRPr="00CE63C6" w:rsidRDefault="00701AF7" w:rsidP="00701AF7">
            <w:pPr>
              <w:pStyle w:val="ConsPlusCell"/>
              <w:jc w:val="center"/>
              <w:rPr>
                <w:rFonts w:ascii="Times New Roman" w:hAnsi="Times New Roman" w:cs="Times New Roman"/>
                <w:sz w:val="24"/>
                <w:szCs w:val="24"/>
              </w:rPr>
            </w:pPr>
            <w:r w:rsidRPr="00CE63C6">
              <w:rPr>
                <w:rFonts w:ascii="Times New Roman" w:hAnsi="Times New Roman" w:cs="Times New Roman"/>
                <w:sz w:val="24"/>
                <w:szCs w:val="24"/>
              </w:rPr>
              <w:t>3</w:t>
            </w:r>
          </w:p>
        </w:tc>
      </w:tr>
    </w:tbl>
    <w:p w:rsidR="00584F01" w:rsidRDefault="00584F01" w:rsidP="005149DC">
      <w:pPr>
        <w:rPr>
          <w:lang w:eastAsia="x-none"/>
        </w:rPr>
      </w:pPr>
    </w:p>
    <w:p w:rsidR="00584F01" w:rsidRPr="005149DC" w:rsidRDefault="00584F01" w:rsidP="005149DC">
      <w:pPr>
        <w:rPr>
          <w:lang w:eastAsia="x-none"/>
        </w:rPr>
      </w:pPr>
    </w:p>
    <w:p w:rsidR="00BC50AF" w:rsidRPr="00D5797B" w:rsidRDefault="00BC50AF" w:rsidP="00BC50AF">
      <w:pPr>
        <w:pStyle w:val="1"/>
        <w:spacing w:before="0"/>
        <w:jc w:val="center"/>
        <w:rPr>
          <w:rFonts w:ascii="Times New Roman" w:hAnsi="Times New Roman"/>
          <w:color w:val="auto"/>
        </w:rPr>
      </w:pPr>
      <w:r w:rsidRPr="00D5797B">
        <w:rPr>
          <w:rFonts w:ascii="Times New Roman" w:hAnsi="Times New Roman"/>
          <w:color w:val="auto"/>
        </w:rPr>
        <w:t xml:space="preserve">МЕТОДИКА РАСЧЕТА ЗНАЧЕНИЙ ПОКАЗАТЕЛЕЙ РЕАЛИЗАЦИИ МУНИЦИПАЛЬНОЙ ПРОГРАММЫ </w:t>
      </w:r>
    </w:p>
    <w:tbl>
      <w:tblPr>
        <w:tblW w:w="1521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953"/>
        <w:gridCol w:w="9343"/>
        <w:gridCol w:w="2923"/>
      </w:tblGrid>
      <w:tr w:rsidR="00BC50AF" w:rsidRPr="00D5797B" w:rsidTr="00191094">
        <w:trPr>
          <w:trHeight w:val="851"/>
        </w:trPr>
        <w:tc>
          <w:tcPr>
            <w:tcW w:w="2953" w:type="dxa"/>
            <w:tcBorders>
              <w:top w:val="single" w:sz="4" w:space="0" w:color="auto"/>
              <w:left w:val="single" w:sz="4" w:space="0" w:color="auto"/>
              <w:bottom w:val="single" w:sz="4" w:space="0" w:color="auto"/>
              <w:right w:val="single" w:sz="4" w:space="0" w:color="auto"/>
            </w:tcBorders>
            <w:vAlign w:val="center"/>
          </w:tcPr>
          <w:p w:rsidR="00BC50AF" w:rsidRPr="00D5797B" w:rsidRDefault="00BC50AF" w:rsidP="005C6B67">
            <w:pPr>
              <w:pStyle w:val="ConsPlusCell"/>
              <w:jc w:val="center"/>
              <w:rPr>
                <w:rFonts w:ascii="Times New Roman" w:hAnsi="Times New Roman" w:cs="Times New Roman"/>
                <w:bCs/>
                <w:sz w:val="24"/>
                <w:szCs w:val="24"/>
              </w:rPr>
            </w:pPr>
            <w:r w:rsidRPr="00D5797B">
              <w:rPr>
                <w:rFonts w:ascii="Times New Roman" w:eastAsia="Calibri" w:hAnsi="Times New Roman" w:cs="Times New Roman"/>
                <w:sz w:val="24"/>
                <w:szCs w:val="24"/>
                <w:lang w:eastAsia="en-US"/>
              </w:rPr>
              <w:br w:type="page"/>
            </w:r>
            <w:r w:rsidRPr="00D5797B">
              <w:rPr>
                <w:rFonts w:ascii="Times New Roman" w:hAnsi="Times New Roman" w:cs="Times New Roman"/>
                <w:sz w:val="24"/>
                <w:szCs w:val="24"/>
              </w:rPr>
              <w:br w:type="page"/>
            </w:r>
            <w:r w:rsidRPr="00D5797B">
              <w:rPr>
                <w:rFonts w:ascii="Times New Roman" w:hAnsi="Times New Roman" w:cs="Times New Roman"/>
                <w:bCs/>
                <w:sz w:val="24"/>
                <w:szCs w:val="24"/>
              </w:rPr>
              <w:t>Показатели, характеризующие реализ</w:t>
            </w:r>
            <w:r w:rsidRPr="00D5797B">
              <w:rPr>
                <w:rFonts w:ascii="Times New Roman" w:hAnsi="Times New Roman" w:cs="Times New Roman"/>
                <w:bCs/>
                <w:sz w:val="24"/>
                <w:szCs w:val="24"/>
              </w:rPr>
              <w:t>а</w:t>
            </w:r>
            <w:r w:rsidRPr="00D5797B">
              <w:rPr>
                <w:rFonts w:ascii="Times New Roman" w:hAnsi="Times New Roman" w:cs="Times New Roman"/>
                <w:bCs/>
                <w:sz w:val="24"/>
                <w:szCs w:val="24"/>
              </w:rPr>
              <w:t xml:space="preserve">цию </w:t>
            </w:r>
            <w:r w:rsidR="005C6B67">
              <w:rPr>
                <w:rFonts w:ascii="Times New Roman" w:hAnsi="Times New Roman" w:cs="Times New Roman"/>
                <w:bCs/>
                <w:sz w:val="24"/>
                <w:szCs w:val="24"/>
              </w:rPr>
              <w:t xml:space="preserve">основных мероприятий </w:t>
            </w:r>
            <w:r w:rsidRPr="00D5797B">
              <w:rPr>
                <w:rFonts w:ascii="Times New Roman" w:hAnsi="Times New Roman" w:cs="Times New Roman"/>
                <w:bCs/>
                <w:sz w:val="24"/>
                <w:szCs w:val="24"/>
              </w:rPr>
              <w:t>программы</w:t>
            </w:r>
          </w:p>
        </w:tc>
        <w:tc>
          <w:tcPr>
            <w:tcW w:w="9343" w:type="dxa"/>
            <w:tcBorders>
              <w:top w:val="single" w:sz="4" w:space="0" w:color="auto"/>
              <w:left w:val="single" w:sz="4" w:space="0" w:color="auto"/>
              <w:bottom w:val="single" w:sz="4" w:space="0" w:color="auto"/>
              <w:right w:val="single" w:sz="4" w:space="0" w:color="auto"/>
            </w:tcBorders>
            <w:vAlign w:val="center"/>
          </w:tcPr>
          <w:p w:rsidR="00BC50AF" w:rsidRPr="00D5797B" w:rsidRDefault="00BC50AF" w:rsidP="00FB0BD5">
            <w:pPr>
              <w:pStyle w:val="ConsPlusCell"/>
              <w:jc w:val="center"/>
              <w:rPr>
                <w:rFonts w:ascii="Times New Roman" w:hAnsi="Times New Roman" w:cs="Times New Roman"/>
                <w:bCs/>
                <w:sz w:val="24"/>
                <w:szCs w:val="24"/>
              </w:rPr>
            </w:pPr>
            <w:r w:rsidRPr="00D5797B">
              <w:rPr>
                <w:rFonts w:ascii="Times New Roman" w:hAnsi="Times New Roman" w:cs="Times New Roman"/>
                <w:bCs/>
                <w:sz w:val="24"/>
                <w:szCs w:val="24"/>
              </w:rPr>
              <w:t xml:space="preserve">Алгоритм формирования показателя </w:t>
            </w:r>
          </w:p>
          <w:p w:rsidR="00BC50AF" w:rsidRPr="00D5797B" w:rsidRDefault="00BC50AF" w:rsidP="00FB0BD5">
            <w:pPr>
              <w:pStyle w:val="ConsPlusCell"/>
              <w:jc w:val="center"/>
              <w:rPr>
                <w:rFonts w:ascii="Times New Roman" w:hAnsi="Times New Roman" w:cs="Times New Roman"/>
                <w:bCs/>
                <w:sz w:val="24"/>
                <w:szCs w:val="24"/>
              </w:rPr>
            </w:pPr>
            <w:r w:rsidRPr="00D5797B">
              <w:rPr>
                <w:rFonts w:ascii="Times New Roman" w:hAnsi="Times New Roman" w:cs="Times New Roman"/>
                <w:bCs/>
                <w:sz w:val="24"/>
                <w:szCs w:val="24"/>
              </w:rPr>
              <w:t>и методологические пояснения</w:t>
            </w:r>
          </w:p>
        </w:tc>
        <w:tc>
          <w:tcPr>
            <w:tcW w:w="2923" w:type="dxa"/>
            <w:tcBorders>
              <w:top w:val="single" w:sz="4" w:space="0" w:color="auto"/>
              <w:left w:val="single" w:sz="4" w:space="0" w:color="auto"/>
              <w:bottom w:val="single" w:sz="4" w:space="0" w:color="auto"/>
              <w:right w:val="single" w:sz="4" w:space="0" w:color="auto"/>
            </w:tcBorders>
            <w:vAlign w:val="center"/>
          </w:tcPr>
          <w:p w:rsidR="00BC50AF" w:rsidRPr="00D5797B" w:rsidRDefault="00BC50AF" w:rsidP="00FB0BD5">
            <w:pPr>
              <w:pStyle w:val="ConsPlusCell"/>
              <w:jc w:val="center"/>
              <w:rPr>
                <w:rFonts w:ascii="Times New Roman" w:hAnsi="Times New Roman" w:cs="Times New Roman"/>
                <w:bCs/>
                <w:sz w:val="24"/>
                <w:szCs w:val="24"/>
              </w:rPr>
            </w:pPr>
            <w:r w:rsidRPr="00D5797B">
              <w:rPr>
                <w:rFonts w:ascii="Times New Roman" w:hAnsi="Times New Roman" w:cs="Times New Roman"/>
                <w:bCs/>
                <w:sz w:val="24"/>
                <w:szCs w:val="24"/>
              </w:rPr>
              <w:t>Источник информации</w:t>
            </w:r>
          </w:p>
        </w:tc>
      </w:tr>
      <w:tr w:rsidR="00BC50AF" w:rsidRPr="00D5797B" w:rsidTr="00FB0BD5">
        <w:trPr>
          <w:trHeight w:val="417"/>
        </w:trPr>
        <w:tc>
          <w:tcPr>
            <w:tcW w:w="15219" w:type="dxa"/>
            <w:gridSpan w:val="3"/>
            <w:tcBorders>
              <w:top w:val="single" w:sz="4" w:space="0" w:color="auto"/>
              <w:left w:val="single" w:sz="4" w:space="0" w:color="auto"/>
              <w:bottom w:val="single" w:sz="4" w:space="0" w:color="auto"/>
              <w:right w:val="single" w:sz="4" w:space="0" w:color="auto"/>
            </w:tcBorders>
            <w:vAlign w:val="center"/>
          </w:tcPr>
          <w:p w:rsidR="00BC50AF" w:rsidRPr="00D5797B" w:rsidRDefault="00BC50AF" w:rsidP="005C6B67">
            <w:pPr>
              <w:pStyle w:val="ConsPlusCell"/>
              <w:rPr>
                <w:rFonts w:ascii="Times New Roman" w:hAnsi="Times New Roman" w:cs="Times New Roman"/>
                <w:b/>
                <w:bCs/>
                <w:i/>
                <w:sz w:val="24"/>
                <w:szCs w:val="24"/>
              </w:rPr>
            </w:pPr>
            <w:r w:rsidRPr="00D5797B">
              <w:rPr>
                <w:rFonts w:ascii="Times New Roman" w:hAnsi="Times New Roman" w:cs="Times New Roman"/>
                <w:b/>
                <w:bCs/>
                <w:i/>
                <w:sz w:val="24"/>
                <w:szCs w:val="24"/>
              </w:rPr>
              <w:t xml:space="preserve">1. Показатели, характеризующие реализацию </w:t>
            </w:r>
            <w:r w:rsidR="005C6B67">
              <w:rPr>
                <w:rFonts w:ascii="Times New Roman" w:hAnsi="Times New Roman" w:cs="Times New Roman"/>
                <w:b/>
                <w:bCs/>
                <w:i/>
                <w:sz w:val="24"/>
                <w:szCs w:val="24"/>
              </w:rPr>
              <w:t>основного мероприятия</w:t>
            </w:r>
            <w:r w:rsidRPr="00D5797B">
              <w:rPr>
                <w:rFonts w:ascii="Times New Roman" w:hAnsi="Times New Roman" w:cs="Times New Roman"/>
                <w:b/>
                <w:bCs/>
                <w:i/>
                <w:sz w:val="24"/>
                <w:szCs w:val="24"/>
              </w:rPr>
              <w:t xml:space="preserve"> «</w:t>
            </w:r>
            <w:r w:rsidR="00DA2518" w:rsidRPr="00D5797B">
              <w:rPr>
                <w:rFonts w:ascii="Times New Roman" w:hAnsi="Times New Roman" w:cs="Times New Roman"/>
                <w:b/>
                <w:bCs/>
                <w:sz w:val="24"/>
                <w:szCs w:val="24"/>
              </w:rPr>
              <w:t>Увеличение доходов, связанных с использованием муниципального имущества и земел</w:t>
            </w:r>
            <w:r w:rsidR="00DA2518" w:rsidRPr="00D5797B">
              <w:rPr>
                <w:rFonts w:ascii="Times New Roman" w:hAnsi="Times New Roman" w:cs="Times New Roman"/>
                <w:b/>
                <w:bCs/>
                <w:sz w:val="24"/>
                <w:szCs w:val="24"/>
              </w:rPr>
              <w:t>ь</w:t>
            </w:r>
            <w:r w:rsidR="00DA2518" w:rsidRPr="00D5797B">
              <w:rPr>
                <w:rFonts w:ascii="Times New Roman" w:hAnsi="Times New Roman" w:cs="Times New Roman"/>
                <w:b/>
                <w:bCs/>
                <w:sz w:val="24"/>
                <w:szCs w:val="24"/>
              </w:rPr>
              <w:t>ных ресурсов</w:t>
            </w:r>
            <w:r w:rsidRPr="00D5797B">
              <w:rPr>
                <w:rFonts w:ascii="Times New Roman" w:hAnsi="Times New Roman" w:cs="Times New Roman"/>
                <w:b/>
                <w:i/>
                <w:sz w:val="24"/>
                <w:szCs w:val="24"/>
              </w:rPr>
              <w:t>»</w:t>
            </w:r>
          </w:p>
        </w:tc>
      </w:tr>
      <w:tr w:rsidR="00DA2518"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DA2518" w:rsidRPr="00092458" w:rsidRDefault="00D63E92" w:rsidP="007D4E08">
            <w:pPr>
              <w:pStyle w:val="ConsPlusCell"/>
              <w:rPr>
                <w:rFonts w:ascii="Times New Roman" w:hAnsi="Times New Roman" w:cs="Times New Roman"/>
                <w:bCs/>
                <w:sz w:val="24"/>
                <w:szCs w:val="24"/>
              </w:rPr>
            </w:pPr>
            <w:r>
              <w:rPr>
                <w:rFonts w:ascii="Times New Roman" w:hAnsi="Times New Roman" w:cs="Times New Roman"/>
                <w:sz w:val="24"/>
                <w:szCs w:val="24"/>
              </w:rPr>
              <w:t>1.1.</w:t>
            </w:r>
            <w:r w:rsidR="00715233">
              <w:rPr>
                <w:rFonts w:ascii="Times New Roman" w:hAnsi="Times New Roman" w:cs="Times New Roman"/>
                <w:sz w:val="24"/>
                <w:szCs w:val="24"/>
              </w:rPr>
              <w:t xml:space="preserve"> </w:t>
            </w:r>
            <w:r w:rsidRPr="00D63E92">
              <w:rPr>
                <w:rFonts w:ascii="Times New Roman" w:hAnsi="Times New Roman" w:cs="Times New Roman"/>
                <w:sz w:val="24"/>
                <w:szCs w:val="24"/>
              </w:rPr>
              <w:t xml:space="preserve">Эффективность реализации бюджета, в части доходов от арендной платы и продажи земельных участков, государственная собственность на которые </w:t>
            </w:r>
            <w:r w:rsidRPr="00D63E92">
              <w:rPr>
                <w:rFonts w:ascii="Times New Roman" w:hAnsi="Times New Roman" w:cs="Times New Roman"/>
                <w:sz w:val="24"/>
                <w:szCs w:val="24"/>
              </w:rPr>
              <w:lastRenderedPageBreak/>
              <w:t>не разграничена</w:t>
            </w:r>
          </w:p>
        </w:tc>
        <w:tc>
          <w:tcPr>
            <w:tcW w:w="9343" w:type="dxa"/>
            <w:tcBorders>
              <w:top w:val="single" w:sz="4" w:space="0" w:color="auto"/>
              <w:left w:val="single" w:sz="4" w:space="0" w:color="auto"/>
              <w:bottom w:val="single" w:sz="4" w:space="0" w:color="auto"/>
              <w:right w:val="single" w:sz="4" w:space="0" w:color="auto"/>
            </w:tcBorders>
            <w:vAlign w:val="center"/>
          </w:tcPr>
          <w:p w:rsidR="00E22598" w:rsidRPr="00A51872" w:rsidRDefault="00E22598" w:rsidP="00E22598">
            <w:pPr>
              <w:ind w:firstLine="709"/>
              <w:jc w:val="both"/>
              <w:rPr>
                <w:szCs w:val="28"/>
              </w:rPr>
            </w:pPr>
            <w:r w:rsidRPr="00A51872">
              <w:rPr>
                <w:szCs w:val="28"/>
              </w:rPr>
              <w:lastRenderedPageBreak/>
              <w:t>Основной целью показателя является максимальные поступления в бюджет от арендной платы и продажи земельных участков, государственная собственность на которые не разграничена.</w:t>
            </w:r>
          </w:p>
          <w:p w:rsidR="00E22598" w:rsidRPr="00A51872" w:rsidRDefault="00E22598" w:rsidP="00E22598">
            <w:pPr>
              <w:ind w:firstLine="709"/>
              <w:jc w:val="both"/>
              <w:rPr>
                <w:szCs w:val="28"/>
              </w:rPr>
            </w:pPr>
            <w:r w:rsidRPr="00A51872">
              <w:rPr>
                <w:szCs w:val="28"/>
              </w:rPr>
              <w:t>Расчет показателя осуществляется по следующей формуле:</w:t>
            </w:r>
          </w:p>
          <w:p w:rsidR="00E22598" w:rsidRPr="00A51872" w:rsidRDefault="000A1605" w:rsidP="00E22598">
            <w:pPr>
              <w:spacing w:line="360" w:lineRule="auto"/>
              <w:ind w:left="1560" w:firstLine="709"/>
              <w:jc w:val="both"/>
              <w:rPr>
                <w:color w:val="FF0000"/>
                <w:szCs w:val="28"/>
              </w:rPr>
            </w:pPr>
            <m:oMath>
              <m:r>
                <m:rPr>
                  <m:sty m:val="p"/>
                </m:rPr>
                <w:rPr>
                  <w:rFonts w:ascii="Cambria Math" w:hAnsi="Cambria Math"/>
                  <w:sz w:val="44"/>
                  <w:szCs w:val="44"/>
                </w:rPr>
                <w:lastRenderedPageBreak/>
                <m:t>Сап=</m:t>
              </m:r>
              <m:f>
                <m:fPr>
                  <m:ctrlPr>
                    <w:rPr>
                      <w:rFonts w:ascii="Cambria Math" w:hAnsi="Cambria Math"/>
                      <w:sz w:val="44"/>
                      <w:szCs w:val="44"/>
                    </w:rPr>
                  </m:ctrlPr>
                </m:fPr>
                <m:num>
                  <m:r>
                    <w:rPr>
                      <w:rFonts w:ascii="Cambria Math" w:hAnsi="Cambria Math"/>
                      <w:sz w:val="44"/>
                      <w:szCs w:val="44"/>
                    </w:rPr>
                    <m:t xml:space="preserve">ФП </m:t>
                  </m:r>
                  <m:r>
                    <m:rPr>
                      <m:sty m:val="p"/>
                    </m:rPr>
                    <w:rPr>
                      <w:rFonts w:ascii="Cambria Math" w:hAnsi="Cambria Math"/>
                      <w:sz w:val="20"/>
                      <w:szCs w:val="20"/>
                    </w:rPr>
                    <m:t>(п.2)</m:t>
                  </m:r>
                </m:num>
                <m:den>
                  <m:r>
                    <w:rPr>
                      <w:rFonts w:ascii="Cambria Math" w:hAnsi="Cambria Math"/>
                      <w:sz w:val="44"/>
                      <w:szCs w:val="44"/>
                    </w:rPr>
                    <m:t xml:space="preserve">БП </m:t>
                  </m:r>
                  <m:r>
                    <m:rPr>
                      <m:sty m:val="p"/>
                    </m:rPr>
                    <w:rPr>
                      <w:rFonts w:ascii="Cambria Math" w:hAnsi="Cambria Math"/>
                      <w:sz w:val="20"/>
                      <w:szCs w:val="20"/>
                    </w:rPr>
                    <m:t>(п.1)</m:t>
                  </m:r>
                </m:den>
              </m:f>
              <m:r>
                <m:rPr>
                  <m:sty m:val="p"/>
                </m:rPr>
                <w:rPr>
                  <w:rFonts w:ascii="Cambria Math" w:hAnsi="Cambria Math"/>
                  <w:sz w:val="44"/>
                  <w:szCs w:val="44"/>
                </w:rPr>
                <m:t>*100</m:t>
              </m:r>
            </m:oMath>
            <w:r w:rsidR="00E22598" w:rsidRPr="00E22598">
              <w:rPr>
                <w:sz w:val="40"/>
                <w:szCs w:val="44"/>
              </w:rPr>
              <w:t xml:space="preserve">, </w:t>
            </w:r>
            <w:r w:rsidR="00E22598" w:rsidRPr="00E22598">
              <w:rPr>
                <w:sz w:val="28"/>
                <w:szCs w:val="32"/>
              </w:rPr>
              <w:t>где</w:t>
            </w:r>
            <w:r w:rsidR="00E22598" w:rsidRPr="00E22598">
              <w:rPr>
                <w:sz w:val="40"/>
                <w:szCs w:val="44"/>
              </w:rPr>
              <w:t xml:space="preserve"> </w:t>
            </w:r>
          </w:p>
          <w:p w:rsidR="00E22598" w:rsidRPr="00A51872" w:rsidRDefault="00E22598" w:rsidP="00E22598">
            <w:pPr>
              <w:ind w:firstLine="709"/>
              <w:jc w:val="both"/>
              <w:rPr>
                <w:szCs w:val="28"/>
              </w:rPr>
            </w:pPr>
            <w:r w:rsidRPr="00A51872">
              <w:rPr>
                <w:b/>
                <w:sz w:val="28"/>
                <w:szCs w:val="30"/>
              </w:rPr>
              <w:t>Сап</w:t>
            </w:r>
            <w:r w:rsidRPr="00A51872">
              <w:rPr>
                <w:sz w:val="28"/>
                <w:szCs w:val="28"/>
              </w:rPr>
              <w:t xml:space="preserve"> </w:t>
            </w:r>
            <w:r w:rsidRPr="00A51872">
              <w:rPr>
                <w:szCs w:val="28"/>
              </w:rPr>
              <w:t xml:space="preserve">– показатель «Эффективность реализации бюджета, в части доходов от арендной платы и продажи земельных участков, государственная собственность на которые не разграничена». </w:t>
            </w:r>
          </w:p>
          <w:p w:rsidR="00E22598" w:rsidRPr="00A51872" w:rsidRDefault="00E22598" w:rsidP="00E22598">
            <w:pPr>
              <w:ind w:firstLine="709"/>
              <w:jc w:val="both"/>
              <w:rPr>
                <w:b/>
                <w:i/>
                <w:sz w:val="28"/>
                <w:szCs w:val="30"/>
                <w:u w:val="single"/>
              </w:rPr>
            </w:pPr>
          </w:p>
          <w:p w:rsidR="00E22598" w:rsidRPr="00A51872" w:rsidRDefault="00E22598" w:rsidP="00E22598">
            <w:pPr>
              <w:ind w:firstLine="709"/>
              <w:jc w:val="both"/>
              <w:rPr>
                <w:b/>
                <w:i/>
                <w:sz w:val="28"/>
                <w:szCs w:val="30"/>
                <w:u w:val="single"/>
              </w:rPr>
            </w:pPr>
            <w:r w:rsidRPr="00A51872">
              <w:rPr>
                <w:b/>
                <w:i/>
                <w:sz w:val="28"/>
                <w:szCs w:val="30"/>
                <w:u w:val="single"/>
              </w:rPr>
              <w:t xml:space="preserve">Пункт 1 </w:t>
            </w:r>
          </w:p>
          <w:p w:rsidR="00E22598" w:rsidRPr="00A51872" w:rsidRDefault="00E22598" w:rsidP="00E22598">
            <w:pPr>
              <w:ind w:firstLine="709"/>
              <w:jc w:val="both"/>
              <w:rPr>
                <w:szCs w:val="28"/>
              </w:rPr>
            </w:pPr>
            <w:r w:rsidRPr="00A51872">
              <w:rPr>
                <w:b/>
                <w:sz w:val="28"/>
                <w:szCs w:val="30"/>
              </w:rPr>
              <w:t>БП</w:t>
            </w:r>
            <w:r w:rsidRPr="00A51872">
              <w:rPr>
                <w:b/>
                <w:sz w:val="28"/>
                <w:szCs w:val="28"/>
              </w:rPr>
              <w:t xml:space="preserve"> – </w:t>
            </w:r>
            <w:r w:rsidRPr="00A51872">
              <w:rPr>
                <w:szCs w:val="28"/>
              </w:rPr>
              <w:t>бюджетный показатель по доходам от арендной платы и продажи земельных участков, государственная собственность на которые не разграничена, рассчитывается по следующей формуле:</w:t>
            </w:r>
          </w:p>
          <w:p w:rsidR="00E22598" w:rsidRPr="00A51872" w:rsidRDefault="000A1605" w:rsidP="00E22598">
            <w:pPr>
              <w:spacing w:line="360" w:lineRule="auto"/>
              <w:ind w:left="1560" w:firstLine="709"/>
              <w:jc w:val="both"/>
              <w:rPr>
                <w:color w:val="FF0000"/>
                <w:szCs w:val="28"/>
              </w:rPr>
            </w:pPr>
            <m:oMath>
              <m:r>
                <m:rPr>
                  <m:sty m:val="p"/>
                </m:rPr>
                <w:rPr>
                  <w:rFonts w:ascii="Cambria Math" w:hAnsi="Cambria Math"/>
                  <w:sz w:val="36"/>
                  <w:szCs w:val="44"/>
                </w:rPr>
                <m:t>БП=БПар+БПпр</m:t>
              </m:r>
            </m:oMath>
            <w:r w:rsidR="00E22598" w:rsidRPr="00E22598">
              <w:rPr>
                <w:sz w:val="36"/>
                <w:szCs w:val="44"/>
              </w:rPr>
              <w:t xml:space="preserve">, </w:t>
            </w:r>
            <w:r w:rsidR="00E22598" w:rsidRPr="00E22598">
              <w:rPr>
                <w:szCs w:val="32"/>
              </w:rPr>
              <w:t>где</w:t>
            </w:r>
            <w:r w:rsidR="00E22598" w:rsidRPr="00E22598">
              <w:rPr>
                <w:sz w:val="36"/>
                <w:szCs w:val="44"/>
              </w:rPr>
              <w:t xml:space="preserve"> </w:t>
            </w:r>
          </w:p>
          <w:p w:rsidR="00E22598" w:rsidRPr="00A51872" w:rsidRDefault="00E22598" w:rsidP="00E22598">
            <w:pPr>
              <w:ind w:firstLine="709"/>
              <w:jc w:val="both"/>
              <w:rPr>
                <w:szCs w:val="28"/>
              </w:rPr>
            </w:pPr>
            <w:r w:rsidRPr="00A51872">
              <w:rPr>
                <w:b/>
                <w:sz w:val="28"/>
                <w:szCs w:val="30"/>
              </w:rPr>
              <w:t>БПар</w:t>
            </w:r>
            <w:r w:rsidRPr="00A51872">
              <w:rPr>
                <w:sz w:val="28"/>
                <w:szCs w:val="36"/>
              </w:rPr>
              <w:t xml:space="preserve"> </w:t>
            </w:r>
            <w:r w:rsidRPr="00A51872">
              <w:rPr>
                <w:szCs w:val="28"/>
              </w:rPr>
              <w:t>– доход, получаемый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заложенный в бюджет муниципального образования на текущий год.</w:t>
            </w:r>
          </w:p>
          <w:p w:rsidR="00E22598" w:rsidRPr="00A51872" w:rsidRDefault="00E22598" w:rsidP="00E22598">
            <w:pPr>
              <w:ind w:firstLine="709"/>
              <w:jc w:val="both"/>
              <w:rPr>
                <w:szCs w:val="28"/>
              </w:rPr>
            </w:pPr>
            <w:r w:rsidRPr="00A51872">
              <w:rPr>
                <w:b/>
                <w:sz w:val="28"/>
                <w:szCs w:val="30"/>
              </w:rPr>
              <w:t>БПпр</w:t>
            </w:r>
            <w:r w:rsidRPr="00A51872">
              <w:rPr>
                <w:sz w:val="28"/>
                <w:szCs w:val="36"/>
              </w:rPr>
              <w:t xml:space="preserve"> </w:t>
            </w:r>
            <w:r w:rsidRPr="00A51872">
              <w:rPr>
                <w:szCs w:val="28"/>
              </w:rPr>
              <w:t>– доход, получаемый от продажи земельных участков, государственная собственность на которые не разграничена, а также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заложенный в бюджет муниципального образования на текущий год.</w:t>
            </w:r>
          </w:p>
          <w:p w:rsidR="00E22598" w:rsidRPr="00A51872" w:rsidRDefault="00E22598" w:rsidP="00E22598">
            <w:pPr>
              <w:ind w:firstLine="709"/>
              <w:jc w:val="both"/>
              <w:rPr>
                <w:szCs w:val="28"/>
              </w:rPr>
            </w:pPr>
          </w:p>
          <w:p w:rsidR="00E22598" w:rsidRPr="00A51872" w:rsidRDefault="00E22598" w:rsidP="00E22598">
            <w:pPr>
              <w:ind w:firstLine="709"/>
              <w:jc w:val="both"/>
              <w:rPr>
                <w:b/>
                <w:i/>
                <w:sz w:val="28"/>
                <w:szCs w:val="30"/>
                <w:u w:val="single"/>
              </w:rPr>
            </w:pPr>
            <w:r w:rsidRPr="00A51872">
              <w:rPr>
                <w:b/>
                <w:i/>
                <w:sz w:val="28"/>
                <w:szCs w:val="30"/>
                <w:u w:val="single"/>
              </w:rPr>
              <w:t xml:space="preserve">Пункт 2 </w:t>
            </w:r>
          </w:p>
          <w:p w:rsidR="00E22598" w:rsidRPr="00A51872" w:rsidRDefault="00E22598" w:rsidP="00E22598">
            <w:pPr>
              <w:ind w:firstLine="709"/>
              <w:jc w:val="both"/>
              <w:rPr>
                <w:szCs w:val="28"/>
              </w:rPr>
            </w:pPr>
            <w:r w:rsidRPr="00A51872">
              <w:rPr>
                <w:b/>
                <w:sz w:val="28"/>
                <w:szCs w:val="30"/>
              </w:rPr>
              <w:t>ФП</w:t>
            </w:r>
            <w:r w:rsidRPr="00A51872">
              <w:rPr>
                <w:b/>
                <w:sz w:val="28"/>
                <w:szCs w:val="28"/>
              </w:rPr>
              <w:t xml:space="preserve"> – </w:t>
            </w:r>
            <w:r w:rsidRPr="00A51872">
              <w:rPr>
                <w:szCs w:val="28"/>
              </w:rPr>
              <w:t>Фактические поступления от арендной платы и продажи земельных участков, государственная собственность на которые не разграничена, рассчитывается по следующей формуле:</w:t>
            </w:r>
          </w:p>
          <w:p w:rsidR="00E22598" w:rsidRPr="00A51872" w:rsidRDefault="000A1605" w:rsidP="00E22598">
            <w:pPr>
              <w:spacing w:line="360" w:lineRule="auto"/>
              <w:ind w:left="1560" w:firstLine="709"/>
              <w:jc w:val="both"/>
              <w:rPr>
                <w:color w:val="FF0000"/>
                <w:szCs w:val="28"/>
              </w:rPr>
            </w:pPr>
            <m:oMath>
              <m:r>
                <m:rPr>
                  <m:sty m:val="p"/>
                </m:rPr>
                <w:rPr>
                  <w:rFonts w:ascii="Cambria Math" w:hAnsi="Cambria Math"/>
                  <w:sz w:val="36"/>
                  <w:szCs w:val="44"/>
                </w:rPr>
                <m:t>ФП=ФПар+ФПпр</m:t>
              </m:r>
            </m:oMath>
            <w:r w:rsidR="00E22598" w:rsidRPr="00E22598">
              <w:rPr>
                <w:sz w:val="36"/>
                <w:szCs w:val="44"/>
              </w:rPr>
              <w:t xml:space="preserve">, </w:t>
            </w:r>
            <w:r w:rsidR="00E22598" w:rsidRPr="00E22598">
              <w:rPr>
                <w:szCs w:val="32"/>
              </w:rPr>
              <w:t>где</w:t>
            </w:r>
            <w:r w:rsidR="00E22598" w:rsidRPr="00E22598">
              <w:rPr>
                <w:sz w:val="36"/>
                <w:szCs w:val="44"/>
              </w:rPr>
              <w:t xml:space="preserve"> </w:t>
            </w:r>
          </w:p>
          <w:p w:rsidR="00E22598" w:rsidRPr="00A51872" w:rsidRDefault="00E22598" w:rsidP="00E22598">
            <w:pPr>
              <w:ind w:firstLine="709"/>
              <w:jc w:val="both"/>
              <w:rPr>
                <w:szCs w:val="28"/>
              </w:rPr>
            </w:pPr>
            <w:r w:rsidRPr="00A51872">
              <w:rPr>
                <w:b/>
                <w:sz w:val="28"/>
                <w:szCs w:val="30"/>
              </w:rPr>
              <w:t>ФПар</w:t>
            </w:r>
            <w:r w:rsidRPr="00A51872">
              <w:rPr>
                <w:sz w:val="28"/>
                <w:szCs w:val="36"/>
              </w:rPr>
              <w:t xml:space="preserve"> </w:t>
            </w:r>
            <w:r w:rsidRPr="00A51872">
              <w:rPr>
                <w:szCs w:val="28"/>
              </w:rPr>
              <w:t>– фактические поступления от арендной платы за земельные участки, государственная собственность на которые не разграничена, а также поступления от продажи права на заключение договоров аренды указанных земельных участков, за текущий год по состоянию на 01 число отчетного месяца.</w:t>
            </w:r>
          </w:p>
          <w:p w:rsidR="00E22598" w:rsidRDefault="00E22598" w:rsidP="00E22598">
            <w:pPr>
              <w:ind w:firstLine="709"/>
              <w:jc w:val="both"/>
              <w:rPr>
                <w:szCs w:val="28"/>
              </w:rPr>
            </w:pPr>
            <w:r w:rsidRPr="00A51872">
              <w:rPr>
                <w:b/>
                <w:sz w:val="28"/>
                <w:szCs w:val="30"/>
              </w:rPr>
              <w:lastRenderedPageBreak/>
              <w:t>ФПпр</w:t>
            </w:r>
            <w:r w:rsidRPr="00A51872">
              <w:rPr>
                <w:sz w:val="28"/>
                <w:szCs w:val="36"/>
              </w:rPr>
              <w:t xml:space="preserve"> </w:t>
            </w:r>
            <w:r w:rsidRPr="00A51872">
              <w:rPr>
                <w:szCs w:val="28"/>
              </w:rPr>
              <w:t>– фактические поступления от продажи земельных участков, государственная собственность на которые не разграничена, а также поступления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за текущий год по состоянию на 01 число отчетного месяца.</w:t>
            </w:r>
          </w:p>
          <w:p w:rsidR="00DA2518" w:rsidRDefault="00DA2518" w:rsidP="00D63E92">
            <w:pPr>
              <w:pStyle w:val="af9"/>
              <w:rPr>
                <w:bCs/>
                <w:noProof/>
                <w:sz w:val="24"/>
                <w:szCs w:val="24"/>
              </w:rPr>
            </w:pPr>
          </w:p>
        </w:tc>
        <w:tc>
          <w:tcPr>
            <w:tcW w:w="2923" w:type="dxa"/>
            <w:tcBorders>
              <w:top w:val="single" w:sz="4" w:space="0" w:color="auto"/>
              <w:left w:val="single" w:sz="4" w:space="0" w:color="auto"/>
              <w:bottom w:val="single" w:sz="4" w:space="0" w:color="auto"/>
              <w:right w:val="single" w:sz="4" w:space="0" w:color="auto"/>
            </w:tcBorders>
          </w:tcPr>
          <w:p w:rsidR="00DA2518" w:rsidRDefault="00DA2518" w:rsidP="007F3E27">
            <w:pPr>
              <w:pStyle w:val="ConsPlusCell"/>
              <w:tabs>
                <w:tab w:val="left" w:pos="176"/>
              </w:tabs>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Данные Финансового управл</w:t>
            </w:r>
            <w:r>
              <w:rPr>
                <w:rFonts w:ascii="Times New Roman" w:eastAsia="Calibri" w:hAnsi="Times New Roman" w:cs="Times New Roman"/>
                <w:sz w:val="24"/>
                <w:szCs w:val="24"/>
                <w:lang w:eastAsia="en-US"/>
              </w:rPr>
              <w:t>е</w:t>
            </w:r>
            <w:r>
              <w:rPr>
                <w:rFonts w:ascii="Times New Roman" w:eastAsia="Calibri" w:hAnsi="Times New Roman" w:cs="Times New Roman"/>
                <w:sz w:val="24"/>
                <w:szCs w:val="24"/>
                <w:lang w:eastAsia="en-US"/>
              </w:rPr>
              <w:t xml:space="preserve">ния администрации </w:t>
            </w:r>
            <w:r w:rsidR="005B3CA4" w:rsidRPr="005B3CA4">
              <w:rPr>
                <w:rFonts w:ascii="Times New Roman" w:hAnsi="Times New Roman" w:cs="Times New Roman"/>
                <w:sz w:val="24"/>
                <w:szCs w:val="24"/>
              </w:rPr>
              <w:t>городского округа Красногорск</w:t>
            </w:r>
            <w:r w:rsidR="005B3CA4">
              <w:rPr>
                <w:rFonts w:ascii="Times New Roman" w:hAnsi="Times New Roman" w:cs="Times New Roman"/>
                <w:sz w:val="24"/>
                <w:szCs w:val="24"/>
              </w:rPr>
              <w:t xml:space="preserve"> </w:t>
            </w:r>
            <w:r>
              <w:rPr>
                <w:rFonts w:ascii="Times New Roman" w:eastAsia="Calibri" w:hAnsi="Times New Roman" w:cs="Times New Roman"/>
                <w:sz w:val="24"/>
                <w:szCs w:val="24"/>
                <w:lang w:eastAsia="en-US"/>
              </w:rPr>
              <w:t>о поступлен</w:t>
            </w:r>
            <w:r>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ях в бюджет</w:t>
            </w:r>
          </w:p>
        </w:tc>
      </w:tr>
      <w:tr w:rsidR="00DA2518"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DA2518" w:rsidRPr="00092458" w:rsidRDefault="00D63E92" w:rsidP="007D4E08">
            <w:pPr>
              <w:pStyle w:val="ConsPlusCell"/>
              <w:rPr>
                <w:rFonts w:ascii="Times New Roman" w:eastAsia="Calibri" w:hAnsi="Times New Roman" w:cs="Times New Roman"/>
                <w:sz w:val="24"/>
                <w:szCs w:val="24"/>
                <w:lang w:eastAsia="en-US"/>
              </w:rPr>
            </w:pPr>
            <w:r>
              <w:rPr>
                <w:rFonts w:ascii="Times New Roman" w:hAnsi="Times New Roman" w:cs="Times New Roman"/>
                <w:sz w:val="24"/>
                <w:szCs w:val="24"/>
              </w:rPr>
              <w:lastRenderedPageBreak/>
              <w:t>1.</w:t>
            </w:r>
            <w:r w:rsidR="007D4E08">
              <w:rPr>
                <w:rFonts w:ascii="Times New Roman" w:hAnsi="Times New Roman" w:cs="Times New Roman"/>
                <w:sz w:val="24"/>
                <w:szCs w:val="24"/>
              </w:rPr>
              <w:t>2.</w:t>
            </w:r>
            <w:r w:rsidRPr="00A51872">
              <w:rPr>
                <w:sz w:val="24"/>
                <w:szCs w:val="24"/>
              </w:rPr>
              <w:t xml:space="preserve"> </w:t>
            </w:r>
            <w:r w:rsidRPr="00D63E92">
              <w:rPr>
                <w:rFonts w:ascii="Times New Roman" w:hAnsi="Times New Roman" w:cs="Times New Roman"/>
                <w:sz w:val="24"/>
                <w:szCs w:val="24"/>
              </w:rPr>
              <w:t>Эффективность реализации бюджета, в части доходов от арендной платы и продажи муниципального имущества</w:t>
            </w:r>
          </w:p>
        </w:tc>
        <w:tc>
          <w:tcPr>
            <w:tcW w:w="9343" w:type="dxa"/>
            <w:tcBorders>
              <w:top w:val="single" w:sz="4" w:space="0" w:color="auto"/>
              <w:left w:val="single" w:sz="4" w:space="0" w:color="auto"/>
              <w:bottom w:val="single" w:sz="4" w:space="0" w:color="auto"/>
              <w:right w:val="single" w:sz="4" w:space="0" w:color="auto"/>
            </w:tcBorders>
            <w:vAlign w:val="center"/>
          </w:tcPr>
          <w:p w:rsidR="00E22598" w:rsidRPr="00A51872" w:rsidRDefault="00E22598" w:rsidP="00E22598">
            <w:pPr>
              <w:ind w:firstLine="709"/>
              <w:jc w:val="both"/>
              <w:rPr>
                <w:szCs w:val="28"/>
              </w:rPr>
            </w:pPr>
            <w:r w:rsidRPr="00A51872">
              <w:rPr>
                <w:szCs w:val="28"/>
              </w:rPr>
              <w:t>Основной целью показателя является максимальные поступления в бюджет от арендной платы и продажи муниципального имущества.</w:t>
            </w:r>
          </w:p>
          <w:p w:rsidR="00E22598" w:rsidRPr="00A51872" w:rsidRDefault="00E22598" w:rsidP="00E22598">
            <w:pPr>
              <w:ind w:firstLine="709"/>
              <w:jc w:val="both"/>
              <w:rPr>
                <w:szCs w:val="28"/>
              </w:rPr>
            </w:pPr>
            <w:r w:rsidRPr="00A51872">
              <w:rPr>
                <w:szCs w:val="28"/>
              </w:rPr>
              <w:t>Расчет показателя осуществляется по следующей формуле:</w:t>
            </w:r>
          </w:p>
          <w:p w:rsidR="00E22598" w:rsidRPr="00A51872" w:rsidRDefault="000A1605" w:rsidP="00E22598">
            <w:pPr>
              <w:spacing w:line="360" w:lineRule="auto"/>
              <w:ind w:left="1560" w:firstLine="709"/>
              <w:jc w:val="both"/>
              <w:rPr>
                <w:color w:val="FF0000"/>
                <w:sz w:val="20"/>
                <w:szCs w:val="28"/>
              </w:rPr>
            </w:pPr>
            <m:oMath>
              <m:r>
                <m:rPr>
                  <m:sty m:val="p"/>
                </m:rPr>
                <w:rPr>
                  <w:rFonts w:ascii="Cambria Math" w:hAnsi="Cambria Math"/>
                  <w:sz w:val="44"/>
                  <w:szCs w:val="44"/>
                </w:rPr>
                <m:t>Сап=</m:t>
              </m:r>
              <m:f>
                <m:fPr>
                  <m:ctrlPr>
                    <w:rPr>
                      <w:rFonts w:ascii="Cambria Math" w:hAnsi="Cambria Math"/>
                      <w:sz w:val="44"/>
                      <w:szCs w:val="44"/>
                    </w:rPr>
                  </m:ctrlPr>
                </m:fPr>
                <m:num>
                  <m:r>
                    <w:rPr>
                      <w:rFonts w:ascii="Cambria Math" w:hAnsi="Cambria Math"/>
                      <w:sz w:val="44"/>
                      <w:szCs w:val="44"/>
                    </w:rPr>
                    <m:t xml:space="preserve">ФП </m:t>
                  </m:r>
                  <m:r>
                    <m:rPr>
                      <m:sty m:val="p"/>
                    </m:rPr>
                    <w:rPr>
                      <w:rFonts w:ascii="Cambria Math" w:hAnsi="Cambria Math"/>
                      <w:sz w:val="20"/>
                      <w:szCs w:val="20"/>
                    </w:rPr>
                    <m:t>(п.2)</m:t>
                  </m:r>
                </m:num>
                <m:den>
                  <m:r>
                    <w:rPr>
                      <w:rFonts w:ascii="Cambria Math" w:hAnsi="Cambria Math"/>
                      <w:sz w:val="44"/>
                      <w:szCs w:val="44"/>
                    </w:rPr>
                    <m:t xml:space="preserve">БП </m:t>
                  </m:r>
                  <m:r>
                    <m:rPr>
                      <m:sty m:val="p"/>
                    </m:rPr>
                    <w:rPr>
                      <w:rFonts w:ascii="Cambria Math" w:hAnsi="Cambria Math"/>
                      <w:sz w:val="20"/>
                      <w:szCs w:val="20"/>
                    </w:rPr>
                    <m:t>(п.1)</m:t>
                  </m:r>
                </m:den>
              </m:f>
              <m:r>
                <m:rPr>
                  <m:sty m:val="p"/>
                </m:rPr>
                <w:rPr>
                  <w:rFonts w:ascii="Cambria Math" w:hAnsi="Cambria Math"/>
                  <w:sz w:val="44"/>
                  <w:szCs w:val="44"/>
                </w:rPr>
                <m:t>*100</m:t>
              </m:r>
            </m:oMath>
            <w:r w:rsidR="00E22598" w:rsidRPr="00E22598">
              <w:rPr>
                <w:sz w:val="32"/>
                <w:szCs w:val="44"/>
              </w:rPr>
              <w:t xml:space="preserve">, </w:t>
            </w:r>
            <w:r w:rsidR="00E22598" w:rsidRPr="00E22598">
              <w:rPr>
                <w:szCs w:val="32"/>
              </w:rPr>
              <w:t>где</w:t>
            </w:r>
            <w:r w:rsidR="00E22598" w:rsidRPr="00E22598">
              <w:rPr>
                <w:sz w:val="32"/>
                <w:szCs w:val="44"/>
              </w:rPr>
              <w:t xml:space="preserve"> </w:t>
            </w:r>
          </w:p>
          <w:p w:rsidR="00E22598" w:rsidRPr="00A51872" w:rsidRDefault="00E22598" w:rsidP="00E22598">
            <w:pPr>
              <w:ind w:firstLine="709"/>
              <w:jc w:val="both"/>
              <w:rPr>
                <w:szCs w:val="28"/>
              </w:rPr>
            </w:pPr>
            <w:r w:rsidRPr="00A51872">
              <w:rPr>
                <w:b/>
                <w:sz w:val="28"/>
                <w:szCs w:val="30"/>
              </w:rPr>
              <w:t>Сап</w:t>
            </w:r>
            <w:r w:rsidRPr="00A51872">
              <w:rPr>
                <w:sz w:val="28"/>
                <w:szCs w:val="28"/>
              </w:rPr>
              <w:t xml:space="preserve"> </w:t>
            </w:r>
            <w:r w:rsidRPr="00A51872">
              <w:rPr>
                <w:szCs w:val="28"/>
              </w:rPr>
              <w:t xml:space="preserve">– показатель «Эффективность реализации бюджета, в части доходов от арендной платы и продажи муниципального имущества». </w:t>
            </w:r>
          </w:p>
          <w:p w:rsidR="00E22598" w:rsidRPr="00A51872" w:rsidRDefault="00E22598" w:rsidP="00E22598">
            <w:pPr>
              <w:ind w:firstLine="709"/>
              <w:jc w:val="both"/>
              <w:rPr>
                <w:b/>
                <w:i/>
                <w:sz w:val="28"/>
                <w:szCs w:val="30"/>
                <w:u w:val="single"/>
              </w:rPr>
            </w:pPr>
          </w:p>
          <w:p w:rsidR="00E22598" w:rsidRPr="00A51872" w:rsidRDefault="00E22598" w:rsidP="00E22598">
            <w:pPr>
              <w:ind w:firstLine="709"/>
              <w:jc w:val="both"/>
              <w:rPr>
                <w:b/>
                <w:i/>
                <w:sz w:val="28"/>
                <w:szCs w:val="30"/>
                <w:u w:val="single"/>
              </w:rPr>
            </w:pPr>
            <w:r w:rsidRPr="00A51872">
              <w:rPr>
                <w:b/>
                <w:i/>
                <w:sz w:val="28"/>
                <w:szCs w:val="30"/>
                <w:u w:val="single"/>
              </w:rPr>
              <w:t xml:space="preserve">Пункт 1 </w:t>
            </w:r>
          </w:p>
          <w:p w:rsidR="00E22598" w:rsidRPr="00A51872" w:rsidRDefault="00E22598" w:rsidP="00E22598">
            <w:pPr>
              <w:ind w:firstLine="709"/>
              <w:jc w:val="both"/>
              <w:rPr>
                <w:szCs w:val="28"/>
              </w:rPr>
            </w:pPr>
            <w:r w:rsidRPr="00A51872">
              <w:rPr>
                <w:b/>
                <w:sz w:val="28"/>
                <w:szCs w:val="30"/>
              </w:rPr>
              <w:t>БП</w:t>
            </w:r>
            <w:r w:rsidRPr="00A51872">
              <w:rPr>
                <w:b/>
                <w:sz w:val="28"/>
                <w:szCs w:val="28"/>
              </w:rPr>
              <w:t xml:space="preserve"> – </w:t>
            </w:r>
            <w:r w:rsidRPr="00A51872">
              <w:rPr>
                <w:szCs w:val="28"/>
              </w:rPr>
              <w:t>бюджетный показатель по доходам от арендной платы и продажи муниципального имущества (за исключением земельных участков), рассчитывается по следующей формуле:</w:t>
            </w:r>
          </w:p>
          <w:p w:rsidR="00E22598" w:rsidRPr="00A51872" w:rsidRDefault="00E22598" w:rsidP="00E22598">
            <w:pPr>
              <w:ind w:firstLine="709"/>
              <w:jc w:val="both"/>
              <w:rPr>
                <w:szCs w:val="28"/>
              </w:rPr>
            </w:pPr>
          </w:p>
          <w:p w:rsidR="00E22598" w:rsidRPr="00A51872" w:rsidRDefault="000A1605" w:rsidP="00E22598">
            <w:pPr>
              <w:spacing w:line="360" w:lineRule="auto"/>
              <w:ind w:left="1560" w:firstLine="709"/>
              <w:jc w:val="both"/>
              <w:rPr>
                <w:color w:val="FF0000"/>
                <w:szCs w:val="28"/>
              </w:rPr>
            </w:pPr>
            <m:oMath>
              <m:r>
                <m:rPr>
                  <m:sty m:val="p"/>
                </m:rPr>
                <w:rPr>
                  <w:rFonts w:ascii="Cambria Math" w:hAnsi="Cambria Math"/>
                  <w:sz w:val="36"/>
                  <w:szCs w:val="44"/>
                </w:rPr>
                <m:t>БП=БПар+БПпр</m:t>
              </m:r>
            </m:oMath>
            <w:r w:rsidR="00E22598" w:rsidRPr="00E22598">
              <w:rPr>
                <w:sz w:val="36"/>
                <w:szCs w:val="44"/>
              </w:rPr>
              <w:t xml:space="preserve">, </w:t>
            </w:r>
            <w:r w:rsidR="00E22598" w:rsidRPr="00E22598">
              <w:rPr>
                <w:szCs w:val="32"/>
              </w:rPr>
              <w:t>где</w:t>
            </w:r>
            <w:r w:rsidR="00E22598" w:rsidRPr="00E22598">
              <w:rPr>
                <w:sz w:val="36"/>
                <w:szCs w:val="44"/>
              </w:rPr>
              <w:t xml:space="preserve"> </w:t>
            </w:r>
          </w:p>
          <w:p w:rsidR="00E22598" w:rsidRPr="00A51872" w:rsidRDefault="00E22598" w:rsidP="00E22598">
            <w:pPr>
              <w:ind w:firstLine="709"/>
              <w:jc w:val="both"/>
              <w:rPr>
                <w:szCs w:val="28"/>
              </w:rPr>
            </w:pPr>
            <w:r w:rsidRPr="00A51872">
              <w:rPr>
                <w:b/>
                <w:sz w:val="28"/>
                <w:szCs w:val="30"/>
              </w:rPr>
              <w:t>БПар</w:t>
            </w:r>
            <w:r w:rsidRPr="00A51872">
              <w:rPr>
                <w:sz w:val="28"/>
                <w:szCs w:val="36"/>
              </w:rPr>
              <w:t xml:space="preserve"> </w:t>
            </w:r>
            <w:r w:rsidRPr="00A51872">
              <w:rPr>
                <w:szCs w:val="28"/>
              </w:rPr>
              <w:t>– доход, получаемый от сдачи в аренду имущества, составляющего муниципальную казну (за исключением земельных участков), заложенный в бюджет муниципального образования на текущий год.</w:t>
            </w:r>
          </w:p>
          <w:p w:rsidR="00E22598" w:rsidRPr="00A51872" w:rsidRDefault="00E22598" w:rsidP="00E22598">
            <w:pPr>
              <w:ind w:firstLine="709"/>
              <w:jc w:val="both"/>
              <w:rPr>
                <w:szCs w:val="28"/>
              </w:rPr>
            </w:pPr>
            <w:r w:rsidRPr="00A51872">
              <w:rPr>
                <w:b/>
                <w:sz w:val="28"/>
                <w:szCs w:val="30"/>
              </w:rPr>
              <w:t>БПпр</w:t>
            </w:r>
            <w:r w:rsidRPr="00A51872">
              <w:rPr>
                <w:sz w:val="28"/>
                <w:szCs w:val="36"/>
              </w:rPr>
              <w:t xml:space="preserve"> </w:t>
            </w:r>
            <w:r w:rsidRPr="00A51872">
              <w:rPr>
                <w:szCs w:val="28"/>
              </w:rPr>
              <w:t>– доход, получаемый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заложенный в бюджет муниципального образования на текущий год.</w:t>
            </w:r>
          </w:p>
          <w:p w:rsidR="00E22598" w:rsidRPr="00A51872" w:rsidRDefault="00E22598" w:rsidP="00E22598">
            <w:pPr>
              <w:ind w:firstLine="709"/>
              <w:jc w:val="both"/>
              <w:rPr>
                <w:b/>
                <w:i/>
                <w:sz w:val="28"/>
                <w:szCs w:val="30"/>
                <w:u w:val="single"/>
              </w:rPr>
            </w:pPr>
          </w:p>
          <w:p w:rsidR="00E22598" w:rsidRPr="00A51872" w:rsidRDefault="00E22598" w:rsidP="00E22598">
            <w:pPr>
              <w:ind w:firstLine="709"/>
              <w:jc w:val="both"/>
              <w:rPr>
                <w:b/>
                <w:i/>
                <w:sz w:val="28"/>
                <w:szCs w:val="30"/>
                <w:u w:val="single"/>
              </w:rPr>
            </w:pPr>
            <w:r w:rsidRPr="00A51872">
              <w:rPr>
                <w:b/>
                <w:i/>
                <w:sz w:val="28"/>
                <w:szCs w:val="30"/>
                <w:u w:val="single"/>
              </w:rPr>
              <w:t xml:space="preserve">Пункт 2 </w:t>
            </w:r>
          </w:p>
          <w:p w:rsidR="00E22598" w:rsidRPr="00A51872" w:rsidRDefault="00E22598" w:rsidP="00E22598">
            <w:pPr>
              <w:ind w:firstLine="709"/>
              <w:jc w:val="both"/>
              <w:rPr>
                <w:szCs w:val="28"/>
              </w:rPr>
            </w:pPr>
            <w:r w:rsidRPr="00A51872">
              <w:rPr>
                <w:b/>
                <w:sz w:val="28"/>
                <w:szCs w:val="30"/>
              </w:rPr>
              <w:t>ФП</w:t>
            </w:r>
            <w:r w:rsidRPr="00A51872">
              <w:rPr>
                <w:b/>
                <w:sz w:val="28"/>
                <w:szCs w:val="28"/>
              </w:rPr>
              <w:t xml:space="preserve"> – </w:t>
            </w:r>
            <w:r w:rsidRPr="00A51872">
              <w:rPr>
                <w:szCs w:val="28"/>
              </w:rPr>
              <w:t xml:space="preserve">Фактические поступления от арендной платы и продажи муниципального </w:t>
            </w:r>
            <w:r w:rsidRPr="00A51872">
              <w:rPr>
                <w:szCs w:val="28"/>
              </w:rPr>
              <w:lastRenderedPageBreak/>
              <w:t>имущества (за исключением земельных участков), рассчитывается по следующей формуле:</w:t>
            </w:r>
          </w:p>
          <w:p w:rsidR="00E22598" w:rsidRPr="00A51872" w:rsidRDefault="000A1605" w:rsidP="00E22598">
            <w:pPr>
              <w:spacing w:line="360" w:lineRule="auto"/>
              <w:ind w:left="1560" w:firstLine="709"/>
              <w:jc w:val="both"/>
              <w:rPr>
                <w:color w:val="FF0000"/>
                <w:szCs w:val="28"/>
              </w:rPr>
            </w:pPr>
            <m:oMath>
              <m:r>
                <m:rPr>
                  <m:sty m:val="p"/>
                </m:rPr>
                <w:rPr>
                  <w:rFonts w:ascii="Cambria Math" w:hAnsi="Cambria Math"/>
                  <w:sz w:val="36"/>
                  <w:szCs w:val="44"/>
                </w:rPr>
                <m:t>ФП=ФПар+ФПпр</m:t>
              </m:r>
            </m:oMath>
            <w:r w:rsidR="00E22598" w:rsidRPr="00E22598">
              <w:rPr>
                <w:sz w:val="36"/>
                <w:szCs w:val="44"/>
              </w:rPr>
              <w:t xml:space="preserve">, </w:t>
            </w:r>
            <w:r w:rsidR="00E22598" w:rsidRPr="00E22598">
              <w:rPr>
                <w:szCs w:val="32"/>
              </w:rPr>
              <w:t>где</w:t>
            </w:r>
            <w:r w:rsidR="00E22598" w:rsidRPr="00E22598">
              <w:rPr>
                <w:sz w:val="36"/>
                <w:szCs w:val="44"/>
              </w:rPr>
              <w:t xml:space="preserve"> </w:t>
            </w:r>
          </w:p>
          <w:p w:rsidR="00E22598" w:rsidRPr="00A51872" w:rsidRDefault="00E22598" w:rsidP="00E22598">
            <w:pPr>
              <w:ind w:firstLine="709"/>
              <w:jc w:val="both"/>
              <w:rPr>
                <w:szCs w:val="28"/>
              </w:rPr>
            </w:pPr>
            <w:r w:rsidRPr="00A51872">
              <w:rPr>
                <w:b/>
                <w:sz w:val="28"/>
                <w:szCs w:val="30"/>
              </w:rPr>
              <w:t>ФПар</w:t>
            </w:r>
            <w:r w:rsidRPr="00A51872">
              <w:rPr>
                <w:sz w:val="28"/>
                <w:szCs w:val="36"/>
              </w:rPr>
              <w:t xml:space="preserve"> </w:t>
            </w:r>
            <w:r w:rsidRPr="00A51872">
              <w:rPr>
                <w:szCs w:val="28"/>
              </w:rPr>
              <w:t>– фактические поступления, получаемые от сдачи в аренду имущества, составляющего муниципальную казну (за исключением земельных участков), за текущий год по состоянию на 01 число отчетного месяца.</w:t>
            </w:r>
          </w:p>
          <w:p w:rsidR="00E22598" w:rsidRPr="00A51872" w:rsidRDefault="00E22598" w:rsidP="00E22598">
            <w:pPr>
              <w:ind w:firstLine="709"/>
              <w:jc w:val="both"/>
              <w:rPr>
                <w:highlight w:val="yellow"/>
                <w:u w:val="single"/>
              </w:rPr>
            </w:pPr>
            <w:r w:rsidRPr="00A51872">
              <w:rPr>
                <w:b/>
                <w:sz w:val="28"/>
                <w:szCs w:val="30"/>
              </w:rPr>
              <w:t>ФПпр</w:t>
            </w:r>
            <w:r w:rsidRPr="00A51872">
              <w:rPr>
                <w:sz w:val="28"/>
                <w:szCs w:val="36"/>
              </w:rPr>
              <w:t xml:space="preserve"> </w:t>
            </w:r>
            <w:r w:rsidRPr="00A51872">
              <w:rPr>
                <w:szCs w:val="28"/>
              </w:rPr>
              <w:t>– фактические поступления, получаемые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за текущий год по состоянию на 01 число отчетного месяца.</w:t>
            </w:r>
          </w:p>
          <w:p w:rsidR="00DA2518" w:rsidRDefault="00DA2518" w:rsidP="00D63E92">
            <w:pPr>
              <w:pStyle w:val="af9"/>
              <w:rPr>
                <w:b/>
                <w:bCs/>
                <w:sz w:val="24"/>
                <w:szCs w:val="24"/>
              </w:rPr>
            </w:pPr>
          </w:p>
        </w:tc>
        <w:tc>
          <w:tcPr>
            <w:tcW w:w="2923" w:type="dxa"/>
            <w:tcBorders>
              <w:top w:val="single" w:sz="4" w:space="0" w:color="auto"/>
              <w:left w:val="single" w:sz="4" w:space="0" w:color="auto"/>
              <w:bottom w:val="single" w:sz="4" w:space="0" w:color="auto"/>
              <w:right w:val="single" w:sz="4" w:space="0" w:color="auto"/>
            </w:tcBorders>
          </w:tcPr>
          <w:p w:rsidR="00DA2518" w:rsidRDefault="00DA2518" w:rsidP="007F3E27">
            <w:pPr>
              <w:pStyle w:val="ConsPlusCell"/>
              <w:tabs>
                <w:tab w:val="left" w:pos="176"/>
              </w:tabs>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Данные Финансового управл</w:t>
            </w:r>
            <w:r>
              <w:rPr>
                <w:rFonts w:ascii="Times New Roman" w:eastAsia="Calibri" w:hAnsi="Times New Roman" w:cs="Times New Roman"/>
                <w:sz w:val="24"/>
                <w:szCs w:val="24"/>
                <w:lang w:eastAsia="en-US"/>
              </w:rPr>
              <w:t>е</w:t>
            </w:r>
            <w:r>
              <w:rPr>
                <w:rFonts w:ascii="Times New Roman" w:eastAsia="Calibri" w:hAnsi="Times New Roman" w:cs="Times New Roman"/>
                <w:sz w:val="24"/>
                <w:szCs w:val="24"/>
                <w:lang w:eastAsia="en-US"/>
              </w:rPr>
              <w:t xml:space="preserve">ния администрации </w:t>
            </w:r>
            <w:r w:rsidR="005B3CA4" w:rsidRPr="005B3CA4">
              <w:rPr>
                <w:rFonts w:ascii="Times New Roman" w:hAnsi="Times New Roman" w:cs="Times New Roman"/>
                <w:sz w:val="24"/>
                <w:szCs w:val="24"/>
              </w:rPr>
              <w:t>городского округа Красногорск</w:t>
            </w:r>
            <w:r w:rsidR="005B3CA4">
              <w:rPr>
                <w:rFonts w:ascii="Times New Roman" w:hAnsi="Times New Roman" w:cs="Times New Roman"/>
                <w:sz w:val="24"/>
                <w:szCs w:val="24"/>
              </w:rPr>
              <w:t xml:space="preserve"> </w:t>
            </w:r>
            <w:r>
              <w:rPr>
                <w:rFonts w:ascii="Times New Roman" w:eastAsia="Calibri" w:hAnsi="Times New Roman" w:cs="Times New Roman"/>
                <w:sz w:val="24"/>
                <w:szCs w:val="24"/>
                <w:lang w:eastAsia="en-US"/>
              </w:rPr>
              <w:t>о поступлен</w:t>
            </w:r>
            <w:r>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ях в бюджет</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092458" w:rsidRDefault="00330C3F" w:rsidP="00330C3F">
            <w:pPr>
              <w:pStyle w:val="ConsPlusCell"/>
              <w:rPr>
                <w:rFonts w:ascii="Times New Roman" w:hAnsi="Times New Roman" w:cs="Times New Roman"/>
                <w:bCs/>
                <w:sz w:val="24"/>
                <w:szCs w:val="24"/>
              </w:rPr>
            </w:pPr>
            <w:r>
              <w:rPr>
                <w:rFonts w:ascii="Times New Roman" w:hAnsi="Times New Roman" w:cs="Times New Roman"/>
                <w:sz w:val="24"/>
                <w:szCs w:val="24"/>
              </w:rPr>
              <w:lastRenderedPageBreak/>
              <w:t xml:space="preserve">1.3. </w:t>
            </w:r>
            <w:r w:rsidRPr="00092458">
              <w:rPr>
                <w:rFonts w:ascii="Times New Roman" w:hAnsi="Times New Roman" w:cs="Times New Roman"/>
                <w:sz w:val="24"/>
                <w:szCs w:val="24"/>
              </w:rPr>
              <w:t>Собираемость от арендной платы за земельные участки, государственная собственность на которые не разграничена</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D25876" w:rsidRDefault="000A1605" w:rsidP="00330C3F">
            <w:pPr>
              <w:pStyle w:val="af9"/>
              <w:spacing w:line="360" w:lineRule="auto"/>
              <w:ind w:left="1560"/>
              <w:rPr>
                <w:color w:val="FF0000"/>
                <w:sz w:val="24"/>
                <w:szCs w:val="24"/>
              </w:rPr>
            </w:pPr>
            <m:oMath>
              <m:r>
                <m:rPr>
                  <m:sty m:val="p"/>
                </m:rPr>
                <w:rPr>
                  <w:rFonts w:ascii="Cambria Math" w:hAnsi="Cambria Math"/>
                  <w:sz w:val="44"/>
                  <w:szCs w:val="44"/>
                </w:rPr>
                <m:t>Сап=</m:t>
              </m:r>
              <m:f>
                <m:fPr>
                  <m:ctrlPr>
                    <w:rPr>
                      <w:rFonts w:ascii="Cambria Math" w:hAnsi="Cambria Math"/>
                      <w:sz w:val="44"/>
                      <w:szCs w:val="44"/>
                    </w:rPr>
                  </m:ctrlPr>
                </m:fPr>
                <m:num>
                  <m:r>
                    <w:rPr>
                      <w:rFonts w:ascii="Cambria Math" w:hAnsi="Cambria Math"/>
                      <w:sz w:val="44"/>
                      <w:szCs w:val="44"/>
                    </w:rPr>
                    <m:t>Фп</m:t>
                  </m:r>
                </m:num>
                <m:den>
                  <m:r>
                    <w:rPr>
                      <w:rFonts w:ascii="Cambria Math" w:hAnsi="Cambria Math"/>
                      <w:sz w:val="44"/>
                      <w:szCs w:val="44"/>
                    </w:rPr>
                    <m:t>Гн</m:t>
                  </m:r>
                </m:den>
              </m:f>
              <m:r>
                <m:rPr>
                  <m:sty m:val="p"/>
                </m:rPr>
                <w:rPr>
                  <w:rFonts w:ascii="Cambria Math" w:hAnsi="Cambria Math"/>
                  <w:sz w:val="44"/>
                  <w:szCs w:val="44"/>
                </w:rPr>
                <m:t>*100</m:t>
              </m:r>
            </m:oMath>
            <w:r w:rsidR="00330C3F" w:rsidRPr="00D25876">
              <w:rPr>
                <w:sz w:val="24"/>
                <w:szCs w:val="24"/>
              </w:rPr>
              <w:t xml:space="preserve">, где </w:t>
            </w:r>
          </w:p>
          <w:p w:rsidR="00330C3F" w:rsidRPr="00D25876" w:rsidRDefault="00330C3F" w:rsidP="00330C3F">
            <w:pPr>
              <w:pStyle w:val="af9"/>
              <w:rPr>
                <w:sz w:val="24"/>
                <w:szCs w:val="24"/>
              </w:rPr>
            </w:pPr>
            <w:r w:rsidRPr="00D25876">
              <w:rPr>
                <w:b/>
                <w:sz w:val="24"/>
                <w:szCs w:val="24"/>
              </w:rPr>
              <w:t>Сап</w:t>
            </w:r>
            <w:r w:rsidRPr="00D25876">
              <w:rPr>
                <w:sz w:val="24"/>
                <w:szCs w:val="24"/>
              </w:rPr>
              <w:t xml:space="preserve"> – показатель «% собираемости арендной платы за земельные участки, государственная собственность на которые не разграничена». </w:t>
            </w:r>
          </w:p>
          <w:p w:rsidR="00330C3F" w:rsidRPr="00D25876" w:rsidRDefault="00330C3F" w:rsidP="00330C3F">
            <w:pPr>
              <w:pStyle w:val="af9"/>
              <w:rPr>
                <w:sz w:val="24"/>
                <w:szCs w:val="24"/>
              </w:rPr>
            </w:pPr>
            <w:r w:rsidRPr="00D25876">
              <w:rPr>
                <w:b/>
                <w:sz w:val="24"/>
                <w:szCs w:val="24"/>
              </w:rPr>
              <w:t xml:space="preserve">Гн – </w:t>
            </w:r>
            <w:r w:rsidRPr="00D25876">
              <w:rPr>
                <w:sz w:val="24"/>
                <w:szCs w:val="24"/>
              </w:rPr>
              <w:t xml:space="preserve">годовые начисления по договорам аренды земельных участков, государственная собственность на которые не разграничена, заключенным органом местного самоуправления по состоянию на 01 января отчетного года, без учета годовых начислений по договорам аренды, заключенным с организациями, находящимися в стадии банкротства. Указанная цифра не может быть скорректирована в течении отчетного года. </w:t>
            </w:r>
          </w:p>
          <w:p w:rsidR="00330C3F" w:rsidRPr="00D25876" w:rsidRDefault="00330C3F" w:rsidP="00330C3F">
            <w:pPr>
              <w:pStyle w:val="af9"/>
              <w:rPr>
                <w:sz w:val="24"/>
                <w:szCs w:val="24"/>
              </w:rPr>
            </w:pPr>
            <w:r w:rsidRPr="00D25876">
              <w:rPr>
                <w:b/>
                <w:sz w:val="24"/>
                <w:szCs w:val="24"/>
              </w:rPr>
              <w:t>Фп</w:t>
            </w:r>
            <w:r w:rsidRPr="00D25876">
              <w:rPr>
                <w:sz w:val="24"/>
                <w:szCs w:val="24"/>
              </w:rPr>
              <w:t xml:space="preserve"> – общая сумма денежных средств, поступивших в бюджет муниципального образования от арендной платы за земельные участки государственная собственность не разграничена, за исключением средств от продажи права аренды по состоянию на 01 число отчетного месяца.</w:t>
            </w:r>
          </w:p>
          <w:p w:rsidR="00330C3F" w:rsidRDefault="00330C3F" w:rsidP="00330C3F">
            <w:pPr>
              <w:pStyle w:val="ConsPlusCell"/>
              <w:rPr>
                <w:rFonts w:ascii="Times New Roman" w:hAnsi="Times New Roman" w:cs="Times New Roman"/>
                <w:bCs/>
                <w:noProof/>
                <w:sz w:val="24"/>
                <w:szCs w:val="24"/>
                <w:lang w:eastAsia="en-US"/>
              </w:rPr>
            </w:pPr>
          </w:p>
        </w:tc>
        <w:tc>
          <w:tcPr>
            <w:tcW w:w="2923" w:type="dxa"/>
            <w:tcBorders>
              <w:top w:val="single" w:sz="4" w:space="0" w:color="auto"/>
              <w:left w:val="single" w:sz="4" w:space="0" w:color="auto"/>
              <w:bottom w:val="single" w:sz="4" w:space="0" w:color="auto"/>
              <w:right w:val="single" w:sz="4" w:space="0" w:color="auto"/>
            </w:tcBorders>
          </w:tcPr>
          <w:p w:rsidR="00330C3F" w:rsidRDefault="00330C3F" w:rsidP="00330C3F">
            <w:pPr>
              <w:pStyle w:val="ConsPlusCell"/>
              <w:tabs>
                <w:tab w:val="left" w:pos="176"/>
              </w:tabs>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Данные Финансового управл</w:t>
            </w:r>
            <w:r>
              <w:rPr>
                <w:rFonts w:ascii="Times New Roman" w:eastAsia="Calibri" w:hAnsi="Times New Roman" w:cs="Times New Roman"/>
                <w:sz w:val="24"/>
                <w:szCs w:val="24"/>
                <w:lang w:eastAsia="en-US"/>
              </w:rPr>
              <w:t>е</w:t>
            </w:r>
            <w:r>
              <w:rPr>
                <w:rFonts w:ascii="Times New Roman" w:eastAsia="Calibri" w:hAnsi="Times New Roman" w:cs="Times New Roman"/>
                <w:sz w:val="24"/>
                <w:szCs w:val="24"/>
                <w:lang w:eastAsia="en-US"/>
              </w:rPr>
              <w:t xml:space="preserve">ния администрации </w:t>
            </w:r>
            <w:r w:rsidRPr="005B3CA4">
              <w:rPr>
                <w:rFonts w:ascii="Times New Roman" w:hAnsi="Times New Roman" w:cs="Times New Roman"/>
                <w:sz w:val="24"/>
                <w:szCs w:val="24"/>
              </w:rPr>
              <w:t>городского округа Красногорск</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о поступлен</w:t>
            </w:r>
            <w:r>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ях в бюджет</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092458" w:rsidRDefault="00330C3F" w:rsidP="00330C3F">
            <w:pPr>
              <w:pStyle w:val="ConsPlusCell"/>
              <w:rPr>
                <w:rFonts w:ascii="Times New Roman" w:eastAsia="Calibri" w:hAnsi="Times New Roman" w:cs="Times New Roman"/>
                <w:sz w:val="24"/>
                <w:szCs w:val="24"/>
                <w:lang w:eastAsia="en-US"/>
              </w:rPr>
            </w:pPr>
            <w:r>
              <w:rPr>
                <w:rFonts w:ascii="Times New Roman" w:hAnsi="Times New Roman" w:cs="Times New Roman"/>
                <w:sz w:val="24"/>
                <w:szCs w:val="24"/>
              </w:rPr>
              <w:t>1.4.</w:t>
            </w:r>
            <w:r w:rsidRPr="00092458">
              <w:rPr>
                <w:rFonts w:ascii="Times New Roman" w:hAnsi="Times New Roman" w:cs="Times New Roman"/>
                <w:sz w:val="24"/>
                <w:szCs w:val="24"/>
              </w:rPr>
              <w:t>Собираемость от арендной платы за муниципальное имущество</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D25876" w:rsidRDefault="00330C3F" w:rsidP="00330C3F">
            <w:pPr>
              <w:pStyle w:val="af9"/>
              <w:rPr>
                <w:sz w:val="24"/>
                <w:szCs w:val="24"/>
              </w:rPr>
            </w:pPr>
            <w:r w:rsidRPr="00D25876">
              <w:rPr>
                <w:sz w:val="24"/>
                <w:szCs w:val="24"/>
              </w:rPr>
              <w:t>Основной целью показателя является максимальное поступление начисленных арендных платежей по договорам аренды имущества в консолидированный бюджет.</w:t>
            </w:r>
          </w:p>
          <w:p w:rsidR="00330C3F" w:rsidRPr="00D25876" w:rsidRDefault="00330C3F" w:rsidP="00330C3F">
            <w:pPr>
              <w:pStyle w:val="af9"/>
              <w:rPr>
                <w:sz w:val="24"/>
                <w:szCs w:val="24"/>
              </w:rPr>
            </w:pPr>
            <w:r w:rsidRPr="00D25876">
              <w:rPr>
                <w:sz w:val="24"/>
                <w:szCs w:val="24"/>
              </w:rPr>
              <w:t>Расчет показателя осуществляется по следующей формуле:</w:t>
            </w:r>
          </w:p>
          <w:p w:rsidR="00330C3F" w:rsidRPr="00D25876" w:rsidRDefault="00330C3F" w:rsidP="00330C3F">
            <w:pPr>
              <w:pStyle w:val="af9"/>
              <w:rPr>
                <w:color w:val="FF0000"/>
                <w:sz w:val="24"/>
                <w:szCs w:val="24"/>
              </w:rPr>
            </w:pPr>
          </w:p>
          <w:p w:rsidR="00330C3F" w:rsidRPr="00D25876" w:rsidRDefault="000A1605" w:rsidP="00330C3F">
            <w:pPr>
              <w:pStyle w:val="af9"/>
              <w:spacing w:line="360" w:lineRule="auto"/>
              <w:ind w:left="1560"/>
              <w:rPr>
                <w:color w:val="FF0000"/>
                <w:sz w:val="24"/>
                <w:szCs w:val="24"/>
              </w:rPr>
            </w:pPr>
            <m:oMath>
              <m:r>
                <m:rPr>
                  <m:sty m:val="p"/>
                </m:rPr>
                <w:rPr>
                  <w:rFonts w:ascii="Cambria Math" w:hAnsi="Cambria Math"/>
                  <w:sz w:val="44"/>
                  <w:szCs w:val="44"/>
                </w:rPr>
                <m:t>Сап=</m:t>
              </m:r>
              <m:f>
                <m:fPr>
                  <m:ctrlPr>
                    <w:rPr>
                      <w:rFonts w:ascii="Cambria Math" w:hAnsi="Cambria Math"/>
                      <w:sz w:val="44"/>
                      <w:szCs w:val="44"/>
                    </w:rPr>
                  </m:ctrlPr>
                </m:fPr>
                <m:num>
                  <m:r>
                    <w:rPr>
                      <w:rFonts w:ascii="Cambria Math" w:hAnsi="Cambria Math"/>
                      <w:sz w:val="44"/>
                      <w:szCs w:val="44"/>
                    </w:rPr>
                    <m:t>Фп</m:t>
                  </m:r>
                </m:num>
                <m:den>
                  <m:r>
                    <w:rPr>
                      <w:rFonts w:ascii="Cambria Math" w:hAnsi="Cambria Math"/>
                      <w:sz w:val="44"/>
                      <w:szCs w:val="44"/>
                    </w:rPr>
                    <m:t>Гн</m:t>
                  </m:r>
                </m:den>
              </m:f>
              <m:r>
                <m:rPr>
                  <m:sty m:val="p"/>
                </m:rPr>
                <w:rPr>
                  <w:rFonts w:ascii="Cambria Math" w:hAnsi="Cambria Math"/>
                  <w:sz w:val="44"/>
                  <w:szCs w:val="44"/>
                </w:rPr>
                <m:t>*100</m:t>
              </m:r>
            </m:oMath>
            <w:r w:rsidR="00330C3F" w:rsidRPr="00D25876">
              <w:rPr>
                <w:sz w:val="24"/>
                <w:szCs w:val="24"/>
              </w:rPr>
              <w:t xml:space="preserve">, где </w:t>
            </w:r>
          </w:p>
          <w:p w:rsidR="00330C3F" w:rsidRPr="00D25876" w:rsidRDefault="00330C3F" w:rsidP="00330C3F">
            <w:pPr>
              <w:pStyle w:val="af9"/>
              <w:rPr>
                <w:sz w:val="24"/>
                <w:szCs w:val="24"/>
              </w:rPr>
            </w:pPr>
            <w:r w:rsidRPr="00D25876">
              <w:rPr>
                <w:b/>
                <w:sz w:val="24"/>
                <w:szCs w:val="24"/>
              </w:rPr>
              <w:lastRenderedPageBreak/>
              <w:t>Сап</w:t>
            </w:r>
            <w:r w:rsidRPr="00D25876">
              <w:rPr>
                <w:sz w:val="24"/>
                <w:szCs w:val="24"/>
              </w:rPr>
              <w:t xml:space="preserve"> – показатель «% собираемости арендной платы за имущество». </w:t>
            </w:r>
          </w:p>
          <w:p w:rsidR="00330C3F" w:rsidRPr="00D25876" w:rsidRDefault="00330C3F" w:rsidP="00330C3F">
            <w:pPr>
              <w:pStyle w:val="af9"/>
              <w:rPr>
                <w:sz w:val="24"/>
                <w:szCs w:val="24"/>
              </w:rPr>
            </w:pPr>
            <w:r w:rsidRPr="00D25876">
              <w:rPr>
                <w:b/>
                <w:sz w:val="24"/>
                <w:szCs w:val="24"/>
              </w:rPr>
              <w:t xml:space="preserve">Гн – </w:t>
            </w:r>
            <w:r w:rsidRPr="00D25876">
              <w:rPr>
                <w:sz w:val="24"/>
                <w:szCs w:val="24"/>
              </w:rPr>
              <w:t xml:space="preserve">годовые начисления по договорам аренды имущества, заключенным органом местного самоуправления по состоянию на 01 января отчетного года, без учета годовых начислений по договорам аренды, заключенным с организациями, находящимися в стадии банкротства. Указанная цифра не может быть скорректирована в течении отчетного года. </w:t>
            </w:r>
          </w:p>
          <w:p w:rsidR="00330C3F" w:rsidRPr="00D25876" w:rsidRDefault="00330C3F" w:rsidP="00330C3F">
            <w:pPr>
              <w:pStyle w:val="af9"/>
              <w:rPr>
                <w:sz w:val="24"/>
                <w:szCs w:val="24"/>
              </w:rPr>
            </w:pPr>
            <w:r w:rsidRPr="00D25876">
              <w:rPr>
                <w:b/>
                <w:sz w:val="24"/>
                <w:szCs w:val="24"/>
              </w:rPr>
              <w:t>Фп</w:t>
            </w:r>
            <w:r w:rsidRPr="00D25876">
              <w:rPr>
                <w:sz w:val="24"/>
                <w:szCs w:val="24"/>
              </w:rPr>
              <w:t xml:space="preserve"> – общая сумма денежных средств, поступивших в бюджет муниципального образования от арендной платы за имущество, за исключением средств от продажи права аренды по состоянию на 01 число отчетного месяца.</w:t>
            </w:r>
          </w:p>
          <w:p w:rsidR="00330C3F" w:rsidRDefault="00330C3F" w:rsidP="00330C3F">
            <w:pPr>
              <w:pStyle w:val="ConsPlusCell"/>
              <w:spacing w:before="120"/>
              <w:rPr>
                <w:rFonts w:ascii="Times New Roman" w:hAnsi="Times New Roman" w:cs="Times New Roman"/>
                <w:b/>
                <w:bCs/>
                <w:sz w:val="24"/>
                <w:szCs w:val="24"/>
              </w:rPr>
            </w:pPr>
          </w:p>
        </w:tc>
        <w:tc>
          <w:tcPr>
            <w:tcW w:w="2923" w:type="dxa"/>
            <w:tcBorders>
              <w:top w:val="single" w:sz="4" w:space="0" w:color="auto"/>
              <w:left w:val="single" w:sz="4" w:space="0" w:color="auto"/>
              <w:bottom w:val="single" w:sz="4" w:space="0" w:color="auto"/>
              <w:right w:val="single" w:sz="4" w:space="0" w:color="auto"/>
            </w:tcBorders>
          </w:tcPr>
          <w:p w:rsidR="00330C3F" w:rsidRDefault="00330C3F" w:rsidP="00330C3F">
            <w:pPr>
              <w:pStyle w:val="ConsPlusCell"/>
              <w:tabs>
                <w:tab w:val="left" w:pos="176"/>
              </w:tabs>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Данные Финансового управл</w:t>
            </w:r>
            <w:r>
              <w:rPr>
                <w:rFonts w:ascii="Times New Roman" w:eastAsia="Calibri" w:hAnsi="Times New Roman" w:cs="Times New Roman"/>
                <w:sz w:val="24"/>
                <w:szCs w:val="24"/>
                <w:lang w:eastAsia="en-US"/>
              </w:rPr>
              <w:t>е</w:t>
            </w:r>
            <w:r>
              <w:rPr>
                <w:rFonts w:ascii="Times New Roman" w:eastAsia="Calibri" w:hAnsi="Times New Roman" w:cs="Times New Roman"/>
                <w:sz w:val="24"/>
                <w:szCs w:val="24"/>
                <w:lang w:eastAsia="en-US"/>
              </w:rPr>
              <w:t xml:space="preserve">ния администрации </w:t>
            </w:r>
            <w:r w:rsidRPr="005B3CA4">
              <w:rPr>
                <w:rFonts w:ascii="Times New Roman" w:hAnsi="Times New Roman" w:cs="Times New Roman"/>
                <w:sz w:val="24"/>
                <w:szCs w:val="24"/>
              </w:rPr>
              <w:t>городского округа Красногорск</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о поступлен</w:t>
            </w:r>
            <w:r>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ях в бюджет</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Default="00330C3F" w:rsidP="00330C3F">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1.5.Количество земельных участков, подготовленных органами местного самоуправления для реализации на торгах</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24398A" w:rsidRDefault="000A1605" w:rsidP="00330C3F">
            <w:pPr>
              <w:widowControl w:val="0"/>
              <w:shd w:val="clear" w:color="auto" w:fill="FFFFFF"/>
              <w:tabs>
                <w:tab w:val="left" w:pos="2410"/>
              </w:tabs>
              <w:autoSpaceDE w:val="0"/>
              <w:autoSpaceDN w:val="0"/>
              <w:adjustRightInd w:val="0"/>
              <w:ind w:left="710"/>
              <w:jc w:val="center"/>
            </w:pPr>
            <m:oMath>
              <m:r>
                <m:rPr>
                  <m:sty m:val="p"/>
                </m:rPr>
                <w:rPr>
                  <w:rFonts w:ascii="Cambria Math" w:hAnsi="Cambria Math"/>
                </w:rPr>
                <m:t>Пр=</m:t>
              </m:r>
              <m:f>
                <m:fPr>
                  <m:ctrlPr>
                    <w:rPr>
                      <w:rFonts w:ascii="Cambria Math" w:hAnsi="Cambria Math"/>
                      <w:lang w:eastAsia="en-US"/>
                    </w:rPr>
                  </m:ctrlPr>
                </m:fPr>
                <m:num>
                  <m:r>
                    <m:rPr>
                      <m:sty m:val="p"/>
                    </m:rPr>
                    <w:rPr>
                      <w:rFonts w:ascii="Cambria Math" w:hAnsi="Cambria Math"/>
                    </w:rPr>
                    <m:t>ЗУф</m:t>
                  </m:r>
                </m:num>
                <m:den>
                  <m:r>
                    <w:rPr>
                      <w:rFonts w:ascii="Cambria Math" w:hAnsi="Cambria Math"/>
                    </w:rPr>
                    <m:t>ЗУпл</m:t>
                  </m:r>
                </m:den>
              </m:f>
              <m:r>
                <m:rPr>
                  <m:sty m:val="p"/>
                </m:rPr>
                <w:rPr>
                  <w:rFonts w:ascii="Cambria Math" w:hAnsi="Cambria Math"/>
                </w:rPr>
                <m:t>*100</m:t>
              </m:r>
            </m:oMath>
            <w:r w:rsidR="00330C3F" w:rsidRPr="0024398A">
              <w:t>,</w:t>
            </w:r>
            <w:r w:rsidR="00330C3F" w:rsidRPr="0024398A">
              <w:rPr>
                <w:b/>
              </w:rPr>
              <w:t xml:space="preserve"> </w:t>
            </w:r>
            <w:r w:rsidR="00330C3F" w:rsidRPr="0024398A">
              <w:t>где</w:t>
            </w:r>
          </w:p>
          <w:p w:rsidR="00330C3F" w:rsidRPr="0024398A" w:rsidRDefault="00330C3F" w:rsidP="00330C3F">
            <w:pPr>
              <w:widowControl w:val="0"/>
              <w:shd w:val="clear" w:color="auto" w:fill="FFFFFF"/>
              <w:tabs>
                <w:tab w:val="left" w:pos="2410"/>
              </w:tabs>
              <w:autoSpaceDE w:val="0"/>
              <w:autoSpaceDN w:val="0"/>
              <w:adjustRightInd w:val="0"/>
              <w:ind w:firstLine="709"/>
            </w:pPr>
            <w:r w:rsidRPr="0024398A">
              <w:rPr>
                <w:b/>
              </w:rPr>
              <w:t>Пр</w:t>
            </w:r>
            <w:r w:rsidRPr="0024398A">
              <w:t xml:space="preserve"> – относительное количество земельных участков, подготовленных для реализации на торгах, от планового показателя (%);</w:t>
            </w:r>
          </w:p>
          <w:p w:rsidR="00330C3F" w:rsidRPr="0024398A" w:rsidRDefault="00330C3F" w:rsidP="00330C3F">
            <w:pPr>
              <w:widowControl w:val="0"/>
              <w:shd w:val="clear" w:color="auto" w:fill="FFFFFF"/>
              <w:autoSpaceDE w:val="0"/>
              <w:autoSpaceDN w:val="0"/>
              <w:adjustRightInd w:val="0"/>
              <w:ind w:left="19" w:right="10" w:firstLine="720"/>
              <w:jc w:val="both"/>
            </w:pPr>
            <w:r w:rsidRPr="0024398A">
              <w:rPr>
                <w:b/>
                <w:bCs/>
                <w:spacing w:val="-1"/>
              </w:rPr>
              <w:t xml:space="preserve">ЗУф </w:t>
            </w:r>
            <w:r w:rsidRPr="0024398A">
              <w:rPr>
                <w:spacing w:val="-1"/>
              </w:rPr>
              <w:t xml:space="preserve">– </w:t>
            </w:r>
            <w:r w:rsidRPr="0024398A">
              <w:t>количество земельных участков, подготовленных для реализации на торгах, в отношении которых по состоянию на отчетную дату материалы направленны организатору торгов;</w:t>
            </w:r>
          </w:p>
          <w:p w:rsidR="00330C3F" w:rsidRPr="0024398A" w:rsidRDefault="00330C3F" w:rsidP="00330C3F">
            <w:pPr>
              <w:widowControl w:val="0"/>
              <w:shd w:val="clear" w:color="auto" w:fill="FFFFFF"/>
              <w:autoSpaceDE w:val="0"/>
              <w:autoSpaceDN w:val="0"/>
              <w:adjustRightInd w:val="0"/>
              <w:ind w:firstLine="709"/>
              <w:jc w:val="both"/>
            </w:pPr>
            <w:r w:rsidRPr="0024398A">
              <w:rPr>
                <w:b/>
              </w:rPr>
              <w:t>Зупл</w:t>
            </w:r>
            <w:r w:rsidRPr="0024398A">
              <w:t xml:space="preserve"> – плановое значение показателя, установленное органу местного самоуправления. Показатель рассчитывался в зависимости от площади муниципального образования. Для малоземельных и с инвестиционной точки зрения мало привлекательных муниципальных образований применялся понижающий коэффициент.</w:t>
            </w:r>
          </w:p>
          <w:p w:rsidR="00330C3F" w:rsidRDefault="00330C3F" w:rsidP="00330C3F">
            <w:pPr>
              <w:pStyle w:val="ConsPlusCell"/>
              <w:rPr>
                <w:rFonts w:ascii="Times New Roman" w:hAnsi="Times New Roman" w:cs="Times New Roman"/>
                <w:b/>
                <w:bCs/>
                <w:sz w:val="24"/>
                <w:szCs w:val="24"/>
              </w:rPr>
            </w:pPr>
          </w:p>
        </w:tc>
        <w:tc>
          <w:tcPr>
            <w:tcW w:w="2923" w:type="dxa"/>
            <w:tcBorders>
              <w:top w:val="single" w:sz="4" w:space="0" w:color="auto"/>
              <w:left w:val="single" w:sz="4" w:space="0" w:color="auto"/>
              <w:bottom w:val="single" w:sz="4" w:space="0" w:color="auto"/>
              <w:right w:val="single" w:sz="4" w:space="0" w:color="auto"/>
            </w:tcBorders>
          </w:tcPr>
          <w:p w:rsidR="00330C3F" w:rsidRDefault="00330C3F" w:rsidP="00330C3F">
            <w:pPr>
              <w:pStyle w:val="ConsPlusCell"/>
              <w:tabs>
                <w:tab w:val="left" w:pos="176"/>
              </w:tabs>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Данные управления з</w:t>
            </w:r>
            <w:r>
              <w:rPr>
                <w:rFonts w:ascii="Times New Roman" w:eastAsia="Calibri" w:hAnsi="Times New Roman" w:cs="Times New Roman"/>
                <w:sz w:val="24"/>
                <w:szCs w:val="24"/>
                <w:lang w:eastAsia="en-US"/>
              </w:rPr>
              <w:t>е</w:t>
            </w:r>
            <w:r>
              <w:rPr>
                <w:rFonts w:ascii="Times New Roman" w:eastAsia="Calibri" w:hAnsi="Times New Roman" w:cs="Times New Roman"/>
                <w:sz w:val="24"/>
                <w:szCs w:val="24"/>
                <w:lang w:eastAsia="en-US"/>
              </w:rPr>
              <w:t>мельных отношений админ</w:t>
            </w:r>
            <w:r>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страции городского округа Красногорск</w:t>
            </w:r>
          </w:p>
        </w:tc>
      </w:tr>
      <w:tr w:rsidR="00330C3F" w:rsidRPr="008344AD" w:rsidTr="007F3E27">
        <w:trPr>
          <w:trHeight w:val="728"/>
        </w:trPr>
        <w:tc>
          <w:tcPr>
            <w:tcW w:w="15219" w:type="dxa"/>
            <w:gridSpan w:val="3"/>
            <w:tcBorders>
              <w:top w:val="single" w:sz="4" w:space="0" w:color="auto"/>
              <w:left w:val="single" w:sz="4" w:space="0" w:color="auto"/>
              <w:bottom w:val="single" w:sz="4" w:space="0" w:color="auto"/>
              <w:right w:val="single" w:sz="4" w:space="0" w:color="auto"/>
            </w:tcBorders>
            <w:vAlign w:val="center"/>
          </w:tcPr>
          <w:p w:rsidR="00330C3F" w:rsidRDefault="00330C3F" w:rsidP="00330C3F">
            <w:pPr>
              <w:pStyle w:val="ConsPlusCell"/>
              <w:tabs>
                <w:tab w:val="left" w:pos="176"/>
              </w:tabs>
              <w:ind w:left="34"/>
              <w:rPr>
                <w:rFonts w:ascii="Times New Roman" w:eastAsia="Calibri" w:hAnsi="Times New Roman" w:cs="Times New Roman"/>
                <w:sz w:val="24"/>
                <w:szCs w:val="24"/>
                <w:lang w:eastAsia="en-US"/>
              </w:rPr>
            </w:pPr>
            <w:r>
              <w:rPr>
                <w:rFonts w:ascii="Times New Roman" w:hAnsi="Times New Roman" w:cs="Times New Roman"/>
                <w:b/>
                <w:bCs/>
                <w:sz w:val="24"/>
                <w:szCs w:val="24"/>
              </w:rPr>
              <w:t>2. Показатели, характеризующие реализацию основного мероприятия «</w:t>
            </w:r>
            <w:r>
              <w:rPr>
                <w:rFonts w:ascii="Times New Roman" w:hAnsi="Times New Roman" w:cs="Times New Roman"/>
                <w:b/>
                <w:sz w:val="24"/>
                <w:szCs w:val="24"/>
                <w:lang w:eastAsia="en-US"/>
              </w:rPr>
              <w:t>Снижение задолженности по арендной плате за муниципальное имущество и з</w:t>
            </w:r>
            <w:r>
              <w:rPr>
                <w:rFonts w:ascii="Times New Roman" w:hAnsi="Times New Roman" w:cs="Times New Roman"/>
                <w:b/>
                <w:sz w:val="24"/>
                <w:szCs w:val="24"/>
                <w:lang w:eastAsia="en-US"/>
              </w:rPr>
              <w:t>е</w:t>
            </w:r>
            <w:r>
              <w:rPr>
                <w:rFonts w:ascii="Times New Roman" w:hAnsi="Times New Roman" w:cs="Times New Roman"/>
                <w:b/>
                <w:sz w:val="24"/>
                <w:szCs w:val="24"/>
                <w:lang w:eastAsia="en-US"/>
              </w:rPr>
              <w:t>мельные участки»</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517937" w:rsidRDefault="00330C3F" w:rsidP="00330C3F">
            <w:pPr>
              <w:tabs>
                <w:tab w:val="center" w:pos="4677"/>
                <w:tab w:val="right" w:pos="9355"/>
              </w:tabs>
              <w:autoSpaceDE w:val="0"/>
              <w:autoSpaceDN w:val="0"/>
              <w:adjustRightInd w:val="0"/>
              <w:ind w:left="85"/>
              <w:rPr>
                <w:lang w:eastAsia="en-US"/>
              </w:rPr>
            </w:pPr>
            <w:r>
              <w:t>2.1.</w:t>
            </w:r>
            <w:r w:rsidRPr="00A51872">
              <w:t xml:space="preserve"> 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9343" w:type="dxa"/>
            <w:tcBorders>
              <w:top w:val="single" w:sz="4" w:space="0" w:color="auto"/>
              <w:left w:val="single" w:sz="4" w:space="0" w:color="auto"/>
              <w:bottom w:val="single" w:sz="4" w:space="0" w:color="auto"/>
              <w:right w:val="single" w:sz="4" w:space="0" w:color="auto"/>
            </w:tcBorders>
          </w:tcPr>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Основной целью показателя «Эффективность работы по взысканию задолженности по арендной плате за земельные участки, собственность на которые не разграничена» (далее - ЭФ), является максимальное снижение задолженности по арендной плате за земельные участки и 100 % принятие мер для снижения задолженности.</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 xml:space="preserve">Показатель </w:t>
            </w:r>
            <w:r w:rsidRPr="00A51872">
              <w:rPr>
                <w:b/>
                <w:szCs w:val="28"/>
              </w:rPr>
              <w:t>ЭФ</w:t>
            </w:r>
            <w:r w:rsidRPr="00A51872">
              <w:rPr>
                <w:szCs w:val="28"/>
              </w:rPr>
              <w:t xml:space="preserve"> рассчитывается по следующей формуле:</w:t>
            </w:r>
          </w:p>
          <w:p w:rsidR="00330C3F" w:rsidRPr="00A51872" w:rsidRDefault="00330C3F" w:rsidP="00330C3F">
            <w:pPr>
              <w:ind w:left="1559" w:firstLine="709"/>
              <w:jc w:val="both"/>
              <w:rPr>
                <w:szCs w:val="28"/>
              </w:rPr>
            </w:pPr>
            <w:r w:rsidRPr="00A51872">
              <w:rPr>
                <w:b/>
                <w:sz w:val="40"/>
                <w:szCs w:val="48"/>
              </w:rPr>
              <w:t>ЭФ = СЗ ± ДЗ * Коэф</w:t>
            </w:r>
            <w:r w:rsidRPr="00A51872">
              <w:rPr>
                <w:szCs w:val="28"/>
              </w:rPr>
              <w:t>, где</w:t>
            </w:r>
          </w:p>
          <w:p w:rsidR="00330C3F" w:rsidRPr="00A51872" w:rsidRDefault="00330C3F" w:rsidP="00330C3F">
            <w:pPr>
              <w:ind w:left="1559" w:firstLine="709"/>
              <w:jc w:val="both"/>
              <w:rPr>
                <w:sz w:val="18"/>
                <w:szCs w:val="20"/>
              </w:rPr>
            </w:pPr>
            <w:r w:rsidRPr="00A51872">
              <w:rPr>
                <w:sz w:val="18"/>
                <w:szCs w:val="20"/>
              </w:rPr>
              <w:t xml:space="preserve">                           (п.1)    (п.2)   (п.3)                  (п.4)</w:t>
            </w:r>
          </w:p>
          <w:p w:rsidR="00330C3F" w:rsidRPr="00A51872" w:rsidRDefault="00330C3F" w:rsidP="00330C3F">
            <w:pPr>
              <w:ind w:firstLine="709"/>
              <w:jc w:val="both"/>
              <w:rPr>
                <w:b/>
                <w:i/>
                <w:sz w:val="28"/>
                <w:szCs w:val="30"/>
                <w:u w:val="single"/>
              </w:rPr>
            </w:pPr>
            <w:r w:rsidRPr="00A51872">
              <w:rPr>
                <w:b/>
                <w:i/>
                <w:sz w:val="28"/>
                <w:szCs w:val="30"/>
                <w:u w:val="single"/>
              </w:rPr>
              <w:t xml:space="preserve">Пункт 1 </w:t>
            </w:r>
          </w:p>
          <w:p w:rsidR="00330C3F" w:rsidRPr="00A51872" w:rsidRDefault="00330C3F" w:rsidP="00330C3F">
            <w:pPr>
              <w:ind w:firstLine="709"/>
              <w:jc w:val="both"/>
              <w:rPr>
                <w:szCs w:val="28"/>
              </w:rPr>
            </w:pPr>
            <w:r w:rsidRPr="00A51872">
              <w:rPr>
                <w:b/>
                <w:sz w:val="28"/>
                <w:szCs w:val="30"/>
              </w:rPr>
              <w:t>СЗ</w:t>
            </w:r>
            <w:r w:rsidRPr="00A51872">
              <w:rPr>
                <w:szCs w:val="28"/>
              </w:rPr>
              <w:t xml:space="preserve"> - проведенная муниципальным образованием работа по взысканию задолженности, которая рассчитывается по следующей формуле:</w:t>
            </w:r>
          </w:p>
          <w:p w:rsidR="00330C3F" w:rsidRPr="00A51872" w:rsidRDefault="000A1605" w:rsidP="00330C3F">
            <w:pPr>
              <w:spacing w:line="360" w:lineRule="auto"/>
              <w:jc w:val="center"/>
              <w:rPr>
                <w:b/>
                <w:szCs w:val="48"/>
              </w:rPr>
            </w:pPr>
            <m:oMath>
              <m:r>
                <m:rPr>
                  <m:sty m:val="p"/>
                </m:rPr>
                <w:rPr>
                  <w:rFonts w:ascii="Cambria Math" w:hAnsi="Cambria Math"/>
                  <w:sz w:val="40"/>
                  <w:szCs w:val="44"/>
                </w:rPr>
                <w:lastRenderedPageBreak/>
                <m:t>СЗ=</m:t>
              </m:r>
              <m:f>
                <m:fPr>
                  <m:ctrlPr>
                    <w:rPr>
                      <w:rFonts w:ascii="Cambria Math" w:hAnsi="Cambria Math"/>
                      <w:sz w:val="40"/>
                      <w:szCs w:val="44"/>
                    </w:rPr>
                  </m:ctrlPr>
                </m:fPr>
                <m:num>
                  <m:r>
                    <m:rPr>
                      <m:sty m:val="p"/>
                    </m:rPr>
                    <w:rPr>
                      <w:rFonts w:ascii="Cambria Math" w:hAnsi="Cambria Math"/>
                      <w:sz w:val="40"/>
                      <w:szCs w:val="44"/>
                    </w:rPr>
                    <m:t>Пмз+Бсз</m:t>
                  </m:r>
                </m:num>
                <m:den>
                  <m:r>
                    <m:rPr>
                      <m:sty m:val="p"/>
                    </m:rPr>
                    <w:rPr>
                      <w:rFonts w:ascii="Cambria Math" w:hAnsi="Cambria Math"/>
                      <w:sz w:val="40"/>
                      <w:szCs w:val="44"/>
                    </w:rPr>
                    <m:t>Осз</m:t>
                  </m:r>
                </m:den>
              </m:f>
              <m:r>
                <m:rPr>
                  <m:sty m:val="p"/>
                </m:rPr>
                <w:rPr>
                  <w:rFonts w:ascii="Cambria Math" w:hAnsi="Cambria Math"/>
                  <w:sz w:val="40"/>
                  <w:szCs w:val="44"/>
                </w:rPr>
                <m:t>*100</m:t>
              </m:r>
            </m:oMath>
            <w:r w:rsidR="00330C3F" w:rsidRPr="00A51872">
              <w:rPr>
                <w:sz w:val="44"/>
                <w:szCs w:val="48"/>
              </w:rPr>
              <w:t>,</w:t>
            </w:r>
            <w:r w:rsidR="00330C3F" w:rsidRPr="00A51872">
              <w:rPr>
                <w:b/>
                <w:sz w:val="44"/>
                <w:szCs w:val="48"/>
              </w:rPr>
              <w:t xml:space="preserve"> </w:t>
            </w:r>
            <w:r w:rsidR="00330C3F" w:rsidRPr="00A51872">
              <w:rPr>
                <w:szCs w:val="48"/>
              </w:rPr>
              <w:t>где</w:t>
            </w:r>
          </w:p>
          <w:p w:rsidR="00330C3F" w:rsidRPr="00A51872" w:rsidRDefault="00330C3F" w:rsidP="00330C3F">
            <w:pPr>
              <w:ind w:firstLine="709"/>
              <w:jc w:val="both"/>
              <w:rPr>
                <w:szCs w:val="28"/>
              </w:rPr>
            </w:pPr>
            <w:r w:rsidRPr="00A51872">
              <w:rPr>
                <w:b/>
                <w:sz w:val="28"/>
                <w:szCs w:val="30"/>
              </w:rPr>
              <w:t>Осз</w:t>
            </w:r>
            <w:r w:rsidRPr="00A51872">
              <w:rPr>
                <w:szCs w:val="28"/>
              </w:rPr>
              <w:t xml:space="preserve"> – общая сумма задолженности по арендной плате за земельные участки, государственная собственность на которые не разграничена, по состоянию на 01 число отчетного месяца.</w:t>
            </w:r>
          </w:p>
          <w:p w:rsidR="00330C3F" w:rsidRPr="00A51872" w:rsidRDefault="00330C3F" w:rsidP="00330C3F">
            <w:pPr>
              <w:ind w:firstLine="709"/>
              <w:jc w:val="both"/>
              <w:rPr>
                <w:szCs w:val="28"/>
              </w:rPr>
            </w:pPr>
            <w:r w:rsidRPr="00A51872">
              <w:rPr>
                <w:b/>
                <w:sz w:val="28"/>
                <w:szCs w:val="30"/>
              </w:rPr>
              <w:t>Пмз</w:t>
            </w:r>
            <w:r w:rsidRPr="00A51872">
              <w:rPr>
                <w:b/>
                <w:sz w:val="32"/>
                <w:szCs w:val="36"/>
              </w:rPr>
              <w:t xml:space="preserve"> </w:t>
            </w:r>
            <w:r w:rsidRPr="00A51872">
              <w:rPr>
                <w:sz w:val="32"/>
                <w:szCs w:val="36"/>
              </w:rPr>
              <w:t xml:space="preserve">– </w:t>
            </w:r>
            <w:r w:rsidRPr="00A51872">
              <w:rPr>
                <w:szCs w:val="28"/>
              </w:rPr>
              <w:t>сумма задолженности, в отношении которой приняты следующие меры по взысканию, по состоянию на 01 число отчетного месяца:</w:t>
            </w:r>
          </w:p>
          <w:p w:rsidR="00330C3F" w:rsidRPr="00A51872" w:rsidRDefault="00330C3F" w:rsidP="00330C3F">
            <w:pPr>
              <w:ind w:firstLine="709"/>
              <w:jc w:val="both"/>
              <w:rPr>
                <w:szCs w:val="28"/>
              </w:rPr>
            </w:pPr>
            <w:r w:rsidRPr="00A51872">
              <w:rPr>
                <w:szCs w:val="28"/>
              </w:rPr>
              <w:t>- подано исковое заявление о взыскании задолженности;</w:t>
            </w:r>
          </w:p>
          <w:p w:rsidR="00330C3F" w:rsidRPr="00E22598" w:rsidRDefault="00330C3F" w:rsidP="00330C3F">
            <w:pPr>
              <w:ind w:firstLine="709"/>
              <w:jc w:val="both"/>
              <w:rPr>
                <w:color w:val="000000"/>
                <w:szCs w:val="28"/>
              </w:rPr>
            </w:pPr>
            <w:r w:rsidRPr="00E22598">
              <w:rPr>
                <w:color w:val="000000"/>
                <w:szCs w:val="28"/>
              </w:rPr>
              <w:t>- исковое заявление о взыскании задолженности находится на рассмотрении в суде;</w:t>
            </w:r>
          </w:p>
          <w:p w:rsidR="00330C3F" w:rsidRPr="00A51872" w:rsidRDefault="00330C3F" w:rsidP="00330C3F">
            <w:pPr>
              <w:ind w:firstLine="709"/>
              <w:jc w:val="both"/>
              <w:rPr>
                <w:szCs w:val="28"/>
              </w:rPr>
            </w:pPr>
            <w:r w:rsidRPr="00A51872">
              <w:rPr>
                <w:szCs w:val="28"/>
              </w:rPr>
              <w:t>- судебное решение вступило в законную силу;</w:t>
            </w:r>
          </w:p>
          <w:p w:rsidR="00330C3F" w:rsidRPr="00A51872" w:rsidRDefault="00330C3F" w:rsidP="00330C3F">
            <w:pPr>
              <w:ind w:firstLine="709"/>
              <w:jc w:val="both"/>
              <w:rPr>
                <w:szCs w:val="28"/>
              </w:rPr>
            </w:pPr>
            <w:r w:rsidRPr="00A51872">
              <w:rPr>
                <w:szCs w:val="28"/>
              </w:rPr>
              <w:t>- исполнительный лист направлен в Федеральную службу судебных приставов;</w:t>
            </w:r>
          </w:p>
          <w:p w:rsidR="00330C3F" w:rsidRPr="00E22598" w:rsidRDefault="00330C3F" w:rsidP="00330C3F">
            <w:pPr>
              <w:ind w:firstLine="709"/>
              <w:jc w:val="both"/>
              <w:rPr>
                <w:color w:val="000000"/>
                <w:szCs w:val="28"/>
              </w:rPr>
            </w:pPr>
            <w:r w:rsidRPr="00E22598">
              <w:rPr>
                <w:color w:val="000000"/>
                <w:szCs w:val="28"/>
              </w:rPr>
              <w:t>- ведется исполнительное производство;</w:t>
            </w:r>
          </w:p>
          <w:p w:rsidR="00330C3F" w:rsidRPr="00A51872" w:rsidRDefault="00330C3F" w:rsidP="00330C3F">
            <w:pPr>
              <w:ind w:firstLine="709"/>
              <w:jc w:val="both"/>
              <w:rPr>
                <w:szCs w:val="28"/>
              </w:rPr>
            </w:pPr>
            <w:r w:rsidRPr="00A51872">
              <w:rPr>
                <w:szCs w:val="28"/>
              </w:rPr>
              <w:t>- исполнительное производство окончено, ввиду невозможности взыскания;</w:t>
            </w:r>
          </w:p>
          <w:p w:rsidR="00330C3F" w:rsidRPr="00A51872" w:rsidRDefault="00330C3F" w:rsidP="00330C3F">
            <w:pPr>
              <w:ind w:firstLine="709"/>
              <w:jc w:val="both"/>
              <w:rPr>
                <w:szCs w:val="28"/>
              </w:rPr>
            </w:pPr>
            <w:r w:rsidRPr="00A51872">
              <w:rPr>
                <w:szCs w:val="28"/>
              </w:rPr>
              <w:t>- с должником заключено мировое соглашение в рамках судопроизводства.</w:t>
            </w:r>
          </w:p>
          <w:p w:rsidR="00330C3F" w:rsidRPr="00A51872" w:rsidRDefault="00330C3F" w:rsidP="00330C3F">
            <w:pPr>
              <w:ind w:firstLine="709"/>
              <w:jc w:val="both"/>
              <w:rPr>
                <w:szCs w:val="28"/>
              </w:rPr>
            </w:pPr>
            <w:r w:rsidRPr="00A51872">
              <w:rPr>
                <w:b/>
                <w:sz w:val="28"/>
                <w:szCs w:val="30"/>
              </w:rPr>
              <w:t>Бмз</w:t>
            </w:r>
            <w:r w:rsidRPr="00A51872">
              <w:rPr>
                <w:b/>
                <w:sz w:val="32"/>
                <w:szCs w:val="36"/>
              </w:rPr>
              <w:t xml:space="preserve"> </w:t>
            </w:r>
            <w:r w:rsidRPr="00A51872">
              <w:rPr>
                <w:sz w:val="32"/>
                <w:szCs w:val="36"/>
              </w:rPr>
              <w:t xml:space="preserve">– </w:t>
            </w:r>
            <w:r w:rsidRPr="00A51872">
              <w:rPr>
                <w:szCs w:val="28"/>
              </w:rPr>
              <w:t>общая сумма задолженности по должникам, находящимся в одной из стадии банкротства, по состоянию на 01 число отчетного месяца.</w:t>
            </w:r>
          </w:p>
          <w:p w:rsidR="00330C3F" w:rsidRPr="00A51872" w:rsidRDefault="00330C3F" w:rsidP="00330C3F">
            <w:pPr>
              <w:ind w:firstLine="709"/>
              <w:jc w:val="both"/>
              <w:rPr>
                <w:szCs w:val="28"/>
              </w:rPr>
            </w:pPr>
            <w:r w:rsidRPr="00A51872">
              <w:rPr>
                <w:szCs w:val="28"/>
              </w:rPr>
              <w:t>При этом,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 сумма долга по такому договору учитывается один раз.</w:t>
            </w:r>
          </w:p>
          <w:p w:rsidR="00330C3F" w:rsidRPr="00A51872" w:rsidRDefault="00330C3F" w:rsidP="00330C3F">
            <w:pPr>
              <w:shd w:val="clear" w:color="auto" w:fill="FFFFFF"/>
              <w:tabs>
                <w:tab w:val="left" w:pos="3830"/>
                <w:tab w:val="left" w:pos="6010"/>
                <w:tab w:val="left" w:pos="8131"/>
              </w:tabs>
              <w:ind w:firstLine="709"/>
              <w:jc w:val="both"/>
              <w:rPr>
                <w:szCs w:val="28"/>
              </w:rPr>
            </w:pPr>
          </w:p>
          <w:p w:rsidR="00330C3F" w:rsidRPr="00A51872" w:rsidRDefault="00330C3F" w:rsidP="00330C3F">
            <w:pPr>
              <w:ind w:firstLine="709"/>
              <w:jc w:val="both"/>
              <w:rPr>
                <w:b/>
                <w:i/>
                <w:sz w:val="28"/>
                <w:szCs w:val="30"/>
                <w:u w:val="single"/>
              </w:rPr>
            </w:pPr>
            <w:r w:rsidRPr="00A51872">
              <w:rPr>
                <w:b/>
                <w:i/>
                <w:sz w:val="28"/>
                <w:szCs w:val="30"/>
                <w:u w:val="single"/>
              </w:rPr>
              <w:t xml:space="preserve">Пункт 2 </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b/>
                <w:sz w:val="28"/>
                <w:szCs w:val="30"/>
              </w:rPr>
              <w:t xml:space="preserve">СЗ </w:t>
            </w:r>
            <w:r w:rsidRPr="00A51872">
              <w:rPr>
                <w:b/>
                <w:sz w:val="44"/>
                <w:szCs w:val="48"/>
              </w:rPr>
              <w:t xml:space="preserve">+ </w:t>
            </w:r>
            <w:r w:rsidRPr="00A51872">
              <w:rPr>
                <w:b/>
                <w:sz w:val="28"/>
                <w:szCs w:val="30"/>
              </w:rPr>
              <w:t>ДЗ</w:t>
            </w:r>
            <w:r w:rsidRPr="00A51872">
              <w:rPr>
                <w:szCs w:val="28"/>
              </w:rPr>
              <w:t xml:space="preserve"> - в случае, если задолженность муниципального образования </w:t>
            </w:r>
            <w:r w:rsidRPr="00A51872">
              <w:rPr>
                <w:szCs w:val="28"/>
              </w:rPr>
              <w:br/>
              <w:t>с 01 января отчетного года снизилась.</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b/>
                <w:sz w:val="28"/>
                <w:szCs w:val="30"/>
              </w:rPr>
              <w:t xml:space="preserve">СЗ </w:t>
            </w:r>
            <w:r w:rsidRPr="00A51872">
              <w:rPr>
                <w:b/>
                <w:sz w:val="44"/>
                <w:szCs w:val="48"/>
              </w:rPr>
              <w:t xml:space="preserve">- </w:t>
            </w:r>
            <w:r w:rsidRPr="00A51872">
              <w:rPr>
                <w:b/>
                <w:sz w:val="28"/>
                <w:szCs w:val="30"/>
              </w:rPr>
              <w:t xml:space="preserve">ДЗ </w:t>
            </w:r>
            <w:r w:rsidRPr="00A51872">
              <w:rPr>
                <w:szCs w:val="28"/>
              </w:rPr>
              <w:t xml:space="preserve">- в случае, если задолженность муниципального образования </w:t>
            </w:r>
            <w:r w:rsidRPr="00A51872">
              <w:rPr>
                <w:szCs w:val="28"/>
              </w:rPr>
              <w:br/>
              <w:t>с 01 января отчетного года увеличилась.</w:t>
            </w:r>
          </w:p>
          <w:p w:rsidR="00330C3F" w:rsidRPr="00A51872" w:rsidRDefault="00330C3F" w:rsidP="00330C3F">
            <w:pPr>
              <w:shd w:val="clear" w:color="auto" w:fill="FFFFFF"/>
              <w:tabs>
                <w:tab w:val="left" w:pos="3830"/>
                <w:tab w:val="left" w:pos="6010"/>
                <w:tab w:val="left" w:pos="8131"/>
              </w:tabs>
              <w:ind w:firstLine="709"/>
              <w:jc w:val="both"/>
              <w:rPr>
                <w:szCs w:val="28"/>
              </w:rPr>
            </w:pPr>
          </w:p>
          <w:p w:rsidR="00330C3F" w:rsidRPr="00A51872" w:rsidRDefault="00330C3F" w:rsidP="00330C3F">
            <w:pPr>
              <w:shd w:val="clear" w:color="auto" w:fill="FFFFFF"/>
              <w:tabs>
                <w:tab w:val="left" w:pos="3830"/>
                <w:tab w:val="left" w:pos="6010"/>
                <w:tab w:val="left" w:pos="8131"/>
              </w:tabs>
              <w:ind w:firstLine="709"/>
              <w:jc w:val="both"/>
              <w:rPr>
                <w:b/>
                <w:i/>
                <w:sz w:val="28"/>
                <w:szCs w:val="30"/>
                <w:u w:val="single"/>
              </w:rPr>
            </w:pPr>
            <w:r w:rsidRPr="00A51872">
              <w:rPr>
                <w:b/>
                <w:i/>
                <w:sz w:val="28"/>
                <w:szCs w:val="30"/>
                <w:u w:val="single"/>
              </w:rPr>
              <w:t>Пункт 3</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b/>
                <w:sz w:val="28"/>
                <w:szCs w:val="30"/>
              </w:rPr>
              <w:t>ДЗ</w:t>
            </w:r>
            <w:r w:rsidRPr="00A51872">
              <w:rPr>
                <w:szCs w:val="28"/>
              </w:rPr>
              <w:t xml:space="preserve"> - показатель снижения /роста задолженности по арендной плате за земельные участки (динамика задолженности) рассчитывается по следующей формуле:</w:t>
            </w:r>
          </w:p>
          <w:p w:rsidR="00330C3F" w:rsidRPr="00A51872" w:rsidRDefault="000A1605" w:rsidP="00330C3F">
            <w:pPr>
              <w:spacing w:line="360" w:lineRule="auto"/>
              <w:ind w:left="1560" w:firstLine="709"/>
              <w:jc w:val="both"/>
              <w:rPr>
                <w:szCs w:val="28"/>
              </w:rPr>
            </w:pPr>
            <m:oMath>
              <m:r>
                <m:rPr>
                  <m:sty m:val="p"/>
                </m:rPr>
                <w:rPr>
                  <w:rFonts w:ascii="Cambria Math" w:hAnsi="Cambria Math"/>
                  <w:sz w:val="40"/>
                  <w:szCs w:val="44"/>
                </w:rPr>
                <w:lastRenderedPageBreak/>
                <m:t>ДЗ=</m:t>
              </m:r>
              <m:f>
                <m:fPr>
                  <m:ctrlPr>
                    <w:rPr>
                      <w:rFonts w:ascii="Cambria Math" w:hAnsi="Cambria Math"/>
                      <w:sz w:val="40"/>
                      <w:szCs w:val="44"/>
                    </w:rPr>
                  </m:ctrlPr>
                </m:fPr>
                <m:num>
                  <m:r>
                    <m:rPr>
                      <m:sty m:val="p"/>
                    </m:rPr>
                    <w:rPr>
                      <w:rFonts w:ascii="Cambria Math" w:hAnsi="Cambria Math"/>
                      <w:sz w:val="40"/>
                      <w:szCs w:val="44"/>
                    </w:rPr>
                    <m:t>Осз</m:t>
                  </m:r>
                </m:num>
                <m:den>
                  <m:r>
                    <w:rPr>
                      <w:rFonts w:ascii="Cambria Math" w:hAnsi="Cambria Math"/>
                      <w:sz w:val="40"/>
                      <w:szCs w:val="44"/>
                    </w:rPr>
                    <m:t>Знг</m:t>
                  </m:r>
                </m:den>
              </m:f>
              <m:r>
                <m:rPr>
                  <m:sty m:val="p"/>
                </m:rPr>
                <w:rPr>
                  <w:rFonts w:ascii="Cambria Math" w:hAnsi="Cambria Math"/>
                  <w:sz w:val="40"/>
                  <w:szCs w:val="44"/>
                </w:rPr>
                <m:t>*100</m:t>
              </m:r>
            </m:oMath>
            <w:r w:rsidR="00330C3F" w:rsidRPr="00A51872">
              <w:rPr>
                <w:szCs w:val="28"/>
              </w:rPr>
              <w:t>, где</w:t>
            </w:r>
          </w:p>
          <w:p w:rsidR="00330C3F" w:rsidRPr="00A51872" w:rsidRDefault="00330C3F" w:rsidP="00330C3F">
            <w:pPr>
              <w:ind w:firstLine="709"/>
              <w:jc w:val="both"/>
              <w:rPr>
                <w:szCs w:val="28"/>
              </w:rPr>
            </w:pPr>
            <w:r w:rsidRPr="00A51872">
              <w:rPr>
                <w:b/>
                <w:sz w:val="28"/>
                <w:szCs w:val="30"/>
              </w:rPr>
              <w:t>Осз</w:t>
            </w:r>
            <w:r w:rsidRPr="00A51872">
              <w:rPr>
                <w:sz w:val="32"/>
                <w:szCs w:val="36"/>
              </w:rPr>
              <w:t xml:space="preserve"> </w:t>
            </w:r>
            <w:r w:rsidRPr="00A51872">
              <w:rPr>
                <w:szCs w:val="28"/>
              </w:rPr>
              <w:t>– общая сумма задолженности по арендной плате за земельные участки, государственная собственность на которые не разграничена, по состоянию на 01 число отчетного месяца.</w:t>
            </w:r>
          </w:p>
          <w:p w:rsidR="00330C3F" w:rsidRPr="00A51872" w:rsidRDefault="00330C3F" w:rsidP="00330C3F">
            <w:pPr>
              <w:ind w:firstLine="709"/>
              <w:jc w:val="both"/>
              <w:rPr>
                <w:szCs w:val="28"/>
              </w:rPr>
            </w:pPr>
            <w:r w:rsidRPr="00A51872">
              <w:rPr>
                <w:b/>
                <w:sz w:val="28"/>
                <w:szCs w:val="30"/>
              </w:rPr>
              <w:t>Знг</w:t>
            </w:r>
            <w:r w:rsidRPr="00A51872">
              <w:rPr>
                <w:szCs w:val="28"/>
              </w:rPr>
              <w:t xml:space="preserve"> – общая сумма задолженности по арендной плате за земельные участки, государственная собственность на которые не разграничена, по состоянию на 01 января отчетного года.</w:t>
            </w:r>
          </w:p>
          <w:p w:rsidR="00330C3F" w:rsidRPr="00A51872" w:rsidRDefault="00330C3F" w:rsidP="00330C3F">
            <w:pPr>
              <w:ind w:firstLine="709"/>
              <w:jc w:val="both"/>
              <w:rPr>
                <w:szCs w:val="28"/>
              </w:rPr>
            </w:pPr>
          </w:p>
          <w:p w:rsidR="00330C3F" w:rsidRPr="00A51872" w:rsidRDefault="00330C3F" w:rsidP="00330C3F">
            <w:pPr>
              <w:shd w:val="clear" w:color="auto" w:fill="FFFFFF"/>
              <w:tabs>
                <w:tab w:val="left" w:pos="3830"/>
                <w:tab w:val="left" w:pos="6010"/>
                <w:tab w:val="left" w:pos="8131"/>
              </w:tabs>
              <w:ind w:firstLine="709"/>
              <w:jc w:val="both"/>
              <w:rPr>
                <w:b/>
                <w:i/>
                <w:sz w:val="28"/>
                <w:szCs w:val="30"/>
                <w:u w:val="single"/>
              </w:rPr>
            </w:pPr>
            <w:r w:rsidRPr="00A51872">
              <w:rPr>
                <w:b/>
                <w:i/>
                <w:sz w:val="28"/>
                <w:szCs w:val="30"/>
                <w:u w:val="single"/>
              </w:rPr>
              <w:t>Пункт 4</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b/>
                <w:sz w:val="28"/>
                <w:szCs w:val="30"/>
              </w:rPr>
              <w:t>Коэф</w:t>
            </w:r>
            <w:r w:rsidRPr="00A51872">
              <w:rPr>
                <w:b/>
                <w:szCs w:val="28"/>
              </w:rPr>
              <w:t xml:space="preserve"> –</w:t>
            </w:r>
            <w:r w:rsidRPr="00A51872">
              <w:rPr>
                <w:szCs w:val="28"/>
              </w:rPr>
              <w:t>понижающий/повышающий коэффициент, устанавливается в следующих значениях:</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 xml:space="preserve">1. В случае, если задолженность муниципального образования </w:t>
            </w:r>
            <w:r w:rsidRPr="00A51872">
              <w:rPr>
                <w:szCs w:val="28"/>
              </w:rPr>
              <w:br/>
              <w:t>с 01 января отчетного года снизилась на:</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 xml:space="preserve">- 30% и более - </w:t>
            </w:r>
            <w:r w:rsidRPr="00A51872">
              <w:rPr>
                <w:b/>
                <w:szCs w:val="28"/>
              </w:rPr>
              <w:t>коэф.= 1;</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 xml:space="preserve">- менее 30% - </w:t>
            </w:r>
            <w:r w:rsidRPr="00A51872">
              <w:rPr>
                <w:b/>
                <w:szCs w:val="28"/>
              </w:rPr>
              <w:t>коэф = 0,4.</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 xml:space="preserve">2. В случае, если задолженность муниципального образования </w:t>
            </w:r>
            <w:r w:rsidRPr="00A51872">
              <w:rPr>
                <w:szCs w:val="28"/>
              </w:rPr>
              <w:br/>
              <w:t>с 01 января отчетного года увеличилась на:</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 xml:space="preserve">- 10% и более – </w:t>
            </w:r>
            <w:r w:rsidRPr="00A51872">
              <w:rPr>
                <w:b/>
                <w:szCs w:val="28"/>
              </w:rPr>
              <w:t>коэф = 0,7;</w:t>
            </w:r>
          </w:p>
          <w:p w:rsidR="00330C3F" w:rsidRPr="00A51872" w:rsidRDefault="00330C3F" w:rsidP="00330C3F">
            <w:pPr>
              <w:shd w:val="clear" w:color="auto" w:fill="FFFFFF"/>
              <w:tabs>
                <w:tab w:val="left" w:pos="3830"/>
                <w:tab w:val="left" w:pos="6010"/>
                <w:tab w:val="left" w:pos="8131"/>
              </w:tabs>
              <w:ind w:firstLine="709"/>
              <w:jc w:val="both"/>
              <w:rPr>
                <w:b/>
                <w:szCs w:val="28"/>
              </w:rPr>
            </w:pPr>
            <w:r w:rsidRPr="00A51872">
              <w:rPr>
                <w:szCs w:val="28"/>
              </w:rPr>
              <w:t xml:space="preserve">- менее 10% - </w:t>
            </w:r>
            <w:r w:rsidRPr="00A51872">
              <w:rPr>
                <w:b/>
                <w:szCs w:val="28"/>
              </w:rPr>
              <w:t>коэф = 0,3.</w:t>
            </w:r>
          </w:p>
          <w:p w:rsidR="00330C3F" w:rsidRDefault="00330C3F" w:rsidP="00330C3F">
            <w:pPr>
              <w:pStyle w:val="af9"/>
              <w:rPr>
                <w:bCs/>
                <w:sz w:val="24"/>
                <w:szCs w:val="24"/>
              </w:rPr>
            </w:pPr>
          </w:p>
        </w:tc>
        <w:tc>
          <w:tcPr>
            <w:tcW w:w="2923" w:type="dxa"/>
            <w:tcBorders>
              <w:top w:val="single" w:sz="4" w:space="0" w:color="auto"/>
              <w:left w:val="single" w:sz="4" w:space="0" w:color="auto"/>
              <w:bottom w:val="single" w:sz="4" w:space="0" w:color="auto"/>
              <w:right w:val="single" w:sz="4" w:space="0" w:color="auto"/>
            </w:tcBorders>
          </w:tcPr>
          <w:p w:rsidR="00330C3F" w:rsidRDefault="00330C3F" w:rsidP="00330C3F">
            <w:pPr>
              <w:widowControl w:val="0"/>
              <w:tabs>
                <w:tab w:val="left" w:pos="176"/>
              </w:tabs>
              <w:ind w:left="34"/>
              <w:rPr>
                <w:bCs/>
                <w:lang w:eastAsia="en-US"/>
              </w:rPr>
            </w:pPr>
            <w:r>
              <w:rPr>
                <w:bCs/>
              </w:rPr>
              <w:lastRenderedPageBreak/>
              <w:t>Данные информационной базы  о начислениях и оплате арендной пл</w:t>
            </w:r>
            <w:r>
              <w:rPr>
                <w:bCs/>
              </w:rPr>
              <w:t>а</w:t>
            </w:r>
            <w:r>
              <w:rPr>
                <w:bCs/>
              </w:rPr>
              <w:t>ты</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517937" w:rsidRDefault="00330C3F" w:rsidP="00330C3F">
            <w:pPr>
              <w:pStyle w:val="ConsPlusCell"/>
              <w:rPr>
                <w:rFonts w:ascii="Times New Roman" w:hAnsi="Times New Roman" w:cs="Times New Roman"/>
                <w:bCs/>
                <w:sz w:val="24"/>
                <w:szCs w:val="24"/>
              </w:rPr>
            </w:pPr>
            <w:r>
              <w:rPr>
                <w:rFonts w:ascii="Times New Roman" w:hAnsi="Times New Roman" w:cs="Times New Roman"/>
                <w:sz w:val="24"/>
                <w:szCs w:val="24"/>
              </w:rPr>
              <w:lastRenderedPageBreak/>
              <w:t>2.2.</w:t>
            </w:r>
            <w:r w:rsidRPr="00A51872">
              <w:rPr>
                <w:sz w:val="24"/>
                <w:szCs w:val="24"/>
              </w:rPr>
              <w:t xml:space="preserve"> </w:t>
            </w:r>
            <w:r w:rsidRPr="00D63E92">
              <w:rPr>
                <w:rFonts w:ascii="Times New Roman" w:hAnsi="Times New Roman" w:cs="Times New Roman"/>
                <w:sz w:val="24"/>
                <w:szCs w:val="24"/>
              </w:rPr>
              <w:t>Эффективность работы по взысканию задолженности по арендной плате за муниципальное имущество</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Основной целью показателя «Эффективность работы по взысканию задолженности по арендной плате за муниципальное имущество» (далее - ЭФ), является максимальное снижение задолженности по арендной плате за имущество и 100 % принятие мер для снижения задолженности.</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 xml:space="preserve">Показатель </w:t>
            </w:r>
            <w:r w:rsidRPr="00A51872">
              <w:rPr>
                <w:b/>
                <w:szCs w:val="28"/>
              </w:rPr>
              <w:t>ЭФ</w:t>
            </w:r>
            <w:r w:rsidRPr="00A51872">
              <w:rPr>
                <w:szCs w:val="28"/>
              </w:rPr>
              <w:t xml:space="preserve"> рассчитывается по следующей формуле:</w:t>
            </w:r>
          </w:p>
          <w:p w:rsidR="00330C3F" w:rsidRPr="00A51872" w:rsidRDefault="00330C3F" w:rsidP="00330C3F">
            <w:pPr>
              <w:ind w:left="1559" w:firstLine="709"/>
              <w:jc w:val="both"/>
              <w:rPr>
                <w:szCs w:val="28"/>
              </w:rPr>
            </w:pPr>
            <w:r w:rsidRPr="00A51872">
              <w:rPr>
                <w:b/>
                <w:sz w:val="40"/>
                <w:szCs w:val="48"/>
              </w:rPr>
              <w:t>ЭФ = СЗ ± ДЗ * Коэф</w:t>
            </w:r>
            <w:r w:rsidRPr="00A51872">
              <w:rPr>
                <w:szCs w:val="28"/>
              </w:rPr>
              <w:t>, где</w:t>
            </w:r>
          </w:p>
          <w:p w:rsidR="00330C3F" w:rsidRPr="00A51872" w:rsidRDefault="00330C3F" w:rsidP="00330C3F">
            <w:pPr>
              <w:ind w:left="1559" w:firstLine="709"/>
              <w:jc w:val="both"/>
              <w:rPr>
                <w:sz w:val="18"/>
                <w:szCs w:val="20"/>
              </w:rPr>
            </w:pPr>
            <w:r w:rsidRPr="00A51872">
              <w:rPr>
                <w:sz w:val="18"/>
                <w:szCs w:val="20"/>
              </w:rPr>
              <w:t xml:space="preserve">                           (п.1)    (п.2)   (п.3)                  (п.4)</w:t>
            </w:r>
          </w:p>
          <w:p w:rsidR="00330C3F" w:rsidRPr="00A51872" w:rsidRDefault="00330C3F" w:rsidP="00330C3F">
            <w:pPr>
              <w:ind w:firstLine="709"/>
              <w:jc w:val="both"/>
              <w:rPr>
                <w:b/>
                <w:i/>
                <w:sz w:val="28"/>
                <w:szCs w:val="30"/>
                <w:u w:val="single"/>
              </w:rPr>
            </w:pPr>
            <w:r w:rsidRPr="00A51872">
              <w:rPr>
                <w:b/>
                <w:i/>
                <w:sz w:val="28"/>
                <w:szCs w:val="30"/>
                <w:u w:val="single"/>
              </w:rPr>
              <w:t xml:space="preserve">Пункт 1 </w:t>
            </w:r>
          </w:p>
          <w:p w:rsidR="00330C3F" w:rsidRPr="00A51872" w:rsidRDefault="00330C3F" w:rsidP="00330C3F">
            <w:pPr>
              <w:ind w:firstLine="709"/>
              <w:jc w:val="both"/>
              <w:rPr>
                <w:szCs w:val="28"/>
              </w:rPr>
            </w:pPr>
            <w:r w:rsidRPr="00A51872">
              <w:rPr>
                <w:b/>
                <w:sz w:val="28"/>
                <w:szCs w:val="30"/>
              </w:rPr>
              <w:t>СЗ</w:t>
            </w:r>
            <w:r w:rsidRPr="00A51872">
              <w:rPr>
                <w:szCs w:val="28"/>
              </w:rPr>
              <w:t xml:space="preserve"> - проведенная муниципальным образованием работа по взысканию задолженности, которая рассчитывается по следующей формуле:</w:t>
            </w:r>
          </w:p>
          <w:p w:rsidR="00330C3F" w:rsidRPr="00A51872" w:rsidRDefault="000A1605" w:rsidP="00330C3F">
            <w:pPr>
              <w:spacing w:line="360" w:lineRule="auto"/>
              <w:jc w:val="center"/>
              <w:rPr>
                <w:b/>
                <w:szCs w:val="48"/>
              </w:rPr>
            </w:pPr>
            <m:oMath>
              <m:r>
                <m:rPr>
                  <m:sty m:val="p"/>
                </m:rPr>
                <w:rPr>
                  <w:rFonts w:ascii="Cambria Math" w:hAnsi="Cambria Math"/>
                  <w:sz w:val="40"/>
                  <w:szCs w:val="44"/>
                </w:rPr>
                <m:t>СЗ=</m:t>
              </m:r>
              <m:f>
                <m:fPr>
                  <m:ctrlPr>
                    <w:rPr>
                      <w:rFonts w:ascii="Cambria Math" w:hAnsi="Cambria Math"/>
                      <w:sz w:val="40"/>
                      <w:szCs w:val="44"/>
                    </w:rPr>
                  </m:ctrlPr>
                </m:fPr>
                <m:num>
                  <m:r>
                    <m:rPr>
                      <m:sty m:val="p"/>
                    </m:rPr>
                    <w:rPr>
                      <w:rFonts w:ascii="Cambria Math" w:hAnsi="Cambria Math"/>
                      <w:sz w:val="40"/>
                      <w:szCs w:val="44"/>
                    </w:rPr>
                    <m:t>Пмз+Бсз</m:t>
                  </m:r>
                </m:num>
                <m:den>
                  <m:r>
                    <m:rPr>
                      <m:sty m:val="p"/>
                    </m:rPr>
                    <w:rPr>
                      <w:rFonts w:ascii="Cambria Math" w:hAnsi="Cambria Math"/>
                      <w:sz w:val="40"/>
                      <w:szCs w:val="44"/>
                    </w:rPr>
                    <m:t>Осз</m:t>
                  </m:r>
                </m:den>
              </m:f>
              <m:r>
                <m:rPr>
                  <m:sty m:val="p"/>
                </m:rPr>
                <w:rPr>
                  <w:rFonts w:ascii="Cambria Math" w:hAnsi="Cambria Math"/>
                  <w:sz w:val="40"/>
                  <w:szCs w:val="44"/>
                </w:rPr>
                <m:t>*100</m:t>
              </m:r>
            </m:oMath>
            <w:r w:rsidR="00330C3F" w:rsidRPr="00A51872">
              <w:rPr>
                <w:sz w:val="44"/>
                <w:szCs w:val="48"/>
              </w:rPr>
              <w:t>,</w:t>
            </w:r>
            <w:r w:rsidR="00330C3F" w:rsidRPr="00A51872">
              <w:rPr>
                <w:b/>
                <w:sz w:val="44"/>
                <w:szCs w:val="48"/>
              </w:rPr>
              <w:t xml:space="preserve"> </w:t>
            </w:r>
            <w:r w:rsidR="00330C3F" w:rsidRPr="00A51872">
              <w:rPr>
                <w:szCs w:val="48"/>
              </w:rPr>
              <w:t>где</w:t>
            </w:r>
          </w:p>
          <w:p w:rsidR="00330C3F" w:rsidRPr="00A51872" w:rsidRDefault="00330C3F" w:rsidP="00330C3F">
            <w:pPr>
              <w:ind w:firstLine="709"/>
              <w:jc w:val="both"/>
              <w:rPr>
                <w:szCs w:val="28"/>
              </w:rPr>
            </w:pPr>
            <w:r w:rsidRPr="00A51872">
              <w:rPr>
                <w:b/>
                <w:sz w:val="28"/>
                <w:szCs w:val="30"/>
              </w:rPr>
              <w:lastRenderedPageBreak/>
              <w:t>Осз</w:t>
            </w:r>
            <w:r w:rsidRPr="00A51872">
              <w:rPr>
                <w:szCs w:val="28"/>
              </w:rPr>
              <w:t xml:space="preserve"> – общая сумма задолженности за муниципальное имущество (за исключением земельных участков) по состоянию на 01 число отчетного месяца.</w:t>
            </w:r>
          </w:p>
          <w:p w:rsidR="00330C3F" w:rsidRPr="00A51872" w:rsidRDefault="00330C3F" w:rsidP="00330C3F">
            <w:pPr>
              <w:ind w:firstLine="709"/>
              <w:jc w:val="both"/>
              <w:rPr>
                <w:szCs w:val="28"/>
              </w:rPr>
            </w:pPr>
            <w:r w:rsidRPr="00A51872">
              <w:rPr>
                <w:b/>
                <w:sz w:val="28"/>
                <w:szCs w:val="30"/>
              </w:rPr>
              <w:t>Пмз</w:t>
            </w:r>
            <w:r w:rsidRPr="00A51872">
              <w:rPr>
                <w:b/>
                <w:sz w:val="32"/>
                <w:szCs w:val="36"/>
              </w:rPr>
              <w:t xml:space="preserve"> </w:t>
            </w:r>
            <w:r w:rsidRPr="00A51872">
              <w:rPr>
                <w:sz w:val="32"/>
                <w:szCs w:val="36"/>
              </w:rPr>
              <w:t xml:space="preserve">– </w:t>
            </w:r>
            <w:r w:rsidRPr="00A51872">
              <w:rPr>
                <w:szCs w:val="28"/>
              </w:rPr>
              <w:t>сумма задолженности, в отношении которой приняты следующие меры по взысканию, по состоянию на 01 число отчетного месяца:</w:t>
            </w:r>
          </w:p>
          <w:p w:rsidR="00330C3F" w:rsidRPr="00A51872" w:rsidRDefault="00330C3F" w:rsidP="00330C3F">
            <w:pPr>
              <w:ind w:firstLine="709"/>
              <w:jc w:val="both"/>
              <w:rPr>
                <w:szCs w:val="28"/>
              </w:rPr>
            </w:pPr>
            <w:r w:rsidRPr="00A51872">
              <w:rPr>
                <w:szCs w:val="28"/>
              </w:rPr>
              <w:t>- подано исковое заявление о взыскании задолженности;</w:t>
            </w:r>
          </w:p>
          <w:p w:rsidR="00330C3F" w:rsidRPr="00E22598" w:rsidRDefault="00330C3F" w:rsidP="00330C3F">
            <w:pPr>
              <w:ind w:firstLine="709"/>
              <w:jc w:val="both"/>
              <w:rPr>
                <w:color w:val="000000"/>
                <w:szCs w:val="28"/>
              </w:rPr>
            </w:pPr>
            <w:r w:rsidRPr="00E22598">
              <w:rPr>
                <w:color w:val="000000"/>
                <w:szCs w:val="28"/>
              </w:rPr>
              <w:t>- исковое заявление о взыскании задолженности находится на рассмотрении в суде;</w:t>
            </w:r>
          </w:p>
          <w:p w:rsidR="00330C3F" w:rsidRPr="00A51872" w:rsidRDefault="00330C3F" w:rsidP="00330C3F">
            <w:pPr>
              <w:ind w:firstLine="709"/>
              <w:jc w:val="both"/>
              <w:rPr>
                <w:szCs w:val="28"/>
              </w:rPr>
            </w:pPr>
            <w:r w:rsidRPr="00A51872">
              <w:rPr>
                <w:szCs w:val="28"/>
              </w:rPr>
              <w:t>- судебное решение вступило в законную силу;</w:t>
            </w:r>
          </w:p>
          <w:p w:rsidR="00330C3F" w:rsidRPr="00A51872" w:rsidRDefault="00330C3F" w:rsidP="00330C3F">
            <w:pPr>
              <w:ind w:firstLine="709"/>
              <w:jc w:val="both"/>
              <w:rPr>
                <w:szCs w:val="28"/>
              </w:rPr>
            </w:pPr>
            <w:r w:rsidRPr="00A51872">
              <w:rPr>
                <w:szCs w:val="28"/>
              </w:rPr>
              <w:t>- исполнительный лист направлен в Федеральную службу судебных приставов;</w:t>
            </w:r>
          </w:p>
          <w:p w:rsidR="00330C3F" w:rsidRPr="00E22598" w:rsidRDefault="00330C3F" w:rsidP="00330C3F">
            <w:pPr>
              <w:ind w:firstLine="709"/>
              <w:jc w:val="both"/>
              <w:rPr>
                <w:color w:val="000000"/>
                <w:szCs w:val="28"/>
              </w:rPr>
            </w:pPr>
            <w:r w:rsidRPr="00E22598">
              <w:rPr>
                <w:color w:val="000000"/>
                <w:szCs w:val="28"/>
              </w:rPr>
              <w:t>- ведется исполнительное производство;</w:t>
            </w:r>
          </w:p>
          <w:p w:rsidR="00330C3F" w:rsidRPr="00A51872" w:rsidRDefault="00330C3F" w:rsidP="00330C3F">
            <w:pPr>
              <w:ind w:firstLine="709"/>
              <w:jc w:val="both"/>
              <w:rPr>
                <w:szCs w:val="28"/>
              </w:rPr>
            </w:pPr>
            <w:r w:rsidRPr="00A51872">
              <w:rPr>
                <w:szCs w:val="28"/>
              </w:rPr>
              <w:t>- исполнительное производство окончено, ввиду невозможности взыскания;</w:t>
            </w:r>
          </w:p>
          <w:p w:rsidR="00330C3F" w:rsidRPr="00A51872" w:rsidRDefault="00330C3F" w:rsidP="00330C3F">
            <w:pPr>
              <w:ind w:firstLine="709"/>
              <w:jc w:val="both"/>
              <w:rPr>
                <w:szCs w:val="28"/>
              </w:rPr>
            </w:pPr>
            <w:r w:rsidRPr="00A51872">
              <w:rPr>
                <w:szCs w:val="28"/>
              </w:rPr>
              <w:t>- с должником заключено мировое соглашение в рамках судопроизводства.</w:t>
            </w:r>
          </w:p>
          <w:p w:rsidR="00330C3F" w:rsidRPr="00A51872" w:rsidRDefault="00330C3F" w:rsidP="00330C3F">
            <w:pPr>
              <w:ind w:firstLine="709"/>
              <w:jc w:val="both"/>
              <w:rPr>
                <w:szCs w:val="28"/>
              </w:rPr>
            </w:pPr>
            <w:r w:rsidRPr="00A51872">
              <w:rPr>
                <w:b/>
                <w:sz w:val="28"/>
                <w:szCs w:val="30"/>
              </w:rPr>
              <w:t>Бмз</w:t>
            </w:r>
            <w:r w:rsidRPr="00A51872">
              <w:rPr>
                <w:b/>
                <w:sz w:val="32"/>
                <w:szCs w:val="36"/>
              </w:rPr>
              <w:t xml:space="preserve"> </w:t>
            </w:r>
            <w:r w:rsidRPr="00A51872">
              <w:rPr>
                <w:sz w:val="32"/>
                <w:szCs w:val="36"/>
              </w:rPr>
              <w:t xml:space="preserve">– </w:t>
            </w:r>
            <w:r w:rsidRPr="00A51872">
              <w:rPr>
                <w:szCs w:val="28"/>
              </w:rPr>
              <w:t>общая сумма задолженности по должникам, находящимся в одной из стадии банкротства, по состоянию на 01 число отчетного месяца.</w:t>
            </w:r>
          </w:p>
          <w:p w:rsidR="00330C3F" w:rsidRPr="00A140CA" w:rsidRDefault="00330C3F" w:rsidP="00330C3F">
            <w:pPr>
              <w:ind w:firstLine="709"/>
              <w:jc w:val="both"/>
              <w:rPr>
                <w:szCs w:val="28"/>
              </w:rPr>
            </w:pPr>
            <w:r w:rsidRPr="00A51872">
              <w:rPr>
                <w:szCs w:val="28"/>
              </w:rPr>
              <w:t>При этом,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 сумма долга по такому договору учитывается один раз.</w:t>
            </w:r>
          </w:p>
          <w:p w:rsidR="00330C3F" w:rsidRPr="00A51872" w:rsidRDefault="00330C3F" w:rsidP="00330C3F">
            <w:pPr>
              <w:ind w:firstLine="709"/>
              <w:jc w:val="both"/>
              <w:rPr>
                <w:b/>
                <w:i/>
                <w:sz w:val="28"/>
                <w:szCs w:val="30"/>
                <w:u w:val="single"/>
              </w:rPr>
            </w:pPr>
            <w:r w:rsidRPr="00A51872">
              <w:rPr>
                <w:b/>
                <w:i/>
                <w:sz w:val="28"/>
                <w:szCs w:val="30"/>
                <w:u w:val="single"/>
              </w:rPr>
              <w:t xml:space="preserve">Пункт 2 </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b/>
                <w:sz w:val="28"/>
                <w:szCs w:val="30"/>
              </w:rPr>
              <w:t xml:space="preserve">СЗ </w:t>
            </w:r>
            <w:r w:rsidRPr="00A51872">
              <w:rPr>
                <w:b/>
                <w:sz w:val="44"/>
                <w:szCs w:val="48"/>
              </w:rPr>
              <w:t xml:space="preserve">+ </w:t>
            </w:r>
            <w:r w:rsidRPr="00A51872">
              <w:rPr>
                <w:b/>
                <w:sz w:val="28"/>
                <w:szCs w:val="30"/>
              </w:rPr>
              <w:t>ДЗ</w:t>
            </w:r>
            <w:r w:rsidRPr="00A51872">
              <w:rPr>
                <w:szCs w:val="28"/>
              </w:rPr>
              <w:t xml:space="preserve"> - в случае, если задолженность муниципального образования </w:t>
            </w:r>
            <w:r w:rsidRPr="00A51872">
              <w:rPr>
                <w:szCs w:val="28"/>
              </w:rPr>
              <w:br/>
              <w:t>с 01 января отчетного года снизилась.</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b/>
                <w:sz w:val="28"/>
                <w:szCs w:val="30"/>
              </w:rPr>
              <w:t xml:space="preserve">СЗ </w:t>
            </w:r>
            <w:r w:rsidRPr="00A51872">
              <w:rPr>
                <w:b/>
                <w:sz w:val="44"/>
                <w:szCs w:val="48"/>
              </w:rPr>
              <w:t xml:space="preserve">- </w:t>
            </w:r>
            <w:r w:rsidRPr="00A51872">
              <w:rPr>
                <w:b/>
                <w:sz w:val="28"/>
                <w:szCs w:val="30"/>
              </w:rPr>
              <w:t xml:space="preserve">ДЗ </w:t>
            </w:r>
            <w:r w:rsidRPr="00A51872">
              <w:rPr>
                <w:szCs w:val="28"/>
              </w:rPr>
              <w:t xml:space="preserve">- в случае, если задолженность муниципального образования </w:t>
            </w:r>
            <w:r w:rsidRPr="00A51872">
              <w:rPr>
                <w:szCs w:val="28"/>
              </w:rPr>
              <w:br/>
              <w:t>с 01 января отчетного года увеличилась.</w:t>
            </w:r>
          </w:p>
          <w:p w:rsidR="00330C3F" w:rsidRPr="00A51872" w:rsidRDefault="00330C3F" w:rsidP="00330C3F">
            <w:pPr>
              <w:shd w:val="clear" w:color="auto" w:fill="FFFFFF"/>
              <w:tabs>
                <w:tab w:val="left" w:pos="3830"/>
                <w:tab w:val="left" w:pos="6010"/>
                <w:tab w:val="left" w:pos="8131"/>
              </w:tabs>
              <w:ind w:firstLine="709"/>
              <w:jc w:val="both"/>
              <w:rPr>
                <w:szCs w:val="28"/>
              </w:rPr>
            </w:pPr>
          </w:p>
          <w:p w:rsidR="00330C3F" w:rsidRPr="00A51872" w:rsidRDefault="00330C3F" w:rsidP="00330C3F">
            <w:pPr>
              <w:shd w:val="clear" w:color="auto" w:fill="FFFFFF"/>
              <w:tabs>
                <w:tab w:val="left" w:pos="3830"/>
                <w:tab w:val="left" w:pos="6010"/>
                <w:tab w:val="left" w:pos="8131"/>
              </w:tabs>
              <w:ind w:firstLine="709"/>
              <w:jc w:val="both"/>
              <w:rPr>
                <w:b/>
                <w:i/>
                <w:sz w:val="28"/>
                <w:szCs w:val="30"/>
                <w:u w:val="single"/>
              </w:rPr>
            </w:pPr>
            <w:r w:rsidRPr="00A51872">
              <w:rPr>
                <w:b/>
                <w:i/>
                <w:sz w:val="28"/>
                <w:szCs w:val="30"/>
                <w:u w:val="single"/>
              </w:rPr>
              <w:t>Пункт 3</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b/>
                <w:sz w:val="28"/>
                <w:szCs w:val="30"/>
              </w:rPr>
              <w:t>ДЗ</w:t>
            </w:r>
            <w:r w:rsidRPr="00A51872">
              <w:rPr>
                <w:szCs w:val="28"/>
              </w:rPr>
              <w:t xml:space="preserve"> - показатель снижения /роста задолженности по арендной плате за муниципальное имущество (динамика задолженности) рассчитывается по следующей формуле:</w:t>
            </w:r>
          </w:p>
          <w:p w:rsidR="00330C3F" w:rsidRPr="00A51872" w:rsidRDefault="000A1605" w:rsidP="00330C3F">
            <w:pPr>
              <w:spacing w:line="360" w:lineRule="auto"/>
              <w:ind w:left="1560" w:firstLine="709"/>
              <w:jc w:val="both"/>
              <w:rPr>
                <w:szCs w:val="28"/>
              </w:rPr>
            </w:pPr>
            <m:oMath>
              <m:r>
                <m:rPr>
                  <m:sty m:val="p"/>
                </m:rPr>
                <w:rPr>
                  <w:rFonts w:ascii="Cambria Math" w:hAnsi="Cambria Math"/>
                  <w:sz w:val="40"/>
                  <w:szCs w:val="44"/>
                </w:rPr>
                <m:t>ДЗ=</m:t>
              </m:r>
              <m:f>
                <m:fPr>
                  <m:ctrlPr>
                    <w:rPr>
                      <w:rFonts w:ascii="Cambria Math" w:hAnsi="Cambria Math"/>
                      <w:sz w:val="40"/>
                      <w:szCs w:val="44"/>
                    </w:rPr>
                  </m:ctrlPr>
                </m:fPr>
                <m:num>
                  <m:r>
                    <m:rPr>
                      <m:sty m:val="p"/>
                    </m:rPr>
                    <w:rPr>
                      <w:rFonts w:ascii="Cambria Math" w:hAnsi="Cambria Math"/>
                      <w:sz w:val="40"/>
                      <w:szCs w:val="44"/>
                    </w:rPr>
                    <m:t>Осз</m:t>
                  </m:r>
                </m:num>
                <m:den>
                  <m:r>
                    <w:rPr>
                      <w:rFonts w:ascii="Cambria Math" w:hAnsi="Cambria Math"/>
                      <w:sz w:val="40"/>
                      <w:szCs w:val="44"/>
                    </w:rPr>
                    <m:t>Знг</m:t>
                  </m:r>
                </m:den>
              </m:f>
              <m:r>
                <m:rPr>
                  <m:sty m:val="p"/>
                </m:rPr>
                <w:rPr>
                  <w:rFonts w:ascii="Cambria Math" w:hAnsi="Cambria Math"/>
                  <w:sz w:val="40"/>
                  <w:szCs w:val="44"/>
                </w:rPr>
                <m:t>*100</m:t>
              </m:r>
            </m:oMath>
            <w:r w:rsidR="00330C3F" w:rsidRPr="00A51872">
              <w:rPr>
                <w:szCs w:val="28"/>
              </w:rPr>
              <w:t>, где</w:t>
            </w:r>
          </w:p>
          <w:p w:rsidR="00330C3F" w:rsidRPr="00A51872" w:rsidRDefault="00330C3F" w:rsidP="00330C3F">
            <w:pPr>
              <w:ind w:firstLine="709"/>
              <w:jc w:val="both"/>
              <w:rPr>
                <w:szCs w:val="28"/>
              </w:rPr>
            </w:pPr>
            <w:r w:rsidRPr="00A51872">
              <w:rPr>
                <w:b/>
                <w:sz w:val="28"/>
                <w:szCs w:val="30"/>
              </w:rPr>
              <w:t>Осз</w:t>
            </w:r>
            <w:r w:rsidRPr="00A51872">
              <w:rPr>
                <w:sz w:val="32"/>
                <w:szCs w:val="36"/>
              </w:rPr>
              <w:t xml:space="preserve"> </w:t>
            </w:r>
            <w:r w:rsidRPr="00A51872">
              <w:rPr>
                <w:szCs w:val="28"/>
              </w:rPr>
              <w:t>– общая сумма задолженности по арендной плате за муниципальное имущество (за исключением земельных участков) по состоянию на 01 число отчетного месяца.</w:t>
            </w:r>
          </w:p>
          <w:p w:rsidR="00330C3F" w:rsidRPr="00A51872" w:rsidRDefault="00330C3F" w:rsidP="00330C3F">
            <w:pPr>
              <w:ind w:firstLine="709"/>
              <w:jc w:val="both"/>
              <w:rPr>
                <w:szCs w:val="28"/>
              </w:rPr>
            </w:pPr>
            <w:r w:rsidRPr="00A51872">
              <w:rPr>
                <w:b/>
                <w:sz w:val="28"/>
                <w:szCs w:val="30"/>
              </w:rPr>
              <w:lastRenderedPageBreak/>
              <w:t>Знг</w:t>
            </w:r>
            <w:r w:rsidRPr="00A51872">
              <w:rPr>
                <w:szCs w:val="28"/>
              </w:rPr>
              <w:t xml:space="preserve"> – общая сумма задолженности по арендной плате за муниципальное имущество (за исключением земельных участков) по состоянию на 01 января отчетного года.</w:t>
            </w:r>
          </w:p>
          <w:p w:rsidR="00330C3F" w:rsidRPr="00A51872" w:rsidRDefault="00330C3F" w:rsidP="00330C3F">
            <w:pPr>
              <w:ind w:firstLine="709"/>
              <w:jc w:val="both"/>
              <w:rPr>
                <w:szCs w:val="28"/>
              </w:rPr>
            </w:pPr>
          </w:p>
          <w:p w:rsidR="00330C3F" w:rsidRPr="00A51872" w:rsidRDefault="00330C3F" w:rsidP="00330C3F">
            <w:pPr>
              <w:shd w:val="clear" w:color="auto" w:fill="FFFFFF"/>
              <w:tabs>
                <w:tab w:val="left" w:pos="3830"/>
                <w:tab w:val="left" w:pos="6010"/>
                <w:tab w:val="left" w:pos="8131"/>
              </w:tabs>
              <w:ind w:firstLine="709"/>
              <w:jc w:val="both"/>
              <w:rPr>
                <w:b/>
                <w:i/>
                <w:sz w:val="28"/>
                <w:szCs w:val="30"/>
                <w:u w:val="single"/>
              </w:rPr>
            </w:pPr>
            <w:r w:rsidRPr="00A51872">
              <w:rPr>
                <w:b/>
                <w:i/>
                <w:sz w:val="28"/>
                <w:szCs w:val="30"/>
                <w:u w:val="single"/>
              </w:rPr>
              <w:t>Пункт 4</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b/>
                <w:sz w:val="28"/>
                <w:szCs w:val="30"/>
              </w:rPr>
              <w:t>Коэф</w:t>
            </w:r>
            <w:r w:rsidRPr="00A51872">
              <w:rPr>
                <w:b/>
                <w:szCs w:val="28"/>
              </w:rPr>
              <w:t xml:space="preserve"> –</w:t>
            </w:r>
            <w:r w:rsidRPr="00A51872">
              <w:rPr>
                <w:szCs w:val="28"/>
              </w:rPr>
              <w:t>понижающий/повышающий коэффициент, устанавливается в следующих значениях:</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 xml:space="preserve">1. В случае, если задолженность муниципального образования </w:t>
            </w:r>
            <w:r w:rsidRPr="00A51872">
              <w:rPr>
                <w:szCs w:val="28"/>
              </w:rPr>
              <w:br/>
              <w:t>с 01 января отчетного года снизилась на:</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 xml:space="preserve">- 30% и более - </w:t>
            </w:r>
            <w:r w:rsidRPr="00A51872">
              <w:rPr>
                <w:b/>
                <w:szCs w:val="28"/>
              </w:rPr>
              <w:t>коэф.= 1;</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 xml:space="preserve">- менее 30% - </w:t>
            </w:r>
            <w:r w:rsidRPr="00A51872">
              <w:rPr>
                <w:b/>
                <w:szCs w:val="28"/>
              </w:rPr>
              <w:t>коэф = 0,4.</w:t>
            </w:r>
          </w:p>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 xml:space="preserve">2. В случае, если задолженность муниципального образования </w:t>
            </w:r>
            <w:r w:rsidRPr="00A51872">
              <w:rPr>
                <w:szCs w:val="28"/>
              </w:rPr>
              <w:br/>
              <w:t>с 01 января отчетного года увеличилась на:</w:t>
            </w:r>
          </w:p>
          <w:p w:rsidR="00330C3F" w:rsidRPr="00A51872" w:rsidRDefault="00330C3F" w:rsidP="00330C3F">
            <w:pPr>
              <w:shd w:val="clear" w:color="auto" w:fill="FFFFFF"/>
              <w:tabs>
                <w:tab w:val="left" w:pos="3830"/>
                <w:tab w:val="left" w:pos="6010"/>
                <w:tab w:val="left" w:pos="8131"/>
              </w:tabs>
              <w:ind w:firstLine="709"/>
              <w:rPr>
                <w:szCs w:val="28"/>
              </w:rPr>
            </w:pPr>
            <w:r w:rsidRPr="00A51872">
              <w:rPr>
                <w:szCs w:val="28"/>
              </w:rPr>
              <w:t xml:space="preserve">- 10% и более – </w:t>
            </w:r>
            <w:r w:rsidRPr="00A51872">
              <w:rPr>
                <w:b/>
                <w:szCs w:val="28"/>
              </w:rPr>
              <w:t>коэф = 0,7;</w:t>
            </w:r>
          </w:p>
          <w:p w:rsidR="00330C3F" w:rsidRPr="00E22598" w:rsidRDefault="00330C3F" w:rsidP="00330C3F">
            <w:pPr>
              <w:widowControl w:val="0"/>
              <w:autoSpaceDE w:val="0"/>
              <w:autoSpaceDN w:val="0"/>
              <w:adjustRightInd w:val="0"/>
              <w:ind w:firstLine="709"/>
              <w:rPr>
                <w:b/>
                <w:highlight w:val="yellow"/>
              </w:rPr>
            </w:pPr>
            <w:r w:rsidRPr="00A51872">
              <w:rPr>
                <w:szCs w:val="28"/>
              </w:rPr>
              <w:t xml:space="preserve">- менее 10% - </w:t>
            </w:r>
            <w:r w:rsidRPr="00A51872">
              <w:rPr>
                <w:b/>
                <w:szCs w:val="28"/>
              </w:rPr>
              <w:t>коэф = 0,3.</w:t>
            </w:r>
          </w:p>
          <w:p w:rsidR="00330C3F" w:rsidRPr="00D25876" w:rsidRDefault="00330C3F" w:rsidP="00330C3F">
            <w:pPr>
              <w:pStyle w:val="af9"/>
              <w:rPr>
                <w:sz w:val="24"/>
                <w:szCs w:val="24"/>
              </w:rPr>
            </w:pPr>
          </w:p>
          <w:p w:rsidR="00330C3F" w:rsidRDefault="00330C3F" w:rsidP="00330C3F">
            <w:pPr>
              <w:pStyle w:val="af9"/>
              <w:rPr>
                <w:bCs/>
                <w:noProof/>
                <w:sz w:val="24"/>
                <w:szCs w:val="24"/>
              </w:rPr>
            </w:pPr>
          </w:p>
        </w:tc>
        <w:tc>
          <w:tcPr>
            <w:tcW w:w="2923" w:type="dxa"/>
            <w:tcBorders>
              <w:top w:val="single" w:sz="4" w:space="0" w:color="auto"/>
              <w:left w:val="single" w:sz="4" w:space="0" w:color="auto"/>
              <w:bottom w:val="single" w:sz="4" w:space="0" w:color="auto"/>
              <w:right w:val="single" w:sz="4" w:space="0" w:color="auto"/>
            </w:tcBorders>
          </w:tcPr>
          <w:p w:rsidR="00330C3F" w:rsidRDefault="00330C3F" w:rsidP="00330C3F">
            <w:pPr>
              <w:pStyle w:val="ConsPlusCell"/>
              <w:tabs>
                <w:tab w:val="left" w:pos="176"/>
              </w:tabs>
              <w:ind w:left="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Данные Финансового управл</w:t>
            </w:r>
            <w:r>
              <w:rPr>
                <w:rFonts w:ascii="Times New Roman" w:eastAsia="Calibri" w:hAnsi="Times New Roman" w:cs="Times New Roman"/>
                <w:sz w:val="24"/>
                <w:szCs w:val="24"/>
                <w:lang w:eastAsia="en-US"/>
              </w:rPr>
              <w:t>е</w:t>
            </w:r>
            <w:r>
              <w:rPr>
                <w:rFonts w:ascii="Times New Roman" w:eastAsia="Calibri" w:hAnsi="Times New Roman" w:cs="Times New Roman"/>
                <w:sz w:val="24"/>
                <w:szCs w:val="24"/>
                <w:lang w:eastAsia="en-US"/>
              </w:rPr>
              <w:t xml:space="preserve">ния администрации </w:t>
            </w:r>
            <w:r w:rsidRPr="005B3CA4">
              <w:rPr>
                <w:rFonts w:ascii="Times New Roman" w:hAnsi="Times New Roman" w:cs="Times New Roman"/>
                <w:sz w:val="24"/>
                <w:szCs w:val="24"/>
              </w:rPr>
              <w:t>городского округа Красногорск</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о поступлен</w:t>
            </w:r>
            <w:r>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ях в бюджет</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517937" w:rsidRDefault="00330C3F" w:rsidP="00330C3F">
            <w:pPr>
              <w:pStyle w:val="ConsPlusCell"/>
              <w:rPr>
                <w:rFonts w:ascii="Times New Roman" w:hAnsi="Times New Roman" w:cs="Times New Roman"/>
                <w:sz w:val="24"/>
                <w:szCs w:val="24"/>
              </w:rPr>
            </w:pPr>
            <w:r>
              <w:rPr>
                <w:rFonts w:ascii="Times New Roman" w:hAnsi="Times New Roman" w:cs="Times New Roman"/>
                <w:sz w:val="24"/>
                <w:szCs w:val="24"/>
              </w:rPr>
              <w:lastRenderedPageBreak/>
              <w:t>2.3.</w:t>
            </w:r>
            <w:r w:rsidRPr="00A51872">
              <w:rPr>
                <w:sz w:val="24"/>
                <w:szCs w:val="24"/>
              </w:rPr>
              <w:t xml:space="preserve"> </w:t>
            </w:r>
            <w:r w:rsidRPr="00D63E92">
              <w:rPr>
                <w:rFonts w:ascii="Times New Roman" w:hAnsi="Times New Roman" w:cs="Times New Roman"/>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A51872" w:rsidRDefault="00330C3F" w:rsidP="00330C3F">
            <w:pPr>
              <w:shd w:val="clear" w:color="auto" w:fill="FFFFFF"/>
              <w:tabs>
                <w:tab w:val="left" w:pos="3830"/>
                <w:tab w:val="left" w:pos="6010"/>
                <w:tab w:val="left" w:pos="8131"/>
              </w:tabs>
              <w:ind w:firstLine="709"/>
              <w:jc w:val="both"/>
              <w:rPr>
                <w:szCs w:val="28"/>
              </w:rPr>
            </w:pPr>
            <w:r w:rsidRPr="00A51872">
              <w:rPr>
                <w:szCs w:val="28"/>
              </w:rPr>
              <w:t>Основной целью показателя является 100 % выполнение органом местного самоуправления плана по расторжению договоров аренды земельных участков, государственная собственность на которые не разграничена, в отношении которых выявлен факт ненадлежащего исполнения условий договора.</w:t>
            </w:r>
          </w:p>
          <w:p w:rsidR="00330C3F" w:rsidRPr="00A51872" w:rsidRDefault="00330C3F" w:rsidP="00330C3F">
            <w:pPr>
              <w:shd w:val="clear" w:color="auto" w:fill="FFFFFF"/>
              <w:spacing w:line="317" w:lineRule="exact"/>
              <w:ind w:left="720"/>
            </w:pPr>
            <w:r w:rsidRPr="00A51872">
              <w:rPr>
                <w:szCs w:val="28"/>
              </w:rPr>
              <w:t>Показатель рассчитывается по следующей формуле:</w:t>
            </w:r>
          </w:p>
          <w:p w:rsidR="00330C3F" w:rsidRPr="00A51872" w:rsidRDefault="000A1605" w:rsidP="00330C3F">
            <w:pPr>
              <w:shd w:val="clear" w:color="auto" w:fill="FFFFFF"/>
              <w:tabs>
                <w:tab w:val="left" w:pos="2410"/>
              </w:tabs>
              <w:spacing w:before="211"/>
              <w:ind w:left="710"/>
              <w:jc w:val="center"/>
              <w:rPr>
                <w:szCs w:val="28"/>
              </w:rPr>
            </w:pPr>
            <m:oMath>
              <m:r>
                <m:rPr>
                  <m:sty m:val="p"/>
                </m:rPr>
                <w:rPr>
                  <w:rFonts w:ascii="Cambria Math" w:hAnsi="Cambria Math"/>
                  <w:sz w:val="40"/>
                  <w:szCs w:val="44"/>
                </w:rPr>
                <m:t>Пр=</m:t>
              </m:r>
              <m:f>
                <m:fPr>
                  <m:ctrlPr>
                    <w:rPr>
                      <w:rFonts w:ascii="Cambria Math" w:hAnsi="Cambria Math"/>
                      <w:sz w:val="40"/>
                      <w:szCs w:val="44"/>
                    </w:rPr>
                  </m:ctrlPr>
                </m:fPr>
                <m:num>
                  <m:r>
                    <m:rPr>
                      <m:sty m:val="p"/>
                    </m:rPr>
                    <w:rPr>
                      <w:rFonts w:ascii="Cambria Math" w:hAnsi="Cambria Math"/>
                      <w:sz w:val="40"/>
                      <w:szCs w:val="44"/>
                    </w:rPr>
                    <m:t>Рф + Ри + Рпм*0,7</m:t>
                  </m:r>
                </m:num>
                <m:den>
                  <m:r>
                    <w:rPr>
                      <w:rFonts w:ascii="Cambria Math" w:hAnsi="Cambria Math"/>
                      <w:sz w:val="40"/>
                      <w:szCs w:val="44"/>
                    </w:rPr>
                    <m:t>Рп</m:t>
                  </m:r>
                </m:den>
              </m:f>
              <m:r>
                <m:rPr>
                  <m:sty m:val="p"/>
                </m:rPr>
                <w:rPr>
                  <w:rFonts w:ascii="Cambria Math" w:hAnsi="Cambria Math"/>
                  <w:sz w:val="40"/>
                  <w:szCs w:val="44"/>
                </w:rPr>
                <m:t>*100</m:t>
              </m:r>
            </m:oMath>
            <w:r w:rsidR="00330C3F" w:rsidRPr="00A51872">
              <w:rPr>
                <w:sz w:val="40"/>
                <w:szCs w:val="44"/>
              </w:rPr>
              <w:t>,</w:t>
            </w:r>
            <w:r w:rsidR="00330C3F" w:rsidRPr="00A51872">
              <w:rPr>
                <w:b/>
                <w:sz w:val="40"/>
                <w:szCs w:val="44"/>
              </w:rPr>
              <w:t xml:space="preserve"> </w:t>
            </w:r>
            <w:r w:rsidR="00330C3F" w:rsidRPr="00A51872">
              <w:rPr>
                <w:szCs w:val="28"/>
              </w:rPr>
              <w:t>где</w:t>
            </w:r>
          </w:p>
          <w:p w:rsidR="00330C3F" w:rsidRPr="00A51872" w:rsidRDefault="00330C3F" w:rsidP="00330C3F">
            <w:pPr>
              <w:shd w:val="clear" w:color="auto" w:fill="FFFFFF"/>
              <w:tabs>
                <w:tab w:val="left" w:pos="2410"/>
              </w:tabs>
              <w:ind w:firstLine="709"/>
              <w:jc w:val="both"/>
            </w:pPr>
            <w:r w:rsidRPr="00A51872">
              <w:rPr>
                <w:b/>
                <w:sz w:val="28"/>
                <w:szCs w:val="30"/>
              </w:rPr>
              <w:t>Пр</w:t>
            </w:r>
            <w:r w:rsidRPr="00A51872">
              <w:rPr>
                <w:szCs w:val="28"/>
              </w:rPr>
              <w:t xml:space="preserve"> –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rsidR="00330C3F" w:rsidRPr="00A51872" w:rsidRDefault="00330C3F" w:rsidP="00330C3F">
            <w:pPr>
              <w:shd w:val="clear" w:color="auto" w:fill="FFFFFF"/>
              <w:ind w:firstLine="720"/>
              <w:jc w:val="both"/>
              <w:rPr>
                <w:szCs w:val="28"/>
              </w:rPr>
            </w:pPr>
            <w:r w:rsidRPr="00A51872">
              <w:rPr>
                <w:b/>
                <w:bCs/>
                <w:spacing w:val="-1"/>
                <w:sz w:val="28"/>
                <w:szCs w:val="30"/>
              </w:rPr>
              <w:t>Рф</w:t>
            </w:r>
            <w:r w:rsidRPr="00A51872">
              <w:rPr>
                <w:b/>
                <w:bCs/>
                <w:spacing w:val="-1"/>
                <w:szCs w:val="28"/>
              </w:rPr>
              <w:t xml:space="preserve"> </w:t>
            </w:r>
            <w:r w:rsidRPr="00A51872">
              <w:rPr>
                <w:spacing w:val="-1"/>
                <w:szCs w:val="28"/>
              </w:rPr>
              <w:t xml:space="preserve">– </w:t>
            </w:r>
            <w:r w:rsidRPr="00A51872">
              <w:rPr>
                <w:szCs w:val="28"/>
              </w:rPr>
              <w:t>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два и более периодов неоплаты;</w:t>
            </w:r>
          </w:p>
          <w:p w:rsidR="00330C3F" w:rsidRPr="00A51872" w:rsidRDefault="00330C3F" w:rsidP="00330C3F">
            <w:pPr>
              <w:shd w:val="clear" w:color="auto" w:fill="FFFFFF"/>
              <w:ind w:firstLine="709"/>
              <w:jc w:val="both"/>
              <w:rPr>
                <w:szCs w:val="28"/>
              </w:rPr>
            </w:pPr>
            <w:r w:rsidRPr="00A51872">
              <w:rPr>
                <w:b/>
                <w:bCs/>
                <w:spacing w:val="-1"/>
                <w:sz w:val="28"/>
                <w:szCs w:val="30"/>
              </w:rPr>
              <w:t>Ри</w:t>
            </w:r>
            <w:r w:rsidRPr="00A51872">
              <w:rPr>
                <w:b/>
                <w:bCs/>
                <w:spacing w:val="-1"/>
                <w:szCs w:val="28"/>
              </w:rPr>
              <w:t xml:space="preserve"> </w:t>
            </w:r>
            <w:r w:rsidRPr="00A51872">
              <w:rPr>
                <w:szCs w:val="28"/>
              </w:rPr>
              <w:t xml:space="preserve">–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приступили к освоению земельных участков/начали </w:t>
            </w:r>
            <w:r w:rsidRPr="00A51872">
              <w:rPr>
                <w:szCs w:val="28"/>
              </w:rPr>
              <w:lastRenderedPageBreak/>
              <w:t>использовать/погасили задолженность;</w:t>
            </w:r>
          </w:p>
          <w:p w:rsidR="00330C3F" w:rsidRPr="00A51872" w:rsidRDefault="00330C3F" w:rsidP="00330C3F">
            <w:pPr>
              <w:shd w:val="clear" w:color="auto" w:fill="FFFFFF"/>
              <w:ind w:firstLine="709"/>
              <w:jc w:val="both"/>
              <w:rPr>
                <w:szCs w:val="28"/>
              </w:rPr>
            </w:pPr>
            <w:r w:rsidRPr="00A51872">
              <w:rPr>
                <w:b/>
                <w:sz w:val="28"/>
                <w:szCs w:val="30"/>
              </w:rPr>
              <w:t>Рпм</w:t>
            </w:r>
            <w:r w:rsidRPr="00A51872">
              <w:rPr>
                <w:szCs w:val="28"/>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договорам которых на отчетную дату приняты следующие меры:</w:t>
            </w:r>
          </w:p>
          <w:p w:rsidR="00330C3F" w:rsidRPr="00A51872" w:rsidRDefault="00330C3F" w:rsidP="00330C3F">
            <w:pPr>
              <w:ind w:firstLine="709"/>
              <w:jc w:val="both"/>
              <w:rPr>
                <w:szCs w:val="28"/>
              </w:rPr>
            </w:pPr>
            <w:r w:rsidRPr="00A51872">
              <w:rPr>
                <w:szCs w:val="28"/>
              </w:rPr>
              <w:t>- подано исковое заявление о расторжении договоров аренды;</w:t>
            </w:r>
          </w:p>
          <w:p w:rsidR="00330C3F" w:rsidRPr="00A51872" w:rsidRDefault="00330C3F" w:rsidP="00330C3F">
            <w:pPr>
              <w:ind w:firstLine="709"/>
              <w:jc w:val="both"/>
              <w:rPr>
                <w:szCs w:val="28"/>
              </w:rPr>
            </w:pPr>
            <w:r w:rsidRPr="00A51872">
              <w:rPr>
                <w:szCs w:val="28"/>
              </w:rPr>
              <w:t>- исковое находится на рассмотрении в суде;</w:t>
            </w:r>
          </w:p>
          <w:p w:rsidR="00330C3F" w:rsidRPr="00A51872" w:rsidRDefault="00330C3F" w:rsidP="00330C3F">
            <w:pPr>
              <w:ind w:firstLine="709"/>
              <w:jc w:val="both"/>
              <w:rPr>
                <w:szCs w:val="28"/>
              </w:rPr>
            </w:pPr>
            <w:r w:rsidRPr="00A51872">
              <w:rPr>
                <w:szCs w:val="28"/>
              </w:rPr>
              <w:t>- судебное решение вступило в законную силу.</w:t>
            </w:r>
          </w:p>
          <w:p w:rsidR="00330C3F" w:rsidRPr="00A51872" w:rsidRDefault="00330C3F" w:rsidP="00330C3F">
            <w:pPr>
              <w:shd w:val="clear" w:color="auto" w:fill="FFFFFF"/>
              <w:ind w:firstLine="709"/>
              <w:jc w:val="both"/>
              <w:rPr>
                <w:szCs w:val="28"/>
              </w:rPr>
            </w:pPr>
            <w:r w:rsidRPr="00A51872">
              <w:rPr>
                <w:b/>
                <w:sz w:val="28"/>
                <w:szCs w:val="30"/>
              </w:rPr>
              <w:t xml:space="preserve"> Рп</w:t>
            </w:r>
            <w:r w:rsidRPr="00A51872">
              <w:rPr>
                <w:szCs w:val="28"/>
              </w:rPr>
              <w:t xml:space="preserve"> –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два и более периодов неоплаты. </w:t>
            </w:r>
          </w:p>
          <w:p w:rsidR="00330C3F" w:rsidRPr="00A51872" w:rsidRDefault="00330C3F" w:rsidP="00330C3F">
            <w:pPr>
              <w:widowControl w:val="0"/>
              <w:autoSpaceDE w:val="0"/>
              <w:autoSpaceDN w:val="0"/>
              <w:adjustRightInd w:val="0"/>
              <w:ind w:firstLine="709"/>
              <w:rPr>
                <w:szCs w:val="28"/>
              </w:rPr>
            </w:pPr>
            <w:r w:rsidRPr="00A51872">
              <w:rPr>
                <w:b/>
                <w:sz w:val="28"/>
                <w:szCs w:val="28"/>
              </w:rPr>
              <w:t>0,7</w:t>
            </w:r>
            <w:r w:rsidRPr="00A51872">
              <w:rPr>
                <w:sz w:val="28"/>
                <w:szCs w:val="28"/>
              </w:rPr>
              <w:t xml:space="preserve"> </w:t>
            </w:r>
            <w:r w:rsidRPr="00A51872">
              <w:rPr>
                <w:szCs w:val="28"/>
              </w:rPr>
              <w:t>– понижающий коэффициент, установленный в отношении земельных 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договорам которых в отчетном периоде не окончены мероприятия по расторжению.</w:t>
            </w:r>
          </w:p>
          <w:p w:rsidR="00330C3F" w:rsidRPr="00F53FC9" w:rsidRDefault="00330C3F" w:rsidP="00330C3F">
            <w:pPr>
              <w:shd w:val="clear" w:color="auto" w:fill="FFFFFF"/>
              <w:tabs>
                <w:tab w:val="left" w:pos="3830"/>
                <w:tab w:val="left" w:pos="6010"/>
                <w:tab w:val="left" w:pos="8131"/>
              </w:tabs>
              <w:ind w:firstLine="709"/>
              <w:jc w:val="both"/>
              <w:rPr>
                <w:bCs/>
              </w:rPr>
            </w:pPr>
          </w:p>
        </w:tc>
        <w:tc>
          <w:tcPr>
            <w:tcW w:w="2923" w:type="dxa"/>
            <w:tcBorders>
              <w:top w:val="single" w:sz="4" w:space="0" w:color="auto"/>
              <w:left w:val="single" w:sz="4" w:space="0" w:color="auto"/>
              <w:bottom w:val="single" w:sz="4" w:space="0" w:color="auto"/>
              <w:right w:val="single" w:sz="4" w:space="0" w:color="auto"/>
            </w:tcBorders>
          </w:tcPr>
          <w:p w:rsidR="00330C3F" w:rsidRPr="00F53FC9" w:rsidRDefault="00330C3F" w:rsidP="00330C3F">
            <w:pPr>
              <w:pStyle w:val="ConsPlusCell"/>
              <w:tabs>
                <w:tab w:val="left" w:pos="176"/>
              </w:tabs>
              <w:ind w:left="34"/>
              <w:rPr>
                <w:rFonts w:ascii="Times New Roman" w:eastAsia="Calibri" w:hAnsi="Times New Roman" w:cs="Times New Roman"/>
                <w:sz w:val="24"/>
                <w:szCs w:val="24"/>
                <w:lang w:eastAsia="en-US"/>
              </w:rPr>
            </w:pPr>
            <w:r w:rsidRPr="00F53FC9">
              <w:rPr>
                <w:rFonts w:ascii="Times New Roman" w:hAnsi="Times New Roman" w:cs="Times New Roman"/>
                <w:bCs/>
                <w:sz w:val="24"/>
                <w:szCs w:val="24"/>
              </w:rPr>
              <w:lastRenderedPageBreak/>
              <w:t>Данные информационной базы  о начислениях и оплате арендной пл</w:t>
            </w:r>
            <w:r w:rsidRPr="00F53FC9">
              <w:rPr>
                <w:rFonts w:ascii="Times New Roman" w:hAnsi="Times New Roman" w:cs="Times New Roman"/>
                <w:bCs/>
                <w:sz w:val="24"/>
                <w:szCs w:val="24"/>
              </w:rPr>
              <w:t>а</w:t>
            </w:r>
            <w:r w:rsidRPr="00F53FC9">
              <w:rPr>
                <w:rFonts w:ascii="Times New Roman" w:hAnsi="Times New Roman" w:cs="Times New Roman"/>
                <w:bCs/>
                <w:sz w:val="24"/>
                <w:szCs w:val="24"/>
              </w:rPr>
              <w:t>ты</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Default="00330C3F" w:rsidP="00330C3F">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D63E92">
              <w:rPr>
                <w:rFonts w:ascii="Times New Roman" w:hAnsi="Times New Roman" w:cs="Times New Roman"/>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A51872" w:rsidRDefault="00330C3F" w:rsidP="00330C3F">
            <w:pPr>
              <w:ind w:firstLine="709"/>
              <w:jc w:val="both"/>
              <w:rPr>
                <w:rFonts w:eastAsia="Calibri"/>
                <w:szCs w:val="28"/>
              </w:rPr>
            </w:pPr>
            <w:r w:rsidRPr="00A51872">
              <w:rPr>
                <w:szCs w:val="28"/>
              </w:rPr>
              <w:t>Основной целью показателя является 100 % выполнение органом местного самоуправления плана по</w:t>
            </w:r>
            <w:r w:rsidRPr="00A51872">
              <w:rPr>
                <w:rFonts w:eastAsia="Calibri"/>
                <w:szCs w:val="28"/>
              </w:rPr>
              <w:t xml:space="preserve"> вовлечению земельных участков в хозяйственный оборот.</w:t>
            </w:r>
          </w:p>
          <w:p w:rsidR="00330C3F" w:rsidRPr="00A51872" w:rsidRDefault="00330C3F" w:rsidP="00330C3F">
            <w:pPr>
              <w:shd w:val="clear" w:color="auto" w:fill="FFFFFF"/>
              <w:spacing w:line="317" w:lineRule="exact"/>
            </w:pPr>
            <w:r w:rsidRPr="00A51872">
              <w:rPr>
                <w:szCs w:val="28"/>
              </w:rPr>
              <w:t>Показатель рассчитывается по следующей формуле:</w:t>
            </w:r>
          </w:p>
          <w:p w:rsidR="00330C3F" w:rsidRPr="00A51872" w:rsidRDefault="000A1605" w:rsidP="00330C3F">
            <w:pPr>
              <w:shd w:val="clear" w:color="auto" w:fill="FFFFFF"/>
              <w:tabs>
                <w:tab w:val="left" w:pos="2410"/>
              </w:tabs>
              <w:jc w:val="center"/>
              <w:rPr>
                <w:szCs w:val="28"/>
              </w:rPr>
            </w:pPr>
            <m:oMath>
              <m:r>
                <m:rPr>
                  <m:sty m:val="p"/>
                </m:rPr>
                <w:rPr>
                  <w:rFonts w:ascii="Cambria Math" w:hAnsi="Cambria Math"/>
                  <w:sz w:val="40"/>
                  <w:szCs w:val="44"/>
                </w:rPr>
                <m:t>Пв=</m:t>
              </m:r>
              <m:f>
                <m:fPr>
                  <m:ctrlPr>
                    <w:rPr>
                      <w:rFonts w:ascii="Cambria Math" w:hAnsi="Cambria Math"/>
                      <w:sz w:val="40"/>
                      <w:szCs w:val="44"/>
                    </w:rPr>
                  </m:ctrlPr>
                </m:fPr>
                <m:num>
                  <m:r>
                    <m:rPr>
                      <m:sty m:val="p"/>
                    </m:rPr>
                    <w:rPr>
                      <w:rFonts w:ascii="Cambria Math" w:hAnsi="Cambria Math"/>
                      <w:sz w:val="40"/>
                      <w:szCs w:val="44"/>
                    </w:rPr>
                    <m:t>Вф</m:t>
                  </m:r>
                </m:num>
                <m:den>
                  <m:r>
                    <w:rPr>
                      <w:rFonts w:ascii="Cambria Math" w:hAnsi="Cambria Math"/>
                      <w:sz w:val="40"/>
                      <w:szCs w:val="44"/>
                    </w:rPr>
                    <m:t>Вп</m:t>
                  </m:r>
                </m:den>
              </m:f>
              <m:r>
                <m:rPr>
                  <m:sty m:val="p"/>
                </m:rPr>
                <w:rPr>
                  <w:rFonts w:ascii="Cambria Math" w:hAnsi="Cambria Math"/>
                  <w:sz w:val="40"/>
                  <w:szCs w:val="44"/>
                </w:rPr>
                <m:t>*100</m:t>
              </m:r>
            </m:oMath>
            <w:r w:rsidR="00330C3F" w:rsidRPr="00A51872">
              <w:rPr>
                <w:sz w:val="40"/>
                <w:szCs w:val="44"/>
              </w:rPr>
              <w:t>,</w:t>
            </w:r>
            <w:r w:rsidR="00330C3F" w:rsidRPr="00A51872">
              <w:rPr>
                <w:b/>
                <w:sz w:val="36"/>
                <w:szCs w:val="40"/>
              </w:rPr>
              <w:t xml:space="preserve"> </w:t>
            </w:r>
            <w:r w:rsidR="00330C3F" w:rsidRPr="00A51872">
              <w:rPr>
                <w:szCs w:val="28"/>
              </w:rPr>
              <w:t>где</w:t>
            </w:r>
          </w:p>
          <w:p w:rsidR="00330C3F" w:rsidRPr="00A51872" w:rsidRDefault="00330C3F" w:rsidP="00330C3F">
            <w:pPr>
              <w:shd w:val="clear" w:color="auto" w:fill="FFFFFF"/>
              <w:tabs>
                <w:tab w:val="left" w:pos="2410"/>
              </w:tabs>
              <w:ind w:firstLine="709"/>
              <w:jc w:val="both"/>
            </w:pPr>
            <w:r w:rsidRPr="00A51872">
              <w:rPr>
                <w:b/>
                <w:sz w:val="28"/>
                <w:szCs w:val="30"/>
              </w:rPr>
              <w:t>Пв</w:t>
            </w:r>
            <w:r w:rsidRPr="00A51872">
              <w:rPr>
                <w:szCs w:val="28"/>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r w:rsidRPr="00A51872">
              <w:rPr>
                <w:b/>
                <w:szCs w:val="28"/>
              </w:rPr>
              <w:t>»</w:t>
            </w:r>
            <w:r w:rsidRPr="00A51872">
              <w:rPr>
                <w:szCs w:val="28"/>
              </w:rPr>
              <w:t xml:space="preserve"> (%);</w:t>
            </w:r>
          </w:p>
          <w:p w:rsidR="00330C3F" w:rsidRPr="00A51872" w:rsidRDefault="00330C3F" w:rsidP="00330C3F">
            <w:pPr>
              <w:shd w:val="clear" w:color="auto" w:fill="FFFFFF"/>
              <w:ind w:firstLine="709"/>
              <w:jc w:val="both"/>
              <w:rPr>
                <w:szCs w:val="28"/>
              </w:rPr>
            </w:pPr>
            <w:r w:rsidRPr="00A51872">
              <w:rPr>
                <w:b/>
                <w:bCs/>
                <w:spacing w:val="-1"/>
                <w:sz w:val="28"/>
                <w:szCs w:val="30"/>
              </w:rPr>
              <w:t>Вф</w:t>
            </w:r>
            <w:r w:rsidRPr="00A51872">
              <w:rPr>
                <w:b/>
                <w:bCs/>
                <w:spacing w:val="-1"/>
                <w:szCs w:val="28"/>
              </w:rPr>
              <w:t xml:space="preserve"> </w:t>
            </w:r>
            <w:r w:rsidRPr="00A51872">
              <w:rPr>
                <w:spacing w:val="-1"/>
                <w:szCs w:val="28"/>
              </w:rPr>
              <w:t xml:space="preserve">– </w:t>
            </w:r>
            <w:r w:rsidRPr="00A51872">
              <w:rPr>
                <w:szCs w:val="28"/>
              </w:rPr>
              <w:t>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rsidR="00330C3F" w:rsidRPr="00A51872" w:rsidRDefault="00330C3F" w:rsidP="00330C3F">
            <w:pPr>
              <w:shd w:val="clear" w:color="auto" w:fill="FFFFFF"/>
              <w:ind w:firstLine="709"/>
              <w:jc w:val="both"/>
              <w:rPr>
                <w:b/>
                <w:sz w:val="28"/>
                <w:szCs w:val="30"/>
              </w:rPr>
            </w:pPr>
          </w:p>
          <w:p w:rsidR="00330C3F" w:rsidRPr="00A51872" w:rsidRDefault="00330C3F" w:rsidP="00330C3F">
            <w:pPr>
              <w:shd w:val="clear" w:color="auto" w:fill="FFFFFF"/>
              <w:ind w:firstLine="709"/>
              <w:jc w:val="both"/>
              <w:rPr>
                <w:szCs w:val="28"/>
              </w:rPr>
            </w:pPr>
            <w:r w:rsidRPr="00A51872">
              <w:rPr>
                <w:b/>
                <w:sz w:val="28"/>
                <w:szCs w:val="30"/>
              </w:rPr>
              <w:t>Вп</w:t>
            </w:r>
            <w:r w:rsidRPr="00A51872">
              <w:rPr>
                <w:szCs w:val="28"/>
              </w:rPr>
              <w:t xml:space="preserve"> – плановое значение показателя, установленное органу местного самоуправления, которое рассчитывается по следующей формуле: </w:t>
            </w:r>
          </w:p>
          <w:p w:rsidR="00330C3F" w:rsidRPr="00A51872" w:rsidRDefault="000A1605" w:rsidP="00330C3F">
            <w:pPr>
              <w:shd w:val="clear" w:color="auto" w:fill="FFFFFF"/>
              <w:tabs>
                <w:tab w:val="left" w:pos="2410"/>
              </w:tabs>
              <w:ind w:firstLine="709"/>
              <w:jc w:val="center"/>
              <w:rPr>
                <w:szCs w:val="28"/>
              </w:rPr>
            </w:pPr>
            <m:oMath>
              <m:r>
                <m:rPr>
                  <m:sty m:val="p"/>
                </m:rPr>
                <w:rPr>
                  <w:rFonts w:ascii="Cambria Math" w:hAnsi="Cambria Math"/>
                  <w:sz w:val="36"/>
                  <w:szCs w:val="40"/>
                </w:rPr>
                <m:t>Вп=Прч+П</m:t>
              </m:r>
              <m:r>
                <w:rPr>
                  <w:rFonts w:ascii="Cambria Math" w:hAnsi="Cambria Math"/>
                  <w:sz w:val="36"/>
                  <w:szCs w:val="40"/>
                  <w:lang w:val="en-US"/>
                </w:rPr>
                <m:t>s</m:t>
              </m:r>
            </m:oMath>
            <w:r w:rsidR="00330C3F" w:rsidRPr="00A51872">
              <w:rPr>
                <w:sz w:val="36"/>
                <w:szCs w:val="40"/>
              </w:rPr>
              <w:t>,</w:t>
            </w:r>
            <w:r w:rsidR="00330C3F" w:rsidRPr="00A51872">
              <w:rPr>
                <w:b/>
                <w:sz w:val="36"/>
                <w:szCs w:val="40"/>
              </w:rPr>
              <w:t xml:space="preserve"> </w:t>
            </w:r>
            <w:r w:rsidR="00330C3F" w:rsidRPr="00A51872">
              <w:rPr>
                <w:szCs w:val="28"/>
              </w:rPr>
              <w:t>где</w:t>
            </w:r>
          </w:p>
          <w:p w:rsidR="00330C3F" w:rsidRPr="00A51872" w:rsidRDefault="00330C3F" w:rsidP="00330C3F">
            <w:pPr>
              <w:shd w:val="clear" w:color="auto" w:fill="FFFFFF"/>
              <w:ind w:firstLine="709"/>
              <w:jc w:val="both"/>
              <w:rPr>
                <w:szCs w:val="28"/>
              </w:rPr>
            </w:pPr>
            <w:r w:rsidRPr="00A51872">
              <w:rPr>
                <w:b/>
                <w:sz w:val="28"/>
                <w:szCs w:val="30"/>
              </w:rPr>
              <w:t>Прч</w:t>
            </w:r>
            <w:r w:rsidRPr="00A51872">
              <w:rPr>
                <w:szCs w:val="28"/>
              </w:rPr>
              <w:t xml:space="preserve"> – количество земельных участков необходимых вовлечь, от расторгнутых </w:t>
            </w:r>
            <w:r w:rsidRPr="00A51872">
              <w:rPr>
                <w:szCs w:val="28"/>
              </w:rPr>
              <w:lastRenderedPageBreak/>
              <w:t>договоров аренды земельных участков, в отношении которых выявлен факт ненадлежащего исполнения условий договора, рассчитанное по формуле</w:t>
            </w:r>
            <w:r w:rsidRPr="00A51872">
              <w:rPr>
                <w:sz w:val="28"/>
                <w:szCs w:val="30"/>
              </w:rPr>
              <w:t xml:space="preserve">: </w:t>
            </w:r>
            <m:oMath>
              <m:r>
                <m:rPr>
                  <m:sty m:val="p"/>
                </m:rPr>
                <w:rPr>
                  <w:rFonts w:ascii="Cambria Math" w:hAnsi="Cambria Math"/>
                  <w:sz w:val="28"/>
                  <w:szCs w:val="30"/>
                </w:rPr>
                <m:t>Прч=Пр*30 %</m:t>
              </m:r>
            </m:oMath>
            <w:r w:rsidRPr="00A51872">
              <w:rPr>
                <w:sz w:val="28"/>
                <w:szCs w:val="30"/>
              </w:rPr>
              <w:t>,</w:t>
            </w:r>
            <w:r w:rsidRPr="00A51872">
              <w:rPr>
                <w:b/>
                <w:sz w:val="36"/>
                <w:szCs w:val="40"/>
              </w:rPr>
              <w:t xml:space="preserve"> </w:t>
            </w:r>
            <w:r w:rsidRPr="00A51872">
              <w:rPr>
                <w:szCs w:val="28"/>
              </w:rPr>
              <w:t xml:space="preserve">где </w:t>
            </w:r>
            <w:r w:rsidRPr="00A51872">
              <w:rPr>
                <w:sz w:val="28"/>
                <w:szCs w:val="30"/>
              </w:rPr>
              <w:t>Пр</w:t>
            </w:r>
            <w:r w:rsidRPr="00A51872">
              <w:rPr>
                <w:szCs w:val="28"/>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rsidR="00330C3F" w:rsidRPr="00A51872" w:rsidRDefault="00330C3F" w:rsidP="00330C3F">
            <w:pPr>
              <w:ind w:firstLine="709"/>
              <w:jc w:val="both"/>
              <w:rPr>
                <w:sz w:val="28"/>
                <w:szCs w:val="28"/>
              </w:rPr>
            </w:pPr>
            <w:r w:rsidRPr="00A51872">
              <w:rPr>
                <w:b/>
                <w:sz w:val="28"/>
                <w:szCs w:val="30"/>
              </w:rPr>
              <w:t>П</w:t>
            </w:r>
            <w:r w:rsidRPr="00A51872">
              <w:rPr>
                <w:b/>
                <w:sz w:val="28"/>
                <w:szCs w:val="30"/>
                <w:lang w:val="en-US"/>
              </w:rPr>
              <w:t>s</w:t>
            </w:r>
            <w:r w:rsidRPr="00A51872">
              <w:rPr>
                <w:b/>
                <w:sz w:val="28"/>
                <w:szCs w:val="30"/>
              </w:rPr>
              <w:t xml:space="preserve"> </w:t>
            </w:r>
            <w:r w:rsidRPr="00A51872">
              <w:rPr>
                <w:sz w:val="28"/>
                <w:szCs w:val="30"/>
              </w:rPr>
              <w:t xml:space="preserve">– </w:t>
            </w:r>
            <w:r w:rsidRPr="00A51872">
              <w:rPr>
                <w:szCs w:val="28"/>
              </w:rPr>
              <w:t xml:space="preserve">количество земельных участков необходимых вовлечь, рассчитанное исходя из площади территории муниципального образования по формуле: </w:t>
            </w:r>
            <m:oMath>
              <m:r>
                <m:rPr>
                  <m:sty m:val="p"/>
                </m:rPr>
                <w:rPr>
                  <w:rFonts w:ascii="Cambria Math" w:hAnsi="Cambria Math"/>
                  <w:sz w:val="28"/>
                  <w:szCs w:val="30"/>
                </w:rPr>
                <m:t>П</m:t>
              </m:r>
              <m:r>
                <m:rPr>
                  <m:sty m:val="p"/>
                </m:rPr>
                <w:rPr>
                  <w:rFonts w:ascii="Cambria Math" w:hAnsi="Cambria Math"/>
                  <w:sz w:val="28"/>
                  <w:szCs w:val="30"/>
                  <w:lang w:val="en-US"/>
                </w:rPr>
                <m:t>s</m:t>
              </m:r>
              <m:r>
                <m:rPr>
                  <m:sty m:val="p"/>
                </m:rPr>
                <w:rPr>
                  <w:rFonts w:ascii="Cambria Math" w:hAnsi="Cambria Math"/>
                  <w:sz w:val="28"/>
                  <w:szCs w:val="30"/>
                </w:rPr>
                <m:t>=</m:t>
              </m:r>
              <m:r>
                <m:rPr>
                  <m:sty m:val="p"/>
                </m:rPr>
                <w:rPr>
                  <w:rFonts w:ascii="Cambria Math" w:hAnsi="Cambria Math"/>
                  <w:sz w:val="28"/>
                  <w:szCs w:val="30"/>
                  <w:lang w:val="en-US"/>
                </w:rPr>
                <m:t>S</m:t>
              </m:r>
              <m:r>
                <m:rPr>
                  <m:sty m:val="p"/>
                </m:rPr>
                <w:rPr>
                  <w:rFonts w:ascii="Cambria Math" w:hAnsi="Cambria Math"/>
                  <w:sz w:val="28"/>
                  <w:szCs w:val="30"/>
                </w:rPr>
                <m:t>*N*0,03 %</m:t>
              </m:r>
            </m:oMath>
            <w:r w:rsidRPr="00A51872">
              <w:rPr>
                <w:sz w:val="28"/>
                <w:szCs w:val="30"/>
              </w:rPr>
              <w:t>,</w:t>
            </w:r>
            <w:r w:rsidRPr="00A51872">
              <w:rPr>
                <w:b/>
                <w:sz w:val="28"/>
                <w:szCs w:val="30"/>
              </w:rPr>
              <w:t xml:space="preserve"> </w:t>
            </w:r>
            <w:r w:rsidRPr="00A51872">
              <w:rPr>
                <w:sz w:val="28"/>
                <w:szCs w:val="30"/>
              </w:rPr>
              <w:t xml:space="preserve">где </w:t>
            </w:r>
            <w:r w:rsidRPr="00A51872">
              <w:rPr>
                <w:sz w:val="28"/>
                <w:szCs w:val="30"/>
                <w:lang w:val="en-US"/>
              </w:rPr>
              <w:t>S</w:t>
            </w:r>
            <w:r w:rsidRPr="00A51872">
              <w:rPr>
                <w:szCs w:val="28"/>
              </w:rPr>
              <w:t xml:space="preserve"> – площадь территории муниципального образования (га); </w:t>
            </w:r>
            <w:r w:rsidRPr="00A51872">
              <w:rPr>
                <w:sz w:val="28"/>
                <w:szCs w:val="30"/>
              </w:rPr>
              <w:t>N</w:t>
            </w:r>
            <w:r w:rsidRPr="00A51872">
              <w:rPr>
                <w:szCs w:val="28"/>
              </w:rPr>
              <w:t xml:space="preserve"> – среднее количество земельных участков, на 1 га земли, равное единице</w:t>
            </w:r>
            <w:r w:rsidRPr="00A51872">
              <w:rPr>
                <w:sz w:val="28"/>
                <w:szCs w:val="28"/>
              </w:rPr>
              <w:t>.</w:t>
            </w:r>
          </w:p>
          <w:p w:rsidR="00330C3F" w:rsidRPr="00F53FC9" w:rsidRDefault="00330C3F" w:rsidP="00330C3F">
            <w:pPr>
              <w:shd w:val="clear" w:color="auto" w:fill="FFFFFF"/>
              <w:tabs>
                <w:tab w:val="left" w:pos="3830"/>
                <w:tab w:val="left" w:pos="6010"/>
                <w:tab w:val="left" w:pos="8131"/>
              </w:tabs>
              <w:ind w:firstLine="709"/>
              <w:jc w:val="both"/>
              <w:rPr>
                <w:bCs/>
              </w:rPr>
            </w:pPr>
          </w:p>
        </w:tc>
        <w:tc>
          <w:tcPr>
            <w:tcW w:w="2923" w:type="dxa"/>
            <w:tcBorders>
              <w:top w:val="single" w:sz="4" w:space="0" w:color="auto"/>
              <w:left w:val="single" w:sz="4" w:space="0" w:color="auto"/>
              <w:bottom w:val="single" w:sz="4" w:space="0" w:color="auto"/>
              <w:right w:val="single" w:sz="4" w:space="0" w:color="auto"/>
            </w:tcBorders>
          </w:tcPr>
          <w:p w:rsidR="00330C3F" w:rsidRPr="00F53FC9" w:rsidRDefault="00330C3F" w:rsidP="00330C3F">
            <w:pPr>
              <w:pStyle w:val="ConsPlusCell"/>
              <w:tabs>
                <w:tab w:val="left" w:pos="176"/>
              </w:tabs>
              <w:ind w:left="34"/>
              <w:rPr>
                <w:rFonts w:ascii="Times New Roman" w:hAnsi="Times New Roman" w:cs="Times New Roman"/>
                <w:bCs/>
                <w:sz w:val="24"/>
                <w:szCs w:val="24"/>
              </w:rPr>
            </w:pPr>
          </w:p>
        </w:tc>
      </w:tr>
      <w:tr w:rsidR="00330C3F" w:rsidRPr="008344AD" w:rsidTr="002F776E">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517937" w:rsidRDefault="00330C3F" w:rsidP="00330C3F">
            <w:pPr>
              <w:tabs>
                <w:tab w:val="center" w:pos="4677"/>
                <w:tab w:val="right" w:pos="9355"/>
              </w:tabs>
              <w:autoSpaceDE w:val="0"/>
              <w:autoSpaceDN w:val="0"/>
              <w:adjustRightInd w:val="0"/>
              <w:ind w:left="85"/>
              <w:rPr>
                <w:lang w:eastAsia="en-US"/>
              </w:rPr>
            </w:pPr>
            <w:r>
              <w:lastRenderedPageBreak/>
              <w:t>2.5.</w:t>
            </w:r>
            <w:r w:rsidRPr="00517937">
              <w:t>Погашение задолженности прошлых лет по арендной плате за земельные участки, государственная собственность на которые не разграничена</w:t>
            </w:r>
          </w:p>
        </w:tc>
        <w:tc>
          <w:tcPr>
            <w:tcW w:w="9343" w:type="dxa"/>
            <w:tcBorders>
              <w:top w:val="single" w:sz="4" w:space="0" w:color="auto"/>
              <w:left w:val="single" w:sz="4" w:space="0" w:color="auto"/>
              <w:bottom w:val="single" w:sz="4" w:space="0" w:color="auto"/>
              <w:right w:val="single" w:sz="4" w:space="0" w:color="auto"/>
            </w:tcBorders>
          </w:tcPr>
          <w:p w:rsidR="00330C3F" w:rsidRPr="00D25876" w:rsidRDefault="00330C3F" w:rsidP="00330C3F">
            <w:pPr>
              <w:pStyle w:val="af9"/>
              <w:rPr>
                <w:sz w:val="24"/>
                <w:szCs w:val="24"/>
              </w:rPr>
            </w:pPr>
            <w:r w:rsidRPr="00D25876">
              <w:rPr>
                <w:sz w:val="24"/>
                <w:szCs w:val="24"/>
              </w:rPr>
              <w:t>Расчет показателя осуществляется по следующей формуле:</w:t>
            </w:r>
          </w:p>
          <w:p w:rsidR="00330C3F" w:rsidRPr="00D25876" w:rsidRDefault="00330C3F" w:rsidP="00330C3F">
            <w:pPr>
              <w:pStyle w:val="af9"/>
              <w:rPr>
                <w:sz w:val="24"/>
                <w:szCs w:val="24"/>
              </w:rPr>
            </w:pPr>
          </w:p>
          <w:p w:rsidR="00330C3F" w:rsidRPr="00D25876" w:rsidRDefault="000A1605" w:rsidP="00330C3F">
            <w:pPr>
              <w:pStyle w:val="af9"/>
              <w:spacing w:line="360" w:lineRule="auto"/>
              <w:ind w:left="1560"/>
              <w:rPr>
                <w:sz w:val="24"/>
                <w:szCs w:val="24"/>
              </w:rPr>
            </w:pPr>
            <m:oMath>
              <m:r>
                <m:rPr>
                  <m:sty m:val="p"/>
                </m:rPr>
                <w:rPr>
                  <w:rFonts w:ascii="Cambria Math" w:hAnsi="Cambria Math"/>
                  <w:sz w:val="44"/>
                  <w:szCs w:val="44"/>
                </w:rPr>
                <m:t>Пз=</m:t>
              </m:r>
              <m:f>
                <m:fPr>
                  <m:ctrlPr>
                    <w:rPr>
                      <w:rFonts w:ascii="Cambria Math" w:hAnsi="Cambria Math"/>
                      <w:sz w:val="44"/>
                      <w:szCs w:val="44"/>
                    </w:rPr>
                  </m:ctrlPr>
                </m:fPr>
                <m:num>
                  <m:r>
                    <m:rPr>
                      <m:sty m:val="p"/>
                    </m:rPr>
                    <w:rPr>
                      <w:rFonts w:ascii="Cambria Math" w:hAnsi="Cambria Math"/>
                      <w:sz w:val="44"/>
                      <w:szCs w:val="44"/>
                    </w:rPr>
                    <m:t>Пп*100</m:t>
                  </m:r>
                </m:num>
                <m:den>
                  <m:r>
                    <w:rPr>
                      <w:rFonts w:ascii="Cambria Math" w:hAnsi="Cambria Math"/>
                      <w:sz w:val="44"/>
                      <w:szCs w:val="44"/>
                    </w:rPr>
                    <m:t>Зв</m:t>
                  </m:r>
                </m:den>
              </m:f>
            </m:oMath>
            <w:r w:rsidR="00330C3F" w:rsidRPr="00D25876">
              <w:rPr>
                <w:sz w:val="24"/>
                <w:szCs w:val="24"/>
              </w:rPr>
              <w:t xml:space="preserve"> , где</w:t>
            </w:r>
          </w:p>
          <w:p w:rsidR="00330C3F" w:rsidRPr="00D25876" w:rsidRDefault="00330C3F" w:rsidP="00330C3F">
            <w:pPr>
              <w:pStyle w:val="af9"/>
              <w:rPr>
                <w:sz w:val="24"/>
                <w:szCs w:val="24"/>
              </w:rPr>
            </w:pPr>
            <w:r w:rsidRPr="00D25876">
              <w:rPr>
                <w:b/>
                <w:sz w:val="24"/>
                <w:szCs w:val="24"/>
              </w:rPr>
              <w:t>Пз</w:t>
            </w:r>
            <w:r w:rsidRPr="00D25876">
              <w:rPr>
                <w:sz w:val="24"/>
                <w:szCs w:val="24"/>
              </w:rPr>
              <w:t xml:space="preserve"> – показатель «% погашения задолженности прошлых лет по арендной плате за земельные участки, государственная собственность на которые не разграничена». </w:t>
            </w:r>
          </w:p>
          <w:p w:rsidR="00330C3F" w:rsidRPr="00D25876" w:rsidRDefault="00330C3F" w:rsidP="00330C3F">
            <w:pPr>
              <w:pStyle w:val="af9"/>
              <w:rPr>
                <w:sz w:val="24"/>
                <w:szCs w:val="24"/>
              </w:rPr>
            </w:pPr>
            <w:r w:rsidRPr="00D25876">
              <w:rPr>
                <w:b/>
                <w:sz w:val="24"/>
                <w:szCs w:val="24"/>
              </w:rPr>
              <w:t>Зв</w:t>
            </w:r>
            <w:r w:rsidRPr="00D25876">
              <w:rPr>
                <w:sz w:val="24"/>
                <w:szCs w:val="24"/>
              </w:rPr>
              <w:t xml:space="preserve"> – общая сумма возможной к взысканию задолженности прошлых лет по договорам аренды за земельные участки, государственная собственность на которые не разграничена, на 01 января отчетного года.</w:t>
            </w:r>
          </w:p>
          <w:p w:rsidR="00330C3F" w:rsidRPr="00D25876" w:rsidRDefault="00330C3F" w:rsidP="00330C3F">
            <w:pPr>
              <w:pStyle w:val="af9"/>
              <w:rPr>
                <w:sz w:val="24"/>
                <w:szCs w:val="24"/>
              </w:rPr>
            </w:pPr>
          </w:p>
          <w:p w:rsidR="00330C3F" w:rsidRPr="00D25876" w:rsidRDefault="00330C3F" w:rsidP="00330C3F">
            <w:pPr>
              <w:ind w:firstLine="709"/>
              <w:jc w:val="center"/>
              <w:rPr>
                <w:rFonts w:eastAsia="Calibri"/>
                <w:i/>
                <w:lang w:eastAsia="en-US"/>
              </w:rPr>
            </w:pPr>
            <w:r w:rsidRPr="00D25876">
              <w:rPr>
                <w:rFonts w:eastAsia="Calibri"/>
                <w:b/>
                <w:i/>
                <w:lang w:eastAsia="en-US"/>
              </w:rPr>
              <w:t>Зв=Зо-Зб-Зи</w:t>
            </w:r>
            <w:r w:rsidRPr="00D25876">
              <w:rPr>
                <w:rFonts w:eastAsia="Calibri"/>
                <w:i/>
                <w:lang w:eastAsia="en-US"/>
              </w:rPr>
              <w:t>, где</w:t>
            </w:r>
          </w:p>
          <w:p w:rsidR="00330C3F" w:rsidRPr="00D25876" w:rsidRDefault="00330C3F" w:rsidP="00330C3F">
            <w:pPr>
              <w:ind w:firstLine="709"/>
              <w:jc w:val="both"/>
              <w:rPr>
                <w:rFonts w:eastAsia="Calibri"/>
                <w:i/>
                <w:lang w:eastAsia="en-US"/>
              </w:rPr>
            </w:pPr>
            <w:r w:rsidRPr="00D25876">
              <w:rPr>
                <w:rFonts w:eastAsia="Calibri"/>
                <w:b/>
                <w:i/>
                <w:lang w:eastAsia="en-US"/>
              </w:rPr>
              <w:t>Зо</w:t>
            </w:r>
            <w:r w:rsidRPr="00D25876">
              <w:rPr>
                <w:rFonts w:eastAsia="Calibri"/>
                <w:i/>
                <w:lang w:eastAsia="en-US"/>
              </w:rPr>
              <w:t xml:space="preserve"> - общая сумма задолженности по состоянию на 01 января отчетного года по договорам аренды за земельные участки, государственная собственность на которые не разграничена, на начало очередного финансового года.</w:t>
            </w:r>
          </w:p>
          <w:p w:rsidR="00330C3F" w:rsidRPr="00D25876" w:rsidRDefault="00330C3F" w:rsidP="00330C3F">
            <w:pPr>
              <w:ind w:firstLine="709"/>
              <w:jc w:val="both"/>
              <w:rPr>
                <w:rFonts w:eastAsia="Calibri"/>
                <w:i/>
                <w:lang w:eastAsia="en-US"/>
              </w:rPr>
            </w:pPr>
            <w:r w:rsidRPr="00D25876">
              <w:rPr>
                <w:rFonts w:eastAsia="Calibri"/>
                <w:b/>
                <w:i/>
                <w:lang w:eastAsia="en-US"/>
              </w:rPr>
              <w:t>Зб</w:t>
            </w:r>
            <w:r w:rsidRPr="00D25876">
              <w:rPr>
                <w:rFonts w:eastAsia="Calibri"/>
                <w:i/>
                <w:lang w:eastAsia="en-US"/>
              </w:rPr>
              <w:t xml:space="preserve"> – сумма задолженности по должникам, находящимся в одной из стадий банкротства по состоянию на 01 января отчетного года.</w:t>
            </w:r>
          </w:p>
          <w:p w:rsidR="00330C3F" w:rsidRPr="00D25876" w:rsidRDefault="00330C3F" w:rsidP="00330C3F">
            <w:pPr>
              <w:ind w:firstLine="709"/>
              <w:jc w:val="both"/>
              <w:rPr>
                <w:rFonts w:eastAsia="Calibri"/>
                <w:i/>
                <w:lang w:eastAsia="en-US"/>
              </w:rPr>
            </w:pPr>
            <w:r w:rsidRPr="00D25876">
              <w:rPr>
                <w:rFonts w:eastAsia="Calibri"/>
                <w:b/>
                <w:i/>
                <w:lang w:eastAsia="en-US"/>
              </w:rPr>
              <w:t>Зи</w:t>
            </w:r>
            <w:r w:rsidRPr="00D25876">
              <w:rPr>
                <w:rFonts w:eastAsia="Calibri"/>
                <w:i/>
                <w:lang w:eastAsia="en-US"/>
              </w:rPr>
              <w:t xml:space="preserve"> – сумма задолженности, в отношении которой исполнительное производство окончено ввиду невозможности взыскания по состоянию на 01 января отчетного года.</w:t>
            </w:r>
          </w:p>
          <w:p w:rsidR="00330C3F" w:rsidRPr="00D25876" w:rsidRDefault="00330C3F" w:rsidP="00330C3F">
            <w:pPr>
              <w:pStyle w:val="af9"/>
              <w:rPr>
                <w:sz w:val="24"/>
                <w:szCs w:val="24"/>
              </w:rPr>
            </w:pPr>
            <w:r w:rsidRPr="00D25876">
              <w:rPr>
                <w:b/>
                <w:sz w:val="24"/>
                <w:szCs w:val="24"/>
              </w:rPr>
              <w:t>Пп</w:t>
            </w:r>
            <w:r w:rsidRPr="00D25876">
              <w:rPr>
                <w:sz w:val="24"/>
                <w:szCs w:val="24"/>
              </w:rPr>
              <w:t xml:space="preserve"> – общая сумма денежных средств, поступивших в счет погашения задолженности прошлых лет на отчетный период.</w:t>
            </w:r>
          </w:p>
          <w:p w:rsidR="00330C3F" w:rsidRDefault="00330C3F" w:rsidP="00330C3F">
            <w:pPr>
              <w:pStyle w:val="ConsPlusCell"/>
              <w:rPr>
                <w:rFonts w:ascii="Times New Roman" w:hAnsi="Times New Roman" w:cs="Times New Roman"/>
                <w:bCs/>
                <w:sz w:val="24"/>
                <w:szCs w:val="24"/>
              </w:rPr>
            </w:pPr>
          </w:p>
        </w:tc>
        <w:tc>
          <w:tcPr>
            <w:tcW w:w="2923" w:type="dxa"/>
            <w:tcBorders>
              <w:top w:val="single" w:sz="4" w:space="0" w:color="auto"/>
              <w:left w:val="single" w:sz="4" w:space="0" w:color="auto"/>
              <w:bottom w:val="single" w:sz="4" w:space="0" w:color="auto"/>
              <w:right w:val="single" w:sz="4" w:space="0" w:color="auto"/>
            </w:tcBorders>
          </w:tcPr>
          <w:p w:rsidR="00330C3F" w:rsidRDefault="00330C3F" w:rsidP="00330C3F">
            <w:pPr>
              <w:widowControl w:val="0"/>
              <w:tabs>
                <w:tab w:val="left" w:pos="176"/>
              </w:tabs>
              <w:ind w:left="34"/>
              <w:rPr>
                <w:bCs/>
                <w:lang w:eastAsia="en-US"/>
              </w:rPr>
            </w:pPr>
            <w:r>
              <w:rPr>
                <w:bCs/>
              </w:rPr>
              <w:t>Данные информационной базы  о начислениях и оплате арендной пл</w:t>
            </w:r>
            <w:r>
              <w:rPr>
                <w:bCs/>
              </w:rPr>
              <w:t>а</w:t>
            </w:r>
            <w:r>
              <w:rPr>
                <w:bCs/>
              </w:rPr>
              <w:t>ты</w:t>
            </w:r>
          </w:p>
        </w:tc>
      </w:tr>
      <w:tr w:rsidR="00330C3F" w:rsidRPr="008344AD" w:rsidTr="007F3E27">
        <w:trPr>
          <w:trHeight w:val="764"/>
        </w:trPr>
        <w:tc>
          <w:tcPr>
            <w:tcW w:w="15219" w:type="dxa"/>
            <w:gridSpan w:val="3"/>
            <w:tcBorders>
              <w:top w:val="single" w:sz="4" w:space="0" w:color="auto"/>
              <w:left w:val="single" w:sz="4" w:space="0" w:color="auto"/>
              <w:bottom w:val="single" w:sz="4" w:space="0" w:color="auto"/>
              <w:right w:val="single" w:sz="4" w:space="0" w:color="auto"/>
            </w:tcBorders>
            <w:vAlign w:val="center"/>
          </w:tcPr>
          <w:p w:rsidR="00330C3F" w:rsidRDefault="00330C3F" w:rsidP="00330C3F">
            <w:pPr>
              <w:widowControl w:val="0"/>
              <w:tabs>
                <w:tab w:val="left" w:pos="176"/>
              </w:tabs>
              <w:rPr>
                <w:bCs/>
              </w:rPr>
            </w:pPr>
            <w:r w:rsidRPr="00533212">
              <w:rPr>
                <w:b/>
                <w:bCs/>
              </w:rPr>
              <w:t xml:space="preserve">3. Показатели, характеризующие реализацию </w:t>
            </w:r>
            <w:r>
              <w:rPr>
                <w:b/>
                <w:bCs/>
              </w:rPr>
              <w:t>основного мероприятия</w:t>
            </w:r>
            <w:r w:rsidRPr="00533212">
              <w:rPr>
                <w:b/>
                <w:bCs/>
              </w:rPr>
              <w:t xml:space="preserve"> «Увеличение поступлений в бюджеты по земельному н</w:t>
            </w:r>
            <w:r w:rsidRPr="00533212">
              <w:rPr>
                <w:b/>
                <w:bCs/>
              </w:rPr>
              <w:t>а</w:t>
            </w:r>
            <w:r w:rsidRPr="00533212">
              <w:rPr>
                <w:b/>
                <w:bCs/>
              </w:rPr>
              <w:t>логу, налогу на имущество юридич</w:t>
            </w:r>
            <w:r w:rsidRPr="00533212">
              <w:rPr>
                <w:b/>
                <w:bCs/>
              </w:rPr>
              <w:t>е</w:t>
            </w:r>
            <w:r w:rsidRPr="00533212">
              <w:rPr>
                <w:b/>
                <w:bCs/>
              </w:rPr>
              <w:t>ских и физических лиц</w:t>
            </w:r>
            <w:r w:rsidRPr="00533212">
              <w:rPr>
                <w:b/>
                <w:lang w:eastAsia="en-US"/>
              </w:rPr>
              <w:t>»</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517937" w:rsidRDefault="00330C3F" w:rsidP="00330C3F">
            <w:pPr>
              <w:pStyle w:val="ConsPlusNormal"/>
              <w:ind w:firstLine="0"/>
              <w:rPr>
                <w:rFonts w:ascii="Times New Roman" w:hAnsi="Times New Roman" w:cs="Times New Roman"/>
                <w:sz w:val="24"/>
                <w:szCs w:val="24"/>
              </w:rPr>
            </w:pPr>
            <w:r>
              <w:rPr>
                <w:rFonts w:ascii="Times New Roman" w:hAnsi="Times New Roman" w:cs="Times New Roman"/>
                <w:bCs/>
                <w:sz w:val="24"/>
                <w:szCs w:val="24"/>
              </w:rPr>
              <w:lastRenderedPageBreak/>
              <w:t>3.1.</w:t>
            </w:r>
            <w:r w:rsidRPr="00517937">
              <w:rPr>
                <w:rFonts w:ascii="Times New Roman" w:hAnsi="Times New Roman" w:cs="Times New Roman"/>
                <w:bCs/>
                <w:sz w:val="24"/>
                <w:szCs w:val="24"/>
              </w:rPr>
              <w:t>Проверка использования земель</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A51872" w:rsidRDefault="00330C3F" w:rsidP="00330C3F">
            <w:pPr>
              <w:ind w:firstLine="709"/>
              <w:jc w:val="both"/>
              <w:rPr>
                <w:szCs w:val="28"/>
              </w:rPr>
            </w:pPr>
            <w:r w:rsidRPr="00A51872">
              <w:rPr>
                <w:szCs w:val="28"/>
              </w:rPr>
              <w:t>Показатель отражает работу органов местного самоуправления в части контроля за использованием земель сельскохозяйственного назначения, а также земель иных категорий с использованием автоматизированных систем.</w:t>
            </w:r>
          </w:p>
          <w:p w:rsidR="00330C3F" w:rsidRPr="00A51872" w:rsidRDefault="00330C3F" w:rsidP="00330C3F">
            <w:pPr>
              <w:ind w:firstLine="709"/>
              <w:jc w:val="both"/>
              <w:rPr>
                <w:szCs w:val="28"/>
              </w:rPr>
            </w:pPr>
            <w:r w:rsidRPr="00A51872">
              <w:rPr>
                <w:szCs w:val="28"/>
              </w:rPr>
              <w:t>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подхода. Цель - максимальное вовлечение в оборот неиспользуемых земель.</w:t>
            </w:r>
          </w:p>
          <w:p w:rsidR="00330C3F" w:rsidRPr="00E22598" w:rsidRDefault="00330C3F" w:rsidP="00330C3F">
            <w:pPr>
              <w:ind w:firstLine="709"/>
              <w:jc w:val="both"/>
              <w:rPr>
                <w:color w:val="000000"/>
                <w:szCs w:val="28"/>
              </w:rPr>
            </w:pPr>
            <w:r w:rsidRPr="00E22598">
              <w:rPr>
                <w:color w:val="000000"/>
                <w:szCs w:val="28"/>
              </w:rPr>
              <w:t>Исполнение показателя вычисляется, исходя из выполнения плана по:</w:t>
            </w:r>
          </w:p>
          <w:p w:rsidR="00330C3F" w:rsidRPr="00E22598" w:rsidRDefault="00330C3F" w:rsidP="00330C3F">
            <w:pPr>
              <w:ind w:firstLine="709"/>
              <w:jc w:val="both"/>
              <w:rPr>
                <w:color w:val="000000"/>
                <w:szCs w:val="28"/>
              </w:rPr>
            </w:pPr>
            <w:r w:rsidRPr="00E22598">
              <w:rPr>
                <w:color w:val="000000"/>
                <w:szCs w:val="28"/>
              </w:rPr>
              <w:t>- осмотрам земель сельхозназначения и иных категорий;</w:t>
            </w:r>
          </w:p>
          <w:p w:rsidR="00330C3F" w:rsidRPr="00E22598" w:rsidRDefault="00330C3F" w:rsidP="00330C3F">
            <w:pPr>
              <w:ind w:firstLine="709"/>
              <w:rPr>
                <w:color w:val="000000"/>
                <w:szCs w:val="28"/>
              </w:rPr>
            </w:pPr>
            <w:r w:rsidRPr="00E22598">
              <w:rPr>
                <w:color w:val="000000"/>
                <w:szCs w:val="28"/>
              </w:rPr>
              <w:t>- проверкам земель сельхозназначения и иных категорий;</w:t>
            </w:r>
          </w:p>
          <w:p w:rsidR="00330C3F" w:rsidRPr="00E22598" w:rsidRDefault="00330C3F" w:rsidP="00330C3F">
            <w:pPr>
              <w:ind w:firstLine="709"/>
              <w:jc w:val="both"/>
              <w:rPr>
                <w:color w:val="000000"/>
                <w:szCs w:val="28"/>
              </w:rPr>
            </w:pPr>
            <w:r w:rsidRPr="00E22598">
              <w:rPr>
                <w:color w:val="000000"/>
                <w:szCs w:val="28"/>
              </w:rPr>
              <w:t>- вовлечению в оборот неиспользуемых сельхозземель;</w:t>
            </w:r>
          </w:p>
          <w:p w:rsidR="00330C3F" w:rsidRPr="00E22598" w:rsidRDefault="00330C3F" w:rsidP="00330C3F">
            <w:pPr>
              <w:ind w:firstLine="709"/>
              <w:jc w:val="both"/>
              <w:rPr>
                <w:color w:val="000000"/>
                <w:szCs w:val="28"/>
              </w:rPr>
            </w:pPr>
            <w:r w:rsidRPr="00E22598">
              <w:rPr>
                <w:color w:val="000000"/>
                <w:szCs w:val="28"/>
              </w:rPr>
              <w:t>- наложенным штрафам.</w:t>
            </w:r>
          </w:p>
          <w:p w:rsidR="00330C3F" w:rsidRPr="00E22598" w:rsidRDefault="00330C3F" w:rsidP="00330C3F">
            <w:pPr>
              <w:ind w:firstLine="709"/>
              <w:jc w:val="both"/>
              <w:rPr>
                <w:color w:val="000000"/>
                <w:szCs w:val="28"/>
              </w:rPr>
            </w:pPr>
            <w:r w:rsidRPr="00E22598">
              <w:rPr>
                <w:color w:val="000000"/>
                <w:szCs w:val="28"/>
              </w:rPr>
              <w:t>Расчет показателя «проверка использования земель» осуществляется по следующей формуле:</w:t>
            </w:r>
          </w:p>
          <w:p w:rsidR="00330C3F" w:rsidRPr="00E22598" w:rsidRDefault="000A1605" w:rsidP="00330C3F">
            <w:pPr>
              <w:ind w:firstLine="709"/>
              <w:jc w:val="center"/>
              <w:rPr>
                <w:color w:val="000000"/>
                <w:szCs w:val="28"/>
              </w:rPr>
            </w:pPr>
            <m:oMath>
              <m:r>
                <m:rPr>
                  <m:sty m:val="p"/>
                </m:rPr>
                <w:rPr>
                  <w:rFonts w:ascii="Cambria Math" w:hAnsi="Cambria Math"/>
                  <w:color w:val="000000"/>
                  <w:sz w:val="40"/>
                  <w:szCs w:val="44"/>
                </w:rPr>
                <m:t>Пз=СХ*0,6+ИК*0,4</m:t>
              </m:r>
            </m:oMath>
            <w:r w:rsidR="00330C3F" w:rsidRPr="00E22598">
              <w:rPr>
                <w:color w:val="000000"/>
                <w:sz w:val="40"/>
                <w:szCs w:val="44"/>
              </w:rPr>
              <w:t xml:space="preserve">, </w:t>
            </w:r>
            <w:r w:rsidR="00330C3F" w:rsidRPr="00E22598">
              <w:rPr>
                <w:color w:val="000000"/>
                <w:szCs w:val="28"/>
              </w:rPr>
              <w:t>где</w:t>
            </w:r>
          </w:p>
          <w:p w:rsidR="00330C3F" w:rsidRPr="00E22598" w:rsidRDefault="00330C3F" w:rsidP="00330C3F">
            <w:pPr>
              <w:ind w:firstLine="709"/>
              <w:jc w:val="both"/>
              <w:rPr>
                <w:color w:val="000000"/>
                <w:szCs w:val="28"/>
              </w:rPr>
            </w:pPr>
          </w:p>
          <w:p w:rsidR="00330C3F" w:rsidRPr="00E22598" w:rsidRDefault="00330C3F" w:rsidP="00330C3F">
            <w:pPr>
              <w:ind w:firstLine="709"/>
              <w:jc w:val="both"/>
              <w:rPr>
                <w:color w:val="000000"/>
                <w:szCs w:val="28"/>
              </w:rPr>
            </w:pPr>
            <w:r w:rsidRPr="00E22598">
              <w:rPr>
                <w:b/>
                <w:color w:val="000000"/>
                <w:sz w:val="28"/>
                <w:szCs w:val="30"/>
              </w:rPr>
              <w:t>Пз</w:t>
            </w:r>
            <w:r w:rsidRPr="00E22598">
              <w:rPr>
                <w:color w:val="000000"/>
                <w:szCs w:val="28"/>
              </w:rPr>
              <w:t xml:space="preserve"> – показатель «Проверка использования земель» (%). </w:t>
            </w:r>
          </w:p>
          <w:p w:rsidR="00330C3F" w:rsidRPr="00E22598" w:rsidRDefault="00330C3F" w:rsidP="00330C3F">
            <w:pPr>
              <w:ind w:firstLine="709"/>
              <w:jc w:val="both"/>
              <w:rPr>
                <w:color w:val="000000"/>
                <w:sz w:val="8"/>
                <w:szCs w:val="10"/>
              </w:rPr>
            </w:pPr>
          </w:p>
          <w:p w:rsidR="00330C3F" w:rsidRPr="00E22598" w:rsidRDefault="00330C3F" w:rsidP="00330C3F">
            <w:pPr>
              <w:ind w:firstLine="709"/>
              <w:jc w:val="both"/>
              <w:rPr>
                <w:color w:val="000000"/>
                <w:szCs w:val="28"/>
              </w:rPr>
            </w:pPr>
            <w:r w:rsidRPr="00E22598">
              <w:rPr>
                <w:b/>
                <w:color w:val="000000"/>
                <w:sz w:val="28"/>
                <w:szCs w:val="30"/>
              </w:rPr>
              <w:t>СХ</w:t>
            </w:r>
            <w:r w:rsidRPr="00E22598">
              <w:rPr>
                <w:color w:val="000000"/>
                <w:sz w:val="32"/>
                <w:szCs w:val="36"/>
              </w:rPr>
              <w:t xml:space="preserve"> </w:t>
            </w:r>
            <w:r w:rsidRPr="00E22598">
              <w:rPr>
                <w:color w:val="000000"/>
                <w:szCs w:val="28"/>
              </w:rPr>
              <w:t>– процентное исполнение показателя по проверкам сельхозземель.</w:t>
            </w:r>
          </w:p>
          <w:p w:rsidR="00330C3F" w:rsidRPr="00E22598" w:rsidRDefault="00330C3F" w:rsidP="00330C3F">
            <w:pPr>
              <w:ind w:firstLine="709"/>
              <w:jc w:val="both"/>
              <w:rPr>
                <w:color w:val="000000"/>
                <w:sz w:val="8"/>
                <w:szCs w:val="10"/>
              </w:rPr>
            </w:pPr>
          </w:p>
          <w:p w:rsidR="00330C3F" w:rsidRPr="00E22598" w:rsidRDefault="00330C3F" w:rsidP="00330C3F">
            <w:pPr>
              <w:ind w:firstLine="709"/>
              <w:jc w:val="both"/>
              <w:rPr>
                <w:color w:val="000000"/>
                <w:szCs w:val="28"/>
              </w:rPr>
            </w:pPr>
            <w:r w:rsidRPr="00E22598">
              <w:rPr>
                <w:b/>
                <w:color w:val="000000"/>
                <w:sz w:val="28"/>
                <w:szCs w:val="30"/>
              </w:rPr>
              <w:t>ИК</w:t>
            </w:r>
            <w:r w:rsidRPr="00E22598">
              <w:rPr>
                <w:color w:val="000000"/>
                <w:szCs w:val="28"/>
              </w:rPr>
              <w:t xml:space="preserve"> – процентное исполнение показателя по проверкам земель иных категорий.</w:t>
            </w:r>
          </w:p>
          <w:p w:rsidR="00330C3F" w:rsidRPr="00E22598" w:rsidRDefault="00330C3F" w:rsidP="00330C3F">
            <w:pPr>
              <w:ind w:firstLine="709"/>
              <w:jc w:val="both"/>
              <w:rPr>
                <w:color w:val="000000"/>
                <w:szCs w:val="28"/>
              </w:rPr>
            </w:pPr>
          </w:p>
          <w:p w:rsidR="00330C3F" w:rsidRPr="00E22598" w:rsidRDefault="00330C3F" w:rsidP="00330C3F">
            <w:pPr>
              <w:ind w:firstLine="709"/>
              <w:jc w:val="both"/>
              <w:rPr>
                <w:color w:val="000000"/>
                <w:szCs w:val="28"/>
              </w:rPr>
            </w:pPr>
            <w:r w:rsidRPr="00E22598">
              <w:rPr>
                <w:b/>
                <w:color w:val="000000"/>
                <w:sz w:val="28"/>
                <w:szCs w:val="30"/>
              </w:rPr>
              <w:t>0,6</w:t>
            </w:r>
            <w:r w:rsidRPr="00E22598">
              <w:rPr>
                <w:b/>
                <w:color w:val="000000"/>
                <w:szCs w:val="28"/>
              </w:rPr>
              <w:t xml:space="preserve"> и </w:t>
            </w:r>
            <w:r w:rsidRPr="00E22598">
              <w:rPr>
                <w:b/>
                <w:color w:val="000000"/>
                <w:sz w:val="28"/>
                <w:szCs w:val="30"/>
              </w:rPr>
              <w:t>0,4</w:t>
            </w:r>
            <w:r w:rsidRPr="00E22598">
              <w:rPr>
                <w:color w:val="000000"/>
                <w:szCs w:val="28"/>
              </w:rPr>
              <w:t xml:space="preserve"> – веса, присвоенные категориям земель из расчета приоритета по осуществлению мероприятий в отношении земель различных категорий.</w:t>
            </w:r>
          </w:p>
          <w:p w:rsidR="00330C3F" w:rsidRPr="00E22598" w:rsidRDefault="00330C3F" w:rsidP="00330C3F">
            <w:pPr>
              <w:shd w:val="clear" w:color="auto" w:fill="FFFFFF"/>
              <w:ind w:firstLine="709"/>
              <w:jc w:val="both"/>
              <w:rPr>
                <w:color w:val="000000"/>
                <w:szCs w:val="28"/>
              </w:rPr>
            </w:pPr>
            <w:r w:rsidRPr="00E22598">
              <w:rPr>
                <w:color w:val="000000"/>
                <w:szCs w:val="28"/>
              </w:rPr>
              <w:t>Расчет процентного исполнения показателя по проверкам сельхозземель (СХ) осуществляется по следующей формуле:</w:t>
            </w:r>
          </w:p>
          <w:p w:rsidR="00330C3F" w:rsidRPr="00E22598" w:rsidRDefault="000A1605" w:rsidP="00330C3F">
            <w:pPr>
              <w:shd w:val="clear" w:color="auto" w:fill="FFFFFF"/>
              <w:ind w:firstLine="709"/>
              <w:jc w:val="center"/>
              <w:rPr>
                <w:color w:val="000000"/>
                <w:szCs w:val="28"/>
              </w:rPr>
            </w:pPr>
            <m:oMath>
              <m:r>
                <m:rPr>
                  <m:sty m:val="b"/>
                </m:rPr>
                <w:rPr>
                  <w:rFonts w:ascii="Cambria Math" w:hAnsi="Cambria Math"/>
                  <w:color w:val="000000"/>
                  <w:szCs w:val="28"/>
                </w:rPr>
                <m:t>СХ=</m:t>
              </m:r>
              <m:d>
                <m:dPr>
                  <m:ctrlPr>
                    <w:rPr>
                      <w:rFonts w:ascii="Cambria Math" w:hAnsi="Cambria Math"/>
                      <w:b/>
                      <w:color w:val="000000"/>
                      <w:szCs w:val="28"/>
                    </w:rPr>
                  </m:ctrlPr>
                </m:dPr>
                <m:e>
                  <m:f>
                    <m:fPr>
                      <m:ctrlPr>
                        <w:rPr>
                          <w:rFonts w:ascii="Cambria Math" w:hAnsi="Cambria Math"/>
                          <w:b/>
                          <w:color w:val="000000"/>
                          <w:szCs w:val="28"/>
                        </w:rPr>
                      </m:ctrlPr>
                    </m:fPr>
                    <m:num>
                      <m:r>
                        <m:rPr>
                          <m:sty m:val="b"/>
                        </m:rPr>
                        <w:rPr>
                          <w:rFonts w:ascii="Cambria Math" w:hAnsi="Cambria Math"/>
                          <w:color w:val="000000"/>
                          <w:szCs w:val="28"/>
                        </w:rPr>
                        <m:t>СХ</m:t>
                      </m:r>
                      <m:r>
                        <m:rPr>
                          <m:sty m:val="bi"/>
                        </m:rPr>
                        <w:rPr>
                          <w:rFonts w:ascii="Cambria Math" w:hAnsi="Cambria Math"/>
                          <w:color w:val="000000"/>
                          <w:szCs w:val="28"/>
                        </w:rPr>
                        <m:t>осм</m:t>
                      </m:r>
                      <m:d>
                        <m:dPr>
                          <m:ctrlPr>
                            <w:rPr>
                              <w:rFonts w:ascii="Cambria Math" w:hAnsi="Cambria Math"/>
                              <w:b/>
                              <w:color w:val="000000"/>
                              <w:szCs w:val="28"/>
                            </w:rPr>
                          </m:ctrlPr>
                        </m:dPr>
                        <m:e>
                          <m:r>
                            <m:rPr>
                              <m:sty m:val="b"/>
                            </m:rPr>
                            <w:rPr>
                              <w:rFonts w:ascii="Cambria Math" w:hAnsi="Cambria Math"/>
                              <w:color w:val="000000"/>
                              <w:szCs w:val="28"/>
                            </w:rPr>
                            <m:t>факт</m:t>
                          </m:r>
                        </m:e>
                      </m:d>
                    </m:num>
                    <m:den>
                      <m:r>
                        <m:rPr>
                          <m:sty m:val="b"/>
                        </m:rPr>
                        <w:rPr>
                          <w:rFonts w:ascii="Cambria Math" w:hAnsi="Cambria Math"/>
                          <w:color w:val="000000"/>
                          <w:szCs w:val="28"/>
                        </w:rPr>
                        <m:t>СХосм</m:t>
                      </m:r>
                      <m:d>
                        <m:dPr>
                          <m:ctrlPr>
                            <w:rPr>
                              <w:rFonts w:ascii="Cambria Math" w:hAnsi="Cambria Math"/>
                              <w:b/>
                              <w:color w:val="000000"/>
                              <w:szCs w:val="28"/>
                            </w:rPr>
                          </m:ctrlPr>
                        </m:dPr>
                        <m:e>
                          <m:r>
                            <m:rPr>
                              <m:sty m:val="b"/>
                            </m:rPr>
                            <w:rPr>
                              <w:rFonts w:ascii="Cambria Math" w:hAnsi="Cambria Math"/>
                              <w:color w:val="000000"/>
                              <w:szCs w:val="28"/>
                            </w:rPr>
                            <m:t>план</m:t>
                          </m:r>
                        </m:e>
                      </m:d>
                    </m:den>
                  </m:f>
                  <m:r>
                    <m:rPr>
                      <m:sty m:val="bi"/>
                    </m:rPr>
                    <w:rPr>
                      <w:rFonts w:ascii="Cambria Math" w:hAnsi="Cambria Math"/>
                      <w:color w:val="000000"/>
                      <w:szCs w:val="28"/>
                    </w:rPr>
                    <m:t>*0,3+</m:t>
                  </m:r>
                  <m:f>
                    <m:fPr>
                      <m:ctrlPr>
                        <w:rPr>
                          <w:rFonts w:ascii="Cambria Math" w:hAnsi="Cambria Math"/>
                          <w:b/>
                          <w:color w:val="000000"/>
                          <w:szCs w:val="28"/>
                        </w:rPr>
                      </m:ctrlPr>
                    </m:fPr>
                    <m:num>
                      <m:r>
                        <m:rPr>
                          <m:sty m:val="b"/>
                        </m:rPr>
                        <w:rPr>
                          <w:rFonts w:ascii="Cambria Math" w:hAnsi="Cambria Math"/>
                          <w:color w:val="000000"/>
                          <w:szCs w:val="28"/>
                        </w:rPr>
                        <m:t>СХпр</m:t>
                      </m:r>
                      <m:d>
                        <m:dPr>
                          <m:ctrlPr>
                            <w:rPr>
                              <w:rFonts w:ascii="Cambria Math" w:hAnsi="Cambria Math"/>
                              <w:b/>
                              <w:color w:val="000000"/>
                              <w:szCs w:val="28"/>
                            </w:rPr>
                          </m:ctrlPr>
                        </m:dPr>
                        <m:e>
                          <m:r>
                            <m:rPr>
                              <m:sty m:val="b"/>
                            </m:rPr>
                            <w:rPr>
                              <w:rFonts w:ascii="Cambria Math" w:hAnsi="Cambria Math"/>
                              <w:color w:val="000000"/>
                              <w:szCs w:val="28"/>
                            </w:rPr>
                            <m:t>факт</m:t>
                          </m:r>
                        </m:e>
                      </m:d>
                    </m:num>
                    <m:den>
                      <m:r>
                        <m:rPr>
                          <m:sty m:val="b"/>
                        </m:rPr>
                        <w:rPr>
                          <w:rFonts w:ascii="Cambria Math" w:hAnsi="Cambria Math"/>
                          <w:color w:val="000000"/>
                          <w:szCs w:val="28"/>
                        </w:rPr>
                        <m:t>СХпр</m:t>
                      </m:r>
                      <m:d>
                        <m:dPr>
                          <m:ctrlPr>
                            <w:rPr>
                              <w:rFonts w:ascii="Cambria Math" w:hAnsi="Cambria Math"/>
                              <w:b/>
                              <w:color w:val="000000"/>
                              <w:szCs w:val="28"/>
                            </w:rPr>
                          </m:ctrlPr>
                        </m:dPr>
                        <m:e>
                          <m:r>
                            <m:rPr>
                              <m:sty m:val="b"/>
                            </m:rPr>
                            <w:rPr>
                              <w:rFonts w:ascii="Cambria Math" w:hAnsi="Cambria Math"/>
                              <w:color w:val="000000"/>
                              <w:szCs w:val="28"/>
                            </w:rPr>
                            <m:t>план</m:t>
                          </m:r>
                        </m:e>
                      </m:d>
                    </m:den>
                  </m:f>
                  <m:r>
                    <m:rPr>
                      <m:sty m:val="bi"/>
                    </m:rPr>
                    <w:rPr>
                      <w:rFonts w:ascii="Cambria Math" w:hAnsi="Cambria Math"/>
                      <w:color w:val="000000"/>
                      <w:szCs w:val="28"/>
                    </w:rPr>
                    <m:t>*0,5+</m:t>
                  </m:r>
                  <m:f>
                    <m:fPr>
                      <m:ctrlPr>
                        <w:rPr>
                          <w:rFonts w:ascii="Cambria Math" w:hAnsi="Cambria Math"/>
                          <w:b/>
                          <w:color w:val="000000"/>
                          <w:szCs w:val="28"/>
                        </w:rPr>
                      </m:ctrlPr>
                    </m:fPr>
                    <m:num>
                      <m:r>
                        <m:rPr>
                          <m:sty m:val="b"/>
                        </m:rPr>
                        <w:rPr>
                          <w:rFonts w:ascii="Cambria Math" w:hAnsi="Cambria Math"/>
                          <w:color w:val="000000"/>
                          <w:szCs w:val="28"/>
                        </w:rPr>
                        <m:t xml:space="preserve">В </m:t>
                      </m:r>
                      <m:d>
                        <m:dPr>
                          <m:ctrlPr>
                            <w:rPr>
                              <w:rFonts w:ascii="Cambria Math" w:hAnsi="Cambria Math"/>
                              <w:b/>
                              <w:color w:val="000000"/>
                              <w:szCs w:val="28"/>
                            </w:rPr>
                          </m:ctrlPr>
                        </m:dPr>
                        <m:e>
                          <m:r>
                            <m:rPr>
                              <m:sty m:val="b"/>
                            </m:rPr>
                            <w:rPr>
                              <w:rFonts w:ascii="Cambria Math" w:hAnsi="Cambria Math"/>
                              <w:color w:val="000000"/>
                              <w:szCs w:val="28"/>
                            </w:rPr>
                            <m:t>факт</m:t>
                          </m:r>
                        </m:e>
                      </m:d>
                    </m:num>
                    <m:den>
                      <m:r>
                        <m:rPr>
                          <m:sty m:val="b"/>
                        </m:rPr>
                        <w:rPr>
                          <w:rFonts w:ascii="Cambria Math" w:hAnsi="Cambria Math"/>
                          <w:color w:val="000000"/>
                          <w:szCs w:val="28"/>
                        </w:rPr>
                        <m:t xml:space="preserve">В </m:t>
                      </m:r>
                      <m:d>
                        <m:dPr>
                          <m:ctrlPr>
                            <w:rPr>
                              <w:rFonts w:ascii="Cambria Math" w:hAnsi="Cambria Math"/>
                              <w:b/>
                              <w:color w:val="000000"/>
                              <w:szCs w:val="28"/>
                            </w:rPr>
                          </m:ctrlPr>
                        </m:dPr>
                        <m:e>
                          <m:r>
                            <m:rPr>
                              <m:sty m:val="b"/>
                            </m:rPr>
                            <w:rPr>
                              <w:rFonts w:ascii="Cambria Math" w:hAnsi="Cambria Math"/>
                              <w:color w:val="000000"/>
                              <w:szCs w:val="28"/>
                            </w:rPr>
                            <m:t>план</m:t>
                          </m:r>
                        </m:e>
                      </m:d>
                    </m:den>
                  </m:f>
                  <m:r>
                    <m:rPr>
                      <m:sty m:val="bi"/>
                    </m:rPr>
                    <w:rPr>
                      <w:rFonts w:ascii="Cambria Math" w:hAnsi="Cambria Math"/>
                      <w:color w:val="000000"/>
                      <w:szCs w:val="28"/>
                    </w:rPr>
                    <m:t>*0,1</m:t>
                  </m:r>
                </m:e>
              </m:d>
              <m:r>
                <m:rPr>
                  <m:sty m:val="b"/>
                </m:rPr>
                <w:rPr>
                  <w:rFonts w:ascii="Cambria Math" w:hAnsi="Cambria Math"/>
                  <w:color w:val="000000"/>
                  <w:szCs w:val="28"/>
                </w:rPr>
                <m:t>*100%+Ш</m:t>
              </m:r>
            </m:oMath>
            <w:r w:rsidR="00330C3F" w:rsidRPr="00E22598">
              <w:rPr>
                <w:b/>
                <w:color w:val="000000"/>
                <w:szCs w:val="28"/>
              </w:rPr>
              <w:t>,</w:t>
            </w:r>
            <w:r w:rsidR="00330C3F" w:rsidRPr="00E22598">
              <w:rPr>
                <w:color w:val="000000"/>
                <w:szCs w:val="28"/>
              </w:rPr>
              <w:t xml:space="preserve"> где</w:t>
            </w:r>
          </w:p>
          <w:p w:rsidR="00330C3F" w:rsidRPr="00E22598" w:rsidRDefault="00330C3F" w:rsidP="00330C3F">
            <w:pPr>
              <w:shd w:val="clear" w:color="auto" w:fill="FFFFFF"/>
              <w:ind w:firstLine="709"/>
              <w:jc w:val="both"/>
              <w:rPr>
                <w:b/>
                <w:color w:val="000000"/>
                <w:szCs w:val="28"/>
              </w:rPr>
            </w:pPr>
            <w:r w:rsidRPr="00E22598">
              <w:rPr>
                <w:b/>
                <w:color w:val="000000"/>
                <w:sz w:val="28"/>
                <w:szCs w:val="30"/>
              </w:rPr>
              <w:t>СХ</w:t>
            </w:r>
            <w:r w:rsidRPr="00E22598">
              <w:rPr>
                <w:color w:val="000000"/>
                <w:szCs w:val="28"/>
              </w:rPr>
              <w:t xml:space="preserve"> – процентное исполнение показателя по проверкам сельхозземель</w:t>
            </w:r>
            <w:r w:rsidRPr="00E22598">
              <w:rPr>
                <w:b/>
                <w:color w:val="000000"/>
                <w:szCs w:val="28"/>
              </w:rPr>
              <w:t>.</w:t>
            </w:r>
          </w:p>
          <w:p w:rsidR="00330C3F" w:rsidRPr="00E22598" w:rsidRDefault="00330C3F" w:rsidP="00330C3F">
            <w:pPr>
              <w:ind w:firstLine="709"/>
              <w:jc w:val="both"/>
              <w:rPr>
                <w:color w:val="000000"/>
                <w:szCs w:val="28"/>
              </w:rPr>
            </w:pPr>
            <w:r w:rsidRPr="00E22598">
              <w:rPr>
                <w:b/>
                <w:color w:val="000000"/>
                <w:sz w:val="28"/>
                <w:szCs w:val="30"/>
              </w:rPr>
              <w:t>СХосм</w:t>
            </w:r>
            <w:r w:rsidRPr="00E22598">
              <w:rPr>
                <w:color w:val="000000"/>
                <w:szCs w:val="28"/>
              </w:rPr>
              <w:t xml:space="preserve"> – количество осмотров </w:t>
            </w:r>
            <w:r w:rsidRPr="00E22598">
              <w:rPr>
                <w:bCs/>
                <w:color w:val="000000"/>
                <w:szCs w:val="28"/>
              </w:rPr>
              <w:t>земельных участков сельхозназначения</w:t>
            </w:r>
            <w:r w:rsidRPr="00E22598">
              <w:rPr>
                <w:color w:val="000000"/>
                <w:szCs w:val="28"/>
              </w:rPr>
              <w:t>, включая арендованные земли.</w:t>
            </w:r>
          </w:p>
          <w:p w:rsidR="00330C3F" w:rsidRPr="00E22598" w:rsidRDefault="00330C3F" w:rsidP="00330C3F">
            <w:pPr>
              <w:tabs>
                <w:tab w:val="right" w:pos="9922"/>
              </w:tabs>
              <w:ind w:firstLine="709"/>
              <w:jc w:val="both"/>
              <w:rPr>
                <w:color w:val="000000"/>
                <w:szCs w:val="28"/>
              </w:rPr>
            </w:pPr>
            <w:r w:rsidRPr="00E22598">
              <w:rPr>
                <w:b/>
                <w:color w:val="000000"/>
                <w:sz w:val="28"/>
                <w:szCs w:val="30"/>
              </w:rPr>
              <w:t>СХпр</w:t>
            </w:r>
            <w:r w:rsidRPr="00E22598">
              <w:rPr>
                <w:color w:val="000000"/>
                <w:szCs w:val="28"/>
              </w:rPr>
              <w:t xml:space="preserve"> – количество участков </w:t>
            </w:r>
            <w:r w:rsidRPr="00E22598">
              <w:rPr>
                <w:bCs/>
                <w:color w:val="000000"/>
                <w:szCs w:val="28"/>
              </w:rPr>
              <w:t>сельхозназначения</w:t>
            </w:r>
            <w:r w:rsidRPr="00E22598">
              <w:rPr>
                <w:color w:val="000000"/>
                <w:szCs w:val="28"/>
              </w:rPr>
              <w:t xml:space="preserve"> для проверок.</w:t>
            </w:r>
            <w:r w:rsidRPr="00E22598">
              <w:rPr>
                <w:color w:val="000000"/>
                <w:szCs w:val="28"/>
              </w:rPr>
              <w:tab/>
            </w:r>
          </w:p>
          <w:p w:rsidR="00330C3F" w:rsidRPr="00E22598" w:rsidRDefault="00330C3F" w:rsidP="00330C3F">
            <w:pPr>
              <w:ind w:firstLine="709"/>
              <w:jc w:val="both"/>
              <w:rPr>
                <w:color w:val="000000"/>
                <w:szCs w:val="28"/>
              </w:rPr>
            </w:pPr>
            <w:r w:rsidRPr="00E22598">
              <w:rPr>
                <w:b/>
                <w:color w:val="000000"/>
                <w:sz w:val="28"/>
                <w:szCs w:val="30"/>
              </w:rPr>
              <w:t>В</w:t>
            </w:r>
            <w:r w:rsidRPr="00E22598">
              <w:rPr>
                <w:color w:val="000000"/>
                <w:szCs w:val="28"/>
              </w:rPr>
              <w:t xml:space="preserve"> – вовлечение в оборот неиспользуемых сельхозземель.</w:t>
            </w:r>
          </w:p>
          <w:p w:rsidR="00330C3F" w:rsidRPr="00E22598" w:rsidRDefault="00330C3F" w:rsidP="00330C3F">
            <w:pPr>
              <w:ind w:firstLine="709"/>
              <w:jc w:val="both"/>
              <w:rPr>
                <w:color w:val="000000"/>
                <w:szCs w:val="28"/>
              </w:rPr>
            </w:pPr>
            <w:r w:rsidRPr="00E22598">
              <w:rPr>
                <w:b/>
                <w:color w:val="000000"/>
                <w:sz w:val="28"/>
                <w:szCs w:val="30"/>
              </w:rPr>
              <w:t>Ш</w:t>
            </w:r>
            <w:r w:rsidRPr="00E22598">
              <w:rPr>
                <w:color w:val="000000"/>
                <w:szCs w:val="28"/>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330C3F" w:rsidRPr="00E22598" w:rsidRDefault="00330C3F" w:rsidP="00330C3F">
            <w:pPr>
              <w:ind w:firstLine="709"/>
              <w:jc w:val="both"/>
              <w:rPr>
                <w:color w:val="000000"/>
                <w:szCs w:val="28"/>
              </w:rPr>
            </w:pPr>
            <w:r w:rsidRPr="00E22598">
              <w:rPr>
                <w:b/>
                <w:color w:val="000000"/>
                <w:sz w:val="28"/>
                <w:szCs w:val="30"/>
              </w:rPr>
              <w:t>0,1, 0,3</w:t>
            </w:r>
            <w:r w:rsidRPr="00E22598">
              <w:rPr>
                <w:b/>
                <w:color w:val="000000"/>
                <w:szCs w:val="28"/>
              </w:rPr>
              <w:t xml:space="preserve"> и </w:t>
            </w:r>
            <w:r w:rsidRPr="00E22598">
              <w:rPr>
                <w:b/>
                <w:color w:val="000000"/>
                <w:sz w:val="28"/>
                <w:szCs w:val="30"/>
              </w:rPr>
              <w:t>0,5</w:t>
            </w:r>
            <w:r w:rsidRPr="00E22598">
              <w:rPr>
                <w:color w:val="000000"/>
                <w:szCs w:val="28"/>
              </w:rPr>
              <w:t xml:space="preserve"> – веса, присвоенные значениям, исходя из значимости </w:t>
            </w:r>
            <w:r w:rsidRPr="00E22598">
              <w:rPr>
                <w:color w:val="000000"/>
                <w:szCs w:val="28"/>
              </w:rPr>
              <w:lastRenderedPageBreak/>
              <w:t>осуществления тех или иных мероприятий (значения весов могут изменяться в зависимости от приоритетности мероприятий).</w:t>
            </w:r>
          </w:p>
          <w:p w:rsidR="00330C3F" w:rsidRPr="00A51872" w:rsidRDefault="00330C3F" w:rsidP="00330C3F">
            <w:pPr>
              <w:shd w:val="clear" w:color="auto" w:fill="FFFFFF"/>
              <w:ind w:firstLine="709"/>
              <w:jc w:val="both"/>
              <w:rPr>
                <w:szCs w:val="28"/>
              </w:rPr>
            </w:pPr>
            <w:r w:rsidRPr="00A51872">
              <w:rPr>
                <w:szCs w:val="28"/>
              </w:rPr>
              <w:t>Расчет процентного исполнения показателя по проверкам земель иных категорий (ИК) осуществляется по следующей формуле:</w:t>
            </w:r>
          </w:p>
          <w:p w:rsidR="00330C3F" w:rsidRPr="00E22598" w:rsidRDefault="000A1605" w:rsidP="00330C3F">
            <w:pPr>
              <w:ind w:firstLine="709"/>
              <w:jc w:val="center"/>
              <w:rPr>
                <w:color w:val="000000"/>
                <w:szCs w:val="26"/>
              </w:rPr>
            </w:pPr>
            <m:oMath>
              <m:r>
                <m:rPr>
                  <m:sty m:val="b"/>
                </m:rPr>
                <w:rPr>
                  <w:rFonts w:ascii="Cambria Math" w:hAnsi="Cambria Math"/>
                  <w:color w:val="000000"/>
                  <w:szCs w:val="28"/>
                </w:rPr>
                <m:t>ИК=</m:t>
              </m:r>
              <m:d>
                <m:dPr>
                  <m:ctrlPr>
                    <w:rPr>
                      <w:rFonts w:ascii="Cambria Math" w:hAnsi="Cambria Math"/>
                      <w:b/>
                      <w:color w:val="000000"/>
                      <w:szCs w:val="28"/>
                    </w:rPr>
                  </m:ctrlPr>
                </m:dPr>
                <m:e>
                  <m:f>
                    <m:fPr>
                      <m:ctrlPr>
                        <w:rPr>
                          <w:rFonts w:ascii="Cambria Math" w:hAnsi="Cambria Math"/>
                          <w:b/>
                          <w:color w:val="000000"/>
                          <w:szCs w:val="28"/>
                        </w:rPr>
                      </m:ctrlPr>
                    </m:fPr>
                    <m:num>
                      <m:r>
                        <m:rPr>
                          <m:sty m:val="b"/>
                        </m:rPr>
                        <w:rPr>
                          <w:rFonts w:ascii="Cambria Math" w:hAnsi="Cambria Math"/>
                          <w:color w:val="000000"/>
                          <w:szCs w:val="28"/>
                        </w:rPr>
                        <m:t>ИКосм</m:t>
                      </m:r>
                      <m:d>
                        <m:dPr>
                          <m:ctrlPr>
                            <w:rPr>
                              <w:rFonts w:ascii="Cambria Math" w:hAnsi="Cambria Math"/>
                              <w:b/>
                              <w:color w:val="000000"/>
                              <w:szCs w:val="28"/>
                            </w:rPr>
                          </m:ctrlPr>
                        </m:dPr>
                        <m:e>
                          <m:r>
                            <m:rPr>
                              <m:sty m:val="b"/>
                            </m:rPr>
                            <w:rPr>
                              <w:rFonts w:ascii="Cambria Math" w:hAnsi="Cambria Math"/>
                              <w:color w:val="000000"/>
                              <w:szCs w:val="28"/>
                            </w:rPr>
                            <m:t>факт</m:t>
                          </m:r>
                        </m:e>
                      </m:d>
                    </m:num>
                    <m:den>
                      <m:r>
                        <m:rPr>
                          <m:sty m:val="b"/>
                        </m:rPr>
                        <w:rPr>
                          <w:rFonts w:ascii="Cambria Math" w:hAnsi="Cambria Math"/>
                          <w:color w:val="000000"/>
                          <w:szCs w:val="28"/>
                        </w:rPr>
                        <m:t>ИКосм</m:t>
                      </m:r>
                      <m:d>
                        <m:dPr>
                          <m:ctrlPr>
                            <w:rPr>
                              <w:rFonts w:ascii="Cambria Math" w:hAnsi="Cambria Math"/>
                              <w:b/>
                              <w:color w:val="000000"/>
                              <w:szCs w:val="28"/>
                            </w:rPr>
                          </m:ctrlPr>
                        </m:dPr>
                        <m:e>
                          <m:r>
                            <m:rPr>
                              <m:sty m:val="b"/>
                            </m:rPr>
                            <w:rPr>
                              <w:rFonts w:ascii="Cambria Math" w:hAnsi="Cambria Math"/>
                              <w:color w:val="000000"/>
                              <w:szCs w:val="28"/>
                            </w:rPr>
                            <m:t>план</m:t>
                          </m:r>
                        </m:e>
                      </m:d>
                    </m:den>
                  </m:f>
                  <m:r>
                    <m:rPr>
                      <m:sty m:val="bi"/>
                    </m:rPr>
                    <w:rPr>
                      <w:rFonts w:ascii="Cambria Math" w:hAnsi="Cambria Math"/>
                      <w:color w:val="000000"/>
                      <w:szCs w:val="28"/>
                    </w:rPr>
                    <m:t>*0,3+</m:t>
                  </m:r>
                  <m:f>
                    <m:fPr>
                      <m:ctrlPr>
                        <w:rPr>
                          <w:rFonts w:ascii="Cambria Math" w:hAnsi="Cambria Math"/>
                          <w:b/>
                          <w:color w:val="000000"/>
                          <w:szCs w:val="28"/>
                        </w:rPr>
                      </m:ctrlPr>
                    </m:fPr>
                    <m:num>
                      <m:r>
                        <m:rPr>
                          <m:sty m:val="b"/>
                        </m:rPr>
                        <w:rPr>
                          <w:rFonts w:ascii="Cambria Math" w:hAnsi="Cambria Math"/>
                          <w:color w:val="000000"/>
                          <w:szCs w:val="28"/>
                        </w:rPr>
                        <m:t>ИКпр</m:t>
                      </m:r>
                      <m:d>
                        <m:dPr>
                          <m:ctrlPr>
                            <w:rPr>
                              <w:rFonts w:ascii="Cambria Math" w:hAnsi="Cambria Math"/>
                              <w:b/>
                              <w:color w:val="000000"/>
                              <w:szCs w:val="28"/>
                            </w:rPr>
                          </m:ctrlPr>
                        </m:dPr>
                        <m:e>
                          <m:r>
                            <m:rPr>
                              <m:sty m:val="b"/>
                            </m:rPr>
                            <w:rPr>
                              <w:rFonts w:ascii="Cambria Math" w:hAnsi="Cambria Math"/>
                              <w:color w:val="000000"/>
                              <w:szCs w:val="28"/>
                            </w:rPr>
                            <m:t>факт</m:t>
                          </m:r>
                        </m:e>
                      </m:d>
                    </m:num>
                    <m:den>
                      <m:r>
                        <m:rPr>
                          <m:sty m:val="b"/>
                        </m:rPr>
                        <w:rPr>
                          <w:rFonts w:ascii="Cambria Math" w:hAnsi="Cambria Math"/>
                          <w:color w:val="000000"/>
                          <w:szCs w:val="28"/>
                        </w:rPr>
                        <m:t>ИКпр</m:t>
                      </m:r>
                      <m:d>
                        <m:dPr>
                          <m:ctrlPr>
                            <w:rPr>
                              <w:rFonts w:ascii="Cambria Math" w:hAnsi="Cambria Math"/>
                              <w:b/>
                              <w:color w:val="000000"/>
                              <w:szCs w:val="28"/>
                            </w:rPr>
                          </m:ctrlPr>
                        </m:dPr>
                        <m:e>
                          <m:r>
                            <m:rPr>
                              <m:sty m:val="b"/>
                            </m:rPr>
                            <w:rPr>
                              <w:rFonts w:ascii="Cambria Math" w:hAnsi="Cambria Math"/>
                              <w:color w:val="000000"/>
                              <w:szCs w:val="28"/>
                            </w:rPr>
                            <m:t>план</m:t>
                          </m:r>
                        </m:e>
                      </m:d>
                    </m:den>
                  </m:f>
                  <m:r>
                    <m:rPr>
                      <m:sty m:val="bi"/>
                    </m:rPr>
                    <w:rPr>
                      <w:rFonts w:ascii="Cambria Math" w:hAnsi="Cambria Math"/>
                      <w:color w:val="000000"/>
                      <w:szCs w:val="28"/>
                    </w:rPr>
                    <m:t>*0,6</m:t>
                  </m:r>
                </m:e>
              </m:d>
              <m:r>
                <m:rPr>
                  <m:sty m:val="b"/>
                </m:rPr>
                <w:rPr>
                  <w:rFonts w:ascii="Cambria Math" w:hAnsi="Cambria Math"/>
                  <w:color w:val="000000"/>
                  <w:szCs w:val="28"/>
                </w:rPr>
                <m:t>*100%+Ш</m:t>
              </m:r>
            </m:oMath>
            <w:r w:rsidR="00330C3F" w:rsidRPr="00E22598">
              <w:rPr>
                <w:b/>
                <w:color w:val="000000"/>
                <w:szCs w:val="28"/>
              </w:rPr>
              <w:t>,</w:t>
            </w:r>
            <w:r w:rsidR="00330C3F" w:rsidRPr="00E22598">
              <w:rPr>
                <w:b/>
                <w:color w:val="000000"/>
                <w:szCs w:val="26"/>
              </w:rPr>
              <w:t xml:space="preserve"> </w:t>
            </w:r>
            <w:r w:rsidR="00330C3F" w:rsidRPr="00E22598">
              <w:rPr>
                <w:color w:val="000000"/>
                <w:szCs w:val="26"/>
              </w:rPr>
              <w:t>где</w:t>
            </w:r>
          </w:p>
          <w:p w:rsidR="00330C3F" w:rsidRPr="00A51872" w:rsidRDefault="00330C3F" w:rsidP="00330C3F">
            <w:pPr>
              <w:ind w:firstLine="709"/>
              <w:jc w:val="both"/>
              <w:rPr>
                <w:szCs w:val="28"/>
              </w:rPr>
            </w:pPr>
            <w:r w:rsidRPr="00A51872">
              <w:rPr>
                <w:b/>
                <w:sz w:val="28"/>
                <w:szCs w:val="30"/>
              </w:rPr>
              <w:t>ИК</w:t>
            </w:r>
            <w:r w:rsidRPr="00A51872">
              <w:rPr>
                <w:szCs w:val="28"/>
              </w:rPr>
              <w:t xml:space="preserve"> – процентное исполнение показателя по проверкам земель иных категорий.</w:t>
            </w:r>
          </w:p>
          <w:p w:rsidR="00330C3F" w:rsidRPr="00A51872" w:rsidRDefault="00330C3F" w:rsidP="00330C3F">
            <w:pPr>
              <w:ind w:firstLine="709"/>
              <w:jc w:val="both"/>
              <w:rPr>
                <w:szCs w:val="28"/>
              </w:rPr>
            </w:pPr>
            <w:r w:rsidRPr="00A51872">
              <w:rPr>
                <w:b/>
                <w:sz w:val="28"/>
                <w:szCs w:val="30"/>
              </w:rPr>
              <w:t>ИКосм</w:t>
            </w:r>
            <w:r w:rsidRPr="00A51872">
              <w:rPr>
                <w:sz w:val="32"/>
                <w:szCs w:val="36"/>
              </w:rPr>
              <w:t xml:space="preserve"> </w:t>
            </w:r>
            <w:r w:rsidRPr="00A51872">
              <w:rPr>
                <w:szCs w:val="28"/>
              </w:rPr>
              <w:t xml:space="preserve">– количество осмотров </w:t>
            </w:r>
            <w:r w:rsidRPr="00A51872">
              <w:rPr>
                <w:bCs/>
                <w:szCs w:val="28"/>
              </w:rPr>
              <w:t>земельных участков иных категорий</w:t>
            </w:r>
            <w:r w:rsidRPr="00A51872">
              <w:rPr>
                <w:szCs w:val="28"/>
              </w:rPr>
              <w:t>,</w:t>
            </w:r>
            <w:r w:rsidRPr="00E22598">
              <w:rPr>
                <w:color w:val="000000"/>
                <w:szCs w:val="28"/>
              </w:rPr>
              <w:t xml:space="preserve"> включая арендованные земли.</w:t>
            </w:r>
          </w:p>
          <w:p w:rsidR="00330C3F" w:rsidRPr="00A51872" w:rsidRDefault="00330C3F" w:rsidP="00330C3F">
            <w:pPr>
              <w:ind w:firstLine="709"/>
              <w:jc w:val="both"/>
              <w:rPr>
                <w:szCs w:val="28"/>
              </w:rPr>
            </w:pPr>
            <w:r w:rsidRPr="00A51872">
              <w:rPr>
                <w:b/>
                <w:sz w:val="28"/>
                <w:szCs w:val="30"/>
              </w:rPr>
              <w:t>ИКпр</w:t>
            </w:r>
            <w:r w:rsidRPr="00A51872">
              <w:rPr>
                <w:sz w:val="32"/>
                <w:szCs w:val="36"/>
              </w:rPr>
              <w:t xml:space="preserve"> </w:t>
            </w:r>
            <w:r w:rsidRPr="00A51872">
              <w:rPr>
                <w:szCs w:val="28"/>
              </w:rPr>
              <w:t xml:space="preserve">– </w:t>
            </w:r>
            <w:r w:rsidRPr="00E22598">
              <w:rPr>
                <w:color w:val="000000"/>
                <w:szCs w:val="28"/>
              </w:rPr>
              <w:t xml:space="preserve">количество участков </w:t>
            </w:r>
            <w:r w:rsidRPr="00E22598">
              <w:rPr>
                <w:bCs/>
                <w:color w:val="000000"/>
                <w:szCs w:val="28"/>
              </w:rPr>
              <w:t>иных категорий</w:t>
            </w:r>
            <w:r w:rsidRPr="00E22598">
              <w:rPr>
                <w:color w:val="000000"/>
                <w:szCs w:val="28"/>
              </w:rPr>
              <w:t xml:space="preserve"> для проверок.</w:t>
            </w:r>
          </w:p>
          <w:p w:rsidR="00330C3F" w:rsidRPr="00A51872" w:rsidRDefault="00330C3F" w:rsidP="00330C3F">
            <w:pPr>
              <w:ind w:firstLine="709"/>
              <w:jc w:val="both"/>
              <w:rPr>
                <w:szCs w:val="28"/>
              </w:rPr>
            </w:pPr>
            <w:r w:rsidRPr="00A51872">
              <w:rPr>
                <w:b/>
                <w:sz w:val="28"/>
                <w:szCs w:val="30"/>
              </w:rPr>
              <w:t>Ш</w:t>
            </w:r>
            <w:r w:rsidRPr="00A51872">
              <w:rPr>
                <w:szCs w:val="28"/>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rsidR="00330C3F" w:rsidRPr="00A51872" w:rsidRDefault="00330C3F" w:rsidP="00330C3F">
            <w:pPr>
              <w:ind w:firstLine="709"/>
              <w:jc w:val="both"/>
              <w:rPr>
                <w:szCs w:val="28"/>
              </w:rPr>
            </w:pPr>
            <w:r w:rsidRPr="00A51872">
              <w:rPr>
                <w:b/>
                <w:sz w:val="28"/>
                <w:szCs w:val="30"/>
              </w:rPr>
              <w:t>0,3</w:t>
            </w:r>
            <w:r w:rsidRPr="00A51872">
              <w:rPr>
                <w:b/>
                <w:szCs w:val="28"/>
              </w:rPr>
              <w:t xml:space="preserve"> и </w:t>
            </w:r>
            <w:r w:rsidRPr="00A51872">
              <w:rPr>
                <w:b/>
                <w:sz w:val="28"/>
                <w:szCs w:val="30"/>
              </w:rPr>
              <w:t>0,6</w:t>
            </w:r>
            <w:r w:rsidRPr="00A51872">
              <w:rPr>
                <w:szCs w:val="28"/>
              </w:rPr>
              <w:t xml:space="preserve"> – веса, присвоенные значениям, исходя из значимости осуществления тех или иных мероприятий </w:t>
            </w:r>
            <w:r w:rsidRPr="00E22598">
              <w:rPr>
                <w:color w:val="000000"/>
                <w:szCs w:val="28"/>
              </w:rPr>
              <w:t>(значения весов могут изменяться в зависимости от приоритетности мероприятий)</w:t>
            </w:r>
            <w:r w:rsidRPr="00A51872">
              <w:rPr>
                <w:szCs w:val="28"/>
              </w:rPr>
              <w:t>.</w:t>
            </w:r>
          </w:p>
          <w:p w:rsidR="00330C3F" w:rsidRPr="00A51872" w:rsidRDefault="00330C3F" w:rsidP="00330C3F">
            <w:pPr>
              <w:ind w:firstLine="709"/>
              <w:jc w:val="both"/>
              <w:rPr>
                <w:bCs/>
                <w:szCs w:val="28"/>
              </w:rPr>
            </w:pPr>
            <w:r w:rsidRPr="00A51872">
              <w:rPr>
                <w:bCs/>
                <w:szCs w:val="28"/>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p w:rsidR="00330C3F" w:rsidRDefault="00330C3F" w:rsidP="00330C3F">
            <w:pPr>
              <w:pStyle w:val="ConsPlusNormal"/>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330C3F" w:rsidRDefault="00330C3F" w:rsidP="00330C3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Данные государственного кадастр</w:t>
            </w:r>
            <w:r>
              <w:rPr>
                <w:rFonts w:ascii="Times New Roman" w:hAnsi="Times New Roman" w:cs="Times New Roman"/>
                <w:sz w:val="24"/>
                <w:szCs w:val="24"/>
              </w:rPr>
              <w:t>о</w:t>
            </w:r>
            <w:r>
              <w:rPr>
                <w:rFonts w:ascii="Times New Roman" w:hAnsi="Times New Roman" w:cs="Times New Roman"/>
                <w:sz w:val="24"/>
                <w:szCs w:val="24"/>
              </w:rPr>
              <w:t>вого учета</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517937" w:rsidRDefault="00330C3F" w:rsidP="00330C3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3.2.</w:t>
            </w:r>
            <w:r w:rsidRPr="00A51872">
              <w:rPr>
                <w:sz w:val="24"/>
                <w:szCs w:val="24"/>
              </w:rPr>
              <w:t xml:space="preserve"> </w:t>
            </w:r>
            <w:r w:rsidRPr="00D63E92">
              <w:rPr>
                <w:rFonts w:ascii="Times New Roman" w:hAnsi="Times New Roman" w:cs="Times New Roman"/>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A51872" w:rsidRDefault="00330C3F" w:rsidP="00330C3F">
            <w:pPr>
              <w:ind w:firstLine="709"/>
              <w:jc w:val="both"/>
              <w:rPr>
                <w:szCs w:val="28"/>
              </w:rPr>
            </w:pPr>
            <w:r w:rsidRPr="00A51872">
              <w:rPr>
                <w:szCs w:val="28"/>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330C3F" w:rsidRPr="00A51872" w:rsidRDefault="00330C3F" w:rsidP="00330C3F">
            <w:pPr>
              <w:ind w:firstLine="709"/>
              <w:jc w:val="both"/>
              <w:rPr>
                <w:szCs w:val="28"/>
              </w:rPr>
            </w:pPr>
            <w:r w:rsidRPr="00A51872">
              <w:rPr>
                <w:szCs w:val="28"/>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330C3F" w:rsidRPr="00A51872" w:rsidRDefault="00330C3F" w:rsidP="00330C3F">
            <w:pPr>
              <w:ind w:firstLine="709"/>
              <w:jc w:val="both"/>
              <w:rPr>
                <w:szCs w:val="28"/>
              </w:rPr>
            </w:pPr>
            <w:r w:rsidRPr="00A51872">
              <w:rPr>
                <w:szCs w:val="28"/>
              </w:rPr>
              <w:t>Рейтингование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330C3F" w:rsidRPr="00A51872" w:rsidRDefault="00330C3F" w:rsidP="00330C3F">
            <w:pPr>
              <w:ind w:firstLine="709"/>
              <w:jc w:val="both"/>
              <w:rPr>
                <w:szCs w:val="28"/>
              </w:rPr>
            </w:pPr>
            <w:r w:rsidRPr="00A51872">
              <w:rPr>
                <w:szCs w:val="28"/>
              </w:rPr>
              <w:t xml:space="preserve">Расчет показателя «доля государственных и муниципальных услуг в области земельных отношений, по которым соблюдены регламентные сроки оказания услуг, к </w:t>
            </w:r>
            <w:r w:rsidRPr="00A51872">
              <w:rPr>
                <w:szCs w:val="28"/>
              </w:rPr>
              <w:lastRenderedPageBreak/>
              <w:t>общему количеству государственных и муниципальных услуг в области земельных отношений, оказанных ОМС» осуществляется по следующей формуле</w:t>
            </w:r>
          </w:p>
          <w:p w:rsidR="00330C3F" w:rsidRPr="00A51872" w:rsidRDefault="00330C3F" w:rsidP="00330C3F">
            <w:pPr>
              <w:widowControl w:val="0"/>
              <w:autoSpaceDE w:val="0"/>
              <w:autoSpaceDN w:val="0"/>
              <w:adjustRightInd w:val="0"/>
              <w:ind w:firstLine="567"/>
              <w:jc w:val="center"/>
              <w:rPr>
                <w:sz w:val="32"/>
                <w:szCs w:val="28"/>
              </w:rPr>
            </w:pPr>
            <w:r w:rsidRPr="00A51872">
              <w:rPr>
                <w:b/>
                <w:sz w:val="36"/>
                <w:szCs w:val="28"/>
              </w:rPr>
              <w:t>П=</w:t>
            </w:r>
            <m:oMath>
              <m:r>
                <m:rPr>
                  <m:sty m:val="bi"/>
                </m:rPr>
                <w:rPr>
                  <w:rFonts w:ascii="Cambria Math" w:hAnsi="Cambria Math"/>
                  <w:sz w:val="36"/>
                  <w:szCs w:val="28"/>
                </w:rPr>
                <m:t xml:space="preserve">    </m:t>
              </m:r>
              <m:f>
                <m:fPr>
                  <m:ctrlPr>
                    <w:rPr>
                      <w:rFonts w:ascii="Cambria Math" w:hAnsi="Cambria Math"/>
                      <w:b/>
                      <w:i/>
                      <w:sz w:val="36"/>
                      <w:szCs w:val="28"/>
                    </w:rPr>
                  </m:ctrlPr>
                </m:fPr>
                <m:num>
                  <m:r>
                    <m:rPr>
                      <m:sty m:val="bi"/>
                    </m:rPr>
                    <w:rPr>
                      <w:rFonts w:ascii="Cambria Math" w:hAnsi="Cambria Math"/>
                      <w:sz w:val="36"/>
                      <w:szCs w:val="28"/>
                    </w:rPr>
                    <m:t>КЗп</m:t>
                  </m:r>
                  <m:ctrlPr>
                    <w:rPr>
                      <w:rFonts w:ascii="Cambria Math" w:hAnsi="Cambria Math"/>
                      <w:b/>
                      <w:sz w:val="36"/>
                      <w:szCs w:val="28"/>
                      <w:vertAlign w:val="subscript"/>
                    </w:rPr>
                  </m:ctrlPr>
                </m:num>
                <m:den>
                  <m:r>
                    <m:rPr>
                      <m:sty m:val="b"/>
                    </m:rPr>
                    <w:rPr>
                      <w:rFonts w:ascii="Cambria Math" w:hAnsi="Cambria Math"/>
                      <w:sz w:val="36"/>
                      <w:szCs w:val="28"/>
                    </w:rPr>
                    <m:t>ОКЗ</m:t>
                  </m:r>
                </m:den>
              </m:f>
            </m:oMath>
            <w:r w:rsidRPr="00A51872">
              <w:rPr>
                <w:b/>
                <w:sz w:val="36"/>
                <w:szCs w:val="28"/>
              </w:rPr>
              <w:t xml:space="preserve"> * 100</w:t>
            </w:r>
            <w:r w:rsidRPr="00A51872">
              <w:rPr>
                <w:sz w:val="32"/>
                <w:szCs w:val="28"/>
              </w:rPr>
              <w:t xml:space="preserve">, </w:t>
            </w:r>
            <w:r w:rsidRPr="00A51872">
              <w:rPr>
                <w:szCs w:val="28"/>
              </w:rPr>
              <w:t>где:</w:t>
            </w:r>
          </w:p>
          <w:p w:rsidR="00330C3F" w:rsidRPr="00A51872" w:rsidRDefault="00330C3F" w:rsidP="00330C3F">
            <w:pPr>
              <w:autoSpaceDE w:val="0"/>
              <w:autoSpaceDN w:val="0"/>
              <w:adjustRightInd w:val="0"/>
              <w:ind w:firstLine="567"/>
              <w:jc w:val="both"/>
              <w:rPr>
                <w:szCs w:val="28"/>
              </w:rPr>
            </w:pPr>
            <w:r w:rsidRPr="00A51872">
              <w:rPr>
                <w:b/>
                <w:sz w:val="32"/>
                <w:szCs w:val="28"/>
              </w:rPr>
              <w:t xml:space="preserve">П </w:t>
            </w:r>
            <w:r w:rsidRPr="00A51872">
              <w:rPr>
                <w:szCs w:val="28"/>
              </w:rPr>
              <w:t>– доля заявлений, предоставленных без нарушения срока;</w:t>
            </w:r>
          </w:p>
          <w:p w:rsidR="00330C3F" w:rsidRPr="00A51872" w:rsidRDefault="00330C3F" w:rsidP="00330C3F">
            <w:pPr>
              <w:autoSpaceDE w:val="0"/>
              <w:autoSpaceDN w:val="0"/>
              <w:adjustRightInd w:val="0"/>
              <w:ind w:firstLine="567"/>
              <w:jc w:val="both"/>
              <w:rPr>
                <w:szCs w:val="28"/>
              </w:rPr>
            </w:pPr>
            <w:r w:rsidRPr="00A51872">
              <w:rPr>
                <w:b/>
                <w:sz w:val="32"/>
                <w:szCs w:val="28"/>
              </w:rPr>
              <w:t xml:space="preserve">КЗп </w:t>
            </w:r>
            <w:r w:rsidRPr="00A51872">
              <w:rPr>
                <w:szCs w:val="28"/>
              </w:rPr>
              <w:t>– количество заявлений, предоставленных без нарушения срока;</w:t>
            </w:r>
          </w:p>
          <w:p w:rsidR="00330C3F" w:rsidRPr="00A51872" w:rsidRDefault="00330C3F" w:rsidP="00330C3F">
            <w:pPr>
              <w:autoSpaceDE w:val="0"/>
              <w:autoSpaceDN w:val="0"/>
              <w:adjustRightInd w:val="0"/>
              <w:ind w:firstLine="567"/>
              <w:jc w:val="both"/>
              <w:rPr>
                <w:szCs w:val="28"/>
              </w:rPr>
            </w:pPr>
            <w:r w:rsidRPr="00A51872">
              <w:rPr>
                <w:b/>
                <w:sz w:val="32"/>
                <w:szCs w:val="28"/>
              </w:rPr>
              <w:t>ОКЗ</w:t>
            </w:r>
            <w:r w:rsidRPr="00A51872">
              <w:rPr>
                <w:szCs w:val="28"/>
              </w:rPr>
              <w:t xml:space="preserve"> – общее количество заявлений, предоставленных ОМС, нарастающим итогом за отчетный период.</w:t>
            </w:r>
          </w:p>
          <w:p w:rsidR="00330C3F" w:rsidRPr="00A51872" w:rsidRDefault="00330C3F" w:rsidP="00330C3F">
            <w:pPr>
              <w:ind w:firstLine="709"/>
              <w:jc w:val="both"/>
            </w:pPr>
            <w:r w:rsidRPr="00A51872">
              <w:t xml:space="preserve">Единица измерения - процент. </w:t>
            </w:r>
          </w:p>
          <w:p w:rsidR="00330C3F" w:rsidRPr="00A51872" w:rsidRDefault="00330C3F" w:rsidP="00330C3F">
            <w:pPr>
              <w:ind w:firstLine="709"/>
              <w:jc w:val="both"/>
            </w:pPr>
            <w:r w:rsidRPr="00A51872">
              <w:t xml:space="preserve">Источник: Данные информационной системы Модуль оказания услуг ЕИСОУ. </w:t>
            </w:r>
          </w:p>
          <w:p w:rsidR="00330C3F" w:rsidRDefault="00330C3F" w:rsidP="00330C3F">
            <w:pPr>
              <w:widowControl w:val="0"/>
              <w:shd w:val="clear" w:color="auto" w:fill="FFFFFF"/>
              <w:autoSpaceDE w:val="0"/>
              <w:autoSpaceDN w:val="0"/>
              <w:adjustRightInd w:val="0"/>
              <w:ind w:left="10" w:firstLine="701"/>
              <w:jc w:val="both"/>
            </w:pPr>
          </w:p>
        </w:tc>
        <w:tc>
          <w:tcPr>
            <w:tcW w:w="2923" w:type="dxa"/>
            <w:tcBorders>
              <w:top w:val="single" w:sz="4" w:space="0" w:color="auto"/>
              <w:left w:val="single" w:sz="4" w:space="0" w:color="auto"/>
              <w:bottom w:val="single" w:sz="4" w:space="0" w:color="auto"/>
              <w:right w:val="single" w:sz="4" w:space="0" w:color="auto"/>
            </w:tcBorders>
            <w:vAlign w:val="center"/>
          </w:tcPr>
          <w:p w:rsidR="00330C3F" w:rsidRPr="00191094" w:rsidRDefault="00330C3F" w:rsidP="00330C3F">
            <w:pPr>
              <w:pStyle w:val="ConsPlusNormal"/>
              <w:ind w:firstLine="0"/>
              <w:rPr>
                <w:rFonts w:ascii="Times New Roman" w:hAnsi="Times New Roman" w:cs="Times New Roman"/>
                <w:sz w:val="24"/>
                <w:szCs w:val="24"/>
              </w:rPr>
            </w:pPr>
            <w:r w:rsidRPr="00191094">
              <w:rPr>
                <w:rFonts w:ascii="Times New Roman" w:eastAsia="Calibri" w:hAnsi="Times New Roman" w:cs="Times New Roman"/>
                <w:sz w:val="24"/>
                <w:szCs w:val="24"/>
                <w:lang w:eastAsia="en-US"/>
              </w:rPr>
              <w:lastRenderedPageBreak/>
              <w:t>Данные информационной системы Модуль оказания услуг ЕИСОУ</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191094" w:rsidRDefault="00330C3F" w:rsidP="00330C3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3.3.</w:t>
            </w:r>
            <w:r w:rsidRPr="00A51872">
              <w:rPr>
                <w:sz w:val="24"/>
                <w:szCs w:val="24"/>
              </w:rPr>
              <w:t xml:space="preserve"> </w:t>
            </w:r>
            <w:r w:rsidRPr="00D63E92">
              <w:rPr>
                <w:rFonts w:ascii="Times New Roman" w:hAnsi="Times New Roman" w:cs="Times New Roman"/>
                <w:sz w:val="24"/>
                <w:szCs w:val="24"/>
              </w:rPr>
              <w:t>Доля государственных и муниципальных услуг в области земельных отношений, заявления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A51872" w:rsidRDefault="00330C3F" w:rsidP="00330C3F">
            <w:pPr>
              <w:autoSpaceDE w:val="0"/>
              <w:autoSpaceDN w:val="0"/>
              <w:adjustRightInd w:val="0"/>
              <w:ind w:firstLine="567"/>
              <w:jc w:val="both"/>
              <w:rPr>
                <w:szCs w:val="28"/>
              </w:rPr>
            </w:pPr>
            <w:r w:rsidRPr="00A51872">
              <w:rPr>
                <w:szCs w:val="28"/>
              </w:rPr>
              <w:t>Значение показателя определяется по формуле:</w:t>
            </w:r>
          </w:p>
          <w:p w:rsidR="00330C3F" w:rsidRPr="00A51872" w:rsidRDefault="00330C3F" w:rsidP="00330C3F">
            <w:pPr>
              <w:widowControl w:val="0"/>
              <w:autoSpaceDE w:val="0"/>
              <w:autoSpaceDN w:val="0"/>
              <w:adjustRightInd w:val="0"/>
              <w:ind w:firstLine="567"/>
              <w:jc w:val="center"/>
              <w:rPr>
                <w:szCs w:val="28"/>
              </w:rPr>
            </w:pPr>
            <w:r w:rsidRPr="00A51872">
              <w:rPr>
                <w:b/>
                <w:sz w:val="36"/>
                <w:szCs w:val="28"/>
              </w:rPr>
              <w:t>РПГУ =</w:t>
            </w:r>
            <m:oMath>
              <m:r>
                <m:rPr>
                  <m:sty m:val="bi"/>
                </m:rPr>
                <w:rPr>
                  <w:rFonts w:ascii="Cambria Math" w:hAnsi="Cambria Math"/>
                  <w:sz w:val="36"/>
                  <w:szCs w:val="28"/>
                </w:rPr>
                <m:t xml:space="preserve">    </m:t>
              </m:r>
              <m:f>
                <m:fPr>
                  <m:ctrlPr>
                    <w:rPr>
                      <w:rFonts w:ascii="Cambria Math" w:hAnsi="Cambria Math"/>
                      <w:b/>
                      <w:i/>
                      <w:sz w:val="36"/>
                      <w:szCs w:val="28"/>
                    </w:rPr>
                  </m:ctrlPr>
                </m:fPr>
                <m:num>
                  <m:r>
                    <m:rPr>
                      <m:sty m:val="bi"/>
                    </m:rPr>
                    <w:rPr>
                      <w:rFonts w:ascii="Cambria Math" w:hAnsi="Cambria Math"/>
                      <w:sz w:val="36"/>
                      <w:szCs w:val="28"/>
                    </w:rPr>
                    <m:t>КЗРПГУ</m:t>
                  </m:r>
                  <m:ctrlPr>
                    <w:rPr>
                      <w:rFonts w:ascii="Cambria Math" w:hAnsi="Cambria Math"/>
                      <w:b/>
                      <w:sz w:val="36"/>
                      <w:szCs w:val="28"/>
                      <w:vertAlign w:val="subscript"/>
                    </w:rPr>
                  </m:ctrlPr>
                </m:num>
                <m:den>
                  <m:r>
                    <m:rPr>
                      <m:sty m:val="b"/>
                    </m:rPr>
                    <w:rPr>
                      <w:rFonts w:ascii="Cambria Math" w:hAnsi="Cambria Math"/>
                      <w:sz w:val="36"/>
                      <w:szCs w:val="28"/>
                    </w:rPr>
                    <m:t>ОКЗ</m:t>
                  </m:r>
                </m:den>
              </m:f>
            </m:oMath>
            <w:r w:rsidRPr="00A51872">
              <w:rPr>
                <w:b/>
                <w:sz w:val="36"/>
                <w:szCs w:val="28"/>
              </w:rPr>
              <w:t xml:space="preserve"> * 100</w:t>
            </w:r>
            <w:r w:rsidRPr="00A51872">
              <w:rPr>
                <w:szCs w:val="28"/>
              </w:rPr>
              <w:t>, где:</w:t>
            </w:r>
          </w:p>
          <w:p w:rsidR="00330C3F" w:rsidRPr="00A51872" w:rsidRDefault="00330C3F" w:rsidP="00330C3F">
            <w:pPr>
              <w:autoSpaceDE w:val="0"/>
              <w:autoSpaceDN w:val="0"/>
              <w:adjustRightInd w:val="0"/>
              <w:ind w:firstLine="567"/>
              <w:jc w:val="both"/>
              <w:rPr>
                <w:szCs w:val="28"/>
              </w:rPr>
            </w:pPr>
            <w:r w:rsidRPr="00A51872">
              <w:rPr>
                <w:b/>
                <w:sz w:val="32"/>
                <w:szCs w:val="28"/>
              </w:rPr>
              <w:t>РПГУ</w:t>
            </w:r>
            <w:r w:rsidRPr="00A51872">
              <w:rPr>
                <w:szCs w:val="28"/>
              </w:rPr>
              <w:t xml:space="preserve"> – доля заявлений поступивших через РПГУ;</w:t>
            </w:r>
          </w:p>
          <w:p w:rsidR="00330C3F" w:rsidRPr="00A51872" w:rsidRDefault="00330C3F" w:rsidP="00330C3F">
            <w:pPr>
              <w:autoSpaceDE w:val="0"/>
              <w:autoSpaceDN w:val="0"/>
              <w:adjustRightInd w:val="0"/>
              <w:ind w:firstLine="567"/>
              <w:jc w:val="both"/>
              <w:rPr>
                <w:szCs w:val="28"/>
              </w:rPr>
            </w:pPr>
            <w:r w:rsidRPr="00A51872">
              <w:rPr>
                <w:b/>
                <w:sz w:val="32"/>
                <w:szCs w:val="28"/>
              </w:rPr>
              <w:t>КЗРПГУ</w:t>
            </w:r>
            <w:r w:rsidRPr="00A51872">
              <w:rPr>
                <w:szCs w:val="28"/>
              </w:rPr>
              <w:t xml:space="preserve"> – количество заявлений, поданных в электронной форме через РПГУ;</w:t>
            </w:r>
          </w:p>
          <w:p w:rsidR="00330C3F" w:rsidRPr="00A51872" w:rsidRDefault="00330C3F" w:rsidP="00330C3F">
            <w:pPr>
              <w:autoSpaceDE w:val="0"/>
              <w:autoSpaceDN w:val="0"/>
              <w:adjustRightInd w:val="0"/>
              <w:ind w:firstLine="567"/>
              <w:jc w:val="both"/>
              <w:rPr>
                <w:szCs w:val="28"/>
              </w:rPr>
            </w:pPr>
            <w:r w:rsidRPr="00A51872">
              <w:rPr>
                <w:b/>
                <w:sz w:val="32"/>
                <w:szCs w:val="28"/>
              </w:rPr>
              <w:t>ОКЗ</w:t>
            </w:r>
            <w:r w:rsidRPr="00A51872">
              <w:rPr>
                <w:szCs w:val="28"/>
              </w:rPr>
              <w:t xml:space="preserve"> – общее количество заявлений, поступивших в ОМС, нарастающим итогом за отчетный период. </w:t>
            </w:r>
          </w:p>
          <w:p w:rsidR="00330C3F" w:rsidRPr="00A51872" w:rsidRDefault="00330C3F" w:rsidP="00330C3F">
            <w:pPr>
              <w:ind w:firstLine="709"/>
              <w:jc w:val="both"/>
            </w:pPr>
            <w:r w:rsidRPr="00A51872">
              <w:rPr>
                <w:szCs w:val="28"/>
              </w:rPr>
              <w:t>Единица измерения - процент.</w:t>
            </w:r>
            <w:r w:rsidRPr="00A51872">
              <w:t xml:space="preserve"> </w:t>
            </w:r>
          </w:p>
          <w:p w:rsidR="00330C3F" w:rsidRPr="00A51872" w:rsidRDefault="00330C3F" w:rsidP="00330C3F">
            <w:pPr>
              <w:ind w:firstLine="709"/>
              <w:jc w:val="both"/>
            </w:pPr>
            <w:r w:rsidRPr="00A51872">
              <w:t xml:space="preserve">Источник: Данные информационной системы Модуль оказания услуг ЕИСОУ. </w:t>
            </w:r>
          </w:p>
          <w:p w:rsidR="00330C3F" w:rsidRDefault="00330C3F" w:rsidP="00330C3F">
            <w:pPr>
              <w:widowControl w:val="0"/>
              <w:shd w:val="clear" w:color="auto" w:fill="FFFFFF"/>
              <w:autoSpaceDE w:val="0"/>
              <w:autoSpaceDN w:val="0"/>
              <w:adjustRightInd w:val="0"/>
              <w:ind w:left="10" w:firstLine="701"/>
              <w:jc w:val="both"/>
            </w:pPr>
          </w:p>
        </w:tc>
        <w:tc>
          <w:tcPr>
            <w:tcW w:w="2923" w:type="dxa"/>
            <w:tcBorders>
              <w:top w:val="single" w:sz="4" w:space="0" w:color="auto"/>
              <w:left w:val="single" w:sz="4" w:space="0" w:color="auto"/>
              <w:bottom w:val="single" w:sz="4" w:space="0" w:color="auto"/>
              <w:right w:val="single" w:sz="4" w:space="0" w:color="auto"/>
            </w:tcBorders>
          </w:tcPr>
          <w:p w:rsidR="00330C3F" w:rsidRPr="00191094" w:rsidRDefault="00330C3F" w:rsidP="00330C3F">
            <w:pPr>
              <w:pStyle w:val="ConsPlusNormal"/>
              <w:ind w:firstLine="0"/>
              <w:rPr>
                <w:rFonts w:ascii="Times New Roman" w:hAnsi="Times New Roman" w:cs="Times New Roman"/>
                <w:sz w:val="24"/>
                <w:szCs w:val="24"/>
              </w:rPr>
            </w:pPr>
            <w:r w:rsidRPr="00191094">
              <w:rPr>
                <w:rFonts w:ascii="Times New Roman" w:eastAsia="Calibri" w:hAnsi="Times New Roman" w:cs="Times New Roman"/>
                <w:sz w:val="24"/>
                <w:szCs w:val="24"/>
                <w:lang w:eastAsia="en-US"/>
              </w:rPr>
              <w:t>Данные информационной системы Модуль оказания услуг ЕИСОУ</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F53FC9" w:rsidRDefault="00330C3F" w:rsidP="00330C3F">
            <w:pPr>
              <w:pStyle w:val="ConsPlusNormal"/>
              <w:ind w:firstLine="0"/>
              <w:rPr>
                <w:rFonts w:ascii="Times New Roman" w:hAnsi="Times New Roman" w:cs="Times New Roman"/>
                <w:sz w:val="24"/>
                <w:szCs w:val="24"/>
              </w:rPr>
            </w:pPr>
            <w:r>
              <w:rPr>
                <w:rFonts w:ascii="Times New Roman" w:hAnsi="Times New Roman" w:cs="Times New Roman"/>
                <w:sz w:val="24"/>
                <w:szCs w:val="24"/>
              </w:rPr>
              <w:t>3.4.Увеличивай налоги. Доля</w:t>
            </w:r>
            <w:r w:rsidRPr="00F53FC9">
              <w:rPr>
                <w:rFonts w:ascii="Times New Roman" w:hAnsi="Times New Roman" w:cs="Times New Roman"/>
                <w:sz w:val="24"/>
                <w:szCs w:val="24"/>
              </w:rPr>
              <w:t xml:space="preserve"> объектов недвижимого имущества, поставленных на кадастровый учет от выявленных земельных участков с объектами без прав</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A51872" w:rsidRDefault="00330C3F" w:rsidP="00330C3F">
            <w:pPr>
              <w:ind w:firstLine="709"/>
              <w:jc w:val="both"/>
              <w:rPr>
                <w:szCs w:val="28"/>
              </w:rPr>
            </w:pPr>
            <w:r>
              <w:t xml:space="preserve">Показатель отражает эффективность работы органов местного самоуправления </w:t>
            </w:r>
            <w:r w:rsidRPr="00A51872">
              <w:rPr>
                <w:szCs w:val="28"/>
              </w:rPr>
              <w:t xml:space="preserve">Показатель отражает работу органов местного самоуправления, направленную на вовлечению в налоговый оборот объектов недвижимого имущества (индивидуальных, дачных и садовых домов, хозяйственных построек). </w:t>
            </w:r>
          </w:p>
          <w:p w:rsidR="00330C3F" w:rsidRPr="00A51872" w:rsidRDefault="00330C3F" w:rsidP="00330C3F">
            <w:pPr>
              <w:ind w:firstLine="709"/>
              <w:jc w:val="both"/>
              <w:rPr>
                <w:szCs w:val="28"/>
              </w:rPr>
            </w:pPr>
            <w:r w:rsidRPr="00A51872">
              <w:rPr>
                <w:szCs w:val="28"/>
              </w:rPr>
              <w:t>Показатель рассчитывается по следующей формуле:</w:t>
            </w:r>
          </w:p>
          <w:p w:rsidR="00330C3F" w:rsidRPr="00A51872" w:rsidRDefault="000A1605" w:rsidP="00330C3F">
            <w:pPr>
              <w:jc w:val="center"/>
              <w:rPr>
                <w:b/>
                <w:szCs w:val="48"/>
              </w:rPr>
            </w:pPr>
            <m:oMath>
              <m:r>
                <m:rPr>
                  <m:sty m:val="b"/>
                </m:rPr>
                <w:rPr>
                  <w:rFonts w:ascii="Cambria Math" w:hAnsi="Cambria Math"/>
                  <w:sz w:val="36"/>
                  <w:szCs w:val="48"/>
                </w:rPr>
                <m:t>Д=</m:t>
              </m:r>
              <m:f>
                <m:fPr>
                  <m:ctrlPr>
                    <w:rPr>
                      <w:rFonts w:ascii="Cambria Math" w:hAnsi="Cambria Math"/>
                      <w:b/>
                      <w:sz w:val="36"/>
                      <w:szCs w:val="48"/>
                    </w:rPr>
                  </m:ctrlPr>
                </m:fPr>
                <m:num>
                  <m:r>
                    <m:rPr>
                      <m:sty m:val="b"/>
                    </m:rPr>
                    <w:rPr>
                      <w:rFonts w:ascii="Cambria Math" w:hAnsi="Cambria Math"/>
                      <w:sz w:val="36"/>
                      <w:szCs w:val="48"/>
                    </w:rPr>
                    <m:t>Кп</m:t>
                  </m:r>
                </m:num>
                <m:den>
                  <m:r>
                    <m:rPr>
                      <m:sty m:val="b"/>
                    </m:rPr>
                    <w:rPr>
                      <w:rFonts w:ascii="Cambria Math" w:hAnsi="Cambria Math"/>
                      <w:sz w:val="36"/>
                      <w:szCs w:val="48"/>
                    </w:rPr>
                    <m:t>Кв</m:t>
                  </m:r>
                </m:den>
              </m:f>
              <m:r>
                <m:rPr>
                  <m:sty m:val="b"/>
                </m:rPr>
                <w:rPr>
                  <w:rFonts w:ascii="Cambria Math" w:hAnsi="Cambria Math"/>
                  <w:sz w:val="36"/>
                  <w:szCs w:val="48"/>
                </w:rPr>
                <m:t>*100%</m:t>
              </m:r>
            </m:oMath>
            <w:r w:rsidR="00330C3F" w:rsidRPr="001C7F45">
              <w:rPr>
                <w:b/>
                <w:sz w:val="36"/>
                <w:szCs w:val="48"/>
              </w:rPr>
              <w:t xml:space="preserve">, </w:t>
            </w:r>
            <w:r w:rsidR="00330C3F" w:rsidRPr="001C7F45">
              <w:rPr>
                <w:szCs w:val="48"/>
              </w:rPr>
              <w:t>где</w:t>
            </w:r>
          </w:p>
          <w:p w:rsidR="00330C3F" w:rsidRPr="00A51872" w:rsidRDefault="00330C3F" w:rsidP="00330C3F">
            <w:pPr>
              <w:ind w:firstLine="709"/>
              <w:jc w:val="both"/>
              <w:rPr>
                <w:szCs w:val="28"/>
              </w:rPr>
            </w:pPr>
            <w:r w:rsidRPr="00A51872">
              <w:rPr>
                <w:b/>
                <w:sz w:val="32"/>
                <w:szCs w:val="28"/>
              </w:rPr>
              <w:t>Д</w:t>
            </w:r>
            <w:r w:rsidRPr="00A51872">
              <w:rPr>
                <w:szCs w:val="28"/>
              </w:rPr>
              <w:t xml:space="preserve"> – доля объектов недвижимого имущества, поставленных на кадастровый учет от выявленных земельных участков с объектами без прав.</w:t>
            </w:r>
          </w:p>
          <w:p w:rsidR="00330C3F" w:rsidRPr="00A51872" w:rsidRDefault="00330C3F" w:rsidP="00330C3F">
            <w:pPr>
              <w:ind w:firstLine="709"/>
              <w:jc w:val="both"/>
              <w:rPr>
                <w:szCs w:val="28"/>
              </w:rPr>
            </w:pPr>
            <w:r w:rsidRPr="00A51872">
              <w:rPr>
                <w:b/>
                <w:sz w:val="32"/>
                <w:szCs w:val="28"/>
              </w:rPr>
              <w:t>Кп</w:t>
            </w:r>
            <w:r w:rsidRPr="00A51872">
              <w:rPr>
                <w:szCs w:val="28"/>
              </w:rPr>
              <w:t xml:space="preserve"> – количество объектов недвижимого имущества, поставленных на </w:t>
            </w:r>
            <w:r w:rsidRPr="00A51872">
              <w:rPr>
                <w:szCs w:val="28"/>
              </w:rPr>
              <w:lastRenderedPageBreak/>
              <w:t>кадастровый учет, нарастающим итогом с начала 2019 года.</w:t>
            </w:r>
          </w:p>
          <w:p w:rsidR="00330C3F" w:rsidRPr="00A51872" w:rsidRDefault="00330C3F" w:rsidP="00330C3F">
            <w:pPr>
              <w:ind w:firstLine="709"/>
              <w:jc w:val="both"/>
              <w:rPr>
                <w:szCs w:val="28"/>
              </w:rPr>
            </w:pPr>
            <w:r w:rsidRPr="00A51872">
              <w:rPr>
                <w:szCs w:val="28"/>
              </w:rPr>
              <w:t xml:space="preserve">Источник: Минмособлимущество. </w:t>
            </w:r>
          </w:p>
          <w:p w:rsidR="00330C3F" w:rsidRPr="00A51872" w:rsidRDefault="00330C3F" w:rsidP="00330C3F">
            <w:pPr>
              <w:ind w:firstLine="709"/>
              <w:jc w:val="both"/>
              <w:rPr>
                <w:szCs w:val="28"/>
              </w:rPr>
            </w:pPr>
            <w:r w:rsidRPr="00A51872">
              <w:rPr>
                <w:szCs w:val="28"/>
              </w:rPr>
              <w:t>Единица изменения: шт.</w:t>
            </w:r>
          </w:p>
          <w:p w:rsidR="00330C3F" w:rsidRPr="00A51872" w:rsidRDefault="00330C3F" w:rsidP="00330C3F">
            <w:pPr>
              <w:ind w:firstLine="709"/>
              <w:jc w:val="both"/>
              <w:rPr>
                <w:szCs w:val="28"/>
              </w:rPr>
            </w:pPr>
            <w:r w:rsidRPr="00A51872">
              <w:rPr>
                <w:szCs w:val="28"/>
              </w:rPr>
              <w:t>Сведения о количестве объектов недвижимого имущества, поставленных на кадастровый учет размещаются Минмособлимуществом на официальном сайте на основании данных, полученных из Федеральной службы регистрации, кадастра и картографии.</w:t>
            </w:r>
          </w:p>
          <w:p w:rsidR="00330C3F" w:rsidRPr="00A51872" w:rsidRDefault="00330C3F" w:rsidP="00330C3F">
            <w:pPr>
              <w:ind w:firstLine="709"/>
              <w:jc w:val="both"/>
              <w:rPr>
                <w:szCs w:val="28"/>
              </w:rPr>
            </w:pPr>
            <w:r w:rsidRPr="00A51872">
              <w:rPr>
                <w:szCs w:val="28"/>
              </w:rPr>
              <w:t>Период: ежемесячно нарастающим итогом начиная с 01 января 2018 года.</w:t>
            </w:r>
          </w:p>
          <w:p w:rsidR="00330C3F" w:rsidRPr="00A51872" w:rsidRDefault="00330C3F" w:rsidP="00330C3F">
            <w:pPr>
              <w:ind w:firstLine="709"/>
              <w:jc w:val="both"/>
              <w:rPr>
                <w:szCs w:val="28"/>
              </w:rPr>
            </w:pPr>
            <w:r w:rsidRPr="00A51872">
              <w:rPr>
                <w:b/>
                <w:sz w:val="32"/>
                <w:szCs w:val="28"/>
              </w:rPr>
              <w:t>Кв</w:t>
            </w:r>
            <w:r w:rsidRPr="00A51872">
              <w:rPr>
                <w:szCs w:val="28"/>
              </w:rPr>
              <w:t xml:space="preserve">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01.01.2019 года.</w:t>
            </w:r>
          </w:p>
          <w:p w:rsidR="00330C3F" w:rsidRPr="00A51872" w:rsidRDefault="00330C3F" w:rsidP="00330C3F">
            <w:pPr>
              <w:ind w:firstLine="709"/>
              <w:jc w:val="both"/>
              <w:rPr>
                <w:szCs w:val="28"/>
              </w:rPr>
            </w:pPr>
            <w:r w:rsidRPr="00A51872">
              <w:rPr>
                <w:szCs w:val="28"/>
              </w:rPr>
              <w:t xml:space="preserve">Источник: Минмособлимущество. </w:t>
            </w:r>
          </w:p>
          <w:p w:rsidR="00330C3F" w:rsidRPr="00A51872" w:rsidRDefault="00330C3F" w:rsidP="00330C3F">
            <w:pPr>
              <w:ind w:firstLine="709"/>
              <w:jc w:val="both"/>
              <w:rPr>
                <w:szCs w:val="28"/>
              </w:rPr>
            </w:pPr>
            <w:r w:rsidRPr="00A51872">
              <w:rPr>
                <w:szCs w:val="28"/>
              </w:rPr>
              <w:t xml:space="preserve">Сведения о выявленных земельных участках с объектами без прав размещены Минмособлимуществом на официальном сайте в виде Реестра земельных участков с неоформленными объектами недвижимого имущества по состоянию на 01.01.2019 года. </w:t>
            </w:r>
          </w:p>
          <w:p w:rsidR="00330C3F" w:rsidRPr="00A51872" w:rsidRDefault="00330C3F" w:rsidP="00330C3F">
            <w:pPr>
              <w:ind w:firstLine="709"/>
              <w:jc w:val="both"/>
              <w:rPr>
                <w:szCs w:val="28"/>
              </w:rPr>
            </w:pPr>
            <w:r w:rsidRPr="00A51872">
              <w:rPr>
                <w:szCs w:val="28"/>
              </w:rPr>
              <w:t>Период: постоянно.</w:t>
            </w:r>
          </w:p>
          <w:p w:rsidR="00330C3F" w:rsidRPr="00A51872" w:rsidRDefault="00330C3F" w:rsidP="00330C3F">
            <w:pPr>
              <w:ind w:firstLine="709"/>
              <w:jc w:val="both"/>
              <w:rPr>
                <w:szCs w:val="28"/>
              </w:rPr>
            </w:pPr>
            <w:r w:rsidRPr="00A51872">
              <w:rPr>
                <w:szCs w:val="28"/>
              </w:rPr>
              <w:t>С целью оценки эффективности работы органов местного самоуправления Московской области (городских округов и муниципальных районов) по обеспечению достижения показателя установить следующие плановые значения:</w:t>
            </w:r>
          </w:p>
          <w:p w:rsidR="00330C3F" w:rsidRPr="00A51872" w:rsidRDefault="00330C3F" w:rsidP="00330C3F">
            <w:pPr>
              <w:ind w:firstLine="709"/>
              <w:jc w:val="both"/>
              <w:rPr>
                <w:szCs w:val="28"/>
              </w:rPr>
            </w:pPr>
            <w:r w:rsidRPr="00A51872">
              <w:rPr>
                <w:szCs w:val="28"/>
              </w:rPr>
              <w:t>15% за 1 квартал;</w:t>
            </w:r>
          </w:p>
          <w:p w:rsidR="00330C3F" w:rsidRPr="00A51872" w:rsidRDefault="00330C3F" w:rsidP="00330C3F">
            <w:pPr>
              <w:ind w:firstLine="709"/>
              <w:jc w:val="both"/>
              <w:rPr>
                <w:szCs w:val="28"/>
              </w:rPr>
            </w:pPr>
            <w:r w:rsidRPr="00A51872">
              <w:rPr>
                <w:szCs w:val="28"/>
              </w:rPr>
              <w:t>30% за 2 квартал;</w:t>
            </w:r>
          </w:p>
          <w:p w:rsidR="00330C3F" w:rsidRPr="00A51872" w:rsidRDefault="00330C3F" w:rsidP="00330C3F">
            <w:pPr>
              <w:ind w:firstLine="709"/>
              <w:jc w:val="both"/>
              <w:rPr>
                <w:szCs w:val="28"/>
              </w:rPr>
            </w:pPr>
            <w:r w:rsidRPr="00A51872">
              <w:rPr>
                <w:szCs w:val="28"/>
              </w:rPr>
              <w:t>45% за 3 квартал;</w:t>
            </w:r>
          </w:p>
          <w:p w:rsidR="00330C3F" w:rsidRPr="00A51872" w:rsidRDefault="00330C3F" w:rsidP="00330C3F">
            <w:pPr>
              <w:ind w:firstLine="709"/>
              <w:jc w:val="both"/>
              <w:rPr>
                <w:szCs w:val="28"/>
              </w:rPr>
            </w:pPr>
            <w:r w:rsidRPr="00A51872">
              <w:rPr>
                <w:szCs w:val="28"/>
              </w:rPr>
              <w:t>60% за 4 квартал (год).</w:t>
            </w:r>
          </w:p>
          <w:p w:rsidR="00330C3F" w:rsidRPr="00F53FC9" w:rsidRDefault="00330C3F" w:rsidP="00330C3F">
            <w:pPr>
              <w:jc w:val="both"/>
            </w:pPr>
          </w:p>
        </w:tc>
        <w:tc>
          <w:tcPr>
            <w:tcW w:w="2923" w:type="dxa"/>
            <w:tcBorders>
              <w:top w:val="single" w:sz="4" w:space="0" w:color="auto"/>
              <w:left w:val="single" w:sz="4" w:space="0" w:color="auto"/>
              <w:bottom w:val="single" w:sz="4" w:space="0" w:color="auto"/>
              <w:right w:val="single" w:sz="4" w:space="0" w:color="auto"/>
            </w:tcBorders>
          </w:tcPr>
          <w:p w:rsidR="00330C3F" w:rsidRPr="00191094" w:rsidRDefault="00330C3F" w:rsidP="00330C3F">
            <w:pPr>
              <w:pStyle w:val="ConsPlusNormal"/>
              <w:ind w:firstLine="0"/>
              <w:rPr>
                <w:rFonts w:ascii="Times New Roman" w:eastAsia="Calibri" w:hAnsi="Times New Roman" w:cs="Times New Roman"/>
                <w:sz w:val="24"/>
                <w:szCs w:val="24"/>
                <w:lang w:eastAsia="en-US"/>
              </w:rPr>
            </w:pPr>
            <w:r w:rsidRPr="00191094">
              <w:rPr>
                <w:rFonts w:ascii="Times New Roman" w:hAnsi="Times New Roman" w:cs="Times New Roman"/>
                <w:sz w:val="24"/>
                <w:szCs w:val="24"/>
              </w:rPr>
              <w:lastRenderedPageBreak/>
              <w:t>Минмособлимущество.</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F53FC9" w:rsidRDefault="00330C3F" w:rsidP="00330C3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3.5.Прирост земельного налога </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A51872" w:rsidRDefault="00330C3F" w:rsidP="00330C3F">
            <w:pPr>
              <w:ind w:firstLine="709"/>
              <w:jc w:val="both"/>
              <w:rPr>
                <w:szCs w:val="28"/>
              </w:rPr>
            </w:pPr>
            <w:r w:rsidRPr="00A51872">
              <w:rPr>
                <w:szCs w:val="28"/>
              </w:rPr>
              <w:t xml:space="preserve">Основной целью показателя является максимальное поступление начисленного земельного налога в бюджет органов местного самоуправления. </w:t>
            </w:r>
          </w:p>
          <w:p w:rsidR="00330C3F" w:rsidRPr="001C7F45" w:rsidRDefault="00330C3F" w:rsidP="00330C3F">
            <w:pPr>
              <w:shd w:val="clear" w:color="auto" w:fill="FFFFFF"/>
              <w:ind w:right="499" w:firstLine="709"/>
              <w:jc w:val="both"/>
              <w:rPr>
                <w:szCs w:val="28"/>
              </w:rPr>
            </w:pPr>
            <w:r w:rsidRPr="00A51872">
              <w:rPr>
                <w:bCs/>
                <w:szCs w:val="28"/>
              </w:rPr>
              <w:t xml:space="preserve">Оценка указанного </w:t>
            </w:r>
            <w:r w:rsidRPr="00A51872">
              <w:rPr>
                <w:bCs/>
                <w:spacing w:val="-2"/>
                <w:szCs w:val="28"/>
              </w:rPr>
              <w:t>показателя осуществляется по следующей методике:</w:t>
            </w:r>
          </w:p>
          <w:p w:rsidR="00330C3F" w:rsidRPr="00A51872" w:rsidRDefault="000A1605" w:rsidP="00330C3F">
            <w:pPr>
              <w:ind w:firstLine="709"/>
              <w:jc w:val="center"/>
              <w:rPr>
                <w:sz w:val="40"/>
                <w:szCs w:val="44"/>
              </w:rPr>
            </w:pPr>
            <m:oMath>
              <m:r>
                <m:rPr>
                  <m:sty m:val="p"/>
                </m:rPr>
                <w:rPr>
                  <w:rFonts w:ascii="Cambria Math" w:hAnsi="Cambria Math"/>
                  <w:sz w:val="40"/>
                  <w:szCs w:val="44"/>
                </w:rPr>
                <m:t>Пзн=</m:t>
              </m:r>
              <m:f>
                <m:fPr>
                  <m:ctrlPr>
                    <w:rPr>
                      <w:rFonts w:ascii="Cambria Math" w:hAnsi="Cambria Math"/>
                      <w:sz w:val="40"/>
                      <w:szCs w:val="44"/>
                    </w:rPr>
                  </m:ctrlPr>
                </m:fPr>
                <m:num>
                  <m:r>
                    <w:rPr>
                      <w:rFonts w:ascii="Cambria Math" w:hAnsi="Cambria Math"/>
                      <w:sz w:val="40"/>
                      <w:szCs w:val="44"/>
                    </w:rPr>
                    <m:t>Фп</m:t>
                  </m:r>
                </m:num>
                <m:den>
                  <m:r>
                    <w:rPr>
                      <w:rFonts w:ascii="Cambria Math" w:hAnsi="Cambria Math"/>
                      <w:sz w:val="40"/>
                      <w:szCs w:val="44"/>
                    </w:rPr>
                    <m:t>Гп</m:t>
                  </m:r>
                </m:den>
              </m:f>
              <m:r>
                <m:rPr>
                  <m:sty m:val="p"/>
                </m:rPr>
                <w:rPr>
                  <w:rFonts w:ascii="Cambria Math" w:hAnsi="Cambria Math"/>
                  <w:sz w:val="40"/>
                  <w:szCs w:val="44"/>
                </w:rPr>
                <m:t>*100</m:t>
              </m:r>
            </m:oMath>
            <w:r w:rsidR="00330C3F" w:rsidRPr="00A51872">
              <w:rPr>
                <w:sz w:val="40"/>
                <w:szCs w:val="44"/>
              </w:rPr>
              <w:t xml:space="preserve">, </w:t>
            </w:r>
            <w:r w:rsidR="00330C3F" w:rsidRPr="00A51872">
              <w:rPr>
                <w:sz w:val="28"/>
                <w:szCs w:val="32"/>
              </w:rPr>
              <w:t>где</w:t>
            </w:r>
          </w:p>
          <w:p w:rsidR="00330C3F" w:rsidRPr="00A51872" w:rsidRDefault="00330C3F" w:rsidP="00330C3F">
            <w:pPr>
              <w:ind w:firstLine="709"/>
              <w:jc w:val="both"/>
              <w:rPr>
                <w:szCs w:val="28"/>
              </w:rPr>
            </w:pPr>
            <w:r w:rsidRPr="00A51872">
              <w:rPr>
                <w:b/>
                <w:sz w:val="28"/>
                <w:szCs w:val="28"/>
              </w:rPr>
              <w:t>Пзн</w:t>
            </w:r>
            <w:r w:rsidRPr="00A51872">
              <w:rPr>
                <w:szCs w:val="28"/>
              </w:rPr>
              <w:t xml:space="preserve"> – показатель «% собираемости земельного налога»;</w:t>
            </w:r>
          </w:p>
          <w:p w:rsidR="00330C3F" w:rsidRPr="00A51872" w:rsidRDefault="00330C3F" w:rsidP="00330C3F">
            <w:pPr>
              <w:ind w:firstLine="709"/>
              <w:jc w:val="both"/>
              <w:rPr>
                <w:szCs w:val="28"/>
              </w:rPr>
            </w:pPr>
            <w:r w:rsidRPr="00A51872">
              <w:rPr>
                <w:b/>
                <w:sz w:val="28"/>
                <w:szCs w:val="28"/>
              </w:rPr>
              <w:t>Гп</w:t>
            </w:r>
            <w:r w:rsidRPr="00A51872">
              <w:rPr>
                <w:b/>
                <w:szCs w:val="28"/>
              </w:rPr>
              <w:t xml:space="preserve"> </w:t>
            </w:r>
            <w:r w:rsidRPr="00A51872">
              <w:rPr>
                <w:szCs w:val="28"/>
              </w:rPr>
              <w:t>– годовое плановое значение показателя, установленное органу местного самоуправления по земельному налогу.</w:t>
            </w:r>
            <w:r w:rsidRPr="00A51872">
              <w:rPr>
                <w:bCs/>
                <w:szCs w:val="28"/>
              </w:rPr>
              <w:t xml:space="preserve"> Годовое плановое значение показателя, устанавливается в размере 103% от земельного налога, начисленного в предыдущем году и поступившего в бюджет органов местного самоуправления.</w:t>
            </w:r>
            <w:r w:rsidRPr="00A51872">
              <w:rPr>
                <w:szCs w:val="28"/>
              </w:rPr>
              <w:t>;</w:t>
            </w:r>
          </w:p>
          <w:p w:rsidR="00330C3F" w:rsidRPr="00A51872" w:rsidRDefault="00330C3F" w:rsidP="00330C3F">
            <w:pPr>
              <w:ind w:firstLine="709"/>
              <w:jc w:val="both"/>
              <w:rPr>
                <w:b/>
                <w:szCs w:val="28"/>
              </w:rPr>
            </w:pPr>
            <w:r w:rsidRPr="00A51872">
              <w:rPr>
                <w:b/>
                <w:sz w:val="28"/>
                <w:szCs w:val="28"/>
              </w:rPr>
              <w:t>Фп</w:t>
            </w:r>
            <w:r w:rsidRPr="00A51872">
              <w:rPr>
                <w:sz w:val="28"/>
                <w:szCs w:val="28"/>
              </w:rPr>
              <w:t xml:space="preserve"> </w:t>
            </w:r>
            <w:r w:rsidRPr="00A51872">
              <w:rPr>
                <w:szCs w:val="28"/>
              </w:rPr>
              <w:t xml:space="preserve">– общая сумма денежных средств, поступивших в бюджет муниципального </w:t>
            </w:r>
            <w:r w:rsidRPr="00A51872">
              <w:rPr>
                <w:szCs w:val="28"/>
              </w:rPr>
              <w:lastRenderedPageBreak/>
              <w:t>образования по земельному налогу за отчетный период (квартал, год).</w:t>
            </w:r>
          </w:p>
          <w:p w:rsidR="00330C3F" w:rsidRPr="00123EEB" w:rsidRDefault="00330C3F" w:rsidP="00330C3F">
            <w:pPr>
              <w:pStyle w:val="af9"/>
              <w:rPr>
                <w:sz w:val="24"/>
                <w:szCs w:val="24"/>
              </w:rPr>
            </w:pPr>
            <w:r w:rsidRPr="00A51872">
              <w:rPr>
                <w:bCs/>
                <w:sz w:val="24"/>
                <w:szCs w:val="28"/>
                <w:lang w:eastAsia="ru-RU"/>
              </w:rPr>
              <w:t>Показатель не устанавливается для муниципальных образований, на территории которых отсутствуют земли, признанные объектами налогообложения.</w:t>
            </w:r>
          </w:p>
        </w:tc>
        <w:tc>
          <w:tcPr>
            <w:tcW w:w="2923" w:type="dxa"/>
            <w:tcBorders>
              <w:top w:val="single" w:sz="4" w:space="0" w:color="auto"/>
              <w:left w:val="single" w:sz="4" w:space="0" w:color="auto"/>
              <w:bottom w:val="single" w:sz="4" w:space="0" w:color="auto"/>
              <w:right w:val="single" w:sz="4" w:space="0" w:color="auto"/>
            </w:tcBorders>
          </w:tcPr>
          <w:p w:rsidR="00330C3F" w:rsidRPr="00191094" w:rsidRDefault="00330C3F" w:rsidP="00330C3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Данные финансового управления городского округа Красногорск</w:t>
            </w:r>
          </w:p>
        </w:tc>
      </w:tr>
      <w:tr w:rsidR="00330C3F" w:rsidRPr="008344AD" w:rsidTr="002F776E">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517937" w:rsidRDefault="00330C3F" w:rsidP="00330C3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3.6.</w:t>
            </w:r>
            <w:r w:rsidRPr="00517937">
              <w:rPr>
                <w:rFonts w:ascii="Times New Roman" w:hAnsi="Times New Roman" w:cs="Times New Roman"/>
                <w:sz w:val="24"/>
                <w:szCs w:val="24"/>
              </w:rPr>
              <w:t>Повышение положительных результатов предоставления государственных и муниципальных услуг в области земельных отношений</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191094" w:rsidRDefault="00330C3F" w:rsidP="00330C3F">
            <w:pPr>
              <w:ind w:firstLine="709"/>
              <w:jc w:val="both"/>
              <w:rPr>
                <w:rFonts w:eastAsia="Calibri"/>
                <w:lang w:eastAsia="en-US"/>
              </w:rPr>
            </w:pPr>
            <w:r w:rsidRPr="00191094">
              <w:rPr>
                <w:rFonts w:eastAsia="Calibri"/>
                <w:lang w:eastAsia="en-US"/>
              </w:rPr>
              <w:t>Расчет показателя «повышение положительных результатов предоставления государственных и муниципальных услуг в области земельных отношений» осуществляется по следующей формуле:</w:t>
            </w:r>
          </w:p>
          <w:p w:rsidR="00330C3F" w:rsidRPr="00191094" w:rsidRDefault="00330C3F" w:rsidP="00330C3F">
            <w:pPr>
              <w:ind w:firstLine="709"/>
              <w:jc w:val="both"/>
              <w:rPr>
                <w:rFonts w:eastAsia="Calibri"/>
                <w:lang w:eastAsia="en-US"/>
              </w:rPr>
            </w:pPr>
          </w:p>
          <w:p w:rsidR="00330C3F" w:rsidRPr="00191094" w:rsidRDefault="000A1605" w:rsidP="00330C3F">
            <w:pPr>
              <w:ind w:left="1560" w:firstLine="709"/>
              <w:jc w:val="both"/>
              <w:rPr>
                <w:rFonts w:eastAsia="Calibri"/>
                <w:lang w:eastAsia="en-US"/>
              </w:rPr>
            </w:pPr>
            <m:oMath>
              <m:r>
                <m:rPr>
                  <m:sty m:val="p"/>
                </m:rPr>
                <w:rPr>
                  <w:rFonts w:ascii="Cambria Math" w:eastAsia="Calibri" w:hAnsi="Cambria Math"/>
                  <w:lang w:eastAsia="en-US"/>
                </w:rPr>
                <m:t>Ппл=</m:t>
              </m:r>
              <m:f>
                <m:fPr>
                  <m:ctrlPr>
                    <w:rPr>
                      <w:rFonts w:ascii="Cambria Math" w:eastAsia="Calibri" w:hAnsi="Cambria Math"/>
                      <w:lang w:eastAsia="en-US"/>
                    </w:rPr>
                  </m:ctrlPr>
                </m:fPr>
                <m:num>
                  <m:r>
                    <m:rPr>
                      <m:sty m:val="p"/>
                    </m:rPr>
                    <w:rPr>
                      <w:rFonts w:ascii="Cambria Math" w:eastAsia="Calibri" w:hAnsi="Cambria Math"/>
                      <w:lang w:eastAsia="en-US"/>
                    </w:rPr>
                    <m:t>Хпл*100</m:t>
                  </m:r>
                </m:num>
                <m:den>
                  <m:r>
                    <w:rPr>
                      <w:rFonts w:ascii="Cambria Math" w:eastAsia="Calibri" w:hAnsi="Cambria Math"/>
                      <w:lang w:eastAsia="en-US"/>
                    </w:rPr>
                    <m:t>Упл</m:t>
                  </m:r>
                </m:den>
              </m:f>
            </m:oMath>
            <w:r w:rsidR="00330C3F" w:rsidRPr="00191094">
              <w:rPr>
                <w:rFonts w:eastAsia="Calibri"/>
                <w:lang w:eastAsia="en-US"/>
              </w:rPr>
              <w:t xml:space="preserve"> , где</w:t>
            </w:r>
          </w:p>
          <w:p w:rsidR="00330C3F" w:rsidRPr="00191094" w:rsidRDefault="00330C3F" w:rsidP="00330C3F">
            <w:pPr>
              <w:ind w:firstLine="709"/>
              <w:jc w:val="both"/>
              <w:rPr>
                <w:rFonts w:eastAsia="Calibri"/>
                <w:lang w:eastAsia="en-US"/>
              </w:rPr>
            </w:pPr>
            <w:r w:rsidRPr="00191094">
              <w:rPr>
                <w:rFonts w:eastAsia="Calibri"/>
                <w:b/>
                <w:lang w:eastAsia="en-US"/>
              </w:rPr>
              <w:t>Ппл</w:t>
            </w:r>
            <w:r w:rsidRPr="00191094">
              <w:rPr>
                <w:rFonts w:eastAsia="Calibri"/>
                <w:lang w:eastAsia="en-US"/>
              </w:rPr>
              <w:t xml:space="preserve"> – показатель «повышение положительных результатов предоставления государственных и муниципальных услуг в области земельных отношений». </w:t>
            </w:r>
          </w:p>
          <w:p w:rsidR="00330C3F" w:rsidRPr="00191094" w:rsidRDefault="00330C3F" w:rsidP="00330C3F">
            <w:pPr>
              <w:ind w:firstLine="709"/>
              <w:jc w:val="both"/>
              <w:rPr>
                <w:rFonts w:eastAsia="Calibri"/>
                <w:lang w:eastAsia="en-US"/>
              </w:rPr>
            </w:pPr>
            <w:r w:rsidRPr="00191094">
              <w:rPr>
                <w:rFonts w:eastAsia="Calibri"/>
                <w:b/>
                <w:lang w:eastAsia="en-US"/>
              </w:rPr>
              <w:t>Хпл</w:t>
            </w:r>
            <w:r w:rsidRPr="00191094">
              <w:rPr>
                <w:rFonts w:eastAsia="Calibri"/>
                <w:lang w:eastAsia="en-US"/>
              </w:rPr>
              <w:t xml:space="preserve"> – общее количество государственных и муниципальных услуг в области земельных отношений, предоставленных за отчетный период.</w:t>
            </w:r>
          </w:p>
          <w:p w:rsidR="00330C3F" w:rsidRPr="00191094" w:rsidRDefault="00330C3F" w:rsidP="00330C3F">
            <w:pPr>
              <w:ind w:firstLine="709"/>
              <w:jc w:val="both"/>
              <w:rPr>
                <w:rFonts w:eastAsia="Calibri"/>
                <w:lang w:eastAsia="en-US"/>
              </w:rPr>
            </w:pPr>
            <w:r w:rsidRPr="00191094">
              <w:rPr>
                <w:rFonts w:eastAsia="Calibri"/>
                <w:lang w:eastAsia="en-US"/>
              </w:rPr>
              <w:t xml:space="preserve">Источник: Данные информационной системы Модуль оказания услуг ЕИСОУ. </w:t>
            </w:r>
          </w:p>
          <w:p w:rsidR="00330C3F" w:rsidRPr="00123EEB" w:rsidRDefault="00330C3F" w:rsidP="00330C3F">
            <w:pPr>
              <w:ind w:firstLine="709"/>
              <w:jc w:val="both"/>
              <w:rPr>
                <w:rFonts w:eastAsia="Calibri"/>
                <w:lang w:eastAsia="en-US"/>
              </w:rPr>
            </w:pPr>
            <w:r w:rsidRPr="00191094">
              <w:rPr>
                <w:rFonts w:eastAsia="Calibri"/>
                <w:lang w:eastAsia="en-US"/>
              </w:rPr>
              <w:t xml:space="preserve">Отчетный период: ежеквартально начиная с 01.01.2017 по последний день отчетного периода. </w:t>
            </w:r>
          </w:p>
          <w:p w:rsidR="00330C3F" w:rsidRPr="00191094" w:rsidRDefault="00330C3F" w:rsidP="00330C3F">
            <w:pPr>
              <w:ind w:firstLine="709"/>
              <w:jc w:val="both"/>
              <w:rPr>
                <w:rFonts w:eastAsia="Calibri"/>
                <w:lang w:eastAsia="en-US"/>
              </w:rPr>
            </w:pPr>
            <w:r w:rsidRPr="00191094">
              <w:rPr>
                <w:rFonts w:eastAsia="Calibri"/>
                <w:b/>
                <w:lang w:eastAsia="en-US"/>
              </w:rPr>
              <w:t>Упл</w:t>
            </w:r>
            <w:r w:rsidRPr="00191094">
              <w:rPr>
                <w:rFonts w:eastAsia="Calibri"/>
                <w:lang w:eastAsia="en-US"/>
              </w:rPr>
              <w:t xml:space="preserve"> – общее количество положительных решений по предоставлению государственных и муниципальных услуг за отчетный период.</w:t>
            </w:r>
          </w:p>
          <w:p w:rsidR="00330C3F" w:rsidRPr="00191094" w:rsidRDefault="00330C3F" w:rsidP="00330C3F">
            <w:pPr>
              <w:ind w:firstLine="709"/>
              <w:jc w:val="both"/>
              <w:rPr>
                <w:rFonts w:eastAsia="Calibri"/>
                <w:lang w:eastAsia="en-US"/>
              </w:rPr>
            </w:pPr>
            <w:r w:rsidRPr="00191094">
              <w:rPr>
                <w:rFonts w:eastAsia="Calibri"/>
                <w:lang w:eastAsia="en-US"/>
              </w:rPr>
              <w:t xml:space="preserve">Источник: Данные информационной системы Модуль оказания услуг ЕИСОУ. </w:t>
            </w:r>
          </w:p>
          <w:p w:rsidR="00330C3F" w:rsidRPr="00191094" w:rsidRDefault="00330C3F" w:rsidP="00330C3F">
            <w:pPr>
              <w:ind w:firstLine="709"/>
              <w:jc w:val="both"/>
              <w:rPr>
                <w:rFonts w:eastAsia="Calibri"/>
                <w:lang w:eastAsia="en-US"/>
              </w:rPr>
            </w:pPr>
            <w:r w:rsidRPr="00191094">
              <w:rPr>
                <w:rFonts w:eastAsia="Calibri"/>
                <w:lang w:eastAsia="en-US"/>
              </w:rPr>
              <w:t xml:space="preserve">Отчетный период: ежеквартально начиная с 01.01.2017 по последний день отчетного периода. </w:t>
            </w:r>
          </w:p>
          <w:p w:rsidR="00330C3F" w:rsidRPr="00191094" w:rsidRDefault="00330C3F" w:rsidP="00330C3F">
            <w:pPr>
              <w:widowControl w:val="0"/>
              <w:shd w:val="clear" w:color="auto" w:fill="FFFFFF"/>
              <w:autoSpaceDE w:val="0"/>
              <w:autoSpaceDN w:val="0"/>
              <w:adjustRightInd w:val="0"/>
              <w:ind w:left="10" w:firstLine="701"/>
              <w:jc w:val="both"/>
            </w:pPr>
            <w:r w:rsidRPr="00842BAA">
              <w:t>Куратор показателя: Управление организационно-технологического обеспечения государственных услуг.</w:t>
            </w:r>
          </w:p>
          <w:p w:rsidR="00330C3F" w:rsidRDefault="00330C3F" w:rsidP="00330C3F">
            <w:pPr>
              <w:pStyle w:val="ConsPlusNormal"/>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rsidR="00330C3F" w:rsidRPr="00191094" w:rsidRDefault="00330C3F" w:rsidP="00330C3F">
            <w:pPr>
              <w:pStyle w:val="ConsPlusNormal"/>
              <w:ind w:firstLine="0"/>
              <w:rPr>
                <w:rFonts w:ascii="Times New Roman" w:hAnsi="Times New Roman" w:cs="Times New Roman"/>
                <w:sz w:val="24"/>
                <w:szCs w:val="24"/>
              </w:rPr>
            </w:pPr>
            <w:r w:rsidRPr="00191094">
              <w:rPr>
                <w:rFonts w:ascii="Times New Roman" w:eastAsia="Calibri" w:hAnsi="Times New Roman" w:cs="Times New Roman"/>
                <w:sz w:val="24"/>
                <w:szCs w:val="24"/>
                <w:lang w:eastAsia="en-US"/>
              </w:rPr>
              <w:t>Данные информационной системы Модуль оказания услуг ЕИСОУ</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Pr="00191094" w:rsidRDefault="00330C3F" w:rsidP="00330C3F">
            <w:pPr>
              <w:pStyle w:val="ConsPlusNormal"/>
              <w:ind w:firstLine="0"/>
              <w:rPr>
                <w:rFonts w:ascii="Times New Roman" w:hAnsi="Times New Roman" w:cs="Times New Roman"/>
                <w:sz w:val="24"/>
                <w:szCs w:val="24"/>
              </w:rPr>
            </w:pPr>
            <w:r>
              <w:rPr>
                <w:rFonts w:ascii="Times New Roman" w:hAnsi="Times New Roman" w:cs="Times New Roman"/>
                <w:sz w:val="24"/>
                <w:szCs w:val="24"/>
              </w:rPr>
              <w:t>3.7.</w:t>
            </w:r>
            <w:r w:rsidRPr="00191094">
              <w:rPr>
                <w:rFonts w:ascii="Times New Roman" w:hAnsi="Times New Roman" w:cs="Times New Roman"/>
                <w:sz w:val="24"/>
                <w:szCs w:val="24"/>
              </w:rPr>
              <w:t>Соблюдение регламентного срока оказания государственных и муниципальных услуг в области земельных отношений</w:t>
            </w:r>
          </w:p>
        </w:tc>
        <w:tc>
          <w:tcPr>
            <w:tcW w:w="9343" w:type="dxa"/>
            <w:tcBorders>
              <w:top w:val="single" w:sz="4" w:space="0" w:color="auto"/>
              <w:left w:val="single" w:sz="4" w:space="0" w:color="auto"/>
              <w:bottom w:val="single" w:sz="4" w:space="0" w:color="auto"/>
              <w:right w:val="single" w:sz="4" w:space="0" w:color="auto"/>
            </w:tcBorders>
            <w:vAlign w:val="center"/>
          </w:tcPr>
          <w:p w:rsidR="00330C3F" w:rsidRPr="00191094" w:rsidRDefault="00330C3F" w:rsidP="00330C3F">
            <w:pPr>
              <w:ind w:firstLine="709"/>
              <w:jc w:val="both"/>
              <w:rPr>
                <w:rFonts w:eastAsia="Calibri"/>
                <w:lang w:eastAsia="en-US"/>
              </w:rPr>
            </w:pPr>
            <w:r w:rsidRPr="00191094">
              <w:rPr>
                <w:rFonts w:eastAsia="Calibri"/>
                <w:lang w:eastAsia="en-US"/>
              </w:rPr>
              <w:t>Расчет показателя «соблюдение регламентного срока оказания государственных и муниципальных услуг в области земельных отношений» осуществляется по следующей формуле:</w:t>
            </w:r>
          </w:p>
          <w:p w:rsidR="00330C3F" w:rsidRPr="00191094" w:rsidRDefault="00330C3F" w:rsidP="00330C3F">
            <w:pPr>
              <w:ind w:firstLine="709"/>
              <w:jc w:val="both"/>
              <w:rPr>
                <w:rFonts w:eastAsia="Calibri"/>
                <w:lang w:eastAsia="en-US"/>
              </w:rPr>
            </w:pPr>
          </w:p>
          <w:p w:rsidR="00330C3F" w:rsidRPr="00191094" w:rsidRDefault="000A1605" w:rsidP="00330C3F">
            <w:pPr>
              <w:ind w:left="1560" w:firstLine="709"/>
              <w:jc w:val="both"/>
              <w:rPr>
                <w:rFonts w:eastAsia="Calibri"/>
                <w:lang w:eastAsia="en-US"/>
              </w:rPr>
            </w:pPr>
            <m:oMath>
              <m:r>
                <m:rPr>
                  <m:sty m:val="p"/>
                </m:rPr>
                <w:rPr>
                  <w:rFonts w:ascii="Cambria Math" w:eastAsia="Calibri" w:hAnsi="Cambria Math"/>
                  <w:lang w:eastAsia="en-US"/>
                </w:rPr>
                <m:t>П=</m:t>
              </m:r>
              <m:f>
                <m:fPr>
                  <m:ctrlPr>
                    <w:rPr>
                      <w:rFonts w:ascii="Cambria Math" w:eastAsia="Calibri" w:hAnsi="Cambria Math"/>
                      <w:lang w:eastAsia="en-US"/>
                    </w:rPr>
                  </m:ctrlPr>
                </m:fPr>
                <m:num>
                  <m:r>
                    <m:rPr>
                      <m:sty m:val="p"/>
                    </m:rPr>
                    <w:rPr>
                      <w:rFonts w:ascii="Cambria Math" w:eastAsia="Calibri" w:hAnsi="Cambria Math"/>
                      <w:lang w:eastAsia="en-US"/>
                    </w:rPr>
                    <m:t>Х*100</m:t>
                  </m:r>
                </m:num>
                <m:den>
                  <m:r>
                    <m:rPr>
                      <m:sty m:val="p"/>
                    </m:rPr>
                    <w:rPr>
                      <w:rFonts w:ascii="Cambria Math" w:eastAsia="Calibri" w:hAnsi="Cambria Math"/>
                      <w:lang w:eastAsia="en-US"/>
                    </w:rPr>
                    <m:t>У</m:t>
                  </m:r>
                </m:den>
              </m:f>
            </m:oMath>
            <w:r w:rsidR="00330C3F" w:rsidRPr="00191094">
              <w:rPr>
                <w:rFonts w:eastAsia="Calibri"/>
                <w:lang w:eastAsia="en-US"/>
              </w:rPr>
              <w:t xml:space="preserve"> , где</w:t>
            </w:r>
          </w:p>
          <w:p w:rsidR="00330C3F" w:rsidRPr="00191094" w:rsidRDefault="00330C3F" w:rsidP="00330C3F">
            <w:pPr>
              <w:ind w:firstLine="709"/>
              <w:jc w:val="both"/>
              <w:rPr>
                <w:rFonts w:eastAsia="Calibri"/>
                <w:lang w:eastAsia="en-US"/>
              </w:rPr>
            </w:pPr>
            <w:r w:rsidRPr="00191094">
              <w:rPr>
                <w:rFonts w:eastAsia="Calibri"/>
                <w:b/>
                <w:lang w:eastAsia="en-US"/>
              </w:rPr>
              <w:t>П</w:t>
            </w:r>
            <w:r w:rsidRPr="00191094">
              <w:rPr>
                <w:rFonts w:eastAsia="Calibri"/>
                <w:lang w:eastAsia="en-US"/>
              </w:rPr>
              <w:t xml:space="preserve"> – показатель «соблюдение регламентного срока оказания государственных и муниципальных услуг в области земельных отношений». </w:t>
            </w:r>
          </w:p>
          <w:p w:rsidR="00330C3F" w:rsidRPr="00191094" w:rsidRDefault="00330C3F" w:rsidP="00330C3F">
            <w:pPr>
              <w:ind w:firstLine="709"/>
              <w:jc w:val="both"/>
              <w:rPr>
                <w:rFonts w:eastAsia="Calibri"/>
                <w:lang w:eastAsia="en-US"/>
              </w:rPr>
            </w:pPr>
            <w:r w:rsidRPr="00191094">
              <w:rPr>
                <w:rFonts w:eastAsia="Calibri"/>
                <w:b/>
                <w:lang w:eastAsia="en-US"/>
              </w:rPr>
              <w:t>Х</w:t>
            </w:r>
            <w:r w:rsidRPr="00191094">
              <w:rPr>
                <w:rFonts w:eastAsia="Calibri"/>
                <w:lang w:eastAsia="en-US"/>
              </w:rPr>
              <w:t xml:space="preserve"> – общее количество государственных и муниципальных услуг за отчетный период, предоставленных с нарушением регламентного срока.</w:t>
            </w:r>
          </w:p>
          <w:p w:rsidR="00330C3F" w:rsidRPr="00191094" w:rsidRDefault="00330C3F" w:rsidP="00330C3F">
            <w:pPr>
              <w:ind w:firstLine="709"/>
              <w:jc w:val="both"/>
              <w:rPr>
                <w:rFonts w:eastAsia="Calibri"/>
                <w:lang w:eastAsia="en-US"/>
              </w:rPr>
            </w:pPr>
          </w:p>
          <w:p w:rsidR="00330C3F" w:rsidRPr="00191094" w:rsidRDefault="00330C3F" w:rsidP="00330C3F">
            <w:pPr>
              <w:ind w:firstLine="709"/>
              <w:jc w:val="both"/>
              <w:rPr>
                <w:rFonts w:eastAsia="Calibri"/>
                <w:lang w:eastAsia="en-US"/>
              </w:rPr>
            </w:pPr>
            <w:r w:rsidRPr="00191094">
              <w:rPr>
                <w:rFonts w:eastAsia="Calibri"/>
                <w:lang w:eastAsia="en-US"/>
              </w:rPr>
              <w:t xml:space="preserve">Источник: Данные информационной системы Модуль оказания услуг ЕИСОУ. </w:t>
            </w:r>
          </w:p>
          <w:p w:rsidR="00330C3F" w:rsidRPr="00191094" w:rsidRDefault="00330C3F" w:rsidP="00330C3F">
            <w:pPr>
              <w:ind w:firstLine="709"/>
              <w:jc w:val="both"/>
              <w:rPr>
                <w:rFonts w:eastAsia="Calibri"/>
                <w:lang w:eastAsia="en-US"/>
              </w:rPr>
            </w:pPr>
            <w:r w:rsidRPr="00191094">
              <w:rPr>
                <w:rFonts w:eastAsia="Calibri"/>
                <w:lang w:eastAsia="en-US"/>
              </w:rPr>
              <w:t xml:space="preserve">Отчетный период: ежеквартально начиная с 01.01.2017 по последний день отчетного периода. </w:t>
            </w:r>
          </w:p>
          <w:p w:rsidR="00330C3F" w:rsidRPr="00191094" w:rsidRDefault="00330C3F" w:rsidP="00330C3F">
            <w:pPr>
              <w:ind w:firstLine="709"/>
              <w:jc w:val="both"/>
              <w:rPr>
                <w:rFonts w:eastAsia="Calibri"/>
                <w:b/>
                <w:lang w:eastAsia="en-US"/>
              </w:rPr>
            </w:pPr>
          </w:p>
          <w:p w:rsidR="00330C3F" w:rsidRPr="00191094" w:rsidRDefault="00330C3F" w:rsidP="00330C3F">
            <w:pPr>
              <w:ind w:firstLine="709"/>
              <w:jc w:val="both"/>
              <w:rPr>
                <w:rFonts w:eastAsia="Calibri"/>
                <w:lang w:eastAsia="en-US"/>
              </w:rPr>
            </w:pPr>
            <w:r w:rsidRPr="00191094">
              <w:rPr>
                <w:rFonts w:eastAsia="Calibri"/>
                <w:b/>
                <w:lang w:eastAsia="en-US"/>
              </w:rPr>
              <w:t>У</w:t>
            </w:r>
            <w:r w:rsidRPr="00191094">
              <w:rPr>
                <w:rFonts w:eastAsia="Calibri"/>
                <w:lang w:eastAsia="en-US"/>
              </w:rPr>
              <w:t xml:space="preserve"> – общее количество государственных и муниципальных услуг в области земельных отношений, предоставленных за отчетный период.</w:t>
            </w:r>
          </w:p>
          <w:p w:rsidR="00330C3F" w:rsidRPr="00191094" w:rsidRDefault="00330C3F" w:rsidP="00330C3F">
            <w:pPr>
              <w:ind w:firstLine="709"/>
              <w:jc w:val="both"/>
              <w:rPr>
                <w:rFonts w:eastAsia="Calibri"/>
                <w:lang w:eastAsia="en-US"/>
              </w:rPr>
            </w:pPr>
          </w:p>
          <w:p w:rsidR="00330C3F" w:rsidRPr="00191094" w:rsidRDefault="00330C3F" w:rsidP="00330C3F">
            <w:pPr>
              <w:ind w:firstLine="709"/>
              <w:jc w:val="both"/>
              <w:rPr>
                <w:rFonts w:eastAsia="Calibri"/>
                <w:lang w:eastAsia="en-US"/>
              </w:rPr>
            </w:pPr>
            <w:r w:rsidRPr="00191094">
              <w:rPr>
                <w:rFonts w:eastAsia="Calibri"/>
                <w:lang w:eastAsia="en-US"/>
              </w:rPr>
              <w:t xml:space="preserve">Источник: Данные информационной системы Модуль оказания услуг ЕИСОУ. </w:t>
            </w:r>
          </w:p>
          <w:p w:rsidR="00330C3F" w:rsidRPr="00191094" w:rsidRDefault="00330C3F" w:rsidP="00330C3F">
            <w:pPr>
              <w:ind w:firstLine="709"/>
              <w:jc w:val="both"/>
              <w:rPr>
                <w:rFonts w:eastAsia="Calibri"/>
                <w:lang w:eastAsia="en-US"/>
              </w:rPr>
            </w:pPr>
            <w:r w:rsidRPr="00191094">
              <w:rPr>
                <w:rFonts w:eastAsia="Calibri"/>
                <w:lang w:eastAsia="en-US"/>
              </w:rPr>
              <w:t xml:space="preserve">Отчетный период: ежеквартально начиная с 01.01.2017 по последний день отчетного периода. </w:t>
            </w:r>
          </w:p>
          <w:p w:rsidR="00330C3F" w:rsidRPr="00191094" w:rsidRDefault="00330C3F" w:rsidP="00330C3F">
            <w:pPr>
              <w:widowControl w:val="0"/>
              <w:shd w:val="clear" w:color="auto" w:fill="FFFFFF"/>
              <w:autoSpaceDE w:val="0"/>
              <w:autoSpaceDN w:val="0"/>
              <w:adjustRightInd w:val="0"/>
              <w:ind w:left="10" w:firstLine="701"/>
              <w:jc w:val="both"/>
            </w:pPr>
            <w:r w:rsidRPr="00842BAA">
              <w:t>Куратор показателя: Управление организационно-технологического обеспечения государственных услуг.</w:t>
            </w:r>
          </w:p>
          <w:p w:rsidR="00330C3F" w:rsidRDefault="00330C3F" w:rsidP="00330C3F">
            <w:pPr>
              <w:pStyle w:val="ConsPlusNormal"/>
              <w:rPr>
                <w:rFonts w:ascii="Times New Roman" w:hAnsi="Times New Roman" w:cs="Times New Roman"/>
                <w:sz w:val="24"/>
                <w:szCs w:val="24"/>
              </w:rPr>
            </w:pPr>
          </w:p>
        </w:tc>
        <w:tc>
          <w:tcPr>
            <w:tcW w:w="2923" w:type="dxa"/>
            <w:tcBorders>
              <w:top w:val="single" w:sz="4" w:space="0" w:color="auto"/>
              <w:left w:val="single" w:sz="4" w:space="0" w:color="auto"/>
              <w:bottom w:val="single" w:sz="4" w:space="0" w:color="auto"/>
              <w:right w:val="single" w:sz="4" w:space="0" w:color="auto"/>
            </w:tcBorders>
          </w:tcPr>
          <w:p w:rsidR="00330C3F" w:rsidRPr="00191094" w:rsidRDefault="00330C3F" w:rsidP="00330C3F">
            <w:pPr>
              <w:pStyle w:val="ConsPlusNormal"/>
              <w:ind w:firstLine="0"/>
              <w:rPr>
                <w:rFonts w:ascii="Times New Roman" w:hAnsi="Times New Roman" w:cs="Times New Roman"/>
                <w:sz w:val="24"/>
                <w:szCs w:val="24"/>
              </w:rPr>
            </w:pPr>
            <w:r w:rsidRPr="00191094">
              <w:rPr>
                <w:rFonts w:ascii="Times New Roman" w:eastAsia="Calibri" w:hAnsi="Times New Roman" w:cs="Times New Roman"/>
                <w:sz w:val="24"/>
                <w:szCs w:val="24"/>
                <w:lang w:eastAsia="en-US"/>
              </w:rPr>
              <w:lastRenderedPageBreak/>
              <w:t>Данные информационной системы Модуль оказания услуг ЕИСОУ</w:t>
            </w:r>
          </w:p>
        </w:tc>
      </w:tr>
      <w:tr w:rsidR="00330C3F" w:rsidRPr="008344AD" w:rsidTr="007F3E27">
        <w:trPr>
          <w:trHeight w:val="417"/>
        </w:trPr>
        <w:tc>
          <w:tcPr>
            <w:tcW w:w="15219" w:type="dxa"/>
            <w:gridSpan w:val="3"/>
            <w:tcBorders>
              <w:top w:val="single" w:sz="4" w:space="0" w:color="auto"/>
              <w:left w:val="single" w:sz="4" w:space="0" w:color="auto"/>
              <w:bottom w:val="single" w:sz="4" w:space="0" w:color="auto"/>
              <w:right w:val="single" w:sz="4" w:space="0" w:color="auto"/>
            </w:tcBorders>
            <w:vAlign w:val="center"/>
          </w:tcPr>
          <w:p w:rsidR="00330C3F" w:rsidRPr="007F3E27" w:rsidRDefault="00330C3F" w:rsidP="00330C3F">
            <w:pPr>
              <w:pStyle w:val="ConsPlusNormal"/>
              <w:ind w:firstLine="0"/>
              <w:rPr>
                <w:rFonts w:ascii="Times New Roman" w:hAnsi="Times New Roman" w:cs="Times New Roman"/>
                <w:b/>
                <w:bCs/>
                <w:sz w:val="24"/>
                <w:szCs w:val="24"/>
              </w:rPr>
            </w:pPr>
            <w:r>
              <w:rPr>
                <w:rFonts w:ascii="Times New Roman" w:hAnsi="Times New Roman" w:cs="Times New Roman"/>
                <w:b/>
                <w:bCs/>
                <w:sz w:val="24"/>
                <w:szCs w:val="24"/>
              </w:rPr>
              <w:lastRenderedPageBreak/>
              <w:t>4. Показатели, характеризующие реализацию основного мероприятия «Обеспечение многодетных семей земельными участк</w:t>
            </w:r>
            <w:r>
              <w:rPr>
                <w:rFonts w:ascii="Times New Roman" w:hAnsi="Times New Roman" w:cs="Times New Roman"/>
                <w:b/>
                <w:bCs/>
                <w:sz w:val="24"/>
                <w:szCs w:val="24"/>
              </w:rPr>
              <w:t>а</w:t>
            </w:r>
            <w:r>
              <w:rPr>
                <w:rFonts w:ascii="Times New Roman" w:hAnsi="Times New Roman" w:cs="Times New Roman"/>
                <w:b/>
                <w:bCs/>
                <w:sz w:val="24"/>
                <w:szCs w:val="24"/>
              </w:rPr>
              <w:t>ми»</w:t>
            </w:r>
          </w:p>
        </w:tc>
      </w:tr>
      <w:tr w:rsidR="00330C3F" w:rsidRPr="008344AD" w:rsidTr="00191094">
        <w:trPr>
          <w:trHeight w:val="417"/>
        </w:trPr>
        <w:tc>
          <w:tcPr>
            <w:tcW w:w="2953" w:type="dxa"/>
            <w:tcBorders>
              <w:top w:val="single" w:sz="4" w:space="0" w:color="auto"/>
              <w:left w:val="single" w:sz="4" w:space="0" w:color="auto"/>
              <w:bottom w:val="single" w:sz="4" w:space="0" w:color="auto"/>
              <w:right w:val="single" w:sz="4" w:space="0" w:color="auto"/>
            </w:tcBorders>
          </w:tcPr>
          <w:p w:rsidR="00330C3F" w:rsidRDefault="00330C3F" w:rsidP="00330C3F">
            <w:pPr>
              <w:tabs>
                <w:tab w:val="center" w:pos="4677"/>
                <w:tab w:val="right" w:pos="9355"/>
              </w:tabs>
              <w:autoSpaceDE w:val="0"/>
              <w:autoSpaceDN w:val="0"/>
              <w:adjustRightInd w:val="0"/>
              <w:rPr>
                <w:bCs/>
                <w:lang w:eastAsia="en-US"/>
              </w:rPr>
            </w:pPr>
            <w:r>
              <w:rPr>
                <w:bCs/>
              </w:rPr>
              <w:t>4.1.Предоставление земельных участков многодетным семьям</w:t>
            </w:r>
          </w:p>
        </w:tc>
        <w:tc>
          <w:tcPr>
            <w:tcW w:w="9343" w:type="dxa"/>
            <w:tcBorders>
              <w:top w:val="single" w:sz="4" w:space="0" w:color="auto"/>
              <w:left w:val="single" w:sz="4" w:space="0" w:color="auto"/>
              <w:bottom w:val="single" w:sz="4" w:space="0" w:color="auto"/>
              <w:right w:val="single" w:sz="4" w:space="0" w:color="auto"/>
            </w:tcBorders>
          </w:tcPr>
          <w:p w:rsidR="00330C3F" w:rsidRPr="00A51872" w:rsidRDefault="00330C3F" w:rsidP="00330C3F">
            <w:pPr>
              <w:shd w:val="clear" w:color="auto" w:fill="FFFFFF"/>
              <w:tabs>
                <w:tab w:val="left" w:pos="3830"/>
                <w:tab w:val="left" w:pos="6010"/>
                <w:tab w:val="left" w:pos="8131"/>
              </w:tabs>
              <w:ind w:firstLine="709"/>
              <w:jc w:val="both"/>
            </w:pPr>
            <w:r w:rsidRPr="00A51872">
              <w:rPr>
                <w:szCs w:val="28"/>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330C3F" w:rsidRPr="00A51872" w:rsidRDefault="00330C3F" w:rsidP="00330C3F">
            <w:pPr>
              <w:shd w:val="clear" w:color="auto" w:fill="FFFFFF"/>
              <w:ind w:firstLine="709"/>
              <w:jc w:val="both"/>
            </w:pPr>
            <w:r w:rsidRPr="00A51872">
              <w:rPr>
                <w:szCs w:val="28"/>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330C3F" w:rsidRPr="00A51872" w:rsidRDefault="00330C3F" w:rsidP="00330C3F">
            <w:pPr>
              <w:shd w:val="clear" w:color="auto" w:fill="FFFFFF"/>
              <w:ind w:firstLine="709"/>
            </w:pPr>
            <w:r w:rsidRPr="00A51872">
              <w:rPr>
                <w:szCs w:val="28"/>
              </w:rPr>
              <w:t>Показатель рассчитывается по следующей формуле:</w:t>
            </w:r>
          </w:p>
          <w:p w:rsidR="00330C3F" w:rsidRPr="00A51872" w:rsidRDefault="000A1605" w:rsidP="00330C3F">
            <w:pPr>
              <w:shd w:val="clear" w:color="auto" w:fill="FFFFFF"/>
              <w:tabs>
                <w:tab w:val="left" w:pos="2410"/>
              </w:tabs>
              <w:ind w:firstLine="709"/>
              <w:jc w:val="center"/>
              <w:rPr>
                <w:szCs w:val="28"/>
              </w:rPr>
            </w:pPr>
            <m:oMath>
              <m:r>
                <m:rPr>
                  <m:sty m:val="p"/>
                </m:rPr>
                <w:rPr>
                  <w:rFonts w:ascii="Cambria Math" w:hAnsi="Cambria Math"/>
                  <w:sz w:val="40"/>
                  <w:szCs w:val="44"/>
                </w:rPr>
                <m:t>МС=</m:t>
              </m:r>
              <m:f>
                <m:fPr>
                  <m:ctrlPr>
                    <w:rPr>
                      <w:rFonts w:ascii="Cambria Math" w:hAnsi="Cambria Math"/>
                      <w:sz w:val="40"/>
                      <w:szCs w:val="44"/>
                    </w:rPr>
                  </m:ctrlPr>
                </m:fPr>
                <m:num>
                  <m:r>
                    <m:rPr>
                      <m:sty m:val="p"/>
                    </m:rPr>
                    <w:rPr>
                      <w:rFonts w:ascii="Cambria Math" w:hAnsi="Cambria Math"/>
                      <w:sz w:val="40"/>
                      <w:szCs w:val="44"/>
                    </w:rPr>
                    <m:t>Кпр</m:t>
                  </m:r>
                </m:num>
                <m:den>
                  <m:r>
                    <w:rPr>
                      <w:rFonts w:ascii="Cambria Math" w:hAnsi="Cambria Math"/>
                      <w:sz w:val="40"/>
                      <w:szCs w:val="44"/>
                    </w:rPr>
                    <m:t>Кс</m:t>
                  </m:r>
                </m:den>
              </m:f>
              <m:r>
                <m:rPr>
                  <m:sty m:val="p"/>
                </m:rPr>
                <w:rPr>
                  <w:rFonts w:ascii="Cambria Math" w:hAnsi="Cambria Math"/>
                  <w:sz w:val="40"/>
                  <w:szCs w:val="44"/>
                </w:rPr>
                <m:t>*100</m:t>
              </m:r>
            </m:oMath>
            <w:r w:rsidR="00330C3F" w:rsidRPr="00A51872">
              <w:rPr>
                <w:sz w:val="40"/>
                <w:szCs w:val="44"/>
              </w:rPr>
              <w:t>,</w:t>
            </w:r>
            <w:r w:rsidR="00330C3F" w:rsidRPr="00A51872">
              <w:rPr>
                <w:b/>
                <w:sz w:val="40"/>
                <w:szCs w:val="44"/>
              </w:rPr>
              <w:t xml:space="preserve"> </w:t>
            </w:r>
            <w:r w:rsidR="00330C3F" w:rsidRPr="00A51872">
              <w:rPr>
                <w:szCs w:val="28"/>
              </w:rPr>
              <w:t>где</w:t>
            </w:r>
          </w:p>
          <w:p w:rsidR="00330C3F" w:rsidRPr="00A51872" w:rsidRDefault="00330C3F" w:rsidP="00330C3F">
            <w:pPr>
              <w:shd w:val="clear" w:color="auto" w:fill="FFFFFF"/>
              <w:tabs>
                <w:tab w:val="left" w:pos="2410"/>
              </w:tabs>
              <w:ind w:firstLine="709"/>
            </w:pPr>
            <w:r w:rsidRPr="00A51872">
              <w:rPr>
                <w:b/>
                <w:sz w:val="28"/>
                <w:szCs w:val="30"/>
              </w:rPr>
              <w:t>МС</w:t>
            </w:r>
            <w:r w:rsidRPr="00A51872">
              <w:rPr>
                <w:szCs w:val="28"/>
              </w:rPr>
              <w:t xml:space="preserve"> – п</w:t>
            </w:r>
            <w:r w:rsidRPr="00A51872">
              <w:rPr>
                <w:bCs/>
                <w:spacing w:val="-3"/>
                <w:szCs w:val="28"/>
              </w:rPr>
              <w:t>оказатель «Предоставление земельных участков многодетным семьям»</w:t>
            </w:r>
            <w:r w:rsidRPr="00A51872">
              <w:rPr>
                <w:szCs w:val="28"/>
              </w:rPr>
              <w:t xml:space="preserve"> (%).</w:t>
            </w:r>
          </w:p>
          <w:p w:rsidR="00330C3F" w:rsidRPr="00A51872" w:rsidRDefault="00330C3F" w:rsidP="00330C3F">
            <w:pPr>
              <w:shd w:val="clear" w:color="auto" w:fill="FFFFFF"/>
              <w:ind w:firstLine="709"/>
              <w:jc w:val="both"/>
              <w:rPr>
                <w:spacing w:val="-1"/>
                <w:szCs w:val="28"/>
              </w:rPr>
            </w:pPr>
            <w:r w:rsidRPr="00A51872">
              <w:rPr>
                <w:b/>
                <w:bCs/>
                <w:spacing w:val="-1"/>
                <w:sz w:val="28"/>
                <w:szCs w:val="30"/>
              </w:rPr>
              <w:t>Кпр</w:t>
            </w:r>
            <w:r w:rsidRPr="00A51872">
              <w:rPr>
                <w:b/>
                <w:bCs/>
                <w:spacing w:val="-1"/>
                <w:szCs w:val="28"/>
              </w:rPr>
              <w:t xml:space="preserve"> </w:t>
            </w:r>
            <w:r w:rsidRPr="00A51872">
              <w:rPr>
                <w:spacing w:val="-1"/>
                <w:szCs w:val="28"/>
              </w:rPr>
              <w:t xml:space="preserve">– количество предоставленных земельных участков многодетным </w:t>
            </w:r>
            <w:r w:rsidRPr="00A51872">
              <w:rPr>
                <w:szCs w:val="28"/>
              </w:rPr>
              <w:t>семьям, по состоянию на отчетную дату.</w:t>
            </w:r>
          </w:p>
          <w:p w:rsidR="00330C3F" w:rsidRPr="00A51872" w:rsidRDefault="00330C3F" w:rsidP="00330C3F">
            <w:pPr>
              <w:shd w:val="clear" w:color="auto" w:fill="FFFFFF"/>
              <w:ind w:firstLine="709"/>
              <w:jc w:val="both"/>
              <w:rPr>
                <w:szCs w:val="28"/>
              </w:rPr>
            </w:pPr>
            <w:r w:rsidRPr="00A51872">
              <w:rPr>
                <w:szCs w:val="28"/>
              </w:rPr>
              <w:t xml:space="preserve">Указывается количество земельных участков, предоставленных многодетным семьям за период с момента реализации Закона по отчетную дату. </w:t>
            </w:r>
            <w:r w:rsidRPr="001C7F45">
              <w:rPr>
                <w:color w:val="000000"/>
                <w:szCs w:val="28"/>
              </w:rPr>
              <w:t xml:space="preserve">Под количеством предоставленных земельных участков следует понимать количество земельных участков, на которые в соответствии с </w:t>
            </w:r>
            <w:r w:rsidRPr="001C7F45">
              <w:rPr>
                <w:color w:val="000000"/>
                <w:spacing w:val="-2"/>
                <w:szCs w:val="28"/>
              </w:rPr>
              <w:t xml:space="preserve">действующим законодательством зарегистрировано право долевой </w:t>
            </w:r>
            <w:r w:rsidRPr="001C7F45">
              <w:rPr>
                <w:color w:val="000000"/>
                <w:szCs w:val="28"/>
              </w:rPr>
              <w:t xml:space="preserve">собственности членов многодетной семьи. </w:t>
            </w:r>
          </w:p>
          <w:p w:rsidR="00330C3F" w:rsidRPr="00A51872" w:rsidRDefault="00330C3F" w:rsidP="00330C3F">
            <w:pPr>
              <w:shd w:val="clear" w:color="auto" w:fill="FFFFFF"/>
              <w:ind w:firstLine="709"/>
              <w:jc w:val="both"/>
            </w:pPr>
            <w:r w:rsidRPr="00A51872">
              <w:rPr>
                <w:b/>
                <w:sz w:val="28"/>
                <w:szCs w:val="30"/>
              </w:rPr>
              <w:t>Кс</w:t>
            </w:r>
            <w:r w:rsidRPr="00A51872">
              <w:rPr>
                <w:szCs w:val="28"/>
              </w:rPr>
              <w:t xml:space="preserve"> - количество многодетных семей, состоящих на учете многодетных </w:t>
            </w:r>
            <w:r w:rsidRPr="00A51872">
              <w:rPr>
                <w:spacing w:val="-1"/>
                <w:szCs w:val="28"/>
              </w:rPr>
              <w:t>семей, признанных нуждающимися в обеспечении землей.</w:t>
            </w:r>
          </w:p>
          <w:p w:rsidR="00330C3F" w:rsidRPr="00A51872" w:rsidRDefault="00330C3F" w:rsidP="00330C3F">
            <w:pPr>
              <w:widowControl w:val="0"/>
              <w:autoSpaceDE w:val="0"/>
              <w:autoSpaceDN w:val="0"/>
              <w:adjustRightInd w:val="0"/>
              <w:ind w:firstLine="709"/>
              <w:jc w:val="both"/>
              <w:rPr>
                <w:szCs w:val="28"/>
              </w:rPr>
            </w:pPr>
            <w:r w:rsidRPr="00A51872">
              <w:rPr>
                <w:spacing w:val="-1"/>
                <w:szCs w:val="28"/>
              </w:rPr>
              <w:t xml:space="preserve">Указывается количество многодетных семей, поставленных на учет многодетных семей, признанных нуждающимися в обеспечении земельными </w:t>
            </w:r>
            <w:r w:rsidRPr="00A51872">
              <w:rPr>
                <w:szCs w:val="28"/>
              </w:rPr>
              <w:t xml:space="preserve">участками в соответствии </w:t>
            </w:r>
            <w:r w:rsidRPr="00A51872">
              <w:rPr>
                <w:szCs w:val="28"/>
              </w:rPr>
              <w:lastRenderedPageBreak/>
              <w:t>с требованиями Закона с момента реализации Закона по отчетную дату.</w:t>
            </w:r>
          </w:p>
          <w:p w:rsidR="00330C3F" w:rsidRPr="00517937" w:rsidRDefault="00330C3F" w:rsidP="00330C3F">
            <w:pPr>
              <w:pStyle w:val="ConsPlusCell"/>
              <w:rPr>
                <w:rFonts w:ascii="Times New Roman" w:hAnsi="Times New Roman" w:cs="Times New Roman"/>
                <w:bCs/>
                <w:noProof/>
                <w:sz w:val="24"/>
                <w:szCs w:val="24"/>
                <w:lang w:eastAsia="en-US"/>
              </w:rPr>
            </w:pPr>
          </w:p>
        </w:tc>
        <w:tc>
          <w:tcPr>
            <w:tcW w:w="2923" w:type="dxa"/>
            <w:tcBorders>
              <w:top w:val="single" w:sz="4" w:space="0" w:color="auto"/>
              <w:left w:val="single" w:sz="4" w:space="0" w:color="auto"/>
              <w:bottom w:val="single" w:sz="4" w:space="0" w:color="auto"/>
              <w:right w:val="single" w:sz="4" w:space="0" w:color="auto"/>
            </w:tcBorders>
          </w:tcPr>
          <w:p w:rsidR="00330C3F" w:rsidRDefault="00330C3F" w:rsidP="00330C3F">
            <w:pPr>
              <w:pStyle w:val="ConsPlusCell"/>
              <w:rPr>
                <w:rFonts w:ascii="Times New Roman" w:hAnsi="Times New Roman" w:cs="Times New Roman"/>
                <w:bCs/>
                <w:sz w:val="24"/>
                <w:szCs w:val="24"/>
              </w:rPr>
            </w:pPr>
            <w:r>
              <w:rPr>
                <w:rFonts w:ascii="Times New Roman" w:eastAsia="Calibri" w:hAnsi="Times New Roman" w:cs="Times New Roman"/>
                <w:sz w:val="24"/>
                <w:szCs w:val="24"/>
                <w:lang w:eastAsia="en-US"/>
              </w:rPr>
              <w:lastRenderedPageBreak/>
              <w:t>Данные управления земельных отношений админ</w:t>
            </w:r>
            <w:r>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 xml:space="preserve">страции </w:t>
            </w:r>
            <w:r w:rsidRPr="005B3CA4">
              <w:rPr>
                <w:rFonts w:ascii="Times New Roman" w:hAnsi="Times New Roman" w:cs="Times New Roman"/>
                <w:sz w:val="24"/>
                <w:szCs w:val="24"/>
              </w:rPr>
              <w:t>городского округа Красногорск</w:t>
            </w:r>
          </w:p>
        </w:tc>
      </w:tr>
    </w:tbl>
    <w:p w:rsidR="00D176A7" w:rsidRDefault="00D176A7" w:rsidP="00A24D88">
      <w:pPr>
        <w:pStyle w:val="ConsPlusNormal"/>
        <w:jc w:val="both"/>
        <w:rPr>
          <w:rFonts w:ascii="Times New Roman" w:hAnsi="Times New Roman" w:cs="Times New Roman"/>
        </w:rPr>
      </w:pPr>
    </w:p>
    <w:p w:rsidR="00304E12" w:rsidRDefault="00304E12" w:rsidP="00A24D88">
      <w:pPr>
        <w:pStyle w:val="ConsPlusNormal"/>
        <w:jc w:val="both"/>
        <w:rPr>
          <w:rFonts w:ascii="Times New Roman" w:hAnsi="Times New Roman" w:cs="Times New Roman"/>
        </w:rPr>
      </w:pPr>
    </w:p>
    <w:p w:rsidR="00BC50AF" w:rsidRPr="00DE2FA2" w:rsidRDefault="00123EEB" w:rsidP="00123EEB">
      <w:pPr>
        <w:rPr>
          <w:b/>
          <w:sz w:val="28"/>
          <w:szCs w:val="28"/>
        </w:rPr>
      </w:pPr>
      <w:r>
        <w:rPr>
          <w:b/>
          <w:sz w:val="28"/>
          <w:szCs w:val="28"/>
        </w:rPr>
        <w:t xml:space="preserve">                  </w:t>
      </w:r>
      <w:r w:rsidR="00BC50AF" w:rsidRPr="00DE2FA2">
        <w:rPr>
          <w:b/>
          <w:sz w:val="28"/>
          <w:szCs w:val="28"/>
        </w:rPr>
        <w:t xml:space="preserve">Порядок взаимодействия ответственного за выполнение мероприятия </w:t>
      </w:r>
      <w:r w:rsidR="00BC50AF" w:rsidRPr="00DE2FA2">
        <w:rPr>
          <w:rFonts w:eastAsia="Calibri"/>
          <w:b/>
          <w:sz w:val="28"/>
          <w:szCs w:val="28"/>
          <w:lang w:eastAsia="en-US"/>
        </w:rPr>
        <w:t xml:space="preserve">муниципальной </w:t>
      </w:r>
      <w:r w:rsidR="00BC50AF" w:rsidRPr="00DE2FA2">
        <w:rPr>
          <w:b/>
          <w:sz w:val="28"/>
          <w:szCs w:val="28"/>
        </w:rPr>
        <w:t xml:space="preserve">программы </w:t>
      </w:r>
    </w:p>
    <w:p w:rsidR="00BC50AF" w:rsidRPr="00DE2FA2" w:rsidRDefault="00BC50AF" w:rsidP="00BC50AF">
      <w:pPr>
        <w:jc w:val="center"/>
        <w:rPr>
          <w:b/>
          <w:sz w:val="28"/>
          <w:szCs w:val="28"/>
        </w:rPr>
      </w:pPr>
      <w:r w:rsidRPr="00DE2FA2">
        <w:rPr>
          <w:b/>
          <w:sz w:val="28"/>
          <w:szCs w:val="28"/>
        </w:rPr>
        <w:t>с муниципальным з</w:t>
      </w:r>
      <w:r w:rsidRPr="00DE2FA2">
        <w:rPr>
          <w:b/>
          <w:sz w:val="28"/>
          <w:szCs w:val="28"/>
        </w:rPr>
        <w:t>а</w:t>
      </w:r>
      <w:r w:rsidRPr="00DE2FA2">
        <w:rPr>
          <w:b/>
          <w:sz w:val="28"/>
          <w:szCs w:val="28"/>
        </w:rPr>
        <w:t>казчиком муниципальной программы</w:t>
      </w:r>
    </w:p>
    <w:p w:rsidR="00BC50AF" w:rsidRPr="00DE2FA2" w:rsidRDefault="00BC50AF" w:rsidP="00BC50AF">
      <w:pPr>
        <w:jc w:val="center"/>
      </w:pPr>
    </w:p>
    <w:p w:rsidR="00BC50AF" w:rsidRPr="00DE2FA2" w:rsidRDefault="00BC50AF" w:rsidP="00BC50AF">
      <w:pPr>
        <w:pStyle w:val="ConsPlusNormal"/>
        <w:ind w:firstLine="540"/>
        <w:jc w:val="both"/>
        <w:rPr>
          <w:rFonts w:ascii="Times New Roman" w:eastAsia="Calibri" w:hAnsi="Times New Roman" w:cs="Times New Roman"/>
          <w:sz w:val="28"/>
          <w:szCs w:val="28"/>
          <w:lang w:eastAsia="en-US"/>
        </w:rPr>
      </w:pPr>
      <w:r w:rsidRPr="00DE2FA2">
        <w:rPr>
          <w:rFonts w:ascii="Times New Roman" w:eastAsia="Calibri" w:hAnsi="Times New Roman" w:cs="Times New Roman"/>
          <w:b/>
          <w:i/>
          <w:sz w:val="28"/>
          <w:szCs w:val="28"/>
          <w:lang w:eastAsia="en-US"/>
        </w:rPr>
        <w:t>Ответственны</w:t>
      </w:r>
      <w:r w:rsidR="00584F01">
        <w:rPr>
          <w:rFonts w:ascii="Times New Roman" w:eastAsia="Calibri" w:hAnsi="Times New Roman" w:cs="Times New Roman"/>
          <w:b/>
          <w:i/>
          <w:sz w:val="28"/>
          <w:szCs w:val="28"/>
          <w:lang w:eastAsia="en-US"/>
        </w:rPr>
        <w:t>й за выполнение мероприятия п</w:t>
      </w:r>
      <w:r w:rsidRPr="00DE2FA2">
        <w:rPr>
          <w:rFonts w:ascii="Times New Roman" w:eastAsia="Calibri" w:hAnsi="Times New Roman" w:cs="Times New Roman"/>
          <w:b/>
          <w:i/>
          <w:sz w:val="28"/>
          <w:szCs w:val="28"/>
          <w:lang w:eastAsia="en-US"/>
        </w:rPr>
        <w:t>рограммы</w:t>
      </w:r>
      <w:r w:rsidRPr="00DE2FA2">
        <w:rPr>
          <w:rFonts w:ascii="Times New Roman" w:eastAsia="Calibri" w:hAnsi="Times New Roman" w:cs="Times New Roman"/>
          <w:sz w:val="28"/>
          <w:szCs w:val="28"/>
          <w:lang w:eastAsia="en-US"/>
        </w:rPr>
        <w:t>:</w:t>
      </w:r>
    </w:p>
    <w:p w:rsidR="00BC50AF" w:rsidRPr="00DE2FA2" w:rsidRDefault="00BC50AF" w:rsidP="00BC50AF">
      <w:pPr>
        <w:pStyle w:val="ConsPlusNormal"/>
        <w:ind w:firstLine="540"/>
        <w:jc w:val="both"/>
        <w:rPr>
          <w:rFonts w:ascii="Times New Roman" w:eastAsia="Calibri" w:hAnsi="Times New Roman" w:cs="Times New Roman"/>
          <w:sz w:val="28"/>
          <w:szCs w:val="28"/>
          <w:lang w:eastAsia="en-US"/>
        </w:rPr>
      </w:pPr>
      <w:r w:rsidRPr="00DE2FA2">
        <w:rPr>
          <w:rFonts w:ascii="Times New Roman" w:eastAsia="Calibri" w:hAnsi="Times New Roman" w:cs="Times New Roman"/>
          <w:sz w:val="28"/>
          <w:szCs w:val="28"/>
          <w:lang w:eastAsia="en-US"/>
        </w:rPr>
        <w:t>1) формирует прогноз расходов на реализ</w:t>
      </w:r>
      <w:r w:rsidR="00584F01">
        <w:rPr>
          <w:rFonts w:ascii="Times New Roman" w:eastAsia="Calibri" w:hAnsi="Times New Roman" w:cs="Times New Roman"/>
          <w:sz w:val="28"/>
          <w:szCs w:val="28"/>
          <w:lang w:eastAsia="en-US"/>
        </w:rPr>
        <w:t xml:space="preserve">ацию мероприятия муниципальной </w:t>
      </w:r>
      <w:r w:rsidRPr="00DE2FA2">
        <w:rPr>
          <w:rFonts w:ascii="Times New Roman" w:eastAsia="Calibri" w:hAnsi="Times New Roman" w:cs="Times New Roman"/>
          <w:sz w:val="28"/>
          <w:szCs w:val="28"/>
          <w:lang w:eastAsia="en-US"/>
        </w:rPr>
        <w:t>программы и направляет его заказчику муниципальной программы/ подпрограммы;</w:t>
      </w:r>
    </w:p>
    <w:p w:rsidR="00BC50AF" w:rsidRPr="00DE2FA2" w:rsidRDefault="00BC50AF" w:rsidP="00BC50AF">
      <w:pPr>
        <w:pStyle w:val="ConsPlusNormal"/>
        <w:ind w:firstLine="540"/>
        <w:jc w:val="both"/>
        <w:rPr>
          <w:rFonts w:ascii="Times New Roman" w:eastAsia="Calibri" w:hAnsi="Times New Roman" w:cs="Times New Roman"/>
          <w:sz w:val="28"/>
          <w:szCs w:val="28"/>
          <w:lang w:eastAsia="en-US"/>
        </w:rPr>
      </w:pPr>
      <w:r w:rsidRPr="00DE2FA2">
        <w:rPr>
          <w:rFonts w:ascii="Times New Roman" w:eastAsia="Calibri" w:hAnsi="Times New Roman" w:cs="Times New Roman"/>
          <w:sz w:val="28"/>
          <w:szCs w:val="28"/>
          <w:lang w:eastAsia="en-US"/>
        </w:rPr>
        <w:t>2) определяет исполнителе</w:t>
      </w:r>
      <w:r w:rsidR="00584F01">
        <w:rPr>
          <w:rFonts w:ascii="Times New Roman" w:eastAsia="Calibri" w:hAnsi="Times New Roman" w:cs="Times New Roman"/>
          <w:sz w:val="28"/>
          <w:szCs w:val="28"/>
          <w:lang w:eastAsia="en-US"/>
        </w:rPr>
        <w:t>й мероприятия муниципальной п</w:t>
      </w:r>
      <w:r w:rsidRPr="00DE2FA2">
        <w:rPr>
          <w:rFonts w:ascii="Times New Roman" w:eastAsia="Calibri" w:hAnsi="Times New Roman" w:cs="Times New Roman"/>
          <w:sz w:val="28"/>
          <w:szCs w:val="28"/>
          <w:lang w:eastAsia="en-US"/>
        </w:rPr>
        <w:t>рограммы, в том числе путем проведения торгов, в форме конкурса или аукциона;</w:t>
      </w:r>
    </w:p>
    <w:p w:rsidR="00BC50AF" w:rsidRPr="00DE2FA2" w:rsidRDefault="00BC50AF" w:rsidP="00BC50AF">
      <w:pPr>
        <w:pStyle w:val="ConsPlusNormal"/>
        <w:ind w:firstLine="540"/>
        <w:jc w:val="both"/>
        <w:rPr>
          <w:rFonts w:ascii="Times New Roman" w:eastAsia="Calibri" w:hAnsi="Times New Roman" w:cs="Times New Roman"/>
          <w:sz w:val="28"/>
          <w:szCs w:val="28"/>
          <w:lang w:eastAsia="en-US"/>
        </w:rPr>
      </w:pPr>
      <w:r w:rsidRPr="00DE2FA2">
        <w:rPr>
          <w:rFonts w:ascii="Times New Roman" w:eastAsia="Calibri" w:hAnsi="Times New Roman" w:cs="Times New Roman"/>
          <w:sz w:val="28"/>
          <w:szCs w:val="28"/>
          <w:lang w:eastAsia="en-US"/>
        </w:rPr>
        <w:t>3) участвует в обсуждении вопросов, связанных с реализацией и ф</w:t>
      </w:r>
      <w:r w:rsidR="00584F01">
        <w:rPr>
          <w:rFonts w:ascii="Times New Roman" w:eastAsia="Calibri" w:hAnsi="Times New Roman" w:cs="Times New Roman"/>
          <w:sz w:val="28"/>
          <w:szCs w:val="28"/>
          <w:lang w:eastAsia="en-US"/>
        </w:rPr>
        <w:t xml:space="preserve">инансированием муниципальной </w:t>
      </w:r>
      <w:r w:rsidRPr="00DE2FA2">
        <w:rPr>
          <w:rFonts w:ascii="Times New Roman" w:eastAsia="Calibri" w:hAnsi="Times New Roman" w:cs="Times New Roman"/>
          <w:sz w:val="28"/>
          <w:szCs w:val="28"/>
          <w:lang w:eastAsia="en-US"/>
        </w:rPr>
        <w:t>программы в ча</w:t>
      </w:r>
      <w:r w:rsidRPr="00DE2FA2">
        <w:rPr>
          <w:rFonts w:ascii="Times New Roman" w:eastAsia="Calibri" w:hAnsi="Times New Roman" w:cs="Times New Roman"/>
          <w:sz w:val="28"/>
          <w:szCs w:val="28"/>
          <w:lang w:eastAsia="en-US"/>
        </w:rPr>
        <w:t>с</w:t>
      </w:r>
      <w:r w:rsidRPr="00DE2FA2">
        <w:rPr>
          <w:rFonts w:ascii="Times New Roman" w:eastAsia="Calibri" w:hAnsi="Times New Roman" w:cs="Times New Roman"/>
          <w:sz w:val="28"/>
          <w:szCs w:val="28"/>
          <w:lang w:eastAsia="en-US"/>
        </w:rPr>
        <w:t>ти соответствующего мероприятия;</w:t>
      </w:r>
    </w:p>
    <w:p w:rsidR="00BC50AF" w:rsidRPr="00DE2FA2" w:rsidRDefault="00BC50AF" w:rsidP="00BC50AF">
      <w:pPr>
        <w:pStyle w:val="ConsPlusNormal"/>
        <w:ind w:firstLine="540"/>
        <w:jc w:val="both"/>
        <w:rPr>
          <w:rFonts w:ascii="Times New Roman" w:eastAsia="Calibri" w:hAnsi="Times New Roman" w:cs="Times New Roman"/>
          <w:sz w:val="28"/>
          <w:szCs w:val="28"/>
          <w:lang w:eastAsia="en-US"/>
        </w:rPr>
      </w:pPr>
      <w:r w:rsidRPr="00DE2FA2">
        <w:rPr>
          <w:rFonts w:ascii="Times New Roman" w:eastAsia="Calibri" w:hAnsi="Times New Roman" w:cs="Times New Roman"/>
          <w:sz w:val="28"/>
          <w:szCs w:val="28"/>
          <w:lang w:eastAsia="en-US"/>
        </w:rPr>
        <w:t>4) готовит и своевременно представляет заказчику муниципальной подпрограммы отчет о реализации мероприятий, о</w:t>
      </w:r>
      <w:r w:rsidRPr="00DE2FA2">
        <w:rPr>
          <w:rFonts w:ascii="Times New Roman" w:eastAsia="Calibri" w:hAnsi="Times New Roman" w:cs="Times New Roman"/>
          <w:sz w:val="28"/>
          <w:szCs w:val="28"/>
          <w:lang w:eastAsia="en-US"/>
        </w:rPr>
        <w:t>т</w:t>
      </w:r>
      <w:r w:rsidRPr="00DE2FA2">
        <w:rPr>
          <w:rFonts w:ascii="Times New Roman" w:eastAsia="Calibri" w:hAnsi="Times New Roman" w:cs="Times New Roman"/>
          <w:sz w:val="28"/>
          <w:szCs w:val="28"/>
          <w:lang w:eastAsia="en-US"/>
        </w:rPr>
        <w:t xml:space="preserve">чет об исполнении </w:t>
      </w:r>
      <w:r w:rsidR="00A147A4">
        <w:rPr>
          <w:rFonts w:ascii="Times New Roman" w:eastAsia="Calibri" w:hAnsi="Times New Roman" w:cs="Times New Roman"/>
          <w:sz w:val="28"/>
          <w:szCs w:val="28"/>
          <w:lang w:eastAsia="en-US"/>
        </w:rPr>
        <w:t>«</w:t>
      </w:r>
      <w:r w:rsidRPr="00DE2FA2">
        <w:rPr>
          <w:rFonts w:ascii="Times New Roman" w:eastAsia="Calibri" w:hAnsi="Times New Roman" w:cs="Times New Roman"/>
          <w:sz w:val="28"/>
          <w:szCs w:val="28"/>
          <w:lang w:eastAsia="en-US"/>
        </w:rPr>
        <w:t>Дорожных карт</w:t>
      </w:r>
      <w:r w:rsidR="00A147A4">
        <w:rPr>
          <w:rFonts w:ascii="Times New Roman" w:eastAsia="Calibri" w:hAnsi="Times New Roman" w:cs="Times New Roman"/>
          <w:sz w:val="28"/>
          <w:szCs w:val="28"/>
          <w:lang w:eastAsia="en-US"/>
        </w:rPr>
        <w:t>»</w:t>
      </w:r>
      <w:r w:rsidRPr="00DE2FA2">
        <w:rPr>
          <w:rFonts w:ascii="Times New Roman" w:eastAsia="Calibri" w:hAnsi="Times New Roman" w:cs="Times New Roman"/>
          <w:sz w:val="28"/>
          <w:szCs w:val="28"/>
          <w:lang w:eastAsia="en-US"/>
        </w:rPr>
        <w:t>, а также отчет о выполнении мероприятий по объектам строительства, реконструкции и капитальн</w:t>
      </w:r>
      <w:r w:rsidRPr="00DE2FA2">
        <w:rPr>
          <w:rFonts w:ascii="Times New Roman" w:eastAsia="Calibri" w:hAnsi="Times New Roman" w:cs="Times New Roman"/>
          <w:sz w:val="28"/>
          <w:szCs w:val="28"/>
          <w:lang w:eastAsia="en-US"/>
        </w:rPr>
        <w:t>о</w:t>
      </w:r>
      <w:r w:rsidRPr="00DE2FA2">
        <w:rPr>
          <w:rFonts w:ascii="Times New Roman" w:eastAsia="Calibri" w:hAnsi="Times New Roman" w:cs="Times New Roman"/>
          <w:sz w:val="28"/>
          <w:szCs w:val="28"/>
          <w:lang w:eastAsia="en-US"/>
        </w:rPr>
        <w:t>го ремонта.</w:t>
      </w:r>
    </w:p>
    <w:p w:rsidR="00BC50AF" w:rsidRPr="00DE2FA2" w:rsidRDefault="00BC50AF" w:rsidP="00BC50AF">
      <w:pPr>
        <w:pStyle w:val="ConsPlusNormal"/>
        <w:ind w:firstLine="540"/>
        <w:jc w:val="both"/>
        <w:rPr>
          <w:rFonts w:ascii="Times New Roman" w:eastAsia="Calibri" w:hAnsi="Times New Roman" w:cs="Times New Roman"/>
          <w:sz w:val="28"/>
          <w:szCs w:val="28"/>
          <w:lang w:eastAsia="en-US"/>
        </w:rPr>
      </w:pPr>
      <w:bookmarkStart w:id="1" w:name="P187"/>
      <w:bookmarkEnd w:id="1"/>
      <w:r w:rsidRPr="00DE2FA2">
        <w:rPr>
          <w:rFonts w:ascii="Times New Roman" w:eastAsia="Calibri" w:hAnsi="Times New Roman" w:cs="Times New Roman"/>
          <w:b/>
          <w:i/>
          <w:sz w:val="28"/>
          <w:szCs w:val="28"/>
          <w:lang w:eastAsia="en-US"/>
        </w:rPr>
        <w:t>Заказчик муниципальной программы</w:t>
      </w:r>
      <w:r w:rsidRPr="00DE2FA2">
        <w:rPr>
          <w:rFonts w:ascii="Times New Roman" w:eastAsia="Calibri" w:hAnsi="Times New Roman" w:cs="Times New Roman"/>
          <w:sz w:val="28"/>
          <w:szCs w:val="28"/>
          <w:lang w:eastAsia="en-US"/>
        </w:rPr>
        <w:t xml:space="preserve"> осуществляет координацию деятельности заказчиков подпрограмм по подг</w:t>
      </w:r>
      <w:r w:rsidRPr="00DE2FA2">
        <w:rPr>
          <w:rFonts w:ascii="Times New Roman" w:eastAsia="Calibri" w:hAnsi="Times New Roman" w:cs="Times New Roman"/>
          <w:sz w:val="28"/>
          <w:szCs w:val="28"/>
          <w:lang w:eastAsia="en-US"/>
        </w:rPr>
        <w:t>о</w:t>
      </w:r>
      <w:r w:rsidRPr="00DE2FA2">
        <w:rPr>
          <w:rFonts w:ascii="Times New Roman" w:eastAsia="Calibri" w:hAnsi="Times New Roman" w:cs="Times New Roman"/>
          <w:sz w:val="28"/>
          <w:szCs w:val="28"/>
          <w:lang w:eastAsia="en-US"/>
        </w:rPr>
        <w:t xml:space="preserve">товке и реализации программных мероприятий, анализу и рациональному использованию средств бюджета </w:t>
      </w:r>
      <w:r w:rsidR="005B3CA4" w:rsidRPr="005B3CA4">
        <w:rPr>
          <w:rFonts w:ascii="Times New Roman" w:hAnsi="Times New Roman" w:cs="Times New Roman"/>
          <w:sz w:val="28"/>
          <w:szCs w:val="28"/>
        </w:rPr>
        <w:t>городского округа Красногорск</w:t>
      </w:r>
      <w:r w:rsidRPr="00DE2FA2">
        <w:rPr>
          <w:rFonts w:ascii="Times New Roman" w:eastAsia="Calibri" w:hAnsi="Times New Roman" w:cs="Times New Roman"/>
          <w:sz w:val="28"/>
          <w:szCs w:val="28"/>
          <w:lang w:eastAsia="en-US"/>
        </w:rPr>
        <w:t xml:space="preserve"> и иных привлекаемых для реализации муниципальной программы источников.</w:t>
      </w:r>
    </w:p>
    <w:p w:rsidR="00BC50AF" w:rsidRPr="00DE2FA2" w:rsidRDefault="00BC50AF" w:rsidP="00BC50AF">
      <w:pPr>
        <w:pStyle w:val="ConsPlusNormal"/>
        <w:ind w:firstLine="540"/>
        <w:jc w:val="both"/>
        <w:rPr>
          <w:rFonts w:ascii="Times New Roman" w:eastAsia="Calibri" w:hAnsi="Times New Roman" w:cs="Times New Roman"/>
          <w:sz w:val="28"/>
          <w:szCs w:val="28"/>
          <w:lang w:eastAsia="en-US"/>
        </w:rPr>
      </w:pPr>
      <w:r w:rsidRPr="00DE2FA2">
        <w:rPr>
          <w:rFonts w:ascii="Times New Roman" w:eastAsia="Calibri" w:hAnsi="Times New Roman" w:cs="Times New Roman"/>
          <w:sz w:val="28"/>
          <w:szCs w:val="28"/>
          <w:lang w:eastAsia="en-US"/>
        </w:rPr>
        <w:t>Заказчик муниципальной программы несет ответственность за подготовку и реализацию программы, а также обеспеч</w:t>
      </w:r>
      <w:r w:rsidRPr="00DE2FA2">
        <w:rPr>
          <w:rFonts w:ascii="Times New Roman" w:eastAsia="Calibri" w:hAnsi="Times New Roman" w:cs="Times New Roman"/>
          <w:sz w:val="28"/>
          <w:szCs w:val="28"/>
          <w:lang w:eastAsia="en-US"/>
        </w:rPr>
        <w:t>е</w:t>
      </w:r>
      <w:r w:rsidRPr="00DE2FA2">
        <w:rPr>
          <w:rFonts w:ascii="Times New Roman" w:eastAsia="Calibri" w:hAnsi="Times New Roman" w:cs="Times New Roman"/>
          <w:sz w:val="28"/>
          <w:szCs w:val="28"/>
          <w:lang w:eastAsia="en-US"/>
        </w:rPr>
        <w:t>ние достижения показателей реализации мероприятий муниципальной программы в целом.</w:t>
      </w:r>
    </w:p>
    <w:p w:rsidR="00BC50AF" w:rsidRPr="00DE2FA2" w:rsidRDefault="00BC50AF" w:rsidP="00BC50AF">
      <w:pPr>
        <w:pStyle w:val="ConsPlusNormal"/>
        <w:ind w:firstLine="540"/>
        <w:jc w:val="both"/>
        <w:rPr>
          <w:rFonts w:ascii="Times New Roman" w:eastAsia="Calibri" w:hAnsi="Times New Roman" w:cs="Times New Roman"/>
          <w:sz w:val="28"/>
          <w:szCs w:val="28"/>
          <w:lang w:eastAsia="en-US"/>
        </w:rPr>
      </w:pPr>
      <w:r w:rsidRPr="00DE2FA2">
        <w:rPr>
          <w:rFonts w:ascii="Times New Roman" w:eastAsia="Calibri" w:hAnsi="Times New Roman" w:cs="Times New Roman"/>
          <w:sz w:val="28"/>
          <w:szCs w:val="28"/>
          <w:lang w:eastAsia="en-US"/>
        </w:rPr>
        <w:t xml:space="preserve">Реализация основных мероприятий муниципальной программы осуществляется в соответствии с </w:t>
      </w:r>
      <w:r w:rsidR="00A147A4">
        <w:rPr>
          <w:rFonts w:ascii="Times New Roman" w:eastAsia="Calibri" w:hAnsi="Times New Roman" w:cs="Times New Roman"/>
          <w:sz w:val="28"/>
          <w:szCs w:val="28"/>
          <w:lang w:eastAsia="en-US"/>
        </w:rPr>
        <w:t>«</w:t>
      </w:r>
      <w:r w:rsidRPr="00DE2FA2">
        <w:rPr>
          <w:rFonts w:ascii="Times New Roman" w:eastAsia="Calibri" w:hAnsi="Times New Roman" w:cs="Times New Roman"/>
          <w:sz w:val="28"/>
          <w:szCs w:val="28"/>
          <w:lang w:eastAsia="en-US"/>
        </w:rPr>
        <w:t>Дорожными картами</w:t>
      </w:r>
      <w:r w:rsidR="00A147A4">
        <w:rPr>
          <w:rFonts w:ascii="Times New Roman" w:eastAsia="Calibri" w:hAnsi="Times New Roman" w:cs="Times New Roman"/>
          <w:sz w:val="28"/>
          <w:szCs w:val="28"/>
          <w:lang w:eastAsia="en-US"/>
        </w:rPr>
        <w:t>»</w:t>
      </w:r>
      <w:r w:rsidRPr="00DE2FA2">
        <w:rPr>
          <w:rFonts w:ascii="Times New Roman" w:eastAsia="Calibri" w:hAnsi="Times New Roman" w:cs="Times New Roman"/>
          <w:sz w:val="28"/>
          <w:szCs w:val="28"/>
          <w:lang w:eastAsia="en-US"/>
        </w:rPr>
        <w:t xml:space="preserve">, сформированными по </w:t>
      </w:r>
      <w:hyperlink w:anchor="P1412" w:history="1">
        <w:r w:rsidRPr="00DE2FA2">
          <w:rPr>
            <w:rFonts w:ascii="Times New Roman" w:eastAsia="Calibri" w:hAnsi="Times New Roman" w:cs="Times New Roman"/>
            <w:sz w:val="28"/>
            <w:szCs w:val="28"/>
            <w:lang w:eastAsia="en-US"/>
          </w:rPr>
          <w:t>форме</w:t>
        </w:r>
      </w:hyperlink>
      <w:r w:rsidRPr="00DE2FA2">
        <w:rPr>
          <w:rFonts w:ascii="Times New Roman" w:eastAsia="Calibri" w:hAnsi="Times New Roman" w:cs="Times New Roman"/>
          <w:sz w:val="28"/>
          <w:szCs w:val="28"/>
          <w:lang w:eastAsia="en-US"/>
        </w:rPr>
        <w:t xml:space="preserve"> согласно приложению </w:t>
      </w:r>
      <w:r w:rsidRPr="003C6304">
        <w:rPr>
          <w:rFonts w:ascii="Times New Roman" w:eastAsia="Calibri" w:hAnsi="Times New Roman" w:cs="Times New Roman"/>
          <w:sz w:val="28"/>
          <w:szCs w:val="28"/>
          <w:lang w:eastAsia="en-US"/>
        </w:rPr>
        <w:t xml:space="preserve">№ 8 к </w:t>
      </w:r>
      <w:r w:rsidRPr="003C6304">
        <w:rPr>
          <w:rFonts w:ascii="Times New Roman" w:hAnsi="Times New Roman"/>
          <w:sz w:val="28"/>
          <w:szCs w:val="28"/>
        </w:rPr>
        <w:t>Порядку разработки, реализации и оценки эффективности муниц</w:t>
      </w:r>
      <w:r w:rsidRPr="003C6304">
        <w:rPr>
          <w:rFonts w:ascii="Times New Roman" w:hAnsi="Times New Roman"/>
          <w:sz w:val="28"/>
          <w:szCs w:val="28"/>
        </w:rPr>
        <w:t>и</w:t>
      </w:r>
      <w:r w:rsidRPr="003C6304">
        <w:rPr>
          <w:rFonts w:ascii="Times New Roman" w:hAnsi="Times New Roman"/>
          <w:sz w:val="28"/>
          <w:szCs w:val="28"/>
        </w:rPr>
        <w:t xml:space="preserve">пальных программ </w:t>
      </w:r>
      <w:r w:rsidR="00464D99" w:rsidRPr="003C6304">
        <w:rPr>
          <w:rFonts w:ascii="Times New Roman" w:hAnsi="Times New Roman"/>
          <w:sz w:val="28"/>
          <w:szCs w:val="28"/>
        </w:rPr>
        <w:t>городского округа Красногорск</w:t>
      </w:r>
      <w:r w:rsidRPr="003C6304">
        <w:rPr>
          <w:rFonts w:ascii="Times New Roman" w:hAnsi="Times New Roman"/>
          <w:sz w:val="28"/>
          <w:szCs w:val="28"/>
        </w:rPr>
        <w:t xml:space="preserve">, утвержденного постановлением администрации </w:t>
      </w:r>
      <w:r w:rsidR="00464D99" w:rsidRPr="003C6304">
        <w:rPr>
          <w:rFonts w:ascii="Times New Roman" w:hAnsi="Times New Roman"/>
          <w:sz w:val="28"/>
          <w:szCs w:val="28"/>
        </w:rPr>
        <w:t>гор</w:t>
      </w:r>
      <w:r w:rsidR="00DC2280" w:rsidRPr="003C6304">
        <w:rPr>
          <w:rFonts w:ascii="Times New Roman" w:hAnsi="Times New Roman"/>
          <w:sz w:val="28"/>
          <w:szCs w:val="28"/>
        </w:rPr>
        <w:t>одского округа Красногорск от 26.12.2017 №3084/12</w:t>
      </w:r>
      <w:r w:rsidRPr="003C6304">
        <w:rPr>
          <w:rFonts w:ascii="Times New Roman" w:hAnsi="Times New Roman"/>
          <w:sz w:val="28"/>
          <w:szCs w:val="28"/>
        </w:rPr>
        <w:t xml:space="preserve"> «Об утверждении Порядка разработки, реализации и оценки эффективности муниципальных программ </w:t>
      </w:r>
      <w:r w:rsidR="00464D99" w:rsidRPr="003C6304">
        <w:rPr>
          <w:rFonts w:ascii="Times New Roman" w:hAnsi="Times New Roman"/>
          <w:sz w:val="28"/>
          <w:szCs w:val="28"/>
        </w:rPr>
        <w:t>городского округа Красногорск</w:t>
      </w:r>
      <w:r w:rsidRPr="003C6304">
        <w:rPr>
          <w:rFonts w:ascii="Times New Roman" w:hAnsi="Times New Roman"/>
          <w:sz w:val="28"/>
          <w:szCs w:val="28"/>
        </w:rPr>
        <w:t>»</w:t>
      </w:r>
      <w:r w:rsidRPr="003C6304">
        <w:rPr>
          <w:rFonts w:ascii="Times New Roman" w:eastAsia="Calibri" w:hAnsi="Times New Roman" w:cs="Times New Roman"/>
          <w:sz w:val="28"/>
          <w:szCs w:val="28"/>
          <w:lang w:eastAsia="en-US"/>
        </w:rPr>
        <w:t>.</w:t>
      </w:r>
    </w:p>
    <w:p w:rsidR="00BC50AF" w:rsidRDefault="00BC50AF" w:rsidP="00BC50AF">
      <w:pPr>
        <w:pStyle w:val="ConsPlusNormal"/>
        <w:ind w:firstLine="540"/>
        <w:jc w:val="both"/>
        <w:rPr>
          <w:rFonts w:ascii="Times New Roman" w:eastAsia="Calibri" w:hAnsi="Times New Roman" w:cs="Times New Roman"/>
          <w:sz w:val="28"/>
          <w:szCs w:val="28"/>
          <w:lang w:eastAsia="en-US"/>
        </w:rPr>
      </w:pPr>
    </w:p>
    <w:p w:rsidR="009A71CF" w:rsidRPr="00DE2FA2" w:rsidRDefault="009A71CF" w:rsidP="00BC50AF">
      <w:pPr>
        <w:pStyle w:val="ConsPlusNormal"/>
        <w:ind w:firstLine="540"/>
        <w:jc w:val="both"/>
        <w:rPr>
          <w:rFonts w:ascii="Times New Roman" w:eastAsia="Calibri" w:hAnsi="Times New Roman" w:cs="Times New Roman"/>
          <w:sz w:val="28"/>
          <w:szCs w:val="28"/>
          <w:lang w:eastAsia="en-US"/>
        </w:rPr>
      </w:pPr>
    </w:p>
    <w:p w:rsidR="00BC50AF" w:rsidRPr="00DE2FA2" w:rsidRDefault="00BC50AF" w:rsidP="00BC50AF">
      <w:pPr>
        <w:pStyle w:val="ConsPlusNormal"/>
        <w:ind w:firstLine="540"/>
        <w:jc w:val="center"/>
        <w:rPr>
          <w:rFonts w:ascii="Times New Roman" w:hAnsi="Times New Roman"/>
          <w:b/>
          <w:sz w:val="28"/>
          <w:szCs w:val="28"/>
        </w:rPr>
      </w:pPr>
      <w:bookmarkStart w:id="2" w:name="P207"/>
      <w:bookmarkStart w:id="3" w:name="P209"/>
      <w:bookmarkStart w:id="4" w:name="P210"/>
      <w:bookmarkStart w:id="5" w:name="P213"/>
      <w:bookmarkEnd w:id="2"/>
      <w:bookmarkEnd w:id="3"/>
      <w:bookmarkEnd w:id="4"/>
      <w:bookmarkEnd w:id="5"/>
      <w:r w:rsidRPr="00DE2FA2">
        <w:rPr>
          <w:rFonts w:ascii="Times New Roman" w:hAnsi="Times New Roman"/>
          <w:b/>
          <w:sz w:val="28"/>
          <w:szCs w:val="28"/>
        </w:rPr>
        <w:t>Состав, форма и сроки представления отчетности о ходе реализации мероприятий муниципальной программы</w:t>
      </w:r>
    </w:p>
    <w:p w:rsidR="00BC50AF" w:rsidRPr="00DE2FA2" w:rsidRDefault="00BC50AF" w:rsidP="00BC50AF">
      <w:pPr>
        <w:pStyle w:val="ConsPlusNormal"/>
        <w:ind w:firstLine="540"/>
        <w:jc w:val="center"/>
        <w:rPr>
          <w:rFonts w:ascii="Times New Roman" w:hAnsi="Times New Roman" w:cs="Times New Roman"/>
          <w:b/>
          <w:sz w:val="28"/>
          <w:szCs w:val="28"/>
        </w:rPr>
      </w:pPr>
    </w:p>
    <w:p w:rsidR="00BC50AF" w:rsidRPr="00DE2FA2" w:rsidRDefault="00BC50AF" w:rsidP="00BC50AF">
      <w:pPr>
        <w:pStyle w:val="ConsPlusNormal"/>
        <w:ind w:firstLine="540"/>
        <w:jc w:val="both"/>
        <w:rPr>
          <w:rFonts w:ascii="Times New Roman" w:hAnsi="Times New Roman" w:cs="Times New Roman"/>
          <w:sz w:val="28"/>
          <w:szCs w:val="28"/>
        </w:rPr>
      </w:pPr>
      <w:r w:rsidRPr="00DE2FA2">
        <w:rPr>
          <w:rFonts w:ascii="Times New Roman" w:hAnsi="Times New Roman" w:cs="Times New Roman"/>
          <w:sz w:val="28"/>
          <w:szCs w:val="28"/>
        </w:rPr>
        <w:lastRenderedPageBreak/>
        <w:t xml:space="preserve">С целью контроля за реализацией </w:t>
      </w:r>
      <w:r w:rsidRPr="00DE2FA2">
        <w:rPr>
          <w:rFonts w:ascii="Times New Roman" w:eastAsia="Calibri" w:hAnsi="Times New Roman" w:cs="Times New Roman"/>
          <w:sz w:val="28"/>
          <w:szCs w:val="28"/>
          <w:lang w:eastAsia="en-US"/>
        </w:rPr>
        <w:t xml:space="preserve">муниципальной </w:t>
      </w:r>
      <w:r w:rsidRPr="00DE2FA2">
        <w:rPr>
          <w:rFonts w:ascii="Times New Roman" w:hAnsi="Times New Roman" w:cs="Times New Roman"/>
          <w:sz w:val="28"/>
          <w:szCs w:val="28"/>
        </w:rPr>
        <w:t>программы</w:t>
      </w:r>
      <w:r w:rsidRPr="00DE2FA2">
        <w:rPr>
          <w:rFonts w:ascii="Times New Roman" w:hAnsi="Times New Roman"/>
          <w:sz w:val="28"/>
          <w:szCs w:val="28"/>
        </w:rPr>
        <w:t>/подпрограммы</w:t>
      </w:r>
      <w:r w:rsidRPr="00DE2FA2">
        <w:rPr>
          <w:rFonts w:ascii="Times New Roman" w:hAnsi="Times New Roman" w:cs="Times New Roman"/>
          <w:sz w:val="28"/>
          <w:szCs w:val="28"/>
        </w:rPr>
        <w:t xml:space="preserve"> заказчик ежеквартально до 15 числа мес</w:t>
      </w:r>
      <w:r w:rsidRPr="00DE2FA2">
        <w:rPr>
          <w:rFonts w:ascii="Times New Roman" w:hAnsi="Times New Roman" w:cs="Times New Roman"/>
          <w:sz w:val="28"/>
          <w:szCs w:val="28"/>
        </w:rPr>
        <w:t>я</w:t>
      </w:r>
      <w:r w:rsidRPr="00DE2FA2">
        <w:rPr>
          <w:rFonts w:ascii="Times New Roman" w:hAnsi="Times New Roman" w:cs="Times New Roman"/>
          <w:sz w:val="28"/>
          <w:szCs w:val="28"/>
        </w:rPr>
        <w:t>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w:t>
      </w:r>
      <w:r w:rsidRPr="00DE2FA2">
        <w:rPr>
          <w:rFonts w:ascii="Times New Roman" w:hAnsi="Times New Roman" w:cs="Times New Roman"/>
          <w:sz w:val="28"/>
          <w:szCs w:val="28"/>
        </w:rPr>
        <w:t>в</w:t>
      </w:r>
      <w:r w:rsidRPr="00DE2FA2">
        <w:rPr>
          <w:rFonts w:ascii="Times New Roman" w:hAnsi="Times New Roman" w:cs="Times New Roman"/>
          <w:sz w:val="28"/>
          <w:szCs w:val="28"/>
        </w:rPr>
        <w:t xml:space="preserve">ской области с использованием типового регионального сегмента ГАС </w:t>
      </w:r>
      <w:r w:rsidR="00A147A4">
        <w:rPr>
          <w:rFonts w:ascii="Times New Roman" w:hAnsi="Times New Roman" w:cs="Times New Roman"/>
          <w:sz w:val="28"/>
          <w:szCs w:val="28"/>
        </w:rPr>
        <w:t>«</w:t>
      </w:r>
      <w:r w:rsidRPr="00DE2FA2">
        <w:rPr>
          <w:rFonts w:ascii="Times New Roman" w:hAnsi="Times New Roman" w:cs="Times New Roman"/>
          <w:sz w:val="28"/>
          <w:szCs w:val="28"/>
        </w:rPr>
        <w:t>Управление</w:t>
      </w:r>
      <w:r w:rsidR="00A147A4">
        <w:rPr>
          <w:rFonts w:ascii="Times New Roman" w:hAnsi="Times New Roman" w:cs="Times New Roman"/>
          <w:sz w:val="28"/>
          <w:szCs w:val="28"/>
        </w:rPr>
        <w:t>»</w:t>
      </w:r>
      <w:r w:rsidRPr="00DE2FA2">
        <w:rPr>
          <w:rFonts w:ascii="Times New Roman" w:hAnsi="Times New Roman" w:cs="Times New Roman"/>
          <w:sz w:val="28"/>
          <w:szCs w:val="28"/>
        </w:rPr>
        <w:t xml:space="preserve"> (далее </w:t>
      </w:r>
      <w:r w:rsidR="00A147A4">
        <w:rPr>
          <w:rFonts w:ascii="Times New Roman" w:hAnsi="Times New Roman" w:cs="Times New Roman"/>
          <w:sz w:val="28"/>
          <w:szCs w:val="28"/>
        </w:rPr>
        <w:t>–</w:t>
      </w:r>
      <w:r w:rsidRPr="00DE2FA2">
        <w:rPr>
          <w:rFonts w:ascii="Times New Roman" w:hAnsi="Times New Roman" w:cs="Times New Roman"/>
          <w:sz w:val="28"/>
          <w:szCs w:val="28"/>
        </w:rPr>
        <w:t xml:space="preserve"> подсистема ГАСУ МО):</w:t>
      </w:r>
    </w:p>
    <w:p w:rsidR="00BC50AF" w:rsidRPr="00DE2FA2" w:rsidRDefault="00BC50AF" w:rsidP="00BC50AF">
      <w:pPr>
        <w:pStyle w:val="ConsPlusNormal"/>
        <w:ind w:firstLine="540"/>
        <w:jc w:val="both"/>
        <w:rPr>
          <w:rFonts w:ascii="Times New Roman" w:hAnsi="Times New Roman" w:cs="Times New Roman"/>
          <w:sz w:val="28"/>
          <w:szCs w:val="28"/>
        </w:rPr>
      </w:pPr>
      <w:r w:rsidRPr="00DE2FA2">
        <w:rPr>
          <w:rFonts w:ascii="Times New Roman" w:hAnsi="Times New Roman" w:cs="Times New Roman"/>
          <w:sz w:val="28"/>
          <w:szCs w:val="28"/>
        </w:rPr>
        <w:t xml:space="preserve">1) оперативный отчет о реализации мероприятий </w:t>
      </w:r>
      <w:r w:rsidRPr="00DE2FA2">
        <w:rPr>
          <w:rFonts w:ascii="Times New Roman" w:eastAsia="Calibri" w:hAnsi="Times New Roman" w:cs="Times New Roman"/>
          <w:sz w:val="28"/>
          <w:szCs w:val="28"/>
          <w:lang w:eastAsia="en-US"/>
        </w:rPr>
        <w:t xml:space="preserve">муниципальной </w:t>
      </w:r>
      <w:r w:rsidRPr="00DE2FA2">
        <w:rPr>
          <w:rFonts w:ascii="Times New Roman" w:hAnsi="Times New Roman" w:cs="Times New Roman"/>
          <w:sz w:val="28"/>
          <w:szCs w:val="28"/>
        </w:rPr>
        <w:t>программы</w:t>
      </w:r>
      <w:r w:rsidRPr="00DE2FA2">
        <w:rPr>
          <w:rFonts w:ascii="Times New Roman" w:hAnsi="Times New Roman"/>
          <w:sz w:val="28"/>
          <w:szCs w:val="28"/>
        </w:rPr>
        <w:t>/подпрограммы</w:t>
      </w:r>
      <w:r w:rsidRPr="00DE2FA2">
        <w:rPr>
          <w:rFonts w:ascii="Times New Roman" w:hAnsi="Times New Roman" w:cs="Times New Roman"/>
          <w:sz w:val="28"/>
          <w:szCs w:val="28"/>
        </w:rPr>
        <w:t xml:space="preserve"> по форме согласно </w:t>
      </w:r>
      <w:hyperlink w:anchor="P1451" w:history="1">
        <w:r w:rsidRPr="007670E9">
          <w:rPr>
            <w:rFonts w:ascii="Times New Roman" w:hAnsi="Times New Roman" w:cs="Times New Roman"/>
            <w:sz w:val="28"/>
            <w:szCs w:val="28"/>
          </w:rPr>
          <w:t>прил</w:t>
        </w:r>
        <w:r w:rsidRPr="007670E9">
          <w:rPr>
            <w:rFonts w:ascii="Times New Roman" w:hAnsi="Times New Roman" w:cs="Times New Roman"/>
            <w:sz w:val="28"/>
            <w:szCs w:val="28"/>
          </w:rPr>
          <w:t>о</w:t>
        </w:r>
        <w:r w:rsidRPr="007670E9">
          <w:rPr>
            <w:rFonts w:ascii="Times New Roman" w:hAnsi="Times New Roman" w:cs="Times New Roman"/>
            <w:sz w:val="28"/>
            <w:szCs w:val="28"/>
          </w:rPr>
          <w:t>жениям № 9</w:t>
        </w:r>
      </w:hyperlink>
      <w:r w:rsidRPr="007670E9">
        <w:rPr>
          <w:rFonts w:ascii="Times New Roman" w:hAnsi="Times New Roman" w:cs="Times New Roman"/>
          <w:sz w:val="28"/>
          <w:szCs w:val="28"/>
        </w:rPr>
        <w:t xml:space="preserve"> и </w:t>
      </w:r>
      <w:hyperlink w:anchor="P1551" w:history="1">
        <w:r w:rsidRPr="007670E9">
          <w:rPr>
            <w:rFonts w:ascii="Times New Roman" w:hAnsi="Times New Roman" w:cs="Times New Roman"/>
            <w:sz w:val="28"/>
            <w:szCs w:val="28"/>
          </w:rPr>
          <w:t>№ 10</w:t>
        </w:r>
      </w:hyperlink>
      <w:r w:rsidRPr="007670E9">
        <w:rPr>
          <w:rFonts w:ascii="Times New Roman" w:hAnsi="Times New Roman" w:cs="Times New Roman"/>
          <w:sz w:val="28"/>
          <w:szCs w:val="28"/>
        </w:rPr>
        <w:t xml:space="preserve"> к Порядку </w:t>
      </w:r>
      <w:r w:rsidRPr="007670E9">
        <w:rPr>
          <w:rFonts w:ascii="Times New Roman" w:hAnsi="Times New Roman"/>
          <w:sz w:val="28"/>
          <w:szCs w:val="28"/>
        </w:rPr>
        <w:t xml:space="preserve">разработки, реализации и оценки эффективности муниципальных программ </w:t>
      </w:r>
      <w:r w:rsidR="00464D99" w:rsidRPr="007670E9">
        <w:rPr>
          <w:rFonts w:ascii="Times New Roman" w:hAnsi="Times New Roman"/>
          <w:sz w:val="28"/>
          <w:szCs w:val="28"/>
        </w:rPr>
        <w:t>городского округа Красногорск</w:t>
      </w:r>
      <w:r w:rsidRPr="007670E9">
        <w:rPr>
          <w:rFonts w:ascii="Times New Roman" w:hAnsi="Times New Roman"/>
          <w:sz w:val="28"/>
          <w:szCs w:val="28"/>
        </w:rPr>
        <w:t xml:space="preserve">, утвержденного постановлением администрации </w:t>
      </w:r>
      <w:r w:rsidR="00464D99" w:rsidRPr="007670E9">
        <w:rPr>
          <w:rFonts w:ascii="Times New Roman" w:hAnsi="Times New Roman"/>
          <w:sz w:val="28"/>
          <w:szCs w:val="28"/>
        </w:rPr>
        <w:t xml:space="preserve">городского округа Красногорск от </w:t>
      </w:r>
      <w:r w:rsidR="00F049E7" w:rsidRPr="003C6304">
        <w:rPr>
          <w:rFonts w:ascii="Times New Roman" w:hAnsi="Times New Roman"/>
          <w:sz w:val="28"/>
          <w:szCs w:val="28"/>
        </w:rPr>
        <w:t xml:space="preserve">26.12.2017 №3084/12 </w:t>
      </w:r>
      <w:r w:rsidRPr="007670E9">
        <w:rPr>
          <w:rFonts w:ascii="Times New Roman" w:hAnsi="Times New Roman"/>
          <w:sz w:val="28"/>
          <w:szCs w:val="28"/>
        </w:rPr>
        <w:t xml:space="preserve">«Об утверждении Порядка разработки, реализации и оценки эффективности муниципальных программ </w:t>
      </w:r>
      <w:r w:rsidR="00464D99" w:rsidRPr="007670E9">
        <w:rPr>
          <w:rFonts w:ascii="Times New Roman" w:hAnsi="Times New Roman"/>
          <w:sz w:val="28"/>
          <w:szCs w:val="28"/>
        </w:rPr>
        <w:t>городского округа Красногорск</w:t>
      </w:r>
      <w:r w:rsidRPr="007670E9">
        <w:rPr>
          <w:rFonts w:ascii="Times New Roman" w:hAnsi="Times New Roman"/>
          <w:sz w:val="28"/>
          <w:szCs w:val="28"/>
        </w:rPr>
        <w:t>» (д</w:t>
      </w:r>
      <w:r w:rsidRPr="00DE2FA2">
        <w:rPr>
          <w:rFonts w:ascii="Times New Roman" w:hAnsi="Times New Roman"/>
          <w:sz w:val="28"/>
          <w:szCs w:val="28"/>
        </w:rPr>
        <w:t>алее – Порядку)</w:t>
      </w:r>
      <w:r w:rsidRPr="00DE2FA2">
        <w:rPr>
          <w:rFonts w:ascii="Times New Roman" w:hAnsi="Times New Roman" w:cs="Times New Roman"/>
          <w:sz w:val="28"/>
          <w:szCs w:val="28"/>
        </w:rPr>
        <w:t>, который содержит:</w:t>
      </w:r>
    </w:p>
    <w:p w:rsidR="00BC50AF" w:rsidRPr="00DE2FA2" w:rsidRDefault="00BC50AF" w:rsidP="00BC50AF">
      <w:pPr>
        <w:pStyle w:val="ConsPlusNormal"/>
        <w:ind w:firstLine="540"/>
        <w:jc w:val="both"/>
        <w:rPr>
          <w:rFonts w:ascii="Times New Roman" w:hAnsi="Times New Roman" w:cs="Times New Roman"/>
          <w:sz w:val="28"/>
          <w:szCs w:val="28"/>
        </w:rPr>
      </w:pPr>
      <w:r w:rsidRPr="00DE2FA2">
        <w:rPr>
          <w:rFonts w:ascii="Times New Roman" w:hAnsi="Times New Roman" w:cs="Times New Roman"/>
          <w:sz w:val="28"/>
          <w:szCs w:val="28"/>
        </w:rPr>
        <w:t xml:space="preserve">- перечень выполненных мероприятий </w:t>
      </w:r>
      <w:r w:rsidRPr="00DE2FA2">
        <w:rPr>
          <w:rFonts w:ascii="Times New Roman" w:eastAsia="Calibri" w:hAnsi="Times New Roman" w:cs="Times New Roman"/>
          <w:sz w:val="28"/>
          <w:szCs w:val="28"/>
          <w:lang w:eastAsia="en-US"/>
        </w:rPr>
        <w:t>муниципальной</w:t>
      </w:r>
      <w:r w:rsidRPr="00DE2FA2">
        <w:rPr>
          <w:rFonts w:ascii="Times New Roman" w:hAnsi="Times New Roman" w:cs="Times New Roman"/>
          <w:sz w:val="28"/>
          <w:szCs w:val="28"/>
        </w:rPr>
        <w:t xml:space="preserve"> программы</w:t>
      </w:r>
      <w:r w:rsidRPr="00DE2FA2">
        <w:rPr>
          <w:rFonts w:ascii="Times New Roman" w:hAnsi="Times New Roman"/>
          <w:sz w:val="28"/>
          <w:szCs w:val="28"/>
        </w:rPr>
        <w:t>/подпрограммы</w:t>
      </w:r>
      <w:r w:rsidRPr="00DE2FA2">
        <w:rPr>
          <w:rFonts w:ascii="Times New Roman" w:hAnsi="Times New Roman" w:cs="Times New Roman"/>
          <w:sz w:val="28"/>
          <w:szCs w:val="28"/>
        </w:rPr>
        <w:t xml:space="preserve"> с указанием объемов, источников ф</w:t>
      </w:r>
      <w:r w:rsidRPr="00DE2FA2">
        <w:rPr>
          <w:rFonts w:ascii="Times New Roman" w:hAnsi="Times New Roman" w:cs="Times New Roman"/>
          <w:sz w:val="28"/>
          <w:szCs w:val="28"/>
        </w:rPr>
        <w:t>и</w:t>
      </w:r>
      <w:r w:rsidRPr="00DE2FA2">
        <w:rPr>
          <w:rFonts w:ascii="Times New Roman" w:hAnsi="Times New Roman" w:cs="Times New Roman"/>
          <w:sz w:val="28"/>
          <w:szCs w:val="28"/>
        </w:rPr>
        <w:t>нансирования, результатов выполнения мероприятий и фактически достигнутых целевых значений показателей;</w:t>
      </w:r>
    </w:p>
    <w:p w:rsidR="00BC50AF" w:rsidRPr="00DE2FA2" w:rsidRDefault="00BC50AF" w:rsidP="00BC50AF">
      <w:pPr>
        <w:pStyle w:val="ConsPlusNormal"/>
        <w:ind w:firstLine="540"/>
        <w:jc w:val="both"/>
        <w:rPr>
          <w:rFonts w:ascii="Times New Roman" w:hAnsi="Times New Roman" w:cs="Times New Roman"/>
          <w:sz w:val="28"/>
          <w:szCs w:val="28"/>
        </w:rPr>
      </w:pPr>
      <w:r w:rsidRPr="00DE2FA2">
        <w:rPr>
          <w:rFonts w:ascii="Times New Roman" w:hAnsi="Times New Roman" w:cs="Times New Roman"/>
          <w:sz w:val="28"/>
          <w:szCs w:val="28"/>
        </w:rPr>
        <w:t>- анализ причин несвоевременного выполнения программных мероприятий;</w:t>
      </w:r>
    </w:p>
    <w:p w:rsidR="00BC50AF" w:rsidRPr="00DE2FA2" w:rsidRDefault="00BC50AF" w:rsidP="00BC50AF">
      <w:pPr>
        <w:pStyle w:val="ConsPlusNormal"/>
        <w:ind w:firstLine="540"/>
        <w:jc w:val="both"/>
        <w:rPr>
          <w:rFonts w:ascii="Times New Roman" w:hAnsi="Times New Roman" w:cs="Times New Roman"/>
          <w:sz w:val="28"/>
          <w:szCs w:val="28"/>
        </w:rPr>
      </w:pPr>
      <w:r w:rsidRPr="00DE2FA2">
        <w:rPr>
          <w:rFonts w:ascii="Times New Roman" w:hAnsi="Times New Roman" w:cs="Times New Roman"/>
          <w:sz w:val="28"/>
          <w:szCs w:val="28"/>
        </w:rPr>
        <w:t xml:space="preserve">2) оперативный (годовой) </w:t>
      </w:r>
      <w:hyperlink w:anchor="P1662" w:history="1">
        <w:r w:rsidRPr="00DE2FA2">
          <w:rPr>
            <w:rFonts w:ascii="Times New Roman" w:hAnsi="Times New Roman" w:cs="Times New Roman"/>
            <w:sz w:val="28"/>
            <w:szCs w:val="28"/>
          </w:rPr>
          <w:t>отчет</w:t>
        </w:r>
      </w:hyperlink>
      <w:r w:rsidRPr="00DE2FA2">
        <w:rPr>
          <w:rFonts w:ascii="Times New Roman" w:hAnsi="Times New Roman" w:cs="Times New Roman"/>
          <w:sz w:val="28"/>
          <w:szCs w:val="28"/>
        </w:rPr>
        <w:t xml:space="preserve"> о выполнении </w:t>
      </w:r>
      <w:r w:rsidRPr="00DE2FA2">
        <w:rPr>
          <w:rFonts w:ascii="Times New Roman" w:eastAsia="Calibri" w:hAnsi="Times New Roman" w:cs="Times New Roman"/>
          <w:sz w:val="28"/>
          <w:szCs w:val="28"/>
          <w:lang w:eastAsia="en-US"/>
        </w:rPr>
        <w:t xml:space="preserve">муниципальной </w:t>
      </w:r>
      <w:r w:rsidRPr="00DE2FA2">
        <w:rPr>
          <w:rFonts w:ascii="Times New Roman" w:hAnsi="Times New Roman" w:cs="Times New Roman"/>
          <w:sz w:val="28"/>
          <w:szCs w:val="28"/>
        </w:rPr>
        <w:t>программы</w:t>
      </w:r>
      <w:r w:rsidRPr="00DE2FA2">
        <w:rPr>
          <w:rFonts w:ascii="Times New Roman" w:hAnsi="Times New Roman"/>
          <w:sz w:val="28"/>
          <w:szCs w:val="28"/>
        </w:rPr>
        <w:t>/подпрограммы</w:t>
      </w:r>
      <w:r w:rsidRPr="00DE2FA2">
        <w:rPr>
          <w:rFonts w:ascii="Times New Roman" w:hAnsi="Times New Roman" w:cs="Times New Roman"/>
          <w:sz w:val="28"/>
          <w:szCs w:val="28"/>
        </w:rPr>
        <w:t xml:space="preserve"> по объектам строительства (в случае наличия Адресного перечня объектов), реконструкции и капитального ремонта по форме согласно приложению № 11 к П</w:t>
      </w:r>
      <w:r w:rsidRPr="00DE2FA2">
        <w:rPr>
          <w:rFonts w:ascii="Times New Roman" w:hAnsi="Times New Roman" w:cs="Times New Roman"/>
          <w:sz w:val="28"/>
          <w:szCs w:val="28"/>
        </w:rPr>
        <w:t>о</w:t>
      </w:r>
      <w:r w:rsidRPr="00DE2FA2">
        <w:rPr>
          <w:rFonts w:ascii="Times New Roman" w:hAnsi="Times New Roman" w:cs="Times New Roman"/>
          <w:sz w:val="28"/>
          <w:szCs w:val="28"/>
        </w:rPr>
        <w:t>рядку, который содержит:</w:t>
      </w:r>
    </w:p>
    <w:p w:rsidR="00BC50AF" w:rsidRPr="00DE2FA2" w:rsidRDefault="00BC50AF" w:rsidP="00BC50AF">
      <w:pPr>
        <w:pStyle w:val="ConsPlusNormal"/>
        <w:ind w:firstLine="540"/>
        <w:jc w:val="both"/>
        <w:rPr>
          <w:rFonts w:ascii="Times New Roman" w:hAnsi="Times New Roman" w:cs="Times New Roman"/>
          <w:sz w:val="28"/>
          <w:szCs w:val="28"/>
        </w:rPr>
      </w:pPr>
      <w:r w:rsidRPr="00DE2FA2">
        <w:rPr>
          <w:rFonts w:ascii="Times New Roman" w:hAnsi="Times New Roman" w:cs="Times New Roman"/>
          <w:sz w:val="28"/>
          <w:szCs w:val="28"/>
        </w:rPr>
        <w:t>наименование объекта, адрес объекта, планируемые работы;</w:t>
      </w:r>
    </w:p>
    <w:p w:rsidR="00BC50AF" w:rsidRPr="00DE2FA2" w:rsidRDefault="00BC50AF" w:rsidP="00BC50AF">
      <w:pPr>
        <w:pStyle w:val="ConsPlusNormal"/>
        <w:ind w:firstLine="540"/>
        <w:jc w:val="both"/>
        <w:rPr>
          <w:rFonts w:ascii="Times New Roman" w:hAnsi="Times New Roman" w:cs="Times New Roman"/>
          <w:sz w:val="28"/>
          <w:szCs w:val="28"/>
        </w:rPr>
      </w:pPr>
      <w:r w:rsidRPr="00DE2FA2">
        <w:rPr>
          <w:rFonts w:ascii="Times New Roman" w:hAnsi="Times New Roman" w:cs="Times New Roman"/>
          <w:sz w:val="28"/>
          <w:szCs w:val="28"/>
        </w:rPr>
        <w:t>перечень фактически выполненных работ с указанием объемов, источников финансирования;</w:t>
      </w:r>
    </w:p>
    <w:p w:rsidR="00BC50AF" w:rsidRPr="00DE2FA2" w:rsidRDefault="00BC50AF" w:rsidP="00BC50AF">
      <w:pPr>
        <w:pStyle w:val="ConsPlusNormal"/>
        <w:ind w:firstLine="540"/>
        <w:jc w:val="both"/>
        <w:rPr>
          <w:rFonts w:ascii="Times New Roman" w:hAnsi="Times New Roman" w:cs="Times New Roman"/>
          <w:sz w:val="28"/>
          <w:szCs w:val="28"/>
        </w:rPr>
      </w:pPr>
      <w:r w:rsidRPr="00DE2FA2">
        <w:rPr>
          <w:rFonts w:ascii="Times New Roman" w:hAnsi="Times New Roman" w:cs="Times New Roman"/>
          <w:sz w:val="28"/>
          <w:szCs w:val="28"/>
        </w:rPr>
        <w:t>анализ причин невыполнения (несвоевременного выполнения) работ.</w:t>
      </w:r>
    </w:p>
    <w:p w:rsidR="00A147A4" w:rsidRDefault="00BC50AF" w:rsidP="00584F01">
      <w:pPr>
        <w:pStyle w:val="ConsPlusNormal"/>
        <w:ind w:firstLine="540"/>
        <w:jc w:val="both"/>
        <w:rPr>
          <w:rFonts w:ascii="Times New Roman" w:hAnsi="Times New Roman" w:cs="Times New Roman"/>
          <w:sz w:val="28"/>
          <w:szCs w:val="28"/>
        </w:rPr>
      </w:pPr>
      <w:r w:rsidRPr="00DE2FA2">
        <w:rPr>
          <w:rFonts w:ascii="Times New Roman" w:hAnsi="Times New Roman" w:cs="Times New Roman"/>
          <w:sz w:val="28"/>
          <w:szCs w:val="28"/>
        </w:rPr>
        <w:t>В срок до 1 февраля года, следующего за отчетным, заказчик муниципальной программы/подпрограммы направляет оперативный (годовой) отчет на бумажном носителе за своей подписью с приложением аналитической записки в управление экономического и территориального разв</w:t>
      </w:r>
      <w:r w:rsidRPr="00DE2FA2">
        <w:rPr>
          <w:rFonts w:ascii="Times New Roman" w:hAnsi="Times New Roman" w:cs="Times New Roman"/>
          <w:sz w:val="28"/>
          <w:szCs w:val="28"/>
        </w:rPr>
        <w:t>и</w:t>
      </w:r>
      <w:r w:rsidRPr="00DE2FA2">
        <w:rPr>
          <w:rFonts w:ascii="Times New Roman" w:hAnsi="Times New Roman" w:cs="Times New Roman"/>
          <w:sz w:val="28"/>
          <w:szCs w:val="28"/>
        </w:rPr>
        <w:t xml:space="preserve">тия администрации </w:t>
      </w:r>
      <w:r w:rsidR="003B0B1A">
        <w:rPr>
          <w:rFonts w:ascii="Times New Roman" w:hAnsi="Times New Roman" w:cs="Times New Roman"/>
          <w:sz w:val="28"/>
          <w:szCs w:val="28"/>
        </w:rPr>
        <w:t>городского</w:t>
      </w:r>
      <w:r w:rsidRPr="00DE2FA2">
        <w:rPr>
          <w:rFonts w:ascii="Times New Roman" w:hAnsi="Times New Roman" w:cs="Times New Roman"/>
          <w:sz w:val="28"/>
          <w:szCs w:val="28"/>
        </w:rPr>
        <w:t xml:space="preserve"> </w:t>
      </w:r>
      <w:r w:rsidR="003B0B1A">
        <w:rPr>
          <w:rFonts w:ascii="Times New Roman" w:hAnsi="Times New Roman" w:cs="Times New Roman"/>
          <w:sz w:val="28"/>
          <w:szCs w:val="28"/>
        </w:rPr>
        <w:t>округа</w:t>
      </w:r>
      <w:r w:rsidRPr="00DE2FA2">
        <w:rPr>
          <w:rFonts w:ascii="Times New Roman" w:hAnsi="Times New Roman" w:cs="Times New Roman"/>
          <w:sz w:val="28"/>
          <w:szCs w:val="28"/>
        </w:rPr>
        <w:t xml:space="preserve"> </w:t>
      </w:r>
      <w:r w:rsidR="003B0B1A">
        <w:rPr>
          <w:rFonts w:ascii="Times New Roman" w:hAnsi="Times New Roman" w:cs="Times New Roman"/>
          <w:sz w:val="28"/>
          <w:szCs w:val="28"/>
        </w:rPr>
        <w:t>Красногорск</w:t>
      </w:r>
      <w:r w:rsidRPr="00DE2FA2">
        <w:rPr>
          <w:rFonts w:ascii="Times New Roman" w:hAnsi="Times New Roman" w:cs="Times New Roman"/>
          <w:sz w:val="28"/>
          <w:szCs w:val="28"/>
        </w:rPr>
        <w:t>.</w:t>
      </w:r>
    </w:p>
    <w:p w:rsidR="00584F01" w:rsidRDefault="00584F01" w:rsidP="00584F01">
      <w:pPr>
        <w:pStyle w:val="ConsPlusNormal"/>
        <w:ind w:firstLine="540"/>
        <w:jc w:val="both"/>
        <w:rPr>
          <w:rFonts w:ascii="Times New Roman" w:hAnsi="Times New Roman" w:cs="Times New Roman"/>
          <w:sz w:val="28"/>
          <w:szCs w:val="28"/>
        </w:rPr>
      </w:pPr>
    </w:p>
    <w:p w:rsidR="00584F01" w:rsidRDefault="00584F01" w:rsidP="00584F01">
      <w:pPr>
        <w:pStyle w:val="ConsPlusNormal"/>
        <w:ind w:firstLine="540"/>
        <w:jc w:val="both"/>
        <w:rPr>
          <w:rFonts w:ascii="Times New Roman" w:hAnsi="Times New Roman" w:cs="Times New Roman"/>
          <w:sz w:val="28"/>
          <w:szCs w:val="28"/>
        </w:rPr>
      </w:pPr>
    </w:p>
    <w:p w:rsidR="00584F01" w:rsidRDefault="00584F01" w:rsidP="00584F01">
      <w:pPr>
        <w:pStyle w:val="ConsPlusNormal"/>
        <w:ind w:firstLine="540"/>
        <w:jc w:val="both"/>
        <w:rPr>
          <w:rFonts w:ascii="Times New Roman" w:hAnsi="Times New Roman" w:cs="Times New Roman"/>
          <w:sz w:val="28"/>
          <w:szCs w:val="28"/>
        </w:rPr>
      </w:pPr>
    </w:p>
    <w:p w:rsidR="00584F01" w:rsidRDefault="00584F01" w:rsidP="00584F01">
      <w:pPr>
        <w:pStyle w:val="ConsPlusNormal"/>
        <w:ind w:firstLine="540"/>
        <w:jc w:val="both"/>
        <w:rPr>
          <w:rFonts w:ascii="Times New Roman" w:hAnsi="Times New Roman" w:cs="Times New Roman"/>
          <w:sz w:val="28"/>
          <w:szCs w:val="28"/>
        </w:rPr>
      </w:pPr>
    </w:p>
    <w:p w:rsidR="00584F01" w:rsidRDefault="00584F01" w:rsidP="00584F01">
      <w:pPr>
        <w:pStyle w:val="ConsPlusNormal"/>
        <w:ind w:firstLine="540"/>
        <w:jc w:val="both"/>
        <w:rPr>
          <w:rFonts w:ascii="Times New Roman" w:hAnsi="Times New Roman" w:cs="Times New Roman"/>
          <w:sz w:val="28"/>
          <w:szCs w:val="28"/>
        </w:rPr>
      </w:pPr>
    </w:p>
    <w:p w:rsidR="00584F01" w:rsidRDefault="00584F01" w:rsidP="00584F01">
      <w:pPr>
        <w:pStyle w:val="ConsPlusNormal"/>
        <w:ind w:firstLine="540"/>
        <w:jc w:val="both"/>
        <w:rPr>
          <w:rFonts w:ascii="Times New Roman" w:hAnsi="Times New Roman" w:cs="Times New Roman"/>
          <w:sz w:val="28"/>
          <w:szCs w:val="28"/>
        </w:rPr>
      </w:pPr>
    </w:p>
    <w:p w:rsidR="00584F01" w:rsidRDefault="00584F01" w:rsidP="00584F01">
      <w:pPr>
        <w:pStyle w:val="ConsPlusNormal"/>
        <w:ind w:firstLine="540"/>
        <w:jc w:val="both"/>
        <w:rPr>
          <w:rFonts w:ascii="Times New Roman" w:hAnsi="Times New Roman" w:cs="Times New Roman"/>
          <w:sz w:val="28"/>
          <w:szCs w:val="28"/>
        </w:rPr>
      </w:pPr>
    </w:p>
    <w:p w:rsidR="00584F01" w:rsidRDefault="00584F01" w:rsidP="00584F01">
      <w:pPr>
        <w:pStyle w:val="ConsPlusNormal"/>
        <w:ind w:firstLine="540"/>
        <w:jc w:val="both"/>
        <w:rPr>
          <w:rFonts w:ascii="Times New Roman" w:hAnsi="Times New Roman" w:cs="Times New Roman"/>
          <w:sz w:val="28"/>
          <w:szCs w:val="28"/>
        </w:rPr>
      </w:pPr>
    </w:p>
    <w:p w:rsidR="00584F01" w:rsidRDefault="00584F01" w:rsidP="00584F01">
      <w:pPr>
        <w:pStyle w:val="ConsPlusNormal"/>
        <w:ind w:firstLine="540"/>
        <w:jc w:val="both"/>
        <w:rPr>
          <w:rFonts w:ascii="Times New Roman" w:hAnsi="Times New Roman" w:cs="Times New Roman"/>
          <w:sz w:val="28"/>
          <w:szCs w:val="28"/>
        </w:rPr>
      </w:pPr>
    </w:p>
    <w:p w:rsidR="001778DC" w:rsidRDefault="001778DC" w:rsidP="001778DC">
      <w:pPr>
        <w:pStyle w:val="ConsPlusNormal"/>
        <w:ind w:firstLine="0"/>
        <w:jc w:val="both"/>
        <w:rPr>
          <w:rFonts w:ascii="Times New Roman" w:hAnsi="Times New Roman" w:cs="Times New Roman"/>
          <w:sz w:val="28"/>
          <w:szCs w:val="28"/>
        </w:rPr>
        <w:sectPr w:rsidR="001778DC" w:rsidSect="00D727F3">
          <w:pgSz w:w="16838" w:h="11906" w:orient="landscape"/>
          <w:pgMar w:top="851" w:right="567" w:bottom="709" w:left="1134" w:header="283" w:footer="284" w:gutter="0"/>
          <w:cols w:space="720"/>
          <w:docGrid w:linePitch="326"/>
        </w:sectPr>
      </w:pPr>
    </w:p>
    <w:p w:rsidR="00584F01" w:rsidRPr="00584F01" w:rsidRDefault="00584F01" w:rsidP="001778DC">
      <w:pPr>
        <w:pStyle w:val="ConsPlusNormal"/>
        <w:ind w:firstLine="0"/>
        <w:jc w:val="both"/>
        <w:rPr>
          <w:rFonts w:ascii="Times New Roman" w:hAnsi="Times New Roman" w:cs="Times New Roman"/>
          <w:sz w:val="28"/>
          <w:szCs w:val="28"/>
        </w:rPr>
      </w:pPr>
    </w:p>
    <w:p w:rsidR="00A147A4" w:rsidRDefault="00A147A4" w:rsidP="002E222B">
      <w:pPr>
        <w:pStyle w:val="ConsPlusNonformat"/>
        <w:jc w:val="center"/>
        <w:rPr>
          <w:rFonts w:ascii="Times New Roman" w:hAnsi="Times New Roman" w:cs="Times New Roman"/>
          <w:b/>
          <w:sz w:val="28"/>
          <w:szCs w:val="28"/>
        </w:rPr>
      </w:pPr>
    </w:p>
    <w:p w:rsidR="00002E5D" w:rsidRDefault="00002E5D" w:rsidP="002E222B">
      <w:pPr>
        <w:pStyle w:val="ConsPlusNonformat"/>
        <w:jc w:val="center"/>
        <w:rPr>
          <w:rFonts w:ascii="Times New Roman" w:hAnsi="Times New Roman" w:cs="Times New Roman"/>
          <w:b/>
          <w:sz w:val="28"/>
          <w:szCs w:val="28"/>
        </w:rPr>
      </w:pPr>
    </w:p>
    <w:p w:rsidR="00A24D88" w:rsidRDefault="002E222B" w:rsidP="002E222B">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Перечень мероприятий </w:t>
      </w:r>
      <w:r w:rsidR="00BC1E3C">
        <w:rPr>
          <w:rFonts w:ascii="Times New Roman" w:hAnsi="Times New Roman" w:cs="Times New Roman"/>
          <w:b/>
          <w:sz w:val="28"/>
          <w:szCs w:val="28"/>
        </w:rPr>
        <w:t>П</w:t>
      </w:r>
      <w:r>
        <w:rPr>
          <w:rFonts w:ascii="Times New Roman" w:hAnsi="Times New Roman" w:cs="Times New Roman"/>
          <w:b/>
          <w:sz w:val="28"/>
          <w:szCs w:val="28"/>
        </w:rPr>
        <w:t xml:space="preserve">рограммы </w:t>
      </w:r>
    </w:p>
    <w:p w:rsidR="00A24D88" w:rsidRDefault="00A24D88" w:rsidP="00A24D88">
      <w:pPr>
        <w:pStyle w:val="ConsPlusNonformat"/>
        <w:rPr>
          <w:rFonts w:ascii="Times New Roman" w:hAnsi="Times New Roman" w:cs="Times New Roman"/>
          <w:b/>
          <w:sz w:val="24"/>
          <w:szCs w:val="24"/>
        </w:rPr>
      </w:pPr>
    </w:p>
    <w:tbl>
      <w:tblPr>
        <w:tblW w:w="155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89"/>
        <w:gridCol w:w="2897"/>
        <w:gridCol w:w="850"/>
        <w:gridCol w:w="1418"/>
        <w:gridCol w:w="1134"/>
        <w:gridCol w:w="992"/>
        <w:gridCol w:w="850"/>
        <w:gridCol w:w="851"/>
        <w:gridCol w:w="850"/>
        <w:gridCol w:w="851"/>
        <w:gridCol w:w="850"/>
        <w:gridCol w:w="1276"/>
        <w:gridCol w:w="1985"/>
      </w:tblGrid>
      <w:tr w:rsidR="00A147A4" w:rsidRPr="00FB0BD5" w:rsidTr="00BC1E3C">
        <w:trPr>
          <w:trHeight w:val="320"/>
          <w:tblHeader/>
        </w:trPr>
        <w:tc>
          <w:tcPr>
            <w:tcW w:w="789" w:type="dxa"/>
            <w:vMerge w:val="restart"/>
            <w:tcBorders>
              <w:top w:val="single" w:sz="4" w:space="0" w:color="auto"/>
              <w:left w:val="single" w:sz="4" w:space="0" w:color="auto"/>
              <w:bottom w:val="single" w:sz="4" w:space="0" w:color="auto"/>
              <w:right w:val="single" w:sz="4" w:space="0" w:color="auto"/>
            </w:tcBorders>
            <w:vAlign w:val="center"/>
            <w:hideMark/>
          </w:tcPr>
          <w:p w:rsidR="00A147A4" w:rsidRPr="00BC1E3C" w:rsidRDefault="00A147A4" w:rsidP="001F2387">
            <w:pPr>
              <w:pStyle w:val="ConsPlusCell"/>
              <w:jc w:val="center"/>
              <w:rPr>
                <w:rFonts w:ascii="Times New Roman" w:hAnsi="Times New Roman" w:cs="Times New Roman"/>
                <w:sz w:val="22"/>
                <w:szCs w:val="22"/>
              </w:rPr>
            </w:pPr>
            <w:r w:rsidRPr="00BC1E3C">
              <w:rPr>
                <w:rFonts w:ascii="Times New Roman" w:hAnsi="Times New Roman" w:cs="Times New Roman"/>
                <w:sz w:val="22"/>
                <w:szCs w:val="22"/>
              </w:rPr>
              <w:t xml:space="preserve">N   </w:t>
            </w:r>
            <w:r w:rsidRPr="00BC1E3C">
              <w:rPr>
                <w:rFonts w:ascii="Times New Roman" w:hAnsi="Times New Roman" w:cs="Times New Roman"/>
                <w:sz w:val="22"/>
                <w:szCs w:val="22"/>
              </w:rPr>
              <w:br/>
              <w:t>п/п</w:t>
            </w:r>
          </w:p>
        </w:tc>
        <w:tc>
          <w:tcPr>
            <w:tcW w:w="2897" w:type="dxa"/>
            <w:vMerge w:val="restart"/>
            <w:tcBorders>
              <w:top w:val="single" w:sz="4" w:space="0" w:color="auto"/>
              <w:left w:val="single" w:sz="4" w:space="0" w:color="auto"/>
              <w:bottom w:val="single" w:sz="4" w:space="0" w:color="auto"/>
              <w:right w:val="single" w:sz="4" w:space="0" w:color="auto"/>
            </w:tcBorders>
            <w:vAlign w:val="center"/>
            <w:hideMark/>
          </w:tcPr>
          <w:p w:rsidR="00A147A4" w:rsidRPr="00BC1E3C" w:rsidRDefault="00A147A4" w:rsidP="001F2387">
            <w:pPr>
              <w:pStyle w:val="ConsPlusCell"/>
              <w:jc w:val="center"/>
              <w:rPr>
                <w:rFonts w:ascii="Times New Roman" w:hAnsi="Times New Roman" w:cs="Times New Roman"/>
                <w:sz w:val="22"/>
                <w:szCs w:val="22"/>
              </w:rPr>
            </w:pPr>
            <w:r w:rsidRPr="00BC1E3C">
              <w:rPr>
                <w:rFonts w:ascii="Times New Roman" w:hAnsi="Times New Roman" w:cs="Times New Roman"/>
                <w:sz w:val="22"/>
                <w:szCs w:val="22"/>
              </w:rPr>
              <w:t>Мероприятия</w:t>
            </w:r>
          </w:p>
        </w:tc>
        <w:tc>
          <w:tcPr>
            <w:tcW w:w="850" w:type="dxa"/>
            <w:vMerge w:val="restart"/>
            <w:tcBorders>
              <w:top w:val="single" w:sz="4" w:space="0" w:color="auto"/>
              <w:left w:val="single" w:sz="4" w:space="0" w:color="auto"/>
              <w:right w:val="single" w:sz="4" w:space="0" w:color="auto"/>
            </w:tcBorders>
          </w:tcPr>
          <w:p w:rsidR="00A147A4" w:rsidRPr="00BC1E3C" w:rsidRDefault="00A147A4" w:rsidP="001F2387">
            <w:pPr>
              <w:pStyle w:val="ConsPlusCell"/>
              <w:jc w:val="center"/>
              <w:rPr>
                <w:rFonts w:ascii="Times New Roman" w:hAnsi="Times New Roman" w:cs="Times New Roman"/>
                <w:sz w:val="22"/>
                <w:szCs w:val="22"/>
              </w:rPr>
            </w:pPr>
          </w:p>
          <w:p w:rsidR="00A147A4" w:rsidRPr="00BC1E3C" w:rsidRDefault="00A147A4" w:rsidP="001F2387">
            <w:pPr>
              <w:pStyle w:val="ConsPlusCell"/>
              <w:jc w:val="center"/>
              <w:rPr>
                <w:rFonts w:ascii="Times New Roman" w:hAnsi="Times New Roman" w:cs="Times New Roman"/>
                <w:sz w:val="22"/>
                <w:szCs w:val="22"/>
              </w:rPr>
            </w:pPr>
          </w:p>
          <w:p w:rsidR="00A147A4" w:rsidRPr="00BC1E3C" w:rsidRDefault="00A147A4" w:rsidP="001F2387">
            <w:pPr>
              <w:pStyle w:val="ConsPlusCell"/>
              <w:jc w:val="center"/>
              <w:rPr>
                <w:rFonts w:ascii="Times New Roman" w:hAnsi="Times New Roman" w:cs="Times New Roman"/>
                <w:sz w:val="22"/>
                <w:szCs w:val="22"/>
              </w:rPr>
            </w:pPr>
            <w:r w:rsidRPr="00BC1E3C">
              <w:rPr>
                <w:rFonts w:ascii="Times New Roman" w:hAnsi="Times New Roman" w:cs="Times New Roman"/>
                <w:sz w:val="22"/>
                <w:szCs w:val="22"/>
              </w:rPr>
              <w:t>Срок   испо</w:t>
            </w:r>
            <w:r w:rsidRPr="00BC1E3C">
              <w:rPr>
                <w:rFonts w:ascii="Times New Roman" w:hAnsi="Times New Roman" w:cs="Times New Roman"/>
                <w:sz w:val="22"/>
                <w:szCs w:val="22"/>
              </w:rPr>
              <w:t>л</w:t>
            </w:r>
            <w:r w:rsidRPr="00BC1E3C">
              <w:rPr>
                <w:rFonts w:ascii="Times New Roman" w:hAnsi="Times New Roman" w:cs="Times New Roman"/>
                <w:sz w:val="22"/>
                <w:szCs w:val="22"/>
              </w:rPr>
              <w:t xml:space="preserve">нения </w:t>
            </w:r>
            <w:r w:rsidRPr="00BC1E3C">
              <w:rPr>
                <w:rFonts w:ascii="Times New Roman" w:hAnsi="Times New Roman" w:cs="Times New Roman"/>
                <w:sz w:val="22"/>
                <w:szCs w:val="22"/>
              </w:rPr>
              <w:br/>
              <w:t>меропр</w:t>
            </w:r>
            <w:r w:rsidRPr="00BC1E3C">
              <w:rPr>
                <w:rFonts w:ascii="Times New Roman" w:hAnsi="Times New Roman" w:cs="Times New Roman"/>
                <w:sz w:val="22"/>
                <w:szCs w:val="22"/>
              </w:rPr>
              <w:t>и</w:t>
            </w:r>
            <w:r w:rsidRPr="00BC1E3C">
              <w:rPr>
                <w:rFonts w:ascii="Times New Roman" w:hAnsi="Times New Roman" w:cs="Times New Roman"/>
                <w:sz w:val="22"/>
                <w:szCs w:val="22"/>
              </w:rPr>
              <w:t>ятий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147A4" w:rsidRPr="00BC1E3C" w:rsidRDefault="00A147A4" w:rsidP="00F61EBC">
            <w:pPr>
              <w:pStyle w:val="ConsPlusCell"/>
              <w:ind w:right="114"/>
              <w:jc w:val="center"/>
              <w:rPr>
                <w:rFonts w:ascii="Times New Roman" w:hAnsi="Times New Roman" w:cs="Times New Roman"/>
                <w:sz w:val="22"/>
                <w:szCs w:val="22"/>
              </w:rPr>
            </w:pPr>
            <w:r w:rsidRPr="00BC1E3C">
              <w:rPr>
                <w:rFonts w:ascii="Times New Roman" w:hAnsi="Times New Roman" w:cs="Times New Roman"/>
                <w:sz w:val="22"/>
                <w:szCs w:val="22"/>
              </w:rPr>
              <w:t>Источн</w:t>
            </w:r>
            <w:r w:rsidRPr="00BC1E3C">
              <w:rPr>
                <w:rFonts w:ascii="Times New Roman" w:hAnsi="Times New Roman" w:cs="Times New Roman"/>
                <w:sz w:val="22"/>
                <w:szCs w:val="22"/>
              </w:rPr>
              <w:t>и</w:t>
            </w:r>
            <w:r w:rsidRPr="00BC1E3C">
              <w:rPr>
                <w:rFonts w:ascii="Times New Roman" w:hAnsi="Times New Roman" w:cs="Times New Roman"/>
                <w:sz w:val="22"/>
                <w:szCs w:val="22"/>
              </w:rPr>
              <w:t xml:space="preserve">ки     </w:t>
            </w:r>
            <w:r w:rsidRPr="00BC1E3C">
              <w:rPr>
                <w:rFonts w:ascii="Times New Roman" w:hAnsi="Times New Roman" w:cs="Times New Roman"/>
                <w:sz w:val="22"/>
                <w:szCs w:val="22"/>
              </w:rPr>
              <w:br/>
              <w:t>финансиров</w:t>
            </w:r>
            <w:r w:rsidRPr="00BC1E3C">
              <w:rPr>
                <w:rFonts w:ascii="Times New Roman" w:hAnsi="Times New Roman" w:cs="Times New Roman"/>
                <w:sz w:val="22"/>
                <w:szCs w:val="22"/>
              </w:rPr>
              <w:t>а</w:t>
            </w:r>
            <w:r w:rsidRPr="00BC1E3C">
              <w:rPr>
                <w:rFonts w:ascii="Times New Roman" w:hAnsi="Times New Roman" w:cs="Times New Roman"/>
                <w:sz w:val="22"/>
                <w:szCs w:val="22"/>
              </w:rPr>
              <w:t>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147A4" w:rsidRPr="00BC1E3C" w:rsidRDefault="00BC1E3C" w:rsidP="00BC1E3C">
            <w:pPr>
              <w:pStyle w:val="ConsPlusCell"/>
              <w:ind w:left="-28" w:right="114"/>
              <w:jc w:val="center"/>
              <w:rPr>
                <w:rFonts w:ascii="Times New Roman" w:hAnsi="Times New Roman" w:cs="Times New Roman"/>
                <w:sz w:val="22"/>
                <w:szCs w:val="22"/>
              </w:rPr>
            </w:pPr>
            <w:r w:rsidRPr="00BC1E3C">
              <w:rPr>
                <w:rFonts w:ascii="Times New Roman" w:hAnsi="Times New Roman" w:cs="Times New Roman"/>
                <w:sz w:val="22"/>
                <w:szCs w:val="22"/>
              </w:rPr>
              <w:t>Объем финансирования</w:t>
            </w:r>
            <w:r w:rsidR="00A147A4" w:rsidRPr="00BC1E3C">
              <w:rPr>
                <w:rFonts w:ascii="Times New Roman" w:hAnsi="Times New Roman" w:cs="Times New Roman"/>
                <w:sz w:val="22"/>
                <w:szCs w:val="22"/>
              </w:rPr>
              <w:t xml:space="preserve"> меропри</w:t>
            </w:r>
            <w:r w:rsidR="00A147A4" w:rsidRPr="00BC1E3C">
              <w:rPr>
                <w:rFonts w:ascii="Times New Roman" w:hAnsi="Times New Roman" w:cs="Times New Roman"/>
                <w:sz w:val="22"/>
                <w:szCs w:val="22"/>
              </w:rPr>
              <w:t>я</w:t>
            </w:r>
            <w:r w:rsidR="00A147A4" w:rsidRPr="00BC1E3C">
              <w:rPr>
                <w:rFonts w:ascii="Times New Roman" w:hAnsi="Times New Roman" w:cs="Times New Roman"/>
                <w:sz w:val="22"/>
                <w:szCs w:val="22"/>
              </w:rPr>
              <w:t>тия в 2016 году (тыс.руб.)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147A4" w:rsidRPr="00BC1E3C" w:rsidRDefault="00A147A4" w:rsidP="001F2387">
            <w:pPr>
              <w:pStyle w:val="ConsPlusCell"/>
              <w:jc w:val="center"/>
              <w:rPr>
                <w:rFonts w:ascii="Times New Roman" w:hAnsi="Times New Roman" w:cs="Times New Roman"/>
                <w:sz w:val="22"/>
                <w:szCs w:val="22"/>
              </w:rPr>
            </w:pPr>
            <w:r w:rsidRPr="00BC1E3C">
              <w:rPr>
                <w:rFonts w:ascii="Times New Roman" w:hAnsi="Times New Roman" w:cs="Times New Roman"/>
                <w:sz w:val="22"/>
                <w:szCs w:val="22"/>
              </w:rPr>
              <w:t xml:space="preserve">Всего </w:t>
            </w:r>
            <w:r w:rsidRPr="00BC1E3C">
              <w:rPr>
                <w:rFonts w:ascii="Times New Roman" w:hAnsi="Times New Roman" w:cs="Times New Roman"/>
                <w:sz w:val="22"/>
                <w:szCs w:val="22"/>
              </w:rPr>
              <w:br/>
              <w:t>(тыс. руб.)</w:t>
            </w:r>
          </w:p>
        </w:tc>
        <w:tc>
          <w:tcPr>
            <w:tcW w:w="4252" w:type="dxa"/>
            <w:gridSpan w:val="5"/>
            <w:tcBorders>
              <w:top w:val="single" w:sz="4" w:space="0" w:color="auto"/>
              <w:left w:val="single" w:sz="4" w:space="0" w:color="auto"/>
              <w:bottom w:val="single" w:sz="4" w:space="0" w:color="auto"/>
              <w:right w:val="single" w:sz="4" w:space="0" w:color="auto"/>
            </w:tcBorders>
            <w:vAlign w:val="center"/>
            <w:hideMark/>
          </w:tcPr>
          <w:p w:rsidR="00A147A4" w:rsidRPr="00BC1E3C" w:rsidRDefault="00A147A4" w:rsidP="001F2387">
            <w:pPr>
              <w:pStyle w:val="ConsPlusCell"/>
              <w:jc w:val="center"/>
              <w:rPr>
                <w:rFonts w:ascii="Times New Roman" w:hAnsi="Times New Roman" w:cs="Times New Roman"/>
                <w:sz w:val="22"/>
                <w:szCs w:val="22"/>
              </w:rPr>
            </w:pPr>
            <w:r w:rsidRPr="00BC1E3C">
              <w:rPr>
                <w:rFonts w:ascii="Times New Roman" w:hAnsi="Times New Roman" w:cs="Times New Roman"/>
                <w:sz w:val="22"/>
                <w:szCs w:val="22"/>
              </w:rPr>
              <w:t>Объем финансирования по годам</w:t>
            </w:r>
          </w:p>
          <w:p w:rsidR="00A147A4" w:rsidRPr="00BC1E3C" w:rsidRDefault="00A147A4" w:rsidP="001F2387">
            <w:pPr>
              <w:pStyle w:val="ConsPlusCell"/>
              <w:jc w:val="center"/>
              <w:rPr>
                <w:rFonts w:ascii="Times New Roman" w:hAnsi="Times New Roman" w:cs="Times New Roman"/>
                <w:sz w:val="22"/>
                <w:szCs w:val="22"/>
              </w:rPr>
            </w:pPr>
            <w:r w:rsidRPr="00BC1E3C">
              <w:rPr>
                <w:rFonts w:ascii="Times New Roman" w:hAnsi="Times New Roman" w:cs="Times New Roman"/>
                <w:sz w:val="22"/>
                <w:szCs w:val="22"/>
              </w:rPr>
              <w:t>(тыс. руб.)</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A147A4" w:rsidRPr="00BC1E3C" w:rsidRDefault="00A147A4" w:rsidP="00BC1E3C">
            <w:pPr>
              <w:pStyle w:val="ConsPlusCell"/>
              <w:ind w:right="113"/>
              <w:jc w:val="center"/>
              <w:rPr>
                <w:rFonts w:ascii="Times New Roman" w:hAnsi="Times New Roman" w:cs="Times New Roman"/>
                <w:sz w:val="22"/>
                <w:szCs w:val="22"/>
              </w:rPr>
            </w:pPr>
            <w:r w:rsidRPr="00BC1E3C">
              <w:rPr>
                <w:rFonts w:ascii="Times New Roman" w:hAnsi="Times New Roman" w:cs="Times New Roman"/>
                <w:sz w:val="22"/>
                <w:szCs w:val="22"/>
              </w:rPr>
              <w:t>Ответс</w:t>
            </w:r>
            <w:r w:rsidRPr="00BC1E3C">
              <w:rPr>
                <w:rFonts w:ascii="Times New Roman" w:hAnsi="Times New Roman" w:cs="Times New Roman"/>
                <w:sz w:val="22"/>
                <w:szCs w:val="22"/>
              </w:rPr>
              <w:t>т</w:t>
            </w:r>
            <w:r w:rsidRPr="00BC1E3C">
              <w:rPr>
                <w:rFonts w:ascii="Times New Roman" w:hAnsi="Times New Roman" w:cs="Times New Roman"/>
                <w:sz w:val="22"/>
                <w:szCs w:val="22"/>
              </w:rPr>
              <w:t>венный</w:t>
            </w:r>
          </w:p>
          <w:p w:rsidR="00A147A4" w:rsidRPr="00BC1E3C" w:rsidRDefault="00A147A4" w:rsidP="00BC1E3C">
            <w:pPr>
              <w:pStyle w:val="ConsPlusCell"/>
              <w:jc w:val="center"/>
              <w:rPr>
                <w:rFonts w:ascii="Times New Roman" w:hAnsi="Times New Roman" w:cs="Times New Roman"/>
                <w:sz w:val="22"/>
                <w:szCs w:val="22"/>
              </w:rPr>
            </w:pPr>
            <w:r w:rsidRPr="00BC1E3C">
              <w:rPr>
                <w:rFonts w:ascii="Times New Roman" w:hAnsi="Times New Roman" w:cs="Times New Roman"/>
                <w:sz w:val="22"/>
                <w:szCs w:val="22"/>
              </w:rPr>
              <w:t>исполн</w:t>
            </w:r>
            <w:r w:rsidRPr="00BC1E3C">
              <w:rPr>
                <w:rFonts w:ascii="Times New Roman" w:hAnsi="Times New Roman" w:cs="Times New Roman"/>
                <w:sz w:val="22"/>
                <w:szCs w:val="22"/>
              </w:rPr>
              <w:t>и</w:t>
            </w:r>
            <w:r w:rsidRPr="00BC1E3C">
              <w:rPr>
                <w:rFonts w:ascii="Times New Roman" w:hAnsi="Times New Roman" w:cs="Times New Roman"/>
                <w:sz w:val="22"/>
                <w:szCs w:val="22"/>
              </w:rPr>
              <w:t>тель</w:t>
            </w:r>
          </w:p>
          <w:p w:rsidR="00A147A4" w:rsidRPr="00BC1E3C" w:rsidRDefault="00A147A4" w:rsidP="00BC1E3C">
            <w:pPr>
              <w:pStyle w:val="ConsPlusCell"/>
              <w:jc w:val="center"/>
              <w:rPr>
                <w:rFonts w:ascii="Times New Roman" w:hAnsi="Times New Roman" w:cs="Times New Roman"/>
                <w:sz w:val="22"/>
                <w:szCs w:val="22"/>
              </w:rPr>
            </w:pPr>
            <w:r w:rsidRPr="00BC1E3C">
              <w:rPr>
                <w:rFonts w:ascii="Times New Roman" w:hAnsi="Times New Roman" w:cs="Times New Roman"/>
                <w:sz w:val="22"/>
                <w:szCs w:val="22"/>
              </w:rPr>
              <w:t>меропри</w:t>
            </w:r>
            <w:r w:rsidRPr="00BC1E3C">
              <w:rPr>
                <w:rFonts w:ascii="Times New Roman" w:hAnsi="Times New Roman" w:cs="Times New Roman"/>
                <w:sz w:val="22"/>
                <w:szCs w:val="22"/>
              </w:rPr>
              <w:t>я</w:t>
            </w:r>
            <w:r w:rsidRPr="00BC1E3C">
              <w:rPr>
                <w:rFonts w:ascii="Times New Roman" w:hAnsi="Times New Roman" w:cs="Times New Roman"/>
                <w:sz w:val="22"/>
                <w:szCs w:val="22"/>
              </w:rPr>
              <w:t xml:space="preserve">тия  </w:t>
            </w:r>
            <w:r w:rsidRPr="00BC1E3C">
              <w:rPr>
                <w:rFonts w:ascii="Times New Roman" w:hAnsi="Times New Roman" w:cs="Times New Roman"/>
                <w:sz w:val="22"/>
                <w:szCs w:val="22"/>
              </w:rPr>
              <w:br/>
            </w:r>
          </w:p>
        </w:tc>
        <w:tc>
          <w:tcPr>
            <w:tcW w:w="1985" w:type="dxa"/>
            <w:vMerge w:val="restart"/>
            <w:tcBorders>
              <w:top w:val="single" w:sz="4" w:space="0" w:color="auto"/>
              <w:left w:val="single" w:sz="4" w:space="0" w:color="auto"/>
              <w:right w:val="single" w:sz="4" w:space="0" w:color="auto"/>
            </w:tcBorders>
          </w:tcPr>
          <w:p w:rsidR="00A147A4" w:rsidRPr="00BC1E3C" w:rsidRDefault="00A147A4" w:rsidP="001F2387">
            <w:pPr>
              <w:pStyle w:val="ConsPlusCell"/>
              <w:ind w:right="-75"/>
              <w:jc w:val="center"/>
              <w:rPr>
                <w:rFonts w:ascii="Times New Roman" w:hAnsi="Times New Roman" w:cs="Times New Roman"/>
                <w:sz w:val="22"/>
                <w:szCs w:val="22"/>
              </w:rPr>
            </w:pPr>
            <w:r w:rsidRPr="00BC1E3C">
              <w:rPr>
                <w:rFonts w:ascii="Times New Roman" w:hAnsi="Times New Roman" w:cs="Times New Roman"/>
                <w:sz w:val="22"/>
                <w:szCs w:val="22"/>
              </w:rPr>
              <w:t>Результаты выполнения мероприятий подпр</w:t>
            </w:r>
            <w:r w:rsidRPr="00BC1E3C">
              <w:rPr>
                <w:rFonts w:ascii="Times New Roman" w:hAnsi="Times New Roman" w:cs="Times New Roman"/>
                <w:sz w:val="22"/>
                <w:szCs w:val="22"/>
              </w:rPr>
              <w:t>о</w:t>
            </w:r>
            <w:r w:rsidRPr="00BC1E3C">
              <w:rPr>
                <w:rFonts w:ascii="Times New Roman" w:hAnsi="Times New Roman" w:cs="Times New Roman"/>
                <w:sz w:val="22"/>
                <w:szCs w:val="22"/>
              </w:rPr>
              <w:t>граммы</w:t>
            </w:r>
          </w:p>
        </w:tc>
      </w:tr>
      <w:tr w:rsidR="00A147A4" w:rsidTr="00BC1E3C">
        <w:trPr>
          <w:trHeight w:val="1006"/>
          <w:tblHeader/>
        </w:trPr>
        <w:tc>
          <w:tcPr>
            <w:tcW w:w="789" w:type="dxa"/>
            <w:vMerge/>
            <w:tcBorders>
              <w:top w:val="single" w:sz="4" w:space="0" w:color="auto"/>
              <w:left w:val="single" w:sz="4" w:space="0" w:color="auto"/>
              <w:bottom w:val="single" w:sz="4" w:space="0" w:color="auto"/>
              <w:right w:val="single" w:sz="4" w:space="0" w:color="auto"/>
            </w:tcBorders>
            <w:vAlign w:val="center"/>
            <w:hideMark/>
          </w:tcPr>
          <w:p w:rsidR="00A147A4" w:rsidRDefault="00A147A4" w:rsidP="001F2387"/>
        </w:tc>
        <w:tc>
          <w:tcPr>
            <w:tcW w:w="2897" w:type="dxa"/>
            <w:vMerge/>
            <w:tcBorders>
              <w:top w:val="single" w:sz="4" w:space="0" w:color="auto"/>
              <w:left w:val="single" w:sz="4" w:space="0" w:color="auto"/>
              <w:bottom w:val="single" w:sz="4" w:space="0" w:color="auto"/>
              <w:right w:val="single" w:sz="4" w:space="0" w:color="auto"/>
            </w:tcBorders>
            <w:vAlign w:val="center"/>
            <w:hideMark/>
          </w:tcPr>
          <w:p w:rsidR="00A147A4" w:rsidRDefault="00A147A4" w:rsidP="001F2387"/>
        </w:tc>
        <w:tc>
          <w:tcPr>
            <w:tcW w:w="850" w:type="dxa"/>
            <w:vMerge/>
            <w:tcBorders>
              <w:left w:val="single" w:sz="4" w:space="0" w:color="auto"/>
              <w:bottom w:val="single" w:sz="4" w:space="0" w:color="auto"/>
              <w:right w:val="single" w:sz="4" w:space="0" w:color="auto"/>
            </w:tcBorders>
            <w:textDirection w:val="btLr"/>
            <w:vAlign w:val="center"/>
          </w:tcPr>
          <w:p w:rsidR="00A147A4" w:rsidRDefault="00A147A4" w:rsidP="001F2387">
            <w:pPr>
              <w:pStyle w:val="ConsPlusCell"/>
              <w:ind w:left="113" w:right="113"/>
              <w:jc w:val="center"/>
              <w:rPr>
                <w:rFonts w:ascii="Times New Roman" w:hAnsi="Times New Roman" w:cs="Times New Roman"/>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47A4" w:rsidRDefault="00A147A4" w:rsidP="001F2387"/>
        </w:tc>
        <w:tc>
          <w:tcPr>
            <w:tcW w:w="1134" w:type="dxa"/>
            <w:vMerge/>
            <w:tcBorders>
              <w:top w:val="single" w:sz="4" w:space="0" w:color="auto"/>
              <w:left w:val="single" w:sz="4" w:space="0" w:color="auto"/>
              <w:bottom w:val="single" w:sz="4" w:space="0" w:color="auto"/>
              <w:right w:val="single" w:sz="4" w:space="0" w:color="auto"/>
            </w:tcBorders>
            <w:vAlign w:val="center"/>
            <w:hideMark/>
          </w:tcPr>
          <w:p w:rsidR="00A147A4" w:rsidRDefault="00A147A4" w:rsidP="001F2387"/>
        </w:tc>
        <w:tc>
          <w:tcPr>
            <w:tcW w:w="992" w:type="dxa"/>
            <w:vMerge/>
            <w:tcBorders>
              <w:top w:val="single" w:sz="4" w:space="0" w:color="auto"/>
              <w:left w:val="single" w:sz="4" w:space="0" w:color="auto"/>
              <w:bottom w:val="single" w:sz="4" w:space="0" w:color="auto"/>
              <w:right w:val="single" w:sz="4" w:space="0" w:color="auto"/>
            </w:tcBorders>
            <w:vAlign w:val="center"/>
            <w:hideMark/>
          </w:tcPr>
          <w:p w:rsidR="00A147A4" w:rsidRDefault="00A147A4" w:rsidP="001F2387"/>
        </w:tc>
        <w:tc>
          <w:tcPr>
            <w:tcW w:w="850" w:type="dxa"/>
            <w:tcBorders>
              <w:top w:val="single" w:sz="4" w:space="0" w:color="auto"/>
              <w:left w:val="single" w:sz="4" w:space="0" w:color="auto"/>
              <w:bottom w:val="single" w:sz="4" w:space="0" w:color="auto"/>
              <w:right w:val="single" w:sz="4" w:space="0" w:color="auto"/>
            </w:tcBorders>
            <w:hideMark/>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right w:val="single" w:sz="4" w:space="0" w:color="auto"/>
            </w:tcBorders>
            <w:hideMark/>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tc>
        <w:tc>
          <w:tcPr>
            <w:tcW w:w="850" w:type="dxa"/>
            <w:tcBorders>
              <w:top w:val="single" w:sz="4" w:space="0" w:color="auto"/>
              <w:left w:val="single" w:sz="4" w:space="0" w:color="auto"/>
              <w:bottom w:val="single" w:sz="4" w:space="0" w:color="auto"/>
              <w:right w:val="single" w:sz="4" w:space="0" w:color="auto"/>
            </w:tcBorders>
            <w:hideMark/>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2019 год</w:t>
            </w:r>
          </w:p>
        </w:tc>
        <w:tc>
          <w:tcPr>
            <w:tcW w:w="851" w:type="dxa"/>
            <w:tcBorders>
              <w:top w:val="single" w:sz="4" w:space="0" w:color="auto"/>
              <w:left w:val="single" w:sz="4" w:space="0" w:color="auto"/>
              <w:bottom w:val="single" w:sz="4" w:space="0" w:color="auto"/>
              <w:right w:val="single" w:sz="4" w:space="0" w:color="auto"/>
            </w:tcBorders>
            <w:hideMark/>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right w:val="single" w:sz="4" w:space="0" w:color="auto"/>
            </w:tcBorders>
            <w:hideMark/>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47A4" w:rsidRDefault="00A147A4" w:rsidP="001F2387"/>
        </w:tc>
        <w:tc>
          <w:tcPr>
            <w:tcW w:w="1985" w:type="dxa"/>
            <w:vMerge/>
            <w:tcBorders>
              <w:left w:val="single" w:sz="4" w:space="0" w:color="auto"/>
              <w:bottom w:val="single" w:sz="4" w:space="0" w:color="auto"/>
              <w:right w:val="single" w:sz="4" w:space="0" w:color="auto"/>
            </w:tcBorders>
          </w:tcPr>
          <w:p w:rsidR="00A147A4" w:rsidRDefault="00A147A4" w:rsidP="001F2387"/>
        </w:tc>
      </w:tr>
      <w:tr w:rsidR="00A147A4" w:rsidTr="00BC1E3C">
        <w:trPr>
          <w:trHeight w:val="283"/>
          <w:tblHeader/>
        </w:trPr>
        <w:tc>
          <w:tcPr>
            <w:tcW w:w="789" w:type="dxa"/>
            <w:tcBorders>
              <w:top w:val="single" w:sz="4" w:space="0" w:color="auto"/>
              <w:left w:val="single" w:sz="4" w:space="0" w:color="auto"/>
              <w:bottom w:val="single" w:sz="4" w:space="0" w:color="auto"/>
              <w:right w:val="single" w:sz="4" w:space="0" w:color="auto"/>
            </w:tcBorders>
          </w:tcPr>
          <w:p w:rsidR="00A147A4" w:rsidRDefault="00A147A4" w:rsidP="001F2387">
            <w:pPr>
              <w:jc w:val="center"/>
            </w:pPr>
            <w:r>
              <w:t>1</w:t>
            </w:r>
          </w:p>
        </w:tc>
        <w:tc>
          <w:tcPr>
            <w:tcW w:w="2897" w:type="dxa"/>
            <w:tcBorders>
              <w:top w:val="single" w:sz="4" w:space="0" w:color="auto"/>
              <w:left w:val="single" w:sz="4" w:space="0" w:color="auto"/>
              <w:bottom w:val="single" w:sz="4" w:space="0" w:color="auto"/>
              <w:right w:val="single" w:sz="4" w:space="0" w:color="auto"/>
            </w:tcBorders>
          </w:tcPr>
          <w:p w:rsidR="00A147A4" w:rsidRDefault="00A147A4" w:rsidP="001F2387">
            <w:pPr>
              <w:jc w:val="center"/>
            </w:pPr>
            <w:r>
              <w:t>2</w:t>
            </w:r>
          </w:p>
        </w:tc>
        <w:tc>
          <w:tcPr>
            <w:tcW w:w="850" w:type="dxa"/>
            <w:tcBorders>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Cs w:val="24"/>
              </w:rPr>
            </w:pPr>
            <w:r>
              <w:rPr>
                <w:rFonts w:ascii="Times New Roman" w:hAnsi="Times New Roman" w:cs="Times New Roman"/>
                <w:szCs w:val="24"/>
              </w:rPr>
              <w:t>3</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jc w:val="center"/>
            </w:pPr>
            <w:r>
              <w:t>4</w:t>
            </w:r>
          </w:p>
        </w:tc>
        <w:tc>
          <w:tcPr>
            <w:tcW w:w="1134" w:type="dxa"/>
            <w:tcBorders>
              <w:top w:val="single" w:sz="4" w:space="0" w:color="auto"/>
              <w:left w:val="single" w:sz="4" w:space="0" w:color="auto"/>
              <w:bottom w:val="single" w:sz="4" w:space="0" w:color="auto"/>
              <w:right w:val="single" w:sz="4" w:space="0" w:color="auto"/>
            </w:tcBorders>
          </w:tcPr>
          <w:p w:rsidR="00A147A4" w:rsidRDefault="00A147A4" w:rsidP="001F2387">
            <w:pPr>
              <w:jc w:val="center"/>
            </w:pPr>
            <w:r>
              <w:t>5</w:t>
            </w:r>
          </w:p>
        </w:tc>
        <w:tc>
          <w:tcPr>
            <w:tcW w:w="992" w:type="dxa"/>
            <w:tcBorders>
              <w:top w:val="single" w:sz="4" w:space="0" w:color="auto"/>
              <w:left w:val="single" w:sz="4" w:space="0" w:color="auto"/>
              <w:bottom w:val="single" w:sz="4" w:space="0" w:color="auto"/>
              <w:right w:val="single" w:sz="4" w:space="0" w:color="auto"/>
            </w:tcBorders>
          </w:tcPr>
          <w:p w:rsidR="00A147A4" w:rsidRDefault="00A147A4" w:rsidP="001F2387">
            <w:pPr>
              <w:jc w:val="center"/>
            </w:pPr>
            <w:r>
              <w:t>6</w:t>
            </w:r>
          </w:p>
        </w:tc>
        <w:tc>
          <w:tcPr>
            <w:tcW w:w="850"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A147A4" w:rsidRDefault="00A147A4" w:rsidP="001F2387">
            <w:pPr>
              <w:jc w:val="center"/>
            </w:pPr>
            <w:r>
              <w:t>12</w:t>
            </w:r>
          </w:p>
        </w:tc>
        <w:tc>
          <w:tcPr>
            <w:tcW w:w="1985" w:type="dxa"/>
            <w:tcBorders>
              <w:left w:val="single" w:sz="4" w:space="0" w:color="auto"/>
              <w:bottom w:val="single" w:sz="4" w:space="0" w:color="auto"/>
              <w:right w:val="single" w:sz="4" w:space="0" w:color="auto"/>
            </w:tcBorders>
          </w:tcPr>
          <w:p w:rsidR="00A147A4" w:rsidRDefault="00A147A4" w:rsidP="001F2387">
            <w:pPr>
              <w:jc w:val="center"/>
            </w:pPr>
            <w:r>
              <w:t>13</w:t>
            </w:r>
          </w:p>
        </w:tc>
      </w:tr>
      <w:tr w:rsidR="00A147A4" w:rsidTr="00BC1E3C">
        <w:trPr>
          <w:trHeight w:val="558"/>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 xml:space="preserve">1.  </w:t>
            </w:r>
          </w:p>
        </w:tc>
        <w:tc>
          <w:tcPr>
            <w:tcW w:w="2897" w:type="dxa"/>
            <w:tcBorders>
              <w:top w:val="single" w:sz="4" w:space="0" w:color="auto"/>
              <w:left w:val="single" w:sz="4" w:space="0" w:color="auto"/>
              <w:right w:val="single" w:sz="4" w:space="0" w:color="auto"/>
            </w:tcBorders>
          </w:tcPr>
          <w:p w:rsidR="00A147A4" w:rsidRPr="00DE2FA2" w:rsidRDefault="00C26680" w:rsidP="001F2387">
            <w:pPr>
              <w:pStyle w:val="ConsPlusCell"/>
              <w:rPr>
                <w:rFonts w:ascii="Times New Roman" w:hAnsi="Times New Roman" w:cs="Times New Roman"/>
                <w:b/>
                <w:i/>
                <w:sz w:val="24"/>
                <w:szCs w:val="24"/>
              </w:rPr>
            </w:pPr>
            <w:r>
              <w:rPr>
                <w:rFonts w:ascii="Times New Roman" w:hAnsi="Times New Roman" w:cs="Times New Roman"/>
                <w:b/>
                <w:i/>
                <w:sz w:val="24"/>
                <w:szCs w:val="24"/>
              </w:rPr>
              <w:t>Основное мероприятие</w:t>
            </w:r>
            <w:r w:rsidR="00A147A4" w:rsidRPr="00DE2FA2">
              <w:rPr>
                <w:rFonts w:ascii="Times New Roman" w:hAnsi="Times New Roman" w:cs="Times New Roman"/>
                <w:b/>
                <w:i/>
                <w:sz w:val="24"/>
                <w:szCs w:val="24"/>
              </w:rPr>
              <w:t xml:space="preserve"> 1</w:t>
            </w:r>
          </w:p>
          <w:p w:rsidR="00A147A4" w:rsidRPr="00DE2FA2" w:rsidRDefault="00A147A4" w:rsidP="001F2387">
            <w:pPr>
              <w:pStyle w:val="ConsPlusCell"/>
              <w:rPr>
                <w:rFonts w:ascii="Times New Roman" w:hAnsi="Times New Roman" w:cs="Times New Roman"/>
                <w:b/>
                <w:i/>
                <w:sz w:val="24"/>
                <w:szCs w:val="24"/>
              </w:rPr>
            </w:pPr>
            <w:r w:rsidRPr="00DE2FA2">
              <w:rPr>
                <w:rFonts w:ascii="Times New Roman" w:hAnsi="Times New Roman" w:cs="Times New Roman"/>
                <w:sz w:val="24"/>
                <w:szCs w:val="24"/>
              </w:rPr>
              <w:t>Увеличение доходов, св</w:t>
            </w:r>
            <w:r w:rsidRPr="00DE2FA2">
              <w:rPr>
                <w:rFonts w:ascii="Times New Roman" w:hAnsi="Times New Roman" w:cs="Times New Roman"/>
                <w:sz w:val="24"/>
                <w:szCs w:val="24"/>
              </w:rPr>
              <w:t>я</w:t>
            </w:r>
            <w:r w:rsidRPr="00DE2FA2">
              <w:rPr>
                <w:rFonts w:ascii="Times New Roman" w:hAnsi="Times New Roman" w:cs="Times New Roman"/>
                <w:sz w:val="24"/>
                <w:szCs w:val="24"/>
              </w:rPr>
              <w:t>занных с использованием муниципального имущ</w:t>
            </w:r>
            <w:r w:rsidRPr="00DE2FA2">
              <w:rPr>
                <w:rFonts w:ascii="Times New Roman" w:hAnsi="Times New Roman" w:cs="Times New Roman"/>
                <w:sz w:val="24"/>
                <w:szCs w:val="24"/>
              </w:rPr>
              <w:t>е</w:t>
            </w:r>
            <w:r w:rsidRPr="00DE2FA2">
              <w:rPr>
                <w:rFonts w:ascii="Times New Roman" w:hAnsi="Times New Roman" w:cs="Times New Roman"/>
                <w:sz w:val="24"/>
                <w:szCs w:val="24"/>
              </w:rPr>
              <w:t>ства и земельных ресу</w:t>
            </w:r>
            <w:r w:rsidRPr="00DE2FA2">
              <w:rPr>
                <w:rFonts w:ascii="Times New Roman" w:hAnsi="Times New Roman" w:cs="Times New Roman"/>
                <w:sz w:val="24"/>
                <w:szCs w:val="24"/>
              </w:rPr>
              <w:t>р</w:t>
            </w:r>
            <w:r w:rsidRPr="00DE2FA2">
              <w:rPr>
                <w:rFonts w:ascii="Times New Roman" w:hAnsi="Times New Roman" w:cs="Times New Roman"/>
                <w:sz w:val="24"/>
                <w:szCs w:val="24"/>
              </w:rPr>
              <w:t>сов</w:t>
            </w:r>
          </w:p>
        </w:tc>
        <w:tc>
          <w:tcPr>
            <w:tcW w:w="850" w:type="dxa"/>
            <w:tcBorders>
              <w:top w:val="single" w:sz="4" w:space="0" w:color="auto"/>
              <w:left w:val="single" w:sz="4" w:space="0" w:color="auto"/>
              <w:right w:val="single" w:sz="4" w:space="0" w:color="auto"/>
            </w:tcBorders>
            <w:vAlign w:val="center"/>
          </w:tcPr>
          <w:p w:rsidR="00A147A4" w:rsidRPr="00DE2FA2" w:rsidRDefault="00A147A4" w:rsidP="001F2387">
            <w:r w:rsidRPr="00DE2FA2">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A24263" w:rsidRDefault="00A147A4" w:rsidP="001F2387">
            <w:pPr>
              <w:pStyle w:val="ConsPlusCell"/>
              <w:ind w:right="-108"/>
              <w:rPr>
                <w:rFonts w:ascii="Times New Roman" w:hAnsi="Times New Roman" w:cs="Times New Roman"/>
                <w:sz w:val="24"/>
                <w:szCs w:val="24"/>
              </w:rPr>
            </w:pPr>
            <w:r w:rsidRPr="00A24263">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A24263" w:rsidRDefault="00A147A4" w:rsidP="001F2387">
            <w:pPr>
              <w:pStyle w:val="ConsPlusCell"/>
              <w:jc w:val="center"/>
              <w:rPr>
                <w:rFonts w:ascii="Times New Roman" w:hAnsi="Times New Roman" w:cs="Times New Roman"/>
                <w:sz w:val="24"/>
                <w:szCs w:val="24"/>
              </w:rPr>
            </w:pPr>
          </w:p>
          <w:p w:rsidR="00A147A4" w:rsidRPr="00A24263" w:rsidRDefault="00A147A4" w:rsidP="001F2387">
            <w:pPr>
              <w:pStyle w:val="ConsPlusCell"/>
              <w:jc w:val="center"/>
              <w:rPr>
                <w:rFonts w:ascii="Times New Roman" w:hAnsi="Times New Roman" w:cs="Times New Roman"/>
                <w:sz w:val="24"/>
                <w:szCs w:val="24"/>
              </w:rPr>
            </w:pPr>
            <w:r w:rsidRPr="00A2426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CB2CD4" w:rsidRDefault="00A140CA" w:rsidP="001D3C0C">
            <w:pPr>
              <w:pStyle w:val="ConsPlusCell"/>
              <w:jc w:val="center"/>
              <w:rPr>
                <w:rFonts w:ascii="Times New Roman" w:hAnsi="Times New Roman" w:cs="Times New Roman"/>
                <w:b/>
                <w:sz w:val="24"/>
                <w:szCs w:val="24"/>
              </w:rPr>
            </w:pPr>
            <w:r>
              <w:rPr>
                <w:rFonts w:ascii="Times New Roman" w:hAnsi="Times New Roman" w:cs="Times New Roman"/>
                <w:b/>
                <w:sz w:val="24"/>
                <w:szCs w:val="24"/>
              </w:rPr>
              <w:t>383 239</w:t>
            </w:r>
          </w:p>
        </w:tc>
        <w:tc>
          <w:tcPr>
            <w:tcW w:w="850" w:type="dxa"/>
            <w:tcBorders>
              <w:top w:val="single" w:sz="4" w:space="0" w:color="auto"/>
              <w:left w:val="single" w:sz="4" w:space="0" w:color="auto"/>
              <w:bottom w:val="single" w:sz="4" w:space="0" w:color="auto"/>
              <w:right w:val="single" w:sz="4" w:space="0" w:color="auto"/>
            </w:tcBorders>
          </w:tcPr>
          <w:p w:rsidR="00A147A4" w:rsidRPr="00CB2CD4" w:rsidRDefault="00A140CA" w:rsidP="00A140CA">
            <w:pPr>
              <w:pStyle w:val="ConsPlusCell"/>
              <w:rPr>
                <w:rFonts w:ascii="Times New Roman" w:hAnsi="Times New Roman" w:cs="Times New Roman"/>
                <w:sz w:val="24"/>
                <w:szCs w:val="24"/>
              </w:rPr>
            </w:pPr>
            <w:r>
              <w:rPr>
                <w:rFonts w:ascii="Times New Roman" w:hAnsi="Times New Roman" w:cs="Times New Roman"/>
                <w:sz w:val="24"/>
                <w:szCs w:val="24"/>
              </w:rPr>
              <w:t xml:space="preserve"> 86 974</w:t>
            </w:r>
          </w:p>
        </w:tc>
        <w:tc>
          <w:tcPr>
            <w:tcW w:w="851" w:type="dxa"/>
            <w:tcBorders>
              <w:top w:val="single" w:sz="4" w:space="0" w:color="auto"/>
              <w:left w:val="single" w:sz="4" w:space="0" w:color="auto"/>
              <w:bottom w:val="single" w:sz="4" w:space="0" w:color="auto"/>
              <w:right w:val="single" w:sz="4" w:space="0" w:color="auto"/>
            </w:tcBorders>
          </w:tcPr>
          <w:p w:rsidR="00A147A4" w:rsidRPr="00CB2CD4"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92240,3</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AB4BD0" w:rsidP="001F2387">
            <w:pPr>
              <w:pStyle w:val="ConsPlusCell"/>
              <w:jc w:val="center"/>
              <w:rPr>
                <w:rFonts w:ascii="Times New Roman" w:hAnsi="Times New Roman" w:cs="Times New Roman"/>
                <w:b/>
                <w:sz w:val="24"/>
                <w:szCs w:val="24"/>
              </w:rPr>
            </w:pPr>
            <w:r w:rsidRPr="00105A7C">
              <w:rPr>
                <w:rFonts w:ascii="Times New Roman" w:hAnsi="Times New Roman" w:cs="Times New Roman"/>
                <w:b/>
                <w:sz w:val="24"/>
                <w:szCs w:val="24"/>
              </w:rPr>
              <w:t>572</w:t>
            </w:r>
            <w:r w:rsidR="005D16FC" w:rsidRPr="00105A7C">
              <w:rPr>
                <w:rFonts w:ascii="Times New Roman" w:hAnsi="Times New Roman" w:cs="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A147A4" w:rsidRPr="00A24263" w:rsidRDefault="00CC1423"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652</w:t>
            </w:r>
            <w:r w:rsidR="00CB2CD4">
              <w:rPr>
                <w:rFonts w:ascii="Times New Roman" w:hAnsi="Times New Roman" w:cs="Times New Roman"/>
                <w:b/>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A147A4" w:rsidRPr="00A24263" w:rsidRDefault="00CC1423"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652</w:t>
            </w:r>
            <w:r w:rsidR="00CB2CD4">
              <w:rPr>
                <w:rFonts w:ascii="Times New Roman" w:hAnsi="Times New Roman" w:cs="Times New Roman"/>
                <w:b/>
                <w:sz w:val="24"/>
                <w:szCs w:val="24"/>
              </w:rPr>
              <w:t>47</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 xml:space="preserve"> </w:t>
            </w:r>
          </w:p>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Поступление от приватизации недвижимого имущес</w:t>
            </w:r>
            <w:r>
              <w:rPr>
                <w:rFonts w:ascii="Times New Roman" w:hAnsi="Times New Roman" w:cs="Times New Roman"/>
                <w:sz w:val="24"/>
                <w:szCs w:val="24"/>
              </w:rPr>
              <w:t>т</w:t>
            </w:r>
            <w:r>
              <w:rPr>
                <w:rFonts w:ascii="Times New Roman" w:hAnsi="Times New Roman" w:cs="Times New Roman"/>
                <w:sz w:val="24"/>
                <w:szCs w:val="24"/>
              </w:rPr>
              <w:t>ва</w:t>
            </w:r>
          </w:p>
          <w:p w:rsidR="00A147A4" w:rsidRDefault="00A147A4" w:rsidP="001F2387">
            <w:pPr>
              <w:pStyle w:val="ConsPlusCell"/>
              <w:rPr>
                <w:rFonts w:ascii="Times New Roman" w:hAnsi="Times New Roman" w:cs="Times New Roman"/>
                <w:sz w:val="24"/>
                <w:szCs w:val="24"/>
              </w:rPr>
            </w:pPr>
          </w:p>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Поступление от сдачи в аренду имущества, находящегося в муниципальной собственности (за исключением земельных участков)</w:t>
            </w:r>
          </w:p>
        </w:tc>
      </w:tr>
      <w:tr w:rsidR="00A147A4" w:rsidTr="00BC1E3C">
        <w:trPr>
          <w:trHeight w:val="563"/>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1.</w:t>
            </w:r>
            <w:r w:rsidRPr="00375033">
              <w:rPr>
                <w:rFonts w:ascii="Times New Roman" w:hAnsi="Times New Roman" w:cs="Times New Roman"/>
                <w:sz w:val="24"/>
                <w:szCs w:val="24"/>
              </w:rPr>
              <w:t>1</w:t>
            </w:r>
            <w:r>
              <w:rPr>
                <w:rFonts w:ascii="Times New Roman" w:hAnsi="Times New Roman" w:cs="Times New Roman"/>
                <w:sz w:val="24"/>
                <w:szCs w:val="24"/>
              </w:rPr>
              <w:t>.</w:t>
            </w:r>
          </w:p>
        </w:tc>
        <w:tc>
          <w:tcPr>
            <w:tcW w:w="2897" w:type="dxa"/>
            <w:tcBorders>
              <w:top w:val="single" w:sz="4" w:space="0" w:color="auto"/>
              <w:left w:val="single" w:sz="4" w:space="0" w:color="auto"/>
              <w:right w:val="single" w:sz="4" w:space="0" w:color="auto"/>
            </w:tcBorders>
          </w:tcPr>
          <w:p w:rsidR="00A147A4" w:rsidRPr="0057069A" w:rsidRDefault="00A147A4" w:rsidP="001F2387">
            <w:pPr>
              <w:pStyle w:val="ConsPlusCell"/>
              <w:rPr>
                <w:rFonts w:ascii="Times New Roman" w:hAnsi="Times New Roman" w:cs="Times New Roman"/>
                <w:sz w:val="24"/>
                <w:szCs w:val="24"/>
                <w:highlight w:val="yellow"/>
              </w:rPr>
            </w:pPr>
            <w:r w:rsidRPr="006E48CF">
              <w:rPr>
                <w:rFonts w:ascii="Times New Roman" w:hAnsi="Times New Roman" w:cs="Times New Roman"/>
                <w:sz w:val="24"/>
                <w:szCs w:val="24"/>
              </w:rPr>
              <w:t xml:space="preserve"> Оценка рыночной стоим</w:t>
            </w:r>
            <w:r w:rsidRPr="006E48CF">
              <w:rPr>
                <w:rFonts w:ascii="Times New Roman" w:hAnsi="Times New Roman" w:cs="Times New Roman"/>
                <w:sz w:val="24"/>
                <w:szCs w:val="24"/>
              </w:rPr>
              <w:t>о</w:t>
            </w:r>
            <w:r w:rsidRPr="006E48CF">
              <w:rPr>
                <w:rFonts w:ascii="Times New Roman" w:hAnsi="Times New Roman" w:cs="Times New Roman"/>
                <w:sz w:val="24"/>
                <w:szCs w:val="24"/>
              </w:rPr>
              <w:t>сти объектов недвиж</w:t>
            </w:r>
            <w:r w:rsidRPr="006E48CF">
              <w:rPr>
                <w:rFonts w:ascii="Times New Roman" w:hAnsi="Times New Roman" w:cs="Times New Roman"/>
                <w:sz w:val="24"/>
                <w:szCs w:val="24"/>
              </w:rPr>
              <w:t>и</w:t>
            </w:r>
            <w:r w:rsidRPr="006E48CF">
              <w:rPr>
                <w:rFonts w:ascii="Times New Roman" w:hAnsi="Times New Roman" w:cs="Times New Roman"/>
                <w:sz w:val="24"/>
                <w:szCs w:val="24"/>
              </w:rPr>
              <w:t xml:space="preserve">мости         </w:t>
            </w:r>
          </w:p>
        </w:tc>
        <w:tc>
          <w:tcPr>
            <w:tcW w:w="850"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p>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A24263" w:rsidRDefault="00A147A4" w:rsidP="001F2387">
            <w:pPr>
              <w:pStyle w:val="ConsPlusCell"/>
              <w:ind w:right="-108"/>
              <w:rPr>
                <w:rFonts w:ascii="Times New Roman" w:hAnsi="Times New Roman" w:cs="Times New Roman"/>
                <w:sz w:val="24"/>
                <w:szCs w:val="24"/>
              </w:rPr>
            </w:pPr>
            <w:r w:rsidRPr="00A24263">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A24263" w:rsidRDefault="00A147A4" w:rsidP="001F2387">
            <w:pPr>
              <w:pStyle w:val="ConsPlusCell"/>
              <w:jc w:val="center"/>
              <w:rPr>
                <w:rFonts w:ascii="Times New Roman" w:hAnsi="Times New Roman" w:cs="Times New Roman"/>
                <w:sz w:val="24"/>
                <w:szCs w:val="24"/>
                <w:lang w:val="en-US"/>
              </w:rPr>
            </w:pPr>
            <w:r w:rsidRPr="00A24263">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A147A4" w:rsidRPr="006A6C5F" w:rsidRDefault="00A140CA"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6 305</w:t>
            </w:r>
          </w:p>
        </w:tc>
        <w:tc>
          <w:tcPr>
            <w:tcW w:w="850" w:type="dxa"/>
            <w:tcBorders>
              <w:top w:val="single" w:sz="4" w:space="0" w:color="auto"/>
              <w:left w:val="single" w:sz="4" w:space="0" w:color="auto"/>
              <w:bottom w:val="single" w:sz="4" w:space="0" w:color="auto"/>
              <w:right w:val="single" w:sz="4" w:space="0" w:color="auto"/>
            </w:tcBorders>
          </w:tcPr>
          <w:p w:rsidR="00A147A4" w:rsidRPr="00A140CA" w:rsidRDefault="00A140CA"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414</w:t>
            </w:r>
          </w:p>
        </w:tc>
        <w:tc>
          <w:tcPr>
            <w:tcW w:w="851" w:type="dxa"/>
            <w:tcBorders>
              <w:top w:val="single" w:sz="4" w:space="0" w:color="auto"/>
              <w:left w:val="single" w:sz="4" w:space="0" w:color="auto"/>
              <w:bottom w:val="single" w:sz="4" w:space="0" w:color="auto"/>
              <w:right w:val="single" w:sz="4" w:space="0" w:color="auto"/>
            </w:tcBorders>
          </w:tcPr>
          <w:p w:rsidR="00A147A4" w:rsidRPr="006A6C5F" w:rsidRDefault="00AE1C65" w:rsidP="00AE1C65">
            <w:pPr>
              <w:pStyle w:val="ConsPlusCell"/>
              <w:jc w:val="center"/>
              <w:rPr>
                <w:rFonts w:ascii="Times New Roman" w:hAnsi="Times New Roman" w:cs="Times New Roman"/>
                <w:b/>
                <w:sz w:val="24"/>
                <w:szCs w:val="24"/>
              </w:rPr>
            </w:pPr>
            <w:r>
              <w:rPr>
                <w:rFonts w:ascii="Times New Roman" w:hAnsi="Times New Roman" w:cs="Times New Roman"/>
                <w:b/>
                <w:sz w:val="24"/>
                <w:szCs w:val="24"/>
              </w:rPr>
              <w:t>216</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CB2CD4" w:rsidP="001F2387">
            <w:pPr>
              <w:pStyle w:val="ConsPlusCell"/>
              <w:jc w:val="center"/>
              <w:rPr>
                <w:rFonts w:ascii="Times New Roman" w:hAnsi="Times New Roman" w:cs="Times New Roman"/>
                <w:b/>
                <w:sz w:val="24"/>
                <w:szCs w:val="24"/>
              </w:rPr>
            </w:pPr>
            <w:r w:rsidRPr="00105A7C">
              <w:rPr>
                <w:rFonts w:ascii="Times New Roman" w:hAnsi="Times New Roman" w:cs="Times New Roman"/>
                <w:b/>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A147A4" w:rsidRPr="00A24263"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1500</w:t>
            </w:r>
          </w:p>
        </w:tc>
        <w:tc>
          <w:tcPr>
            <w:tcW w:w="850" w:type="dxa"/>
            <w:tcBorders>
              <w:top w:val="single" w:sz="4" w:space="0" w:color="auto"/>
              <w:left w:val="single" w:sz="4" w:space="0" w:color="auto"/>
              <w:bottom w:val="single" w:sz="4" w:space="0" w:color="auto"/>
              <w:right w:val="single" w:sz="4" w:space="0" w:color="auto"/>
            </w:tcBorders>
          </w:tcPr>
          <w:p w:rsidR="00A147A4" w:rsidRPr="00A24263"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1500</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588"/>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2</w:t>
            </w:r>
          </w:p>
        </w:tc>
        <w:tc>
          <w:tcPr>
            <w:tcW w:w="2897" w:type="dxa"/>
            <w:tcBorders>
              <w:top w:val="single" w:sz="4" w:space="0" w:color="auto"/>
              <w:left w:val="single" w:sz="4" w:space="0" w:color="auto"/>
              <w:right w:val="single" w:sz="4" w:space="0" w:color="auto"/>
            </w:tcBorders>
          </w:tcPr>
          <w:p w:rsidR="00A147A4" w:rsidRPr="0057069A" w:rsidRDefault="00A147A4" w:rsidP="001F2387">
            <w:pPr>
              <w:pStyle w:val="ConsPlusCell"/>
              <w:rPr>
                <w:rFonts w:ascii="Times New Roman" w:hAnsi="Times New Roman" w:cs="Times New Roman"/>
                <w:sz w:val="24"/>
                <w:szCs w:val="24"/>
                <w:highlight w:val="yellow"/>
              </w:rPr>
            </w:pPr>
            <w:r w:rsidRPr="006E48CF">
              <w:rPr>
                <w:rFonts w:ascii="Times New Roman" w:hAnsi="Times New Roman" w:cs="Times New Roman"/>
                <w:sz w:val="24"/>
                <w:szCs w:val="24"/>
              </w:rPr>
              <w:t>Оценка рыночной стоим</w:t>
            </w:r>
            <w:r w:rsidRPr="006E48CF">
              <w:rPr>
                <w:rFonts w:ascii="Times New Roman" w:hAnsi="Times New Roman" w:cs="Times New Roman"/>
                <w:sz w:val="24"/>
                <w:szCs w:val="24"/>
              </w:rPr>
              <w:t>о</w:t>
            </w:r>
            <w:r w:rsidRPr="006E48CF">
              <w:rPr>
                <w:rFonts w:ascii="Times New Roman" w:hAnsi="Times New Roman" w:cs="Times New Roman"/>
                <w:sz w:val="24"/>
                <w:szCs w:val="24"/>
              </w:rPr>
              <w:t>сти права аренды объектов н</w:t>
            </w:r>
            <w:r w:rsidRPr="006E48CF">
              <w:rPr>
                <w:rFonts w:ascii="Times New Roman" w:hAnsi="Times New Roman" w:cs="Times New Roman"/>
                <w:sz w:val="24"/>
                <w:szCs w:val="24"/>
              </w:rPr>
              <w:t>е</w:t>
            </w:r>
            <w:r w:rsidRPr="006E48CF">
              <w:rPr>
                <w:rFonts w:ascii="Times New Roman" w:hAnsi="Times New Roman" w:cs="Times New Roman"/>
                <w:sz w:val="24"/>
                <w:szCs w:val="24"/>
              </w:rPr>
              <w:t>движимости</w:t>
            </w:r>
          </w:p>
        </w:tc>
        <w:tc>
          <w:tcPr>
            <w:tcW w:w="850" w:type="dxa"/>
            <w:tcBorders>
              <w:top w:val="single" w:sz="4" w:space="0" w:color="auto"/>
              <w:left w:val="single" w:sz="4" w:space="0" w:color="auto"/>
              <w:right w:val="single" w:sz="4" w:space="0" w:color="auto"/>
            </w:tcBorders>
          </w:tcPr>
          <w:p w:rsidR="00A147A4" w:rsidRPr="006E48CF" w:rsidRDefault="00A147A4" w:rsidP="001F2387"/>
          <w:p w:rsidR="00A147A4" w:rsidRPr="006E48CF" w:rsidRDefault="00A147A4" w:rsidP="001F2387">
            <w:r w:rsidRPr="006E48CF">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A24263" w:rsidRDefault="00A147A4" w:rsidP="001F2387">
            <w:pPr>
              <w:pStyle w:val="ConsPlusCell"/>
              <w:ind w:right="-108"/>
              <w:rPr>
                <w:rFonts w:ascii="Times New Roman" w:hAnsi="Times New Roman" w:cs="Times New Roman"/>
                <w:sz w:val="24"/>
                <w:szCs w:val="24"/>
              </w:rPr>
            </w:pPr>
            <w:r w:rsidRPr="00A24263">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A24263" w:rsidRDefault="00A147A4" w:rsidP="001F2387">
            <w:pPr>
              <w:pStyle w:val="ConsPlusCell"/>
              <w:jc w:val="center"/>
              <w:rPr>
                <w:rFonts w:ascii="Times New Roman" w:hAnsi="Times New Roman" w:cs="Times New Roman"/>
                <w:sz w:val="24"/>
                <w:szCs w:val="24"/>
                <w:lang w:val="en-US"/>
              </w:rPr>
            </w:pPr>
            <w:r w:rsidRPr="00A24263">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A147A4" w:rsidRPr="00A24263" w:rsidRDefault="00CC1423" w:rsidP="00A140CA">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1 </w:t>
            </w:r>
            <w:r w:rsidR="00A140CA">
              <w:rPr>
                <w:rFonts w:ascii="Times New Roman" w:hAnsi="Times New Roman" w:cs="Times New Roman"/>
                <w:sz w:val="24"/>
                <w:szCs w:val="24"/>
              </w:rPr>
              <w:t>469</w:t>
            </w:r>
          </w:p>
        </w:tc>
        <w:tc>
          <w:tcPr>
            <w:tcW w:w="850" w:type="dxa"/>
            <w:tcBorders>
              <w:top w:val="single" w:sz="4" w:space="0" w:color="auto"/>
              <w:left w:val="single" w:sz="4" w:space="0" w:color="auto"/>
              <w:bottom w:val="single" w:sz="4" w:space="0" w:color="auto"/>
              <w:right w:val="single" w:sz="4" w:space="0" w:color="auto"/>
            </w:tcBorders>
          </w:tcPr>
          <w:p w:rsidR="00A147A4" w:rsidRPr="00A140CA" w:rsidRDefault="00A140CA"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335</w:t>
            </w:r>
          </w:p>
        </w:tc>
        <w:tc>
          <w:tcPr>
            <w:tcW w:w="851" w:type="dxa"/>
            <w:tcBorders>
              <w:top w:val="single" w:sz="4" w:space="0" w:color="auto"/>
              <w:left w:val="single" w:sz="4" w:space="0" w:color="auto"/>
              <w:bottom w:val="single" w:sz="4" w:space="0" w:color="auto"/>
              <w:right w:val="single" w:sz="4" w:space="0" w:color="auto"/>
            </w:tcBorders>
          </w:tcPr>
          <w:p w:rsidR="00A147A4" w:rsidRPr="00A24263" w:rsidRDefault="00AE1C65"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CB2CD4" w:rsidP="001F2387">
            <w:pPr>
              <w:pStyle w:val="ConsPlusCell"/>
              <w:jc w:val="center"/>
              <w:rPr>
                <w:rFonts w:ascii="Times New Roman" w:hAnsi="Times New Roman" w:cs="Times New Roman"/>
                <w:sz w:val="24"/>
                <w:szCs w:val="24"/>
              </w:rPr>
            </w:pPr>
            <w:r w:rsidRPr="00105A7C">
              <w:rPr>
                <w:rFonts w:ascii="Times New Roman" w:hAnsi="Times New Roman" w:cs="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tcPr>
          <w:p w:rsidR="00A147A4" w:rsidRPr="00A24263" w:rsidRDefault="00A147A4" w:rsidP="001F2387">
            <w:pPr>
              <w:pStyle w:val="ConsPlusCell"/>
              <w:jc w:val="center"/>
              <w:rPr>
                <w:rFonts w:ascii="Times New Roman" w:hAnsi="Times New Roman" w:cs="Times New Roman"/>
                <w:sz w:val="24"/>
                <w:szCs w:val="24"/>
              </w:rPr>
            </w:pPr>
            <w:r w:rsidRPr="00A24263">
              <w:rPr>
                <w:rFonts w:ascii="Times New Roman" w:hAnsi="Times New Roman" w:cs="Times New Roman"/>
                <w:sz w:val="24"/>
                <w:szCs w:val="24"/>
              </w:rPr>
              <w:t>282</w:t>
            </w:r>
          </w:p>
        </w:tc>
        <w:tc>
          <w:tcPr>
            <w:tcW w:w="850" w:type="dxa"/>
            <w:tcBorders>
              <w:top w:val="single" w:sz="4" w:space="0" w:color="auto"/>
              <w:left w:val="single" w:sz="4" w:space="0" w:color="auto"/>
              <w:bottom w:val="single" w:sz="4" w:space="0" w:color="auto"/>
              <w:right w:val="single" w:sz="4" w:space="0" w:color="auto"/>
            </w:tcBorders>
          </w:tcPr>
          <w:p w:rsidR="00A147A4" w:rsidRPr="00A24263" w:rsidRDefault="00A147A4" w:rsidP="001F2387">
            <w:pPr>
              <w:pStyle w:val="ConsPlusCell"/>
              <w:jc w:val="center"/>
              <w:rPr>
                <w:rFonts w:ascii="Times New Roman" w:hAnsi="Times New Roman" w:cs="Times New Roman"/>
                <w:sz w:val="24"/>
                <w:szCs w:val="24"/>
              </w:rPr>
            </w:pPr>
            <w:r w:rsidRPr="00A24263">
              <w:rPr>
                <w:rFonts w:ascii="Times New Roman" w:hAnsi="Times New Roman" w:cs="Times New Roman"/>
                <w:sz w:val="24"/>
                <w:szCs w:val="24"/>
              </w:rPr>
              <w:t>282</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592"/>
        </w:trPr>
        <w:tc>
          <w:tcPr>
            <w:tcW w:w="789"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1.</w:t>
            </w:r>
            <w:r w:rsidRPr="006E48CF">
              <w:rPr>
                <w:rFonts w:ascii="Times New Roman" w:hAnsi="Times New Roman" w:cs="Times New Roman"/>
                <w:sz w:val="24"/>
                <w:szCs w:val="24"/>
                <w:lang w:val="en-US"/>
              </w:rPr>
              <w:t>3</w:t>
            </w:r>
          </w:p>
        </w:tc>
        <w:tc>
          <w:tcPr>
            <w:tcW w:w="2897" w:type="dxa"/>
            <w:tcBorders>
              <w:top w:val="single" w:sz="4" w:space="0" w:color="auto"/>
              <w:left w:val="single" w:sz="4" w:space="0" w:color="auto"/>
              <w:right w:val="single" w:sz="4" w:space="0" w:color="auto"/>
            </w:tcBorders>
          </w:tcPr>
          <w:p w:rsidR="00A147A4" w:rsidRPr="006E48CF" w:rsidRDefault="00A147A4" w:rsidP="001F2387">
            <w:pPr>
              <w:pStyle w:val="ConsPlusCell"/>
              <w:ind w:right="-108"/>
              <w:rPr>
                <w:rFonts w:ascii="Times New Roman" w:hAnsi="Times New Roman" w:cs="Times New Roman"/>
                <w:sz w:val="24"/>
                <w:szCs w:val="24"/>
              </w:rPr>
            </w:pPr>
            <w:r w:rsidRPr="006E48CF">
              <w:rPr>
                <w:rFonts w:ascii="Times New Roman" w:hAnsi="Times New Roman" w:cs="Times New Roman"/>
                <w:sz w:val="24"/>
                <w:szCs w:val="24"/>
              </w:rPr>
              <w:t>Содержание муниципал</w:t>
            </w:r>
            <w:r w:rsidRPr="006E48CF">
              <w:rPr>
                <w:rFonts w:ascii="Times New Roman" w:hAnsi="Times New Roman" w:cs="Times New Roman"/>
                <w:sz w:val="24"/>
                <w:szCs w:val="24"/>
              </w:rPr>
              <w:t>ь</w:t>
            </w:r>
            <w:r w:rsidRPr="006E48CF">
              <w:rPr>
                <w:rFonts w:ascii="Times New Roman" w:hAnsi="Times New Roman" w:cs="Times New Roman"/>
                <w:sz w:val="24"/>
                <w:szCs w:val="24"/>
              </w:rPr>
              <w:t>ных объектов, составляющих казну, в состоянии, приго</w:t>
            </w:r>
            <w:r w:rsidRPr="006E48CF">
              <w:rPr>
                <w:rFonts w:ascii="Times New Roman" w:hAnsi="Times New Roman" w:cs="Times New Roman"/>
                <w:sz w:val="24"/>
                <w:szCs w:val="24"/>
              </w:rPr>
              <w:t>д</w:t>
            </w:r>
            <w:r w:rsidRPr="006E48CF">
              <w:rPr>
                <w:rFonts w:ascii="Times New Roman" w:hAnsi="Times New Roman" w:cs="Times New Roman"/>
                <w:sz w:val="24"/>
                <w:szCs w:val="24"/>
              </w:rPr>
              <w:t>ном для использования по назн</w:t>
            </w:r>
            <w:r w:rsidRPr="006E48CF">
              <w:rPr>
                <w:rFonts w:ascii="Times New Roman" w:hAnsi="Times New Roman" w:cs="Times New Roman"/>
                <w:sz w:val="24"/>
                <w:szCs w:val="24"/>
              </w:rPr>
              <w:t>а</w:t>
            </w:r>
            <w:r w:rsidRPr="006E48CF">
              <w:rPr>
                <w:rFonts w:ascii="Times New Roman" w:hAnsi="Times New Roman" w:cs="Times New Roman"/>
                <w:sz w:val="24"/>
                <w:szCs w:val="24"/>
              </w:rPr>
              <w:t>чению</w:t>
            </w:r>
          </w:p>
        </w:tc>
        <w:tc>
          <w:tcPr>
            <w:tcW w:w="850" w:type="dxa"/>
            <w:tcBorders>
              <w:top w:val="single" w:sz="4" w:space="0" w:color="auto"/>
              <w:left w:val="single" w:sz="4" w:space="0" w:color="auto"/>
              <w:right w:val="single" w:sz="4" w:space="0" w:color="auto"/>
            </w:tcBorders>
          </w:tcPr>
          <w:p w:rsidR="00A147A4" w:rsidRPr="006E48CF" w:rsidRDefault="00A147A4" w:rsidP="001F2387"/>
          <w:p w:rsidR="00A147A4" w:rsidRPr="006E48CF" w:rsidRDefault="00A147A4" w:rsidP="001F2387">
            <w:r w:rsidRPr="006E48CF">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A24263" w:rsidRDefault="00A147A4" w:rsidP="001F2387">
            <w:pPr>
              <w:pStyle w:val="ConsPlusCell"/>
              <w:ind w:right="-108"/>
              <w:rPr>
                <w:rFonts w:ascii="Times New Roman" w:hAnsi="Times New Roman" w:cs="Times New Roman"/>
                <w:sz w:val="24"/>
                <w:szCs w:val="24"/>
              </w:rPr>
            </w:pPr>
            <w:r w:rsidRPr="00A24263">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A24263" w:rsidRDefault="00A147A4" w:rsidP="001F2387">
            <w:pPr>
              <w:pStyle w:val="ConsPlusCell"/>
              <w:jc w:val="center"/>
              <w:rPr>
                <w:rFonts w:ascii="Times New Roman" w:hAnsi="Times New Roman" w:cs="Times New Roman"/>
                <w:sz w:val="24"/>
                <w:szCs w:val="24"/>
              </w:rPr>
            </w:pPr>
          </w:p>
          <w:p w:rsidR="00A147A4" w:rsidRPr="00A24263" w:rsidRDefault="00A147A4" w:rsidP="001F2387">
            <w:pPr>
              <w:pStyle w:val="ConsPlusCell"/>
              <w:jc w:val="center"/>
              <w:rPr>
                <w:rFonts w:ascii="Times New Roman" w:hAnsi="Times New Roman" w:cs="Times New Roman"/>
                <w:sz w:val="24"/>
                <w:szCs w:val="24"/>
              </w:rPr>
            </w:pPr>
            <w:r w:rsidRPr="00A24263">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CB2CD4" w:rsidRDefault="00A140CA" w:rsidP="004A6014">
            <w:pPr>
              <w:pStyle w:val="ConsPlusCell"/>
              <w:jc w:val="center"/>
              <w:rPr>
                <w:rFonts w:ascii="Times New Roman" w:hAnsi="Times New Roman" w:cs="Times New Roman"/>
                <w:b/>
                <w:sz w:val="24"/>
                <w:szCs w:val="24"/>
              </w:rPr>
            </w:pPr>
            <w:r>
              <w:rPr>
                <w:rFonts w:ascii="Times New Roman" w:hAnsi="Times New Roman" w:cs="Times New Roman"/>
                <w:b/>
                <w:sz w:val="24"/>
                <w:szCs w:val="24"/>
              </w:rPr>
              <w:t>375 465</w:t>
            </w:r>
          </w:p>
        </w:tc>
        <w:tc>
          <w:tcPr>
            <w:tcW w:w="850" w:type="dxa"/>
            <w:tcBorders>
              <w:top w:val="single" w:sz="4" w:space="0" w:color="auto"/>
              <w:left w:val="single" w:sz="4" w:space="0" w:color="auto"/>
              <w:bottom w:val="single" w:sz="4" w:space="0" w:color="auto"/>
              <w:right w:val="single" w:sz="4" w:space="0" w:color="auto"/>
            </w:tcBorders>
          </w:tcPr>
          <w:p w:rsidR="00A147A4" w:rsidRPr="00CB2CD4" w:rsidRDefault="001014A2" w:rsidP="001014A2">
            <w:pPr>
              <w:pStyle w:val="ConsPlusCell"/>
              <w:rPr>
                <w:rFonts w:ascii="Times New Roman" w:hAnsi="Times New Roman" w:cs="Times New Roman"/>
                <w:sz w:val="24"/>
                <w:szCs w:val="24"/>
              </w:rPr>
            </w:pPr>
            <w:r>
              <w:rPr>
                <w:rFonts w:ascii="Times New Roman" w:hAnsi="Times New Roman" w:cs="Times New Roman"/>
                <w:sz w:val="24"/>
                <w:szCs w:val="24"/>
              </w:rPr>
              <w:t xml:space="preserve">  86 225</w:t>
            </w:r>
          </w:p>
        </w:tc>
        <w:tc>
          <w:tcPr>
            <w:tcW w:w="851" w:type="dxa"/>
            <w:tcBorders>
              <w:top w:val="single" w:sz="4" w:space="0" w:color="auto"/>
              <w:left w:val="single" w:sz="4" w:space="0" w:color="auto"/>
              <w:bottom w:val="single" w:sz="4" w:space="0" w:color="auto"/>
              <w:right w:val="single" w:sz="4" w:space="0" w:color="auto"/>
            </w:tcBorders>
          </w:tcPr>
          <w:p w:rsidR="00A147A4" w:rsidRPr="00AE1C65"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91967,3</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AB4BD0" w:rsidP="001F2387">
            <w:pPr>
              <w:pStyle w:val="ConsPlusCell"/>
              <w:jc w:val="center"/>
              <w:rPr>
                <w:rFonts w:ascii="Times New Roman" w:hAnsi="Times New Roman" w:cs="Times New Roman"/>
                <w:b/>
                <w:sz w:val="24"/>
                <w:szCs w:val="24"/>
              </w:rPr>
            </w:pPr>
            <w:r w:rsidRPr="00105A7C">
              <w:rPr>
                <w:rFonts w:ascii="Times New Roman" w:hAnsi="Times New Roman" w:cs="Times New Roman"/>
                <w:b/>
                <w:sz w:val="24"/>
                <w:szCs w:val="24"/>
              </w:rPr>
              <w:t>565</w:t>
            </w:r>
            <w:r w:rsidR="005D16FC" w:rsidRPr="00105A7C">
              <w:rPr>
                <w:rFonts w:ascii="Times New Roman" w:hAnsi="Times New Roman" w:cs="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A147A4" w:rsidRPr="00A24263" w:rsidRDefault="00CC1423"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63465</w:t>
            </w:r>
          </w:p>
        </w:tc>
        <w:tc>
          <w:tcPr>
            <w:tcW w:w="850" w:type="dxa"/>
            <w:tcBorders>
              <w:top w:val="single" w:sz="4" w:space="0" w:color="auto"/>
              <w:left w:val="single" w:sz="4" w:space="0" w:color="auto"/>
              <w:bottom w:val="single" w:sz="4" w:space="0" w:color="auto"/>
              <w:right w:val="single" w:sz="4" w:space="0" w:color="auto"/>
            </w:tcBorders>
          </w:tcPr>
          <w:p w:rsidR="00A147A4" w:rsidRPr="00A24263" w:rsidRDefault="00CC1423"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63465</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RPr="008344AD" w:rsidTr="00BC1E3C">
        <w:trPr>
          <w:trHeight w:val="554"/>
        </w:trPr>
        <w:tc>
          <w:tcPr>
            <w:tcW w:w="789"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lastRenderedPageBreak/>
              <w:t>1.</w:t>
            </w:r>
            <w:r w:rsidRPr="006E48CF">
              <w:rPr>
                <w:rFonts w:ascii="Times New Roman" w:hAnsi="Times New Roman" w:cs="Times New Roman"/>
                <w:sz w:val="24"/>
                <w:szCs w:val="24"/>
                <w:lang w:val="en-US"/>
              </w:rPr>
              <w:t>3</w:t>
            </w:r>
            <w:r w:rsidRPr="006E48CF">
              <w:rPr>
                <w:rFonts w:ascii="Times New Roman" w:hAnsi="Times New Roman" w:cs="Times New Roman"/>
                <w:sz w:val="24"/>
                <w:szCs w:val="24"/>
              </w:rPr>
              <w:t>.1</w:t>
            </w:r>
          </w:p>
        </w:tc>
        <w:tc>
          <w:tcPr>
            <w:tcW w:w="2897"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Техническое обслужив</w:t>
            </w:r>
            <w:r w:rsidRPr="006E48CF">
              <w:rPr>
                <w:rFonts w:ascii="Times New Roman" w:hAnsi="Times New Roman" w:cs="Times New Roman"/>
                <w:sz w:val="24"/>
                <w:szCs w:val="24"/>
              </w:rPr>
              <w:t>а</w:t>
            </w:r>
            <w:r w:rsidRPr="006E48CF">
              <w:rPr>
                <w:rFonts w:ascii="Times New Roman" w:hAnsi="Times New Roman" w:cs="Times New Roman"/>
                <w:sz w:val="24"/>
                <w:szCs w:val="24"/>
              </w:rPr>
              <w:t>ние объектов муниц</w:t>
            </w:r>
            <w:r w:rsidRPr="006E48CF">
              <w:rPr>
                <w:rFonts w:ascii="Times New Roman" w:hAnsi="Times New Roman" w:cs="Times New Roman"/>
                <w:sz w:val="24"/>
                <w:szCs w:val="24"/>
              </w:rPr>
              <w:t>и</w:t>
            </w:r>
            <w:r w:rsidRPr="006E48CF">
              <w:rPr>
                <w:rFonts w:ascii="Times New Roman" w:hAnsi="Times New Roman" w:cs="Times New Roman"/>
                <w:sz w:val="24"/>
                <w:szCs w:val="24"/>
              </w:rPr>
              <w:t>пальной казны</w:t>
            </w:r>
          </w:p>
        </w:tc>
        <w:tc>
          <w:tcPr>
            <w:tcW w:w="850"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ind w:right="-108"/>
              <w:rPr>
                <w:rFonts w:ascii="Times New Roman" w:hAnsi="Times New Roman" w:cs="Times New Roman"/>
                <w:sz w:val="24"/>
                <w:szCs w:val="24"/>
              </w:rPr>
            </w:pPr>
            <w:r w:rsidRPr="003D6754">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rPr>
            </w:pPr>
          </w:p>
          <w:p w:rsidR="00A147A4" w:rsidRPr="003D6754" w:rsidRDefault="00A147A4" w:rsidP="001F2387">
            <w:pPr>
              <w:pStyle w:val="ConsPlusCell"/>
              <w:jc w:val="center"/>
              <w:rPr>
                <w:rFonts w:ascii="Times New Roman" w:hAnsi="Times New Roman" w:cs="Times New Roman"/>
                <w:sz w:val="24"/>
                <w:szCs w:val="24"/>
              </w:rPr>
            </w:pPr>
            <w:r w:rsidRPr="003D675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1D3C0C" w:rsidRDefault="001014A2"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28 864</w:t>
            </w:r>
          </w:p>
        </w:tc>
        <w:tc>
          <w:tcPr>
            <w:tcW w:w="850" w:type="dxa"/>
            <w:tcBorders>
              <w:top w:val="single" w:sz="4" w:space="0" w:color="auto"/>
              <w:left w:val="single" w:sz="4" w:space="0" w:color="auto"/>
              <w:bottom w:val="single" w:sz="4" w:space="0" w:color="auto"/>
              <w:right w:val="single" w:sz="4" w:space="0" w:color="auto"/>
            </w:tcBorders>
          </w:tcPr>
          <w:p w:rsidR="00A147A4" w:rsidRPr="001D3C0C" w:rsidRDefault="001014A2" w:rsidP="001014A2">
            <w:pPr>
              <w:pStyle w:val="ConsPlusCell"/>
              <w:rPr>
                <w:rFonts w:ascii="Times New Roman" w:hAnsi="Times New Roman" w:cs="Times New Roman"/>
                <w:sz w:val="24"/>
                <w:szCs w:val="24"/>
              </w:rPr>
            </w:pPr>
            <w:r>
              <w:rPr>
                <w:rFonts w:ascii="Times New Roman" w:hAnsi="Times New Roman" w:cs="Times New Roman"/>
                <w:sz w:val="24"/>
                <w:szCs w:val="24"/>
              </w:rPr>
              <w:t xml:space="preserve">  8 954</w:t>
            </w:r>
          </w:p>
        </w:tc>
        <w:tc>
          <w:tcPr>
            <w:tcW w:w="851" w:type="dxa"/>
            <w:tcBorders>
              <w:top w:val="single" w:sz="4" w:space="0" w:color="auto"/>
              <w:left w:val="single" w:sz="4" w:space="0" w:color="auto"/>
              <w:bottom w:val="single" w:sz="4" w:space="0" w:color="auto"/>
              <w:right w:val="single" w:sz="4" w:space="0" w:color="auto"/>
            </w:tcBorders>
          </w:tcPr>
          <w:p w:rsidR="00A147A4" w:rsidRPr="001D3C0C"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3466,2</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5D16FC" w:rsidP="001F2387">
            <w:pPr>
              <w:pStyle w:val="ConsPlusCell"/>
              <w:jc w:val="center"/>
              <w:rPr>
                <w:rFonts w:ascii="Times New Roman" w:hAnsi="Times New Roman" w:cs="Times New Roman"/>
                <w:b/>
                <w:sz w:val="24"/>
                <w:szCs w:val="24"/>
              </w:rPr>
            </w:pPr>
            <w:r w:rsidRPr="00105A7C">
              <w:rPr>
                <w:rFonts w:ascii="Times New Roman" w:hAnsi="Times New Roman" w:cs="Times New Roman"/>
                <w:b/>
                <w:sz w:val="24"/>
                <w:szCs w:val="24"/>
              </w:rPr>
              <w:t>44</w:t>
            </w:r>
            <w:r w:rsidR="00CB2CD4" w:rsidRPr="00105A7C">
              <w:rPr>
                <w:rFonts w:ascii="Times New Roman" w:hAnsi="Times New Roman" w:cs="Times New Roman"/>
                <w:b/>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5124</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5124</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Pr="008344AD" w:rsidRDefault="00A147A4" w:rsidP="001F2387">
            <w:pPr>
              <w:pStyle w:val="ConsPlusCell"/>
              <w:jc w:val="center"/>
              <w:rPr>
                <w:rFonts w:ascii="Times New Roman" w:hAnsi="Times New Roman" w:cs="Times New Roman"/>
                <w:sz w:val="24"/>
                <w:szCs w:val="24"/>
              </w:rPr>
            </w:pPr>
          </w:p>
        </w:tc>
      </w:tr>
      <w:tr w:rsidR="00A147A4" w:rsidTr="00BC1E3C">
        <w:trPr>
          <w:trHeight w:val="621"/>
        </w:trPr>
        <w:tc>
          <w:tcPr>
            <w:tcW w:w="789"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1.</w:t>
            </w:r>
            <w:r w:rsidRPr="006E48CF">
              <w:rPr>
                <w:rFonts w:ascii="Times New Roman" w:hAnsi="Times New Roman" w:cs="Times New Roman"/>
                <w:sz w:val="24"/>
                <w:szCs w:val="24"/>
                <w:lang w:val="en-US"/>
              </w:rPr>
              <w:t>3</w:t>
            </w:r>
            <w:r w:rsidRPr="006E48CF">
              <w:rPr>
                <w:rFonts w:ascii="Times New Roman" w:hAnsi="Times New Roman" w:cs="Times New Roman"/>
                <w:sz w:val="24"/>
                <w:szCs w:val="24"/>
              </w:rPr>
              <w:t>.1.1</w:t>
            </w:r>
          </w:p>
        </w:tc>
        <w:tc>
          <w:tcPr>
            <w:tcW w:w="2897"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Техническое обслужив</w:t>
            </w:r>
            <w:r w:rsidRPr="006E48CF">
              <w:rPr>
                <w:rFonts w:ascii="Times New Roman" w:hAnsi="Times New Roman" w:cs="Times New Roman"/>
                <w:sz w:val="24"/>
                <w:szCs w:val="24"/>
              </w:rPr>
              <w:t>а</w:t>
            </w:r>
            <w:r w:rsidRPr="006E48CF">
              <w:rPr>
                <w:rFonts w:ascii="Times New Roman" w:hAnsi="Times New Roman" w:cs="Times New Roman"/>
                <w:sz w:val="24"/>
                <w:szCs w:val="24"/>
              </w:rPr>
              <w:t>ние жилых помещений, состо</w:t>
            </w:r>
            <w:r w:rsidRPr="006E48CF">
              <w:rPr>
                <w:rFonts w:ascii="Times New Roman" w:hAnsi="Times New Roman" w:cs="Times New Roman"/>
                <w:sz w:val="24"/>
                <w:szCs w:val="24"/>
              </w:rPr>
              <w:t>я</w:t>
            </w:r>
            <w:r w:rsidRPr="006E48CF">
              <w:rPr>
                <w:rFonts w:ascii="Times New Roman" w:hAnsi="Times New Roman" w:cs="Times New Roman"/>
                <w:sz w:val="24"/>
                <w:szCs w:val="24"/>
              </w:rPr>
              <w:t>щих на учете в муниц</w:t>
            </w:r>
            <w:r w:rsidRPr="006E48CF">
              <w:rPr>
                <w:rFonts w:ascii="Times New Roman" w:hAnsi="Times New Roman" w:cs="Times New Roman"/>
                <w:sz w:val="24"/>
                <w:szCs w:val="24"/>
              </w:rPr>
              <w:t>и</w:t>
            </w:r>
            <w:r w:rsidRPr="006E48CF">
              <w:rPr>
                <w:rFonts w:ascii="Times New Roman" w:hAnsi="Times New Roman" w:cs="Times New Roman"/>
                <w:sz w:val="24"/>
                <w:szCs w:val="24"/>
              </w:rPr>
              <w:t>пальной казне</w:t>
            </w:r>
          </w:p>
        </w:tc>
        <w:tc>
          <w:tcPr>
            <w:tcW w:w="850" w:type="dxa"/>
            <w:tcBorders>
              <w:top w:val="single" w:sz="4" w:space="0" w:color="auto"/>
              <w:left w:val="single" w:sz="4" w:space="0" w:color="auto"/>
              <w:right w:val="single" w:sz="4" w:space="0" w:color="auto"/>
            </w:tcBorders>
          </w:tcPr>
          <w:p w:rsidR="00A147A4" w:rsidRPr="006E48CF" w:rsidRDefault="00A147A4" w:rsidP="001F2387">
            <w:r w:rsidRPr="006E48CF">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ind w:right="-108"/>
              <w:rPr>
                <w:rFonts w:ascii="Times New Roman" w:hAnsi="Times New Roman" w:cs="Times New Roman"/>
                <w:sz w:val="24"/>
                <w:szCs w:val="24"/>
              </w:rPr>
            </w:pPr>
            <w:r w:rsidRPr="003D6754">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rPr>
                <w:rFonts w:ascii="Times New Roman" w:hAnsi="Times New Roman" w:cs="Times New Roman"/>
                <w:sz w:val="24"/>
                <w:szCs w:val="24"/>
              </w:rPr>
            </w:pPr>
            <w:r w:rsidRPr="003D6754">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147A4" w:rsidRPr="001D3C0C" w:rsidRDefault="001014A2"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22 353</w:t>
            </w:r>
          </w:p>
        </w:tc>
        <w:tc>
          <w:tcPr>
            <w:tcW w:w="850" w:type="dxa"/>
            <w:tcBorders>
              <w:top w:val="single" w:sz="4" w:space="0" w:color="auto"/>
              <w:left w:val="single" w:sz="4" w:space="0" w:color="auto"/>
              <w:bottom w:val="single" w:sz="4" w:space="0" w:color="auto"/>
              <w:right w:val="single" w:sz="4" w:space="0" w:color="auto"/>
            </w:tcBorders>
          </w:tcPr>
          <w:p w:rsidR="00A147A4" w:rsidRPr="001D3C0C" w:rsidRDefault="00A147A4" w:rsidP="001014A2">
            <w:pPr>
              <w:pStyle w:val="ConsPlusCell"/>
              <w:rPr>
                <w:rFonts w:ascii="Times New Roman" w:hAnsi="Times New Roman" w:cs="Times New Roman"/>
                <w:sz w:val="24"/>
                <w:szCs w:val="24"/>
              </w:rPr>
            </w:pPr>
            <w:r w:rsidRPr="001D3C0C">
              <w:rPr>
                <w:rFonts w:ascii="Times New Roman" w:hAnsi="Times New Roman" w:cs="Times New Roman"/>
                <w:sz w:val="24"/>
                <w:szCs w:val="24"/>
              </w:rPr>
              <w:t xml:space="preserve">   </w:t>
            </w:r>
            <w:r w:rsidR="001014A2">
              <w:rPr>
                <w:rFonts w:ascii="Times New Roman" w:hAnsi="Times New Roman" w:cs="Times New Roman"/>
                <w:sz w:val="24"/>
                <w:szCs w:val="24"/>
              </w:rPr>
              <w:t>6 506</w:t>
            </w:r>
          </w:p>
        </w:tc>
        <w:tc>
          <w:tcPr>
            <w:tcW w:w="851" w:type="dxa"/>
            <w:tcBorders>
              <w:top w:val="single" w:sz="4" w:space="0" w:color="auto"/>
              <w:left w:val="single" w:sz="4" w:space="0" w:color="auto"/>
              <w:bottom w:val="single" w:sz="4" w:space="0" w:color="auto"/>
              <w:right w:val="single" w:sz="4" w:space="0" w:color="auto"/>
            </w:tcBorders>
          </w:tcPr>
          <w:p w:rsidR="00A147A4" w:rsidRPr="001D3C0C"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3115,2</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5D16FC" w:rsidP="001F2387">
            <w:pPr>
              <w:pStyle w:val="ConsPlusCell"/>
              <w:jc w:val="center"/>
              <w:rPr>
                <w:rFonts w:ascii="Times New Roman" w:hAnsi="Times New Roman" w:cs="Times New Roman"/>
                <w:b/>
                <w:sz w:val="24"/>
                <w:szCs w:val="24"/>
              </w:rPr>
            </w:pPr>
            <w:r w:rsidRPr="00105A7C">
              <w:rPr>
                <w:rFonts w:ascii="Times New Roman" w:hAnsi="Times New Roman" w:cs="Times New Roman"/>
                <w:b/>
                <w:sz w:val="24"/>
                <w:szCs w:val="24"/>
              </w:rPr>
              <w:t>34</w:t>
            </w:r>
            <w:r w:rsidR="00CB2CD4" w:rsidRPr="00105A7C">
              <w:rPr>
                <w:rFonts w:ascii="Times New Roman" w:hAnsi="Times New Roman" w:cs="Times New Roman"/>
                <w:b/>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4078</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4078</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630"/>
        </w:trPr>
        <w:tc>
          <w:tcPr>
            <w:tcW w:w="789"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1.3.1.2</w:t>
            </w:r>
          </w:p>
        </w:tc>
        <w:tc>
          <w:tcPr>
            <w:tcW w:w="2897"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Техническое обслужив</w:t>
            </w:r>
            <w:r w:rsidRPr="006E48CF">
              <w:rPr>
                <w:rFonts w:ascii="Times New Roman" w:hAnsi="Times New Roman" w:cs="Times New Roman"/>
                <w:sz w:val="24"/>
                <w:szCs w:val="24"/>
              </w:rPr>
              <w:t>а</w:t>
            </w:r>
            <w:r w:rsidRPr="006E48CF">
              <w:rPr>
                <w:rFonts w:ascii="Times New Roman" w:hAnsi="Times New Roman" w:cs="Times New Roman"/>
                <w:sz w:val="24"/>
                <w:szCs w:val="24"/>
              </w:rPr>
              <w:t>ние нежилых помещений, состоящих на учете в муниципал</w:t>
            </w:r>
            <w:r w:rsidRPr="006E48CF">
              <w:rPr>
                <w:rFonts w:ascii="Times New Roman" w:hAnsi="Times New Roman" w:cs="Times New Roman"/>
                <w:sz w:val="24"/>
                <w:szCs w:val="24"/>
              </w:rPr>
              <w:t>ь</w:t>
            </w:r>
            <w:r w:rsidRPr="006E48CF">
              <w:rPr>
                <w:rFonts w:ascii="Times New Roman" w:hAnsi="Times New Roman" w:cs="Times New Roman"/>
                <w:sz w:val="24"/>
                <w:szCs w:val="24"/>
              </w:rPr>
              <w:t>ной казне</w:t>
            </w:r>
          </w:p>
        </w:tc>
        <w:tc>
          <w:tcPr>
            <w:tcW w:w="850" w:type="dxa"/>
            <w:tcBorders>
              <w:top w:val="single" w:sz="4" w:space="0" w:color="auto"/>
              <w:left w:val="single" w:sz="4" w:space="0" w:color="auto"/>
              <w:right w:val="single" w:sz="4" w:space="0" w:color="auto"/>
            </w:tcBorders>
          </w:tcPr>
          <w:p w:rsidR="00A147A4" w:rsidRPr="006E48CF" w:rsidRDefault="00A147A4" w:rsidP="001F2387">
            <w:r w:rsidRPr="006E48CF">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ind w:right="-108"/>
              <w:rPr>
                <w:rFonts w:ascii="Times New Roman" w:hAnsi="Times New Roman" w:cs="Times New Roman"/>
                <w:sz w:val="24"/>
                <w:szCs w:val="24"/>
              </w:rPr>
            </w:pPr>
            <w:r w:rsidRPr="003D6754">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rPr>
                <w:rFonts w:ascii="Times New Roman" w:hAnsi="Times New Roman" w:cs="Times New Roman"/>
                <w:sz w:val="24"/>
                <w:szCs w:val="24"/>
              </w:rPr>
            </w:pPr>
            <w:r w:rsidRPr="003D6754">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147A4" w:rsidRPr="001D3C0C" w:rsidRDefault="001014A2"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6 511</w:t>
            </w:r>
          </w:p>
        </w:tc>
        <w:tc>
          <w:tcPr>
            <w:tcW w:w="850" w:type="dxa"/>
            <w:tcBorders>
              <w:top w:val="single" w:sz="4" w:space="0" w:color="auto"/>
              <w:left w:val="single" w:sz="4" w:space="0" w:color="auto"/>
              <w:bottom w:val="single" w:sz="4" w:space="0" w:color="auto"/>
              <w:right w:val="single" w:sz="4" w:space="0" w:color="auto"/>
            </w:tcBorders>
          </w:tcPr>
          <w:p w:rsidR="00A147A4" w:rsidRPr="001D3C0C" w:rsidRDefault="00A147A4" w:rsidP="001014A2">
            <w:pPr>
              <w:pStyle w:val="ConsPlusCell"/>
              <w:rPr>
                <w:rFonts w:ascii="Times New Roman" w:hAnsi="Times New Roman" w:cs="Times New Roman"/>
                <w:sz w:val="24"/>
                <w:szCs w:val="24"/>
              </w:rPr>
            </w:pPr>
            <w:r w:rsidRPr="001D3C0C">
              <w:rPr>
                <w:rFonts w:ascii="Times New Roman" w:hAnsi="Times New Roman" w:cs="Times New Roman"/>
                <w:sz w:val="24"/>
                <w:szCs w:val="24"/>
              </w:rPr>
              <w:t xml:space="preserve">  </w:t>
            </w:r>
            <w:r w:rsidR="001014A2">
              <w:rPr>
                <w:rFonts w:ascii="Times New Roman" w:hAnsi="Times New Roman" w:cs="Times New Roman"/>
                <w:sz w:val="24"/>
                <w:szCs w:val="24"/>
              </w:rPr>
              <w:t>2 448</w:t>
            </w:r>
          </w:p>
        </w:tc>
        <w:tc>
          <w:tcPr>
            <w:tcW w:w="851" w:type="dxa"/>
            <w:tcBorders>
              <w:top w:val="single" w:sz="4" w:space="0" w:color="auto"/>
              <w:left w:val="single" w:sz="4" w:space="0" w:color="auto"/>
              <w:bottom w:val="single" w:sz="4" w:space="0" w:color="auto"/>
              <w:right w:val="single" w:sz="4" w:space="0" w:color="auto"/>
            </w:tcBorders>
          </w:tcPr>
          <w:p w:rsidR="00A147A4" w:rsidRPr="001D3C0C"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351</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CB2CD4" w:rsidP="001F2387">
            <w:pPr>
              <w:pStyle w:val="ConsPlusCell"/>
              <w:jc w:val="center"/>
              <w:rPr>
                <w:rFonts w:ascii="Times New Roman" w:hAnsi="Times New Roman" w:cs="Times New Roman"/>
                <w:b/>
                <w:sz w:val="24"/>
                <w:szCs w:val="24"/>
              </w:rPr>
            </w:pPr>
            <w:r w:rsidRPr="00105A7C">
              <w:rPr>
                <w:rFonts w:ascii="Times New Roman" w:hAnsi="Times New Roman" w:cs="Times New Roman"/>
                <w:b/>
                <w:sz w:val="24"/>
                <w:szCs w:val="24"/>
              </w:rPr>
              <w:t>1005</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1046</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1046</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621"/>
        </w:trPr>
        <w:tc>
          <w:tcPr>
            <w:tcW w:w="789"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1.</w:t>
            </w:r>
            <w:r w:rsidRPr="006E48CF">
              <w:rPr>
                <w:rFonts w:ascii="Times New Roman" w:hAnsi="Times New Roman" w:cs="Times New Roman"/>
                <w:sz w:val="24"/>
                <w:szCs w:val="24"/>
                <w:lang w:val="en-US"/>
              </w:rPr>
              <w:t>3</w:t>
            </w:r>
            <w:r w:rsidRPr="006E48CF">
              <w:rPr>
                <w:rFonts w:ascii="Times New Roman" w:hAnsi="Times New Roman" w:cs="Times New Roman"/>
                <w:sz w:val="24"/>
                <w:szCs w:val="24"/>
              </w:rPr>
              <w:t>.2</w:t>
            </w:r>
          </w:p>
        </w:tc>
        <w:tc>
          <w:tcPr>
            <w:tcW w:w="2897"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Отопление объектов мун</w:t>
            </w:r>
            <w:r w:rsidRPr="006E48CF">
              <w:rPr>
                <w:rFonts w:ascii="Times New Roman" w:hAnsi="Times New Roman" w:cs="Times New Roman"/>
                <w:sz w:val="24"/>
                <w:szCs w:val="24"/>
              </w:rPr>
              <w:t>и</w:t>
            </w:r>
            <w:r w:rsidRPr="006E48CF">
              <w:rPr>
                <w:rFonts w:ascii="Times New Roman" w:hAnsi="Times New Roman" w:cs="Times New Roman"/>
                <w:sz w:val="24"/>
                <w:szCs w:val="24"/>
              </w:rPr>
              <w:t>ципальной казны</w:t>
            </w:r>
          </w:p>
        </w:tc>
        <w:tc>
          <w:tcPr>
            <w:tcW w:w="850"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ind w:right="-108"/>
              <w:rPr>
                <w:rFonts w:ascii="Times New Roman" w:hAnsi="Times New Roman" w:cs="Times New Roman"/>
                <w:sz w:val="24"/>
                <w:szCs w:val="24"/>
              </w:rPr>
            </w:pPr>
            <w:r w:rsidRPr="003D6754">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rPr>
            </w:pPr>
          </w:p>
          <w:p w:rsidR="00A147A4" w:rsidRPr="003D6754" w:rsidRDefault="00A147A4" w:rsidP="001F2387">
            <w:pPr>
              <w:pStyle w:val="ConsPlusCell"/>
              <w:jc w:val="center"/>
              <w:rPr>
                <w:rFonts w:ascii="Times New Roman" w:hAnsi="Times New Roman" w:cs="Times New Roman"/>
                <w:sz w:val="24"/>
                <w:szCs w:val="24"/>
              </w:rPr>
            </w:pPr>
            <w:r w:rsidRPr="003D675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1D3C0C" w:rsidRDefault="001014A2"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20 259</w:t>
            </w:r>
          </w:p>
        </w:tc>
        <w:tc>
          <w:tcPr>
            <w:tcW w:w="850" w:type="dxa"/>
            <w:tcBorders>
              <w:top w:val="single" w:sz="4" w:space="0" w:color="auto"/>
              <w:left w:val="single" w:sz="4" w:space="0" w:color="auto"/>
              <w:bottom w:val="single" w:sz="4" w:space="0" w:color="auto"/>
              <w:right w:val="single" w:sz="4" w:space="0" w:color="auto"/>
            </w:tcBorders>
          </w:tcPr>
          <w:p w:rsidR="00A147A4" w:rsidRPr="001D3C0C" w:rsidRDefault="001014A2" w:rsidP="001014A2">
            <w:pPr>
              <w:pStyle w:val="ConsPlusCell"/>
              <w:rPr>
                <w:rFonts w:ascii="Times New Roman" w:hAnsi="Times New Roman" w:cs="Times New Roman"/>
                <w:sz w:val="24"/>
                <w:szCs w:val="24"/>
              </w:rPr>
            </w:pPr>
            <w:r>
              <w:rPr>
                <w:rFonts w:ascii="Times New Roman" w:hAnsi="Times New Roman" w:cs="Times New Roman"/>
                <w:sz w:val="24"/>
                <w:szCs w:val="24"/>
              </w:rPr>
              <w:t xml:space="preserve">  5 126</w:t>
            </w:r>
          </w:p>
        </w:tc>
        <w:tc>
          <w:tcPr>
            <w:tcW w:w="851" w:type="dxa"/>
            <w:tcBorders>
              <w:top w:val="single" w:sz="4" w:space="0" w:color="auto"/>
              <w:left w:val="single" w:sz="4" w:space="0" w:color="auto"/>
              <w:bottom w:val="single" w:sz="4" w:space="0" w:color="auto"/>
              <w:right w:val="single" w:sz="4" w:space="0" w:color="auto"/>
            </w:tcBorders>
          </w:tcPr>
          <w:p w:rsidR="00A147A4" w:rsidRPr="001D3C0C"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2271,2</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AB4BD0" w:rsidP="001F2387">
            <w:pPr>
              <w:pStyle w:val="ConsPlusCell"/>
              <w:jc w:val="center"/>
              <w:rPr>
                <w:rFonts w:ascii="Times New Roman" w:hAnsi="Times New Roman" w:cs="Times New Roman"/>
                <w:b/>
                <w:sz w:val="24"/>
                <w:szCs w:val="24"/>
              </w:rPr>
            </w:pPr>
            <w:r w:rsidRPr="00105A7C">
              <w:rPr>
                <w:rFonts w:ascii="Times New Roman" w:hAnsi="Times New Roman" w:cs="Times New Roman"/>
                <w:b/>
                <w:sz w:val="24"/>
                <w:szCs w:val="24"/>
              </w:rPr>
              <w:t>32</w:t>
            </w:r>
            <w:r w:rsidR="00CB2CD4" w:rsidRPr="00105A7C">
              <w:rPr>
                <w:rFonts w:ascii="Times New Roman" w:hAnsi="Times New Roman" w:cs="Times New Roman"/>
                <w:b/>
                <w:sz w:val="24"/>
                <w:szCs w:val="24"/>
              </w:rPr>
              <w:t>44</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3895</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3895</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568"/>
        </w:trPr>
        <w:tc>
          <w:tcPr>
            <w:tcW w:w="789"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1.</w:t>
            </w:r>
            <w:r w:rsidRPr="006E48CF">
              <w:rPr>
                <w:rFonts w:ascii="Times New Roman" w:hAnsi="Times New Roman" w:cs="Times New Roman"/>
                <w:sz w:val="24"/>
                <w:szCs w:val="24"/>
                <w:lang w:val="en-US"/>
              </w:rPr>
              <w:t>3</w:t>
            </w:r>
            <w:r w:rsidRPr="006E48CF">
              <w:rPr>
                <w:rFonts w:ascii="Times New Roman" w:hAnsi="Times New Roman" w:cs="Times New Roman"/>
                <w:sz w:val="24"/>
                <w:szCs w:val="24"/>
              </w:rPr>
              <w:t>.2.1</w:t>
            </w:r>
          </w:p>
        </w:tc>
        <w:tc>
          <w:tcPr>
            <w:tcW w:w="2897"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Отопление жилых помещ</w:t>
            </w:r>
            <w:r w:rsidRPr="006E48CF">
              <w:rPr>
                <w:rFonts w:ascii="Times New Roman" w:hAnsi="Times New Roman" w:cs="Times New Roman"/>
                <w:sz w:val="24"/>
                <w:szCs w:val="24"/>
              </w:rPr>
              <w:t>е</w:t>
            </w:r>
            <w:r w:rsidRPr="006E48CF">
              <w:rPr>
                <w:rFonts w:ascii="Times New Roman" w:hAnsi="Times New Roman" w:cs="Times New Roman"/>
                <w:sz w:val="24"/>
                <w:szCs w:val="24"/>
              </w:rPr>
              <w:t>ний, состоящих на учете в муниципал</w:t>
            </w:r>
            <w:r w:rsidRPr="006E48CF">
              <w:rPr>
                <w:rFonts w:ascii="Times New Roman" w:hAnsi="Times New Roman" w:cs="Times New Roman"/>
                <w:sz w:val="24"/>
                <w:szCs w:val="24"/>
              </w:rPr>
              <w:t>ь</w:t>
            </w:r>
            <w:r w:rsidRPr="006E48CF">
              <w:rPr>
                <w:rFonts w:ascii="Times New Roman" w:hAnsi="Times New Roman" w:cs="Times New Roman"/>
                <w:sz w:val="24"/>
                <w:szCs w:val="24"/>
              </w:rPr>
              <w:t>ной казне</w:t>
            </w:r>
          </w:p>
        </w:tc>
        <w:tc>
          <w:tcPr>
            <w:tcW w:w="850" w:type="dxa"/>
            <w:tcBorders>
              <w:top w:val="single" w:sz="4" w:space="0" w:color="auto"/>
              <w:left w:val="single" w:sz="4" w:space="0" w:color="auto"/>
              <w:right w:val="single" w:sz="4" w:space="0" w:color="auto"/>
            </w:tcBorders>
          </w:tcPr>
          <w:p w:rsidR="00A147A4" w:rsidRPr="006E48CF" w:rsidRDefault="00A147A4" w:rsidP="001F2387"/>
          <w:p w:rsidR="00A147A4" w:rsidRPr="006E48CF" w:rsidRDefault="00A147A4" w:rsidP="001F2387"/>
          <w:p w:rsidR="00A147A4" w:rsidRPr="006E48CF" w:rsidRDefault="00A147A4" w:rsidP="001F2387">
            <w:r w:rsidRPr="006E48CF">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ind w:right="-108"/>
              <w:rPr>
                <w:rFonts w:ascii="Times New Roman" w:hAnsi="Times New Roman" w:cs="Times New Roman"/>
                <w:sz w:val="24"/>
                <w:szCs w:val="24"/>
              </w:rPr>
            </w:pPr>
            <w:r w:rsidRPr="003D6754">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rPr>
                <w:rFonts w:ascii="Times New Roman" w:hAnsi="Times New Roman" w:cs="Times New Roman"/>
                <w:sz w:val="24"/>
                <w:szCs w:val="24"/>
              </w:rPr>
            </w:pPr>
            <w:r w:rsidRPr="003D6754">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147A4" w:rsidRPr="001D3C0C" w:rsidRDefault="001014A2"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16 938</w:t>
            </w:r>
          </w:p>
        </w:tc>
        <w:tc>
          <w:tcPr>
            <w:tcW w:w="850" w:type="dxa"/>
            <w:tcBorders>
              <w:top w:val="single" w:sz="4" w:space="0" w:color="auto"/>
              <w:left w:val="single" w:sz="4" w:space="0" w:color="auto"/>
              <w:bottom w:val="single" w:sz="4" w:space="0" w:color="auto"/>
              <w:right w:val="single" w:sz="4" w:space="0" w:color="auto"/>
            </w:tcBorders>
          </w:tcPr>
          <w:p w:rsidR="00A147A4" w:rsidRPr="001D3C0C" w:rsidRDefault="00A147A4" w:rsidP="001014A2">
            <w:pPr>
              <w:pStyle w:val="ConsPlusCell"/>
              <w:rPr>
                <w:rFonts w:ascii="Times New Roman" w:hAnsi="Times New Roman" w:cs="Times New Roman"/>
                <w:sz w:val="24"/>
                <w:szCs w:val="24"/>
              </w:rPr>
            </w:pPr>
            <w:r w:rsidRPr="001D3C0C">
              <w:rPr>
                <w:rFonts w:ascii="Times New Roman" w:hAnsi="Times New Roman" w:cs="Times New Roman"/>
                <w:sz w:val="24"/>
                <w:szCs w:val="24"/>
              </w:rPr>
              <w:t xml:space="preserve">  </w:t>
            </w:r>
            <w:r w:rsidR="001014A2">
              <w:rPr>
                <w:rFonts w:ascii="Times New Roman" w:hAnsi="Times New Roman" w:cs="Times New Roman"/>
                <w:sz w:val="24"/>
                <w:szCs w:val="24"/>
              </w:rPr>
              <w:t>4 481</w:t>
            </w:r>
          </w:p>
        </w:tc>
        <w:tc>
          <w:tcPr>
            <w:tcW w:w="851" w:type="dxa"/>
            <w:tcBorders>
              <w:top w:val="single" w:sz="4" w:space="0" w:color="auto"/>
              <w:left w:val="single" w:sz="4" w:space="0" w:color="auto"/>
              <w:bottom w:val="single" w:sz="4" w:space="0" w:color="auto"/>
              <w:right w:val="single" w:sz="4" w:space="0" w:color="auto"/>
            </w:tcBorders>
          </w:tcPr>
          <w:p w:rsidR="00A147A4" w:rsidRPr="001D3C0C"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1950,2</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AB4BD0" w:rsidP="001F2387">
            <w:pPr>
              <w:pStyle w:val="ConsPlusCell"/>
              <w:jc w:val="center"/>
              <w:rPr>
                <w:rFonts w:ascii="Times New Roman" w:hAnsi="Times New Roman" w:cs="Times New Roman"/>
                <w:b/>
                <w:sz w:val="24"/>
                <w:szCs w:val="24"/>
              </w:rPr>
            </w:pPr>
            <w:r w:rsidRPr="00105A7C">
              <w:rPr>
                <w:rFonts w:ascii="Times New Roman" w:hAnsi="Times New Roman" w:cs="Times New Roman"/>
                <w:b/>
                <w:sz w:val="24"/>
                <w:szCs w:val="24"/>
              </w:rPr>
              <w:t>2 5</w:t>
            </w:r>
            <w:r w:rsidR="005D16FC" w:rsidRPr="00105A7C">
              <w:rPr>
                <w:rFonts w:ascii="Times New Roman" w:hAnsi="Times New Roman" w:cs="Times New Roman"/>
                <w:b/>
                <w:sz w:val="24"/>
                <w:szCs w:val="24"/>
              </w:rPr>
              <w:t>82</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CC1423"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w:t>
            </w:r>
            <w:r w:rsidR="001014A2">
              <w:rPr>
                <w:rFonts w:ascii="Times New Roman" w:hAnsi="Times New Roman" w:cs="Times New Roman"/>
                <w:b/>
                <w:sz w:val="24"/>
                <w:szCs w:val="24"/>
              </w:rPr>
              <w:t xml:space="preserve"> </w:t>
            </w:r>
            <w:r>
              <w:rPr>
                <w:rFonts w:ascii="Times New Roman" w:hAnsi="Times New Roman" w:cs="Times New Roman"/>
                <w:b/>
                <w:sz w:val="24"/>
                <w:szCs w:val="24"/>
              </w:rPr>
              <w:t>206</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CC1423"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w:t>
            </w:r>
            <w:r w:rsidR="001014A2">
              <w:rPr>
                <w:rFonts w:ascii="Times New Roman" w:hAnsi="Times New Roman" w:cs="Times New Roman"/>
                <w:b/>
                <w:sz w:val="24"/>
                <w:szCs w:val="24"/>
              </w:rPr>
              <w:t xml:space="preserve"> </w:t>
            </w:r>
            <w:r>
              <w:rPr>
                <w:rFonts w:ascii="Times New Roman" w:hAnsi="Times New Roman" w:cs="Times New Roman"/>
                <w:b/>
                <w:sz w:val="24"/>
                <w:szCs w:val="24"/>
              </w:rPr>
              <w:t>206</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568"/>
        </w:trPr>
        <w:tc>
          <w:tcPr>
            <w:tcW w:w="789"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1.3.2.2</w:t>
            </w:r>
          </w:p>
        </w:tc>
        <w:tc>
          <w:tcPr>
            <w:tcW w:w="2897"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Отопление  нежилых пом</w:t>
            </w:r>
            <w:r w:rsidRPr="006E48CF">
              <w:rPr>
                <w:rFonts w:ascii="Times New Roman" w:hAnsi="Times New Roman" w:cs="Times New Roman"/>
                <w:sz w:val="24"/>
                <w:szCs w:val="24"/>
              </w:rPr>
              <w:t>е</w:t>
            </w:r>
            <w:r w:rsidRPr="006E48CF">
              <w:rPr>
                <w:rFonts w:ascii="Times New Roman" w:hAnsi="Times New Roman" w:cs="Times New Roman"/>
                <w:sz w:val="24"/>
                <w:szCs w:val="24"/>
              </w:rPr>
              <w:t>щений, состоящих на учете в муниципальной казне</w:t>
            </w:r>
          </w:p>
        </w:tc>
        <w:tc>
          <w:tcPr>
            <w:tcW w:w="850" w:type="dxa"/>
            <w:tcBorders>
              <w:top w:val="single" w:sz="4" w:space="0" w:color="auto"/>
              <w:left w:val="single" w:sz="4" w:space="0" w:color="auto"/>
              <w:right w:val="single" w:sz="4" w:space="0" w:color="auto"/>
            </w:tcBorders>
          </w:tcPr>
          <w:p w:rsidR="00A147A4" w:rsidRPr="006E48CF" w:rsidRDefault="00A147A4" w:rsidP="001F2387"/>
          <w:p w:rsidR="00A147A4" w:rsidRPr="006E48CF" w:rsidRDefault="00A147A4" w:rsidP="001F2387">
            <w:r w:rsidRPr="006E48CF">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ind w:right="-108"/>
              <w:rPr>
                <w:rFonts w:ascii="Times New Roman" w:hAnsi="Times New Roman" w:cs="Times New Roman"/>
                <w:sz w:val="24"/>
                <w:szCs w:val="24"/>
              </w:rPr>
            </w:pPr>
            <w:r w:rsidRPr="003D6754">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rPr>
                <w:rFonts w:ascii="Times New Roman" w:hAnsi="Times New Roman" w:cs="Times New Roman"/>
                <w:sz w:val="24"/>
                <w:szCs w:val="24"/>
              </w:rPr>
            </w:pPr>
            <w:r w:rsidRPr="003D6754">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147A4" w:rsidRPr="001D3C0C" w:rsidRDefault="001014A2"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3321</w:t>
            </w:r>
          </w:p>
        </w:tc>
        <w:tc>
          <w:tcPr>
            <w:tcW w:w="850" w:type="dxa"/>
            <w:tcBorders>
              <w:top w:val="single" w:sz="4" w:space="0" w:color="auto"/>
              <w:left w:val="single" w:sz="4" w:space="0" w:color="auto"/>
              <w:bottom w:val="single" w:sz="4" w:space="0" w:color="auto"/>
              <w:right w:val="single" w:sz="4" w:space="0" w:color="auto"/>
            </w:tcBorders>
          </w:tcPr>
          <w:p w:rsidR="00A147A4" w:rsidRPr="001D3C0C" w:rsidRDefault="00A147A4" w:rsidP="001014A2">
            <w:pPr>
              <w:pStyle w:val="ConsPlusCell"/>
              <w:rPr>
                <w:rFonts w:ascii="Times New Roman" w:hAnsi="Times New Roman" w:cs="Times New Roman"/>
                <w:sz w:val="24"/>
                <w:szCs w:val="24"/>
              </w:rPr>
            </w:pPr>
            <w:r w:rsidRPr="001D3C0C">
              <w:rPr>
                <w:rFonts w:ascii="Times New Roman" w:hAnsi="Times New Roman" w:cs="Times New Roman"/>
                <w:sz w:val="24"/>
                <w:szCs w:val="24"/>
              </w:rPr>
              <w:t xml:space="preserve">     </w:t>
            </w:r>
            <w:r w:rsidR="001014A2">
              <w:rPr>
                <w:rFonts w:ascii="Times New Roman" w:hAnsi="Times New Roman" w:cs="Times New Roman"/>
                <w:sz w:val="24"/>
                <w:szCs w:val="24"/>
              </w:rPr>
              <w:t>645</w:t>
            </w:r>
          </w:p>
        </w:tc>
        <w:tc>
          <w:tcPr>
            <w:tcW w:w="851" w:type="dxa"/>
            <w:tcBorders>
              <w:top w:val="single" w:sz="4" w:space="0" w:color="auto"/>
              <w:left w:val="single" w:sz="4" w:space="0" w:color="auto"/>
              <w:bottom w:val="single" w:sz="4" w:space="0" w:color="auto"/>
              <w:right w:val="single" w:sz="4" w:space="0" w:color="auto"/>
            </w:tcBorders>
          </w:tcPr>
          <w:p w:rsidR="00A147A4" w:rsidRPr="001D3C0C"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321</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662</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689</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CB2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689</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547"/>
        </w:trPr>
        <w:tc>
          <w:tcPr>
            <w:tcW w:w="789"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lastRenderedPageBreak/>
              <w:t>1.</w:t>
            </w:r>
            <w:r w:rsidRPr="006E48CF">
              <w:rPr>
                <w:rFonts w:ascii="Times New Roman" w:hAnsi="Times New Roman" w:cs="Times New Roman"/>
                <w:sz w:val="24"/>
                <w:szCs w:val="24"/>
                <w:lang w:val="en-US"/>
              </w:rPr>
              <w:t>3</w:t>
            </w:r>
            <w:r w:rsidRPr="006E48CF">
              <w:rPr>
                <w:rFonts w:ascii="Times New Roman" w:hAnsi="Times New Roman" w:cs="Times New Roman"/>
                <w:sz w:val="24"/>
                <w:szCs w:val="24"/>
              </w:rPr>
              <w:t>.3</w:t>
            </w:r>
          </w:p>
        </w:tc>
        <w:tc>
          <w:tcPr>
            <w:tcW w:w="2897" w:type="dxa"/>
            <w:tcBorders>
              <w:top w:val="single" w:sz="4" w:space="0" w:color="auto"/>
              <w:left w:val="single" w:sz="4" w:space="0" w:color="auto"/>
              <w:right w:val="single" w:sz="4" w:space="0" w:color="auto"/>
            </w:tcBorders>
          </w:tcPr>
          <w:p w:rsidR="00A147A4" w:rsidRPr="006E48CF" w:rsidRDefault="00584F01" w:rsidP="001F2387">
            <w:pPr>
              <w:pStyle w:val="ConsPlusCell"/>
              <w:rPr>
                <w:rFonts w:ascii="Times New Roman" w:hAnsi="Times New Roman" w:cs="Times New Roman"/>
                <w:sz w:val="24"/>
                <w:szCs w:val="24"/>
              </w:rPr>
            </w:pPr>
            <w:r>
              <w:rPr>
                <w:rFonts w:ascii="Times New Roman" w:hAnsi="Times New Roman" w:cs="Times New Roman"/>
                <w:sz w:val="24"/>
                <w:szCs w:val="24"/>
              </w:rPr>
              <w:t>Мероприятия в целях приведения</w:t>
            </w:r>
            <w:r w:rsidR="002221BD">
              <w:rPr>
                <w:rFonts w:ascii="Times New Roman" w:hAnsi="Times New Roman" w:cs="Times New Roman"/>
                <w:sz w:val="24"/>
                <w:szCs w:val="24"/>
              </w:rPr>
              <w:t xml:space="preserve"> объектов</w:t>
            </w:r>
            <w:r w:rsidR="002C1569">
              <w:rPr>
                <w:rFonts w:ascii="Times New Roman" w:hAnsi="Times New Roman" w:cs="Times New Roman"/>
                <w:sz w:val="24"/>
                <w:szCs w:val="24"/>
              </w:rPr>
              <w:t xml:space="preserve"> муниципальной казны в состояние, пригодное для эксплуатации</w:t>
            </w:r>
          </w:p>
        </w:tc>
        <w:tc>
          <w:tcPr>
            <w:tcW w:w="850" w:type="dxa"/>
            <w:tcBorders>
              <w:top w:val="single" w:sz="4" w:space="0" w:color="auto"/>
              <w:left w:val="single" w:sz="4" w:space="0" w:color="auto"/>
              <w:right w:val="single" w:sz="4" w:space="0" w:color="auto"/>
            </w:tcBorders>
          </w:tcPr>
          <w:p w:rsidR="00A147A4" w:rsidRPr="006E48CF" w:rsidRDefault="00A147A4" w:rsidP="001F2387"/>
          <w:p w:rsidR="00A147A4" w:rsidRPr="006E48CF" w:rsidRDefault="00A147A4" w:rsidP="001F2387">
            <w:r w:rsidRPr="006E48CF">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ind w:right="-108"/>
              <w:rPr>
                <w:rFonts w:ascii="Times New Roman" w:hAnsi="Times New Roman" w:cs="Times New Roman"/>
                <w:sz w:val="24"/>
                <w:szCs w:val="24"/>
              </w:rPr>
            </w:pPr>
            <w:r w:rsidRPr="003D6754">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lang w:val="en-US"/>
              </w:rPr>
            </w:pPr>
            <w:r w:rsidRPr="003D6754">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A147A4" w:rsidRPr="00CB2CD4" w:rsidRDefault="00BE45E0"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27 817</w:t>
            </w:r>
          </w:p>
        </w:tc>
        <w:tc>
          <w:tcPr>
            <w:tcW w:w="850" w:type="dxa"/>
            <w:tcBorders>
              <w:top w:val="single" w:sz="4" w:space="0" w:color="auto"/>
              <w:left w:val="single" w:sz="4" w:space="0" w:color="auto"/>
              <w:bottom w:val="single" w:sz="4" w:space="0" w:color="auto"/>
              <w:right w:val="single" w:sz="4" w:space="0" w:color="auto"/>
            </w:tcBorders>
          </w:tcPr>
          <w:p w:rsidR="00A147A4" w:rsidRPr="00CB2CD4" w:rsidRDefault="00A147A4" w:rsidP="001F2387">
            <w:pPr>
              <w:pStyle w:val="ConsPlusCell"/>
              <w:jc w:val="center"/>
              <w:rPr>
                <w:rFonts w:ascii="Times New Roman" w:hAnsi="Times New Roman" w:cs="Times New Roman"/>
                <w:sz w:val="24"/>
                <w:szCs w:val="24"/>
                <w:lang w:val="en-US"/>
              </w:rPr>
            </w:pPr>
            <w:r w:rsidRPr="00CB2CD4">
              <w:rPr>
                <w:rFonts w:ascii="Times New Roman" w:hAnsi="Times New Roman" w:cs="Times New Roman"/>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A147A4" w:rsidRPr="00CB2CD4"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9333,7</w:t>
            </w:r>
          </w:p>
        </w:tc>
        <w:tc>
          <w:tcPr>
            <w:tcW w:w="850" w:type="dxa"/>
            <w:tcBorders>
              <w:top w:val="single" w:sz="4" w:space="0" w:color="auto"/>
              <w:left w:val="single" w:sz="4" w:space="0" w:color="auto"/>
              <w:bottom w:val="single" w:sz="4" w:space="0" w:color="auto"/>
              <w:right w:val="single" w:sz="4" w:space="0" w:color="auto"/>
            </w:tcBorders>
          </w:tcPr>
          <w:p w:rsidR="00A147A4" w:rsidRPr="00CB2CD4" w:rsidRDefault="002C1569"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5500</w:t>
            </w:r>
          </w:p>
        </w:tc>
        <w:tc>
          <w:tcPr>
            <w:tcW w:w="851" w:type="dxa"/>
            <w:tcBorders>
              <w:top w:val="single" w:sz="4" w:space="0" w:color="auto"/>
              <w:left w:val="single" w:sz="4" w:space="0" w:color="auto"/>
              <w:bottom w:val="single" w:sz="4" w:space="0" w:color="auto"/>
              <w:right w:val="single" w:sz="4" w:space="0" w:color="auto"/>
            </w:tcBorders>
          </w:tcPr>
          <w:p w:rsidR="00A147A4" w:rsidRPr="00CB2CD4" w:rsidRDefault="002C1569"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550</w:t>
            </w:r>
            <w:r w:rsidR="00CB2CD4">
              <w:rPr>
                <w:rFonts w:ascii="Times New Roman" w:hAnsi="Times New Roman" w:cs="Times New Roman"/>
                <w:b/>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A147A4" w:rsidRPr="001E5E0C" w:rsidRDefault="002C1569"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550</w:t>
            </w:r>
            <w:r w:rsidR="00CB2CD4">
              <w:rPr>
                <w:rFonts w:ascii="Times New Roman" w:hAnsi="Times New Roman" w:cs="Times New Roman"/>
                <w:b/>
                <w:sz w:val="24"/>
                <w:szCs w:val="24"/>
              </w:rPr>
              <w:t>0</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BE45E0"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УЖКХ</w:t>
            </w:r>
          </w:p>
          <w:p w:rsidR="00A147A4" w:rsidRDefault="00A147A4" w:rsidP="001F2387">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309"/>
        </w:trPr>
        <w:tc>
          <w:tcPr>
            <w:tcW w:w="789"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1.</w:t>
            </w:r>
            <w:r w:rsidRPr="006E48CF">
              <w:rPr>
                <w:rFonts w:ascii="Times New Roman" w:hAnsi="Times New Roman" w:cs="Times New Roman"/>
                <w:sz w:val="24"/>
                <w:szCs w:val="24"/>
                <w:lang w:val="en-US"/>
              </w:rPr>
              <w:t>3</w:t>
            </w:r>
            <w:r w:rsidRPr="006E48CF">
              <w:rPr>
                <w:rFonts w:ascii="Times New Roman" w:hAnsi="Times New Roman" w:cs="Times New Roman"/>
                <w:sz w:val="24"/>
                <w:szCs w:val="24"/>
              </w:rPr>
              <w:t>.4</w:t>
            </w:r>
          </w:p>
        </w:tc>
        <w:tc>
          <w:tcPr>
            <w:tcW w:w="2897"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Ежемесячный взнос на капитальный ремонт о</w:t>
            </w:r>
            <w:r w:rsidRPr="006E48CF">
              <w:rPr>
                <w:rFonts w:ascii="Times New Roman" w:hAnsi="Times New Roman" w:cs="Times New Roman"/>
                <w:sz w:val="24"/>
                <w:szCs w:val="24"/>
              </w:rPr>
              <w:t>б</w:t>
            </w:r>
            <w:r w:rsidRPr="006E48CF">
              <w:rPr>
                <w:rFonts w:ascii="Times New Roman" w:hAnsi="Times New Roman" w:cs="Times New Roman"/>
                <w:sz w:val="24"/>
                <w:szCs w:val="24"/>
              </w:rPr>
              <w:t>щего имущества в многокварти</w:t>
            </w:r>
            <w:r w:rsidRPr="006E48CF">
              <w:rPr>
                <w:rFonts w:ascii="Times New Roman" w:hAnsi="Times New Roman" w:cs="Times New Roman"/>
                <w:sz w:val="24"/>
                <w:szCs w:val="24"/>
              </w:rPr>
              <w:t>р</w:t>
            </w:r>
            <w:r w:rsidRPr="006E48CF">
              <w:rPr>
                <w:rFonts w:ascii="Times New Roman" w:hAnsi="Times New Roman" w:cs="Times New Roman"/>
                <w:sz w:val="24"/>
                <w:szCs w:val="24"/>
              </w:rPr>
              <w:t>ных домах за муниципал</w:t>
            </w:r>
            <w:r w:rsidRPr="006E48CF">
              <w:rPr>
                <w:rFonts w:ascii="Times New Roman" w:hAnsi="Times New Roman" w:cs="Times New Roman"/>
                <w:sz w:val="24"/>
                <w:szCs w:val="24"/>
              </w:rPr>
              <w:t>ь</w:t>
            </w:r>
            <w:r w:rsidRPr="006E48CF">
              <w:rPr>
                <w:rFonts w:ascii="Times New Roman" w:hAnsi="Times New Roman" w:cs="Times New Roman"/>
                <w:sz w:val="24"/>
                <w:szCs w:val="24"/>
              </w:rPr>
              <w:t>ные помещения</w:t>
            </w:r>
          </w:p>
        </w:tc>
        <w:tc>
          <w:tcPr>
            <w:tcW w:w="850" w:type="dxa"/>
            <w:tcBorders>
              <w:top w:val="single" w:sz="4" w:space="0" w:color="auto"/>
              <w:left w:val="single" w:sz="4" w:space="0" w:color="auto"/>
              <w:right w:val="single" w:sz="4" w:space="0" w:color="auto"/>
            </w:tcBorders>
          </w:tcPr>
          <w:p w:rsidR="00A147A4" w:rsidRPr="006E48CF" w:rsidRDefault="00A147A4" w:rsidP="001F2387"/>
          <w:p w:rsidR="00A147A4" w:rsidRPr="006E48CF" w:rsidRDefault="00A147A4" w:rsidP="001F2387"/>
          <w:p w:rsidR="00A147A4" w:rsidRPr="006E48CF" w:rsidRDefault="00A147A4" w:rsidP="001F2387">
            <w:r w:rsidRPr="006E48CF">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E8701A" w:rsidRDefault="00A147A4" w:rsidP="001F2387">
            <w:pPr>
              <w:pStyle w:val="ConsPlusCell"/>
              <w:ind w:right="-108"/>
              <w:rPr>
                <w:rFonts w:ascii="Times New Roman" w:hAnsi="Times New Roman" w:cs="Times New Roman"/>
                <w:sz w:val="24"/>
                <w:szCs w:val="24"/>
              </w:rPr>
            </w:pPr>
            <w:r w:rsidRPr="00E8701A">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E8701A" w:rsidRDefault="00A147A4" w:rsidP="001F2387">
            <w:pPr>
              <w:pStyle w:val="ConsPlusCell"/>
              <w:rPr>
                <w:rFonts w:ascii="Times New Roman" w:hAnsi="Times New Roman" w:cs="Times New Roman"/>
                <w:sz w:val="24"/>
                <w:szCs w:val="24"/>
              </w:rPr>
            </w:pPr>
            <w:r w:rsidRPr="00E8701A">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147A4" w:rsidRPr="00E8701A" w:rsidRDefault="001014A2"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187692</w:t>
            </w:r>
          </w:p>
        </w:tc>
        <w:tc>
          <w:tcPr>
            <w:tcW w:w="850" w:type="dxa"/>
            <w:tcBorders>
              <w:top w:val="single" w:sz="4" w:space="0" w:color="auto"/>
              <w:left w:val="single" w:sz="4" w:space="0" w:color="auto"/>
              <w:bottom w:val="single" w:sz="4" w:space="0" w:color="auto"/>
              <w:right w:val="single" w:sz="4" w:space="0" w:color="auto"/>
            </w:tcBorders>
          </w:tcPr>
          <w:p w:rsidR="00A147A4" w:rsidRPr="00E8701A" w:rsidRDefault="00A147A4" w:rsidP="00BE5CD4">
            <w:pPr>
              <w:pStyle w:val="ConsPlusCell"/>
              <w:rPr>
                <w:rFonts w:ascii="Times New Roman" w:hAnsi="Times New Roman" w:cs="Times New Roman"/>
                <w:sz w:val="24"/>
                <w:szCs w:val="24"/>
              </w:rPr>
            </w:pPr>
            <w:r w:rsidRPr="00E8701A">
              <w:rPr>
                <w:rFonts w:ascii="Times New Roman" w:hAnsi="Times New Roman" w:cs="Times New Roman"/>
                <w:sz w:val="24"/>
                <w:szCs w:val="24"/>
              </w:rPr>
              <w:t xml:space="preserve"> </w:t>
            </w:r>
            <w:r w:rsidR="00BE5CD4">
              <w:rPr>
                <w:rFonts w:ascii="Times New Roman" w:hAnsi="Times New Roman" w:cs="Times New Roman"/>
                <w:sz w:val="24"/>
                <w:szCs w:val="24"/>
              </w:rPr>
              <w:t>33072</w:t>
            </w:r>
          </w:p>
        </w:tc>
        <w:tc>
          <w:tcPr>
            <w:tcW w:w="851" w:type="dxa"/>
            <w:tcBorders>
              <w:top w:val="single" w:sz="4" w:space="0" w:color="auto"/>
              <w:left w:val="single" w:sz="4" w:space="0" w:color="auto"/>
              <w:bottom w:val="single" w:sz="4" w:space="0" w:color="auto"/>
              <w:right w:val="single" w:sz="4" w:space="0" w:color="auto"/>
            </w:tcBorders>
          </w:tcPr>
          <w:p w:rsidR="00A147A4" w:rsidRPr="00E8701A"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36699,1</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5D16FC" w:rsidP="001F2387">
            <w:pPr>
              <w:pStyle w:val="ConsPlusCell"/>
              <w:jc w:val="center"/>
              <w:rPr>
                <w:rFonts w:ascii="Times New Roman" w:hAnsi="Times New Roman" w:cs="Times New Roman"/>
                <w:b/>
                <w:sz w:val="24"/>
                <w:szCs w:val="24"/>
              </w:rPr>
            </w:pPr>
            <w:r w:rsidRPr="00105A7C">
              <w:rPr>
                <w:rFonts w:ascii="Times New Roman" w:hAnsi="Times New Roman" w:cs="Times New Roman"/>
                <w:b/>
                <w:sz w:val="24"/>
                <w:szCs w:val="24"/>
              </w:rPr>
              <w:t>36500</w:t>
            </w:r>
          </w:p>
        </w:tc>
        <w:tc>
          <w:tcPr>
            <w:tcW w:w="851" w:type="dxa"/>
            <w:tcBorders>
              <w:top w:val="single" w:sz="4" w:space="0" w:color="auto"/>
              <w:left w:val="single" w:sz="4" w:space="0" w:color="auto"/>
              <w:bottom w:val="single" w:sz="4" w:space="0" w:color="auto"/>
              <w:right w:val="single" w:sz="4" w:space="0" w:color="auto"/>
            </w:tcBorders>
          </w:tcPr>
          <w:p w:rsidR="00A147A4" w:rsidRPr="00E8701A" w:rsidRDefault="00A147A4" w:rsidP="001F2387">
            <w:pPr>
              <w:pStyle w:val="ConsPlusCell"/>
              <w:jc w:val="center"/>
              <w:rPr>
                <w:rFonts w:ascii="Times New Roman" w:hAnsi="Times New Roman" w:cs="Times New Roman"/>
                <w:b/>
                <w:sz w:val="24"/>
                <w:szCs w:val="24"/>
              </w:rPr>
            </w:pPr>
            <w:r w:rsidRPr="00E8701A">
              <w:rPr>
                <w:rFonts w:ascii="Times New Roman" w:hAnsi="Times New Roman" w:cs="Times New Roman"/>
                <w:b/>
                <w:sz w:val="24"/>
                <w:szCs w:val="24"/>
              </w:rPr>
              <w:t>39310</w:t>
            </w:r>
          </w:p>
        </w:tc>
        <w:tc>
          <w:tcPr>
            <w:tcW w:w="850" w:type="dxa"/>
            <w:tcBorders>
              <w:top w:val="single" w:sz="4" w:space="0" w:color="auto"/>
              <w:left w:val="single" w:sz="4" w:space="0" w:color="auto"/>
              <w:bottom w:val="single" w:sz="4" w:space="0" w:color="auto"/>
              <w:right w:val="single" w:sz="4" w:space="0" w:color="auto"/>
            </w:tcBorders>
          </w:tcPr>
          <w:p w:rsidR="00A147A4" w:rsidRPr="00E8701A" w:rsidRDefault="00A147A4" w:rsidP="001F2387">
            <w:pPr>
              <w:pStyle w:val="ConsPlusCell"/>
              <w:jc w:val="center"/>
              <w:rPr>
                <w:rFonts w:ascii="Times New Roman" w:hAnsi="Times New Roman" w:cs="Times New Roman"/>
                <w:b/>
                <w:sz w:val="24"/>
                <w:szCs w:val="24"/>
              </w:rPr>
            </w:pPr>
            <w:r w:rsidRPr="00E8701A">
              <w:rPr>
                <w:rFonts w:ascii="Times New Roman" w:hAnsi="Times New Roman" w:cs="Times New Roman"/>
                <w:b/>
                <w:sz w:val="24"/>
                <w:szCs w:val="24"/>
              </w:rPr>
              <w:t>39310</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450"/>
        </w:trPr>
        <w:tc>
          <w:tcPr>
            <w:tcW w:w="789"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1.</w:t>
            </w:r>
            <w:r w:rsidRPr="006E48CF">
              <w:rPr>
                <w:rFonts w:ascii="Times New Roman" w:hAnsi="Times New Roman" w:cs="Times New Roman"/>
                <w:sz w:val="24"/>
                <w:szCs w:val="24"/>
                <w:lang w:val="en-US"/>
              </w:rPr>
              <w:t>3</w:t>
            </w:r>
            <w:r w:rsidRPr="006E48CF">
              <w:rPr>
                <w:rFonts w:ascii="Times New Roman" w:hAnsi="Times New Roman" w:cs="Times New Roman"/>
                <w:sz w:val="24"/>
                <w:szCs w:val="24"/>
              </w:rPr>
              <w:t>.5</w:t>
            </w:r>
          </w:p>
        </w:tc>
        <w:tc>
          <w:tcPr>
            <w:tcW w:w="2897" w:type="dxa"/>
            <w:tcBorders>
              <w:top w:val="single" w:sz="4" w:space="0" w:color="auto"/>
              <w:left w:val="single" w:sz="4" w:space="0" w:color="auto"/>
              <w:right w:val="single" w:sz="4" w:space="0" w:color="auto"/>
            </w:tcBorders>
          </w:tcPr>
          <w:p w:rsidR="00A147A4" w:rsidRPr="006E48CF" w:rsidRDefault="00A147A4" w:rsidP="001F2387">
            <w:pPr>
              <w:pStyle w:val="ConsPlusCell"/>
              <w:rPr>
                <w:rFonts w:ascii="Times New Roman" w:hAnsi="Times New Roman" w:cs="Times New Roman"/>
                <w:sz w:val="24"/>
                <w:szCs w:val="24"/>
              </w:rPr>
            </w:pPr>
            <w:r w:rsidRPr="006E48CF">
              <w:rPr>
                <w:rFonts w:ascii="Times New Roman" w:hAnsi="Times New Roman" w:cs="Times New Roman"/>
                <w:sz w:val="24"/>
                <w:szCs w:val="24"/>
              </w:rPr>
              <w:t>Техническая инвентариз</w:t>
            </w:r>
            <w:r w:rsidRPr="006E48CF">
              <w:rPr>
                <w:rFonts w:ascii="Times New Roman" w:hAnsi="Times New Roman" w:cs="Times New Roman"/>
                <w:sz w:val="24"/>
                <w:szCs w:val="24"/>
              </w:rPr>
              <w:t>а</w:t>
            </w:r>
            <w:r w:rsidRPr="006E48CF">
              <w:rPr>
                <w:rFonts w:ascii="Times New Roman" w:hAnsi="Times New Roman" w:cs="Times New Roman"/>
                <w:sz w:val="24"/>
                <w:szCs w:val="24"/>
              </w:rPr>
              <w:t>ция объектов недвижим</w:t>
            </w:r>
            <w:r w:rsidRPr="006E48CF">
              <w:rPr>
                <w:rFonts w:ascii="Times New Roman" w:hAnsi="Times New Roman" w:cs="Times New Roman"/>
                <w:sz w:val="24"/>
                <w:szCs w:val="24"/>
              </w:rPr>
              <w:t>о</w:t>
            </w:r>
            <w:r w:rsidRPr="006E48CF">
              <w:rPr>
                <w:rFonts w:ascii="Times New Roman" w:hAnsi="Times New Roman" w:cs="Times New Roman"/>
                <w:sz w:val="24"/>
                <w:szCs w:val="24"/>
              </w:rPr>
              <w:t>сти</w:t>
            </w:r>
          </w:p>
        </w:tc>
        <w:tc>
          <w:tcPr>
            <w:tcW w:w="850" w:type="dxa"/>
            <w:tcBorders>
              <w:top w:val="single" w:sz="4" w:space="0" w:color="auto"/>
              <w:left w:val="single" w:sz="4" w:space="0" w:color="auto"/>
              <w:right w:val="single" w:sz="4" w:space="0" w:color="auto"/>
            </w:tcBorders>
          </w:tcPr>
          <w:p w:rsidR="00A147A4" w:rsidRPr="006E48CF" w:rsidRDefault="00A147A4" w:rsidP="001F2387"/>
          <w:p w:rsidR="00A147A4" w:rsidRPr="006E48CF" w:rsidRDefault="00A147A4" w:rsidP="001F2387"/>
          <w:p w:rsidR="00A147A4" w:rsidRPr="006E48CF" w:rsidRDefault="00A147A4" w:rsidP="001F2387">
            <w:r w:rsidRPr="006E48CF">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E8701A" w:rsidRDefault="00A147A4" w:rsidP="001F2387">
            <w:pPr>
              <w:pStyle w:val="ConsPlusCell"/>
              <w:ind w:right="-108"/>
              <w:rPr>
                <w:rFonts w:ascii="Times New Roman" w:hAnsi="Times New Roman" w:cs="Times New Roman"/>
                <w:sz w:val="24"/>
                <w:szCs w:val="24"/>
              </w:rPr>
            </w:pPr>
            <w:r w:rsidRPr="00E8701A">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E8701A" w:rsidRDefault="00A147A4" w:rsidP="001F2387">
            <w:pPr>
              <w:pStyle w:val="ConsPlusCell"/>
              <w:rPr>
                <w:rFonts w:ascii="Times New Roman" w:hAnsi="Times New Roman" w:cs="Times New Roman"/>
                <w:sz w:val="24"/>
                <w:szCs w:val="24"/>
              </w:rPr>
            </w:pPr>
            <w:r w:rsidRPr="00E8701A">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147A4" w:rsidRPr="00BE5CD4" w:rsidRDefault="00BE5CD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24 840</w:t>
            </w:r>
          </w:p>
        </w:tc>
        <w:tc>
          <w:tcPr>
            <w:tcW w:w="850" w:type="dxa"/>
            <w:tcBorders>
              <w:top w:val="single" w:sz="4" w:space="0" w:color="auto"/>
              <w:left w:val="single" w:sz="4" w:space="0" w:color="auto"/>
              <w:bottom w:val="single" w:sz="4" w:space="0" w:color="auto"/>
              <w:right w:val="single" w:sz="4" w:space="0" w:color="auto"/>
            </w:tcBorders>
          </w:tcPr>
          <w:p w:rsidR="00A147A4" w:rsidRPr="00E8701A" w:rsidRDefault="00BE5CD4" w:rsidP="00BE5CD4">
            <w:pPr>
              <w:pStyle w:val="ConsPlusCell"/>
              <w:jc w:val="center"/>
              <w:rPr>
                <w:rFonts w:ascii="Times New Roman" w:hAnsi="Times New Roman" w:cs="Times New Roman"/>
                <w:sz w:val="24"/>
                <w:szCs w:val="24"/>
              </w:rPr>
            </w:pPr>
            <w:r>
              <w:rPr>
                <w:rFonts w:ascii="Times New Roman" w:hAnsi="Times New Roman" w:cs="Times New Roman"/>
                <w:sz w:val="24"/>
                <w:szCs w:val="24"/>
              </w:rPr>
              <w:t>5150</w:t>
            </w:r>
          </w:p>
        </w:tc>
        <w:tc>
          <w:tcPr>
            <w:tcW w:w="851" w:type="dxa"/>
            <w:tcBorders>
              <w:top w:val="single" w:sz="4" w:space="0" w:color="auto"/>
              <w:left w:val="single" w:sz="4" w:space="0" w:color="auto"/>
              <w:bottom w:val="single" w:sz="4" w:space="0" w:color="auto"/>
              <w:right w:val="single" w:sz="4" w:space="0" w:color="auto"/>
            </w:tcBorders>
          </w:tcPr>
          <w:p w:rsidR="00A147A4" w:rsidRPr="00AE1C65"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2196</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5D16FC" w:rsidP="001F2387">
            <w:pPr>
              <w:pStyle w:val="ConsPlusCell"/>
              <w:jc w:val="center"/>
              <w:rPr>
                <w:rFonts w:ascii="Times New Roman" w:hAnsi="Times New Roman" w:cs="Times New Roman"/>
                <w:b/>
                <w:sz w:val="24"/>
                <w:szCs w:val="24"/>
              </w:rPr>
            </w:pPr>
            <w:r w:rsidRPr="00105A7C">
              <w:rPr>
                <w:rFonts w:ascii="Times New Roman" w:hAnsi="Times New Roman" w:cs="Times New Roman"/>
                <w:b/>
                <w:sz w:val="24"/>
                <w:szCs w:val="24"/>
              </w:rPr>
              <w:t>2</w:t>
            </w:r>
            <w:r w:rsidR="004A6014" w:rsidRPr="00105A7C">
              <w:rPr>
                <w:rFonts w:ascii="Times New Roman" w:hAnsi="Times New Roman" w:cs="Times New Roman"/>
                <w:b/>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A147A4" w:rsidRPr="00E8701A" w:rsidRDefault="004A601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5545</w:t>
            </w:r>
          </w:p>
        </w:tc>
        <w:tc>
          <w:tcPr>
            <w:tcW w:w="850" w:type="dxa"/>
            <w:tcBorders>
              <w:top w:val="single" w:sz="4" w:space="0" w:color="auto"/>
              <w:left w:val="single" w:sz="4" w:space="0" w:color="auto"/>
              <w:bottom w:val="single" w:sz="4" w:space="0" w:color="auto"/>
              <w:right w:val="single" w:sz="4" w:space="0" w:color="auto"/>
            </w:tcBorders>
          </w:tcPr>
          <w:p w:rsidR="00A147A4" w:rsidRPr="00E8701A" w:rsidRDefault="00A147A4" w:rsidP="001F2387">
            <w:pPr>
              <w:pStyle w:val="ConsPlusCell"/>
              <w:jc w:val="center"/>
              <w:rPr>
                <w:rFonts w:ascii="Times New Roman" w:hAnsi="Times New Roman" w:cs="Times New Roman"/>
                <w:b/>
                <w:sz w:val="24"/>
                <w:szCs w:val="24"/>
              </w:rPr>
            </w:pPr>
            <w:r w:rsidRPr="00E8701A">
              <w:rPr>
                <w:rFonts w:ascii="Times New Roman" w:hAnsi="Times New Roman" w:cs="Times New Roman"/>
                <w:b/>
                <w:sz w:val="24"/>
                <w:szCs w:val="24"/>
              </w:rPr>
              <w:t>5545</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607"/>
        </w:trPr>
        <w:tc>
          <w:tcPr>
            <w:tcW w:w="789" w:type="dxa"/>
            <w:tcBorders>
              <w:top w:val="single" w:sz="4" w:space="0" w:color="auto"/>
              <w:left w:val="single" w:sz="4" w:space="0" w:color="auto"/>
              <w:right w:val="single" w:sz="4" w:space="0" w:color="auto"/>
            </w:tcBorders>
          </w:tcPr>
          <w:p w:rsidR="00A147A4" w:rsidRPr="0006705B" w:rsidRDefault="00A147A4" w:rsidP="001F2387">
            <w:pPr>
              <w:pStyle w:val="ConsPlusCell"/>
              <w:rPr>
                <w:rFonts w:ascii="Times New Roman" w:hAnsi="Times New Roman" w:cs="Times New Roman"/>
                <w:sz w:val="24"/>
                <w:szCs w:val="24"/>
              </w:rPr>
            </w:pPr>
            <w:r w:rsidRPr="0006705B">
              <w:rPr>
                <w:rFonts w:ascii="Times New Roman" w:hAnsi="Times New Roman" w:cs="Times New Roman"/>
                <w:sz w:val="24"/>
                <w:szCs w:val="24"/>
              </w:rPr>
              <w:t>1.3.6</w:t>
            </w:r>
          </w:p>
        </w:tc>
        <w:tc>
          <w:tcPr>
            <w:tcW w:w="2897" w:type="dxa"/>
            <w:tcBorders>
              <w:top w:val="single" w:sz="4" w:space="0" w:color="auto"/>
              <w:left w:val="single" w:sz="4" w:space="0" w:color="auto"/>
              <w:right w:val="single" w:sz="4" w:space="0" w:color="auto"/>
            </w:tcBorders>
          </w:tcPr>
          <w:p w:rsidR="00A147A4" w:rsidRPr="0006705B" w:rsidRDefault="00A147A4" w:rsidP="001F2387">
            <w:pPr>
              <w:pStyle w:val="ConsPlusCell"/>
              <w:rPr>
                <w:rFonts w:ascii="Times New Roman" w:hAnsi="Times New Roman" w:cs="Times New Roman"/>
                <w:sz w:val="24"/>
                <w:szCs w:val="24"/>
              </w:rPr>
            </w:pPr>
            <w:r w:rsidRPr="0006705B">
              <w:rPr>
                <w:rFonts w:ascii="Times New Roman" w:hAnsi="Times New Roman" w:cs="Times New Roman"/>
                <w:sz w:val="24"/>
                <w:szCs w:val="24"/>
              </w:rPr>
              <w:t>Электроснабжение объе</w:t>
            </w:r>
            <w:r w:rsidRPr="0006705B">
              <w:rPr>
                <w:rFonts w:ascii="Times New Roman" w:hAnsi="Times New Roman" w:cs="Times New Roman"/>
                <w:sz w:val="24"/>
                <w:szCs w:val="24"/>
              </w:rPr>
              <w:t>к</w:t>
            </w:r>
            <w:r w:rsidRPr="0006705B">
              <w:rPr>
                <w:rFonts w:ascii="Times New Roman" w:hAnsi="Times New Roman" w:cs="Times New Roman"/>
                <w:sz w:val="24"/>
                <w:szCs w:val="24"/>
              </w:rPr>
              <w:t>тов муниципальной казны</w:t>
            </w:r>
          </w:p>
        </w:tc>
        <w:tc>
          <w:tcPr>
            <w:tcW w:w="850" w:type="dxa"/>
            <w:tcBorders>
              <w:top w:val="single" w:sz="4" w:space="0" w:color="auto"/>
              <w:left w:val="single" w:sz="4" w:space="0" w:color="auto"/>
              <w:right w:val="single" w:sz="4" w:space="0" w:color="auto"/>
            </w:tcBorders>
          </w:tcPr>
          <w:p w:rsidR="00A147A4" w:rsidRPr="0006705B" w:rsidRDefault="00BE5CD4" w:rsidP="001F2387">
            <w:r>
              <w:t>2017</w:t>
            </w:r>
            <w:r w:rsidR="00A147A4" w:rsidRPr="0006705B">
              <w:t xml:space="preserve">-2021 </w:t>
            </w:r>
          </w:p>
        </w:tc>
        <w:tc>
          <w:tcPr>
            <w:tcW w:w="1418"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ind w:right="-108"/>
              <w:rPr>
                <w:rFonts w:ascii="Times New Roman" w:hAnsi="Times New Roman" w:cs="Times New Roman"/>
                <w:sz w:val="24"/>
                <w:szCs w:val="24"/>
              </w:rPr>
            </w:pPr>
            <w:r w:rsidRPr="003D6754">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rPr>
            </w:pPr>
            <w:r w:rsidRPr="003D675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3D6754" w:rsidRDefault="00A147A4" w:rsidP="004A6014">
            <w:pPr>
              <w:pStyle w:val="ConsPlusCell"/>
              <w:rPr>
                <w:rFonts w:ascii="Times New Roman" w:hAnsi="Times New Roman" w:cs="Times New Roman"/>
                <w:sz w:val="24"/>
                <w:szCs w:val="24"/>
              </w:rPr>
            </w:pPr>
            <w:r w:rsidRPr="003D6754">
              <w:rPr>
                <w:rFonts w:ascii="Times New Roman" w:hAnsi="Times New Roman" w:cs="Times New Roman"/>
                <w:sz w:val="24"/>
                <w:szCs w:val="24"/>
              </w:rPr>
              <w:t xml:space="preserve">     </w:t>
            </w:r>
            <w:r w:rsidR="00BE5CD4">
              <w:rPr>
                <w:rFonts w:ascii="Times New Roman" w:hAnsi="Times New Roman" w:cs="Times New Roman"/>
                <w:sz w:val="24"/>
                <w:szCs w:val="24"/>
              </w:rPr>
              <w:t>2505</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A147A4" w:rsidP="00BE5CD4">
            <w:pPr>
              <w:pStyle w:val="ConsPlusCell"/>
              <w:rPr>
                <w:rFonts w:ascii="Times New Roman" w:hAnsi="Times New Roman" w:cs="Times New Roman"/>
                <w:sz w:val="24"/>
                <w:szCs w:val="24"/>
              </w:rPr>
            </w:pPr>
            <w:r w:rsidRPr="003D6754">
              <w:rPr>
                <w:rFonts w:ascii="Times New Roman" w:hAnsi="Times New Roman" w:cs="Times New Roman"/>
                <w:sz w:val="24"/>
                <w:szCs w:val="24"/>
              </w:rPr>
              <w:t xml:space="preserve">       </w:t>
            </w:r>
            <w:r w:rsidR="00BE5CD4">
              <w:rPr>
                <w:rFonts w:ascii="Times New Roman" w:hAnsi="Times New Roman" w:cs="Times New Roman"/>
                <w:sz w:val="24"/>
                <w:szCs w:val="24"/>
              </w:rPr>
              <w:t>254</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AE1C65"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154</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5D16FC" w:rsidP="001F2387">
            <w:pPr>
              <w:pStyle w:val="ConsPlusCell"/>
              <w:jc w:val="center"/>
              <w:rPr>
                <w:rFonts w:ascii="Times New Roman" w:hAnsi="Times New Roman" w:cs="Times New Roman"/>
                <w:sz w:val="24"/>
                <w:szCs w:val="24"/>
              </w:rPr>
            </w:pPr>
            <w:r w:rsidRPr="00105A7C">
              <w:rPr>
                <w:rFonts w:ascii="Times New Roman" w:hAnsi="Times New Roman" w:cs="Times New Roman"/>
                <w:sz w:val="24"/>
                <w:szCs w:val="24"/>
              </w:rPr>
              <w:t>30</w:t>
            </w:r>
            <w:r w:rsidR="004A6014" w:rsidRPr="00105A7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rPr>
            </w:pPr>
            <w:r w:rsidRPr="003D6754">
              <w:rPr>
                <w:rFonts w:ascii="Times New Roman" w:hAnsi="Times New Roman" w:cs="Times New Roman"/>
                <w:sz w:val="24"/>
                <w:szCs w:val="24"/>
              </w:rPr>
              <w:t>591</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lang w:val="en-US"/>
              </w:rPr>
            </w:pPr>
            <w:r w:rsidRPr="003D6754">
              <w:rPr>
                <w:rFonts w:ascii="Times New Roman" w:hAnsi="Times New Roman" w:cs="Times New Roman"/>
                <w:sz w:val="24"/>
                <w:szCs w:val="24"/>
              </w:rPr>
              <w:t>591</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631"/>
        </w:trPr>
        <w:tc>
          <w:tcPr>
            <w:tcW w:w="789" w:type="dxa"/>
            <w:tcBorders>
              <w:top w:val="single" w:sz="4" w:space="0" w:color="auto"/>
              <w:left w:val="single" w:sz="4" w:space="0" w:color="auto"/>
              <w:right w:val="single" w:sz="4" w:space="0" w:color="auto"/>
            </w:tcBorders>
          </w:tcPr>
          <w:p w:rsidR="00A147A4" w:rsidRPr="004C11A2" w:rsidRDefault="00A147A4" w:rsidP="001F2387">
            <w:pPr>
              <w:pStyle w:val="ConsPlusCell"/>
              <w:rPr>
                <w:rFonts w:ascii="Times New Roman" w:hAnsi="Times New Roman" w:cs="Times New Roman"/>
                <w:sz w:val="24"/>
                <w:szCs w:val="24"/>
              </w:rPr>
            </w:pPr>
            <w:r w:rsidRPr="004C11A2">
              <w:rPr>
                <w:rFonts w:ascii="Times New Roman" w:hAnsi="Times New Roman" w:cs="Times New Roman"/>
                <w:sz w:val="24"/>
                <w:szCs w:val="24"/>
              </w:rPr>
              <w:t>1.3.7</w:t>
            </w:r>
          </w:p>
        </w:tc>
        <w:tc>
          <w:tcPr>
            <w:tcW w:w="2897" w:type="dxa"/>
            <w:tcBorders>
              <w:top w:val="single" w:sz="4" w:space="0" w:color="auto"/>
              <w:left w:val="single" w:sz="4" w:space="0" w:color="auto"/>
              <w:right w:val="single" w:sz="4" w:space="0" w:color="auto"/>
            </w:tcBorders>
          </w:tcPr>
          <w:p w:rsidR="00A147A4" w:rsidRPr="004C11A2" w:rsidRDefault="00A147A4" w:rsidP="001F2387">
            <w:pPr>
              <w:pStyle w:val="ConsPlusCell"/>
              <w:rPr>
                <w:rFonts w:ascii="Times New Roman" w:hAnsi="Times New Roman" w:cs="Times New Roman"/>
                <w:sz w:val="24"/>
                <w:szCs w:val="24"/>
              </w:rPr>
            </w:pPr>
            <w:r w:rsidRPr="004C11A2">
              <w:rPr>
                <w:rFonts w:ascii="Times New Roman" w:hAnsi="Times New Roman" w:cs="Times New Roman"/>
                <w:sz w:val="24"/>
                <w:szCs w:val="24"/>
              </w:rPr>
              <w:t>Охрана объектов муниц</w:t>
            </w:r>
            <w:r w:rsidRPr="004C11A2">
              <w:rPr>
                <w:rFonts w:ascii="Times New Roman" w:hAnsi="Times New Roman" w:cs="Times New Roman"/>
                <w:sz w:val="24"/>
                <w:szCs w:val="24"/>
              </w:rPr>
              <w:t>и</w:t>
            </w:r>
            <w:r w:rsidRPr="004C11A2">
              <w:rPr>
                <w:rFonts w:ascii="Times New Roman" w:hAnsi="Times New Roman" w:cs="Times New Roman"/>
                <w:sz w:val="24"/>
                <w:szCs w:val="24"/>
              </w:rPr>
              <w:t>пальной собственности</w:t>
            </w:r>
          </w:p>
        </w:tc>
        <w:tc>
          <w:tcPr>
            <w:tcW w:w="850" w:type="dxa"/>
            <w:tcBorders>
              <w:top w:val="single" w:sz="4" w:space="0" w:color="auto"/>
              <w:left w:val="single" w:sz="4" w:space="0" w:color="auto"/>
              <w:right w:val="single" w:sz="4" w:space="0" w:color="auto"/>
            </w:tcBorders>
          </w:tcPr>
          <w:p w:rsidR="00A147A4" w:rsidRDefault="00BE5CD4" w:rsidP="001F2387">
            <w:r>
              <w:t>2017</w:t>
            </w:r>
            <w:r w:rsidR="00A147A4">
              <w:t xml:space="preserve">-2021 </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4A6014" w:rsidRDefault="00BE5CD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3890</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BE5CD4" w:rsidP="00BE5CD4">
            <w:pPr>
              <w:pStyle w:val="ConsPlusCell"/>
              <w:jc w:val="center"/>
              <w:rPr>
                <w:rFonts w:ascii="Times New Roman" w:hAnsi="Times New Roman" w:cs="Times New Roman"/>
                <w:sz w:val="24"/>
                <w:szCs w:val="24"/>
              </w:rPr>
            </w:pPr>
            <w:r>
              <w:rPr>
                <w:rFonts w:ascii="Times New Roman" w:hAnsi="Times New Roman" w:cs="Times New Roman"/>
                <w:sz w:val="24"/>
                <w:szCs w:val="24"/>
              </w:rPr>
              <w:t>1690</w:t>
            </w:r>
          </w:p>
        </w:tc>
        <w:tc>
          <w:tcPr>
            <w:tcW w:w="851" w:type="dxa"/>
            <w:tcBorders>
              <w:top w:val="single" w:sz="4" w:space="0" w:color="auto"/>
              <w:left w:val="single" w:sz="4" w:space="0" w:color="auto"/>
              <w:bottom w:val="single" w:sz="4" w:space="0" w:color="auto"/>
              <w:right w:val="single" w:sz="4" w:space="0" w:color="auto"/>
            </w:tcBorders>
          </w:tcPr>
          <w:p w:rsidR="00A147A4" w:rsidRPr="00AE1C65" w:rsidRDefault="00AE1C65" w:rsidP="00BE5CD4">
            <w:pPr>
              <w:pStyle w:val="ConsPlusCell"/>
              <w:jc w:val="center"/>
              <w:rPr>
                <w:rFonts w:ascii="Times New Roman" w:hAnsi="Times New Roman" w:cs="Times New Roman"/>
                <w:sz w:val="24"/>
                <w:szCs w:val="24"/>
              </w:rPr>
            </w:pPr>
            <w:r>
              <w:rPr>
                <w:rFonts w:ascii="Times New Roman" w:hAnsi="Times New Roman" w:cs="Times New Roman"/>
                <w:sz w:val="24"/>
                <w:szCs w:val="24"/>
              </w:rPr>
              <w:t>1197</w:t>
            </w:r>
          </w:p>
        </w:tc>
        <w:tc>
          <w:tcPr>
            <w:tcW w:w="850" w:type="dxa"/>
            <w:tcBorders>
              <w:top w:val="single" w:sz="4" w:space="0" w:color="auto"/>
              <w:left w:val="single" w:sz="4" w:space="0" w:color="auto"/>
              <w:bottom w:val="single" w:sz="4" w:space="0" w:color="auto"/>
              <w:right w:val="single" w:sz="4" w:space="0" w:color="auto"/>
            </w:tcBorders>
          </w:tcPr>
          <w:p w:rsidR="00A147A4" w:rsidRDefault="004A6014" w:rsidP="004A6014">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C1423">
              <w:rPr>
                <w:rFonts w:ascii="Times New Roman" w:hAnsi="Times New Roman" w:cs="Times New Roman"/>
                <w:sz w:val="24"/>
                <w:szCs w:val="24"/>
              </w:rPr>
              <w:t>10</w:t>
            </w:r>
            <w:r>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147A4" w:rsidRPr="00B179B1" w:rsidRDefault="00A147A4" w:rsidP="001F2387">
            <w:pPr>
              <w:pStyle w:val="ConsPlusCell"/>
              <w:jc w:val="center"/>
              <w:rPr>
                <w:rFonts w:ascii="Times New Roman" w:hAnsi="Times New Roman" w:cs="Times New Roman"/>
                <w:sz w:val="24"/>
                <w:szCs w:val="24"/>
                <w:lang w:val="en-US"/>
              </w:rPr>
            </w:pPr>
            <w:r w:rsidRPr="00B179B1">
              <w:rPr>
                <w:rFonts w:ascii="Times New Roman"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RPr="008344AD" w:rsidTr="00BC1E3C">
        <w:trPr>
          <w:trHeight w:val="597"/>
        </w:trPr>
        <w:tc>
          <w:tcPr>
            <w:tcW w:w="789" w:type="dxa"/>
            <w:tcBorders>
              <w:top w:val="single" w:sz="4" w:space="0" w:color="auto"/>
              <w:left w:val="single" w:sz="4" w:space="0" w:color="auto"/>
              <w:right w:val="single" w:sz="4" w:space="0" w:color="auto"/>
            </w:tcBorders>
          </w:tcPr>
          <w:p w:rsidR="00A147A4" w:rsidRPr="00AC5142" w:rsidRDefault="00A147A4" w:rsidP="001F2387">
            <w:pPr>
              <w:pStyle w:val="ConsPlusCell"/>
              <w:rPr>
                <w:rFonts w:ascii="Times New Roman" w:hAnsi="Times New Roman" w:cs="Times New Roman"/>
                <w:sz w:val="24"/>
                <w:szCs w:val="24"/>
              </w:rPr>
            </w:pPr>
            <w:r w:rsidRPr="00AC5142">
              <w:rPr>
                <w:rFonts w:ascii="Times New Roman" w:hAnsi="Times New Roman" w:cs="Times New Roman"/>
                <w:sz w:val="24"/>
                <w:szCs w:val="24"/>
              </w:rPr>
              <w:t xml:space="preserve">1.3.8 </w:t>
            </w:r>
          </w:p>
        </w:tc>
        <w:tc>
          <w:tcPr>
            <w:tcW w:w="2897" w:type="dxa"/>
            <w:tcBorders>
              <w:top w:val="single" w:sz="4" w:space="0" w:color="auto"/>
              <w:left w:val="single" w:sz="4" w:space="0" w:color="auto"/>
              <w:right w:val="single" w:sz="4" w:space="0" w:color="auto"/>
            </w:tcBorders>
          </w:tcPr>
          <w:p w:rsidR="00A147A4" w:rsidRPr="00AC5142" w:rsidRDefault="00A147A4" w:rsidP="001F2387">
            <w:pPr>
              <w:pStyle w:val="ConsPlusCell"/>
              <w:rPr>
                <w:rFonts w:ascii="Times New Roman" w:hAnsi="Times New Roman" w:cs="Times New Roman"/>
                <w:sz w:val="24"/>
                <w:szCs w:val="24"/>
              </w:rPr>
            </w:pPr>
            <w:r w:rsidRPr="00AC5142">
              <w:rPr>
                <w:rFonts w:ascii="Times New Roman" w:hAnsi="Times New Roman" w:cs="Times New Roman"/>
                <w:sz w:val="24"/>
                <w:szCs w:val="24"/>
              </w:rPr>
              <w:t>Начисление платы за наем жилых помещений  рассылка платежных док</w:t>
            </w:r>
            <w:r w:rsidRPr="00AC5142">
              <w:rPr>
                <w:rFonts w:ascii="Times New Roman" w:hAnsi="Times New Roman" w:cs="Times New Roman"/>
                <w:sz w:val="24"/>
                <w:szCs w:val="24"/>
              </w:rPr>
              <w:t>у</w:t>
            </w:r>
            <w:r w:rsidRPr="00AC5142">
              <w:rPr>
                <w:rFonts w:ascii="Times New Roman" w:hAnsi="Times New Roman" w:cs="Times New Roman"/>
                <w:sz w:val="24"/>
                <w:szCs w:val="24"/>
              </w:rPr>
              <w:t>ментов</w:t>
            </w:r>
          </w:p>
        </w:tc>
        <w:tc>
          <w:tcPr>
            <w:tcW w:w="850" w:type="dxa"/>
            <w:tcBorders>
              <w:top w:val="single" w:sz="4" w:space="0" w:color="auto"/>
              <w:left w:val="single" w:sz="4" w:space="0" w:color="auto"/>
              <w:right w:val="single" w:sz="4" w:space="0" w:color="auto"/>
            </w:tcBorders>
          </w:tcPr>
          <w:p w:rsidR="00A147A4" w:rsidRPr="00AC5142"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2018</w:t>
            </w:r>
            <w:r w:rsidRPr="00AC5142">
              <w:rPr>
                <w:rFonts w:ascii="Times New Roman" w:hAnsi="Times New Roman" w:cs="Times New Roman"/>
                <w:sz w:val="24"/>
                <w:szCs w:val="24"/>
              </w:rPr>
              <w:t xml:space="preserve">-2021 </w:t>
            </w:r>
          </w:p>
        </w:tc>
        <w:tc>
          <w:tcPr>
            <w:tcW w:w="1418"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ind w:right="-108"/>
              <w:rPr>
                <w:rFonts w:ascii="Times New Roman" w:hAnsi="Times New Roman" w:cs="Times New Roman"/>
                <w:sz w:val="24"/>
                <w:szCs w:val="24"/>
              </w:rPr>
            </w:pPr>
            <w:r w:rsidRPr="003D6754">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rPr>
            </w:pPr>
            <w:r w:rsidRPr="003D675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1E5E0C" w:rsidRDefault="00BE5CD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15 152</w:t>
            </w:r>
          </w:p>
        </w:tc>
        <w:tc>
          <w:tcPr>
            <w:tcW w:w="850" w:type="dxa"/>
            <w:tcBorders>
              <w:top w:val="single" w:sz="4" w:space="0" w:color="auto"/>
              <w:left w:val="single" w:sz="4" w:space="0" w:color="auto"/>
              <w:bottom w:val="single" w:sz="4" w:space="0" w:color="auto"/>
              <w:right w:val="single" w:sz="4" w:space="0" w:color="auto"/>
            </w:tcBorders>
          </w:tcPr>
          <w:p w:rsidR="00A147A4" w:rsidRPr="001E5E0C" w:rsidRDefault="00BE5CD4" w:rsidP="00BE5CD4">
            <w:pPr>
              <w:pStyle w:val="ConsPlusCell"/>
              <w:jc w:val="center"/>
              <w:rPr>
                <w:rFonts w:ascii="Times New Roman" w:hAnsi="Times New Roman" w:cs="Times New Roman"/>
                <w:sz w:val="24"/>
                <w:szCs w:val="24"/>
              </w:rPr>
            </w:pPr>
            <w:r>
              <w:rPr>
                <w:rFonts w:ascii="Times New Roman" w:hAnsi="Times New Roman" w:cs="Times New Roman"/>
                <w:sz w:val="24"/>
                <w:szCs w:val="24"/>
              </w:rPr>
              <w:t>1760</w:t>
            </w:r>
          </w:p>
        </w:tc>
        <w:tc>
          <w:tcPr>
            <w:tcW w:w="851" w:type="dxa"/>
            <w:tcBorders>
              <w:top w:val="single" w:sz="4" w:space="0" w:color="auto"/>
              <w:left w:val="single" w:sz="4" w:space="0" w:color="auto"/>
              <w:bottom w:val="single" w:sz="4" w:space="0" w:color="auto"/>
              <w:right w:val="single" w:sz="4" w:space="0" w:color="auto"/>
            </w:tcBorders>
          </w:tcPr>
          <w:p w:rsidR="00A147A4" w:rsidRPr="001E5E0C" w:rsidRDefault="00AE1C65"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2560</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CC1423" w:rsidP="001F2387">
            <w:pPr>
              <w:pStyle w:val="ConsPlusCell"/>
              <w:rPr>
                <w:rFonts w:ascii="Times New Roman" w:hAnsi="Times New Roman" w:cs="Times New Roman"/>
                <w:sz w:val="24"/>
                <w:szCs w:val="24"/>
              </w:rPr>
            </w:pPr>
            <w:r>
              <w:rPr>
                <w:rFonts w:ascii="Times New Roman" w:hAnsi="Times New Roman" w:cs="Times New Roman"/>
                <w:sz w:val="24"/>
                <w:szCs w:val="24"/>
              </w:rPr>
              <w:t xml:space="preserve">  33</w:t>
            </w:r>
            <w:r w:rsidR="00A147A4" w:rsidRPr="003D6754">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rPr>
            </w:pPr>
            <w:r w:rsidRPr="003D6754">
              <w:rPr>
                <w:rFonts w:ascii="Times New Roman" w:hAnsi="Times New Roman" w:cs="Times New Roman"/>
                <w:sz w:val="24"/>
                <w:szCs w:val="24"/>
              </w:rPr>
              <w:t>3500</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rPr>
                <w:rFonts w:ascii="Times New Roman" w:hAnsi="Times New Roman" w:cs="Times New Roman"/>
                <w:sz w:val="24"/>
                <w:szCs w:val="24"/>
              </w:rPr>
            </w:pPr>
            <w:r w:rsidRPr="003D6754">
              <w:rPr>
                <w:rFonts w:ascii="Times New Roman" w:hAnsi="Times New Roman" w:cs="Times New Roman"/>
                <w:sz w:val="24"/>
                <w:szCs w:val="24"/>
              </w:rPr>
              <w:t xml:space="preserve">     3500</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tc>
        <w:tc>
          <w:tcPr>
            <w:tcW w:w="1985" w:type="dxa"/>
            <w:vMerge/>
            <w:tcBorders>
              <w:left w:val="single" w:sz="4" w:space="0" w:color="auto"/>
              <w:bottom w:val="single" w:sz="4" w:space="0" w:color="auto"/>
              <w:right w:val="single" w:sz="4" w:space="0" w:color="auto"/>
            </w:tcBorders>
          </w:tcPr>
          <w:p w:rsidR="00A147A4" w:rsidRPr="008344AD" w:rsidRDefault="00A147A4" w:rsidP="001F2387">
            <w:pPr>
              <w:pStyle w:val="ConsPlusCell"/>
              <w:jc w:val="center"/>
              <w:rPr>
                <w:rFonts w:ascii="Times New Roman" w:hAnsi="Times New Roman" w:cs="Times New Roman"/>
                <w:sz w:val="24"/>
                <w:szCs w:val="24"/>
              </w:rPr>
            </w:pPr>
          </w:p>
        </w:tc>
      </w:tr>
      <w:tr w:rsidR="00A147A4" w:rsidRPr="008344AD" w:rsidTr="00BC1E3C">
        <w:trPr>
          <w:trHeight w:val="516"/>
        </w:trPr>
        <w:tc>
          <w:tcPr>
            <w:tcW w:w="789" w:type="dxa"/>
            <w:tcBorders>
              <w:top w:val="single" w:sz="4" w:space="0" w:color="auto"/>
              <w:left w:val="single" w:sz="4" w:space="0" w:color="auto"/>
              <w:right w:val="single" w:sz="4" w:space="0" w:color="auto"/>
            </w:tcBorders>
          </w:tcPr>
          <w:p w:rsidR="00A147A4" w:rsidRPr="00925D91" w:rsidRDefault="00A147A4" w:rsidP="001F2387">
            <w:pPr>
              <w:pStyle w:val="ConsPlusCell"/>
              <w:rPr>
                <w:rFonts w:ascii="Times New Roman" w:hAnsi="Times New Roman" w:cs="Times New Roman"/>
                <w:sz w:val="24"/>
                <w:szCs w:val="24"/>
              </w:rPr>
            </w:pPr>
            <w:r w:rsidRPr="00925D91">
              <w:rPr>
                <w:rFonts w:ascii="Times New Roman" w:hAnsi="Times New Roman" w:cs="Times New Roman"/>
                <w:sz w:val="24"/>
                <w:szCs w:val="24"/>
              </w:rPr>
              <w:lastRenderedPageBreak/>
              <w:t>1.3.9</w:t>
            </w:r>
          </w:p>
        </w:tc>
        <w:tc>
          <w:tcPr>
            <w:tcW w:w="2897" w:type="dxa"/>
            <w:tcBorders>
              <w:top w:val="single" w:sz="4" w:space="0" w:color="auto"/>
              <w:left w:val="single" w:sz="4" w:space="0" w:color="auto"/>
              <w:right w:val="single" w:sz="4" w:space="0" w:color="auto"/>
            </w:tcBorders>
          </w:tcPr>
          <w:p w:rsidR="00A147A4" w:rsidRPr="00925D91" w:rsidRDefault="00A147A4" w:rsidP="001F2387">
            <w:pPr>
              <w:pStyle w:val="ConsPlusCell"/>
              <w:rPr>
                <w:rFonts w:ascii="Times New Roman" w:hAnsi="Times New Roman" w:cs="Times New Roman"/>
                <w:sz w:val="24"/>
                <w:szCs w:val="24"/>
              </w:rPr>
            </w:pPr>
            <w:r w:rsidRPr="00925D91">
              <w:rPr>
                <w:rFonts w:ascii="Times New Roman" w:hAnsi="Times New Roman" w:cs="Times New Roman"/>
                <w:sz w:val="24"/>
                <w:szCs w:val="24"/>
              </w:rPr>
              <w:t>Техническое обследование домов</w:t>
            </w:r>
          </w:p>
        </w:tc>
        <w:tc>
          <w:tcPr>
            <w:tcW w:w="850" w:type="dxa"/>
            <w:tcBorders>
              <w:top w:val="single" w:sz="4" w:space="0" w:color="auto"/>
              <w:left w:val="single" w:sz="4" w:space="0" w:color="auto"/>
              <w:right w:val="single" w:sz="4" w:space="0" w:color="auto"/>
            </w:tcBorders>
          </w:tcPr>
          <w:p w:rsidR="00A147A4" w:rsidRPr="00925D91" w:rsidRDefault="00A147A4" w:rsidP="001F2387">
            <w:pPr>
              <w:pStyle w:val="ConsPlusCell"/>
              <w:rPr>
                <w:rFonts w:ascii="Times New Roman" w:hAnsi="Times New Roman" w:cs="Times New Roman"/>
                <w:sz w:val="24"/>
                <w:szCs w:val="24"/>
              </w:rPr>
            </w:pPr>
            <w:r w:rsidRPr="00925D91">
              <w:rPr>
                <w:rFonts w:ascii="Times New Roman" w:hAnsi="Times New Roman" w:cs="Times New Roman"/>
                <w:sz w:val="24"/>
                <w:szCs w:val="24"/>
              </w:rPr>
              <w:t>2017-2021</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990712" w:rsidRDefault="00BE5CD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1D3C0C" w:rsidRPr="00990712">
              <w:rPr>
                <w:rFonts w:ascii="Times New Roman" w:hAnsi="Times New Roman" w:cs="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tcPr>
          <w:p w:rsidR="00A147A4" w:rsidRPr="00990712" w:rsidRDefault="00BE5CD4" w:rsidP="00BE5CD4">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A147A4" w:rsidRPr="00990712" w:rsidRDefault="00AE1C65"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135,1</w:t>
            </w:r>
          </w:p>
        </w:tc>
        <w:tc>
          <w:tcPr>
            <w:tcW w:w="850" w:type="dxa"/>
            <w:tcBorders>
              <w:top w:val="single" w:sz="4" w:space="0" w:color="auto"/>
              <w:left w:val="single" w:sz="4" w:space="0" w:color="auto"/>
              <w:bottom w:val="single" w:sz="4" w:space="0" w:color="auto"/>
              <w:right w:val="single" w:sz="4" w:space="0" w:color="auto"/>
            </w:tcBorders>
          </w:tcPr>
          <w:p w:rsidR="00A147A4" w:rsidRDefault="00A147A4" w:rsidP="004A6014">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4A6014">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A147A4" w:rsidRPr="00B179B1" w:rsidRDefault="00A147A4" w:rsidP="001F2387">
            <w:pPr>
              <w:pStyle w:val="ConsPlusCell"/>
              <w:jc w:val="center"/>
              <w:rPr>
                <w:rFonts w:ascii="Times New Roman" w:hAnsi="Times New Roman" w:cs="Times New Roman"/>
                <w:sz w:val="24"/>
                <w:szCs w:val="24"/>
                <w:lang w:val="en-US"/>
              </w:rPr>
            </w:pPr>
            <w:r w:rsidRPr="00B179B1">
              <w:rPr>
                <w:rFonts w:ascii="Times New Roman"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sidRPr="00925D91">
              <w:rPr>
                <w:rFonts w:ascii="Times New Roman" w:hAnsi="Times New Roman" w:cs="Times New Roman"/>
                <w:sz w:val="24"/>
                <w:szCs w:val="24"/>
              </w:rPr>
              <w:t>КУМИ</w:t>
            </w:r>
          </w:p>
        </w:tc>
        <w:tc>
          <w:tcPr>
            <w:tcW w:w="1985" w:type="dxa"/>
            <w:tcBorders>
              <w:left w:val="single" w:sz="4" w:space="0" w:color="auto"/>
              <w:right w:val="single" w:sz="4" w:space="0" w:color="auto"/>
            </w:tcBorders>
          </w:tcPr>
          <w:p w:rsidR="00A147A4" w:rsidRPr="008344AD" w:rsidRDefault="00A147A4" w:rsidP="001F2387">
            <w:pPr>
              <w:pStyle w:val="ConsPlusCell"/>
              <w:jc w:val="center"/>
              <w:rPr>
                <w:rFonts w:ascii="Times New Roman" w:hAnsi="Times New Roman" w:cs="Times New Roman"/>
                <w:sz w:val="24"/>
                <w:szCs w:val="24"/>
              </w:rPr>
            </w:pPr>
          </w:p>
        </w:tc>
      </w:tr>
      <w:tr w:rsidR="00A147A4" w:rsidRPr="008344AD" w:rsidTr="00BC1E3C">
        <w:trPr>
          <w:trHeight w:val="309"/>
        </w:trPr>
        <w:tc>
          <w:tcPr>
            <w:tcW w:w="789" w:type="dxa"/>
            <w:tcBorders>
              <w:top w:val="single" w:sz="4" w:space="0" w:color="auto"/>
              <w:left w:val="single" w:sz="4" w:space="0" w:color="auto"/>
              <w:right w:val="single" w:sz="4" w:space="0" w:color="auto"/>
            </w:tcBorders>
          </w:tcPr>
          <w:p w:rsidR="00A147A4" w:rsidRPr="003D393B" w:rsidRDefault="00A147A4" w:rsidP="001F2387">
            <w:pPr>
              <w:pStyle w:val="ConsPlusCell"/>
              <w:rPr>
                <w:rFonts w:ascii="Times New Roman" w:hAnsi="Times New Roman" w:cs="Times New Roman"/>
                <w:sz w:val="24"/>
                <w:szCs w:val="24"/>
              </w:rPr>
            </w:pPr>
            <w:r w:rsidRPr="003D393B">
              <w:rPr>
                <w:rFonts w:ascii="Times New Roman" w:hAnsi="Times New Roman" w:cs="Times New Roman"/>
                <w:sz w:val="24"/>
                <w:szCs w:val="24"/>
              </w:rPr>
              <w:t>1.3.10</w:t>
            </w:r>
          </w:p>
        </w:tc>
        <w:tc>
          <w:tcPr>
            <w:tcW w:w="2897" w:type="dxa"/>
            <w:tcBorders>
              <w:top w:val="single" w:sz="4" w:space="0" w:color="auto"/>
              <w:left w:val="single" w:sz="4" w:space="0" w:color="auto"/>
              <w:right w:val="single" w:sz="4" w:space="0" w:color="auto"/>
            </w:tcBorders>
          </w:tcPr>
          <w:p w:rsidR="00A147A4" w:rsidRPr="003D393B" w:rsidRDefault="00A147A4" w:rsidP="001F2387">
            <w:pPr>
              <w:pStyle w:val="ConsPlusCell"/>
              <w:rPr>
                <w:rFonts w:ascii="Times New Roman" w:hAnsi="Times New Roman" w:cs="Times New Roman"/>
                <w:sz w:val="24"/>
                <w:szCs w:val="24"/>
              </w:rPr>
            </w:pPr>
            <w:r w:rsidRPr="003D393B">
              <w:rPr>
                <w:rFonts w:ascii="Times New Roman" w:hAnsi="Times New Roman" w:cs="Times New Roman"/>
                <w:sz w:val="24"/>
                <w:szCs w:val="24"/>
              </w:rPr>
              <w:t>Формирование уставного фонда муниципальных предприятий и хозяйству-ющих организаций</w:t>
            </w:r>
          </w:p>
        </w:tc>
        <w:tc>
          <w:tcPr>
            <w:tcW w:w="850"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p>
          <w:p w:rsidR="00A147A4" w:rsidRPr="003D393B" w:rsidRDefault="00A147A4" w:rsidP="001F2387">
            <w:pPr>
              <w:pStyle w:val="ConsPlusCell"/>
              <w:rPr>
                <w:rFonts w:ascii="Times New Roman" w:hAnsi="Times New Roman" w:cs="Times New Roman"/>
                <w:sz w:val="24"/>
                <w:szCs w:val="24"/>
              </w:rPr>
            </w:pPr>
            <w:r w:rsidRPr="003D393B">
              <w:rPr>
                <w:rFonts w:ascii="Times New Roman" w:hAnsi="Times New Roman" w:cs="Times New Roman"/>
                <w:sz w:val="24"/>
                <w:szCs w:val="24"/>
              </w:rPr>
              <w:t>2017-2021</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4A6014" w:rsidRDefault="00BE5CD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63 969</w:t>
            </w:r>
          </w:p>
        </w:tc>
        <w:tc>
          <w:tcPr>
            <w:tcW w:w="850" w:type="dxa"/>
            <w:tcBorders>
              <w:top w:val="single" w:sz="4" w:space="0" w:color="auto"/>
              <w:left w:val="single" w:sz="4" w:space="0" w:color="auto"/>
              <w:bottom w:val="single" w:sz="4" w:space="0" w:color="auto"/>
              <w:right w:val="single" w:sz="4" w:space="0" w:color="auto"/>
            </w:tcBorders>
          </w:tcPr>
          <w:p w:rsidR="00A147A4" w:rsidRPr="004A6014" w:rsidRDefault="00BE5CD4" w:rsidP="00BE5CD4">
            <w:pPr>
              <w:pStyle w:val="ConsPlusCell"/>
              <w:jc w:val="center"/>
              <w:rPr>
                <w:rFonts w:ascii="Times New Roman" w:hAnsi="Times New Roman" w:cs="Times New Roman"/>
                <w:sz w:val="24"/>
                <w:szCs w:val="24"/>
              </w:rPr>
            </w:pPr>
            <w:r>
              <w:rPr>
                <w:rFonts w:ascii="Times New Roman" w:hAnsi="Times New Roman" w:cs="Times New Roman"/>
                <w:sz w:val="24"/>
                <w:szCs w:val="24"/>
              </w:rPr>
              <w:t>30 019</w:t>
            </w:r>
          </w:p>
        </w:tc>
        <w:tc>
          <w:tcPr>
            <w:tcW w:w="851" w:type="dxa"/>
            <w:tcBorders>
              <w:top w:val="single" w:sz="4" w:space="0" w:color="auto"/>
              <w:left w:val="single" w:sz="4" w:space="0" w:color="auto"/>
              <w:bottom w:val="single" w:sz="4" w:space="0" w:color="auto"/>
              <w:right w:val="single" w:sz="4" w:space="0" w:color="auto"/>
            </w:tcBorders>
          </w:tcPr>
          <w:p w:rsidR="00A147A4" w:rsidRPr="004A6014" w:rsidRDefault="00990712" w:rsidP="001F2387">
            <w:pPr>
              <w:pStyle w:val="ConsPlusCell"/>
              <w:jc w:val="center"/>
              <w:rPr>
                <w:rFonts w:ascii="Times New Roman" w:hAnsi="Times New Roman" w:cs="Times New Roman"/>
                <w:sz w:val="24"/>
                <w:szCs w:val="24"/>
              </w:rPr>
            </w:pPr>
            <w:r w:rsidRPr="004A6014">
              <w:rPr>
                <w:rFonts w:ascii="Times New Roman" w:hAnsi="Times New Roman" w:cs="Times New Roman"/>
                <w:sz w:val="24"/>
                <w:szCs w:val="24"/>
              </w:rPr>
              <w:t>33</w:t>
            </w:r>
            <w:r w:rsidR="00BE5CD4">
              <w:rPr>
                <w:rFonts w:ascii="Times New Roman" w:hAnsi="Times New Roman" w:cs="Times New Roman"/>
                <w:sz w:val="24"/>
                <w:szCs w:val="24"/>
              </w:rPr>
              <w:t xml:space="preserve"> </w:t>
            </w:r>
            <w:r w:rsidRPr="004A6014">
              <w:rPr>
                <w:rFonts w:ascii="Times New Roman" w:hAnsi="Times New Roman" w:cs="Times New Roman"/>
                <w:sz w:val="24"/>
                <w:szCs w:val="24"/>
              </w:rPr>
              <w:t>950</w:t>
            </w:r>
          </w:p>
        </w:tc>
        <w:tc>
          <w:tcPr>
            <w:tcW w:w="850"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A147A4" w:rsidRPr="00B179B1" w:rsidRDefault="00A147A4" w:rsidP="001F2387">
            <w:pPr>
              <w:pStyle w:val="ConsPlusCell"/>
              <w:jc w:val="center"/>
              <w:rPr>
                <w:rFonts w:ascii="Times New Roman" w:hAnsi="Times New Roman" w:cs="Times New Roman"/>
                <w:sz w:val="24"/>
                <w:szCs w:val="24"/>
                <w:lang w:val="en-US"/>
              </w:rPr>
            </w:pPr>
            <w:r w:rsidRPr="00B179B1">
              <w:rPr>
                <w:rFonts w:ascii="Times New Roman"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p>
          <w:p w:rsidR="00A147A4" w:rsidRDefault="00A147A4" w:rsidP="001F2387">
            <w:pPr>
              <w:pStyle w:val="ConsPlusCell"/>
              <w:jc w:val="center"/>
              <w:rPr>
                <w:rFonts w:ascii="Times New Roman" w:hAnsi="Times New Roman" w:cs="Times New Roman"/>
                <w:sz w:val="24"/>
                <w:szCs w:val="24"/>
              </w:rPr>
            </w:pPr>
            <w:r w:rsidRPr="00F256EF">
              <w:rPr>
                <w:rFonts w:ascii="Times New Roman" w:hAnsi="Times New Roman" w:cs="Times New Roman"/>
                <w:sz w:val="24"/>
                <w:szCs w:val="24"/>
              </w:rPr>
              <w:t>КУМИ</w:t>
            </w:r>
          </w:p>
        </w:tc>
        <w:tc>
          <w:tcPr>
            <w:tcW w:w="1985" w:type="dxa"/>
            <w:tcBorders>
              <w:left w:val="single" w:sz="4" w:space="0" w:color="auto"/>
              <w:right w:val="single" w:sz="4" w:space="0" w:color="auto"/>
            </w:tcBorders>
          </w:tcPr>
          <w:p w:rsidR="00A147A4" w:rsidRPr="008344AD" w:rsidRDefault="00A147A4" w:rsidP="001F2387">
            <w:pPr>
              <w:pStyle w:val="ConsPlusCell"/>
              <w:jc w:val="center"/>
              <w:rPr>
                <w:rFonts w:ascii="Times New Roman" w:hAnsi="Times New Roman" w:cs="Times New Roman"/>
                <w:sz w:val="24"/>
                <w:szCs w:val="24"/>
              </w:rPr>
            </w:pPr>
          </w:p>
        </w:tc>
      </w:tr>
      <w:tr w:rsidR="00A147A4" w:rsidRPr="008344AD" w:rsidTr="00BC1E3C">
        <w:trPr>
          <w:trHeight w:val="309"/>
        </w:trPr>
        <w:tc>
          <w:tcPr>
            <w:tcW w:w="789" w:type="dxa"/>
            <w:tcBorders>
              <w:left w:val="single" w:sz="4" w:space="0" w:color="auto"/>
              <w:right w:val="single" w:sz="4" w:space="0" w:color="auto"/>
            </w:tcBorders>
          </w:tcPr>
          <w:p w:rsidR="00A147A4" w:rsidRPr="003D393B"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1.3.11</w:t>
            </w:r>
          </w:p>
        </w:tc>
        <w:tc>
          <w:tcPr>
            <w:tcW w:w="2897" w:type="dxa"/>
            <w:tcBorders>
              <w:left w:val="single" w:sz="4" w:space="0" w:color="auto"/>
              <w:right w:val="single" w:sz="4" w:space="0" w:color="auto"/>
            </w:tcBorders>
          </w:tcPr>
          <w:p w:rsidR="00A147A4" w:rsidRPr="003D393B"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Переоформление собст-венников транспортных средств, находящихся в муниципальной собственности</w:t>
            </w:r>
          </w:p>
        </w:tc>
        <w:tc>
          <w:tcPr>
            <w:tcW w:w="850" w:type="dxa"/>
            <w:tcBorders>
              <w:left w:val="single" w:sz="4" w:space="0" w:color="auto"/>
              <w:right w:val="single" w:sz="4" w:space="0" w:color="auto"/>
            </w:tcBorders>
          </w:tcPr>
          <w:p w:rsidR="00A147A4" w:rsidRPr="003D393B" w:rsidRDefault="00A147A4" w:rsidP="001F2387">
            <w:pPr>
              <w:pStyle w:val="ConsPlusCel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4A6014" w:rsidRDefault="004A6014" w:rsidP="001F2387">
            <w:pPr>
              <w:pStyle w:val="ConsPlusCell"/>
              <w:jc w:val="center"/>
              <w:rPr>
                <w:rFonts w:ascii="Times New Roman" w:hAnsi="Times New Roman" w:cs="Times New Roman"/>
                <w:sz w:val="24"/>
                <w:szCs w:val="24"/>
              </w:rPr>
            </w:pPr>
            <w:r w:rsidRPr="004A6014">
              <w:rPr>
                <w:rFonts w:ascii="Times New Roman" w:hAnsi="Times New Roman" w:cs="Times New Roman"/>
                <w:sz w:val="24"/>
                <w:szCs w:val="24"/>
              </w:rPr>
              <w:t>1</w:t>
            </w:r>
            <w:r w:rsidR="00990712" w:rsidRPr="004A601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A147A4" w:rsidRPr="004A6014" w:rsidRDefault="00A147A4" w:rsidP="001F2387">
            <w:pPr>
              <w:pStyle w:val="ConsPlusCell"/>
              <w:jc w:val="center"/>
              <w:rPr>
                <w:rFonts w:ascii="Times New Roman" w:hAnsi="Times New Roman" w:cs="Times New Roman"/>
                <w:sz w:val="24"/>
                <w:szCs w:val="24"/>
              </w:rPr>
            </w:pPr>
            <w:r w:rsidRPr="004A6014">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4A6014" w:rsidRDefault="00990712" w:rsidP="001F2387">
            <w:pPr>
              <w:pStyle w:val="ConsPlusCell"/>
              <w:jc w:val="center"/>
              <w:rPr>
                <w:rFonts w:ascii="Times New Roman" w:hAnsi="Times New Roman" w:cs="Times New Roman"/>
                <w:sz w:val="24"/>
                <w:szCs w:val="24"/>
              </w:rPr>
            </w:pPr>
            <w:r w:rsidRPr="004A6014">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A147A4" w:rsidRDefault="005D16FC" w:rsidP="001F2387">
            <w:pPr>
              <w:pStyle w:val="ConsPlusCell"/>
              <w:jc w:val="center"/>
              <w:rPr>
                <w:rFonts w:ascii="Times New Roman" w:hAnsi="Times New Roman" w:cs="Times New Roman"/>
                <w:sz w:val="24"/>
                <w:szCs w:val="24"/>
              </w:rPr>
            </w:pPr>
            <w:r w:rsidRPr="00105A7C">
              <w:rPr>
                <w:rFonts w:ascii="Times New Roman" w:hAnsi="Times New Roman" w:cs="Times New Roman"/>
                <w:sz w:val="24"/>
                <w:szCs w:val="24"/>
              </w:rPr>
              <w:t>5</w:t>
            </w:r>
            <w:r w:rsidR="004A6014" w:rsidRPr="00105A7C">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right w:val="single" w:sz="4" w:space="0" w:color="auto"/>
            </w:tcBorders>
          </w:tcPr>
          <w:p w:rsidR="00A147A4" w:rsidRPr="00F256EF" w:rsidRDefault="00A147A4" w:rsidP="001F2387">
            <w:pPr>
              <w:pStyle w:val="ConsPlusCell"/>
              <w:jc w:val="center"/>
              <w:rPr>
                <w:rFonts w:ascii="Times New Roman" w:hAnsi="Times New Roman" w:cs="Times New Roman"/>
                <w:sz w:val="24"/>
                <w:szCs w:val="24"/>
              </w:rPr>
            </w:pPr>
            <w:r w:rsidRPr="00F256EF">
              <w:rPr>
                <w:rFonts w:ascii="Times New Roman" w:hAnsi="Times New Roman" w:cs="Times New Roman"/>
                <w:sz w:val="24"/>
                <w:szCs w:val="24"/>
              </w:rPr>
              <w:t>КУМИ</w:t>
            </w:r>
          </w:p>
        </w:tc>
        <w:tc>
          <w:tcPr>
            <w:tcW w:w="1985" w:type="dxa"/>
            <w:tcBorders>
              <w:left w:val="single" w:sz="4" w:space="0" w:color="auto"/>
              <w:right w:val="single" w:sz="4" w:space="0" w:color="auto"/>
            </w:tcBorders>
          </w:tcPr>
          <w:p w:rsidR="00A147A4" w:rsidRPr="008344AD" w:rsidRDefault="00A147A4" w:rsidP="001F2387">
            <w:pPr>
              <w:pStyle w:val="ConsPlusCell"/>
              <w:jc w:val="center"/>
              <w:rPr>
                <w:rFonts w:ascii="Times New Roman" w:hAnsi="Times New Roman" w:cs="Times New Roman"/>
                <w:sz w:val="24"/>
                <w:szCs w:val="24"/>
              </w:rPr>
            </w:pPr>
          </w:p>
        </w:tc>
      </w:tr>
      <w:tr w:rsidR="00A147A4" w:rsidTr="00BC1E3C">
        <w:trPr>
          <w:trHeight w:val="832"/>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 xml:space="preserve">2.  </w:t>
            </w:r>
          </w:p>
        </w:tc>
        <w:tc>
          <w:tcPr>
            <w:tcW w:w="2897" w:type="dxa"/>
            <w:tcBorders>
              <w:top w:val="single" w:sz="4" w:space="0" w:color="auto"/>
              <w:left w:val="single" w:sz="4" w:space="0" w:color="auto"/>
              <w:right w:val="single" w:sz="4" w:space="0" w:color="auto"/>
            </w:tcBorders>
          </w:tcPr>
          <w:p w:rsidR="00A147A4" w:rsidRPr="00FB0BD5" w:rsidRDefault="00C26680" w:rsidP="001F2387">
            <w:pPr>
              <w:pStyle w:val="ConsPlusCell"/>
              <w:rPr>
                <w:rFonts w:ascii="Times New Roman" w:hAnsi="Times New Roman" w:cs="Times New Roman"/>
                <w:b/>
                <w:i/>
                <w:sz w:val="24"/>
                <w:szCs w:val="24"/>
              </w:rPr>
            </w:pPr>
            <w:r>
              <w:rPr>
                <w:rFonts w:ascii="Times New Roman" w:hAnsi="Times New Roman" w:cs="Times New Roman"/>
                <w:b/>
                <w:i/>
                <w:sz w:val="24"/>
                <w:szCs w:val="24"/>
              </w:rPr>
              <w:t>Основное мероприятие</w:t>
            </w:r>
            <w:r w:rsidRPr="00DE2FA2">
              <w:rPr>
                <w:rFonts w:ascii="Times New Roman" w:hAnsi="Times New Roman" w:cs="Times New Roman"/>
                <w:b/>
                <w:i/>
                <w:sz w:val="24"/>
                <w:szCs w:val="24"/>
              </w:rPr>
              <w:t xml:space="preserve"> </w:t>
            </w:r>
            <w:r w:rsidR="00A147A4" w:rsidRPr="00FB0BD5">
              <w:rPr>
                <w:rFonts w:ascii="Times New Roman" w:hAnsi="Times New Roman" w:cs="Times New Roman"/>
                <w:b/>
                <w:i/>
                <w:sz w:val="24"/>
                <w:szCs w:val="24"/>
              </w:rPr>
              <w:t>2</w:t>
            </w:r>
          </w:p>
          <w:p w:rsidR="00A147A4" w:rsidRPr="00FB0BD5" w:rsidRDefault="00A147A4" w:rsidP="001F2387">
            <w:pPr>
              <w:pStyle w:val="ConsPlusCell"/>
              <w:rPr>
                <w:rFonts w:ascii="Times New Roman" w:hAnsi="Times New Roman" w:cs="Times New Roman"/>
                <w:b/>
                <w:i/>
                <w:sz w:val="24"/>
                <w:szCs w:val="24"/>
              </w:rPr>
            </w:pPr>
            <w:r w:rsidRPr="00FB0BD5">
              <w:rPr>
                <w:rFonts w:ascii="Times New Roman" w:hAnsi="Times New Roman" w:cs="Times New Roman"/>
                <w:sz w:val="24"/>
                <w:szCs w:val="24"/>
              </w:rPr>
              <w:t>Снижение задолженн</w:t>
            </w:r>
            <w:r w:rsidRPr="00FB0BD5">
              <w:rPr>
                <w:rFonts w:ascii="Times New Roman" w:hAnsi="Times New Roman" w:cs="Times New Roman"/>
                <w:sz w:val="24"/>
                <w:szCs w:val="24"/>
              </w:rPr>
              <w:t>о</w:t>
            </w:r>
            <w:r w:rsidRPr="00FB0BD5">
              <w:rPr>
                <w:rFonts w:ascii="Times New Roman" w:hAnsi="Times New Roman" w:cs="Times New Roman"/>
                <w:sz w:val="24"/>
                <w:szCs w:val="24"/>
              </w:rPr>
              <w:t>сти по арендной плате за мун</w:t>
            </w:r>
            <w:r w:rsidRPr="00FB0BD5">
              <w:rPr>
                <w:rFonts w:ascii="Times New Roman" w:hAnsi="Times New Roman" w:cs="Times New Roman"/>
                <w:sz w:val="24"/>
                <w:szCs w:val="24"/>
              </w:rPr>
              <w:t>и</w:t>
            </w:r>
            <w:r w:rsidRPr="00FB0BD5">
              <w:rPr>
                <w:rFonts w:ascii="Times New Roman" w:hAnsi="Times New Roman" w:cs="Times New Roman"/>
                <w:sz w:val="24"/>
                <w:szCs w:val="24"/>
              </w:rPr>
              <w:t>ципальное имущество и земельные учас</w:t>
            </w:r>
            <w:r w:rsidRPr="00FB0BD5">
              <w:rPr>
                <w:rFonts w:ascii="Times New Roman" w:hAnsi="Times New Roman" w:cs="Times New Roman"/>
                <w:sz w:val="24"/>
                <w:szCs w:val="24"/>
              </w:rPr>
              <w:t>т</w:t>
            </w:r>
            <w:r w:rsidRPr="00FB0BD5">
              <w:rPr>
                <w:rFonts w:ascii="Times New Roman" w:hAnsi="Times New Roman" w:cs="Times New Roman"/>
                <w:sz w:val="24"/>
                <w:szCs w:val="24"/>
              </w:rPr>
              <w:t>ки</w:t>
            </w:r>
          </w:p>
        </w:tc>
        <w:tc>
          <w:tcPr>
            <w:tcW w:w="850" w:type="dxa"/>
            <w:tcBorders>
              <w:top w:val="single" w:sz="4" w:space="0" w:color="auto"/>
              <w:left w:val="single" w:sz="4" w:space="0" w:color="auto"/>
              <w:right w:val="single" w:sz="4" w:space="0" w:color="auto"/>
            </w:tcBorders>
          </w:tcPr>
          <w:p w:rsidR="00A147A4" w:rsidRDefault="00A147A4" w:rsidP="001F2387"/>
          <w:p w:rsidR="00A147A4" w:rsidRDefault="00A147A4" w:rsidP="001F2387"/>
          <w:p w:rsidR="00A147A4" w:rsidRDefault="00A147A4" w:rsidP="001F2387"/>
          <w:p w:rsidR="00A147A4" w:rsidRDefault="00A147A4" w:rsidP="001F2387">
            <w:r>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4C11A2" w:rsidRDefault="00A147A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4C11A2" w:rsidRDefault="00A147A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sidRPr="004C11A2">
              <w:rPr>
                <w:rFonts w:ascii="Times New Roman" w:hAnsi="Times New Roman" w:cs="Times New Roman"/>
                <w:b/>
                <w:sz w:val="24"/>
                <w:szCs w:val="24"/>
              </w:rPr>
              <w:t xml:space="preserve"> </w:t>
            </w:r>
          </w:p>
        </w:tc>
        <w:tc>
          <w:tcPr>
            <w:tcW w:w="1985" w:type="dxa"/>
            <w:tcBorders>
              <w:top w:val="single" w:sz="4" w:space="0" w:color="auto"/>
              <w:left w:val="single" w:sz="4" w:space="0" w:color="auto"/>
              <w:right w:val="single" w:sz="4" w:space="0" w:color="auto"/>
            </w:tcBorders>
          </w:tcPr>
          <w:p w:rsidR="00A147A4" w:rsidRDefault="00A147A4" w:rsidP="001F2387">
            <w:pPr>
              <w:pStyle w:val="ConsPlusCell"/>
              <w:jc w:val="both"/>
              <w:rPr>
                <w:rFonts w:ascii="Times New Roman" w:hAnsi="Times New Roman" w:cs="Times New Roman"/>
                <w:sz w:val="24"/>
                <w:szCs w:val="24"/>
              </w:rPr>
            </w:pPr>
          </w:p>
        </w:tc>
      </w:tr>
      <w:tr w:rsidR="00A147A4" w:rsidTr="00BC1E3C">
        <w:trPr>
          <w:trHeight w:val="759"/>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2.1.</w:t>
            </w:r>
          </w:p>
        </w:tc>
        <w:tc>
          <w:tcPr>
            <w:tcW w:w="2897"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 xml:space="preserve"> Контроль за исполнением условий договоров аренды путем проведения  план</w:t>
            </w:r>
            <w:r>
              <w:rPr>
                <w:rFonts w:ascii="Times New Roman" w:hAnsi="Times New Roman" w:cs="Times New Roman"/>
                <w:sz w:val="24"/>
                <w:szCs w:val="24"/>
              </w:rPr>
              <w:t>о</w:t>
            </w:r>
            <w:r>
              <w:rPr>
                <w:rFonts w:ascii="Times New Roman" w:hAnsi="Times New Roman" w:cs="Times New Roman"/>
                <w:sz w:val="24"/>
                <w:szCs w:val="24"/>
              </w:rPr>
              <w:t>вых и внеплановых проверок и</w:t>
            </w:r>
            <w:r>
              <w:rPr>
                <w:rFonts w:ascii="Times New Roman" w:hAnsi="Times New Roman" w:cs="Times New Roman"/>
                <w:sz w:val="24"/>
                <w:szCs w:val="24"/>
              </w:rPr>
              <w:t>с</w:t>
            </w:r>
            <w:r>
              <w:rPr>
                <w:rFonts w:ascii="Times New Roman" w:hAnsi="Times New Roman" w:cs="Times New Roman"/>
                <w:sz w:val="24"/>
                <w:szCs w:val="24"/>
              </w:rPr>
              <w:t>полнения условий договоров аренды, учета поступлений арендных пл</w:t>
            </w:r>
            <w:r>
              <w:rPr>
                <w:rFonts w:ascii="Times New Roman" w:hAnsi="Times New Roman" w:cs="Times New Roman"/>
                <w:sz w:val="24"/>
                <w:szCs w:val="24"/>
              </w:rPr>
              <w:t>а</w:t>
            </w:r>
            <w:r>
              <w:rPr>
                <w:rFonts w:ascii="Times New Roman" w:hAnsi="Times New Roman" w:cs="Times New Roman"/>
                <w:sz w:val="24"/>
                <w:szCs w:val="24"/>
              </w:rPr>
              <w:t>тежей, сверки плат</w:t>
            </w:r>
            <w:r>
              <w:rPr>
                <w:rFonts w:ascii="Times New Roman" w:hAnsi="Times New Roman" w:cs="Times New Roman"/>
                <w:sz w:val="24"/>
                <w:szCs w:val="24"/>
              </w:rPr>
              <w:t>е</w:t>
            </w:r>
            <w:r>
              <w:rPr>
                <w:rFonts w:ascii="Times New Roman" w:hAnsi="Times New Roman" w:cs="Times New Roman"/>
                <w:sz w:val="24"/>
                <w:szCs w:val="24"/>
              </w:rPr>
              <w:t>жей</w:t>
            </w:r>
          </w:p>
        </w:tc>
        <w:tc>
          <w:tcPr>
            <w:tcW w:w="850" w:type="dxa"/>
            <w:tcBorders>
              <w:top w:val="single" w:sz="4" w:space="0" w:color="auto"/>
              <w:left w:val="single" w:sz="4" w:space="0" w:color="auto"/>
              <w:right w:val="single" w:sz="4" w:space="0" w:color="auto"/>
            </w:tcBorders>
          </w:tcPr>
          <w:p w:rsidR="00A147A4" w:rsidRDefault="00A147A4" w:rsidP="001F2387"/>
          <w:p w:rsidR="00A147A4" w:rsidRDefault="00A147A4" w:rsidP="001F2387"/>
          <w:p w:rsidR="00A147A4" w:rsidRDefault="00A147A4" w:rsidP="001F2387"/>
          <w:p w:rsidR="00A147A4" w:rsidRPr="008647DD" w:rsidRDefault="00A147A4" w:rsidP="001F2387">
            <w:r w:rsidRPr="008647DD">
              <w:t>2017</w:t>
            </w:r>
            <w:r>
              <w:t xml:space="preserve">-2021 </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vMerge w:val="restart"/>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302"/>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2.2.</w:t>
            </w:r>
          </w:p>
        </w:tc>
        <w:tc>
          <w:tcPr>
            <w:tcW w:w="2897"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Претензионная работа</w:t>
            </w:r>
          </w:p>
        </w:tc>
        <w:tc>
          <w:tcPr>
            <w:tcW w:w="850" w:type="dxa"/>
            <w:tcBorders>
              <w:top w:val="single" w:sz="4" w:space="0" w:color="auto"/>
              <w:left w:val="single" w:sz="4" w:space="0" w:color="auto"/>
              <w:right w:val="single" w:sz="4" w:space="0" w:color="auto"/>
            </w:tcBorders>
          </w:tcPr>
          <w:p w:rsidR="00A147A4" w:rsidRDefault="00A147A4" w:rsidP="001F2387"/>
          <w:p w:rsidR="00A147A4" w:rsidRDefault="00A147A4" w:rsidP="001F2387"/>
          <w:p w:rsidR="00A147A4" w:rsidRDefault="00A147A4" w:rsidP="001F2387"/>
          <w:p w:rsidR="00A147A4" w:rsidRPr="008647DD" w:rsidRDefault="00A147A4" w:rsidP="001F2387">
            <w:r w:rsidRPr="008647DD">
              <w:t>2017</w:t>
            </w:r>
            <w:r>
              <w:t xml:space="preserve">-2021 </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lastRenderedPageBreak/>
              <w:t xml:space="preserve">Бюджет ГО </w:t>
            </w:r>
            <w:r>
              <w:rPr>
                <w:rFonts w:ascii="Times New Roman" w:hAnsi="Times New Roman" w:cs="Times New Roman"/>
                <w:sz w:val="24"/>
                <w:szCs w:val="24"/>
              </w:rPr>
              <w:lastRenderedPageBreak/>
              <w:t>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92"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 xml:space="preserve">Управление </w:t>
            </w:r>
            <w:r w:rsidRPr="00D244C7">
              <w:rPr>
                <w:rFonts w:ascii="Times New Roman" w:hAnsi="Times New Roman" w:cs="Times New Roman"/>
              </w:rPr>
              <w:lastRenderedPageBreak/>
              <w:t>земельных отношений</w:t>
            </w:r>
            <w:r>
              <w:rPr>
                <w:rFonts w:ascii="Times New Roman" w:hAnsi="Times New Roman" w:cs="Times New Roman"/>
                <w:sz w:val="24"/>
                <w:szCs w:val="24"/>
              </w:rPr>
              <w:t xml:space="preserve"> </w:t>
            </w: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302"/>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lastRenderedPageBreak/>
              <w:t>2.3.</w:t>
            </w:r>
          </w:p>
        </w:tc>
        <w:tc>
          <w:tcPr>
            <w:tcW w:w="2897"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Взыскание задолженности в судебном порядке</w:t>
            </w:r>
          </w:p>
        </w:tc>
        <w:tc>
          <w:tcPr>
            <w:tcW w:w="850" w:type="dxa"/>
            <w:tcBorders>
              <w:top w:val="single" w:sz="4" w:space="0" w:color="auto"/>
              <w:left w:val="single" w:sz="4" w:space="0" w:color="auto"/>
              <w:right w:val="single" w:sz="4" w:space="0" w:color="auto"/>
            </w:tcBorders>
          </w:tcPr>
          <w:p w:rsidR="00A147A4" w:rsidRDefault="00A147A4" w:rsidP="001F2387"/>
          <w:p w:rsidR="00A147A4" w:rsidRDefault="00A147A4" w:rsidP="001F2387"/>
          <w:p w:rsidR="00A147A4" w:rsidRPr="008647DD" w:rsidRDefault="00A147A4" w:rsidP="001F2387">
            <w:r w:rsidRPr="008647DD">
              <w:t>2017</w:t>
            </w:r>
            <w:r>
              <w:t xml:space="preserve">-2021 </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vMerge/>
            <w:tcBorders>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302"/>
        </w:trPr>
        <w:tc>
          <w:tcPr>
            <w:tcW w:w="789" w:type="dxa"/>
            <w:tcBorders>
              <w:top w:val="single" w:sz="4" w:space="0" w:color="auto"/>
              <w:left w:val="single" w:sz="4" w:space="0" w:color="auto"/>
              <w:right w:val="single" w:sz="4" w:space="0" w:color="auto"/>
            </w:tcBorders>
          </w:tcPr>
          <w:p w:rsidR="00A147A4" w:rsidRPr="00FB0BD5" w:rsidRDefault="00A147A4" w:rsidP="001F2387">
            <w:pPr>
              <w:pStyle w:val="ConsPlusCell"/>
              <w:rPr>
                <w:rFonts w:ascii="Times New Roman" w:hAnsi="Times New Roman" w:cs="Times New Roman"/>
                <w:sz w:val="24"/>
                <w:szCs w:val="24"/>
              </w:rPr>
            </w:pPr>
            <w:r w:rsidRPr="00FB0BD5">
              <w:rPr>
                <w:rFonts w:ascii="Times New Roman" w:hAnsi="Times New Roman" w:cs="Times New Roman"/>
                <w:sz w:val="24"/>
                <w:szCs w:val="24"/>
              </w:rPr>
              <w:t>3.</w:t>
            </w:r>
          </w:p>
        </w:tc>
        <w:tc>
          <w:tcPr>
            <w:tcW w:w="2897" w:type="dxa"/>
            <w:tcBorders>
              <w:top w:val="single" w:sz="4" w:space="0" w:color="auto"/>
              <w:left w:val="single" w:sz="4" w:space="0" w:color="auto"/>
              <w:right w:val="single" w:sz="4" w:space="0" w:color="auto"/>
            </w:tcBorders>
          </w:tcPr>
          <w:p w:rsidR="00A147A4" w:rsidRPr="00FB0BD5" w:rsidRDefault="00C26680" w:rsidP="001F2387">
            <w:pPr>
              <w:pStyle w:val="ConsPlusCell"/>
              <w:rPr>
                <w:rFonts w:ascii="Times New Roman" w:hAnsi="Times New Roman" w:cs="Times New Roman"/>
                <w:b/>
                <w:i/>
                <w:sz w:val="24"/>
                <w:szCs w:val="24"/>
              </w:rPr>
            </w:pPr>
            <w:r>
              <w:rPr>
                <w:rFonts w:ascii="Times New Roman" w:hAnsi="Times New Roman" w:cs="Times New Roman"/>
                <w:b/>
                <w:i/>
                <w:sz w:val="24"/>
                <w:szCs w:val="24"/>
              </w:rPr>
              <w:t>Основное мероприятие</w:t>
            </w:r>
            <w:r w:rsidRPr="00DE2FA2">
              <w:rPr>
                <w:rFonts w:ascii="Times New Roman" w:hAnsi="Times New Roman" w:cs="Times New Roman"/>
                <w:b/>
                <w:i/>
                <w:sz w:val="24"/>
                <w:szCs w:val="24"/>
              </w:rPr>
              <w:t xml:space="preserve"> </w:t>
            </w:r>
            <w:r w:rsidR="00A147A4" w:rsidRPr="00FB0BD5">
              <w:rPr>
                <w:rFonts w:ascii="Times New Roman" w:hAnsi="Times New Roman" w:cs="Times New Roman"/>
                <w:b/>
                <w:i/>
                <w:sz w:val="24"/>
                <w:szCs w:val="24"/>
              </w:rPr>
              <w:t>3</w:t>
            </w:r>
          </w:p>
          <w:p w:rsidR="00A147A4" w:rsidRPr="00FB0BD5" w:rsidRDefault="00A147A4" w:rsidP="001F2387">
            <w:pPr>
              <w:pStyle w:val="ConsPlusCell"/>
              <w:rPr>
                <w:rFonts w:ascii="Times New Roman" w:hAnsi="Times New Roman" w:cs="Times New Roman"/>
                <w:b/>
                <w:i/>
                <w:sz w:val="24"/>
                <w:szCs w:val="24"/>
              </w:rPr>
            </w:pPr>
            <w:r w:rsidRPr="00FB0BD5">
              <w:rPr>
                <w:rFonts w:ascii="Times New Roman" w:hAnsi="Times New Roman" w:cs="Times New Roman"/>
                <w:sz w:val="24"/>
                <w:szCs w:val="24"/>
              </w:rPr>
              <w:t>Увеличение поступления в бюджеты платежей по земельному налогу, нал</w:t>
            </w:r>
            <w:r w:rsidRPr="00FB0BD5">
              <w:rPr>
                <w:rFonts w:ascii="Times New Roman" w:hAnsi="Times New Roman" w:cs="Times New Roman"/>
                <w:sz w:val="24"/>
                <w:szCs w:val="24"/>
              </w:rPr>
              <w:t>о</w:t>
            </w:r>
            <w:r w:rsidRPr="00FB0BD5">
              <w:rPr>
                <w:rFonts w:ascii="Times New Roman" w:hAnsi="Times New Roman" w:cs="Times New Roman"/>
                <w:sz w:val="24"/>
                <w:szCs w:val="24"/>
              </w:rPr>
              <w:t>гу на имущество юридических и физич</w:t>
            </w:r>
            <w:r w:rsidRPr="00FB0BD5">
              <w:rPr>
                <w:rFonts w:ascii="Times New Roman" w:hAnsi="Times New Roman" w:cs="Times New Roman"/>
                <w:sz w:val="24"/>
                <w:szCs w:val="24"/>
              </w:rPr>
              <w:t>е</w:t>
            </w:r>
            <w:r w:rsidRPr="00FB0BD5">
              <w:rPr>
                <w:rFonts w:ascii="Times New Roman" w:hAnsi="Times New Roman" w:cs="Times New Roman"/>
                <w:sz w:val="24"/>
                <w:szCs w:val="24"/>
              </w:rPr>
              <w:t>ских лиц</w:t>
            </w:r>
          </w:p>
        </w:tc>
        <w:tc>
          <w:tcPr>
            <w:tcW w:w="850" w:type="dxa"/>
            <w:tcBorders>
              <w:top w:val="single" w:sz="4" w:space="0" w:color="auto"/>
              <w:left w:val="single" w:sz="4" w:space="0" w:color="auto"/>
              <w:right w:val="single" w:sz="4" w:space="0" w:color="auto"/>
            </w:tcBorders>
          </w:tcPr>
          <w:p w:rsidR="00A147A4" w:rsidRDefault="00A147A4" w:rsidP="001F2387"/>
          <w:p w:rsidR="00A147A4" w:rsidRDefault="00A147A4" w:rsidP="001F2387"/>
          <w:p w:rsidR="00A147A4" w:rsidRPr="00FB0BD5" w:rsidRDefault="00A147A4" w:rsidP="001F2387">
            <w:r w:rsidRPr="00FB0BD5">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ind w:right="-108"/>
              <w:rPr>
                <w:rFonts w:ascii="Times New Roman" w:hAnsi="Times New Roman" w:cs="Times New Roman"/>
                <w:sz w:val="24"/>
                <w:szCs w:val="24"/>
              </w:rPr>
            </w:pPr>
            <w:r w:rsidRPr="003D6754">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rPr>
            </w:pPr>
            <w:r w:rsidRPr="003D675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B057D1" w:rsidRDefault="00BE5CD4" w:rsidP="00B057D1">
            <w:pPr>
              <w:pStyle w:val="ConsPlusCell"/>
              <w:jc w:val="center"/>
              <w:rPr>
                <w:rFonts w:ascii="Times New Roman" w:hAnsi="Times New Roman" w:cs="Times New Roman"/>
                <w:b/>
                <w:sz w:val="24"/>
                <w:szCs w:val="24"/>
                <w:lang w:val="en-US"/>
              </w:rPr>
            </w:pPr>
            <w:r>
              <w:rPr>
                <w:rFonts w:ascii="Times New Roman" w:hAnsi="Times New Roman" w:cs="Times New Roman"/>
                <w:b/>
                <w:sz w:val="24"/>
                <w:szCs w:val="24"/>
              </w:rPr>
              <w:t>206 213</w:t>
            </w:r>
          </w:p>
        </w:tc>
        <w:tc>
          <w:tcPr>
            <w:tcW w:w="850" w:type="dxa"/>
            <w:tcBorders>
              <w:top w:val="single" w:sz="4" w:space="0" w:color="auto"/>
              <w:left w:val="single" w:sz="4" w:space="0" w:color="auto"/>
              <w:bottom w:val="single" w:sz="4" w:space="0" w:color="auto"/>
              <w:right w:val="single" w:sz="4" w:space="0" w:color="auto"/>
            </w:tcBorders>
          </w:tcPr>
          <w:p w:rsidR="00A147A4" w:rsidRPr="004A6014" w:rsidRDefault="001778DC"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42 087</w:t>
            </w:r>
          </w:p>
        </w:tc>
        <w:tc>
          <w:tcPr>
            <w:tcW w:w="851" w:type="dxa"/>
            <w:tcBorders>
              <w:top w:val="single" w:sz="4" w:space="0" w:color="auto"/>
              <w:left w:val="single" w:sz="4" w:space="0" w:color="auto"/>
              <w:bottom w:val="single" w:sz="4" w:space="0" w:color="auto"/>
              <w:right w:val="single" w:sz="4" w:space="0" w:color="auto"/>
            </w:tcBorders>
          </w:tcPr>
          <w:p w:rsidR="00A147A4" w:rsidRPr="00AE1C65" w:rsidRDefault="00AE1C65"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58 724</w:t>
            </w:r>
          </w:p>
        </w:tc>
        <w:tc>
          <w:tcPr>
            <w:tcW w:w="850" w:type="dxa"/>
            <w:tcBorders>
              <w:top w:val="single" w:sz="4" w:space="0" w:color="auto"/>
              <w:left w:val="single" w:sz="4" w:space="0" w:color="auto"/>
              <w:bottom w:val="single" w:sz="4" w:space="0" w:color="auto"/>
              <w:right w:val="single" w:sz="4" w:space="0" w:color="auto"/>
            </w:tcBorders>
          </w:tcPr>
          <w:p w:rsidR="00A147A4" w:rsidRPr="004A6014" w:rsidRDefault="004A6014"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37 778</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D82663"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w:t>
            </w:r>
            <w:r w:rsidR="004A6014">
              <w:rPr>
                <w:rFonts w:ascii="Times New Roman" w:hAnsi="Times New Roman" w:cs="Times New Roman"/>
                <w:b/>
                <w:sz w:val="24"/>
                <w:szCs w:val="24"/>
              </w:rPr>
              <w:t>2 105</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D82663"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3</w:t>
            </w:r>
            <w:r w:rsidR="004A6014">
              <w:rPr>
                <w:rFonts w:ascii="Times New Roman" w:hAnsi="Times New Roman" w:cs="Times New Roman"/>
                <w:b/>
                <w:sz w:val="24"/>
                <w:szCs w:val="24"/>
              </w:rPr>
              <w:t>2 105</w:t>
            </w:r>
          </w:p>
        </w:tc>
        <w:tc>
          <w:tcPr>
            <w:tcW w:w="1276"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vMerge w:val="restart"/>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Сумма поступл</w:t>
            </w:r>
            <w:r>
              <w:rPr>
                <w:rFonts w:ascii="Times New Roman" w:hAnsi="Times New Roman" w:cs="Times New Roman"/>
                <w:sz w:val="24"/>
                <w:szCs w:val="24"/>
              </w:rPr>
              <w:t>е</w:t>
            </w:r>
            <w:r>
              <w:rPr>
                <w:rFonts w:ascii="Times New Roman" w:hAnsi="Times New Roman" w:cs="Times New Roman"/>
                <w:sz w:val="24"/>
                <w:szCs w:val="24"/>
              </w:rPr>
              <w:t>ния от земельного н</w:t>
            </w:r>
            <w:r>
              <w:rPr>
                <w:rFonts w:ascii="Times New Roman" w:hAnsi="Times New Roman" w:cs="Times New Roman"/>
                <w:sz w:val="24"/>
                <w:szCs w:val="24"/>
              </w:rPr>
              <w:t>а</w:t>
            </w:r>
            <w:r>
              <w:rPr>
                <w:rFonts w:ascii="Times New Roman" w:hAnsi="Times New Roman" w:cs="Times New Roman"/>
                <w:sz w:val="24"/>
                <w:szCs w:val="24"/>
              </w:rPr>
              <w:t xml:space="preserve">лога </w:t>
            </w:r>
          </w:p>
        </w:tc>
      </w:tr>
      <w:tr w:rsidR="00A147A4" w:rsidTr="00BC1E3C">
        <w:trPr>
          <w:trHeight w:val="302"/>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3.1</w:t>
            </w:r>
          </w:p>
        </w:tc>
        <w:tc>
          <w:tcPr>
            <w:tcW w:w="2897"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Выявление земельных уч</w:t>
            </w:r>
            <w:r>
              <w:rPr>
                <w:rFonts w:ascii="Times New Roman" w:hAnsi="Times New Roman" w:cs="Times New Roman"/>
                <w:sz w:val="24"/>
                <w:szCs w:val="24"/>
              </w:rPr>
              <w:t>а</w:t>
            </w:r>
            <w:r>
              <w:rPr>
                <w:rFonts w:ascii="Times New Roman" w:hAnsi="Times New Roman" w:cs="Times New Roman"/>
                <w:sz w:val="24"/>
                <w:szCs w:val="24"/>
              </w:rPr>
              <w:t>стков, не прошедших государственный кадастр</w:t>
            </w:r>
            <w:r>
              <w:rPr>
                <w:rFonts w:ascii="Times New Roman" w:hAnsi="Times New Roman" w:cs="Times New Roman"/>
                <w:sz w:val="24"/>
                <w:szCs w:val="24"/>
              </w:rPr>
              <w:t>о</w:t>
            </w:r>
            <w:r>
              <w:rPr>
                <w:rFonts w:ascii="Times New Roman" w:hAnsi="Times New Roman" w:cs="Times New Roman"/>
                <w:sz w:val="24"/>
                <w:szCs w:val="24"/>
              </w:rPr>
              <w:t>вый учет</w:t>
            </w:r>
          </w:p>
        </w:tc>
        <w:tc>
          <w:tcPr>
            <w:tcW w:w="850" w:type="dxa"/>
            <w:tcBorders>
              <w:top w:val="single" w:sz="4" w:space="0" w:color="auto"/>
              <w:left w:val="single" w:sz="4" w:space="0" w:color="auto"/>
              <w:right w:val="single" w:sz="4" w:space="0" w:color="auto"/>
            </w:tcBorders>
          </w:tcPr>
          <w:p w:rsidR="00A147A4" w:rsidRPr="008647DD" w:rsidRDefault="00A147A4" w:rsidP="001F2387">
            <w:r w:rsidRPr="008647DD">
              <w:t>2017</w:t>
            </w:r>
            <w:r>
              <w:t xml:space="preserve">-2021 </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vMerge/>
            <w:tcBorders>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302"/>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3.2</w:t>
            </w:r>
          </w:p>
        </w:tc>
        <w:tc>
          <w:tcPr>
            <w:tcW w:w="2897"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Пропаганда платежной дисциплины</w:t>
            </w:r>
          </w:p>
        </w:tc>
        <w:tc>
          <w:tcPr>
            <w:tcW w:w="850" w:type="dxa"/>
            <w:tcBorders>
              <w:top w:val="single" w:sz="4" w:space="0" w:color="auto"/>
              <w:left w:val="single" w:sz="4" w:space="0" w:color="auto"/>
              <w:right w:val="single" w:sz="4" w:space="0" w:color="auto"/>
            </w:tcBorders>
          </w:tcPr>
          <w:p w:rsidR="00A147A4" w:rsidRPr="008647DD" w:rsidRDefault="00A147A4" w:rsidP="001F2387">
            <w:r w:rsidRPr="008647DD">
              <w:t>2017</w:t>
            </w:r>
            <w:r>
              <w:t xml:space="preserve">-2021 </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vMerge/>
            <w:tcBorders>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451"/>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 xml:space="preserve">3.3 </w:t>
            </w:r>
          </w:p>
        </w:tc>
        <w:tc>
          <w:tcPr>
            <w:tcW w:w="2897" w:type="dxa"/>
            <w:tcBorders>
              <w:top w:val="single" w:sz="4" w:space="0" w:color="auto"/>
              <w:left w:val="single" w:sz="4" w:space="0" w:color="auto"/>
              <w:right w:val="single" w:sz="4" w:space="0" w:color="auto"/>
            </w:tcBorders>
          </w:tcPr>
          <w:p w:rsidR="00A147A4" w:rsidRPr="00AC5142" w:rsidRDefault="00A147A4" w:rsidP="001F2387">
            <w:pPr>
              <w:pStyle w:val="ConsPlusCell"/>
              <w:rPr>
                <w:rFonts w:ascii="Times New Roman" w:hAnsi="Times New Roman" w:cs="Times New Roman"/>
                <w:sz w:val="24"/>
                <w:szCs w:val="24"/>
              </w:rPr>
            </w:pPr>
            <w:r w:rsidRPr="00AC5142">
              <w:rPr>
                <w:rFonts w:ascii="Times New Roman" w:hAnsi="Times New Roman" w:cs="Times New Roman"/>
                <w:sz w:val="24"/>
                <w:szCs w:val="24"/>
              </w:rPr>
              <w:t>Формирование, постано</w:t>
            </w:r>
            <w:r w:rsidRPr="00AC5142">
              <w:rPr>
                <w:rFonts w:ascii="Times New Roman" w:hAnsi="Times New Roman" w:cs="Times New Roman"/>
                <w:sz w:val="24"/>
                <w:szCs w:val="24"/>
              </w:rPr>
              <w:t>в</w:t>
            </w:r>
            <w:r w:rsidRPr="00AC5142">
              <w:rPr>
                <w:rFonts w:ascii="Times New Roman" w:hAnsi="Times New Roman" w:cs="Times New Roman"/>
                <w:sz w:val="24"/>
                <w:szCs w:val="24"/>
              </w:rPr>
              <w:t>ка на государственный кадас</w:t>
            </w:r>
            <w:r w:rsidRPr="00AC5142">
              <w:rPr>
                <w:rFonts w:ascii="Times New Roman" w:hAnsi="Times New Roman" w:cs="Times New Roman"/>
                <w:sz w:val="24"/>
                <w:szCs w:val="24"/>
              </w:rPr>
              <w:t>т</w:t>
            </w:r>
            <w:r w:rsidRPr="00AC5142">
              <w:rPr>
                <w:rFonts w:ascii="Times New Roman" w:hAnsi="Times New Roman" w:cs="Times New Roman"/>
                <w:sz w:val="24"/>
                <w:szCs w:val="24"/>
              </w:rPr>
              <w:t>ровый учет земельных уч</w:t>
            </w:r>
            <w:r w:rsidRPr="00AC5142">
              <w:rPr>
                <w:rFonts w:ascii="Times New Roman" w:hAnsi="Times New Roman" w:cs="Times New Roman"/>
                <w:sz w:val="24"/>
                <w:szCs w:val="24"/>
              </w:rPr>
              <w:t>а</w:t>
            </w:r>
            <w:r w:rsidRPr="00AC5142">
              <w:rPr>
                <w:rFonts w:ascii="Times New Roman" w:hAnsi="Times New Roman" w:cs="Times New Roman"/>
                <w:sz w:val="24"/>
                <w:szCs w:val="24"/>
              </w:rPr>
              <w:t>стков, подлежащих офор</w:t>
            </w:r>
            <w:r w:rsidRPr="00AC5142">
              <w:rPr>
                <w:rFonts w:ascii="Times New Roman" w:hAnsi="Times New Roman" w:cs="Times New Roman"/>
                <w:sz w:val="24"/>
                <w:szCs w:val="24"/>
              </w:rPr>
              <w:t>м</w:t>
            </w:r>
            <w:r w:rsidRPr="00AC5142">
              <w:rPr>
                <w:rFonts w:ascii="Times New Roman" w:hAnsi="Times New Roman" w:cs="Times New Roman"/>
                <w:sz w:val="24"/>
                <w:szCs w:val="24"/>
              </w:rPr>
              <w:t xml:space="preserve">лению </w:t>
            </w:r>
            <w:r w:rsidRPr="00AC5142">
              <w:rPr>
                <w:rFonts w:ascii="Times New Roman" w:hAnsi="Times New Roman" w:cs="Times New Roman"/>
                <w:sz w:val="24"/>
                <w:szCs w:val="24"/>
              </w:rPr>
              <w:lastRenderedPageBreak/>
              <w:t>в муниц</w:t>
            </w:r>
            <w:r w:rsidRPr="00AC5142">
              <w:rPr>
                <w:rFonts w:ascii="Times New Roman" w:hAnsi="Times New Roman" w:cs="Times New Roman"/>
                <w:sz w:val="24"/>
                <w:szCs w:val="24"/>
              </w:rPr>
              <w:t>и</w:t>
            </w:r>
            <w:r w:rsidRPr="00AC5142">
              <w:rPr>
                <w:rFonts w:ascii="Times New Roman" w:hAnsi="Times New Roman" w:cs="Times New Roman"/>
                <w:sz w:val="24"/>
                <w:szCs w:val="24"/>
              </w:rPr>
              <w:t>пальную собственность Красного</w:t>
            </w:r>
            <w:r w:rsidRPr="00AC5142">
              <w:rPr>
                <w:rFonts w:ascii="Times New Roman" w:hAnsi="Times New Roman" w:cs="Times New Roman"/>
                <w:sz w:val="24"/>
                <w:szCs w:val="24"/>
              </w:rPr>
              <w:t>р</w:t>
            </w:r>
            <w:r w:rsidRPr="00AC5142">
              <w:rPr>
                <w:rFonts w:ascii="Times New Roman" w:hAnsi="Times New Roman" w:cs="Times New Roman"/>
                <w:sz w:val="24"/>
                <w:szCs w:val="24"/>
              </w:rPr>
              <w:t>ского муниципального ра</w:t>
            </w:r>
            <w:r w:rsidRPr="00AC5142">
              <w:rPr>
                <w:rFonts w:ascii="Times New Roman" w:hAnsi="Times New Roman" w:cs="Times New Roman"/>
                <w:sz w:val="24"/>
                <w:szCs w:val="24"/>
              </w:rPr>
              <w:t>й</w:t>
            </w:r>
            <w:r w:rsidRPr="00AC5142">
              <w:rPr>
                <w:rFonts w:ascii="Times New Roman" w:hAnsi="Times New Roman" w:cs="Times New Roman"/>
                <w:sz w:val="24"/>
                <w:szCs w:val="24"/>
              </w:rPr>
              <w:t>она</w:t>
            </w:r>
          </w:p>
        </w:tc>
        <w:tc>
          <w:tcPr>
            <w:tcW w:w="850" w:type="dxa"/>
            <w:tcBorders>
              <w:top w:val="single" w:sz="4" w:space="0" w:color="auto"/>
              <w:left w:val="single" w:sz="4" w:space="0" w:color="auto"/>
              <w:right w:val="single" w:sz="4" w:space="0" w:color="auto"/>
            </w:tcBorders>
          </w:tcPr>
          <w:p w:rsidR="00A147A4" w:rsidRPr="00AC5142" w:rsidRDefault="00A147A4" w:rsidP="001F2387">
            <w:r w:rsidRPr="00AC5142">
              <w:lastRenderedPageBreak/>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ind w:right="-108"/>
              <w:rPr>
                <w:rFonts w:ascii="Times New Roman" w:hAnsi="Times New Roman" w:cs="Times New Roman"/>
                <w:sz w:val="24"/>
                <w:szCs w:val="24"/>
              </w:rPr>
            </w:pPr>
            <w:r w:rsidRPr="003D6754">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rPr>
            </w:pPr>
            <w:r w:rsidRPr="003D6754">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1E5E0C" w:rsidRDefault="001778DC"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92 765</w:t>
            </w:r>
          </w:p>
        </w:tc>
        <w:tc>
          <w:tcPr>
            <w:tcW w:w="850" w:type="dxa"/>
            <w:tcBorders>
              <w:top w:val="single" w:sz="4" w:space="0" w:color="auto"/>
              <w:left w:val="single" w:sz="4" w:space="0" w:color="auto"/>
              <w:bottom w:val="single" w:sz="4" w:space="0" w:color="auto"/>
              <w:right w:val="single" w:sz="4" w:space="0" w:color="auto"/>
            </w:tcBorders>
          </w:tcPr>
          <w:p w:rsidR="00A147A4" w:rsidRPr="001E5E0C" w:rsidRDefault="001778DC"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33 479</w:t>
            </w:r>
          </w:p>
        </w:tc>
        <w:tc>
          <w:tcPr>
            <w:tcW w:w="851" w:type="dxa"/>
            <w:tcBorders>
              <w:top w:val="single" w:sz="4" w:space="0" w:color="auto"/>
              <w:left w:val="single" w:sz="4" w:space="0" w:color="auto"/>
              <w:bottom w:val="single" w:sz="4" w:space="0" w:color="auto"/>
              <w:right w:val="single" w:sz="4" w:space="0" w:color="auto"/>
            </w:tcBorders>
          </w:tcPr>
          <w:p w:rsidR="00A147A4" w:rsidRPr="001E5E0C" w:rsidRDefault="00AE1C65" w:rsidP="001F2387">
            <w:pPr>
              <w:pStyle w:val="ConsPlusCell"/>
              <w:jc w:val="center"/>
              <w:rPr>
                <w:rFonts w:ascii="Times New Roman" w:hAnsi="Times New Roman" w:cs="Times New Roman"/>
                <w:sz w:val="24"/>
                <w:szCs w:val="24"/>
                <w:lang w:val="en-US"/>
              </w:rPr>
            </w:pPr>
            <w:r>
              <w:rPr>
                <w:rFonts w:ascii="Times New Roman" w:hAnsi="Times New Roman" w:cs="Times New Roman"/>
                <w:sz w:val="24"/>
                <w:szCs w:val="24"/>
              </w:rPr>
              <w:t>38 382</w:t>
            </w:r>
          </w:p>
        </w:tc>
        <w:tc>
          <w:tcPr>
            <w:tcW w:w="850" w:type="dxa"/>
            <w:tcBorders>
              <w:top w:val="single" w:sz="4" w:space="0" w:color="auto"/>
              <w:left w:val="single" w:sz="4" w:space="0" w:color="auto"/>
              <w:bottom w:val="single" w:sz="4" w:space="0" w:color="auto"/>
              <w:right w:val="single" w:sz="4" w:space="0" w:color="auto"/>
            </w:tcBorders>
          </w:tcPr>
          <w:p w:rsidR="00A147A4" w:rsidRPr="004A6014" w:rsidRDefault="004A601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10 000</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rPr>
            </w:pPr>
            <w:r w:rsidRPr="003D6754">
              <w:rPr>
                <w:rFonts w:ascii="Times New Roman" w:hAnsi="Times New Roman" w:cs="Times New Roman"/>
                <w:sz w:val="24"/>
                <w:szCs w:val="24"/>
              </w:rPr>
              <w:t>4</w:t>
            </w:r>
            <w:r w:rsidR="004A6014">
              <w:rPr>
                <w:rFonts w:ascii="Times New Roman" w:hAnsi="Times New Roman" w:cs="Times New Roman"/>
                <w:sz w:val="24"/>
                <w:szCs w:val="24"/>
              </w:rPr>
              <w:t xml:space="preserve"> </w:t>
            </w:r>
            <w:r w:rsidRPr="003D6754">
              <w:rPr>
                <w:rFonts w:ascii="Times New Roman" w:hAnsi="Times New Roman" w:cs="Times New Roman"/>
                <w:sz w:val="24"/>
                <w:szCs w:val="24"/>
              </w:rPr>
              <w:t>327</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A147A4" w:rsidP="001F2387">
            <w:pPr>
              <w:pStyle w:val="ConsPlusCell"/>
              <w:jc w:val="center"/>
              <w:rPr>
                <w:rFonts w:ascii="Times New Roman" w:hAnsi="Times New Roman" w:cs="Times New Roman"/>
                <w:sz w:val="24"/>
                <w:szCs w:val="24"/>
              </w:rPr>
            </w:pPr>
            <w:r w:rsidRPr="003D6754">
              <w:rPr>
                <w:rFonts w:ascii="Times New Roman" w:hAnsi="Times New Roman" w:cs="Times New Roman"/>
                <w:sz w:val="24"/>
                <w:szCs w:val="24"/>
              </w:rPr>
              <w:t>4</w:t>
            </w:r>
            <w:r w:rsidR="004A6014">
              <w:rPr>
                <w:rFonts w:ascii="Times New Roman" w:hAnsi="Times New Roman" w:cs="Times New Roman"/>
                <w:sz w:val="24"/>
                <w:szCs w:val="24"/>
              </w:rPr>
              <w:t xml:space="preserve"> </w:t>
            </w:r>
            <w:r w:rsidRPr="003D6754">
              <w:rPr>
                <w:rFonts w:ascii="Times New Roman" w:hAnsi="Times New Roman" w:cs="Times New Roman"/>
                <w:sz w:val="24"/>
                <w:szCs w:val="24"/>
              </w:rPr>
              <w:t>327</w:t>
            </w:r>
          </w:p>
        </w:tc>
        <w:tc>
          <w:tcPr>
            <w:tcW w:w="1276"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tcBorders>
              <w:top w:val="single" w:sz="4" w:space="0" w:color="auto"/>
              <w:left w:val="single" w:sz="4" w:space="0" w:color="auto"/>
              <w:right w:val="single" w:sz="4" w:space="0" w:color="auto"/>
            </w:tcBorders>
          </w:tcPr>
          <w:p w:rsidR="00A147A4" w:rsidRDefault="00A147A4" w:rsidP="001F2387">
            <w:pPr>
              <w:pStyle w:val="ConsPlusCell"/>
              <w:jc w:val="both"/>
              <w:rPr>
                <w:rFonts w:ascii="Times New Roman" w:hAnsi="Times New Roman" w:cs="Times New Roman"/>
                <w:sz w:val="24"/>
                <w:szCs w:val="24"/>
              </w:rPr>
            </w:pPr>
            <w:r>
              <w:rPr>
                <w:rFonts w:ascii="Times New Roman" w:hAnsi="Times New Roman" w:cs="Times New Roman"/>
                <w:sz w:val="24"/>
                <w:szCs w:val="24"/>
              </w:rPr>
              <w:t>Площадь земел</w:t>
            </w:r>
            <w:r>
              <w:rPr>
                <w:rFonts w:ascii="Times New Roman" w:hAnsi="Times New Roman" w:cs="Times New Roman"/>
                <w:sz w:val="24"/>
                <w:szCs w:val="24"/>
              </w:rPr>
              <w:t>ь</w:t>
            </w:r>
            <w:r>
              <w:rPr>
                <w:rFonts w:ascii="Times New Roman" w:hAnsi="Times New Roman" w:cs="Times New Roman"/>
                <w:sz w:val="24"/>
                <w:szCs w:val="24"/>
              </w:rPr>
              <w:t>-ных участков, вовлеченных в хозяйственный оборот</w:t>
            </w:r>
          </w:p>
        </w:tc>
      </w:tr>
      <w:tr w:rsidR="00A147A4" w:rsidTr="00BC1E3C">
        <w:trPr>
          <w:trHeight w:val="850"/>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lastRenderedPageBreak/>
              <w:t>3.4</w:t>
            </w:r>
          </w:p>
        </w:tc>
        <w:tc>
          <w:tcPr>
            <w:tcW w:w="2897"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Оформление земельных участков в муниципал</w:t>
            </w:r>
            <w:r>
              <w:rPr>
                <w:rFonts w:ascii="Times New Roman" w:hAnsi="Times New Roman" w:cs="Times New Roman"/>
                <w:sz w:val="24"/>
                <w:szCs w:val="24"/>
              </w:rPr>
              <w:t>ь</w:t>
            </w:r>
            <w:r>
              <w:rPr>
                <w:rFonts w:ascii="Times New Roman" w:hAnsi="Times New Roman" w:cs="Times New Roman"/>
                <w:sz w:val="24"/>
                <w:szCs w:val="24"/>
              </w:rPr>
              <w:t>ную со</w:t>
            </w:r>
            <w:r>
              <w:rPr>
                <w:rFonts w:ascii="Times New Roman" w:hAnsi="Times New Roman" w:cs="Times New Roman"/>
                <w:sz w:val="24"/>
                <w:szCs w:val="24"/>
              </w:rPr>
              <w:t>б</w:t>
            </w:r>
            <w:r>
              <w:rPr>
                <w:rFonts w:ascii="Times New Roman" w:hAnsi="Times New Roman" w:cs="Times New Roman"/>
                <w:sz w:val="24"/>
                <w:szCs w:val="24"/>
              </w:rPr>
              <w:t>ственность</w:t>
            </w:r>
          </w:p>
        </w:tc>
        <w:tc>
          <w:tcPr>
            <w:tcW w:w="850" w:type="dxa"/>
            <w:tcBorders>
              <w:top w:val="single" w:sz="4" w:space="0" w:color="auto"/>
              <w:left w:val="single" w:sz="4" w:space="0" w:color="auto"/>
              <w:right w:val="single" w:sz="4" w:space="0" w:color="auto"/>
            </w:tcBorders>
          </w:tcPr>
          <w:p w:rsidR="00A147A4" w:rsidRPr="008647DD" w:rsidRDefault="00A147A4" w:rsidP="001F2387">
            <w:r>
              <w:t>2017-2021</w:t>
            </w:r>
          </w:p>
          <w:p w:rsidR="00A147A4" w:rsidRPr="008647DD" w:rsidRDefault="00A147A4" w:rsidP="001F2387"/>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tcBorders>
              <w:top w:val="single" w:sz="4" w:space="0" w:color="auto"/>
              <w:left w:val="single" w:sz="4" w:space="0" w:color="auto"/>
              <w:right w:val="single" w:sz="4" w:space="0" w:color="auto"/>
            </w:tcBorders>
          </w:tcPr>
          <w:p w:rsidR="00A147A4" w:rsidRDefault="00A147A4" w:rsidP="001F2387">
            <w:pPr>
              <w:pStyle w:val="ConsPlusCell"/>
              <w:jc w:val="both"/>
              <w:rPr>
                <w:rFonts w:ascii="Times New Roman" w:hAnsi="Times New Roman" w:cs="Times New Roman"/>
                <w:sz w:val="24"/>
                <w:szCs w:val="24"/>
              </w:rPr>
            </w:pPr>
            <w:r>
              <w:rPr>
                <w:rFonts w:ascii="Times New Roman" w:hAnsi="Times New Roman" w:cs="Times New Roman"/>
                <w:sz w:val="24"/>
                <w:szCs w:val="24"/>
              </w:rPr>
              <w:t>Площадь земел</w:t>
            </w:r>
            <w:r>
              <w:rPr>
                <w:rFonts w:ascii="Times New Roman" w:hAnsi="Times New Roman" w:cs="Times New Roman"/>
                <w:sz w:val="24"/>
                <w:szCs w:val="24"/>
              </w:rPr>
              <w:t>ь</w:t>
            </w:r>
            <w:r>
              <w:rPr>
                <w:rFonts w:ascii="Times New Roman" w:hAnsi="Times New Roman" w:cs="Times New Roman"/>
                <w:sz w:val="24"/>
                <w:szCs w:val="24"/>
              </w:rPr>
              <w:t>-ных участков, по</w:t>
            </w:r>
            <w:r>
              <w:rPr>
                <w:rFonts w:ascii="Times New Roman" w:hAnsi="Times New Roman" w:cs="Times New Roman"/>
                <w:sz w:val="24"/>
                <w:szCs w:val="24"/>
              </w:rPr>
              <w:t>д</w:t>
            </w:r>
            <w:r>
              <w:rPr>
                <w:rFonts w:ascii="Times New Roman" w:hAnsi="Times New Roman" w:cs="Times New Roman"/>
                <w:sz w:val="24"/>
                <w:szCs w:val="24"/>
              </w:rPr>
              <w:t>лежащих оформл</w:t>
            </w:r>
            <w:r>
              <w:rPr>
                <w:rFonts w:ascii="Times New Roman" w:hAnsi="Times New Roman" w:cs="Times New Roman"/>
                <w:sz w:val="24"/>
                <w:szCs w:val="24"/>
              </w:rPr>
              <w:t>е</w:t>
            </w:r>
            <w:r>
              <w:rPr>
                <w:rFonts w:ascii="Times New Roman" w:hAnsi="Times New Roman" w:cs="Times New Roman"/>
                <w:sz w:val="24"/>
                <w:szCs w:val="24"/>
              </w:rPr>
              <w:t>нию в собственность муниципальных образований</w:t>
            </w:r>
          </w:p>
        </w:tc>
      </w:tr>
      <w:tr w:rsidR="00A147A4" w:rsidRPr="0032495D" w:rsidTr="00BC1E3C">
        <w:trPr>
          <w:trHeight w:val="558"/>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3.5</w:t>
            </w:r>
          </w:p>
        </w:tc>
        <w:tc>
          <w:tcPr>
            <w:tcW w:w="2897"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Осуществление муниц</w:t>
            </w:r>
            <w:r>
              <w:rPr>
                <w:rFonts w:ascii="Times New Roman" w:hAnsi="Times New Roman" w:cs="Times New Roman"/>
                <w:sz w:val="24"/>
                <w:szCs w:val="24"/>
              </w:rPr>
              <w:t>и</w:t>
            </w:r>
            <w:r>
              <w:rPr>
                <w:rFonts w:ascii="Times New Roman" w:hAnsi="Times New Roman" w:cs="Times New Roman"/>
                <w:sz w:val="24"/>
                <w:szCs w:val="24"/>
              </w:rPr>
              <w:t>пального земельного ко</w:t>
            </w:r>
            <w:r>
              <w:rPr>
                <w:rFonts w:ascii="Times New Roman" w:hAnsi="Times New Roman" w:cs="Times New Roman"/>
                <w:sz w:val="24"/>
                <w:szCs w:val="24"/>
              </w:rPr>
              <w:t>н</w:t>
            </w:r>
            <w:r>
              <w:rPr>
                <w:rFonts w:ascii="Times New Roman" w:hAnsi="Times New Roman" w:cs="Times New Roman"/>
                <w:sz w:val="24"/>
                <w:szCs w:val="24"/>
              </w:rPr>
              <w:t>троля, включая проведение экспе</w:t>
            </w:r>
            <w:r>
              <w:rPr>
                <w:rFonts w:ascii="Times New Roman" w:hAnsi="Times New Roman" w:cs="Times New Roman"/>
                <w:sz w:val="24"/>
                <w:szCs w:val="24"/>
              </w:rPr>
              <w:t>р</w:t>
            </w:r>
            <w:r>
              <w:rPr>
                <w:rFonts w:ascii="Times New Roman" w:hAnsi="Times New Roman" w:cs="Times New Roman"/>
                <w:sz w:val="24"/>
                <w:szCs w:val="24"/>
              </w:rPr>
              <w:t>тизы</w:t>
            </w:r>
          </w:p>
        </w:tc>
        <w:tc>
          <w:tcPr>
            <w:tcW w:w="850" w:type="dxa"/>
            <w:tcBorders>
              <w:top w:val="single" w:sz="4" w:space="0" w:color="auto"/>
              <w:left w:val="single" w:sz="4" w:space="0" w:color="auto"/>
              <w:right w:val="single" w:sz="4" w:space="0" w:color="auto"/>
            </w:tcBorders>
          </w:tcPr>
          <w:p w:rsidR="00A147A4" w:rsidRPr="008647DD" w:rsidRDefault="00A147A4" w:rsidP="001F2387">
            <w:r>
              <w:t xml:space="preserve">2017-2021 </w:t>
            </w:r>
          </w:p>
          <w:p w:rsidR="00A147A4" w:rsidRPr="008647DD" w:rsidRDefault="00A147A4" w:rsidP="001F2387"/>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tcBorders>
              <w:top w:val="single" w:sz="4" w:space="0" w:color="auto"/>
              <w:left w:val="single" w:sz="4" w:space="0" w:color="auto"/>
              <w:right w:val="single" w:sz="4" w:space="0" w:color="auto"/>
            </w:tcBorders>
          </w:tcPr>
          <w:p w:rsidR="00A147A4" w:rsidRPr="0032495D" w:rsidRDefault="00A147A4" w:rsidP="001F2387">
            <w:pPr>
              <w:pStyle w:val="ConsPlusCell"/>
              <w:rPr>
                <w:rFonts w:ascii="Times New Roman" w:hAnsi="Times New Roman" w:cs="Times New Roman"/>
                <w:sz w:val="24"/>
                <w:szCs w:val="24"/>
              </w:rPr>
            </w:pPr>
            <w:r w:rsidRPr="0032495D">
              <w:rPr>
                <w:rFonts w:ascii="Times New Roman" w:hAnsi="Times New Roman" w:cs="Times New Roman"/>
                <w:sz w:val="24"/>
                <w:szCs w:val="24"/>
              </w:rPr>
              <w:t>Проверка использования земель</w:t>
            </w:r>
          </w:p>
          <w:p w:rsidR="00A147A4" w:rsidRPr="0032495D" w:rsidRDefault="00A147A4" w:rsidP="001F2387">
            <w:pPr>
              <w:pStyle w:val="ConsPlusCell"/>
              <w:jc w:val="center"/>
              <w:rPr>
                <w:rFonts w:ascii="Times New Roman" w:hAnsi="Times New Roman" w:cs="Times New Roman"/>
                <w:sz w:val="24"/>
                <w:szCs w:val="24"/>
              </w:rPr>
            </w:pPr>
          </w:p>
        </w:tc>
      </w:tr>
      <w:tr w:rsidR="00A147A4" w:rsidTr="00BC1E3C">
        <w:trPr>
          <w:trHeight w:val="592"/>
        </w:trPr>
        <w:tc>
          <w:tcPr>
            <w:tcW w:w="789" w:type="dxa"/>
            <w:tcBorders>
              <w:top w:val="single" w:sz="4" w:space="0" w:color="auto"/>
              <w:left w:val="single" w:sz="4" w:space="0" w:color="auto"/>
              <w:right w:val="single" w:sz="4" w:space="0" w:color="auto"/>
            </w:tcBorders>
          </w:tcPr>
          <w:p w:rsidR="00A147A4" w:rsidRPr="009E3AD7" w:rsidRDefault="00A147A4" w:rsidP="001F2387">
            <w:pPr>
              <w:pStyle w:val="ConsPlusCell"/>
              <w:rPr>
                <w:rFonts w:ascii="Times New Roman" w:hAnsi="Times New Roman" w:cs="Times New Roman"/>
                <w:sz w:val="24"/>
                <w:szCs w:val="24"/>
              </w:rPr>
            </w:pPr>
            <w:r w:rsidRPr="009E3AD7">
              <w:rPr>
                <w:rFonts w:ascii="Times New Roman" w:hAnsi="Times New Roman" w:cs="Times New Roman"/>
                <w:sz w:val="24"/>
                <w:szCs w:val="24"/>
              </w:rPr>
              <w:t>3.</w:t>
            </w:r>
            <w:r>
              <w:rPr>
                <w:rFonts w:ascii="Times New Roman" w:hAnsi="Times New Roman" w:cs="Times New Roman"/>
                <w:sz w:val="24"/>
                <w:szCs w:val="24"/>
              </w:rPr>
              <w:t>7</w:t>
            </w:r>
          </w:p>
        </w:tc>
        <w:tc>
          <w:tcPr>
            <w:tcW w:w="2897" w:type="dxa"/>
            <w:tcBorders>
              <w:top w:val="single" w:sz="4" w:space="0" w:color="auto"/>
              <w:left w:val="single" w:sz="4" w:space="0" w:color="auto"/>
              <w:right w:val="single" w:sz="4" w:space="0" w:color="auto"/>
            </w:tcBorders>
          </w:tcPr>
          <w:p w:rsidR="00A147A4" w:rsidRPr="009E3AD7" w:rsidRDefault="00A147A4" w:rsidP="001F2387">
            <w:pPr>
              <w:pStyle w:val="ConsPlusCell"/>
              <w:rPr>
                <w:rFonts w:ascii="Times New Roman" w:hAnsi="Times New Roman" w:cs="Times New Roman"/>
                <w:sz w:val="24"/>
                <w:szCs w:val="24"/>
              </w:rPr>
            </w:pPr>
            <w:r w:rsidRPr="009E3AD7">
              <w:rPr>
                <w:rFonts w:ascii="Times New Roman" w:hAnsi="Times New Roman" w:cs="Times New Roman"/>
                <w:sz w:val="24"/>
                <w:szCs w:val="24"/>
              </w:rPr>
              <w:t>Проведение работ по меж</w:t>
            </w:r>
            <w:r w:rsidRPr="009E3AD7">
              <w:rPr>
                <w:rFonts w:ascii="Times New Roman" w:hAnsi="Times New Roman" w:cs="Times New Roman"/>
                <w:sz w:val="24"/>
                <w:szCs w:val="24"/>
              </w:rPr>
              <w:t>е</w:t>
            </w:r>
            <w:r w:rsidRPr="009E3AD7">
              <w:rPr>
                <w:rFonts w:ascii="Times New Roman" w:hAnsi="Times New Roman" w:cs="Times New Roman"/>
                <w:sz w:val="24"/>
                <w:szCs w:val="24"/>
              </w:rPr>
              <w:t>ванию и постановке на кадастровый учет земельных уч</w:t>
            </w:r>
            <w:r w:rsidRPr="009E3AD7">
              <w:rPr>
                <w:rFonts w:ascii="Times New Roman" w:hAnsi="Times New Roman" w:cs="Times New Roman"/>
                <w:sz w:val="24"/>
                <w:szCs w:val="24"/>
              </w:rPr>
              <w:t>а</w:t>
            </w:r>
            <w:r w:rsidRPr="009E3AD7">
              <w:rPr>
                <w:rFonts w:ascii="Times New Roman" w:hAnsi="Times New Roman" w:cs="Times New Roman"/>
                <w:sz w:val="24"/>
                <w:szCs w:val="24"/>
              </w:rPr>
              <w:t>стков под МКД</w:t>
            </w:r>
          </w:p>
        </w:tc>
        <w:tc>
          <w:tcPr>
            <w:tcW w:w="850" w:type="dxa"/>
            <w:tcBorders>
              <w:top w:val="single" w:sz="4" w:space="0" w:color="auto"/>
              <w:left w:val="single" w:sz="4" w:space="0" w:color="auto"/>
              <w:right w:val="single" w:sz="4" w:space="0" w:color="auto"/>
            </w:tcBorders>
          </w:tcPr>
          <w:p w:rsidR="00A147A4" w:rsidRPr="008647DD" w:rsidRDefault="00A147A4" w:rsidP="001F2387">
            <w:r w:rsidRPr="008647DD">
              <w:t>2017</w:t>
            </w:r>
            <w:r>
              <w:t xml:space="preserve">-2021 </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3D6754" w:rsidRDefault="001778DC"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454</w:t>
            </w:r>
          </w:p>
        </w:tc>
        <w:tc>
          <w:tcPr>
            <w:tcW w:w="850" w:type="dxa"/>
            <w:tcBorders>
              <w:top w:val="single" w:sz="4" w:space="0" w:color="auto"/>
              <w:left w:val="single" w:sz="4" w:space="0" w:color="auto"/>
              <w:bottom w:val="single" w:sz="4" w:space="0" w:color="auto"/>
              <w:right w:val="single" w:sz="4" w:space="0" w:color="auto"/>
            </w:tcBorders>
          </w:tcPr>
          <w:p w:rsidR="00A147A4" w:rsidRPr="003D6754" w:rsidRDefault="00AE1C65"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6754" w:rsidRDefault="00AE1C65"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tcBorders>
              <w:top w:val="single" w:sz="4" w:space="0" w:color="auto"/>
              <w:left w:val="single" w:sz="4" w:space="0" w:color="auto"/>
              <w:right w:val="single" w:sz="4" w:space="0" w:color="auto"/>
            </w:tcBorders>
          </w:tcPr>
          <w:p w:rsidR="00A147A4" w:rsidRDefault="00A147A4" w:rsidP="001F2387">
            <w:pPr>
              <w:pStyle w:val="ConsPlusCell"/>
              <w:jc w:val="both"/>
              <w:rPr>
                <w:rFonts w:ascii="Times New Roman" w:hAnsi="Times New Roman" w:cs="Times New Roman"/>
                <w:sz w:val="24"/>
                <w:szCs w:val="24"/>
              </w:rPr>
            </w:pPr>
            <w:r>
              <w:rPr>
                <w:rFonts w:ascii="Times New Roman" w:hAnsi="Times New Roman" w:cs="Times New Roman"/>
                <w:sz w:val="24"/>
                <w:szCs w:val="24"/>
              </w:rPr>
              <w:t>Проверка земел</w:t>
            </w:r>
            <w:r>
              <w:rPr>
                <w:rFonts w:ascii="Times New Roman" w:hAnsi="Times New Roman" w:cs="Times New Roman"/>
                <w:sz w:val="24"/>
                <w:szCs w:val="24"/>
              </w:rPr>
              <w:t>ь</w:t>
            </w:r>
            <w:r>
              <w:rPr>
                <w:rFonts w:ascii="Times New Roman" w:hAnsi="Times New Roman" w:cs="Times New Roman"/>
                <w:sz w:val="24"/>
                <w:szCs w:val="24"/>
              </w:rPr>
              <w:t>-ных участков, катег</w:t>
            </w:r>
            <w:r>
              <w:rPr>
                <w:rFonts w:ascii="Times New Roman" w:hAnsi="Times New Roman" w:cs="Times New Roman"/>
                <w:sz w:val="24"/>
                <w:szCs w:val="24"/>
              </w:rPr>
              <w:t>о</w:t>
            </w:r>
            <w:r>
              <w:rPr>
                <w:rFonts w:ascii="Times New Roman" w:hAnsi="Times New Roman" w:cs="Times New Roman"/>
                <w:sz w:val="24"/>
                <w:szCs w:val="24"/>
              </w:rPr>
              <w:t>рии и ВРИ которых подлежит устано</w:t>
            </w:r>
            <w:r>
              <w:rPr>
                <w:rFonts w:ascii="Times New Roman" w:hAnsi="Times New Roman" w:cs="Times New Roman"/>
                <w:sz w:val="24"/>
                <w:szCs w:val="24"/>
              </w:rPr>
              <w:t>в</w:t>
            </w:r>
            <w:r>
              <w:rPr>
                <w:rFonts w:ascii="Times New Roman" w:hAnsi="Times New Roman" w:cs="Times New Roman"/>
                <w:sz w:val="24"/>
                <w:szCs w:val="24"/>
              </w:rPr>
              <w:t xml:space="preserve">лению </w:t>
            </w:r>
          </w:p>
        </w:tc>
      </w:tr>
      <w:tr w:rsidR="00A147A4" w:rsidRPr="00741AE4" w:rsidTr="00BC1E3C">
        <w:trPr>
          <w:trHeight w:val="840"/>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3.8</w:t>
            </w:r>
          </w:p>
        </w:tc>
        <w:tc>
          <w:tcPr>
            <w:tcW w:w="2897"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Уплата НДС с сумм опл</w:t>
            </w:r>
            <w:r>
              <w:rPr>
                <w:rFonts w:ascii="Times New Roman" w:hAnsi="Times New Roman" w:cs="Times New Roman"/>
                <w:sz w:val="24"/>
                <w:szCs w:val="24"/>
              </w:rPr>
              <w:t>а</w:t>
            </w:r>
            <w:r>
              <w:rPr>
                <w:rFonts w:ascii="Times New Roman" w:hAnsi="Times New Roman" w:cs="Times New Roman"/>
                <w:sz w:val="24"/>
                <w:szCs w:val="24"/>
              </w:rPr>
              <w:t>ты права на установку и эк</w:t>
            </w:r>
            <w:r>
              <w:rPr>
                <w:rFonts w:ascii="Times New Roman" w:hAnsi="Times New Roman" w:cs="Times New Roman"/>
                <w:sz w:val="24"/>
                <w:szCs w:val="24"/>
              </w:rPr>
              <w:t>с</w:t>
            </w:r>
            <w:r>
              <w:rPr>
                <w:rFonts w:ascii="Times New Roman" w:hAnsi="Times New Roman" w:cs="Times New Roman"/>
                <w:sz w:val="24"/>
                <w:szCs w:val="24"/>
              </w:rPr>
              <w:t>плуатацию рекламных ко</w:t>
            </w:r>
            <w:r>
              <w:rPr>
                <w:rFonts w:ascii="Times New Roman" w:hAnsi="Times New Roman" w:cs="Times New Roman"/>
                <w:sz w:val="24"/>
                <w:szCs w:val="24"/>
              </w:rPr>
              <w:t>н</w:t>
            </w:r>
            <w:r>
              <w:rPr>
                <w:rFonts w:ascii="Times New Roman" w:hAnsi="Times New Roman" w:cs="Times New Roman"/>
                <w:sz w:val="24"/>
                <w:szCs w:val="24"/>
              </w:rPr>
              <w:t>струкций и оплаты за уст</w:t>
            </w:r>
            <w:r>
              <w:rPr>
                <w:rFonts w:ascii="Times New Roman" w:hAnsi="Times New Roman" w:cs="Times New Roman"/>
                <w:sz w:val="24"/>
                <w:szCs w:val="24"/>
              </w:rPr>
              <w:t>а</w:t>
            </w:r>
            <w:r>
              <w:rPr>
                <w:rFonts w:ascii="Times New Roman" w:hAnsi="Times New Roman" w:cs="Times New Roman"/>
                <w:sz w:val="24"/>
                <w:szCs w:val="24"/>
              </w:rPr>
              <w:t>новку и эксплуатацию ре</w:t>
            </w:r>
            <w:r>
              <w:rPr>
                <w:rFonts w:ascii="Times New Roman" w:hAnsi="Times New Roman" w:cs="Times New Roman"/>
                <w:sz w:val="24"/>
                <w:szCs w:val="24"/>
              </w:rPr>
              <w:t>к</w:t>
            </w:r>
            <w:r>
              <w:rPr>
                <w:rFonts w:ascii="Times New Roman" w:hAnsi="Times New Roman" w:cs="Times New Roman"/>
                <w:sz w:val="24"/>
                <w:szCs w:val="24"/>
              </w:rPr>
              <w:t>ламных конструкций</w:t>
            </w:r>
          </w:p>
        </w:tc>
        <w:tc>
          <w:tcPr>
            <w:tcW w:w="850" w:type="dxa"/>
            <w:tcBorders>
              <w:top w:val="single" w:sz="4" w:space="0" w:color="auto"/>
              <w:left w:val="single" w:sz="4" w:space="0" w:color="auto"/>
              <w:right w:val="single" w:sz="4" w:space="0" w:color="auto"/>
            </w:tcBorders>
          </w:tcPr>
          <w:p w:rsidR="00A147A4" w:rsidRPr="008647DD" w:rsidRDefault="00A147A4" w:rsidP="001F2387">
            <w:r w:rsidRPr="008647DD">
              <w:t>2017</w:t>
            </w:r>
            <w:r>
              <w:t xml:space="preserve">-2021 </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1778DC" w:rsidRDefault="001778DC"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112 994</w:t>
            </w:r>
          </w:p>
        </w:tc>
        <w:tc>
          <w:tcPr>
            <w:tcW w:w="850" w:type="dxa"/>
            <w:tcBorders>
              <w:top w:val="single" w:sz="4" w:space="0" w:color="auto"/>
              <w:left w:val="single" w:sz="4" w:space="0" w:color="auto"/>
              <w:bottom w:val="single" w:sz="4" w:space="0" w:color="auto"/>
              <w:right w:val="single" w:sz="4" w:space="0" w:color="auto"/>
            </w:tcBorders>
          </w:tcPr>
          <w:p w:rsidR="00A147A4" w:rsidRPr="004A6014" w:rsidRDefault="001778DC"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8 381</w:t>
            </w:r>
          </w:p>
        </w:tc>
        <w:tc>
          <w:tcPr>
            <w:tcW w:w="851" w:type="dxa"/>
            <w:tcBorders>
              <w:top w:val="single" w:sz="4" w:space="0" w:color="auto"/>
              <w:left w:val="single" w:sz="4" w:space="0" w:color="auto"/>
              <w:bottom w:val="single" w:sz="4" w:space="0" w:color="auto"/>
              <w:right w:val="single" w:sz="4" w:space="0" w:color="auto"/>
            </w:tcBorders>
          </w:tcPr>
          <w:p w:rsidR="00A147A4" w:rsidRPr="00AE1C65" w:rsidRDefault="00AE1C65"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20 342</w:t>
            </w:r>
          </w:p>
        </w:tc>
        <w:tc>
          <w:tcPr>
            <w:tcW w:w="850" w:type="dxa"/>
            <w:tcBorders>
              <w:top w:val="single" w:sz="4" w:space="0" w:color="auto"/>
              <w:left w:val="single" w:sz="4" w:space="0" w:color="auto"/>
              <w:bottom w:val="single" w:sz="4" w:space="0" w:color="auto"/>
              <w:right w:val="single" w:sz="4" w:space="0" w:color="auto"/>
            </w:tcBorders>
          </w:tcPr>
          <w:p w:rsidR="00A147A4" w:rsidRPr="00A651AC" w:rsidRDefault="004A601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27 778</w:t>
            </w:r>
          </w:p>
        </w:tc>
        <w:tc>
          <w:tcPr>
            <w:tcW w:w="851" w:type="dxa"/>
            <w:tcBorders>
              <w:top w:val="single" w:sz="4" w:space="0" w:color="auto"/>
              <w:left w:val="single" w:sz="4" w:space="0" w:color="auto"/>
              <w:bottom w:val="single" w:sz="4" w:space="0" w:color="auto"/>
              <w:right w:val="single" w:sz="4" w:space="0" w:color="auto"/>
            </w:tcBorders>
          </w:tcPr>
          <w:p w:rsidR="00A147A4" w:rsidRPr="00A651AC" w:rsidRDefault="004A601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27 778</w:t>
            </w:r>
          </w:p>
        </w:tc>
        <w:tc>
          <w:tcPr>
            <w:tcW w:w="850" w:type="dxa"/>
            <w:tcBorders>
              <w:top w:val="single" w:sz="4" w:space="0" w:color="auto"/>
              <w:left w:val="single" w:sz="4" w:space="0" w:color="auto"/>
              <w:bottom w:val="single" w:sz="4" w:space="0" w:color="auto"/>
              <w:right w:val="single" w:sz="4" w:space="0" w:color="auto"/>
            </w:tcBorders>
          </w:tcPr>
          <w:p w:rsidR="00A147A4" w:rsidRPr="00A651AC" w:rsidRDefault="004A601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27 778</w:t>
            </w:r>
          </w:p>
        </w:tc>
        <w:tc>
          <w:tcPr>
            <w:tcW w:w="1276" w:type="dxa"/>
            <w:tcBorders>
              <w:top w:val="single" w:sz="4" w:space="0" w:color="auto"/>
              <w:left w:val="single" w:sz="4" w:space="0" w:color="auto"/>
              <w:bottom w:val="single" w:sz="4" w:space="0" w:color="auto"/>
              <w:right w:val="single" w:sz="4" w:space="0" w:color="auto"/>
            </w:tcBorders>
          </w:tcPr>
          <w:p w:rsidR="00A147A4" w:rsidRPr="00FB0BD5"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КУМИ</w:t>
            </w:r>
          </w:p>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tcBorders>
              <w:top w:val="single" w:sz="4" w:space="0" w:color="auto"/>
              <w:left w:val="single" w:sz="4" w:space="0" w:color="auto"/>
              <w:right w:val="single" w:sz="4" w:space="0" w:color="auto"/>
            </w:tcBorders>
          </w:tcPr>
          <w:p w:rsidR="00A147A4" w:rsidRPr="00741AE4" w:rsidRDefault="00A147A4" w:rsidP="001F2387">
            <w:pPr>
              <w:pStyle w:val="ConsPlusCell"/>
              <w:jc w:val="center"/>
              <w:rPr>
                <w:rFonts w:ascii="Times New Roman" w:hAnsi="Times New Roman" w:cs="Times New Roman"/>
                <w:sz w:val="24"/>
                <w:szCs w:val="24"/>
              </w:rPr>
            </w:pPr>
          </w:p>
        </w:tc>
      </w:tr>
      <w:tr w:rsidR="00A147A4" w:rsidTr="00BC1E3C">
        <w:trPr>
          <w:trHeight w:val="734"/>
        </w:trPr>
        <w:tc>
          <w:tcPr>
            <w:tcW w:w="789" w:type="dxa"/>
            <w:tcBorders>
              <w:top w:val="single" w:sz="4" w:space="0" w:color="auto"/>
              <w:left w:val="single" w:sz="4" w:space="0" w:color="auto"/>
              <w:right w:val="single" w:sz="4" w:space="0" w:color="auto"/>
            </w:tcBorders>
          </w:tcPr>
          <w:p w:rsidR="00A147A4" w:rsidRPr="00FB0BD5" w:rsidRDefault="00A147A4" w:rsidP="001F2387">
            <w:pPr>
              <w:pStyle w:val="ConsPlusCell"/>
              <w:rPr>
                <w:rFonts w:ascii="Times New Roman" w:hAnsi="Times New Roman" w:cs="Times New Roman"/>
                <w:sz w:val="24"/>
                <w:szCs w:val="24"/>
              </w:rPr>
            </w:pPr>
            <w:r w:rsidRPr="00FB0BD5">
              <w:rPr>
                <w:rFonts w:ascii="Times New Roman" w:hAnsi="Times New Roman" w:cs="Times New Roman"/>
                <w:sz w:val="24"/>
                <w:szCs w:val="24"/>
              </w:rPr>
              <w:lastRenderedPageBreak/>
              <w:t>4.</w:t>
            </w:r>
          </w:p>
        </w:tc>
        <w:tc>
          <w:tcPr>
            <w:tcW w:w="2897" w:type="dxa"/>
            <w:tcBorders>
              <w:top w:val="single" w:sz="4" w:space="0" w:color="auto"/>
              <w:left w:val="single" w:sz="4" w:space="0" w:color="auto"/>
              <w:right w:val="single" w:sz="4" w:space="0" w:color="auto"/>
            </w:tcBorders>
          </w:tcPr>
          <w:p w:rsidR="00A147A4" w:rsidRPr="00FB0BD5" w:rsidRDefault="00C26680" w:rsidP="001F2387">
            <w:pPr>
              <w:pStyle w:val="ConsPlusCell"/>
              <w:rPr>
                <w:rFonts w:ascii="Times New Roman" w:hAnsi="Times New Roman" w:cs="Times New Roman"/>
                <w:b/>
                <w:i/>
                <w:sz w:val="24"/>
                <w:szCs w:val="24"/>
              </w:rPr>
            </w:pPr>
            <w:r>
              <w:rPr>
                <w:rFonts w:ascii="Times New Roman" w:hAnsi="Times New Roman" w:cs="Times New Roman"/>
                <w:b/>
                <w:i/>
                <w:sz w:val="24"/>
                <w:szCs w:val="24"/>
              </w:rPr>
              <w:t>Основное мероприятие</w:t>
            </w:r>
            <w:r w:rsidRPr="00DE2FA2">
              <w:rPr>
                <w:rFonts w:ascii="Times New Roman" w:hAnsi="Times New Roman" w:cs="Times New Roman"/>
                <w:b/>
                <w:i/>
                <w:sz w:val="24"/>
                <w:szCs w:val="24"/>
              </w:rPr>
              <w:t xml:space="preserve"> </w:t>
            </w:r>
            <w:r w:rsidR="00A147A4" w:rsidRPr="00FB0BD5">
              <w:rPr>
                <w:rFonts w:ascii="Times New Roman" w:hAnsi="Times New Roman" w:cs="Times New Roman"/>
                <w:b/>
                <w:i/>
                <w:sz w:val="24"/>
                <w:szCs w:val="24"/>
              </w:rPr>
              <w:t>4</w:t>
            </w:r>
          </w:p>
          <w:p w:rsidR="00A147A4" w:rsidRPr="00FB0BD5" w:rsidRDefault="00A147A4" w:rsidP="001F2387">
            <w:pPr>
              <w:pStyle w:val="ConsPlusCell"/>
              <w:rPr>
                <w:rFonts w:ascii="Times New Roman" w:hAnsi="Times New Roman" w:cs="Times New Roman"/>
                <w:b/>
                <w:i/>
                <w:sz w:val="24"/>
                <w:szCs w:val="24"/>
              </w:rPr>
            </w:pPr>
            <w:r w:rsidRPr="00FB0BD5">
              <w:rPr>
                <w:rFonts w:ascii="Times New Roman" w:hAnsi="Times New Roman" w:cs="Times New Roman"/>
                <w:sz w:val="24"/>
                <w:szCs w:val="24"/>
              </w:rPr>
              <w:t>Обеспечение многоде</w:t>
            </w:r>
            <w:r w:rsidRPr="00FB0BD5">
              <w:rPr>
                <w:rFonts w:ascii="Times New Roman" w:hAnsi="Times New Roman" w:cs="Times New Roman"/>
                <w:sz w:val="24"/>
                <w:szCs w:val="24"/>
              </w:rPr>
              <w:t>т</w:t>
            </w:r>
            <w:r w:rsidRPr="00FB0BD5">
              <w:rPr>
                <w:rFonts w:ascii="Times New Roman" w:hAnsi="Times New Roman" w:cs="Times New Roman"/>
                <w:sz w:val="24"/>
                <w:szCs w:val="24"/>
              </w:rPr>
              <w:t>ных семей земельными участк</w:t>
            </w:r>
            <w:r w:rsidRPr="00FB0BD5">
              <w:rPr>
                <w:rFonts w:ascii="Times New Roman" w:hAnsi="Times New Roman" w:cs="Times New Roman"/>
                <w:sz w:val="24"/>
                <w:szCs w:val="24"/>
              </w:rPr>
              <w:t>а</w:t>
            </w:r>
            <w:r w:rsidRPr="00FB0BD5">
              <w:rPr>
                <w:rFonts w:ascii="Times New Roman" w:hAnsi="Times New Roman" w:cs="Times New Roman"/>
                <w:sz w:val="24"/>
                <w:szCs w:val="24"/>
              </w:rPr>
              <w:t>ми</w:t>
            </w:r>
          </w:p>
        </w:tc>
        <w:tc>
          <w:tcPr>
            <w:tcW w:w="850" w:type="dxa"/>
            <w:tcBorders>
              <w:top w:val="single" w:sz="4" w:space="0" w:color="auto"/>
              <w:left w:val="single" w:sz="4" w:space="0" w:color="auto"/>
              <w:right w:val="single" w:sz="4" w:space="0" w:color="auto"/>
            </w:tcBorders>
          </w:tcPr>
          <w:p w:rsidR="00E8701A" w:rsidRDefault="00E8701A" w:rsidP="001F2387"/>
          <w:p w:rsidR="00A147A4" w:rsidRPr="00FB0BD5" w:rsidRDefault="00A147A4" w:rsidP="001F2387">
            <w:r>
              <w:t xml:space="preserve">2017-2021 </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3D393B" w:rsidRDefault="001778DC"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4A6014">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1778DC"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5000</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4A601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vMerge w:val="restart"/>
            <w:tcBorders>
              <w:top w:val="single" w:sz="4" w:space="0" w:color="auto"/>
              <w:left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 многодетным семьям</w:t>
            </w:r>
          </w:p>
        </w:tc>
      </w:tr>
      <w:tr w:rsidR="00A147A4" w:rsidTr="00BC1E3C">
        <w:trPr>
          <w:trHeight w:val="644"/>
        </w:trPr>
        <w:tc>
          <w:tcPr>
            <w:tcW w:w="789"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4.1.</w:t>
            </w:r>
          </w:p>
        </w:tc>
        <w:tc>
          <w:tcPr>
            <w:tcW w:w="2897" w:type="dxa"/>
            <w:tcBorders>
              <w:top w:val="single" w:sz="4" w:space="0" w:color="auto"/>
              <w:left w:val="single" w:sz="4" w:space="0" w:color="auto"/>
              <w:right w:val="single" w:sz="4" w:space="0" w:color="auto"/>
            </w:tcBorders>
          </w:tcPr>
          <w:p w:rsidR="00A147A4" w:rsidRDefault="00A147A4" w:rsidP="001F2387">
            <w:pPr>
              <w:pStyle w:val="ConsPlusCell"/>
              <w:rPr>
                <w:rFonts w:ascii="Times New Roman" w:hAnsi="Times New Roman" w:cs="Times New Roman"/>
                <w:sz w:val="24"/>
                <w:szCs w:val="24"/>
              </w:rPr>
            </w:pPr>
            <w:r>
              <w:rPr>
                <w:rFonts w:ascii="Times New Roman" w:hAnsi="Times New Roman" w:cs="Times New Roman"/>
                <w:sz w:val="24"/>
                <w:szCs w:val="24"/>
              </w:rPr>
              <w:t>Подбор и предоставление земельных участков многоде</w:t>
            </w:r>
            <w:r>
              <w:rPr>
                <w:rFonts w:ascii="Times New Roman" w:hAnsi="Times New Roman" w:cs="Times New Roman"/>
                <w:sz w:val="24"/>
                <w:szCs w:val="24"/>
              </w:rPr>
              <w:t>т</w:t>
            </w:r>
            <w:r>
              <w:rPr>
                <w:rFonts w:ascii="Times New Roman" w:hAnsi="Times New Roman" w:cs="Times New Roman"/>
                <w:sz w:val="24"/>
                <w:szCs w:val="24"/>
              </w:rPr>
              <w:t>ным семьям</w:t>
            </w:r>
          </w:p>
        </w:tc>
        <w:tc>
          <w:tcPr>
            <w:tcW w:w="850" w:type="dxa"/>
            <w:tcBorders>
              <w:top w:val="single" w:sz="4" w:space="0" w:color="auto"/>
              <w:left w:val="single" w:sz="4" w:space="0" w:color="auto"/>
              <w:right w:val="single" w:sz="4" w:space="0" w:color="auto"/>
            </w:tcBorders>
          </w:tcPr>
          <w:p w:rsidR="00A147A4" w:rsidRDefault="00A147A4" w:rsidP="001F2387"/>
          <w:p w:rsidR="00A147A4" w:rsidRDefault="00A147A4" w:rsidP="001F2387"/>
          <w:p w:rsidR="00A147A4" w:rsidRPr="00EA770F" w:rsidRDefault="00A147A4" w:rsidP="001F2387">
            <w:r w:rsidRPr="00EA770F">
              <w:t>2017</w:t>
            </w:r>
            <w:r>
              <w:t>-2021 г.</w:t>
            </w:r>
          </w:p>
        </w:tc>
        <w:tc>
          <w:tcPr>
            <w:tcW w:w="1418"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ind w:right="-108"/>
              <w:rPr>
                <w:rFonts w:ascii="Times New Roman" w:hAnsi="Times New Roman" w:cs="Times New Roman"/>
                <w:sz w:val="24"/>
                <w:szCs w:val="24"/>
              </w:rPr>
            </w:pPr>
            <w:r>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3D393B" w:rsidRDefault="001778DC"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4A6014">
              <w:rPr>
                <w:rFonts w:ascii="Times New Roman" w:hAnsi="Times New Roman" w:cs="Times New Roman"/>
                <w:sz w:val="24"/>
                <w:szCs w:val="24"/>
              </w:rPr>
              <w:t>000</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1778DC"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5000</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4A601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2000</w:t>
            </w:r>
          </w:p>
        </w:tc>
        <w:tc>
          <w:tcPr>
            <w:tcW w:w="851"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147A4" w:rsidRPr="003D393B"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sidRPr="00D244C7">
              <w:rPr>
                <w:rFonts w:ascii="Times New Roman" w:hAnsi="Times New Roman" w:cs="Times New Roman"/>
              </w:rPr>
              <w:t>Управление земельных отношений</w:t>
            </w:r>
            <w:r>
              <w:rPr>
                <w:rFonts w:ascii="Times New Roman" w:hAnsi="Times New Roman" w:cs="Times New Roman"/>
                <w:sz w:val="24"/>
                <w:szCs w:val="24"/>
              </w:rPr>
              <w:t xml:space="preserve"> </w:t>
            </w:r>
          </w:p>
        </w:tc>
        <w:tc>
          <w:tcPr>
            <w:tcW w:w="1985" w:type="dxa"/>
            <w:vMerge/>
            <w:tcBorders>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r w:rsidR="00A147A4" w:rsidTr="00BC1E3C">
        <w:trPr>
          <w:trHeight w:val="551"/>
        </w:trPr>
        <w:tc>
          <w:tcPr>
            <w:tcW w:w="4536" w:type="dxa"/>
            <w:gridSpan w:val="3"/>
            <w:tcBorders>
              <w:top w:val="single" w:sz="4" w:space="0" w:color="auto"/>
              <w:left w:val="single" w:sz="4" w:space="0" w:color="auto"/>
              <w:right w:val="single" w:sz="4" w:space="0" w:color="auto"/>
            </w:tcBorders>
          </w:tcPr>
          <w:p w:rsidR="00A147A4" w:rsidRDefault="00A147A4" w:rsidP="001F2387">
            <w:pPr>
              <w:jc w:val="center"/>
              <w:rPr>
                <w:b/>
              </w:rPr>
            </w:pPr>
          </w:p>
          <w:p w:rsidR="00A147A4" w:rsidRDefault="00A147A4" w:rsidP="00F61EBC">
            <w:pPr>
              <w:rPr>
                <w:b/>
              </w:rPr>
            </w:pPr>
            <w:r>
              <w:rPr>
                <w:b/>
              </w:rPr>
              <w:t xml:space="preserve">              </w:t>
            </w:r>
            <w:r w:rsidRPr="00BE45E0">
              <w:rPr>
                <w:b/>
              </w:rPr>
              <w:t xml:space="preserve">Итого по </w:t>
            </w:r>
            <w:r w:rsidR="00F61EBC" w:rsidRPr="00BE45E0">
              <w:rPr>
                <w:b/>
              </w:rPr>
              <w:t>П</w:t>
            </w:r>
            <w:r w:rsidRPr="00BE45E0">
              <w:rPr>
                <w:b/>
              </w:rPr>
              <w:t>рограмме</w:t>
            </w:r>
          </w:p>
          <w:p w:rsidR="00A140CA" w:rsidRDefault="00A140CA" w:rsidP="00F61EBC">
            <w:pPr>
              <w:rPr>
                <w:b/>
              </w:rPr>
            </w:pPr>
          </w:p>
        </w:tc>
        <w:tc>
          <w:tcPr>
            <w:tcW w:w="1418" w:type="dxa"/>
            <w:tcBorders>
              <w:top w:val="single" w:sz="4" w:space="0" w:color="auto"/>
              <w:left w:val="single" w:sz="4" w:space="0" w:color="auto"/>
              <w:bottom w:val="single" w:sz="4" w:space="0" w:color="auto"/>
              <w:right w:val="single" w:sz="4" w:space="0" w:color="auto"/>
            </w:tcBorders>
          </w:tcPr>
          <w:p w:rsidR="00A147A4" w:rsidRPr="00E83EE8" w:rsidRDefault="00A147A4" w:rsidP="001F2387">
            <w:pPr>
              <w:pStyle w:val="ConsPlusCell"/>
              <w:ind w:right="-108"/>
              <w:rPr>
                <w:rFonts w:ascii="Times New Roman" w:hAnsi="Times New Roman" w:cs="Times New Roman"/>
                <w:sz w:val="24"/>
                <w:szCs w:val="24"/>
              </w:rPr>
            </w:pPr>
            <w:r w:rsidRPr="00E83EE8">
              <w:rPr>
                <w:rFonts w:ascii="Times New Roman" w:hAnsi="Times New Roman" w:cs="Times New Roman"/>
                <w:sz w:val="24"/>
                <w:szCs w:val="24"/>
              </w:rPr>
              <w:t>Бюджет ГО Красногорск</w:t>
            </w:r>
          </w:p>
        </w:tc>
        <w:tc>
          <w:tcPr>
            <w:tcW w:w="1134" w:type="dxa"/>
            <w:tcBorders>
              <w:top w:val="single" w:sz="4" w:space="0" w:color="auto"/>
              <w:left w:val="single" w:sz="4" w:space="0" w:color="auto"/>
              <w:bottom w:val="single" w:sz="4" w:space="0" w:color="auto"/>
              <w:right w:val="single" w:sz="4" w:space="0" w:color="auto"/>
            </w:tcBorders>
          </w:tcPr>
          <w:p w:rsidR="00A147A4" w:rsidRPr="00E83EE8" w:rsidRDefault="00A147A4" w:rsidP="001F2387">
            <w:pPr>
              <w:pStyle w:val="ConsPlusCell"/>
              <w:jc w:val="center"/>
              <w:rPr>
                <w:rFonts w:ascii="Times New Roman" w:hAnsi="Times New Roman" w:cs="Times New Roman"/>
                <w:sz w:val="24"/>
                <w:szCs w:val="24"/>
              </w:rPr>
            </w:pPr>
            <w:r w:rsidRPr="00E83EE8">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147A4" w:rsidRPr="00B057D1" w:rsidRDefault="00A140CA" w:rsidP="00B057D1">
            <w:pPr>
              <w:pStyle w:val="ConsPlusCell"/>
              <w:jc w:val="center"/>
              <w:rPr>
                <w:rFonts w:ascii="Times New Roman" w:hAnsi="Times New Roman" w:cs="Times New Roman"/>
                <w:b/>
                <w:sz w:val="24"/>
                <w:szCs w:val="24"/>
                <w:lang w:val="en-US"/>
              </w:rPr>
            </w:pPr>
            <w:r>
              <w:rPr>
                <w:rFonts w:ascii="Times New Roman" w:hAnsi="Times New Roman" w:cs="Times New Roman"/>
                <w:b/>
                <w:sz w:val="24"/>
                <w:szCs w:val="24"/>
              </w:rPr>
              <w:t>665 308</w:t>
            </w:r>
          </w:p>
        </w:tc>
        <w:tc>
          <w:tcPr>
            <w:tcW w:w="850" w:type="dxa"/>
            <w:tcBorders>
              <w:top w:val="single" w:sz="4" w:space="0" w:color="auto"/>
              <w:left w:val="single" w:sz="4" w:space="0" w:color="auto"/>
              <w:bottom w:val="single" w:sz="4" w:space="0" w:color="auto"/>
              <w:right w:val="single" w:sz="4" w:space="0" w:color="auto"/>
            </w:tcBorders>
          </w:tcPr>
          <w:p w:rsidR="00A147A4" w:rsidRPr="0064792C" w:rsidRDefault="00A140CA"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134061</w:t>
            </w:r>
          </w:p>
        </w:tc>
        <w:tc>
          <w:tcPr>
            <w:tcW w:w="851" w:type="dxa"/>
            <w:tcBorders>
              <w:top w:val="single" w:sz="4" w:space="0" w:color="auto"/>
              <w:left w:val="single" w:sz="4" w:space="0" w:color="auto"/>
              <w:bottom w:val="single" w:sz="4" w:space="0" w:color="auto"/>
              <w:right w:val="single" w:sz="4" w:space="0" w:color="auto"/>
            </w:tcBorders>
          </w:tcPr>
          <w:p w:rsidR="00A147A4" w:rsidRPr="00A140CA" w:rsidRDefault="00AE1C65" w:rsidP="001D3C0C">
            <w:pPr>
              <w:pStyle w:val="ConsPlusCell"/>
              <w:jc w:val="center"/>
              <w:rPr>
                <w:rFonts w:ascii="Times New Roman" w:hAnsi="Times New Roman" w:cs="Times New Roman"/>
                <w:b/>
                <w:sz w:val="24"/>
                <w:szCs w:val="24"/>
              </w:rPr>
            </w:pPr>
            <w:r>
              <w:rPr>
                <w:rFonts w:ascii="Times New Roman" w:hAnsi="Times New Roman" w:cs="Times New Roman"/>
                <w:b/>
                <w:sz w:val="24"/>
                <w:szCs w:val="24"/>
              </w:rPr>
              <w:t>150964,3</w:t>
            </w:r>
          </w:p>
        </w:tc>
        <w:tc>
          <w:tcPr>
            <w:tcW w:w="850" w:type="dxa"/>
            <w:tcBorders>
              <w:top w:val="single" w:sz="4" w:space="0" w:color="auto"/>
              <w:left w:val="single" w:sz="4" w:space="0" w:color="auto"/>
              <w:bottom w:val="single" w:sz="4" w:space="0" w:color="auto"/>
              <w:right w:val="single" w:sz="4" w:space="0" w:color="auto"/>
            </w:tcBorders>
          </w:tcPr>
          <w:p w:rsidR="00A147A4" w:rsidRPr="00105A7C" w:rsidRDefault="00AB4BD0" w:rsidP="001F2387">
            <w:pPr>
              <w:pStyle w:val="ConsPlusCell"/>
              <w:jc w:val="center"/>
              <w:rPr>
                <w:rFonts w:ascii="Times New Roman" w:hAnsi="Times New Roman" w:cs="Times New Roman"/>
                <w:b/>
                <w:sz w:val="24"/>
                <w:szCs w:val="24"/>
              </w:rPr>
            </w:pPr>
            <w:r w:rsidRPr="00105A7C">
              <w:rPr>
                <w:rFonts w:ascii="Times New Roman" w:hAnsi="Times New Roman" w:cs="Times New Roman"/>
                <w:b/>
                <w:sz w:val="24"/>
                <w:szCs w:val="24"/>
              </w:rPr>
              <w:t>96 9</w:t>
            </w:r>
            <w:r w:rsidR="005D16FC" w:rsidRPr="00105A7C">
              <w:rPr>
                <w:rFonts w:ascii="Times New Roman" w:hAnsi="Times New Roman" w:cs="Times New Roman"/>
                <w:b/>
                <w:sz w:val="24"/>
                <w:szCs w:val="24"/>
              </w:rPr>
              <w:t>98</w:t>
            </w:r>
          </w:p>
        </w:tc>
        <w:tc>
          <w:tcPr>
            <w:tcW w:w="851" w:type="dxa"/>
            <w:tcBorders>
              <w:top w:val="single" w:sz="4" w:space="0" w:color="auto"/>
              <w:left w:val="single" w:sz="4" w:space="0" w:color="auto"/>
              <w:bottom w:val="single" w:sz="4" w:space="0" w:color="auto"/>
              <w:right w:val="single" w:sz="4" w:space="0" w:color="auto"/>
            </w:tcBorders>
          </w:tcPr>
          <w:p w:rsidR="00A147A4" w:rsidRPr="00E83EE8" w:rsidRDefault="0064792C"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91 852</w:t>
            </w:r>
          </w:p>
        </w:tc>
        <w:tc>
          <w:tcPr>
            <w:tcW w:w="850" w:type="dxa"/>
            <w:tcBorders>
              <w:top w:val="single" w:sz="4" w:space="0" w:color="auto"/>
              <w:left w:val="single" w:sz="4" w:space="0" w:color="auto"/>
              <w:bottom w:val="single" w:sz="4" w:space="0" w:color="auto"/>
              <w:right w:val="single" w:sz="4" w:space="0" w:color="auto"/>
            </w:tcBorders>
          </w:tcPr>
          <w:p w:rsidR="00A147A4" w:rsidRPr="00E83EE8" w:rsidRDefault="0064792C" w:rsidP="001F2387">
            <w:pPr>
              <w:pStyle w:val="ConsPlusCell"/>
              <w:jc w:val="center"/>
              <w:rPr>
                <w:rFonts w:ascii="Times New Roman" w:hAnsi="Times New Roman" w:cs="Times New Roman"/>
                <w:b/>
                <w:sz w:val="24"/>
                <w:szCs w:val="24"/>
              </w:rPr>
            </w:pPr>
            <w:r>
              <w:rPr>
                <w:rFonts w:ascii="Times New Roman" w:hAnsi="Times New Roman" w:cs="Times New Roman"/>
                <w:b/>
                <w:sz w:val="24"/>
                <w:szCs w:val="24"/>
              </w:rPr>
              <w:t>91 852</w:t>
            </w:r>
          </w:p>
        </w:tc>
        <w:tc>
          <w:tcPr>
            <w:tcW w:w="1276" w:type="dxa"/>
            <w:tcBorders>
              <w:top w:val="single" w:sz="4" w:space="0" w:color="auto"/>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Borders>
              <w:left w:val="single" w:sz="4" w:space="0" w:color="auto"/>
              <w:bottom w:val="single" w:sz="4" w:space="0" w:color="auto"/>
              <w:right w:val="single" w:sz="4" w:space="0" w:color="auto"/>
            </w:tcBorders>
          </w:tcPr>
          <w:p w:rsidR="00A147A4" w:rsidRDefault="00A147A4" w:rsidP="001F2387">
            <w:pPr>
              <w:pStyle w:val="ConsPlusCell"/>
              <w:jc w:val="center"/>
              <w:rPr>
                <w:rFonts w:ascii="Times New Roman" w:hAnsi="Times New Roman" w:cs="Times New Roman"/>
                <w:sz w:val="24"/>
                <w:szCs w:val="24"/>
              </w:rPr>
            </w:pPr>
          </w:p>
        </w:tc>
      </w:tr>
    </w:tbl>
    <w:p w:rsidR="00A227B7" w:rsidRDefault="007F5EE6" w:rsidP="005149DC">
      <w:pPr>
        <w:widowControl w:val="0"/>
        <w:autoSpaceDE w:val="0"/>
        <w:autoSpaceDN w:val="0"/>
        <w:adjustRightInd w:val="0"/>
        <w:rPr>
          <w:sz w:val="28"/>
          <w:szCs w:val="28"/>
        </w:rPr>
      </w:pPr>
      <w:r>
        <w:rPr>
          <w:sz w:val="28"/>
          <w:szCs w:val="28"/>
        </w:rPr>
        <w:t xml:space="preserve"> </w:t>
      </w: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Default="00CB3559" w:rsidP="00CB3559">
      <w:pPr>
        <w:widowControl w:val="0"/>
        <w:autoSpaceDE w:val="0"/>
        <w:autoSpaceDN w:val="0"/>
        <w:adjustRightInd w:val="0"/>
        <w:jc w:val="center"/>
        <w:rPr>
          <w:b/>
          <w:sz w:val="28"/>
          <w:szCs w:val="28"/>
        </w:rPr>
      </w:pPr>
    </w:p>
    <w:p w:rsidR="00CB3559" w:rsidRPr="00DE2FA2" w:rsidRDefault="00CB3559" w:rsidP="00CB3559">
      <w:pPr>
        <w:widowControl w:val="0"/>
        <w:autoSpaceDE w:val="0"/>
        <w:autoSpaceDN w:val="0"/>
        <w:adjustRightInd w:val="0"/>
        <w:jc w:val="center"/>
        <w:rPr>
          <w:b/>
          <w:sz w:val="28"/>
          <w:szCs w:val="28"/>
        </w:rPr>
      </w:pPr>
      <w:r>
        <w:rPr>
          <w:b/>
          <w:sz w:val="28"/>
          <w:szCs w:val="28"/>
        </w:rPr>
        <w:lastRenderedPageBreak/>
        <w:t>ПАСПОРТ ПОДПРОГРАММЫ</w:t>
      </w:r>
      <w:r w:rsidRPr="00DE2FA2">
        <w:rPr>
          <w:b/>
          <w:sz w:val="28"/>
          <w:szCs w:val="28"/>
        </w:rPr>
        <w:t xml:space="preserve"> </w:t>
      </w:r>
      <w:r w:rsidRPr="00DE2FA2">
        <w:rPr>
          <w:b/>
          <w:sz w:val="28"/>
          <w:szCs w:val="28"/>
          <w:lang w:val="en-US"/>
        </w:rPr>
        <w:t>II</w:t>
      </w:r>
      <w:r>
        <w:rPr>
          <w:b/>
          <w:sz w:val="28"/>
          <w:szCs w:val="28"/>
        </w:rPr>
        <w:t xml:space="preserve"> </w:t>
      </w:r>
      <w:r w:rsidRPr="00DE2FA2">
        <w:rPr>
          <w:b/>
          <w:color w:val="000000"/>
          <w:sz w:val="28"/>
          <w:szCs w:val="28"/>
        </w:rPr>
        <w:t>«Охрана окружающей среды</w:t>
      </w:r>
      <w:r w:rsidRPr="00DE2FA2">
        <w:rPr>
          <w:b/>
          <w:sz w:val="28"/>
          <w:szCs w:val="28"/>
          <w:lang w:eastAsia="en-US"/>
        </w:rPr>
        <w:t>»</w:t>
      </w:r>
    </w:p>
    <w:p w:rsidR="00CB3559" w:rsidRDefault="00CB3559" w:rsidP="00CB3559">
      <w:pPr>
        <w:widowControl w:val="0"/>
        <w:autoSpaceDE w:val="0"/>
        <w:autoSpaceDN w:val="0"/>
        <w:adjustRightInd w:val="0"/>
        <w:jc w:val="center"/>
        <w:rPr>
          <w:b/>
          <w:sz w:val="28"/>
          <w:szCs w:val="28"/>
        </w:rPr>
      </w:pPr>
    </w:p>
    <w:tbl>
      <w:tblPr>
        <w:tblW w:w="47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9"/>
        <w:gridCol w:w="1978"/>
        <w:gridCol w:w="1993"/>
        <w:gridCol w:w="1285"/>
        <w:gridCol w:w="1279"/>
        <w:gridCol w:w="1273"/>
        <w:gridCol w:w="1276"/>
        <w:gridCol w:w="1148"/>
        <w:gridCol w:w="1396"/>
      </w:tblGrid>
      <w:tr w:rsidR="00CB3559" w:rsidRPr="007103C9" w:rsidTr="00867538">
        <w:tc>
          <w:tcPr>
            <w:tcW w:w="1009" w:type="pct"/>
            <w:tcBorders>
              <w:top w:val="single" w:sz="4" w:space="0" w:color="000000"/>
              <w:left w:val="single" w:sz="4" w:space="0" w:color="000000"/>
              <w:right w:val="single" w:sz="4" w:space="0" w:color="000000"/>
            </w:tcBorders>
          </w:tcPr>
          <w:p w:rsidR="00CB3559" w:rsidRPr="00702F83" w:rsidRDefault="00CB3559" w:rsidP="0086753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Муниципальный заказчик подпрограммы</w:t>
            </w:r>
          </w:p>
        </w:tc>
        <w:tc>
          <w:tcPr>
            <w:tcW w:w="3991" w:type="pct"/>
            <w:gridSpan w:val="8"/>
            <w:tcBorders>
              <w:top w:val="single" w:sz="4" w:space="0" w:color="000000"/>
              <w:left w:val="single" w:sz="4" w:space="0" w:color="000000"/>
              <w:bottom w:val="single" w:sz="4" w:space="0" w:color="000000"/>
              <w:right w:val="single" w:sz="4" w:space="0" w:color="000000"/>
            </w:tcBorders>
            <w:shd w:val="clear" w:color="auto" w:fill="auto"/>
          </w:tcPr>
          <w:p w:rsidR="00CB3559" w:rsidRPr="007103C9" w:rsidRDefault="00CB3559" w:rsidP="00867538">
            <w:pPr>
              <w:pStyle w:val="ConsPlusCell"/>
              <w:rPr>
                <w:rFonts w:ascii="Times New Roman" w:hAnsi="Times New Roman" w:cs="Times New Roman"/>
                <w:sz w:val="24"/>
                <w:szCs w:val="24"/>
                <w:lang w:eastAsia="en-US"/>
              </w:rPr>
            </w:pPr>
            <w:r>
              <w:rPr>
                <w:rFonts w:ascii="Times New Roman" w:hAnsi="Times New Roman" w:cs="Times New Roman"/>
                <w:sz w:val="24"/>
                <w:szCs w:val="24"/>
              </w:rPr>
              <w:t>Управление благоустройства</w:t>
            </w:r>
            <w:r w:rsidRPr="00DE2FA2">
              <w:rPr>
                <w:rFonts w:ascii="Times New Roman" w:hAnsi="Times New Roman" w:cs="Times New Roman"/>
                <w:sz w:val="24"/>
                <w:szCs w:val="24"/>
              </w:rPr>
              <w:t xml:space="preserve"> </w:t>
            </w:r>
            <w:r>
              <w:rPr>
                <w:rFonts w:ascii="Times New Roman" w:hAnsi="Times New Roman" w:cs="Times New Roman"/>
                <w:sz w:val="24"/>
                <w:szCs w:val="24"/>
              </w:rPr>
              <w:t>городского округа Красногорск</w:t>
            </w:r>
            <w:r w:rsidRPr="007103C9">
              <w:rPr>
                <w:rFonts w:ascii="Times New Roman" w:hAnsi="Times New Roman" w:cs="Times New Roman"/>
                <w:sz w:val="24"/>
                <w:szCs w:val="24"/>
                <w:lang w:eastAsia="en-US"/>
              </w:rPr>
              <w:t xml:space="preserve"> </w:t>
            </w:r>
          </w:p>
        </w:tc>
      </w:tr>
      <w:tr w:rsidR="00CB3559" w:rsidRPr="007103C9" w:rsidTr="00867538">
        <w:tc>
          <w:tcPr>
            <w:tcW w:w="1009" w:type="pct"/>
            <w:vMerge w:val="restart"/>
            <w:tcBorders>
              <w:top w:val="single" w:sz="4" w:space="0" w:color="000000"/>
              <w:left w:val="single" w:sz="4" w:space="0" w:color="000000"/>
              <w:right w:val="single" w:sz="4" w:space="0" w:color="000000"/>
            </w:tcBorders>
          </w:tcPr>
          <w:p w:rsidR="00CB3559" w:rsidRPr="00702F83" w:rsidRDefault="00CB3559" w:rsidP="00867538">
            <w:pPr>
              <w:pStyle w:val="ConsPlusCell"/>
              <w:rPr>
                <w:rFonts w:ascii="Times New Roman" w:hAnsi="Times New Roman" w:cs="Times New Roman"/>
                <w:sz w:val="24"/>
                <w:szCs w:val="24"/>
                <w:lang w:eastAsia="en-US"/>
              </w:rPr>
            </w:pPr>
            <w:r w:rsidRPr="00702F83">
              <w:rPr>
                <w:rFonts w:ascii="Times New Roman" w:hAnsi="Times New Roman" w:cs="Times New Roman"/>
                <w:sz w:val="24"/>
                <w:szCs w:val="24"/>
                <w:lang w:eastAsia="en-US"/>
              </w:rPr>
              <w:t xml:space="preserve">Источники </w:t>
            </w:r>
          </w:p>
          <w:p w:rsidR="00CB3559" w:rsidRPr="00E1453A" w:rsidRDefault="00CB3559" w:rsidP="00867538">
            <w:pPr>
              <w:pStyle w:val="ConsPlusCell"/>
              <w:rPr>
                <w:rFonts w:ascii="Times New Roman" w:hAnsi="Times New Roman" w:cs="Times New Roman"/>
                <w:sz w:val="24"/>
                <w:szCs w:val="24"/>
                <w:lang w:eastAsia="en-US"/>
              </w:rPr>
            </w:pPr>
            <w:r w:rsidRPr="00702F83">
              <w:rPr>
                <w:rFonts w:ascii="Times New Roman" w:hAnsi="Times New Roman" w:cs="Times New Roman"/>
                <w:sz w:val="24"/>
                <w:szCs w:val="24"/>
                <w:lang w:eastAsia="en-US"/>
              </w:rPr>
              <w:t>финансирования</w:t>
            </w:r>
            <w:r>
              <w:rPr>
                <w:rFonts w:ascii="Times New Roman" w:hAnsi="Times New Roman" w:cs="Times New Roman"/>
                <w:sz w:val="24"/>
                <w:szCs w:val="24"/>
                <w:lang w:eastAsia="en-US"/>
              </w:rPr>
              <w:t xml:space="preserve"> </w:t>
            </w:r>
            <w:r w:rsidRPr="00E1453A">
              <w:rPr>
                <w:rFonts w:ascii="Times New Roman" w:hAnsi="Times New Roman" w:cs="Times New Roman"/>
                <w:sz w:val="24"/>
                <w:szCs w:val="24"/>
                <w:lang w:eastAsia="en-US"/>
              </w:rPr>
              <w:t>подпрогра</w:t>
            </w:r>
            <w:r w:rsidRPr="00E1453A">
              <w:rPr>
                <w:rFonts w:ascii="Times New Roman" w:hAnsi="Times New Roman" w:cs="Times New Roman"/>
                <w:sz w:val="24"/>
                <w:szCs w:val="24"/>
                <w:lang w:eastAsia="en-US"/>
              </w:rPr>
              <w:t>м</w:t>
            </w:r>
            <w:r w:rsidRPr="00E1453A">
              <w:rPr>
                <w:rFonts w:ascii="Times New Roman" w:hAnsi="Times New Roman" w:cs="Times New Roman"/>
                <w:sz w:val="24"/>
                <w:szCs w:val="24"/>
                <w:lang w:eastAsia="en-US"/>
              </w:rPr>
              <w:t>мы по годам ре</w:t>
            </w:r>
            <w:r w:rsidRPr="00E1453A">
              <w:rPr>
                <w:rFonts w:ascii="Times New Roman" w:hAnsi="Times New Roman" w:cs="Times New Roman"/>
                <w:sz w:val="24"/>
                <w:szCs w:val="24"/>
                <w:lang w:eastAsia="en-US"/>
              </w:rPr>
              <w:t>а</w:t>
            </w:r>
            <w:r w:rsidRPr="00E1453A">
              <w:rPr>
                <w:rFonts w:ascii="Times New Roman" w:hAnsi="Times New Roman" w:cs="Times New Roman"/>
                <w:sz w:val="24"/>
                <w:szCs w:val="24"/>
                <w:lang w:eastAsia="en-US"/>
              </w:rPr>
              <w:t xml:space="preserve">лизации и </w:t>
            </w:r>
          </w:p>
          <w:p w:rsidR="00CB3559" w:rsidRPr="00E1453A" w:rsidRDefault="00CB3559" w:rsidP="00867538">
            <w:pPr>
              <w:pStyle w:val="ConsPlusCell"/>
              <w:rPr>
                <w:rFonts w:ascii="Times New Roman" w:hAnsi="Times New Roman" w:cs="Times New Roman"/>
                <w:sz w:val="24"/>
                <w:szCs w:val="24"/>
                <w:lang w:eastAsia="en-US"/>
              </w:rPr>
            </w:pPr>
            <w:r w:rsidRPr="00E1453A">
              <w:rPr>
                <w:rFonts w:ascii="Times New Roman" w:hAnsi="Times New Roman" w:cs="Times New Roman"/>
                <w:sz w:val="24"/>
                <w:szCs w:val="24"/>
                <w:lang w:eastAsia="en-US"/>
              </w:rPr>
              <w:t>главным распор</w:t>
            </w:r>
            <w:r w:rsidRPr="00E1453A">
              <w:rPr>
                <w:rFonts w:ascii="Times New Roman" w:hAnsi="Times New Roman" w:cs="Times New Roman"/>
                <w:sz w:val="24"/>
                <w:szCs w:val="24"/>
                <w:lang w:eastAsia="en-US"/>
              </w:rPr>
              <w:t>я</w:t>
            </w:r>
            <w:r w:rsidRPr="00E1453A">
              <w:rPr>
                <w:rFonts w:ascii="Times New Roman" w:hAnsi="Times New Roman" w:cs="Times New Roman"/>
                <w:sz w:val="24"/>
                <w:szCs w:val="24"/>
                <w:lang w:eastAsia="en-US"/>
              </w:rPr>
              <w:t>дителям</w:t>
            </w:r>
          </w:p>
          <w:p w:rsidR="00CB3559" w:rsidRPr="00E1453A" w:rsidRDefault="00CB3559" w:rsidP="00867538">
            <w:pPr>
              <w:pStyle w:val="ConsPlusCell"/>
              <w:rPr>
                <w:rFonts w:ascii="Times New Roman" w:hAnsi="Times New Roman" w:cs="Times New Roman"/>
                <w:sz w:val="24"/>
                <w:szCs w:val="24"/>
                <w:lang w:eastAsia="en-US"/>
              </w:rPr>
            </w:pPr>
            <w:r w:rsidRPr="00E1453A">
              <w:rPr>
                <w:rFonts w:ascii="Times New Roman" w:hAnsi="Times New Roman" w:cs="Times New Roman"/>
                <w:sz w:val="24"/>
                <w:szCs w:val="24"/>
                <w:lang w:eastAsia="en-US"/>
              </w:rPr>
              <w:t>бюджетных средств,</w:t>
            </w:r>
          </w:p>
          <w:p w:rsidR="00CB3559" w:rsidRPr="00E1453A" w:rsidRDefault="00CB3559" w:rsidP="00867538">
            <w:pPr>
              <w:pStyle w:val="ConsPlusCell"/>
              <w:rPr>
                <w:rFonts w:ascii="Times New Roman" w:hAnsi="Times New Roman" w:cs="Times New Roman"/>
                <w:color w:val="FF0000"/>
                <w:sz w:val="24"/>
                <w:szCs w:val="24"/>
                <w:lang w:eastAsia="en-US"/>
              </w:rPr>
            </w:pPr>
            <w:r w:rsidRPr="00E1453A">
              <w:rPr>
                <w:rFonts w:ascii="Times New Roman" w:hAnsi="Times New Roman" w:cs="Times New Roman"/>
                <w:sz w:val="24"/>
                <w:szCs w:val="24"/>
                <w:lang w:eastAsia="en-US"/>
              </w:rPr>
              <w:t>в том числе пог</w:t>
            </w:r>
            <w:r w:rsidRPr="00E1453A">
              <w:rPr>
                <w:rFonts w:ascii="Times New Roman" w:hAnsi="Times New Roman" w:cs="Times New Roman"/>
                <w:sz w:val="24"/>
                <w:szCs w:val="24"/>
                <w:lang w:eastAsia="en-US"/>
              </w:rPr>
              <w:t>о</w:t>
            </w:r>
            <w:r w:rsidRPr="00E1453A">
              <w:rPr>
                <w:rFonts w:ascii="Times New Roman" w:hAnsi="Times New Roman" w:cs="Times New Roman"/>
                <w:sz w:val="24"/>
                <w:szCs w:val="24"/>
                <w:lang w:eastAsia="en-US"/>
              </w:rPr>
              <w:t>дам:</w:t>
            </w:r>
          </w:p>
        </w:tc>
        <w:tc>
          <w:tcPr>
            <w:tcW w:w="67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B3559" w:rsidRPr="00E1453A" w:rsidRDefault="00CB3559" w:rsidP="00867538">
            <w:pPr>
              <w:pStyle w:val="ConsPlusCell"/>
              <w:rPr>
                <w:rFonts w:ascii="Times New Roman" w:hAnsi="Times New Roman" w:cs="Times New Roman"/>
                <w:sz w:val="24"/>
                <w:szCs w:val="24"/>
                <w:lang w:eastAsia="en-US"/>
              </w:rPr>
            </w:pPr>
            <w:r w:rsidRPr="00E1453A">
              <w:rPr>
                <w:rFonts w:ascii="Times New Roman" w:hAnsi="Times New Roman" w:cs="Times New Roman"/>
                <w:sz w:val="24"/>
                <w:szCs w:val="24"/>
                <w:lang w:eastAsia="en-US"/>
              </w:rPr>
              <w:t>Главный</w:t>
            </w:r>
          </w:p>
          <w:p w:rsidR="00CB3559" w:rsidRPr="00E1453A" w:rsidRDefault="00CB3559" w:rsidP="00867538">
            <w:pPr>
              <w:pStyle w:val="ConsPlusCell"/>
              <w:rPr>
                <w:rFonts w:ascii="Times New Roman" w:hAnsi="Times New Roman" w:cs="Times New Roman"/>
                <w:sz w:val="24"/>
                <w:szCs w:val="24"/>
                <w:lang w:eastAsia="en-US"/>
              </w:rPr>
            </w:pPr>
            <w:r w:rsidRPr="00E1453A">
              <w:rPr>
                <w:rFonts w:ascii="Times New Roman" w:hAnsi="Times New Roman" w:cs="Times New Roman"/>
                <w:sz w:val="24"/>
                <w:szCs w:val="24"/>
                <w:lang w:eastAsia="en-US"/>
              </w:rPr>
              <w:t>распорядитель бюджетных средств</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B3559" w:rsidRPr="00E1453A" w:rsidRDefault="00CB3559" w:rsidP="00867538">
            <w:pPr>
              <w:pStyle w:val="ConsPlusCell"/>
              <w:rPr>
                <w:rFonts w:ascii="Times New Roman" w:hAnsi="Times New Roman" w:cs="Times New Roman"/>
                <w:sz w:val="24"/>
                <w:szCs w:val="24"/>
                <w:lang w:eastAsia="en-US"/>
              </w:rPr>
            </w:pPr>
            <w:r w:rsidRPr="00E1453A">
              <w:rPr>
                <w:rFonts w:ascii="Times New Roman" w:hAnsi="Times New Roman" w:cs="Times New Roman"/>
                <w:sz w:val="24"/>
                <w:szCs w:val="24"/>
                <w:lang w:eastAsia="en-US"/>
              </w:rPr>
              <w:t>Источник</w:t>
            </w:r>
          </w:p>
          <w:p w:rsidR="00CB3559" w:rsidRPr="00E1453A" w:rsidRDefault="00CB3559" w:rsidP="00867538">
            <w:pPr>
              <w:pStyle w:val="ConsPlusCell"/>
              <w:rPr>
                <w:rFonts w:ascii="Times New Roman" w:hAnsi="Times New Roman" w:cs="Times New Roman"/>
                <w:sz w:val="24"/>
                <w:szCs w:val="24"/>
                <w:lang w:eastAsia="en-US"/>
              </w:rPr>
            </w:pPr>
            <w:r w:rsidRPr="00E1453A">
              <w:rPr>
                <w:rFonts w:ascii="Times New Roman" w:hAnsi="Times New Roman" w:cs="Times New Roman"/>
                <w:sz w:val="24"/>
                <w:szCs w:val="24"/>
                <w:lang w:eastAsia="en-US"/>
              </w:rPr>
              <w:t>финансир</w:t>
            </w:r>
            <w:r w:rsidRPr="00E1453A">
              <w:rPr>
                <w:rFonts w:ascii="Times New Roman" w:hAnsi="Times New Roman" w:cs="Times New Roman"/>
                <w:sz w:val="24"/>
                <w:szCs w:val="24"/>
                <w:lang w:eastAsia="en-US"/>
              </w:rPr>
              <w:t>о</w:t>
            </w:r>
            <w:r w:rsidRPr="00E1453A">
              <w:rPr>
                <w:rFonts w:ascii="Times New Roman" w:hAnsi="Times New Roman" w:cs="Times New Roman"/>
                <w:sz w:val="24"/>
                <w:szCs w:val="24"/>
                <w:lang w:eastAsia="en-US"/>
              </w:rPr>
              <w:t>вания</w:t>
            </w:r>
          </w:p>
        </w:tc>
        <w:tc>
          <w:tcPr>
            <w:tcW w:w="2628"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CB3559" w:rsidRPr="007103C9" w:rsidRDefault="00CB3559" w:rsidP="00867538">
            <w:pPr>
              <w:pStyle w:val="ConsPlusCell"/>
              <w:rPr>
                <w:rFonts w:ascii="Times New Roman" w:hAnsi="Times New Roman" w:cs="Times New Roman"/>
                <w:sz w:val="24"/>
                <w:szCs w:val="24"/>
                <w:lang w:eastAsia="en-US"/>
              </w:rPr>
            </w:pPr>
            <w:r w:rsidRPr="007103C9">
              <w:rPr>
                <w:rFonts w:ascii="Times New Roman" w:hAnsi="Times New Roman" w:cs="Times New Roman"/>
                <w:sz w:val="24"/>
                <w:szCs w:val="24"/>
                <w:lang w:eastAsia="en-US"/>
              </w:rPr>
              <w:t>Расходы (тыс. рублей)</w:t>
            </w:r>
          </w:p>
        </w:tc>
      </w:tr>
      <w:tr w:rsidR="00CB3559" w:rsidRPr="007103C9" w:rsidTr="00867538">
        <w:tc>
          <w:tcPr>
            <w:tcW w:w="1009" w:type="pct"/>
            <w:vMerge/>
            <w:tcBorders>
              <w:left w:val="single" w:sz="4" w:space="0" w:color="000000"/>
              <w:right w:val="single" w:sz="4" w:space="0" w:color="000000"/>
            </w:tcBorders>
          </w:tcPr>
          <w:p w:rsidR="00CB3559" w:rsidRPr="00E1453A" w:rsidRDefault="00CB3559" w:rsidP="00867538"/>
        </w:tc>
        <w:tc>
          <w:tcPr>
            <w:tcW w:w="67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3559" w:rsidRPr="00E1453A" w:rsidRDefault="00CB3559" w:rsidP="00867538"/>
        </w:tc>
        <w:tc>
          <w:tcPr>
            <w:tcW w:w="6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3559" w:rsidRPr="00E1453A" w:rsidRDefault="00CB3559" w:rsidP="00867538"/>
        </w:tc>
        <w:tc>
          <w:tcPr>
            <w:tcW w:w="441" w:type="pct"/>
            <w:tcBorders>
              <w:top w:val="single" w:sz="4" w:space="0" w:color="000000"/>
              <w:left w:val="single" w:sz="4" w:space="0" w:color="auto"/>
              <w:bottom w:val="single" w:sz="4" w:space="0" w:color="000000"/>
              <w:right w:val="single" w:sz="4" w:space="0" w:color="auto"/>
            </w:tcBorders>
            <w:shd w:val="clear" w:color="auto" w:fill="auto"/>
            <w:hideMark/>
          </w:tcPr>
          <w:p w:rsidR="00CB3559" w:rsidRPr="007103C9" w:rsidRDefault="00CB3559" w:rsidP="00867538">
            <w:pPr>
              <w:pStyle w:val="ConsPlusCell"/>
              <w:jc w:val="center"/>
              <w:rPr>
                <w:rFonts w:ascii="Times New Roman" w:hAnsi="Times New Roman" w:cs="Times New Roman"/>
                <w:sz w:val="24"/>
                <w:szCs w:val="24"/>
                <w:lang w:eastAsia="en-US"/>
              </w:rPr>
            </w:pPr>
            <w:r w:rsidRPr="007103C9">
              <w:rPr>
                <w:rFonts w:ascii="Times New Roman" w:hAnsi="Times New Roman" w:cs="Times New Roman"/>
                <w:color w:val="000000"/>
                <w:sz w:val="24"/>
                <w:szCs w:val="24"/>
              </w:rPr>
              <w:t>2017 год</w:t>
            </w:r>
          </w:p>
        </w:tc>
        <w:tc>
          <w:tcPr>
            <w:tcW w:w="439" w:type="pct"/>
            <w:tcBorders>
              <w:top w:val="single" w:sz="4" w:space="0" w:color="000000"/>
              <w:left w:val="single" w:sz="4" w:space="0" w:color="auto"/>
              <w:bottom w:val="single" w:sz="4" w:space="0" w:color="000000"/>
              <w:right w:val="single" w:sz="4" w:space="0" w:color="auto"/>
            </w:tcBorders>
            <w:shd w:val="clear" w:color="auto" w:fill="auto"/>
            <w:hideMark/>
          </w:tcPr>
          <w:p w:rsidR="00CB3559" w:rsidRPr="007103C9" w:rsidRDefault="00CB3559" w:rsidP="00867538">
            <w:pPr>
              <w:pStyle w:val="ConsPlusCell"/>
              <w:jc w:val="center"/>
              <w:rPr>
                <w:rFonts w:ascii="Times New Roman" w:hAnsi="Times New Roman" w:cs="Times New Roman"/>
                <w:sz w:val="24"/>
                <w:szCs w:val="24"/>
                <w:lang w:eastAsia="en-US"/>
              </w:rPr>
            </w:pPr>
            <w:r w:rsidRPr="007103C9">
              <w:rPr>
                <w:rFonts w:ascii="Times New Roman" w:hAnsi="Times New Roman" w:cs="Times New Roman"/>
                <w:color w:val="000000"/>
                <w:sz w:val="24"/>
                <w:szCs w:val="24"/>
              </w:rPr>
              <w:t>2018 год</w:t>
            </w:r>
          </w:p>
        </w:tc>
        <w:tc>
          <w:tcPr>
            <w:tcW w:w="437" w:type="pct"/>
            <w:tcBorders>
              <w:top w:val="single" w:sz="4" w:space="0" w:color="000000"/>
              <w:left w:val="single" w:sz="4" w:space="0" w:color="auto"/>
              <w:bottom w:val="single" w:sz="4" w:space="0" w:color="000000"/>
              <w:right w:val="single" w:sz="4" w:space="0" w:color="auto"/>
            </w:tcBorders>
            <w:shd w:val="clear" w:color="auto" w:fill="auto"/>
          </w:tcPr>
          <w:p w:rsidR="00CB3559" w:rsidRPr="007103C9" w:rsidRDefault="00CB3559" w:rsidP="00867538">
            <w:pPr>
              <w:pStyle w:val="ConsPlusCell"/>
              <w:jc w:val="center"/>
              <w:rPr>
                <w:rFonts w:ascii="Times New Roman" w:hAnsi="Times New Roman" w:cs="Times New Roman"/>
                <w:sz w:val="24"/>
                <w:szCs w:val="24"/>
                <w:lang w:eastAsia="en-US"/>
              </w:rPr>
            </w:pPr>
            <w:r w:rsidRPr="007103C9">
              <w:rPr>
                <w:rFonts w:ascii="Times New Roman" w:hAnsi="Times New Roman" w:cs="Times New Roman"/>
                <w:color w:val="000000"/>
                <w:sz w:val="24"/>
                <w:szCs w:val="24"/>
              </w:rPr>
              <w:t>2019 год</w:t>
            </w:r>
          </w:p>
        </w:tc>
        <w:tc>
          <w:tcPr>
            <w:tcW w:w="438" w:type="pct"/>
            <w:tcBorders>
              <w:top w:val="single" w:sz="4" w:space="0" w:color="000000"/>
              <w:left w:val="single" w:sz="4" w:space="0" w:color="auto"/>
              <w:bottom w:val="single" w:sz="4" w:space="0" w:color="000000"/>
              <w:right w:val="single" w:sz="4" w:space="0" w:color="auto"/>
            </w:tcBorders>
            <w:shd w:val="clear" w:color="auto" w:fill="auto"/>
          </w:tcPr>
          <w:p w:rsidR="00CB3559" w:rsidRPr="007103C9" w:rsidRDefault="00CB3559" w:rsidP="00867538">
            <w:pPr>
              <w:pStyle w:val="ConsPlusCell"/>
              <w:jc w:val="center"/>
              <w:rPr>
                <w:rFonts w:ascii="Times New Roman" w:hAnsi="Times New Roman" w:cs="Times New Roman"/>
                <w:sz w:val="24"/>
                <w:szCs w:val="24"/>
                <w:lang w:eastAsia="en-US"/>
              </w:rPr>
            </w:pPr>
            <w:r w:rsidRPr="007103C9">
              <w:rPr>
                <w:rFonts w:ascii="Times New Roman" w:hAnsi="Times New Roman" w:cs="Times New Roman"/>
                <w:color w:val="000000"/>
                <w:sz w:val="24"/>
                <w:szCs w:val="24"/>
              </w:rPr>
              <w:t>2020 год</w:t>
            </w:r>
          </w:p>
        </w:tc>
        <w:tc>
          <w:tcPr>
            <w:tcW w:w="394" w:type="pct"/>
            <w:tcBorders>
              <w:top w:val="single" w:sz="4" w:space="0" w:color="000000"/>
              <w:left w:val="single" w:sz="4" w:space="0" w:color="auto"/>
              <w:bottom w:val="single" w:sz="4" w:space="0" w:color="000000"/>
              <w:right w:val="single" w:sz="4" w:space="0" w:color="auto"/>
            </w:tcBorders>
            <w:shd w:val="clear" w:color="auto" w:fill="auto"/>
          </w:tcPr>
          <w:p w:rsidR="00CB3559" w:rsidRPr="007103C9" w:rsidRDefault="00CB3559" w:rsidP="00867538">
            <w:pPr>
              <w:pStyle w:val="ConsPlusCell"/>
              <w:jc w:val="center"/>
              <w:rPr>
                <w:rFonts w:ascii="Times New Roman" w:hAnsi="Times New Roman" w:cs="Times New Roman"/>
                <w:sz w:val="24"/>
                <w:szCs w:val="24"/>
                <w:lang w:eastAsia="en-US"/>
              </w:rPr>
            </w:pPr>
            <w:r w:rsidRPr="007103C9">
              <w:rPr>
                <w:rFonts w:ascii="Times New Roman" w:hAnsi="Times New Roman" w:cs="Times New Roman"/>
                <w:color w:val="000000"/>
                <w:sz w:val="24"/>
                <w:szCs w:val="24"/>
              </w:rPr>
              <w:t>2021 год</w:t>
            </w:r>
          </w:p>
        </w:tc>
        <w:tc>
          <w:tcPr>
            <w:tcW w:w="479" w:type="pct"/>
            <w:tcBorders>
              <w:top w:val="single" w:sz="4" w:space="0" w:color="000000"/>
              <w:left w:val="single" w:sz="4" w:space="0" w:color="000000"/>
              <w:bottom w:val="single" w:sz="4" w:space="0" w:color="000000"/>
              <w:right w:val="single" w:sz="4" w:space="0" w:color="000000"/>
            </w:tcBorders>
            <w:shd w:val="clear" w:color="auto" w:fill="auto"/>
            <w:hideMark/>
          </w:tcPr>
          <w:p w:rsidR="00CB3559" w:rsidRPr="007103C9" w:rsidRDefault="00CB3559" w:rsidP="00867538">
            <w:pPr>
              <w:pStyle w:val="ConsPlusCell"/>
              <w:rPr>
                <w:rFonts w:ascii="Times New Roman" w:hAnsi="Times New Roman" w:cs="Times New Roman"/>
                <w:sz w:val="24"/>
                <w:szCs w:val="24"/>
                <w:lang w:eastAsia="en-US"/>
              </w:rPr>
            </w:pPr>
            <w:r w:rsidRPr="007103C9">
              <w:rPr>
                <w:rFonts w:ascii="Times New Roman" w:hAnsi="Times New Roman" w:cs="Times New Roman"/>
                <w:sz w:val="24"/>
                <w:szCs w:val="24"/>
                <w:lang w:eastAsia="en-US"/>
              </w:rPr>
              <w:t>Итого</w:t>
            </w:r>
          </w:p>
        </w:tc>
      </w:tr>
      <w:tr w:rsidR="00CB3559" w:rsidRPr="00DC2280" w:rsidTr="00867538">
        <w:trPr>
          <w:trHeight w:val="760"/>
        </w:trPr>
        <w:tc>
          <w:tcPr>
            <w:tcW w:w="1009" w:type="pct"/>
            <w:vMerge/>
            <w:tcBorders>
              <w:left w:val="single" w:sz="4" w:space="0" w:color="000000"/>
              <w:right w:val="single" w:sz="4" w:space="0" w:color="000000"/>
            </w:tcBorders>
          </w:tcPr>
          <w:p w:rsidR="00CB3559" w:rsidRPr="00E1453A" w:rsidRDefault="00CB3559" w:rsidP="00867538">
            <w:pPr>
              <w:pStyle w:val="ConsPlusCell"/>
              <w:rPr>
                <w:rFonts w:ascii="Times New Roman" w:hAnsi="Times New Roman" w:cs="Times New Roman"/>
                <w:sz w:val="24"/>
                <w:szCs w:val="24"/>
                <w:lang w:eastAsia="en-US"/>
              </w:rPr>
            </w:pPr>
          </w:p>
        </w:tc>
        <w:tc>
          <w:tcPr>
            <w:tcW w:w="679" w:type="pct"/>
            <w:vMerge w:val="restart"/>
            <w:tcBorders>
              <w:top w:val="single" w:sz="4" w:space="0" w:color="000000"/>
              <w:left w:val="single" w:sz="4" w:space="0" w:color="000000"/>
              <w:right w:val="single" w:sz="4" w:space="0" w:color="000000"/>
            </w:tcBorders>
            <w:shd w:val="clear" w:color="auto" w:fill="auto"/>
          </w:tcPr>
          <w:p w:rsidR="00CB3559" w:rsidRDefault="00CB3559" w:rsidP="00867538">
            <w:pPr>
              <w:pStyle w:val="ConsPlusCell"/>
              <w:rPr>
                <w:rFonts w:ascii="Times New Roman" w:hAnsi="Times New Roman" w:cs="Times New Roman"/>
                <w:sz w:val="24"/>
                <w:szCs w:val="24"/>
                <w:lang w:eastAsia="en-US"/>
              </w:rPr>
            </w:pPr>
          </w:p>
          <w:p w:rsidR="00CB3559" w:rsidRDefault="00CB3559" w:rsidP="00867538">
            <w:pPr>
              <w:pStyle w:val="ConsPlusCell"/>
              <w:rPr>
                <w:rFonts w:ascii="Times New Roman" w:hAnsi="Times New Roman" w:cs="Times New Roman"/>
                <w:sz w:val="24"/>
                <w:szCs w:val="24"/>
                <w:lang w:eastAsia="en-US"/>
              </w:rPr>
            </w:pPr>
          </w:p>
          <w:p w:rsidR="00CB3559" w:rsidRPr="00E1453A" w:rsidRDefault="00CB3559" w:rsidP="0086753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а</w:t>
            </w:r>
            <w:r w:rsidRPr="00E1453A">
              <w:rPr>
                <w:rFonts w:ascii="Times New Roman" w:hAnsi="Times New Roman" w:cs="Times New Roman"/>
                <w:sz w:val="24"/>
                <w:szCs w:val="24"/>
                <w:lang w:eastAsia="en-US"/>
              </w:rPr>
              <w:t xml:space="preserve">дминистрация </w:t>
            </w:r>
            <w:r>
              <w:rPr>
                <w:rFonts w:ascii="Times New Roman" w:hAnsi="Times New Roman" w:cs="Times New Roman"/>
                <w:sz w:val="24"/>
                <w:szCs w:val="24"/>
                <w:lang w:eastAsia="en-US"/>
              </w:rPr>
              <w:t>городского округа Красногорск</w:t>
            </w:r>
          </w:p>
        </w:tc>
        <w:tc>
          <w:tcPr>
            <w:tcW w:w="684" w:type="pct"/>
            <w:tcBorders>
              <w:top w:val="single" w:sz="4" w:space="0" w:color="000000"/>
              <w:left w:val="single" w:sz="4" w:space="0" w:color="000000"/>
              <w:right w:val="single" w:sz="4" w:space="0" w:color="000000"/>
            </w:tcBorders>
            <w:shd w:val="clear" w:color="auto" w:fill="auto"/>
          </w:tcPr>
          <w:p w:rsidR="00CB3559" w:rsidRDefault="00CB3559" w:rsidP="0086753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p w:rsidR="00CB3559" w:rsidRPr="00E1453A" w:rsidRDefault="00CB3559" w:rsidP="0086753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w:t>
            </w:r>
          </w:p>
        </w:tc>
        <w:tc>
          <w:tcPr>
            <w:tcW w:w="441" w:type="pct"/>
            <w:tcBorders>
              <w:top w:val="single" w:sz="4" w:space="0" w:color="000000"/>
              <w:left w:val="single" w:sz="4" w:space="0" w:color="auto"/>
              <w:right w:val="single" w:sz="4" w:space="0" w:color="auto"/>
            </w:tcBorders>
            <w:shd w:val="clear" w:color="auto" w:fill="auto"/>
            <w:vAlign w:val="center"/>
          </w:tcPr>
          <w:p w:rsidR="00CB3559" w:rsidRPr="00DC2280"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439" w:type="pct"/>
            <w:tcBorders>
              <w:top w:val="single" w:sz="4" w:space="0" w:color="000000"/>
              <w:left w:val="single" w:sz="4" w:space="0" w:color="auto"/>
              <w:right w:val="single" w:sz="4" w:space="0" w:color="auto"/>
            </w:tcBorders>
            <w:shd w:val="clear" w:color="auto" w:fill="auto"/>
            <w:vAlign w:val="center"/>
          </w:tcPr>
          <w:p w:rsidR="00CB3559" w:rsidRPr="007E10D6" w:rsidRDefault="00CB3559" w:rsidP="00867538">
            <w:pPr>
              <w:pStyle w:val="ConsPlusCell"/>
              <w:jc w:val="center"/>
              <w:rPr>
                <w:rFonts w:ascii="Times New Roman" w:hAnsi="Times New Roman" w:cs="Times New Roman"/>
                <w:sz w:val="24"/>
                <w:szCs w:val="24"/>
                <w:lang w:eastAsia="en-US"/>
              </w:rPr>
            </w:pPr>
            <w:r w:rsidRPr="007E10D6">
              <w:rPr>
                <w:rFonts w:ascii="Times New Roman" w:hAnsi="Times New Roman" w:cs="Times New Roman"/>
                <w:sz w:val="24"/>
                <w:szCs w:val="24"/>
                <w:lang w:eastAsia="en-US"/>
              </w:rPr>
              <w:t>94</w:t>
            </w:r>
            <w:r>
              <w:rPr>
                <w:rFonts w:ascii="Times New Roman" w:hAnsi="Times New Roman" w:cs="Times New Roman"/>
                <w:sz w:val="24"/>
                <w:szCs w:val="24"/>
                <w:lang w:eastAsia="en-US"/>
              </w:rPr>
              <w:t xml:space="preserve"> </w:t>
            </w:r>
            <w:r w:rsidRPr="007E10D6">
              <w:rPr>
                <w:rFonts w:ascii="Times New Roman" w:hAnsi="Times New Roman" w:cs="Times New Roman"/>
                <w:sz w:val="24"/>
                <w:szCs w:val="24"/>
                <w:lang w:eastAsia="en-US"/>
              </w:rPr>
              <w:t>207,61</w:t>
            </w:r>
          </w:p>
        </w:tc>
        <w:tc>
          <w:tcPr>
            <w:tcW w:w="437" w:type="pct"/>
            <w:tcBorders>
              <w:top w:val="single" w:sz="4" w:space="0" w:color="000000"/>
              <w:left w:val="single" w:sz="4" w:space="0" w:color="auto"/>
              <w:right w:val="single" w:sz="4" w:space="0" w:color="auto"/>
            </w:tcBorders>
            <w:shd w:val="clear" w:color="auto" w:fill="auto"/>
            <w:vAlign w:val="center"/>
          </w:tcPr>
          <w:p w:rsidR="00CB3559" w:rsidRPr="00DC2280"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38" w:type="pct"/>
            <w:tcBorders>
              <w:top w:val="single" w:sz="4" w:space="0" w:color="000000"/>
              <w:left w:val="single" w:sz="4" w:space="0" w:color="auto"/>
              <w:right w:val="single" w:sz="4" w:space="0" w:color="auto"/>
            </w:tcBorders>
            <w:shd w:val="clear" w:color="auto" w:fill="auto"/>
            <w:vAlign w:val="center"/>
          </w:tcPr>
          <w:p w:rsidR="00CB3559" w:rsidRPr="00DC2280"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94" w:type="pct"/>
            <w:tcBorders>
              <w:top w:val="single" w:sz="4" w:space="0" w:color="000000"/>
              <w:left w:val="single" w:sz="4" w:space="0" w:color="auto"/>
              <w:right w:val="single" w:sz="4" w:space="0" w:color="auto"/>
            </w:tcBorders>
            <w:shd w:val="clear" w:color="auto" w:fill="auto"/>
            <w:vAlign w:val="center"/>
          </w:tcPr>
          <w:p w:rsidR="00CB3559" w:rsidRPr="00DC2280"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79" w:type="pct"/>
            <w:tcBorders>
              <w:top w:val="single" w:sz="4" w:space="0" w:color="000000"/>
              <w:left w:val="single" w:sz="4" w:space="0" w:color="000000"/>
              <w:right w:val="single" w:sz="4" w:space="0" w:color="000000"/>
            </w:tcBorders>
            <w:shd w:val="clear" w:color="auto" w:fill="auto"/>
            <w:vAlign w:val="center"/>
          </w:tcPr>
          <w:p w:rsidR="00CB3559" w:rsidRPr="003E7CE4"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94 607</w:t>
            </w:r>
            <w:r w:rsidRPr="003E7CE4">
              <w:rPr>
                <w:rFonts w:ascii="Times New Roman" w:hAnsi="Times New Roman" w:cs="Times New Roman"/>
                <w:sz w:val="24"/>
                <w:szCs w:val="24"/>
                <w:lang w:eastAsia="en-US"/>
              </w:rPr>
              <w:t>,61</w:t>
            </w:r>
          </w:p>
        </w:tc>
      </w:tr>
      <w:tr w:rsidR="00CB3559" w:rsidRPr="00DC2280" w:rsidTr="00867538">
        <w:trPr>
          <w:trHeight w:val="533"/>
        </w:trPr>
        <w:tc>
          <w:tcPr>
            <w:tcW w:w="1009" w:type="pct"/>
            <w:vMerge/>
            <w:tcBorders>
              <w:left w:val="single" w:sz="4" w:space="0" w:color="000000"/>
              <w:right w:val="single" w:sz="4" w:space="0" w:color="000000"/>
            </w:tcBorders>
          </w:tcPr>
          <w:p w:rsidR="00CB3559" w:rsidRPr="00E1453A" w:rsidRDefault="00CB3559" w:rsidP="00867538"/>
        </w:tc>
        <w:tc>
          <w:tcPr>
            <w:tcW w:w="679" w:type="pct"/>
            <w:vMerge/>
            <w:tcBorders>
              <w:left w:val="single" w:sz="4" w:space="0" w:color="000000"/>
              <w:right w:val="single" w:sz="4" w:space="0" w:color="000000"/>
            </w:tcBorders>
            <w:shd w:val="clear" w:color="auto" w:fill="auto"/>
          </w:tcPr>
          <w:p w:rsidR="00CB3559" w:rsidRPr="00E1453A" w:rsidRDefault="00CB3559" w:rsidP="00867538">
            <w:pPr>
              <w:pStyle w:val="ConsPlusCell"/>
              <w:rPr>
                <w:rFonts w:ascii="Times New Roman" w:hAnsi="Times New Roman" w:cs="Times New Roman"/>
                <w:sz w:val="24"/>
                <w:szCs w:val="24"/>
                <w:lang w:eastAsia="en-US"/>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tcPr>
          <w:p w:rsidR="00CB3559" w:rsidRPr="00304E12" w:rsidRDefault="00CB3559" w:rsidP="00867538">
            <w:pPr>
              <w:pStyle w:val="ConsPlusCell"/>
              <w:rPr>
                <w:rFonts w:ascii="Times New Roman" w:hAnsi="Times New Roman" w:cs="Times New Roman"/>
                <w:sz w:val="24"/>
                <w:szCs w:val="24"/>
                <w:vertAlign w:val="superscript"/>
                <w:lang w:eastAsia="en-US"/>
              </w:rPr>
            </w:pPr>
            <w:r>
              <w:rPr>
                <w:rFonts w:ascii="Times New Roman" w:hAnsi="Times New Roman" w:cs="Times New Roman"/>
                <w:sz w:val="24"/>
                <w:szCs w:val="24"/>
                <w:lang w:eastAsia="en-US"/>
              </w:rPr>
              <w:t>Средства бюджета ГО Красногорск</w:t>
            </w:r>
            <w:r>
              <w:rPr>
                <w:rFonts w:ascii="Times New Roman" w:hAnsi="Times New Roman" w:cs="Times New Roman"/>
                <w:sz w:val="24"/>
                <w:szCs w:val="24"/>
                <w:vertAlign w:val="superscript"/>
                <w:lang w:eastAsia="en-US"/>
              </w:rPr>
              <w:t>1</w:t>
            </w:r>
          </w:p>
        </w:tc>
        <w:tc>
          <w:tcPr>
            <w:tcW w:w="441" w:type="pct"/>
            <w:tcBorders>
              <w:top w:val="single" w:sz="4" w:space="0" w:color="000000"/>
              <w:left w:val="single" w:sz="4" w:space="0" w:color="auto"/>
              <w:bottom w:val="single" w:sz="4" w:space="0" w:color="000000"/>
              <w:right w:val="single" w:sz="4" w:space="0" w:color="auto"/>
            </w:tcBorders>
            <w:shd w:val="clear" w:color="auto" w:fill="auto"/>
            <w:vAlign w:val="center"/>
          </w:tcPr>
          <w:p w:rsidR="00CB3559" w:rsidRPr="00DC2280"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400</w:t>
            </w:r>
          </w:p>
        </w:tc>
        <w:tc>
          <w:tcPr>
            <w:tcW w:w="439" w:type="pct"/>
            <w:tcBorders>
              <w:top w:val="single" w:sz="4" w:space="0" w:color="000000"/>
              <w:left w:val="single" w:sz="4" w:space="0" w:color="auto"/>
              <w:bottom w:val="single" w:sz="4" w:space="0" w:color="000000"/>
              <w:right w:val="single" w:sz="4" w:space="0" w:color="auto"/>
            </w:tcBorders>
            <w:shd w:val="clear" w:color="auto" w:fill="auto"/>
            <w:vAlign w:val="center"/>
          </w:tcPr>
          <w:p w:rsidR="00CB3559" w:rsidRPr="007E10D6"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77 985,74</w:t>
            </w:r>
          </w:p>
        </w:tc>
        <w:tc>
          <w:tcPr>
            <w:tcW w:w="437" w:type="pct"/>
            <w:tcBorders>
              <w:top w:val="single" w:sz="4" w:space="0" w:color="000000"/>
              <w:left w:val="single" w:sz="4" w:space="0" w:color="auto"/>
              <w:bottom w:val="single" w:sz="4" w:space="0" w:color="000000"/>
              <w:right w:val="single" w:sz="4" w:space="0" w:color="auto"/>
            </w:tcBorders>
            <w:shd w:val="clear" w:color="auto" w:fill="auto"/>
            <w:vAlign w:val="center"/>
          </w:tcPr>
          <w:p w:rsidR="00CB3559" w:rsidRPr="00DC2280"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B3559" w:rsidRPr="00DC2280"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94" w:type="pct"/>
            <w:tcBorders>
              <w:top w:val="single" w:sz="4" w:space="0" w:color="000000"/>
              <w:left w:val="single" w:sz="4" w:space="0" w:color="auto"/>
              <w:bottom w:val="single" w:sz="4" w:space="0" w:color="000000"/>
              <w:right w:val="single" w:sz="4" w:space="0" w:color="auto"/>
            </w:tcBorders>
            <w:shd w:val="clear" w:color="auto" w:fill="auto"/>
            <w:vAlign w:val="center"/>
          </w:tcPr>
          <w:p w:rsidR="00CB3559" w:rsidRPr="00DC2280"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559" w:rsidRPr="00DC2280"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78 385,74</w:t>
            </w:r>
          </w:p>
        </w:tc>
      </w:tr>
      <w:tr w:rsidR="00CB3559" w:rsidRPr="00DC2280" w:rsidTr="00867538">
        <w:trPr>
          <w:trHeight w:val="533"/>
        </w:trPr>
        <w:tc>
          <w:tcPr>
            <w:tcW w:w="1009" w:type="pct"/>
            <w:tcBorders>
              <w:left w:val="single" w:sz="4" w:space="0" w:color="000000"/>
              <w:right w:val="single" w:sz="4" w:space="0" w:color="000000"/>
            </w:tcBorders>
          </w:tcPr>
          <w:p w:rsidR="00CB3559" w:rsidRPr="00E1453A" w:rsidRDefault="00CB3559" w:rsidP="00867538"/>
        </w:tc>
        <w:tc>
          <w:tcPr>
            <w:tcW w:w="679" w:type="pct"/>
            <w:tcBorders>
              <w:left w:val="single" w:sz="4" w:space="0" w:color="000000"/>
              <w:right w:val="single" w:sz="4" w:space="0" w:color="000000"/>
            </w:tcBorders>
            <w:shd w:val="clear" w:color="auto" w:fill="auto"/>
          </w:tcPr>
          <w:p w:rsidR="00CB3559" w:rsidRPr="00E1453A" w:rsidRDefault="00CB3559" w:rsidP="00867538">
            <w:pPr>
              <w:pStyle w:val="ConsPlusCell"/>
              <w:rPr>
                <w:rFonts w:ascii="Times New Roman" w:hAnsi="Times New Roman" w:cs="Times New Roman"/>
                <w:sz w:val="24"/>
                <w:szCs w:val="24"/>
                <w:lang w:eastAsia="en-US"/>
              </w:rPr>
            </w:pPr>
          </w:p>
        </w:tc>
        <w:tc>
          <w:tcPr>
            <w:tcW w:w="684" w:type="pct"/>
            <w:tcBorders>
              <w:top w:val="single" w:sz="4" w:space="0" w:color="000000"/>
              <w:left w:val="single" w:sz="4" w:space="0" w:color="000000"/>
              <w:bottom w:val="single" w:sz="4" w:space="0" w:color="000000"/>
              <w:right w:val="single" w:sz="4" w:space="0" w:color="000000"/>
            </w:tcBorders>
            <w:shd w:val="clear" w:color="auto" w:fill="auto"/>
          </w:tcPr>
          <w:p w:rsidR="00CB3559" w:rsidRDefault="00CB3559" w:rsidP="0086753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Средства МО</w:t>
            </w:r>
          </w:p>
        </w:tc>
        <w:tc>
          <w:tcPr>
            <w:tcW w:w="441" w:type="pct"/>
            <w:tcBorders>
              <w:top w:val="single" w:sz="4" w:space="0" w:color="000000"/>
              <w:left w:val="single" w:sz="4" w:space="0" w:color="auto"/>
              <w:bottom w:val="single" w:sz="4" w:space="0" w:color="000000"/>
              <w:right w:val="single" w:sz="4" w:space="0" w:color="auto"/>
            </w:tcBorders>
            <w:shd w:val="clear" w:color="auto" w:fill="auto"/>
            <w:vAlign w:val="center"/>
          </w:tcPr>
          <w:p w:rsidR="00CB3559"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439" w:type="pct"/>
            <w:tcBorders>
              <w:top w:val="single" w:sz="4" w:space="0" w:color="000000"/>
              <w:left w:val="single" w:sz="4" w:space="0" w:color="auto"/>
              <w:bottom w:val="single" w:sz="4" w:space="0" w:color="000000"/>
              <w:right w:val="single" w:sz="4" w:space="0" w:color="auto"/>
            </w:tcBorders>
            <w:shd w:val="clear" w:color="auto" w:fill="auto"/>
            <w:vAlign w:val="center"/>
          </w:tcPr>
          <w:p w:rsidR="00CB3559" w:rsidRPr="007E10D6" w:rsidRDefault="00CB3559" w:rsidP="00867538">
            <w:pPr>
              <w:pStyle w:val="ConsPlusCell"/>
              <w:jc w:val="center"/>
              <w:rPr>
                <w:rFonts w:ascii="Times New Roman" w:hAnsi="Times New Roman" w:cs="Times New Roman"/>
                <w:sz w:val="24"/>
                <w:szCs w:val="24"/>
                <w:lang w:eastAsia="en-US"/>
              </w:rPr>
            </w:pPr>
            <w:r w:rsidRPr="007E10D6">
              <w:rPr>
                <w:rFonts w:ascii="Times New Roman" w:hAnsi="Times New Roman" w:cs="Times New Roman"/>
                <w:sz w:val="24"/>
                <w:szCs w:val="24"/>
                <w:lang w:eastAsia="en-US"/>
              </w:rPr>
              <w:t>16</w:t>
            </w:r>
            <w:r>
              <w:rPr>
                <w:rFonts w:ascii="Times New Roman" w:hAnsi="Times New Roman" w:cs="Times New Roman"/>
                <w:sz w:val="24"/>
                <w:szCs w:val="24"/>
                <w:lang w:eastAsia="en-US"/>
              </w:rPr>
              <w:t xml:space="preserve"> </w:t>
            </w:r>
            <w:r w:rsidRPr="007E10D6">
              <w:rPr>
                <w:rFonts w:ascii="Times New Roman" w:hAnsi="Times New Roman" w:cs="Times New Roman"/>
                <w:sz w:val="24"/>
                <w:szCs w:val="24"/>
                <w:lang w:eastAsia="en-US"/>
              </w:rPr>
              <w:t>221,87</w:t>
            </w:r>
          </w:p>
        </w:tc>
        <w:tc>
          <w:tcPr>
            <w:tcW w:w="437" w:type="pct"/>
            <w:tcBorders>
              <w:top w:val="single" w:sz="4" w:space="0" w:color="000000"/>
              <w:left w:val="single" w:sz="4" w:space="0" w:color="auto"/>
              <w:bottom w:val="single" w:sz="4" w:space="0" w:color="000000"/>
              <w:right w:val="single" w:sz="4" w:space="0" w:color="auto"/>
            </w:tcBorders>
            <w:shd w:val="clear" w:color="auto" w:fill="auto"/>
            <w:vAlign w:val="center"/>
          </w:tcPr>
          <w:p w:rsidR="00CB3559"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B3559"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394" w:type="pct"/>
            <w:tcBorders>
              <w:top w:val="single" w:sz="4" w:space="0" w:color="000000"/>
              <w:left w:val="single" w:sz="4" w:space="0" w:color="auto"/>
              <w:bottom w:val="single" w:sz="4" w:space="0" w:color="000000"/>
              <w:right w:val="single" w:sz="4" w:space="0" w:color="auto"/>
            </w:tcBorders>
            <w:shd w:val="clear" w:color="auto" w:fill="auto"/>
            <w:vAlign w:val="center"/>
          </w:tcPr>
          <w:p w:rsidR="00CB3559"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559" w:rsidRDefault="00CB3559" w:rsidP="0086753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16 221,87</w:t>
            </w:r>
          </w:p>
        </w:tc>
      </w:tr>
    </w:tbl>
    <w:p w:rsidR="00CB3559" w:rsidRPr="00BC1E3C" w:rsidRDefault="00CB3559" w:rsidP="00CB3559">
      <w:pPr>
        <w:pStyle w:val="af3"/>
        <w:rPr>
          <w:rFonts w:ascii="Times New Roman" w:hAnsi="Times New Roman"/>
          <w:lang w:val="ru-RU"/>
        </w:rPr>
      </w:pPr>
      <w:r>
        <w:rPr>
          <w:rStyle w:val="aff"/>
        </w:rPr>
        <w:footnoteRef/>
      </w:r>
      <w:r>
        <w:t xml:space="preserve"> </w:t>
      </w:r>
      <w:r w:rsidRPr="00584F01">
        <w:rPr>
          <w:rFonts w:ascii="Times New Roman" w:hAnsi="Times New Roman"/>
          <w:lang w:val="ru-RU"/>
        </w:rPr>
        <w:t xml:space="preserve">До 31.12.2018 Программа содержала две подпрограммы: Подпрограмма 1 </w:t>
      </w:r>
      <w:r w:rsidRPr="00584F01">
        <w:rPr>
          <w:rFonts w:ascii="Times New Roman" w:hAnsi="Times New Roman"/>
        </w:rPr>
        <w:t>«Управление муниципальным имуществом и земельными ресурсами»</w:t>
      </w:r>
      <w:r w:rsidRPr="00584F01">
        <w:rPr>
          <w:rFonts w:ascii="Times New Roman" w:hAnsi="Times New Roman"/>
          <w:lang w:val="ru-RU"/>
        </w:rPr>
        <w:t xml:space="preserve"> (основа настоящей Программы) и Подпрограмма 2 «Охрана окружающей среды» (</w:t>
      </w:r>
      <w:r>
        <w:rPr>
          <w:rFonts w:ascii="Times New Roman" w:hAnsi="Times New Roman"/>
          <w:lang w:val="ru-RU"/>
        </w:rPr>
        <w:t xml:space="preserve">с 01.01.2019 Подпрограмма 2 </w:t>
      </w:r>
      <w:r w:rsidRPr="00584F01">
        <w:rPr>
          <w:rFonts w:ascii="Times New Roman" w:hAnsi="Times New Roman"/>
          <w:lang w:val="ru-RU"/>
        </w:rPr>
        <w:t>перенесена в МП «Формирование комфортной городской среды» на 2018-2022 годы)</w:t>
      </w:r>
    </w:p>
    <w:p w:rsidR="00CB3559" w:rsidRPr="00BC1E3C" w:rsidRDefault="00CB3559" w:rsidP="00CB3559">
      <w:pPr>
        <w:pStyle w:val="ConsPlusNonformat"/>
      </w:pPr>
      <w:r>
        <w:rPr>
          <w:rStyle w:val="aff"/>
        </w:rPr>
        <w:t>2</w:t>
      </w:r>
      <w:r>
        <w:t xml:space="preserve"> </w:t>
      </w:r>
      <w:r w:rsidRPr="00BC1E3C">
        <w:rPr>
          <w:rFonts w:ascii="Times New Roman" w:hAnsi="Times New Roman" w:cs="Times New Roman"/>
        </w:rPr>
        <w:t>До 01.01.2018 бюджет Красногорского муниципального района и бюджеты входящих в его состав поселений</w:t>
      </w:r>
      <w:r>
        <w:t xml:space="preserve"> </w:t>
      </w:r>
    </w:p>
    <w:p w:rsidR="00CB3559" w:rsidRPr="00A147A4" w:rsidRDefault="00CB3559" w:rsidP="00CB3559">
      <w:pPr>
        <w:tabs>
          <w:tab w:val="left" w:pos="993"/>
        </w:tabs>
        <w:rPr>
          <w:sz w:val="28"/>
          <w:szCs w:val="28"/>
        </w:rPr>
      </w:pPr>
    </w:p>
    <w:p w:rsidR="00CB3559" w:rsidRDefault="00CB3559" w:rsidP="00CB3559">
      <w:pPr>
        <w:pStyle w:val="ConsPlusNormal"/>
        <w:tabs>
          <w:tab w:val="left" w:pos="993"/>
        </w:tabs>
        <w:ind w:firstLine="540"/>
        <w:jc w:val="center"/>
        <w:rPr>
          <w:rFonts w:ascii="Times New Roman" w:hAnsi="Times New Roman"/>
          <w:b/>
          <w:sz w:val="28"/>
          <w:szCs w:val="28"/>
        </w:rPr>
      </w:pPr>
    </w:p>
    <w:p w:rsidR="00CB3559" w:rsidRDefault="00CB3559" w:rsidP="00CB3559">
      <w:pPr>
        <w:pStyle w:val="ConsPlusNormal"/>
        <w:tabs>
          <w:tab w:val="left" w:pos="993"/>
        </w:tabs>
        <w:ind w:firstLine="540"/>
        <w:jc w:val="center"/>
        <w:rPr>
          <w:rFonts w:ascii="Times New Roman" w:hAnsi="Times New Roman" w:cs="Times New Roman"/>
          <w:b/>
          <w:sz w:val="28"/>
          <w:szCs w:val="28"/>
          <w:lang w:eastAsia="en-US"/>
        </w:rPr>
      </w:pPr>
      <w:r w:rsidRPr="0081500B">
        <w:rPr>
          <w:rFonts w:ascii="Times New Roman" w:hAnsi="Times New Roman"/>
          <w:b/>
          <w:sz w:val="28"/>
          <w:szCs w:val="28"/>
        </w:rPr>
        <w:t xml:space="preserve">Подпрограмма </w:t>
      </w:r>
      <w:r w:rsidRPr="0081500B">
        <w:rPr>
          <w:rFonts w:ascii="Times New Roman" w:hAnsi="Times New Roman"/>
          <w:b/>
          <w:sz w:val="28"/>
          <w:szCs w:val="28"/>
          <w:lang w:val="en-US"/>
        </w:rPr>
        <w:t>I</w:t>
      </w:r>
      <w:r>
        <w:rPr>
          <w:rFonts w:ascii="Times New Roman" w:hAnsi="Times New Roman" w:cs="Times New Roman"/>
          <w:b/>
          <w:sz w:val="28"/>
          <w:szCs w:val="28"/>
          <w:lang w:val="en-US"/>
        </w:rPr>
        <w:t>I</w:t>
      </w:r>
      <w:r w:rsidRPr="008661BC">
        <w:rPr>
          <w:b/>
          <w:sz w:val="28"/>
          <w:szCs w:val="28"/>
        </w:rPr>
        <w:t xml:space="preserve"> </w:t>
      </w:r>
      <w:r w:rsidRPr="0081500B">
        <w:rPr>
          <w:rFonts w:ascii="Times New Roman" w:hAnsi="Times New Roman"/>
          <w:b/>
          <w:sz w:val="28"/>
          <w:szCs w:val="28"/>
        </w:rPr>
        <w:t xml:space="preserve"> «Охрана окружающей среды</w:t>
      </w:r>
      <w:r w:rsidRPr="0081500B">
        <w:rPr>
          <w:rFonts w:ascii="Times New Roman" w:hAnsi="Times New Roman" w:cs="Times New Roman"/>
          <w:b/>
          <w:sz w:val="28"/>
          <w:szCs w:val="28"/>
          <w:lang w:eastAsia="en-US"/>
        </w:rPr>
        <w:t>»</w:t>
      </w:r>
    </w:p>
    <w:p w:rsidR="00CB3559" w:rsidRPr="00F73B0B" w:rsidRDefault="00CB3559" w:rsidP="00CB3559">
      <w:pPr>
        <w:tabs>
          <w:tab w:val="left" w:pos="993"/>
        </w:tabs>
        <w:rPr>
          <w:b/>
          <w:sz w:val="16"/>
          <w:szCs w:val="16"/>
        </w:rPr>
      </w:pPr>
    </w:p>
    <w:p w:rsidR="00CB3559" w:rsidRPr="00005063" w:rsidRDefault="00CB3559" w:rsidP="00CB3559">
      <w:pPr>
        <w:pStyle w:val="ConsPlusNormal"/>
        <w:ind w:firstLine="540"/>
        <w:jc w:val="both"/>
        <w:rPr>
          <w:rFonts w:ascii="Times New Roman" w:hAnsi="Times New Roman" w:cs="Times New Roman"/>
          <w:sz w:val="24"/>
          <w:szCs w:val="24"/>
        </w:rPr>
      </w:pPr>
      <w:r w:rsidRPr="00005063">
        <w:rPr>
          <w:rFonts w:ascii="Times New Roman" w:hAnsi="Times New Roman" w:cs="Times New Roman"/>
          <w:sz w:val="24"/>
          <w:szCs w:val="24"/>
        </w:rPr>
        <w:t>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w:t>
      </w:r>
      <w:r w:rsidRPr="00005063">
        <w:rPr>
          <w:rFonts w:ascii="Times New Roman" w:hAnsi="Times New Roman" w:cs="Times New Roman"/>
          <w:sz w:val="24"/>
          <w:szCs w:val="24"/>
        </w:rPr>
        <w:t>и</w:t>
      </w:r>
      <w:r w:rsidRPr="00005063">
        <w:rPr>
          <w:rFonts w:ascii="Times New Roman" w:hAnsi="Times New Roman" w:cs="Times New Roman"/>
          <w:sz w:val="24"/>
          <w:szCs w:val="24"/>
        </w:rPr>
        <w:t xml:space="preserve">мой. </w:t>
      </w:r>
    </w:p>
    <w:p w:rsidR="00CB3559" w:rsidRPr="00005063" w:rsidRDefault="00CB3559" w:rsidP="00CB3559">
      <w:pPr>
        <w:tabs>
          <w:tab w:val="left" w:pos="993"/>
        </w:tabs>
        <w:ind w:firstLine="540"/>
      </w:pPr>
      <w:r w:rsidRPr="00005063">
        <w:t>Целями подпрограммы являются:</w:t>
      </w:r>
    </w:p>
    <w:p w:rsidR="00CB3559" w:rsidRPr="00005063" w:rsidRDefault="00CB3559" w:rsidP="00CB3559">
      <w:pPr>
        <w:tabs>
          <w:tab w:val="left" w:pos="993"/>
        </w:tabs>
        <w:ind w:firstLine="540"/>
        <w:jc w:val="both"/>
      </w:pPr>
      <w:r w:rsidRPr="00005063">
        <w:t xml:space="preserve">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w:t>
      </w:r>
    </w:p>
    <w:p w:rsidR="00CB3559" w:rsidRPr="00005063" w:rsidRDefault="00CB3559" w:rsidP="00CB3559">
      <w:pPr>
        <w:tabs>
          <w:tab w:val="left" w:pos="993"/>
        </w:tabs>
        <w:ind w:firstLine="540"/>
        <w:jc w:val="both"/>
      </w:pPr>
      <w:r w:rsidRPr="00005063">
        <w:t>Основными мероприятиями Подпрограммы, решение которых обеспечивает достижение целей подпрограммы, являются:</w:t>
      </w:r>
    </w:p>
    <w:p w:rsidR="00CB3559" w:rsidRPr="00005063" w:rsidRDefault="00CB3559" w:rsidP="00CB3559">
      <w:pPr>
        <w:ind w:firstLine="567"/>
        <w:jc w:val="both"/>
      </w:pPr>
      <w:r w:rsidRPr="00005063">
        <w:t>1. Выявление и ликвидация несанкционированных свалок;</w:t>
      </w:r>
    </w:p>
    <w:p w:rsidR="00CB3559" w:rsidRPr="00005063" w:rsidRDefault="00CB3559" w:rsidP="00CB3559">
      <w:pPr>
        <w:ind w:firstLine="567"/>
        <w:jc w:val="both"/>
      </w:pPr>
      <w:r w:rsidRPr="00005063">
        <w:t xml:space="preserve">2. Экологическое образование, воспитание и информирование населения о состоянии окружающей среды; </w:t>
      </w:r>
    </w:p>
    <w:p w:rsidR="00CB3559" w:rsidRPr="00005063" w:rsidRDefault="00CB3559" w:rsidP="00CB3559">
      <w:pPr>
        <w:ind w:firstLine="567"/>
        <w:jc w:val="both"/>
      </w:pPr>
      <w:r w:rsidRPr="00005063">
        <w:t xml:space="preserve">3. Мониторинг окружающей среды; </w:t>
      </w:r>
    </w:p>
    <w:p w:rsidR="00CB3559" w:rsidRPr="00005063" w:rsidRDefault="00CB3559" w:rsidP="00CB3559">
      <w:pPr>
        <w:ind w:firstLine="567"/>
        <w:jc w:val="both"/>
      </w:pPr>
      <w:r w:rsidRPr="00005063">
        <w:t xml:space="preserve">4. Охрана водных объектов. </w:t>
      </w:r>
    </w:p>
    <w:p w:rsidR="00CB3559" w:rsidRPr="00DE2FA2" w:rsidRDefault="00CB3559" w:rsidP="00CB3559">
      <w:pPr>
        <w:pStyle w:val="ConsPlusNormal"/>
        <w:tabs>
          <w:tab w:val="left" w:pos="993"/>
        </w:tabs>
        <w:ind w:firstLine="540"/>
        <w:jc w:val="center"/>
        <w:rPr>
          <w:rFonts w:ascii="Times New Roman" w:hAnsi="Times New Roman" w:cs="Times New Roman"/>
          <w:b/>
          <w:sz w:val="28"/>
          <w:szCs w:val="28"/>
          <w:lang w:eastAsia="en-US"/>
        </w:rPr>
      </w:pPr>
      <w:r w:rsidRPr="00DE2FA2">
        <w:rPr>
          <w:rFonts w:ascii="Times New Roman" w:hAnsi="Times New Roman" w:cs="Times New Roman"/>
          <w:b/>
          <w:bCs/>
          <w:color w:val="000000"/>
          <w:sz w:val="28"/>
          <w:szCs w:val="28"/>
        </w:rPr>
        <w:t xml:space="preserve">ПЕРЕЧЕНЬ МЕРОПРИЯТИЙ ПОДПРОГРАММЫ </w:t>
      </w:r>
      <w:r w:rsidRPr="00DE2FA2">
        <w:rPr>
          <w:rFonts w:ascii="Times New Roman" w:hAnsi="Times New Roman" w:cs="Times New Roman"/>
          <w:b/>
          <w:bCs/>
          <w:color w:val="000000"/>
          <w:sz w:val="28"/>
          <w:szCs w:val="28"/>
          <w:lang w:val="en-US"/>
        </w:rPr>
        <w:t>II</w:t>
      </w:r>
      <w:r w:rsidRPr="00DE2FA2">
        <w:rPr>
          <w:rFonts w:ascii="Times New Roman" w:hAnsi="Times New Roman" w:cs="Times New Roman"/>
          <w:b/>
          <w:bCs/>
          <w:color w:val="000000"/>
          <w:sz w:val="28"/>
          <w:szCs w:val="28"/>
        </w:rPr>
        <w:t xml:space="preserve"> </w:t>
      </w:r>
      <w:r w:rsidRPr="00DE2FA2">
        <w:rPr>
          <w:rFonts w:ascii="Times New Roman" w:hAnsi="Times New Roman" w:cs="Times New Roman"/>
          <w:b/>
          <w:sz w:val="28"/>
          <w:szCs w:val="28"/>
        </w:rPr>
        <w:t>«Охрана</w:t>
      </w:r>
      <w:r w:rsidRPr="00DE2FA2">
        <w:rPr>
          <w:rFonts w:ascii="Times New Roman" w:hAnsi="Times New Roman"/>
          <w:b/>
          <w:sz w:val="28"/>
          <w:szCs w:val="28"/>
        </w:rPr>
        <w:t xml:space="preserve"> окружающей среды</w:t>
      </w:r>
      <w:r w:rsidRPr="00DE2FA2">
        <w:rPr>
          <w:rFonts w:ascii="Times New Roman" w:hAnsi="Times New Roman" w:cs="Times New Roman"/>
          <w:b/>
          <w:sz w:val="28"/>
          <w:szCs w:val="28"/>
          <w:lang w:eastAsia="en-US"/>
        </w:rPr>
        <w:t>»</w:t>
      </w:r>
    </w:p>
    <w:p w:rsidR="00CB3559" w:rsidRPr="0011542A" w:rsidRDefault="00CB3559" w:rsidP="00CB3559">
      <w:pPr>
        <w:ind w:right="-323"/>
        <w:jc w:val="center"/>
        <w:rPr>
          <w:b/>
          <w:bCs/>
          <w:color w:val="000000"/>
        </w:rPr>
      </w:pPr>
    </w:p>
    <w:tbl>
      <w:tblPr>
        <w:tblW w:w="15461" w:type="dxa"/>
        <w:tblLayout w:type="fixed"/>
        <w:tblCellMar>
          <w:left w:w="0" w:type="dxa"/>
          <w:right w:w="0" w:type="dxa"/>
        </w:tblCellMar>
        <w:tblLook w:val="0000" w:firstRow="0" w:lastRow="0" w:firstColumn="0" w:lastColumn="0" w:noHBand="0" w:noVBand="0"/>
      </w:tblPr>
      <w:tblGrid>
        <w:gridCol w:w="512"/>
        <w:gridCol w:w="2617"/>
        <w:gridCol w:w="1701"/>
        <w:gridCol w:w="850"/>
        <w:gridCol w:w="986"/>
        <w:gridCol w:w="1262"/>
        <w:gridCol w:w="729"/>
        <w:gridCol w:w="1229"/>
        <w:gridCol w:w="848"/>
        <w:gridCol w:w="849"/>
        <w:gridCol w:w="814"/>
        <w:gridCol w:w="1485"/>
        <w:gridCol w:w="1579"/>
      </w:tblGrid>
      <w:tr w:rsidR="00CB3559" w:rsidRPr="00C937F1" w:rsidTr="00867538">
        <w:trPr>
          <w:cantSplit/>
          <w:trHeight w:hRule="exact" w:val="1483"/>
          <w:tblHeader/>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 п/п</w:t>
            </w:r>
          </w:p>
        </w:tc>
        <w:tc>
          <w:tcPr>
            <w:tcW w:w="2617"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Мероприятия по реализации подпрограммы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Источники финансирования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Срок исполнения мероприятия</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Объем финанси</w:t>
            </w:r>
            <w:r>
              <w:rPr>
                <w:color w:val="000000"/>
              </w:rPr>
              <w:t>рования в 2016</w:t>
            </w:r>
            <w:r w:rsidRPr="00C937F1">
              <w:rPr>
                <w:color w:val="000000"/>
              </w:rPr>
              <w:t xml:space="preserve"> году (тыс. руб)</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Всего, (тыс.</w:t>
            </w:r>
            <w:r>
              <w:rPr>
                <w:color w:val="000000"/>
              </w:rPr>
              <w:t xml:space="preserve"> </w:t>
            </w:r>
            <w:r w:rsidRPr="00C937F1">
              <w:rPr>
                <w:color w:val="000000"/>
              </w:rPr>
              <w:t>руб</w:t>
            </w:r>
            <w:r>
              <w:rPr>
                <w:color w:val="000000"/>
              </w:rPr>
              <w:t>.</w:t>
            </w:r>
            <w:r w:rsidRPr="00C937F1">
              <w:rPr>
                <w:color w:val="000000"/>
              </w:rPr>
              <w:t>)</w:t>
            </w:r>
          </w:p>
        </w:tc>
        <w:tc>
          <w:tcPr>
            <w:tcW w:w="4469"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Объем финансирования по годам, (тыс.руб)</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Ответственный за выполнение мероприятия подпрограммы</w:t>
            </w:r>
          </w:p>
        </w:tc>
        <w:tc>
          <w:tcPr>
            <w:tcW w:w="157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Результаты выполнения подпрограммы</w:t>
            </w:r>
          </w:p>
        </w:tc>
      </w:tr>
      <w:tr w:rsidR="00CB3559" w:rsidRPr="00C937F1" w:rsidTr="00867538">
        <w:trPr>
          <w:cantSplit/>
          <w:trHeight w:hRule="exact" w:val="760"/>
          <w:tblHeader/>
        </w:trPr>
        <w:tc>
          <w:tcPr>
            <w:tcW w:w="51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strike/>
                <w:color w:val="000000"/>
                <w:u w:val="single"/>
              </w:rPr>
            </w:pPr>
          </w:p>
        </w:tc>
        <w:tc>
          <w:tcPr>
            <w:tcW w:w="2617"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strike/>
                <w:color w:val="000000"/>
                <w:u w:val="single"/>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strike/>
                <w:color w:val="000000"/>
                <w:u w:val="single"/>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strike/>
                <w:color w:val="000000"/>
                <w:u w:val="single"/>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strike/>
                <w:color w:val="000000"/>
                <w:u w:val="single"/>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strike/>
                <w:color w:val="000000"/>
                <w:u w:val="single"/>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Pr>
                <w:color w:val="000000"/>
              </w:rPr>
              <w:t>2017</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201</w:t>
            </w:r>
            <w:r>
              <w:rPr>
                <w:color w:val="000000"/>
              </w:rPr>
              <w:t>8</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Pr>
                <w:color w:val="000000"/>
              </w:rPr>
              <w:t>2019</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20</w:t>
            </w:r>
            <w:r>
              <w:rPr>
                <w:color w:val="000000"/>
              </w:rPr>
              <w:t>20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color w:val="000000"/>
              </w:rPr>
            </w:pPr>
            <w:r w:rsidRPr="00C937F1">
              <w:rPr>
                <w:color w:val="000000"/>
              </w:rPr>
              <w:t>20</w:t>
            </w:r>
            <w:r>
              <w:rPr>
                <w:color w:val="000000"/>
              </w:rPr>
              <w:t>21</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937F1" w:rsidRDefault="00CB3559" w:rsidP="00867538">
            <w:pPr>
              <w:autoSpaceDE w:val="0"/>
              <w:autoSpaceDN w:val="0"/>
              <w:adjustRightInd w:val="0"/>
              <w:ind w:left="21" w:right="21"/>
              <w:jc w:val="center"/>
              <w:rPr>
                <w:strike/>
                <w:color w:val="000000"/>
                <w:u w:val="single"/>
              </w:rPr>
            </w:pPr>
          </w:p>
        </w:tc>
        <w:tc>
          <w:tcPr>
            <w:tcW w:w="157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strike/>
                <w:color w:val="000000"/>
                <w:sz w:val="20"/>
                <w:szCs w:val="20"/>
                <w:u w:val="single"/>
              </w:rPr>
            </w:pPr>
          </w:p>
        </w:tc>
      </w:tr>
      <w:tr w:rsidR="00CB3559" w:rsidRPr="00C937F1" w:rsidTr="00867538">
        <w:trPr>
          <w:cantSplit/>
          <w:trHeight w:hRule="exact" w:val="329"/>
          <w:tblHeader/>
        </w:trPr>
        <w:tc>
          <w:tcPr>
            <w:tcW w:w="512"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CB3559" w:rsidRPr="00AE47D6" w:rsidRDefault="00CB3559" w:rsidP="00867538">
            <w:pPr>
              <w:autoSpaceDE w:val="0"/>
              <w:autoSpaceDN w:val="0"/>
              <w:adjustRightInd w:val="0"/>
              <w:ind w:left="59" w:right="59"/>
              <w:jc w:val="center"/>
              <w:rPr>
                <w:color w:val="000000"/>
                <w:sz w:val="16"/>
                <w:szCs w:val="16"/>
              </w:rPr>
            </w:pPr>
            <w:r w:rsidRPr="00AE47D6">
              <w:rPr>
                <w:color w:val="000000"/>
                <w:sz w:val="16"/>
                <w:szCs w:val="16"/>
              </w:rPr>
              <w:t>1</w:t>
            </w:r>
          </w:p>
        </w:tc>
        <w:tc>
          <w:tcPr>
            <w:tcW w:w="2617"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CB3559" w:rsidRPr="00AE47D6" w:rsidRDefault="00CB3559" w:rsidP="00867538">
            <w:pPr>
              <w:autoSpaceDE w:val="0"/>
              <w:autoSpaceDN w:val="0"/>
              <w:adjustRightInd w:val="0"/>
              <w:ind w:left="59" w:right="59"/>
              <w:jc w:val="center"/>
              <w:rPr>
                <w:color w:val="000000"/>
                <w:sz w:val="16"/>
                <w:szCs w:val="16"/>
              </w:rPr>
            </w:pPr>
            <w:r w:rsidRPr="00AE47D6">
              <w:rPr>
                <w:color w:val="000000"/>
                <w:sz w:val="16"/>
                <w:szCs w:val="16"/>
              </w:rPr>
              <w:t>2</w:t>
            </w:r>
          </w:p>
        </w:tc>
        <w:tc>
          <w:tcPr>
            <w:tcW w:w="170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CB3559" w:rsidRPr="00AE47D6" w:rsidRDefault="00CB3559" w:rsidP="00867538">
            <w:pPr>
              <w:autoSpaceDE w:val="0"/>
              <w:autoSpaceDN w:val="0"/>
              <w:adjustRightInd w:val="0"/>
              <w:ind w:left="59" w:right="59"/>
              <w:jc w:val="center"/>
              <w:rPr>
                <w:color w:val="000000"/>
                <w:sz w:val="16"/>
                <w:szCs w:val="16"/>
              </w:rPr>
            </w:pPr>
            <w:r w:rsidRPr="00AE47D6">
              <w:rPr>
                <w:color w:val="000000"/>
                <w:sz w:val="16"/>
                <w:szCs w:val="16"/>
              </w:rPr>
              <w:t>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AE47D6" w:rsidRDefault="00CB3559" w:rsidP="00867538">
            <w:pPr>
              <w:autoSpaceDE w:val="0"/>
              <w:autoSpaceDN w:val="0"/>
              <w:adjustRightInd w:val="0"/>
              <w:ind w:left="59" w:right="59"/>
              <w:jc w:val="center"/>
              <w:rPr>
                <w:color w:val="000000"/>
                <w:sz w:val="16"/>
                <w:szCs w:val="16"/>
              </w:rPr>
            </w:pPr>
            <w:r w:rsidRPr="00AE47D6">
              <w:rPr>
                <w:color w:val="000000"/>
                <w:sz w:val="16"/>
                <w:szCs w:val="16"/>
              </w:rPr>
              <w:t>4</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AE47D6" w:rsidRDefault="00CB3559" w:rsidP="00867538">
            <w:pPr>
              <w:autoSpaceDE w:val="0"/>
              <w:autoSpaceDN w:val="0"/>
              <w:adjustRightInd w:val="0"/>
              <w:ind w:left="21" w:right="21"/>
              <w:jc w:val="center"/>
              <w:rPr>
                <w:color w:val="000000"/>
                <w:sz w:val="16"/>
                <w:szCs w:val="16"/>
              </w:rPr>
            </w:pPr>
            <w:r w:rsidRPr="00AE47D6">
              <w:rPr>
                <w:color w:val="000000"/>
                <w:sz w:val="16"/>
                <w:szCs w:val="16"/>
              </w:rPr>
              <w:t>5</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AE47D6" w:rsidRDefault="00CB3559" w:rsidP="00867538">
            <w:pPr>
              <w:autoSpaceDE w:val="0"/>
              <w:autoSpaceDN w:val="0"/>
              <w:adjustRightInd w:val="0"/>
              <w:ind w:left="21" w:right="21"/>
              <w:jc w:val="center"/>
              <w:rPr>
                <w:color w:val="000000"/>
                <w:sz w:val="16"/>
                <w:szCs w:val="16"/>
              </w:rPr>
            </w:pPr>
            <w:r w:rsidRPr="00AE47D6">
              <w:rPr>
                <w:color w:val="000000"/>
                <w:sz w:val="16"/>
                <w:szCs w:val="16"/>
              </w:rPr>
              <w:t>6</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AE47D6" w:rsidRDefault="00CB3559" w:rsidP="00867538">
            <w:pPr>
              <w:autoSpaceDE w:val="0"/>
              <w:autoSpaceDN w:val="0"/>
              <w:adjustRightInd w:val="0"/>
              <w:ind w:left="21" w:right="21"/>
              <w:jc w:val="center"/>
              <w:rPr>
                <w:color w:val="000000"/>
                <w:sz w:val="16"/>
                <w:szCs w:val="16"/>
              </w:rPr>
            </w:pPr>
            <w:r w:rsidRPr="00AE47D6">
              <w:rPr>
                <w:color w:val="000000"/>
                <w:sz w:val="16"/>
                <w:szCs w:val="16"/>
              </w:rPr>
              <w:t>7</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AE47D6" w:rsidRDefault="00CB3559" w:rsidP="00867538">
            <w:pPr>
              <w:autoSpaceDE w:val="0"/>
              <w:autoSpaceDN w:val="0"/>
              <w:adjustRightInd w:val="0"/>
              <w:ind w:left="21" w:right="21"/>
              <w:jc w:val="center"/>
              <w:rPr>
                <w:color w:val="000000"/>
                <w:sz w:val="16"/>
                <w:szCs w:val="16"/>
              </w:rPr>
            </w:pPr>
            <w:r w:rsidRPr="00AE47D6">
              <w:rPr>
                <w:color w:val="000000"/>
                <w:sz w:val="16"/>
                <w:szCs w:val="16"/>
              </w:rPr>
              <w:t>8</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AE47D6" w:rsidRDefault="00CB3559" w:rsidP="00867538">
            <w:pPr>
              <w:autoSpaceDE w:val="0"/>
              <w:autoSpaceDN w:val="0"/>
              <w:adjustRightInd w:val="0"/>
              <w:ind w:left="21" w:right="21"/>
              <w:jc w:val="center"/>
              <w:rPr>
                <w:color w:val="000000"/>
                <w:sz w:val="16"/>
                <w:szCs w:val="16"/>
              </w:rPr>
            </w:pPr>
            <w:r w:rsidRPr="00AE47D6">
              <w:rPr>
                <w:color w:val="000000"/>
                <w:sz w:val="16"/>
                <w:szCs w:val="16"/>
              </w:rPr>
              <w:t>9</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AE47D6" w:rsidRDefault="00CB3559" w:rsidP="00867538">
            <w:pPr>
              <w:autoSpaceDE w:val="0"/>
              <w:autoSpaceDN w:val="0"/>
              <w:adjustRightInd w:val="0"/>
              <w:ind w:left="21" w:right="21"/>
              <w:jc w:val="center"/>
              <w:rPr>
                <w:color w:val="000000"/>
                <w:sz w:val="16"/>
                <w:szCs w:val="16"/>
              </w:rPr>
            </w:pPr>
            <w:r w:rsidRPr="00AE47D6">
              <w:rPr>
                <w:color w:val="000000"/>
                <w:sz w:val="16"/>
                <w:szCs w:val="16"/>
              </w:rPr>
              <w:t>10</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AE47D6" w:rsidRDefault="00CB3559" w:rsidP="00867538">
            <w:pPr>
              <w:autoSpaceDE w:val="0"/>
              <w:autoSpaceDN w:val="0"/>
              <w:adjustRightInd w:val="0"/>
              <w:ind w:left="21" w:right="21"/>
              <w:jc w:val="center"/>
              <w:rPr>
                <w:color w:val="000000"/>
                <w:sz w:val="16"/>
                <w:szCs w:val="16"/>
              </w:rPr>
            </w:pPr>
            <w:r w:rsidRPr="00AE47D6">
              <w:rPr>
                <w:color w:val="000000"/>
                <w:sz w:val="16"/>
                <w:szCs w:val="16"/>
              </w:rPr>
              <w:t>11</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AE47D6" w:rsidRDefault="00CB3559" w:rsidP="00867538">
            <w:pPr>
              <w:autoSpaceDE w:val="0"/>
              <w:autoSpaceDN w:val="0"/>
              <w:adjustRightInd w:val="0"/>
              <w:jc w:val="center"/>
              <w:rPr>
                <w:color w:val="000000"/>
                <w:sz w:val="16"/>
                <w:szCs w:val="16"/>
              </w:rPr>
            </w:pPr>
            <w:r w:rsidRPr="00AE47D6">
              <w:rPr>
                <w:color w:val="000000"/>
                <w:sz w:val="16"/>
                <w:szCs w:val="16"/>
              </w:rPr>
              <w:t>12</w:t>
            </w:r>
          </w:p>
        </w:tc>
        <w:tc>
          <w:tcPr>
            <w:tcW w:w="157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jc w:val="center"/>
              <w:rPr>
                <w:color w:val="000000"/>
                <w:sz w:val="20"/>
                <w:szCs w:val="20"/>
              </w:rPr>
            </w:pPr>
            <w:r w:rsidRPr="00677180">
              <w:rPr>
                <w:color w:val="000000"/>
                <w:sz w:val="20"/>
                <w:szCs w:val="20"/>
              </w:rPr>
              <w:t>13</w:t>
            </w:r>
          </w:p>
        </w:tc>
      </w:tr>
      <w:tr w:rsidR="00CB3559" w:rsidRPr="009B448E" w:rsidTr="00867538">
        <w:trPr>
          <w:cantSplit/>
          <w:trHeight w:val="428"/>
        </w:trPr>
        <w:tc>
          <w:tcPr>
            <w:tcW w:w="512" w:type="dxa"/>
            <w:vMerge w:val="restart"/>
            <w:tcBorders>
              <w:top w:val="single" w:sz="4" w:space="0" w:color="auto"/>
              <w:left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29" w:right="29"/>
              <w:rPr>
                <w:b/>
                <w:color w:val="000000"/>
              </w:rPr>
            </w:pPr>
            <w:r w:rsidRPr="009B448E">
              <w:rPr>
                <w:b/>
                <w:color w:val="000000"/>
              </w:rPr>
              <w:t>1</w:t>
            </w:r>
          </w:p>
        </w:tc>
        <w:tc>
          <w:tcPr>
            <w:tcW w:w="2617" w:type="dxa"/>
            <w:vMerge w:val="restart"/>
            <w:tcBorders>
              <w:top w:val="single" w:sz="4" w:space="0" w:color="auto"/>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b/>
                <w:i/>
                <w:color w:val="000000"/>
                <w:sz w:val="22"/>
                <w:szCs w:val="22"/>
              </w:rPr>
            </w:pPr>
            <w:r w:rsidRPr="00677180">
              <w:rPr>
                <w:b/>
                <w:i/>
                <w:color w:val="000000"/>
                <w:sz w:val="22"/>
                <w:szCs w:val="22"/>
              </w:rPr>
              <w:t xml:space="preserve">Основное мероприятие 1 </w:t>
            </w:r>
          </w:p>
          <w:p w:rsidR="00CB3559" w:rsidRPr="00677180" w:rsidRDefault="00CB3559" w:rsidP="00867538">
            <w:pPr>
              <w:autoSpaceDE w:val="0"/>
              <w:autoSpaceDN w:val="0"/>
              <w:adjustRightInd w:val="0"/>
              <w:ind w:left="29" w:right="29"/>
              <w:rPr>
                <w:b/>
                <w:i/>
                <w:color w:val="000000"/>
                <w:sz w:val="22"/>
                <w:szCs w:val="22"/>
              </w:rPr>
            </w:pPr>
            <w:r w:rsidRPr="00677180">
              <w:rPr>
                <w:color w:val="000000"/>
                <w:sz w:val="22"/>
                <w:szCs w:val="22"/>
              </w:rPr>
              <w:t>Выявление и ликвидация несанкционированных свалок</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CB3559" w:rsidRPr="009B448E" w:rsidRDefault="00CB3559" w:rsidP="00867538">
            <w:pPr>
              <w:autoSpaceDE w:val="0"/>
              <w:autoSpaceDN w:val="0"/>
              <w:adjustRightInd w:val="0"/>
              <w:ind w:left="59" w:right="59"/>
              <w:rPr>
                <w:b/>
                <w:i/>
                <w:color w:val="000000"/>
              </w:rPr>
            </w:pPr>
            <w:r w:rsidRPr="009B448E">
              <w:rPr>
                <w:b/>
                <w:i/>
                <w:color w:val="000000"/>
              </w:rPr>
              <w:t>Итого по мероприятию 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9B448E" w:rsidRDefault="00CB3559" w:rsidP="00867538">
            <w:pPr>
              <w:autoSpaceDE w:val="0"/>
              <w:autoSpaceDN w:val="0"/>
              <w:adjustRightInd w:val="0"/>
              <w:ind w:left="59" w:right="59"/>
              <w:jc w:val="center"/>
              <w:rPr>
                <w:b/>
                <w:color w:val="000000"/>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rPr>
                <w:b/>
                <w:i/>
                <w:sz w:val="22"/>
                <w:szCs w:val="22"/>
              </w:rPr>
            </w:pPr>
            <w:r>
              <w:rPr>
                <w:b/>
                <w:i/>
                <w:sz w:val="22"/>
                <w:szCs w:val="22"/>
              </w:rPr>
              <w:t xml:space="preserve">  64 791</w:t>
            </w:r>
            <w:r w:rsidRPr="004B0370">
              <w:rPr>
                <w:b/>
                <w:i/>
                <w:sz w:val="22"/>
                <w:szCs w:val="22"/>
              </w:rPr>
              <w:t>,87</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64 791,87</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sz w:val="20"/>
                <w:szCs w:val="20"/>
              </w:rPr>
            </w:pPr>
          </w:p>
        </w:tc>
        <w:tc>
          <w:tcPr>
            <w:tcW w:w="157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rPr>
                <w:sz w:val="20"/>
                <w:szCs w:val="20"/>
              </w:rPr>
            </w:pPr>
          </w:p>
        </w:tc>
      </w:tr>
      <w:tr w:rsidR="00CB3559" w:rsidRPr="009B448E" w:rsidTr="00867538">
        <w:trPr>
          <w:cantSplit/>
          <w:trHeight w:val="428"/>
        </w:trPr>
        <w:tc>
          <w:tcPr>
            <w:tcW w:w="512" w:type="dxa"/>
            <w:vMerge/>
            <w:tcBorders>
              <w:left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29" w:right="29"/>
              <w:rPr>
                <w:b/>
                <w:color w:val="000000"/>
              </w:rPr>
            </w:pPr>
          </w:p>
        </w:tc>
        <w:tc>
          <w:tcPr>
            <w:tcW w:w="2617" w:type="dxa"/>
            <w:vMerge/>
            <w:tcBorders>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b/>
                <w: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59" w:right="59"/>
              <w:rPr>
                <w:b/>
                <w:color w:val="000000"/>
              </w:rPr>
            </w:pPr>
            <w:r w:rsidRPr="009B448E">
              <w:rPr>
                <w:b/>
                <w:color w:val="000000"/>
              </w:rPr>
              <w:t>Бюджет ГО Красногорск</w:t>
            </w:r>
            <w:r w:rsidRPr="009B448E">
              <w:rPr>
                <w:b/>
                <w:color w:val="000000"/>
                <w:vertAlign w:val="superscript"/>
              </w:rPr>
              <w:t>1</w:t>
            </w:r>
          </w:p>
        </w:tc>
        <w:tc>
          <w:tcPr>
            <w:tcW w:w="850" w:type="dxa"/>
            <w:vMerge w:val="restart"/>
            <w:tcBorders>
              <w:top w:val="single" w:sz="8" w:space="0" w:color="000000"/>
              <w:left w:val="single" w:sz="4" w:space="0" w:color="auto"/>
              <w:right w:val="single" w:sz="8" w:space="0" w:color="000000"/>
            </w:tcBorders>
            <w:shd w:val="clear" w:color="000000" w:fill="FFFFFF"/>
          </w:tcPr>
          <w:p w:rsidR="00CB3559" w:rsidRPr="009B448E" w:rsidRDefault="00CB3559" w:rsidP="00867538">
            <w:pPr>
              <w:autoSpaceDE w:val="0"/>
              <w:autoSpaceDN w:val="0"/>
              <w:adjustRightInd w:val="0"/>
              <w:ind w:left="59" w:right="59"/>
              <w:rPr>
                <w:b/>
                <w:color w:val="000000"/>
              </w:rPr>
            </w:pP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9B448E" w:rsidRDefault="00CB3559" w:rsidP="00867538">
            <w:pPr>
              <w:autoSpaceDE w:val="0"/>
              <w:autoSpaceDN w:val="0"/>
              <w:adjustRightInd w:val="0"/>
              <w:ind w:left="59" w:right="59"/>
              <w:jc w:val="center"/>
              <w:rPr>
                <w:b/>
                <w:color w:val="000000"/>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48 570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48 570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1485"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sz w:val="20"/>
                <w:szCs w:val="20"/>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rPr>
                <w:sz w:val="20"/>
                <w:szCs w:val="20"/>
              </w:rPr>
            </w:pPr>
          </w:p>
        </w:tc>
      </w:tr>
      <w:tr w:rsidR="00CB3559" w:rsidRPr="009B448E" w:rsidTr="00867538">
        <w:trPr>
          <w:cantSplit/>
          <w:trHeight w:hRule="exact" w:val="562"/>
        </w:trPr>
        <w:tc>
          <w:tcPr>
            <w:tcW w:w="512" w:type="dxa"/>
            <w:vMerge/>
            <w:tcBorders>
              <w:left w:val="single" w:sz="4" w:space="0" w:color="auto"/>
              <w:bottom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29" w:right="29"/>
              <w:rPr>
                <w:b/>
                <w:color w:val="000000"/>
              </w:rPr>
            </w:pPr>
          </w:p>
        </w:tc>
        <w:tc>
          <w:tcPr>
            <w:tcW w:w="2617" w:type="dxa"/>
            <w:vMerge/>
            <w:tcBorders>
              <w:left w:val="single" w:sz="4" w:space="0" w:color="auto"/>
              <w:bottom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b/>
                <w: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59" w:right="59"/>
              <w:rPr>
                <w:b/>
                <w:color w:val="000000"/>
              </w:rPr>
            </w:pPr>
            <w:r w:rsidRPr="009B448E">
              <w:rPr>
                <w:b/>
                <w:color w:val="000000"/>
              </w:rPr>
              <w:t>Бюджет МО</w:t>
            </w:r>
          </w:p>
        </w:tc>
        <w:tc>
          <w:tcPr>
            <w:tcW w:w="850" w:type="dxa"/>
            <w:vMerge/>
            <w:tcBorders>
              <w:left w:val="single" w:sz="4" w:space="0" w:color="auto"/>
              <w:bottom w:val="single" w:sz="4" w:space="0" w:color="auto"/>
              <w:right w:val="single" w:sz="8" w:space="0" w:color="000000"/>
            </w:tcBorders>
            <w:shd w:val="clear" w:color="000000" w:fill="FFFFFF"/>
          </w:tcPr>
          <w:p w:rsidR="00CB3559" w:rsidRPr="009B448E" w:rsidRDefault="00CB3559" w:rsidP="00867538">
            <w:pPr>
              <w:autoSpaceDE w:val="0"/>
              <w:autoSpaceDN w:val="0"/>
              <w:adjustRightInd w:val="0"/>
              <w:ind w:left="59" w:right="59"/>
              <w:rPr>
                <w:b/>
                <w:color w:val="00000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9B448E" w:rsidRDefault="00CB3559" w:rsidP="00867538">
            <w:pPr>
              <w:autoSpaceDE w:val="0"/>
              <w:autoSpaceDN w:val="0"/>
              <w:adjustRightInd w:val="0"/>
              <w:ind w:left="59" w:right="59"/>
              <w:jc w:val="center"/>
              <w:rPr>
                <w:b/>
                <w:color w:val="000000"/>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16 221,87</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16 221,87</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b/>
                <w:i/>
                <w:sz w:val="22"/>
                <w:szCs w:val="22"/>
              </w:rPr>
            </w:pPr>
          </w:p>
        </w:tc>
        <w:tc>
          <w:tcPr>
            <w:tcW w:w="1485"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sz w:val="20"/>
                <w:szCs w:val="20"/>
              </w:rPr>
            </w:pP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rPr>
                <w:sz w:val="20"/>
                <w:szCs w:val="20"/>
              </w:rPr>
            </w:pPr>
          </w:p>
        </w:tc>
      </w:tr>
      <w:tr w:rsidR="00CB3559" w:rsidRPr="009B448E" w:rsidTr="00867538">
        <w:trPr>
          <w:cantSplit/>
          <w:trHeight w:val="353"/>
        </w:trPr>
        <w:tc>
          <w:tcPr>
            <w:tcW w:w="512" w:type="dxa"/>
            <w:vMerge w:val="restart"/>
            <w:tcBorders>
              <w:left w:val="single" w:sz="8" w:space="0" w:color="000000"/>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1.2.</w:t>
            </w:r>
          </w:p>
        </w:tc>
        <w:tc>
          <w:tcPr>
            <w:tcW w:w="2617" w:type="dxa"/>
            <w:vMerge w:val="restart"/>
            <w:tcBorders>
              <w:top w:val="single" w:sz="4" w:space="0" w:color="auto"/>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color w:val="000000"/>
                <w:sz w:val="22"/>
                <w:szCs w:val="22"/>
              </w:rPr>
            </w:pPr>
            <w:r>
              <w:rPr>
                <w:color w:val="000000"/>
                <w:sz w:val="22"/>
                <w:szCs w:val="22"/>
              </w:rPr>
              <w:t>Выявление и л</w:t>
            </w:r>
            <w:r w:rsidRPr="00677180">
              <w:rPr>
                <w:color w:val="000000"/>
                <w:sz w:val="22"/>
                <w:szCs w:val="22"/>
              </w:rPr>
              <w:t xml:space="preserve">иквидация несанкционированных свалок </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CB3559" w:rsidRPr="00677180" w:rsidRDefault="00CB3559" w:rsidP="00867538">
            <w:pPr>
              <w:autoSpaceDE w:val="0"/>
              <w:autoSpaceDN w:val="0"/>
              <w:adjustRightInd w:val="0"/>
              <w:ind w:left="59" w:right="59"/>
              <w:jc w:val="right"/>
              <w:rPr>
                <w:b/>
                <w:i/>
                <w:color w:val="000000"/>
                <w:sz w:val="22"/>
                <w:szCs w:val="22"/>
              </w:rPr>
            </w:pPr>
            <w:r w:rsidRPr="00677180">
              <w:rPr>
                <w:b/>
                <w:i/>
                <w:color w:val="000000"/>
                <w:sz w:val="22"/>
                <w:szCs w:val="22"/>
              </w:rPr>
              <w:t>Итого по п. 1.2.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9B448E" w:rsidRDefault="00CB3559" w:rsidP="00867538">
            <w:pPr>
              <w:autoSpaceDE w:val="0"/>
              <w:autoSpaceDN w:val="0"/>
              <w:adjustRightInd w:val="0"/>
              <w:ind w:left="59" w:right="59"/>
              <w:jc w:val="center"/>
              <w:rPr>
                <w:b/>
                <w:i/>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64 791</w:t>
            </w:r>
            <w:r w:rsidRPr="00CE5E0F">
              <w:rPr>
                <w:b/>
                <w:i/>
                <w:sz w:val="22"/>
                <w:szCs w:val="22"/>
              </w:rPr>
              <w:t>,87</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sidRPr="00CE5E0F">
              <w:rPr>
                <w:b/>
                <w:i/>
                <w:sz w:val="22"/>
                <w:szCs w:val="22"/>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sz w:val="22"/>
                <w:szCs w:val="22"/>
              </w:rPr>
            </w:pPr>
            <w:r w:rsidRPr="00CE5E0F">
              <w:rPr>
                <w:b/>
                <w:i/>
                <w:sz w:val="22"/>
                <w:szCs w:val="22"/>
              </w:rPr>
              <w:t>64 791,87</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148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pPr>
          </w:p>
        </w:tc>
        <w:tc>
          <w:tcPr>
            <w:tcW w:w="1579" w:type="dxa"/>
            <w:tcBorders>
              <w:top w:val="single" w:sz="8" w:space="0" w:color="000000"/>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right="21"/>
              <w:jc w:val="center"/>
              <w:rPr>
                <w:color w:val="000000"/>
                <w:sz w:val="20"/>
                <w:szCs w:val="20"/>
              </w:rPr>
            </w:pPr>
          </w:p>
        </w:tc>
      </w:tr>
      <w:tr w:rsidR="00CB3559" w:rsidRPr="009B448E" w:rsidTr="00867538">
        <w:trPr>
          <w:cantSplit/>
          <w:trHeight w:hRule="exact" w:val="537"/>
        </w:trPr>
        <w:tc>
          <w:tcPr>
            <w:tcW w:w="512" w:type="dxa"/>
            <w:vMerge/>
            <w:tcBorders>
              <w:left w:val="single" w:sz="8" w:space="0" w:color="000000"/>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val="restart"/>
            <w:tcBorders>
              <w:top w:val="single" w:sz="4" w:space="0" w:color="auto"/>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tabs>
                <w:tab w:val="left" w:pos="1392"/>
              </w:tabs>
              <w:autoSpaceDE w:val="0"/>
              <w:autoSpaceDN w:val="0"/>
              <w:adjustRightInd w:val="0"/>
              <w:ind w:left="59" w:right="59"/>
              <w:rPr>
                <w:color w:val="000000"/>
                <w:sz w:val="20"/>
                <w:szCs w:val="20"/>
              </w:rPr>
            </w:pPr>
            <w:r>
              <w:rPr>
                <w:color w:val="000000"/>
                <w:sz w:val="20"/>
                <w:szCs w:val="20"/>
              </w:rPr>
              <w:tab/>
            </w:r>
          </w:p>
          <w:p w:rsidR="00CB3559" w:rsidRPr="00677180" w:rsidRDefault="00CB3559" w:rsidP="00867538">
            <w:pPr>
              <w:autoSpaceDE w:val="0"/>
              <w:autoSpaceDN w:val="0"/>
              <w:adjustRightInd w:val="0"/>
              <w:ind w:left="59" w:right="59"/>
              <w:rPr>
                <w:color w:val="000000"/>
                <w:sz w:val="20"/>
                <w:szCs w:val="20"/>
              </w:rPr>
            </w:pPr>
            <w:r w:rsidRPr="00677180">
              <w:rPr>
                <w:color w:val="000000"/>
                <w:sz w:val="20"/>
                <w:szCs w:val="20"/>
              </w:rPr>
              <w:t>Бюджет ГО Красногорск</w:t>
            </w:r>
            <w:r w:rsidRPr="00677180">
              <w:rPr>
                <w:color w:val="000000"/>
                <w:sz w:val="20"/>
                <w:szCs w:val="20"/>
                <w:vertAlign w:val="superscript"/>
              </w:rPr>
              <w:t>1</w:t>
            </w:r>
          </w:p>
        </w:tc>
        <w:tc>
          <w:tcPr>
            <w:tcW w:w="850" w:type="dxa"/>
            <w:vMerge w:val="restart"/>
            <w:tcBorders>
              <w:top w:val="single" w:sz="4" w:space="0" w:color="auto"/>
              <w:left w:val="single" w:sz="4" w:space="0" w:color="auto"/>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right="59"/>
              <w:jc w:val="center"/>
              <w:rPr>
                <w:color w:val="000000"/>
                <w:sz w:val="20"/>
                <w:szCs w:val="20"/>
              </w:rPr>
            </w:pPr>
            <w:r w:rsidRPr="00677180">
              <w:rPr>
                <w:color w:val="000000"/>
                <w:sz w:val="20"/>
                <w:szCs w:val="20"/>
              </w:rPr>
              <w:t>2018-2021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48 570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sidRPr="00CE5E0F">
              <w:rPr>
                <w:sz w:val="20"/>
                <w:szCs w:val="20"/>
              </w:rPr>
              <w:t>48 570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color w:val="000000"/>
                <w:sz w:val="20"/>
                <w:szCs w:val="20"/>
              </w:rPr>
            </w:pPr>
            <w:r>
              <w:rPr>
                <w:color w:val="000000"/>
                <w:sz w:val="20"/>
                <w:szCs w:val="20"/>
              </w:rPr>
              <w:t>-</w:t>
            </w:r>
          </w:p>
        </w:tc>
        <w:tc>
          <w:tcPr>
            <w:tcW w:w="1485" w:type="dxa"/>
            <w:vMerge/>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pPr>
          </w:p>
        </w:tc>
        <w:tc>
          <w:tcPr>
            <w:tcW w:w="1579" w:type="dxa"/>
            <w:vMerge w:val="restart"/>
            <w:tcBorders>
              <w:left w:val="single" w:sz="8" w:space="0" w:color="000000"/>
              <w:right w:val="single" w:sz="8" w:space="0" w:color="000000"/>
            </w:tcBorders>
            <w:shd w:val="clear" w:color="000000" w:fill="FFFFFF"/>
            <w:vAlign w:val="center"/>
          </w:tcPr>
          <w:p w:rsidR="00CB3559" w:rsidRPr="00935A6E" w:rsidRDefault="00CB3559" w:rsidP="00867538">
            <w:pPr>
              <w:autoSpaceDE w:val="0"/>
              <w:autoSpaceDN w:val="0"/>
              <w:adjustRightInd w:val="0"/>
              <w:ind w:right="21"/>
              <w:jc w:val="center"/>
              <w:rPr>
                <w:color w:val="000000"/>
                <w:sz w:val="18"/>
                <w:szCs w:val="18"/>
              </w:rPr>
            </w:pPr>
            <w:r w:rsidRPr="00935A6E">
              <w:rPr>
                <w:color w:val="000000"/>
                <w:sz w:val="18"/>
                <w:szCs w:val="18"/>
              </w:rPr>
              <w:t>Обеспечение экологической безопасности окружающей среды</w:t>
            </w:r>
          </w:p>
          <w:p w:rsidR="00CB3559" w:rsidRPr="00677180" w:rsidRDefault="00CB3559" w:rsidP="00867538">
            <w:pPr>
              <w:autoSpaceDE w:val="0"/>
              <w:autoSpaceDN w:val="0"/>
              <w:adjustRightInd w:val="0"/>
              <w:ind w:right="21"/>
              <w:jc w:val="center"/>
              <w:rPr>
                <w:color w:val="000000"/>
                <w:sz w:val="20"/>
                <w:szCs w:val="20"/>
              </w:rPr>
            </w:pPr>
          </w:p>
        </w:tc>
      </w:tr>
      <w:tr w:rsidR="00CB3559" w:rsidRPr="009B448E" w:rsidTr="00867538">
        <w:trPr>
          <w:cantSplit/>
          <w:trHeight w:val="465"/>
        </w:trPr>
        <w:tc>
          <w:tcPr>
            <w:tcW w:w="512" w:type="dxa"/>
            <w:vMerge/>
            <w:tcBorders>
              <w:left w:val="single" w:sz="8" w:space="0" w:color="000000"/>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850" w:type="dxa"/>
            <w:vMerge/>
            <w:tcBorders>
              <w:left w:val="single" w:sz="4" w:space="0" w:color="auto"/>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right="59"/>
              <w:rPr>
                <w:sz w:val="20"/>
                <w:szCs w:val="20"/>
              </w:rPr>
            </w:pPr>
          </w:p>
          <w:p w:rsidR="00CB3559" w:rsidRPr="00CE5E0F" w:rsidRDefault="00CB3559" w:rsidP="00867538">
            <w:pPr>
              <w:autoSpaceDE w:val="0"/>
              <w:autoSpaceDN w:val="0"/>
              <w:adjustRightInd w:val="0"/>
              <w:ind w:left="59" w:right="59"/>
              <w:jc w:val="center"/>
              <w:rPr>
                <w:sz w:val="20"/>
                <w:szCs w:val="20"/>
              </w:rPr>
            </w:pPr>
            <w:r>
              <w:rPr>
                <w:sz w:val="20"/>
                <w:szCs w:val="20"/>
              </w:rPr>
              <w:t>48 570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sidRPr="00CE5E0F">
              <w:rPr>
                <w:sz w:val="20"/>
                <w:szCs w:val="20"/>
              </w:rPr>
              <w:t>12 700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color w:val="000000"/>
                <w:sz w:val="20"/>
                <w:szCs w:val="20"/>
              </w:rPr>
            </w:pPr>
            <w:r>
              <w:rPr>
                <w:color w:val="000000"/>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sz w:val="20"/>
                <w:szCs w:val="20"/>
              </w:rPr>
            </w:pPr>
            <w:r w:rsidRPr="009B448E">
              <w:rPr>
                <w:color w:val="000000"/>
                <w:sz w:val="20"/>
                <w:szCs w:val="20"/>
              </w:rPr>
              <w:t>Управление благоустройства</w:t>
            </w:r>
          </w:p>
        </w:tc>
        <w:tc>
          <w:tcPr>
            <w:tcW w:w="1579" w:type="dxa"/>
            <w:vMerge/>
            <w:tcBorders>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58"/>
        </w:trPr>
        <w:tc>
          <w:tcPr>
            <w:tcW w:w="512" w:type="dxa"/>
            <w:vMerge/>
            <w:tcBorders>
              <w:left w:val="single" w:sz="8" w:space="0" w:color="000000"/>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850" w:type="dxa"/>
            <w:vMerge/>
            <w:tcBorders>
              <w:left w:val="single" w:sz="4" w:space="0" w:color="auto"/>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sidRPr="00CE5E0F">
              <w:rPr>
                <w:sz w:val="20"/>
                <w:szCs w:val="20"/>
              </w:rPr>
              <w:t>7 000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color w:val="000000"/>
                <w:sz w:val="20"/>
                <w:szCs w:val="20"/>
              </w:rPr>
            </w:pPr>
            <w:r>
              <w:rPr>
                <w:color w:val="000000"/>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rPr>
            </w:pPr>
            <w:r w:rsidRPr="009B448E">
              <w:rPr>
                <w:color w:val="000000"/>
                <w:sz w:val="20"/>
                <w:szCs w:val="20"/>
              </w:rPr>
              <w:t>ТУ Нахабино</w:t>
            </w:r>
          </w:p>
        </w:tc>
        <w:tc>
          <w:tcPr>
            <w:tcW w:w="1579" w:type="dxa"/>
            <w:vMerge/>
            <w:tcBorders>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52"/>
        </w:trPr>
        <w:tc>
          <w:tcPr>
            <w:tcW w:w="512" w:type="dxa"/>
            <w:vMerge/>
            <w:tcBorders>
              <w:left w:val="single" w:sz="8" w:space="0" w:color="000000"/>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850" w:type="dxa"/>
            <w:vMerge/>
            <w:tcBorders>
              <w:left w:val="single" w:sz="4" w:space="0" w:color="auto"/>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sidRPr="00CE5E0F">
              <w:rPr>
                <w:sz w:val="20"/>
                <w:szCs w:val="20"/>
              </w:rPr>
              <w:t>18 861</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color w:val="000000"/>
                <w:sz w:val="20"/>
                <w:szCs w:val="20"/>
              </w:rPr>
            </w:pPr>
            <w:r>
              <w:rPr>
                <w:color w:val="000000"/>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sz w:val="20"/>
                <w:szCs w:val="20"/>
              </w:rPr>
            </w:pPr>
            <w:r w:rsidRPr="009B448E">
              <w:rPr>
                <w:color w:val="000000"/>
                <w:sz w:val="20"/>
                <w:szCs w:val="20"/>
              </w:rPr>
              <w:t>ТУ Ильинское</w:t>
            </w:r>
          </w:p>
        </w:tc>
        <w:tc>
          <w:tcPr>
            <w:tcW w:w="1579" w:type="dxa"/>
            <w:vMerge/>
            <w:tcBorders>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780"/>
        </w:trPr>
        <w:tc>
          <w:tcPr>
            <w:tcW w:w="512" w:type="dxa"/>
            <w:vMerge/>
            <w:tcBorders>
              <w:left w:val="single" w:sz="8" w:space="0" w:color="000000"/>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left w:val="single" w:sz="4" w:space="0" w:color="auto"/>
              <w:bottom w:val="single" w:sz="8" w:space="0" w:color="000000"/>
              <w:right w:val="single" w:sz="4" w:space="0" w:color="auto"/>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850" w:type="dxa"/>
            <w:vMerge/>
            <w:tcBorders>
              <w:left w:val="single" w:sz="4" w:space="0" w:color="auto"/>
              <w:bottom w:val="single" w:sz="4" w:space="0" w:color="auto"/>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sidRPr="00CE5E0F">
              <w:rPr>
                <w:sz w:val="20"/>
                <w:szCs w:val="20"/>
              </w:rPr>
              <w:t>10 009</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color w:val="000000"/>
                <w:sz w:val="20"/>
                <w:szCs w:val="20"/>
              </w:rPr>
            </w:pPr>
            <w:r>
              <w:rPr>
                <w:color w:val="000000"/>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sz w:val="20"/>
                <w:szCs w:val="20"/>
              </w:rPr>
            </w:pPr>
            <w:r w:rsidRPr="009B448E">
              <w:rPr>
                <w:color w:val="000000"/>
                <w:sz w:val="20"/>
                <w:szCs w:val="20"/>
              </w:rPr>
              <w:t>ТУ Отрадненское</w:t>
            </w:r>
          </w:p>
        </w:tc>
        <w:tc>
          <w:tcPr>
            <w:tcW w:w="1579" w:type="dxa"/>
            <w:vMerge/>
            <w:tcBorders>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603"/>
        </w:trPr>
        <w:tc>
          <w:tcPr>
            <w:tcW w:w="512" w:type="dxa"/>
            <w:vMerge/>
            <w:tcBorders>
              <w:left w:val="single" w:sz="8" w:space="0" w:color="000000"/>
              <w:bottom w:val="single" w:sz="8" w:space="0" w:color="000000"/>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4" w:space="0" w:color="auto"/>
              <w:bottom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tcBorders>
              <w:left w:val="single" w:sz="4" w:space="0" w:color="auto"/>
              <w:bottom w:val="single" w:sz="8" w:space="0" w:color="000000"/>
              <w:right w:val="single" w:sz="4" w:space="0" w:color="auto"/>
            </w:tcBorders>
            <w:shd w:val="clear" w:color="000000" w:fill="FFFFFF"/>
          </w:tcPr>
          <w:p w:rsidR="00CB3559" w:rsidRPr="00677180" w:rsidRDefault="00CB3559" w:rsidP="00867538">
            <w:pPr>
              <w:autoSpaceDE w:val="0"/>
              <w:autoSpaceDN w:val="0"/>
              <w:adjustRightInd w:val="0"/>
              <w:ind w:left="59" w:right="59"/>
              <w:rPr>
                <w:color w:val="000000"/>
                <w:sz w:val="20"/>
                <w:szCs w:val="20"/>
              </w:rPr>
            </w:pPr>
            <w:r w:rsidRPr="00677180">
              <w:rPr>
                <w:color w:val="000000"/>
                <w:sz w:val="20"/>
                <w:szCs w:val="20"/>
              </w:rPr>
              <w:t>Бюджет МО</w:t>
            </w:r>
          </w:p>
        </w:tc>
        <w:tc>
          <w:tcPr>
            <w:tcW w:w="850" w:type="dxa"/>
            <w:tcBorders>
              <w:top w:val="single" w:sz="4" w:space="0" w:color="auto"/>
              <w:left w:val="single" w:sz="4" w:space="0" w:color="auto"/>
              <w:bottom w:val="single" w:sz="4" w:space="0" w:color="auto"/>
              <w:right w:val="single" w:sz="8" w:space="0" w:color="000000"/>
            </w:tcBorders>
            <w:shd w:val="clear" w:color="000000" w:fill="FFFFFF"/>
          </w:tcPr>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2018</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color w:val="000000"/>
                <w:sz w:val="20"/>
                <w:szCs w:val="20"/>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16 221,87</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16 221,87</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color w:val="000000"/>
                <w:sz w:val="20"/>
                <w:szCs w:val="20"/>
              </w:rPr>
            </w:pP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color w:val="000000"/>
                <w:sz w:val="20"/>
                <w:szCs w:val="20"/>
              </w:rPr>
            </w:pP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color w:val="000000"/>
                <w:sz w:val="20"/>
                <w:szCs w:val="20"/>
              </w:rPr>
            </w:pP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sz w:val="20"/>
                <w:szCs w:val="20"/>
              </w:rPr>
            </w:pPr>
          </w:p>
        </w:tc>
        <w:tc>
          <w:tcPr>
            <w:tcW w:w="1579" w:type="dxa"/>
            <w:vMerge/>
            <w:tcBorders>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1141"/>
        </w:trPr>
        <w:tc>
          <w:tcPr>
            <w:tcW w:w="512" w:type="dxa"/>
            <w:vMerge w:val="restart"/>
            <w:tcBorders>
              <w:top w:val="single" w:sz="8" w:space="0" w:color="000000"/>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b/>
                <w:color w:val="000000"/>
              </w:rPr>
            </w:pPr>
            <w:r w:rsidRPr="009B448E">
              <w:rPr>
                <w:b/>
                <w:color w:val="000000"/>
              </w:rPr>
              <w:t>2.</w:t>
            </w:r>
          </w:p>
        </w:tc>
        <w:tc>
          <w:tcPr>
            <w:tcW w:w="2617" w:type="dxa"/>
            <w:vMerge w:val="restart"/>
            <w:tcBorders>
              <w:top w:val="single" w:sz="4" w:space="0" w:color="auto"/>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b/>
                <w:i/>
                <w:color w:val="000000"/>
                <w:sz w:val="22"/>
                <w:szCs w:val="22"/>
              </w:rPr>
            </w:pPr>
            <w:r w:rsidRPr="00677180">
              <w:rPr>
                <w:b/>
                <w:i/>
                <w:color w:val="000000"/>
                <w:sz w:val="22"/>
                <w:szCs w:val="22"/>
              </w:rPr>
              <w:t xml:space="preserve">Основное мероприятие 2 </w:t>
            </w:r>
          </w:p>
          <w:p w:rsidR="00CB3559" w:rsidRPr="00677180" w:rsidRDefault="00CB3559" w:rsidP="00867538">
            <w:pPr>
              <w:autoSpaceDE w:val="0"/>
              <w:autoSpaceDN w:val="0"/>
              <w:adjustRightInd w:val="0"/>
              <w:ind w:left="29" w:right="29"/>
              <w:rPr>
                <w:b/>
                <w:i/>
                <w:color w:val="000000"/>
                <w:sz w:val="22"/>
                <w:szCs w:val="22"/>
              </w:rPr>
            </w:pPr>
            <w:r w:rsidRPr="00677180">
              <w:rPr>
                <w:color w:val="000000"/>
                <w:sz w:val="22"/>
                <w:szCs w:val="22"/>
              </w:rPr>
              <w:t>Экологическое образование, воспитание и информирование населения о состоянии окружающей</w:t>
            </w:r>
            <w:r w:rsidRPr="00677180">
              <w:rPr>
                <w:b/>
                <w:color w:val="000000"/>
                <w:sz w:val="22"/>
                <w:szCs w:val="22"/>
              </w:rPr>
              <w:t xml:space="preserve"> </w:t>
            </w:r>
            <w:r w:rsidRPr="00677180">
              <w:rPr>
                <w:color w:val="000000"/>
                <w:sz w:val="22"/>
                <w:szCs w:val="22"/>
              </w:rPr>
              <w:t>среды</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59" w:right="59"/>
              <w:rPr>
                <w:b/>
                <w:color w:val="000000"/>
              </w:rPr>
            </w:pPr>
            <w:r w:rsidRPr="009B448E">
              <w:rPr>
                <w:b/>
                <w:i/>
                <w:color w:val="000000"/>
              </w:rPr>
              <w:t>Итого по мероприятию 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rPr>
            </w:pPr>
            <w:r w:rsidRPr="00CE5E0F">
              <w:rPr>
                <w:b/>
                <w:i/>
              </w:rPr>
              <w:t>200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20 356</w:t>
            </w:r>
            <w:r w:rsidRPr="004B0370">
              <w:rPr>
                <w:b/>
                <w:i/>
                <w:sz w:val="22"/>
                <w:szCs w:val="22"/>
              </w:rPr>
              <w:t>,71</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290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20 066,71</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p>
        </w:tc>
        <w:tc>
          <w:tcPr>
            <w:tcW w:w="157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1" w:right="21"/>
              <w:rPr>
                <w:color w:val="000000"/>
                <w:sz w:val="20"/>
                <w:szCs w:val="20"/>
              </w:rPr>
            </w:pPr>
          </w:p>
        </w:tc>
      </w:tr>
      <w:tr w:rsidR="00CB3559" w:rsidRPr="009B448E" w:rsidTr="00867538">
        <w:trPr>
          <w:cantSplit/>
          <w:trHeight w:hRule="exact" w:val="704"/>
        </w:trPr>
        <w:tc>
          <w:tcPr>
            <w:tcW w:w="512" w:type="dxa"/>
            <w:vMerge/>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b/>
                <w:color w:val="000000"/>
              </w:rPr>
            </w:pPr>
          </w:p>
        </w:tc>
        <w:tc>
          <w:tcPr>
            <w:tcW w:w="2617"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b/>
                <w:i/>
                <w:color w:val="000000"/>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b/>
                <w:color w:val="000000"/>
              </w:rPr>
            </w:pPr>
            <w:r w:rsidRPr="00677180">
              <w:rPr>
                <w:b/>
                <w:color w:val="000000"/>
              </w:rPr>
              <w:t>Бю</w:t>
            </w:r>
            <w:r w:rsidRPr="00677180">
              <w:rPr>
                <w:b/>
                <w:color w:val="000000"/>
                <w:sz w:val="22"/>
                <w:szCs w:val="22"/>
              </w:rPr>
              <w:t>д</w:t>
            </w:r>
            <w:r w:rsidRPr="00677180">
              <w:rPr>
                <w:b/>
                <w:color w:val="000000"/>
              </w:rPr>
              <w:t>жет ГО Красногорск</w:t>
            </w:r>
            <w:r w:rsidRPr="00677180">
              <w:rPr>
                <w:b/>
                <w:color w:val="000000"/>
                <w:vertAlign w:val="superscript"/>
              </w:rPr>
              <w:t>1</w:t>
            </w:r>
          </w:p>
        </w:tc>
        <w:tc>
          <w:tcPr>
            <w:tcW w:w="850" w:type="dxa"/>
            <w:tcBorders>
              <w:top w:val="single" w:sz="4" w:space="0" w:color="auto"/>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jc w:val="center"/>
              <w:rPr>
                <w:b/>
                <w:color w:val="000000"/>
              </w:rPr>
            </w:pPr>
            <w:r w:rsidRPr="00677180">
              <w:rPr>
                <w:b/>
                <w:color w:val="000000"/>
              </w:rPr>
              <w:t>2018-2021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rPr>
            </w:pPr>
            <w:r w:rsidRPr="00CE5E0F">
              <w:rPr>
                <w:b/>
              </w:rPr>
              <w:t>200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20 356</w:t>
            </w:r>
            <w:r w:rsidRPr="004B0370">
              <w:rPr>
                <w:b/>
                <w:i/>
                <w:sz w:val="22"/>
                <w:szCs w:val="22"/>
              </w:rPr>
              <w:t>,71</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290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20 066,71</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p>
        </w:tc>
        <w:tc>
          <w:tcPr>
            <w:tcW w:w="157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1" w:right="21"/>
              <w:rPr>
                <w:color w:val="000000"/>
                <w:sz w:val="20"/>
                <w:szCs w:val="20"/>
              </w:rPr>
            </w:pPr>
          </w:p>
        </w:tc>
      </w:tr>
      <w:tr w:rsidR="00CB3559" w:rsidRPr="009B448E" w:rsidTr="00867538">
        <w:trPr>
          <w:cantSplit/>
          <w:trHeight w:hRule="exact" w:val="550"/>
        </w:trPr>
        <w:tc>
          <w:tcPr>
            <w:tcW w:w="512" w:type="dxa"/>
            <w:vMerge w:val="restart"/>
            <w:tcBorders>
              <w:top w:val="single" w:sz="8" w:space="0" w:color="000000"/>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lastRenderedPageBreak/>
              <w:t>2.1.</w:t>
            </w:r>
          </w:p>
        </w:tc>
        <w:tc>
          <w:tcPr>
            <w:tcW w:w="2617" w:type="dxa"/>
            <w:vMerge w:val="restart"/>
            <w:tcBorders>
              <w:top w:val="single" w:sz="8" w:space="0" w:color="000000"/>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r w:rsidRPr="00677180">
              <w:rPr>
                <w:color w:val="000000"/>
                <w:sz w:val="22"/>
                <w:szCs w:val="22"/>
              </w:rPr>
              <w:t>Организация и проведение тематического праздника выставки "Человек и природа"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jc w:val="right"/>
              <w:rPr>
                <w:b/>
                <w:i/>
                <w:color w:val="000000"/>
                <w:sz w:val="22"/>
                <w:szCs w:val="22"/>
              </w:rPr>
            </w:pPr>
            <w:r w:rsidRPr="00677180">
              <w:rPr>
                <w:b/>
                <w:i/>
                <w:color w:val="000000"/>
                <w:sz w:val="22"/>
                <w:szCs w:val="22"/>
              </w:rPr>
              <w:t>Итого по п. 2.1.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b/>
                <w:i/>
                <w:color w:val="000000"/>
                <w:sz w:val="22"/>
                <w:szCs w:val="22"/>
              </w:rPr>
            </w:pPr>
            <w:r w:rsidRPr="00677180">
              <w:rPr>
                <w:b/>
                <w:i/>
                <w:color w:val="000000"/>
                <w:sz w:val="22"/>
                <w:szCs w:val="22"/>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color w:val="000000"/>
                <w:sz w:val="22"/>
                <w:szCs w:val="22"/>
              </w:rPr>
            </w:pPr>
            <w:r w:rsidRPr="00CE5E0F">
              <w:rPr>
                <w:b/>
                <w:i/>
                <w:color w:val="000000"/>
                <w:sz w:val="22"/>
                <w:szCs w:val="22"/>
              </w:rPr>
              <w:t>90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color w:val="000000"/>
                <w:sz w:val="22"/>
                <w:szCs w:val="22"/>
              </w:rPr>
            </w:pPr>
            <w:r w:rsidRPr="00CE5E0F">
              <w:rPr>
                <w:b/>
                <w:i/>
                <w:color w:val="000000"/>
                <w:sz w:val="22"/>
                <w:szCs w:val="22"/>
              </w:rPr>
              <w:t>90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sidRPr="00CE5E0F">
              <w:rPr>
                <w:b/>
                <w:i/>
                <w:sz w:val="22"/>
                <w:szCs w:val="22"/>
              </w:rPr>
              <w:t>-</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b/>
                <w:i/>
                <w:sz w:val="22"/>
                <w:szCs w:val="22"/>
              </w:rPr>
            </w:pPr>
            <w:r w:rsidRPr="00A10967">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color w:val="000000"/>
                <w:sz w:val="20"/>
                <w:szCs w:val="20"/>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r>
              <w:rPr>
                <w:color w:val="000000"/>
                <w:sz w:val="18"/>
                <w:szCs w:val="18"/>
              </w:rPr>
              <w:t>Повышение экологического образования и воспитания населения</w:t>
            </w:r>
          </w:p>
        </w:tc>
      </w:tr>
      <w:tr w:rsidR="00CB3559" w:rsidRPr="009B448E" w:rsidTr="00867538">
        <w:trPr>
          <w:cantSplit/>
          <w:trHeight w:hRule="exact" w:val="925"/>
        </w:trPr>
        <w:tc>
          <w:tcPr>
            <w:tcW w:w="512" w:type="dxa"/>
            <w:vMerge/>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r w:rsidRPr="00677180">
              <w:rPr>
                <w:color w:val="000000"/>
                <w:sz w:val="20"/>
                <w:szCs w:val="20"/>
              </w:rPr>
              <w:t>Бюджет ГО Красногорск</w:t>
            </w:r>
            <w:r w:rsidRPr="00677180">
              <w:rPr>
                <w:color w:val="000000"/>
                <w:sz w:val="20"/>
                <w:szCs w:val="20"/>
                <w:vertAlign w:val="superscript"/>
              </w:rPr>
              <w:t>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2017-2021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90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90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sz w:val="20"/>
                <w:szCs w:val="20"/>
              </w:rPr>
            </w:pPr>
            <w:r w:rsidRPr="00A10967">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r w:rsidRPr="009B448E">
              <w:rPr>
                <w:color w:val="000000"/>
                <w:sz w:val="20"/>
                <w:szCs w:val="20"/>
              </w:rPr>
              <w:t>Управление благоустройства</w:t>
            </w: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val="456"/>
        </w:trPr>
        <w:tc>
          <w:tcPr>
            <w:tcW w:w="512" w:type="dxa"/>
            <w:vMerge w:val="restart"/>
            <w:tcBorders>
              <w:top w:val="single" w:sz="8" w:space="0" w:color="000000"/>
              <w:left w:val="single" w:sz="8" w:space="0" w:color="000000"/>
              <w:bottom w:val="nil"/>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2.2.</w:t>
            </w:r>
          </w:p>
        </w:tc>
        <w:tc>
          <w:tcPr>
            <w:tcW w:w="2617" w:type="dxa"/>
            <w:vMerge w:val="restart"/>
            <w:tcBorders>
              <w:top w:val="single" w:sz="8" w:space="0" w:color="000000"/>
              <w:left w:val="single" w:sz="8" w:space="0" w:color="000000"/>
              <w:bottom w:val="nil"/>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r w:rsidRPr="00677180">
              <w:rPr>
                <w:color w:val="000000"/>
                <w:sz w:val="22"/>
                <w:szCs w:val="22"/>
              </w:rPr>
              <w:t>Озеленение территории (коллективная посадка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jc w:val="right"/>
              <w:rPr>
                <w:color w:val="000000"/>
                <w:sz w:val="22"/>
                <w:szCs w:val="22"/>
              </w:rPr>
            </w:pPr>
            <w:r w:rsidRPr="00677180">
              <w:rPr>
                <w:b/>
                <w:i/>
                <w:color w:val="000000"/>
                <w:sz w:val="22"/>
                <w:szCs w:val="22"/>
              </w:rPr>
              <w:t>Итого по п. 2.2.</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color w:val="000000"/>
                <w:sz w:val="22"/>
                <w:szCs w:val="22"/>
              </w:rPr>
            </w:pPr>
            <w:r w:rsidRPr="00677180">
              <w:rPr>
                <w:color w:val="000000"/>
                <w:sz w:val="22"/>
                <w:szCs w:val="22"/>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b/>
                <w:i/>
                <w:sz w:val="22"/>
                <w:szCs w:val="22"/>
              </w:rPr>
            </w:pPr>
            <w:r>
              <w:rPr>
                <w:b/>
                <w:i/>
                <w:sz w:val="22"/>
                <w:szCs w:val="22"/>
              </w:rPr>
              <w:t>5</w:t>
            </w:r>
            <w:r w:rsidRPr="00A10967">
              <w:rPr>
                <w:b/>
                <w:i/>
                <w:sz w:val="22"/>
                <w:szCs w:val="22"/>
              </w:rPr>
              <w:t xml:space="preserve"> 880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b/>
                <w:i/>
                <w:sz w:val="22"/>
                <w:szCs w:val="22"/>
              </w:rPr>
            </w:pPr>
            <w:r w:rsidRPr="00A10967">
              <w:rPr>
                <w:b/>
                <w:i/>
                <w:sz w:val="22"/>
                <w:szCs w:val="22"/>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b/>
                <w:i/>
                <w:sz w:val="22"/>
                <w:szCs w:val="22"/>
              </w:rPr>
            </w:pPr>
            <w:r w:rsidRPr="00A10967">
              <w:rPr>
                <w:b/>
                <w:i/>
                <w:sz w:val="22"/>
                <w:szCs w:val="22"/>
              </w:rPr>
              <w:t>5 880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b/>
                <w:i/>
                <w:sz w:val="22"/>
                <w:szCs w:val="22"/>
              </w:rPr>
            </w:pPr>
            <w:r>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b/>
                <w:i/>
                <w:sz w:val="22"/>
                <w:szCs w:val="22"/>
              </w:rPr>
            </w:pPr>
            <w:r>
              <w:rPr>
                <w:b/>
                <w:i/>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pPr>
          </w:p>
        </w:tc>
        <w:tc>
          <w:tcPr>
            <w:tcW w:w="1579" w:type="dxa"/>
            <w:vMerge w:val="restart"/>
            <w:tcBorders>
              <w:top w:val="single" w:sz="8" w:space="0" w:color="000000"/>
              <w:left w:val="single" w:sz="8" w:space="0" w:color="000000"/>
              <w:bottom w:val="nil"/>
              <w:right w:val="single" w:sz="8" w:space="0" w:color="000000"/>
            </w:tcBorders>
            <w:shd w:val="clear" w:color="000000" w:fill="FFFFFF"/>
            <w:vAlign w:val="center"/>
          </w:tcPr>
          <w:p w:rsidR="00CB3559" w:rsidRPr="00935A6E" w:rsidRDefault="00CB3559" w:rsidP="00867538">
            <w:pPr>
              <w:autoSpaceDE w:val="0"/>
              <w:autoSpaceDN w:val="0"/>
              <w:adjustRightInd w:val="0"/>
              <w:ind w:left="21" w:right="21"/>
              <w:jc w:val="center"/>
              <w:rPr>
                <w:color w:val="000000"/>
                <w:sz w:val="18"/>
                <w:szCs w:val="18"/>
              </w:rPr>
            </w:pPr>
            <w:r w:rsidRPr="00935A6E">
              <w:rPr>
                <w:color w:val="000000"/>
                <w:sz w:val="18"/>
                <w:szCs w:val="18"/>
              </w:rPr>
              <w:t xml:space="preserve">Повышение экологического образования и воспитания населения </w:t>
            </w:r>
          </w:p>
        </w:tc>
      </w:tr>
      <w:tr w:rsidR="00CB3559" w:rsidRPr="009B448E" w:rsidTr="00867538">
        <w:trPr>
          <w:cantSplit/>
          <w:trHeight w:val="1101"/>
        </w:trPr>
        <w:tc>
          <w:tcPr>
            <w:tcW w:w="512" w:type="dxa"/>
            <w:vMerge/>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val="restart"/>
            <w:tcBorders>
              <w:top w:val="single" w:sz="8" w:space="0" w:color="000000"/>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r w:rsidRPr="00677180">
              <w:rPr>
                <w:color w:val="000000"/>
                <w:sz w:val="20"/>
                <w:szCs w:val="20"/>
              </w:rPr>
              <w:t>Бюджет ГО Красногорск</w:t>
            </w:r>
            <w:r w:rsidRPr="00677180">
              <w:rPr>
                <w:color w:val="000000"/>
                <w:sz w:val="20"/>
                <w:szCs w:val="20"/>
                <w:vertAlign w:val="superscript"/>
              </w:rPr>
              <w:t>1</w:t>
            </w:r>
          </w:p>
        </w:tc>
        <w:tc>
          <w:tcPr>
            <w:tcW w:w="850" w:type="dxa"/>
            <w:vMerge w:val="restart"/>
            <w:tcBorders>
              <w:top w:val="single" w:sz="8" w:space="0" w:color="000000"/>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2018-2021</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sz w:val="20"/>
                <w:szCs w:val="20"/>
              </w:rPr>
            </w:pPr>
          </w:p>
          <w:p w:rsidR="00CB3559" w:rsidRPr="00A10967" w:rsidRDefault="00CB3559" w:rsidP="00867538">
            <w:pPr>
              <w:autoSpaceDE w:val="0"/>
              <w:autoSpaceDN w:val="0"/>
              <w:adjustRightInd w:val="0"/>
              <w:ind w:left="59" w:right="59"/>
              <w:jc w:val="center"/>
              <w:rPr>
                <w:sz w:val="20"/>
                <w:szCs w:val="20"/>
              </w:rPr>
            </w:pPr>
          </w:p>
          <w:p w:rsidR="00CB3559" w:rsidRPr="00A10967" w:rsidRDefault="00CB3559" w:rsidP="00867538">
            <w:pPr>
              <w:autoSpaceDE w:val="0"/>
              <w:autoSpaceDN w:val="0"/>
              <w:adjustRightInd w:val="0"/>
              <w:ind w:left="59" w:right="59"/>
              <w:jc w:val="center"/>
              <w:rPr>
                <w:sz w:val="20"/>
                <w:szCs w:val="20"/>
              </w:rPr>
            </w:pPr>
          </w:p>
          <w:p w:rsidR="00CB3559" w:rsidRPr="00A10967" w:rsidRDefault="00CB3559" w:rsidP="00867538">
            <w:pPr>
              <w:autoSpaceDE w:val="0"/>
              <w:autoSpaceDN w:val="0"/>
              <w:adjustRightInd w:val="0"/>
              <w:ind w:left="59" w:right="59"/>
              <w:jc w:val="center"/>
              <w:rPr>
                <w:sz w:val="20"/>
                <w:szCs w:val="20"/>
              </w:rPr>
            </w:pPr>
          </w:p>
          <w:p w:rsidR="00CB3559" w:rsidRPr="00A10967" w:rsidRDefault="00CB3559" w:rsidP="00867538">
            <w:pPr>
              <w:autoSpaceDE w:val="0"/>
              <w:autoSpaceDN w:val="0"/>
              <w:adjustRightInd w:val="0"/>
              <w:ind w:left="59" w:right="59"/>
              <w:jc w:val="center"/>
              <w:rPr>
                <w:sz w:val="20"/>
                <w:szCs w:val="20"/>
              </w:rPr>
            </w:pPr>
          </w:p>
          <w:p w:rsidR="00CB3559" w:rsidRPr="00A10967" w:rsidRDefault="00CB3559" w:rsidP="00867538">
            <w:pPr>
              <w:autoSpaceDE w:val="0"/>
              <w:autoSpaceDN w:val="0"/>
              <w:adjustRightInd w:val="0"/>
              <w:ind w:left="59" w:right="59"/>
              <w:jc w:val="center"/>
              <w:rPr>
                <w:sz w:val="20"/>
                <w:szCs w:val="20"/>
              </w:rPr>
            </w:pPr>
            <w:r>
              <w:rPr>
                <w:sz w:val="20"/>
                <w:szCs w:val="20"/>
              </w:rPr>
              <w:t>5</w:t>
            </w:r>
            <w:r w:rsidRPr="00A10967">
              <w:rPr>
                <w:sz w:val="20"/>
                <w:szCs w:val="20"/>
              </w:rPr>
              <w:t xml:space="preserve"> 880</w:t>
            </w:r>
          </w:p>
        </w:tc>
        <w:tc>
          <w:tcPr>
            <w:tcW w:w="729" w:type="dxa"/>
            <w:tcBorders>
              <w:top w:val="single" w:sz="8" w:space="0" w:color="000000"/>
              <w:left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sz w:val="20"/>
                <w:szCs w:val="20"/>
              </w:rPr>
            </w:pPr>
            <w:r w:rsidRPr="00A10967">
              <w:rPr>
                <w:sz w:val="20"/>
                <w:szCs w:val="20"/>
              </w:rPr>
              <w:t>-</w:t>
            </w:r>
          </w:p>
          <w:p w:rsidR="00CB3559" w:rsidRPr="00A10967" w:rsidRDefault="00CB3559" w:rsidP="00867538">
            <w:pPr>
              <w:autoSpaceDE w:val="0"/>
              <w:autoSpaceDN w:val="0"/>
              <w:adjustRightInd w:val="0"/>
              <w:ind w:left="59" w:right="59"/>
              <w:jc w:val="center"/>
              <w:rPr>
                <w:sz w:val="20"/>
                <w:szCs w:val="20"/>
              </w:rPr>
            </w:pPr>
          </w:p>
        </w:tc>
        <w:tc>
          <w:tcPr>
            <w:tcW w:w="1229" w:type="dxa"/>
            <w:tcBorders>
              <w:top w:val="single" w:sz="8" w:space="0" w:color="000000"/>
              <w:left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sz w:val="20"/>
                <w:szCs w:val="20"/>
              </w:rPr>
            </w:pPr>
            <w:r w:rsidRPr="00A10967">
              <w:rPr>
                <w:sz w:val="20"/>
                <w:szCs w:val="20"/>
              </w:rPr>
              <w:t>4 380</w:t>
            </w:r>
          </w:p>
        </w:tc>
        <w:tc>
          <w:tcPr>
            <w:tcW w:w="848" w:type="dxa"/>
            <w:tcBorders>
              <w:top w:val="single" w:sz="8" w:space="0" w:color="000000"/>
              <w:left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color w:val="000000"/>
                <w:sz w:val="20"/>
                <w:szCs w:val="20"/>
              </w:rPr>
            </w:pPr>
            <w:r>
              <w:rPr>
                <w:color w:val="000000"/>
                <w:sz w:val="20"/>
                <w:szCs w:val="20"/>
              </w:rPr>
              <w:t>-</w:t>
            </w:r>
          </w:p>
          <w:p w:rsidR="00CB3559" w:rsidRPr="00A10967" w:rsidRDefault="00CB3559" w:rsidP="00867538">
            <w:pPr>
              <w:autoSpaceDE w:val="0"/>
              <w:autoSpaceDN w:val="0"/>
              <w:adjustRightInd w:val="0"/>
              <w:ind w:left="59" w:right="59"/>
              <w:jc w:val="center"/>
              <w:rPr>
                <w:color w:val="000000"/>
                <w:sz w:val="20"/>
                <w:szCs w:val="20"/>
              </w:rPr>
            </w:pPr>
          </w:p>
        </w:tc>
        <w:tc>
          <w:tcPr>
            <w:tcW w:w="849" w:type="dxa"/>
            <w:tcBorders>
              <w:top w:val="single" w:sz="8" w:space="0" w:color="000000"/>
              <w:left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color w:val="000000"/>
                <w:sz w:val="20"/>
                <w:szCs w:val="20"/>
              </w:rPr>
            </w:pPr>
            <w:r>
              <w:rPr>
                <w:color w:val="000000"/>
                <w:sz w:val="20"/>
                <w:szCs w:val="20"/>
              </w:rPr>
              <w:t>-</w:t>
            </w:r>
          </w:p>
          <w:p w:rsidR="00CB3559" w:rsidRPr="00A10967" w:rsidRDefault="00CB3559" w:rsidP="00867538">
            <w:pPr>
              <w:autoSpaceDE w:val="0"/>
              <w:autoSpaceDN w:val="0"/>
              <w:adjustRightInd w:val="0"/>
              <w:ind w:left="59" w:right="59"/>
              <w:jc w:val="center"/>
              <w:rPr>
                <w:color w:val="000000"/>
                <w:sz w:val="20"/>
                <w:szCs w:val="20"/>
              </w:rPr>
            </w:pPr>
          </w:p>
        </w:tc>
        <w:tc>
          <w:tcPr>
            <w:tcW w:w="814" w:type="dxa"/>
            <w:tcBorders>
              <w:top w:val="single" w:sz="8" w:space="0" w:color="000000"/>
              <w:left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color w:val="000000"/>
                <w:sz w:val="20"/>
                <w:szCs w:val="20"/>
              </w:rPr>
            </w:pPr>
            <w:r>
              <w:rPr>
                <w:color w:val="000000"/>
                <w:sz w:val="20"/>
                <w:szCs w:val="20"/>
              </w:rPr>
              <w:t>-</w:t>
            </w:r>
          </w:p>
          <w:p w:rsidR="00CB3559" w:rsidRPr="00A10967" w:rsidRDefault="00CB3559" w:rsidP="00867538">
            <w:pPr>
              <w:autoSpaceDE w:val="0"/>
              <w:autoSpaceDN w:val="0"/>
              <w:adjustRightInd w:val="0"/>
              <w:ind w:left="59" w:right="59"/>
              <w:jc w:val="center"/>
              <w:rPr>
                <w:color w:val="000000"/>
                <w:sz w:val="20"/>
                <w:szCs w:val="20"/>
              </w:rPr>
            </w:pPr>
          </w:p>
        </w:tc>
        <w:tc>
          <w:tcPr>
            <w:tcW w:w="1485" w:type="dxa"/>
            <w:tcBorders>
              <w:top w:val="single" w:sz="8" w:space="0" w:color="000000"/>
              <w:left w:val="single" w:sz="8" w:space="0" w:color="000000"/>
              <w:right w:val="single" w:sz="8" w:space="0" w:color="000000"/>
            </w:tcBorders>
            <w:shd w:val="clear" w:color="000000" w:fill="FFFFFF"/>
            <w:vAlign w:val="center"/>
          </w:tcPr>
          <w:p w:rsidR="00CB3559" w:rsidRPr="00A10967" w:rsidRDefault="00CB3559" w:rsidP="00867538">
            <w:pPr>
              <w:autoSpaceDE w:val="0"/>
              <w:autoSpaceDN w:val="0"/>
              <w:adjustRightInd w:val="0"/>
              <w:ind w:left="21" w:right="21"/>
              <w:jc w:val="center"/>
              <w:rPr>
                <w:color w:val="000000"/>
                <w:sz w:val="18"/>
                <w:szCs w:val="18"/>
              </w:rPr>
            </w:pPr>
            <w:r w:rsidRPr="00A10967">
              <w:rPr>
                <w:color w:val="000000"/>
                <w:sz w:val="18"/>
                <w:szCs w:val="18"/>
              </w:rPr>
              <w:t>Управление благоустройства</w:t>
            </w:r>
            <w:r>
              <w:rPr>
                <w:color w:val="000000"/>
                <w:sz w:val="18"/>
                <w:szCs w:val="18"/>
              </w:rPr>
              <w:t>,</w:t>
            </w:r>
          </w:p>
          <w:p w:rsidR="00CB3559" w:rsidRPr="009B448E" w:rsidRDefault="00CB3559" w:rsidP="00867538">
            <w:pPr>
              <w:autoSpaceDE w:val="0"/>
              <w:autoSpaceDN w:val="0"/>
              <w:adjustRightInd w:val="0"/>
              <w:ind w:left="21" w:right="21"/>
              <w:jc w:val="center"/>
              <w:rPr>
                <w:color w:val="000000"/>
                <w:sz w:val="20"/>
                <w:szCs w:val="20"/>
              </w:rPr>
            </w:pPr>
            <w:r w:rsidRPr="00A10967">
              <w:rPr>
                <w:color w:val="000000"/>
                <w:sz w:val="18"/>
                <w:szCs w:val="18"/>
              </w:rPr>
              <w:t>МКУ «ЕСЗ ГО Красногорск»</w:t>
            </w:r>
          </w:p>
        </w:tc>
        <w:tc>
          <w:tcPr>
            <w:tcW w:w="1579" w:type="dxa"/>
            <w:vMerge/>
            <w:tcBorders>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422"/>
        </w:trPr>
        <w:tc>
          <w:tcPr>
            <w:tcW w:w="512" w:type="dxa"/>
            <w:vMerge/>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850"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rPr>
                <w:color w:val="000000"/>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sz w:val="20"/>
                <w:szCs w:val="20"/>
              </w:rPr>
            </w:pPr>
            <w:r w:rsidRPr="00A10967">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sz w:val="20"/>
                <w:szCs w:val="20"/>
              </w:rPr>
            </w:pPr>
            <w:r w:rsidRPr="00A10967">
              <w:rPr>
                <w:sz w:val="20"/>
                <w:szCs w:val="20"/>
              </w:rPr>
              <w:t>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b/>
                <w:color w:val="000000"/>
                <w:sz w:val="20"/>
                <w:szCs w:val="20"/>
              </w:rPr>
            </w:pPr>
            <w:r w:rsidRPr="00A10967">
              <w:rPr>
                <w:b/>
                <w:color w:val="000000"/>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b/>
                <w:color w:val="000000"/>
                <w:sz w:val="20"/>
                <w:szCs w:val="20"/>
              </w:rPr>
            </w:pPr>
            <w:r w:rsidRPr="00A10967">
              <w:rPr>
                <w:b/>
                <w:color w:val="000000"/>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color w:val="000000"/>
                <w:sz w:val="20"/>
                <w:szCs w:val="20"/>
              </w:rPr>
            </w:pPr>
            <w:r w:rsidRPr="00A10967">
              <w:rPr>
                <w:color w:val="000000"/>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sz w:val="20"/>
                <w:szCs w:val="20"/>
              </w:rPr>
            </w:pPr>
            <w:r w:rsidRPr="009B448E">
              <w:rPr>
                <w:color w:val="000000"/>
                <w:sz w:val="20"/>
                <w:szCs w:val="20"/>
              </w:rPr>
              <w:t>МБУ «КГС»</w:t>
            </w:r>
          </w:p>
        </w:tc>
        <w:tc>
          <w:tcPr>
            <w:tcW w:w="1579" w:type="dxa"/>
            <w:vMerge/>
            <w:tcBorders>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439"/>
        </w:trPr>
        <w:tc>
          <w:tcPr>
            <w:tcW w:w="512" w:type="dxa"/>
            <w:vMerge/>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850"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rPr>
                <w:color w:val="000000"/>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500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Pr>
                <w:color w:val="000000"/>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rPr>
            </w:pPr>
            <w:r w:rsidRPr="009B448E">
              <w:rPr>
                <w:color w:val="000000"/>
                <w:sz w:val="20"/>
                <w:szCs w:val="20"/>
              </w:rPr>
              <w:t>ТУ Нахабино</w:t>
            </w:r>
          </w:p>
        </w:tc>
        <w:tc>
          <w:tcPr>
            <w:tcW w:w="1579" w:type="dxa"/>
            <w:vMerge/>
            <w:tcBorders>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430"/>
        </w:trPr>
        <w:tc>
          <w:tcPr>
            <w:tcW w:w="512" w:type="dxa"/>
            <w:vMerge/>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850"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rPr>
                <w:color w:val="000000"/>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500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Pr>
                <w:color w:val="000000"/>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sz w:val="20"/>
                <w:szCs w:val="20"/>
              </w:rPr>
            </w:pPr>
            <w:r w:rsidRPr="009B448E">
              <w:rPr>
                <w:color w:val="000000"/>
                <w:sz w:val="20"/>
                <w:szCs w:val="20"/>
              </w:rPr>
              <w:t>ТУ Ильинское</w:t>
            </w:r>
          </w:p>
        </w:tc>
        <w:tc>
          <w:tcPr>
            <w:tcW w:w="1579" w:type="dxa"/>
            <w:vMerge/>
            <w:tcBorders>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64"/>
        </w:trPr>
        <w:tc>
          <w:tcPr>
            <w:tcW w:w="512" w:type="dxa"/>
            <w:vMerge/>
            <w:tcBorders>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850" w:type="dxa"/>
            <w:tcBorders>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rPr>
                <w:color w:val="000000"/>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500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Pr>
                <w:color w:val="000000"/>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sz w:val="20"/>
                <w:szCs w:val="20"/>
              </w:rPr>
            </w:pPr>
            <w:r w:rsidRPr="009B448E">
              <w:rPr>
                <w:color w:val="000000"/>
                <w:sz w:val="20"/>
                <w:szCs w:val="20"/>
              </w:rPr>
              <w:t>ТУ Отрадненское</w:t>
            </w:r>
          </w:p>
        </w:tc>
        <w:tc>
          <w:tcPr>
            <w:tcW w:w="1579" w:type="dxa"/>
            <w:vMerge/>
            <w:tcBorders>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88"/>
        </w:trPr>
        <w:tc>
          <w:tcPr>
            <w:tcW w:w="512" w:type="dxa"/>
            <w:vMerge w:val="restart"/>
            <w:tcBorders>
              <w:top w:val="single" w:sz="8" w:space="0" w:color="000000"/>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2.3.</w:t>
            </w:r>
          </w:p>
        </w:tc>
        <w:tc>
          <w:tcPr>
            <w:tcW w:w="2617" w:type="dxa"/>
            <w:vMerge w:val="restart"/>
            <w:tcBorders>
              <w:top w:val="single" w:sz="8" w:space="0" w:color="000000"/>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r w:rsidRPr="00677180">
              <w:rPr>
                <w:color w:val="000000"/>
                <w:sz w:val="22"/>
                <w:szCs w:val="22"/>
              </w:rPr>
              <w:t>Уборка захламленности бытовым мусором лесных массивов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jc w:val="right"/>
              <w:rPr>
                <w:i/>
                <w:color w:val="000000"/>
                <w:sz w:val="22"/>
                <w:szCs w:val="22"/>
              </w:rPr>
            </w:pPr>
            <w:r w:rsidRPr="00677180">
              <w:rPr>
                <w:b/>
                <w:i/>
                <w:color w:val="000000"/>
                <w:sz w:val="22"/>
                <w:szCs w:val="22"/>
              </w:rPr>
              <w:t>Итого по п. 2.3.</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color w:val="000000"/>
                <w:sz w:val="22"/>
                <w:szCs w:val="22"/>
              </w:rPr>
            </w:pPr>
            <w:r w:rsidRPr="00CE5E0F">
              <w:rPr>
                <w:b/>
                <w:i/>
                <w:color w:val="000000"/>
                <w:sz w:val="22"/>
                <w:szCs w:val="22"/>
              </w:rPr>
              <w:t>100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color w:val="000000"/>
                <w:sz w:val="22"/>
                <w:szCs w:val="22"/>
              </w:rPr>
            </w:pPr>
            <w:r w:rsidRPr="00CE5E0F">
              <w:rPr>
                <w:b/>
                <w:i/>
                <w:color w:val="000000"/>
                <w:sz w:val="22"/>
                <w:szCs w:val="22"/>
              </w:rPr>
              <w:t>100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color w:val="000000"/>
                <w:sz w:val="22"/>
                <w:szCs w:val="22"/>
              </w:rPr>
            </w:pPr>
            <w:r w:rsidRPr="00CE5E0F">
              <w:rPr>
                <w:b/>
                <w:i/>
                <w:color w:val="000000"/>
                <w:sz w:val="22"/>
                <w:szCs w:val="22"/>
              </w:rPr>
              <w:t>100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color w:val="000000"/>
                <w:sz w:val="22"/>
                <w:szCs w:val="22"/>
              </w:rPr>
            </w:pPr>
            <w:r w:rsidRPr="00CE5E0F">
              <w:rPr>
                <w:b/>
                <w:i/>
                <w:color w:val="000000"/>
                <w:sz w:val="22"/>
                <w:szCs w:val="22"/>
              </w:rPr>
              <w:t>-</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b/>
                <w:i/>
                <w:color w:val="000000"/>
                <w:sz w:val="22"/>
                <w:szCs w:val="22"/>
              </w:rPr>
            </w:pPr>
            <w:r w:rsidRPr="00677180">
              <w:rPr>
                <w:b/>
                <w:i/>
                <w:color w:val="000000"/>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b/>
                <w:i/>
                <w:color w:val="000000"/>
                <w:sz w:val="22"/>
                <w:szCs w:val="22"/>
              </w:rPr>
            </w:pPr>
            <w:r w:rsidRPr="00677180">
              <w:rPr>
                <w:b/>
                <w:i/>
                <w:color w:val="000000"/>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b/>
                <w:i/>
                <w:color w:val="000000"/>
                <w:sz w:val="22"/>
                <w:szCs w:val="22"/>
              </w:rPr>
            </w:pPr>
            <w:r w:rsidRPr="00677180">
              <w:rPr>
                <w:b/>
                <w:i/>
                <w:color w:val="000000"/>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color w:val="000000"/>
                <w:sz w:val="20"/>
                <w:szCs w:val="20"/>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r w:rsidRPr="00935A6E">
              <w:rPr>
                <w:color w:val="000000"/>
                <w:sz w:val="18"/>
                <w:szCs w:val="18"/>
              </w:rPr>
              <w:t>Повышение экологического образования и воспитания населения</w:t>
            </w:r>
          </w:p>
        </w:tc>
      </w:tr>
      <w:tr w:rsidR="00CB3559" w:rsidRPr="009B448E" w:rsidTr="00867538">
        <w:trPr>
          <w:cantSplit/>
          <w:trHeight w:hRule="exact" w:val="568"/>
        </w:trPr>
        <w:tc>
          <w:tcPr>
            <w:tcW w:w="512" w:type="dxa"/>
            <w:vMerge/>
            <w:tcBorders>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r w:rsidRPr="00677180">
              <w:rPr>
                <w:color w:val="000000"/>
                <w:sz w:val="20"/>
                <w:szCs w:val="20"/>
              </w:rPr>
              <w:t>Бюджет ГО Красногорск</w:t>
            </w:r>
            <w:r w:rsidRPr="00677180">
              <w:rPr>
                <w:color w:val="000000"/>
                <w:sz w:val="20"/>
                <w:szCs w:val="20"/>
                <w:vertAlign w:val="superscript"/>
              </w:rPr>
              <w:t>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2017</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100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100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100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r w:rsidRPr="009B448E">
              <w:rPr>
                <w:color w:val="000000"/>
                <w:sz w:val="20"/>
                <w:szCs w:val="20"/>
              </w:rPr>
              <w:t>Управление благоустройства</w:t>
            </w: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60"/>
        </w:trPr>
        <w:tc>
          <w:tcPr>
            <w:tcW w:w="512" w:type="dxa"/>
            <w:vMerge w:val="restart"/>
            <w:tcBorders>
              <w:top w:val="single" w:sz="8" w:space="0" w:color="000000"/>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2.4.</w:t>
            </w:r>
          </w:p>
        </w:tc>
        <w:tc>
          <w:tcPr>
            <w:tcW w:w="2617" w:type="dxa"/>
            <w:vMerge w:val="restart"/>
            <w:tcBorders>
              <w:top w:val="single" w:sz="8" w:space="0" w:color="000000"/>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r w:rsidRPr="00677180">
              <w:rPr>
                <w:color w:val="000000"/>
                <w:sz w:val="22"/>
                <w:szCs w:val="22"/>
              </w:rPr>
              <w:t>Валка сухих и аварийных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right="59"/>
              <w:jc w:val="right"/>
              <w:rPr>
                <w:color w:val="000000"/>
                <w:sz w:val="22"/>
                <w:szCs w:val="22"/>
              </w:rPr>
            </w:pPr>
            <w:r w:rsidRPr="00677180">
              <w:rPr>
                <w:b/>
                <w:i/>
                <w:color w:val="000000"/>
                <w:sz w:val="22"/>
                <w:szCs w:val="22"/>
              </w:rPr>
              <w:t>Итого по п. 2.4.</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color w:val="000000"/>
                <w:sz w:val="22"/>
                <w:szCs w:val="22"/>
              </w:rPr>
            </w:pPr>
            <w:r w:rsidRPr="00677180">
              <w:rPr>
                <w:color w:val="000000"/>
                <w:sz w:val="22"/>
                <w:szCs w:val="22"/>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 xml:space="preserve">11 </w:t>
            </w:r>
            <w:r w:rsidRPr="00CE5E0F">
              <w:rPr>
                <w:b/>
                <w:i/>
                <w:sz w:val="22"/>
                <w:szCs w:val="22"/>
              </w:rPr>
              <w:t>27</w:t>
            </w:r>
            <w:r>
              <w:rPr>
                <w:b/>
                <w:i/>
                <w:sz w:val="22"/>
                <w:szCs w:val="22"/>
              </w:rPr>
              <w:t>8</w:t>
            </w:r>
            <w:r w:rsidRPr="00CE5E0F">
              <w:rPr>
                <w:b/>
                <w:i/>
                <w:sz w:val="22"/>
                <w:szCs w:val="22"/>
              </w:rPr>
              <w:t>,71</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i/>
                <w:sz w:val="22"/>
                <w:szCs w:val="22"/>
              </w:rPr>
            </w:pPr>
            <w:r w:rsidRPr="00677180">
              <w:rPr>
                <w:i/>
                <w:sz w:val="22"/>
                <w:szCs w:val="22"/>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A10967" w:rsidRDefault="00CB3559" w:rsidP="00867538">
            <w:pPr>
              <w:autoSpaceDE w:val="0"/>
              <w:autoSpaceDN w:val="0"/>
              <w:adjustRightInd w:val="0"/>
              <w:ind w:left="59" w:right="59"/>
              <w:jc w:val="center"/>
              <w:rPr>
                <w:b/>
                <w:i/>
                <w:color w:val="000000"/>
                <w:sz w:val="22"/>
                <w:szCs w:val="22"/>
              </w:rPr>
            </w:pPr>
            <w:r w:rsidRPr="00A10967">
              <w:rPr>
                <w:b/>
                <w:i/>
                <w:color w:val="000000"/>
                <w:sz w:val="22"/>
                <w:szCs w:val="22"/>
              </w:rPr>
              <w:t>11 </w:t>
            </w:r>
            <w:r>
              <w:rPr>
                <w:b/>
                <w:i/>
                <w:color w:val="000000"/>
                <w:sz w:val="22"/>
                <w:szCs w:val="22"/>
              </w:rPr>
              <w:t>278</w:t>
            </w:r>
            <w:r w:rsidRPr="00A10967">
              <w:rPr>
                <w:b/>
                <w:i/>
                <w:color w:val="000000"/>
                <w:sz w:val="22"/>
                <w:szCs w:val="22"/>
              </w:rPr>
              <w:t>,71</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color w:val="000000"/>
                <w:sz w:val="22"/>
                <w:szCs w:val="22"/>
              </w:rPr>
            </w:pPr>
            <w:r>
              <w:rPr>
                <w:b/>
                <w:i/>
                <w:color w:val="000000"/>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color w:val="000000"/>
                <w:sz w:val="22"/>
                <w:szCs w:val="22"/>
              </w:rPr>
            </w:pPr>
            <w:r>
              <w:rPr>
                <w:b/>
                <w:i/>
                <w:color w:val="000000"/>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color w:val="000000"/>
                <w:sz w:val="22"/>
                <w:szCs w:val="22"/>
              </w:rPr>
            </w:pPr>
            <w:r>
              <w:rPr>
                <w:b/>
                <w:i/>
                <w:color w:val="000000"/>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pPr>
          </w:p>
        </w:tc>
        <w:tc>
          <w:tcPr>
            <w:tcW w:w="1579" w:type="dxa"/>
            <w:vMerge w:val="restart"/>
            <w:tcBorders>
              <w:top w:val="single" w:sz="8" w:space="0" w:color="000000"/>
              <w:left w:val="single" w:sz="8" w:space="0" w:color="000000"/>
              <w:right w:val="single" w:sz="8" w:space="0" w:color="000000"/>
            </w:tcBorders>
            <w:shd w:val="clear" w:color="000000" w:fill="FFFFFF"/>
            <w:vAlign w:val="center"/>
          </w:tcPr>
          <w:p w:rsidR="00CB3559" w:rsidRDefault="00CB3559" w:rsidP="00867538">
            <w:pPr>
              <w:autoSpaceDE w:val="0"/>
              <w:autoSpaceDN w:val="0"/>
              <w:adjustRightInd w:val="0"/>
              <w:ind w:right="21"/>
              <w:jc w:val="center"/>
              <w:rPr>
                <w:color w:val="000000"/>
                <w:sz w:val="18"/>
                <w:szCs w:val="18"/>
              </w:rPr>
            </w:pPr>
          </w:p>
          <w:p w:rsidR="00CB3559" w:rsidRDefault="00CB3559" w:rsidP="00867538">
            <w:pPr>
              <w:autoSpaceDE w:val="0"/>
              <w:autoSpaceDN w:val="0"/>
              <w:adjustRightInd w:val="0"/>
              <w:ind w:right="21"/>
              <w:jc w:val="center"/>
              <w:rPr>
                <w:color w:val="000000"/>
                <w:sz w:val="18"/>
                <w:szCs w:val="18"/>
              </w:rPr>
            </w:pPr>
          </w:p>
          <w:p w:rsidR="00CB3559" w:rsidRDefault="00CB3559" w:rsidP="00867538">
            <w:pPr>
              <w:autoSpaceDE w:val="0"/>
              <w:autoSpaceDN w:val="0"/>
              <w:adjustRightInd w:val="0"/>
              <w:ind w:right="21"/>
              <w:jc w:val="center"/>
              <w:rPr>
                <w:color w:val="000000"/>
                <w:sz w:val="18"/>
                <w:szCs w:val="18"/>
              </w:rPr>
            </w:pPr>
          </w:p>
          <w:p w:rsidR="00CB3559" w:rsidRDefault="00CB3559" w:rsidP="00867538">
            <w:pPr>
              <w:autoSpaceDE w:val="0"/>
              <w:autoSpaceDN w:val="0"/>
              <w:adjustRightInd w:val="0"/>
              <w:ind w:right="21"/>
              <w:jc w:val="center"/>
              <w:rPr>
                <w:color w:val="000000"/>
                <w:sz w:val="18"/>
                <w:szCs w:val="18"/>
              </w:rPr>
            </w:pPr>
          </w:p>
          <w:p w:rsidR="00CB3559" w:rsidRDefault="00CB3559" w:rsidP="00867538">
            <w:pPr>
              <w:autoSpaceDE w:val="0"/>
              <w:autoSpaceDN w:val="0"/>
              <w:adjustRightInd w:val="0"/>
              <w:ind w:right="21"/>
              <w:jc w:val="center"/>
              <w:rPr>
                <w:color w:val="000000"/>
                <w:sz w:val="18"/>
                <w:szCs w:val="18"/>
              </w:rPr>
            </w:pPr>
          </w:p>
          <w:p w:rsidR="00CB3559" w:rsidRDefault="00CB3559" w:rsidP="00867538">
            <w:pPr>
              <w:autoSpaceDE w:val="0"/>
              <w:autoSpaceDN w:val="0"/>
              <w:adjustRightInd w:val="0"/>
              <w:ind w:right="21"/>
              <w:jc w:val="center"/>
              <w:rPr>
                <w:color w:val="000000"/>
                <w:sz w:val="18"/>
                <w:szCs w:val="18"/>
              </w:rPr>
            </w:pPr>
            <w:r w:rsidRPr="00935A6E">
              <w:rPr>
                <w:color w:val="000000"/>
                <w:sz w:val="18"/>
                <w:szCs w:val="18"/>
              </w:rPr>
              <w:t xml:space="preserve">Обеспечение экологической </w:t>
            </w:r>
            <w:r w:rsidRPr="00935A6E">
              <w:rPr>
                <w:color w:val="000000"/>
                <w:sz w:val="18"/>
                <w:szCs w:val="18"/>
              </w:rPr>
              <w:lastRenderedPageBreak/>
              <w:t xml:space="preserve">безопасности окружающей </w:t>
            </w:r>
          </w:p>
          <w:p w:rsidR="00CB3559" w:rsidRPr="00935A6E" w:rsidRDefault="00CB3559" w:rsidP="00867538">
            <w:pPr>
              <w:autoSpaceDE w:val="0"/>
              <w:autoSpaceDN w:val="0"/>
              <w:adjustRightInd w:val="0"/>
              <w:ind w:right="21"/>
              <w:jc w:val="center"/>
              <w:rPr>
                <w:color w:val="000000"/>
                <w:sz w:val="18"/>
                <w:szCs w:val="18"/>
              </w:rPr>
            </w:pPr>
            <w:r w:rsidRPr="00935A6E">
              <w:rPr>
                <w:color w:val="000000"/>
                <w:sz w:val="18"/>
                <w:szCs w:val="18"/>
              </w:rPr>
              <w:t>среды</w:t>
            </w:r>
          </w:p>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val="1036"/>
        </w:trPr>
        <w:tc>
          <w:tcPr>
            <w:tcW w:w="512" w:type="dxa"/>
            <w:vMerge/>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r w:rsidRPr="00677180">
              <w:rPr>
                <w:color w:val="000000"/>
                <w:sz w:val="20"/>
                <w:szCs w:val="20"/>
              </w:rPr>
              <w:t>Бюджет ГО Красногорск</w:t>
            </w:r>
            <w:r w:rsidRPr="00677180">
              <w:rPr>
                <w:color w:val="000000"/>
                <w:sz w:val="20"/>
                <w:szCs w:val="20"/>
                <w:vertAlign w:val="superscript"/>
              </w:rPr>
              <w:t>1</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2018-2021</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color w:val="000000"/>
                <w:sz w:val="20"/>
                <w:szCs w:val="20"/>
              </w:rPr>
            </w:pPr>
          </w:p>
          <w:p w:rsidR="00CB3559" w:rsidRPr="00677180" w:rsidRDefault="00CB3559" w:rsidP="00867538">
            <w:pPr>
              <w:autoSpaceDE w:val="0"/>
              <w:autoSpaceDN w:val="0"/>
              <w:adjustRightInd w:val="0"/>
              <w:ind w:left="59" w:right="59"/>
              <w:jc w:val="center"/>
              <w:rPr>
                <w:color w:val="000000"/>
                <w:sz w:val="20"/>
                <w:szCs w:val="20"/>
              </w:rPr>
            </w:pPr>
          </w:p>
          <w:p w:rsidR="00CB3559" w:rsidRPr="00677180" w:rsidRDefault="00CB3559" w:rsidP="00867538">
            <w:pPr>
              <w:autoSpaceDE w:val="0"/>
              <w:autoSpaceDN w:val="0"/>
              <w:adjustRightInd w:val="0"/>
              <w:ind w:left="59" w:right="59"/>
              <w:jc w:val="center"/>
              <w:rPr>
                <w:color w:val="000000"/>
                <w:sz w:val="20"/>
                <w:szCs w:val="20"/>
              </w:rPr>
            </w:pPr>
          </w:p>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r>
              <w:rPr>
                <w:sz w:val="20"/>
                <w:szCs w:val="20"/>
              </w:rPr>
              <w:t>11</w:t>
            </w:r>
            <w:r w:rsidRPr="00CE5E0F">
              <w:rPr>
                <w:sz w:val="20"/>
                <w:szCs w:val="20"/>
              </w:rPr>
              <w:t> 27</w:t>
            </w:r>
            <w:r>
              <w:rPr>
                <w:sz w:val="20"/>
                <w:szCs w:val="20"/>
              </w:rPr>
              <w:t>8</w:t>
            </w:r>
            <w:r w:rsidRPr="00CE5E0F">
              <w:rPr>
                <w:sz w:val="20"/>
                <w:szCs w:val="20"/>
              </w:rPr>
              <w:t>,71</w:t>
            </w:r>
          </w:p>
        </w:tc>
        <w:tc>
          <w:tcPr>
            <w:tcW w:w="729" w:type="dxa"/>
            <w:tcBorders>
              <w:top w:val="single" w:sz="8" w:space="0" w:color="000000"/>
              <w:left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r w:rsidRPr="00677180">
              <w:rPr>
                <w:sz w:val="20"/>
                <w:szCs w:val="20"/>
              </w:rPr>
              <w:t>-</w:t>
            </w:r>
          </w:p>
        </w:tc>
        <w:tc>
          <w:tcPr>
            <w:tcW w:w="1229" w:type="dxa"/>
            <w:tcBorders>
              <w:top w:val="single" w:sz="8" w:space="0" w:color="000000"/>
              <w:left w:val="single" w:sz="8" w:space="0" w:color="000000"/>
              <w:right w:val="single" w:sz="8" w:space="0" w:color="000000"/>
            </w:tcBorders>
            <w:shd w:val="clear" w:color="000000" w:fill="FFFFFF"/>
            <w:noWrap/>
          </w:tcPr>
          <w:p w:rsidR="00CB3559" w:rsidRPr="001B0E6A" w:rsidRDefault="00CB3559" w:rsidP="00867538">
            <w:pPr>
              <w:autoSpaceDE w:val="0"/>
              <w:autoSpaceDN w:val="0"/>
              <w:adjustRightInd w:val="0"/>
              <w:ind w:left="59" w:right="59"/>
              <w:jc w:val="center"/>
              <w:rPr>
                <w:sz w:val="20"/>
                <w:szCs w:val="20"/>
              </w:rPr>
            </w:pPr>
            <w:r w:rsidRPr="001B0E6A">
              <w:rPr>
                <w:sz w:val="20"/>
                <w:szCs w:val="20"/>
              </w:rPr>
              <w:t>9 079</w:t>
            </w:r>
          </w:p>
        </w:tc>
        <w:tc>
          <w:tcPr>
            <w:tcW w:w="848" w:type="dxa"/>
            <w:tcBorders>
              <w:top w:val="single" w:sz="8" w:space="0" w:color="000000"/>
              <w:left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 xml:space="preserve"> </w:t>
            </w:r>
            <w:r>
              <w:rPr>
                <w:color w:val="000000"/>
                <w:sz w:val="20"/>
                <w:szCs w:val="20"/>
              </w:rPr>
              <w:t>-</w:t>
            </w:r>
          </w:p>
        </w:tc>
        <w:tc>
          <w:tcPr>
            <w:tcW w:w="849" w:type="dxa"/>
            <w:tcBorders>
              <w:top w:val="single" w:sz="8" w:space="0" w:color="000000"/>
              <w:left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Pr>
                <w:color w:val="000000"/>
                <w:sz w:val="20"/>
                <w:szCs w:val="20"/>
              </w:rPr>
              <w:t>-</w:t>
            </w:r>
          </w:p>
        </w:tc>
        <w:tc>
          <w:tcPr>
            <w:tcW w:w="814" w:type="dxa"/>
            <w:tcBorders>
              <w:top w:val="single" w:sz="8" w:space="0" w:color="000000"/>
              <w:left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Pr>
                <w:color w:val="000000"/>
                <w:sz w:val="20"/>
                <w:szCs w:val="20"/>
              </w:rPr>
              <w:t>-</w:t>
            </w:r>
          </w:p>
        </w:tc>
        <w:tc>
          <w:tcPr>
            <w:tcW w:w="1485" w:type="dxa"/>
            <w:tcBorders>
              <w:top w:val="single" w:sz="8" w:space="0" w:color="000000"/>
              <w:left w:val="single" w:sz="8" w:space="0" w:color="000000"/>
              <w:right w:val="single" w:sz="8" w:space="0" w:color="000000"/>
            </w:tcBorders>
            <w:shd w:val="clear" w:color="000000" w:fill="FFFFFF"/>
            <w:vAlign w:val="center"/>
          </w:tcPr>
          <w:p w:rsidR="00CB3559" w:rsidRPr="00A10967" w:rsidRDefault="00CB3559" w:rsidP="00867538">
            <w:pPr>
              <w:autoSpaceDE w:val="0"/>
              <w:autoSpaceDN w:val="0"/>
              <w:adjustRightInd w:val="0"/>
              <w:ind w:left="21" w:right="21"/>
              <w:jc w:val="center"/>
              <w:rPr>
                <w:color w:val="000000"/>
                <w:sz w:val="18"/>
                <w:szCs w:val="18"/>
              </w:rPr>
            </w:pPr>
            <w:r w:rsidRPr="00A10967">
              <w:rPr>
                <w:color w:val="000000"/>
                <w:sz w:val="18"/>
                <w:szCs w:val="18"/>
              </w:rPr>
              <w:t>Управление благоустройства</w:t>
            </w:r>
            <w:r>
              <w:rPr>
                <w:color w:val="000000"/>
                <w:sz w:val="18"/>
                <w:szCs w:val="18"/>
              </w:rPr>
              <w:t>,</w:t>
            </w:r>
          </w:p>
          <w:p w:rsidR="00CB3559" w:rsidRPr="00A10967" w:rsidRDefault="00CB3559" w:rsidP="00867538">
            <w:pPr>
              <w:autoSpaceDE w:val="0"/>
              <w:autoSpaceDN w:val="0"/>
              <w:adjustRightInd w:val="0"/>
              <w:ind w:left="21" w:right="21"/>
              <w:jc w:val="center"/>
              <w:rPr>
                <w:color w:val="000000"/>
                <w:sz w:val="18"/>
                <w:szCs w:val="18"/>
              </w:rPr>
            </w:pPr>
            <w:r w:rsidRPr="00A10967">
              <w:rPr>
                <w:color w:val="000000"/>
                <w:sz w:val="18"/>
                <w:szCs w:val="18"/>
              </w:rPr>
              <w:t>МКУ «ЕСЗ ГО Красногорск»</w:t>
            </w:r>
          </w:p>
        </w:tc>
        <w:tc>
          <w:tcPr>
            <w:tcW w:w="1579" w:type="dxa"/>
            <w:vMerge/>
            <w:tcBorders>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492"/>
        </w:trPr>
        <w:tc>
          <w:tcPr>
            <w:tcW w:w="512" w:type="dxa"/>
            <w:vMerge/>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color w:val="000000"/>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r w:rsidRPr="00677180">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1B0E6A" w:rsidRDefault="00CB3559" w:rsidP="00867538">
            <w:pPr>
              <w:autoSpaceDE w:val="0"/>
              <w:autoSpaceDN w:val="0"/>
              <w:adjustRightInd w:val="0"/>
              <w:ind w:left="59" w:right="59"/>
              <w:jc w:val="center"/>
              <w:rPr>
                <w:sz w:val="20"/>
                <w:szCs w:val="20"/>
              </w:rPr>
            </w:pPr>
            <w:r w:rsidRPr="001B0E6A">
              <w:rPr>
                <w:sz w:val="20"/>
                <w:szCs w:val="20"/>
              </w:rPr>
              <w:t>2 000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b/>
                <w:color w:val="FF0000"/>
                <w:sz w:val="20"/>
                <w:szCs w:val="20"/>
              </w:rPr>
            </w:pPr>
            <w:r w:rsidRPr="00677180">
              <w:rPr>
                <w:b/>
                <w:color w:val="FF0000"/>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b/>
                <w:color w:val="FF0000"/>
                <w:sz w:val="20"/>
                <w:szCs w:val="20"/>
              </w:rPr>
            </w:pPr>
            <w:r w:rsidRPr="00677180">
              <w:rPr>
                <w:b/>
                <w:color w:val="FF0000"/>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b/>
                <w:color w:val="FF0000"/>
                <w:sz w:val="20"/>
                <w:szCs w:val="20"/>
              </w:rPr>
            </w:pPr>
            <w:r w:rsidRPr="00677180">
              <w:rPr>
                <w:b/>
                <w:color w:val="FF0000"/>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rPr>
            </w:pPr>
            <w:r w:rsidRPr="009B448E">
              <w:rPr>
                <w:color w:val="000000"/>
                <w:sz w:val="20"/>
                <w:szCs w:val="20"/>
              </w:rPr>
              <w:t>ТУ Нахабино</w:t>
            </w:r>
          </w:p>
        </w:tc>
        <w:tc>
          <w:tcPr>
            <w:tcW w:w="1579" w:type="dxa"/>
            <w:vMerge/>
            <w:tcBorders>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71"/>
        </w:trPr>
        <w:tc>
          <w:tcPr>
            <w:tcW w:w="512" w:type="dxa"/>
            <w:vMerge/>
            <w:tcBorders>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color w:val="000000"/>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1B0E6A" w:rsidRDefault="00CB3559" w:rsidP="00867538">
            <w:pPr>
              <w:autoSpaceDE w:val="0"/>
              <w:autoSpaceDN w:val="0"/>
              <w:adjustRightInd w:val="0"/>
              <w:ind w:left="59" w:right="59"/>
              <w:jc w:val="center"/>
              <w:rPr>
                <w:sz w:val="20"/>
                <w:szCs w:val="20"/>
              </w:rPr>
            </w:pPr>
            <w:r w:rsidRPr="001B0E6A">
              <w:rPr>
                <w:sz w:val="20"/>
                <w:szCs w:val="20"/>
              </w:rPr>
              <w:t>199,71</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b/>
                <w:color w:val="FF0000"/>
                <w:sz w:val="20"/>
                <w:szCs w:val="20"/>
              </w:rPr>
            </w:pPr>
            <w:r w:rsidRPr="00677180">
              <w:rPr>
                <w:b/>
                <w:color w:val="FF0000"/>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b/>
                <w:color w:val="FF0000"/>
                <w:sz w:val="20"/>
                <w:szCs w:val="20"/>
              </w:rPr>
            </w:pPr>
            <w:r w:rsidRPr="00677180">
              <w:rPr>
                <w:b/>
                <w:color w:val="FF0000"/>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677180" w:rsidRDefault="00CB3559" w:rsidP="00867538">
            <w:pPr>
              <w:autoSpaceDE w:val="0"/>
              <w:autoSpaceDN w:val="0"/>
              <w:adjustRightInd w:val="0"/>
              <w:ind w:left="59" w:right="59"/>
              <w:jc w:val="center"/>
              <w:rPr>
                <w:b/>
                <w:color w:val="FF0000"/>
                <w:sz w:val="20"/>
                <w:szCs w:val="20"/>
              </w:rPr>
            </w:pPr>
            <w:r w:rsidRPr="00677180">
              <w:rPr>
                <w:b/>
                <w:color w:val="FF0000"/>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autoSpaceDE w:val="0"/>
              <w:autoSpaceDN w:val="0"/>
              <w:adjustRightInd w:val="0"/>
              <w:ind w:left="21" w:right="21"/>
              <w:jc w:val="center"/>
              <w:rPr>
                <w:color w:val="000000"/>
                <w:sz w:val="20"/>
                <w:szCs w:val="20"/>
              </w:rPr>
            </w:pPr>
            <w:r w:rsidRPr="009B448E">
              <w:rPr>
                <w:color w:val="000000"/>
                <w:sz w:val="20"/>
                <w:szCs w:val="20"/>
              </w:rPr>
              <w:t>ТУ Ильинское</w:t>
            </w:r>
          </w:p>
        </w:tc>
        <w:tc>
          <w:tcPr>
            <w:tcW w:w="1579" w:type="dxa"/>
            <w:vMerge/>
            <w:tcBorders>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639"/>
        </w:trPr>
        <w:tc>
          <w:tcPr>
            <w:tcW w:w="512" w:type="dxa"/>
            <w:vMerge w:val="restart"/>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2.5.</w:t>
            </w:r>
          </w:p>
        </w:tc>
        <w:tc>
          <w:tcPr>
            <w:tcW w:w="2617" w:type="dxa"/>
            <w:vMerge w:val="restart"/>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r w:rsidRPr="00677180">
              <w:rPr>
                <w:color w:val="000000"/>
                <w:sz w:val="22"/>
                <w:szCs w:val="22"/>
              </w:rPr>
              <w:t>Устройство площадок для выгула собак</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jc w:val="right"/>
              <w:rPr>
                <w:color w:val="000000"/>
                <w:sz w:val="22"/>
                <w:szCs w:val="22"/>
              </w:rPr>
            </w:pPr>
            <w:r w:rsidRPr="00677180">
              <w:rPr>
                <w:b/>
                <w:i/>
                <w:color w:val="000000"/>
                <w:sz w:val="22"/>
                <w:szCs w:val="22"/>
              </w:rPr>
              <w:t>Итого по п. 2.5.</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2"/>
                <w:szCs w:val="22"/>
              </w:rPr>
            </w:pPr>
            <w:r w:rsidRPr="00CE5E0F">
              <w:rPr>
                <w:color w:val="000000"/>
                <w:sz w:val="22"/>
                <w:szCs w:val="22"/>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2</w:t>
            </w:r>
            <w:r w:rsidRPr="004B0370">
              <w:rPr>
                <w:b/>
                <w:i/>
                <w:sz w:val="22"/>
                <w:szCs w:val="22"/>
              </w:rPr>
              <w:t xml:space="preserve"> 268</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2 268</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jc w:val="center"/>
              <w:rPr>
                <w:b/>
                <w:i/>
                <w:sz w:val="22"/>
                <w:szCs w:val="22"/>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r>
              <w:rPr>
                <w:color w:val="000000"/>
                <w:sz w:val="18"/>
                <w:szCs w:val="18"/>
              </w:rPr>
              <w:t>Повыше</w:t>
            </w:r>
            <w:r w:rsidRPr="00935A6E">
              <w:rPr>
                <w:color w:val="000000"/>
                <w:sz w:val="18"/>
                <w:szCs w:val="18"/>
              </w:rPr>
              <w:t>ние экологического образования и воспитания населения</w:t>
            </w:r>
          </w:p>
        </w:tc>
      </w:tr>
      <w:tr w:rsidR="00CB3559" w:rsidRPr="009B448E" w:rsidTr="00867538">
        <w:trPr>
          <w:cantSplit/>
          <w:trHeight w:hRule="exact" w:val="563"/>
        </w:trPr>
        <w:tc>
          <w:tcPr>
            <w:tcW w:w="512" w:type="dxa"/>
            <w:vMerge/>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val="restart"/>
            <w:tcBorders>
              <w:top w:val="single" w:sz="8" w:space="0" w:color="000000"/>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r w:rsidRPr="00677180">
              <w:rPr>
                <w:color w:val="000000"/>
                <w:sz w:val="20"/>
                <w:szCs w:val="20"/>
              </w:rPr>
              <w:t>Бюджет ГО Красногорск</w:t>
            </w:r>
            <w:r w:rsidRPr="00677180">
              <w:rPr>
                <w:color w:val="000000"/>
                <w:sz w:val="20"/>
                <w:szCs w:val="20"/>
                <w:vertAlign w:val="superscript"/>
              </w:rPr>
              <w:t>1</w:t>
            </w:r>
          </w:p>
        </w:tc>
        <w:tc>
          <w:tcPr>
            <w:tcW w:w="850" w:type="dxa"/>
            <w:vMerge w:val="restart"/>
            <w:tcBorders>
              <w:top w:val="single" w:sz="8" w:space="0" w:color="000000"/>
              <w:left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2018-2021</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p>
          <w:p w:rsidR="00CB3559" w:rsidRPr="00CE5E0F" w:rsidRDefault="00CB3559" w:rsidP="00867538">
            <w:pPr>
              <w:autoSpaceDE w:val="0"/>
              <w:autoSpaceDN w:val="0"/>
              <w:adjustRightInd w:val="0"/>
              <w:ind w:left="59" w:right="59"/>
              <w:jc w:val="center"/>
              <w:rPr>
                <w:color w:val="000000"/>
                <w:sz w:val="20"/>
                <w:szCs w:val="20"/>
              </w:rPr>
            </w:pPr>
          </w:p>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r>
              <w:rPr>
                <w:sz w:val="20"/>
                <w:szCs w:val="20"/>
              </w:rPr>
              <w:t>2</w:t>
            </w:r>
            <w:r w:rsidRPr="00CE5E0F">
              <w:rPr>
                <w:sz w:val="20"/>
                <w:szCs w:val="20"/>
              </w:rPr>
              <w:t xml:space="preserve"> 268</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color w:val="000000"/>
                <w:sz w:val="20"/>
                <w:szCs w:val="20"/>
              </w:rPr>
            </w:pPr>
            <w:r w:rsidRPr="009B448E">
              <w:rPr>
                <w:sz w:val="20"/>
                <w:szCs w:val="20"/>
              </w:rPr>
              <w:t>Управление благоустройства</w:t>
            </w: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57"/>
        </w:trPr>
        <w:tc>
          <w:tcPr>
            <w:tcW w:w="512" w:type="dxa"/>
            <w:vMerge/>
            <w:tcBorders>
              <w:left w:val="single" w:sz="8" w:space="0" w:color="000000"/>
              <w:bottom w:val="single" w:sz="4" w:space="0" w:color="auto"/>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bottom w:val="single" w:sz="4" w:space="0" w:color="auto"/>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b/>
                <w:color w:val="000000"/>
                <w:sz w:val="20"/>
                <w:szCs w:val="20"/>
              </w:rPr>
            </w:pPr>
          </w:p>
        </w:tc>
        <w:tc>
          <w:tcPr>
            <w:tcW w:w="850" w:type="dxa"/>
            <w:vMerge/>
            <w:tcBorders>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2 268</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 xml:space="preserve">- </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 xml:space="preserve">- </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 xml:space="preserve">- </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r w:rsidRPr="009B448E">
              <w:rPr>
                <w:color w:val="000000"/>
                <w:sz w:val="20"/>
                <w:szCs w:val="20"/>
              </w:rPr>
              <w:t>МКУ «ЕСЗ ГО Красногорск"</w:t>
            </w: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86"/>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2.6.</w:t>
            </w:r>
          </w:p>
        </w:tc>
        <w:tc>
          <w:tcPr>
            <w:tcW w:w="2617" w:type="dxa"/>
            <w:vMerge w:val="restart"/>
            <w:tcBorders>
              <w:top w:val="single" w:sz="4" w:space="0" w:color="auto"/>
              <w:left w:val="single" w:sz="4" w:space="0" w:color="auto"/>
              <w:bottom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color w:val="000000"/>
                <w:sz w:val="22"/>
                <w:szCs w:val="22"/>
              </w:rPr>
            </w:pPr>
            <w:r w:rsidRPr="00677180">
              <w:rPr>
                <w:color w:val="000000"/>
                <w:sz w:val="22"/>
                <w:szCs w:val="22"/>
              </w:rPr>
              <w:t>Противоклещевая обработка</w:t>
            </w:r>
          </w:p>
        </w:tc>
        <w:tc>
          <w:tcPr>
            <w:tcW w:w="2551" w:type="dxa"/>
            <w:gridSpan w:val="2"/>
            <w:tcBorders>
              <w:top w:val="single" w:sz="8" w:space="0" w:color="000000"/>
              <w:left w:val="single" w:sz="4" w:space="0" w:color="auto"/>
              <w:bottom w:val="single" w:sz="4" w:space="0" w:color="auto"/>
              <w:right w:val="single" w:sz="8" w:space="0" w:color="000000"/>
            </w:tcBorders>
            <w:shd w:val="clear" w:color="000000" w:fill="FFFFFF"/>
          </w:tcPr>
          <w:p w:rsidR="00CB3559" w:rsidRPr="00677180" w:rsidRDefault="00CB3559" w:rsidP="00867538">
            <w:pPr>
              <w:autoSpaceDE w:val="0"/>
              <w:autoSpaceDN w:val="0"/>
              <w:adjustRightInd w:val="0"/>
              <w:ind w:left="59" w:right="59"/>
              <w:jc w:val="right"/>
              <w:rPr>
                <w:b/>
                <w:color w:val="000000"/>
                <w:sz w:val="22"/>
                <w:szCs w:val="22"/>
              </w:rPr>
            </w:pPr>
            <w:r w:rsidRPr="00677180">
              <w:rPr>
                <w:b/>
                <w:i/>
                <w:color w:val="000000"/>
                <w:sz w:val="22"/>
                <w:szCs w:val="22"/>
              </w:rPr>
              <w:t>Итого по п. 2.6.</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2"/>
                <w:szCs w:val="22"/>
              </w:rPr>
            </w:pPr>
            <w:r w:rsidRPr="00CE5E0F">
              <w:rPr>
                <w:color w:val="000000"/>
                <w:sz w:val="22"/>
                <w:szCs w:val="22"/>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6</w:t>
            </w:r>
            <w:r w:rsidRPr="004B0370">
              <w:rPr>
                <w:b/>
                <w:i/>
                <w:sz w:val="22"/>
                <w:szCs w:val="22"/>
              </w:rPr>
              <w:t>30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sidRPr="004B0370">
              <w:rPr>
                <w:b/>
                <w:i/>
                <w:sz w:val="22"/>
                <w:szCs w:val="22"/>
              </w:rPr>
              <w:t>630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b/>
                <w:i/>
                <w:sz w:val="22"/>
                <w:szCs w:val="22"/>
              </w:rPr>
            </w:pPr>
            <w:r>
              <w:rPr>
                <w:b/>
                <w:i/>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Default="00CB3559" w:rsidP="00867538">
            <w:pPr>
              <w:autoSpaceDE w:val="0"/>
              <w:autoSpaceDN w:val="0"/>
              <w:adjustRightInd w:val="0"/>
              <w:ind w:right="21"/>
              <w:jc w:val="center"/>
              <w:rPr>
                <w:color w:val="000000"/>
                <w:sz w:val="18"/>
                <w:szCs w:val="18"/>
              </w:rPr>
            </w:pPr>
            <w:r w:rsidRPr="00935A6E">
              <w:rPr>
                <w:color w:val="000000"/>
                <w:sz w:val="18"/>
                <w:szCs w:val="18"/>
              </w:rPr>
              <w:t xml:space="preserve">Обеспечение </w:t>
            </w:r>
            <w:r>
              <w:rPr>
                <w:color w:val="000000"/>
                <w:sz w:val="18"/>
                <w:szCs w:val="18"/>
              </w:rPr>
              <w:t>эколо</w:t>
            </w:r>
            <w:r w:rsidRPr="00935A6E">
              <w:rPr>
                <w:color w:val="000000"/>
                <w:sz w:val="18"/>
                <w:szCs w:val="18"/>
              </w:rPr>
              <w:t xml:space="preserve">гической безопасности окружающей </w:t>
            </w:r>
          </w:p>
          <w:p w:rsidR="00CB3559" w:rsidRPr="00935A6E" w:rsidRDefault="00CB3559" w:rsidP="00867538">
            <w:pPr>
              <w:autoSpaceDE w:val="0"/>
              <w:autoSpaceDN w:val="0"/>
              <w:adjustRightInd w:val="0"/>
              <w:ind w:right="21"/>
              <w:jc w:val="center"/>
              <w:rPr>
                <w:color w:val="000000"/>
                <w:sz w:val="18"/>
                <w:szCs w:val="18"/>
              </w:rPr>
            </w:pPr>
            <w:r w:rsidRPr="00935A6E">
              <w:rPr>
                <w:color w:val="000000"/>
                <w:sz w:val="18"/>
                <w:szCs w:val="18"/>
              </w:rPr>
              <w:t>среды</w:t>
            </w:r>
          </w:p>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66"/>
        </w:trPr>
        <w:tc>
          <w:tcPr>
            <w:tcW w:w="512" w:type="dxa"/>
            <w:vMerge/>
            <w:tcBorders>
              <w:top w:val="single" w:sz="4" w:space="0" w:color="auto"/>
              <w:left w:val="single" w:sz="4" w:space="0" w:color="auto"/>
              <w:bottom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top w:val="single" w:sz="4" w:space="0" w:color="auto"/>
              <w:left w:val="single" w:sz="4" w:space="0" w:color="auto"/>
              <w:bottom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val="restart"/>
            <w:tcBorders>
              <w:top w:val="single" w:sz="4" w:space="0" w:color="auto"/>
              <w:left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rPr>
                <w:color w:val="000000"/>
                <w:sz w:val="20"/>
                <w:szCs w:val="20"/>
              </w:rPr>
            </w:pPr>
            <w:r w:rsidRPr="00677180">
              <w:rPr>
                <w:color w:val="000000"/>
                <w:sz w:val="20"/>
                <w:szCs w:val="20"/>
              </w:rPr>
              <w:t>Бюджет ГО Красногорск</w:t>
            </w:r>
            <w:r w:rsidRPr="00677180">
              <w:rPr>
                <w:color w:val="000000"/>
                <w:sz w:val="20"/>
                <w:szCs w:val="20"/>
                <w:vertAlign w:val="superscript"/>
              </w:rPr>
              <w:t>1</w:t>
            </w:r>
          </w:p>
        </w:tc>
        <w:tc>
          <w:tcPr>
            <w:tcW w:w="850" w:type="dxa"/>
            <w:vMerge w:val="restart"/>
            <w:tcBorders>
              <w:left w:val="single" w:sz="4" w:space="0" w:color="auto"/>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2018-2021</w:t>
            </w:r>
          </w:p>
          <w:p w:rsidR="00CB3559" w:rsidRPr="00677180" w:rsidRDefault="00CB3559" w:rsidP="00867538">
            <w:pPr>
              <w:autoSpaceDE w:val="0"/>
              <w:autoSpaceDN w:val="0"/>
              <w:adjustRightInd w:val="0"/>
              <w:ind w:left="59" w:right="59"/>
              <w:rPr>
                <w:color w:val="000000"/>
                <w:sz w:val="20"/>
                <w:szCs w:val="20"/>
              </w:rPr>
            </w:pP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p>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w:t>
            </w:r>
          </w:p>
          <w:p w:rsidR="00CB3559" w:rsidRPr="00CE5E0F" w:rsidRDefault="00CB3559" w:rsidP="00867538">
            <w:pPr>
              <w:autoSpaceDE w:val="0"/>
              <w:autoSpaceDN w:val="0"/>
              <w:adjustRightInd w:val="0"/>
              <w:ind w:left="59" w:right="59"/>
              <w:jc w:val="center"/>
              <w:rPr>
                <w:color w:val="000000"/>
                <w:sz w:val="20"/>
                <w:szCs w:val="20"/>
              </w:rPr>
            </w:pPr>
          </w:p>
          <w:p w:rsidR="00CB3559" w:rsidRPr="00CE5E0F" w:rsidRDefault="00CB3559" w:rsidP="00867538">
            <w:pPr>
              <w:autoSpaceDE w:val="0"/>
              <w:autoSpaceDN w:val="0"/>
              <w:adjustRightInd w:val="0"/>
              <w:ind w:left="59" w:right="59"/>
              <w:jc w:val="center"/>
              <w:rPr>
                <w:color w:val="000000"/>
                <w:sz w:val="20"/>
                <w:szCs w:val="20"/>
              </w:rPr>
            </w:pPr>
          </w:p>
          <w:p w:rsidR="00CB3559" w:rsidRPr="00CE5E0F" w:rsidRDefault="00CB3559" w:rsidP="00867538">
            <w:pPr>
              <w:autoSpaceDE w:val="0"/>
              <w:autoSpaceDN w:val="0"/>
              <w:adjustRightInd w:val="0"/>
              <w:ind w:left="59" w:right="59"/>
              <w:jc w:val="center"/>
              <w:rPr>
                <w:color w:val="000000"/>
                <w:sz w:val="20"/>
                <w:szCs w:val="20"/>
              </w:rPr>
            </w:pPr>
          </w:p>
          <w:p w:rsidR="00CB3559" w:rsidRPr="00CE5E0F" w:rsidRDefault="00CB3559" w:rsidP="00867538">
            <w:pPr>
              <w:autoSpaceDE w:val="0"/>
              <w:autoSpaceDN w:val="0"/>
              <w:adjustRightInd w:val="0"/>
              <w:ind w:left="59" w:right="59"/>
              <w:jc w:val="center"/>
              <w:rPr>
                <w:color w:val="000000"/>
                <w:sz w:val="20"/>
                <w:szCs w:val="20"/>
              </w:rPr>
            </w:pPr>
          </w:p>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r>
              <w:rPr>
                <w:sz w:val="20"/>
                <w:szCs w:val="20"/>
              </w:rPr>
              <w:t>6</w:t>
            </w:r>
            <w:r w:rsidRPr="00CE5E0F">
              <w:rPr>
                <w:sz w:val="20"/>
                <w:szCs w:val="20"/>
              </w:rPr>
              <w:t>30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330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r w:rsidRPr="009B448E">
              <w:rPr>
                <w:sz w:val="20"/>
                <w:szCs w:val="20"/>
              </w:rPr>
              <w:t>Управление благоустройства</w:t>
            </w: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420"/>
        </w:trPr>
        <w:tc>
          <w:tcPr>
            <w:tcW w:w="512" w:type="dxa"/>
            <w:vMerge/>
            <w:tcBorders>
              <w:top w:val="single" w:sz="4" w:space="0" w:color="auto"/>
              <w:left w:val="single" w:sz="4" w:space="0" w:color="auto"/>
              <w:bottom w:val="single" w:sz="8" w:space="0" w:color="000000"/>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top w:val="single" w:sz="4" w:space="0" w:color="auto"/>
              <w:left w:val="single" w:sz="4" w:space="0" w:color="auto"/>
              <w:bottom w:val="single" w:sz="8" w:space="0" w:color="000000"/>
              <w:right w:val="single" w:sz="4" w:space="0" w:color="auto"/>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vMerge/>
            <w:tcBorders>
              <w:left w:val="single" w:sz="4" w:space="0" w:color="auto"/>
              <w:bottom w:val="single" w:sz="8" w:space="0" w:color="000000"/>
              <w:right w:val="single" w:sz="4" w:space="0" w:color="auto"/>
            </w:tcBorders>
            <w:shd w:val="clear" w:color="000000" w:fill="FFFFFF"/>
          </w:tcPr>
          <w:p w:rsidR="00CB3559" w:rsidRPr="00677180" w:rsidRDefault="00CB3559" w:rsidP="00867538">
            <w:pPr>
              <w:autoSpaceDE w:val="0"/>
              <w:autoSpaceDN w:val="0"/>
              <w:adjustRightInd w:val="0"/>
              <w:ind w:left="59" w:right="59"/>
              <w:rPr>
                <w:b/>
                <w:color w:val="000000"/>
                <w:sz w:val="20"/>
                <w:szCs w:val="20"/>
              </w:rPr>
            </w:pPr>
          </w:p>
        </w:tc>
        <w:tc>
          <w:tcPr>
            <w:tcW w:w="850" w:type="dxa"/>
            <w:vMerge/>
            <w:tcBorders>
              <w:left w:val="single" w:sz="4" w:space="0" w:color="auto"/>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300</w:t>
            </w:r>
          </w:p>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r w:rsidRPr="009B448E">
              <w:rPr>
                <w:sz w:val="20"/>
                <w:szCs w:val="20"/>
              </w:rPr>
              <w:t>МБУ «КГС»</w:t>
            </w: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68"/>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2.7.</w:t>
            </w:r>
          </w:p>
        </w:tc>
        <w:tc>
          <w:tcPr>
            <w:tcW w:w="2617"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9" w:right="29"/>
              <w:rPr>
                <w:color w:val="000000"/>
                <w:sz w:val="22"/>
                <w:szCs w:val="22"/>
              </w:rPr>
            </w:pPr>
            <w:r w:rsidRPr="00677180">
              <w:rPr>
                <w:color w:val="000000"/>
                <w:sz w:val="22"/>
                <w:szCs w:val="22"/>
              </w:rPr>
              <w:t>Информирование населения о мероприятиях экологической направленности</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jc w:val="right"/>
              <w:rPr>
                <w:i/>
                <w:color w:val="000000"/>
                <w:sz w:val="22"/>
                <w:szCs w:val="22"/>
              </w:rPr>
            </w:pPr>
            <w:r w:rsidRPr="00677180">
              <w:rPr>
                <w:b/>
                <w:i/>
                <w:color w:val="000000"/>
                <w:sz w:val="22"/>
                <w:szCs w:val="22"/>
              </w:rPr>
              <w:t>Итого по п. 2.7.</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color w:val="000000"/>
                <w:sz w:val="22"/>
                <w:szCs w:val="22"/>
              </w:rPr>
            </w:pPr>
            <w:r w:rsidRPr="00CE5E0F">
              <w:rPr>
                <w:b/>
                <w:i/>
                <w:color w:val="000000"/>
                <w:sz w:val="22"/>
                <w:szCs w:val="22"/>
              </w:rPr>
              <w:t>100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1</w:t>
            </w:r>
            <w:r w:rsidRPr="00CE5E0F">
              <w:rPr>
                <w:b/>
                <w:i/>
                <w:sz w:val="22"/>
                <w:szCs w:val="22"/>
              </w:rPr>
              <w:t>10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sidRPr="00CE5E0F">
              <w:rPr>
                <w:b/>
                <w:i/>
                <w:sz w:val="22"/>
                <w:szCs w:val="22"/>
              </w:rPr>
              <w:t>100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sidRPr="00CE5E0F">
              <w:rPr>
                <w:b/>
                <w:i/>
                <w:sz w:val="22"/>
                <w:szCs w:val="22"/>
              </w:rPr>
              <w:t>10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color w:val="000000"/>
                <w:sz w:val="20"/>
                <w:szCs w:val="20"/>
              </w:rPr>
            </w:pPr>
          </w:p>
        </w:tc>
        <w:tc>
          <w:tcPr>
            <w:tcW w:w="1579" w:type="dxa"/>
            <w:vMerge w:val="restart"/>
            <w:tcBorders>
              <w:top w:val="single" w:sz="8" w:space="0" w:color="000000"/>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r>
              <w:rPr>
                <w:color w:val="000000"/>
                <w:sz w:val="18"/>
                <w:szCs w:val="18"/>
              </w:rPr>
              <w:t>Повыше</w:t>
            </w:r>
            <w:r w:rsidRPr="00935A6E">
              <w:rPr>
                <w:color w:val="000000"/>
                <w:sz w:val="18"/>
                <w:szCs w:val="18"/>
              </w:rPr>
              <w:t xml:space="preserve">ние </w:t>
            </w:r>
            <w:r>
              <w:rPr>
                <w:color w:val="000000"/>
                <w:sz w:val="18"/>
                <w:szCs w:val="18"/>
              </w:rPr>
              <w:t>экологич</w:t>
            </w:r>
            <w:r w:rsidRPr="00935A6E">
              <w:rPr>
                <w:color w:val="000000"/>
                <w:sz w:val="18"/>
                <w:szCs w:val="18"/>
              </w:rPr>
              <w:t>еского образования и воспитания населения</w:t>
            </w:r>
          </w:p>
        </w:tc>
      </w:tr>
      <w:tr w:rsidR="00CB3559" w:rsidRPr="009B448E" w:rsidTr="00867538">
        <w:trPr>
          <w:cantSplit/>
          <w:trHeight w:hRule="exact" w:val="568"/>
        </w:trPr>
        <w:tc>
          <w:tcPr>
            <w:tcW w:w="512" w:type="dxa"/>
            <w:vMerge/>
            <w:tcBorders>
              <w:top w:val="single" w:sz="8" w:space="0" w:color="000000"/>
              <w:left w:val="single" w:sz="4" w:space="0" w:color="auto"/>
              <w:bottom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top w:val="single" w:sz="8" w:space="0" w:color="000000"/>
              <w:left w:val="single" w:sz="4" w:space="0" w:color="auto"/>
              <w:bottom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29" w:right="29"/>
              <w:rPr>
                <w:color w:val="000000"/>
                <w:sz w:val="22"/>
                <w:szCs w:val="22"/>
              </w:rPr>
            </w:pPr>
          </w:p>
        </w:tc>
        <w:tc>
          <w:tcPr>
            <w:tcW w:w="1701" w:type="dxa"/>
            <w:tcBorders>
              <w:top w:val="single" w:sz="8" w:space="0" w:color="000000"/>
              <w:left w:val="single" w:sz="4" w:space="0" w:color="auto"/>
              <w:bottom w:val="single" w:sz="4" w:space="0" w:color="auto"/>
              <w:right w:val="single" w:sz="4" w:space="0" w:color="auto"/>
            </w:tcBorders>
            <w:shd w:val="clear" w:color="000000" w:fill="FFFFFF"/>
          </w:tcPr>
          <w:p w:rsidR="00CB3559" w:rsidRPr="00677180" w:rsidRDefault="00CB3559" w:rsidP="00867538">
            <w:pPr>
              <w:autoSpaceDE w:val="0"/>
              <w:autoSpaceDN w:val="0"/>
              <w:adjustRightInd w:val="0"/>
              <w:ind w:left="59" w:right="59"/>
              <w:rPr>
                <w:color w:val="000000"/>
                <w:sz w:val="20"/>
                <w:szCs w:val="20"/>
              </w:rPr>
            </w:pPr>
            <w:r w:rsidRPr="00677180">
              <w:rPr>
                <w:color w:val="000000"/>
                <w:sz w:val="20"/>
                <w:szCs w:val="20"/>
              </w:rPr>
              <w:t>Бюджет ГО Красногорск</w:t>
            </w:r>
            <w:r w:rsidRPr="00677180">
              <w:rPr>
                <w:color w:val="000000"/>
                <w:sz w:val="20"/>
                <w:szCs w:val="20"/>
                <w:vertAlign w:val="superscript"/>
              </w:rPr>
              <w:t>1</w:t>
            </w:r>
          </w:p>
        </w:tc>
        <w:tc>
          <w:tcPr>
            <w:tcW w:w="850" w:type="dxa"/>
            <w:tcBorders>
              <w:top w:val="single" w:sz="8" w:space="0" w:color="000000"/>
              <w:left w:val="single" w:sz="4" w:space="0" w:color="auto"/>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59" w:right="59"/>
              <w:jc w:val="center"/>
              <w:rPr>
                <w:color w:val="000000"/>
                <w:sz w:val="20"/>
                <w:szCs w:val="20"/>
              </w:rPr>
            </w:pPr>
            <w:r w:rsidRPr="00677180">
              <w:rPr>
                <w:color w:val="000000"/>
                <w:sz w:val="20"/>
                <w:szCs w:val="20"/>
              </w:rPr>
              <w:t>2017-2021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000000"/>
                <w:sz w:val="20"/>
                <w:szCs w:val="20"/>
              </w:rPr>
            </w:pPr>
            <w:r w:rsidRPr="00CE5E0F">
              <w:rPr>
                <w:color w:val="000000"/>
                <w:sz w:val="20"/>
                <w:szCs w:val="20"/>
              </w:rPr>
              <w:t>100</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1</w:t>
            </w:r>
            <w:r w:rsidRPr="00CE5E0F">
              <w:rPr>
                <w:sz w:val="20"/>
                <w:szCs w:val="20"/>
              </w:rPr>
              <w:t>10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100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10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r w:rsidRPr="009B448E">
              <w:rPr>
                <w:color w:val="000000"/>
                <w:sz w:val="20"/>
                <w:szCs w:val="20"/>
              </w:rPr>
              <w:t>Управление благоустройства</w:t>
            </w:r>
          </w:p>
        </w:tc>
        <w:tc>
          <w:tcPr>
            <w:tcW w:w="1579" w:type="dxa"/>
            <w:vMerge/>
            <w:tcBorders>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704"/>
        </w:trPr>
        <w:tc>
          <w:tcPr>
            <w:tcW w:w="512" w:type="dxa"/>
            <w:vMerge w:val="restart"/>
            <w:tcBorders>
              <w:top w:val="single" w:sz="8" w:space="0" w:color="000000"/>
              <w:left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3.</w:t>
            </w:r>
          </w:p>
        </w:tc>
        <w:tc>
          <w:tcPr>
            <w:tcW w:w="2617" w:type="dxa"/>
            <w:vMerge w:val="restart"/>
            <w:tcBorders>
              <w:top w:val="single" w:sz="8" w:space="0" w:color="000000"/>
              <w:left w:val="single" w:sz="4" w:space="0" w:color="auto"/>
              <w:right w:val="single" w:sz="4" w:space="0" w:color="auto"/>
            </w:tcBorders>
            <w:shd w:val="clear" w:color="000000" w:fill="FFFFFF"/>
          </w:tcPr>
          <w:p w:rsidR="00CB3559" w:rsidRPr="00677180" w:rsidRDefault="00CB3559" w:rsidP="00867538">
            <w:pPr>
              <w:rPr>
                <w:b/>
                <w:bCs/>
                <w:i/>
                <w:color w:val="000000"/>
                <w:sz w:val="22"/>
                <w:szCs w:val="22"/>
              </w:rPr>
            </w:pPr>
            <w:r w:rsidRPr="00677180">
              <w:rPr>
                <w:b/>
                <w:i/>
                <w:color w:val="000000"/>
                <w:sz w:val="22"/>
                <w:szCs w:val="22"/>
              </w:rPr>
              <w:t xml:space="preserve">Основное мероприятие </w:t>
            </w:r>
            <w:r w:rsidRPr="00677180">
              <w:rPr>
                <w:b/>
                <w:bCs/>
                <w:i/>
                <w:color w:val="000000"/>
                <w:sz w:val="22"/>
                <w:szCs w:val="22"/>
              </w:rPr>
              <w:t xml:space="preserve">3 </w:t>
            </w:r>
          </w:p>
          <w:p w:rsidR="00CB3559" w:rsidRPr="00677180" w:rsidRDefault="00CB3559" w:rsidP="00867538">
            <w:pPr>
              <w:rPr>
                <w:b/>
                <w:i/>
                <w:color w:val="000000"/>
                <w:sz w:val="22"/>
                <w:szCs w:val="22"/>
              </w:rPr>
            </w:pPr>
            <w:r w:rsidRPr="00677180">
              <w:rPr>
                <w:bCs/>
                <w:color w:val="000000"/>
                <w:sz w:val="22"/>
                <w:szCs w:val="22"/>
              </w:rPr>
              <w:t>Мониторинг окружающей среды</w:t>
            </w:r>
          </w:p>
        </w:tc>
        <w:tc>
          <w:tcPr>
            <w:tcW w:w="2551" w:type="dxa"/>
            <w:gridSpan w:val="2"/>
            <w:tcBorders>
              <w:top w:val="single" w:sz="8" w:space="0" w:color="000000"/>
              <w:left w:val="single" w:sz="4" w:space="0" w:color="auto"/>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59" w:right="59"/>
              <w:rPr>
                <w:color w:val="000000"/>
              </w:rPr>
            </w:pPr>
            <w:r w:rsidRPr="009B448E">
              <w:rPr>
                <w:b/>
                <w:i/>
                <w:color w:val="000000"/>
              </w:rPr>
              <w:t>Итого по мероприятию 3</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i/>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rPr>
            </w:pPr>
            <w:r>
              <w:rPr>
                <w:b/>
                <w:i/>
              </w:rPr>
              <w:t>1</w:t>
            </w:r>
            <w:r w:rsidRPr="00CE5E0F">
              <w:rPr>
                <w:b/>
                <w:i/>
              </w:rPr>
              <w:t>52,20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rPr>
            </w:pPr>
            <w:r w:rsidRPr="00CE5E0F">
              <w:rPr>
                <w:b/>
                <w:i/>
              </w:rPr>
              <w:t>110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rPr>
            </w:pPr>
            <w:r w:rsidRPr="00CE5E0F">
              <w:rPr>
                <w:b/>
                <w:i/>
              </w:rPr>
              <w:t>42,20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rPr>
            </w:pPr>
            <w:r>
              <w:rPr>
                <w:b/>
                <w:i/>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rPr>
            </w:pPr>
            <w:r>
              <w:rPr>
                <w:b/>
                <w:i/>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rPr>
            </w:pPr>
            <w:r>
              <w:rPr>
                <w:b/>
                <w:i/>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rPr>
                <w:sz w:val="20"/>
                <w:szCs w:val="20"/>
              </w:rPr>
            </w:pPr>
          </w:p>
        </w:tc>
      </w:tr>
      <w:tr w:rsidR="00CB3559" w:rsidRPr="009B448E" w:rsidTr="00867538">
        <w:trPr>
          <w:cantSplit/>
          <w:trHeight w:hRule="exact" w:val="714"/>
        </w:trPr>
        <w:tc>
          <w:tcPr>
            <w:tcW w:w="512" w:type="dxa"/>
            <w:vMerge/>
            <w:tcBorders>
              <w:left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4" w:space="0" w:color="auto"/>
              <w:right w:val="single" w:sz="8" w:space="0" w:color="000000"/>
            </w:tcBorders>
            <w:shd w:val="clear" w:color="000000" w:fill="FFFFFF"/>
          </w:tcPr>
          <w:p w:rsidR="00CB3559" w:rsidRPr="00677180" w:rsidRDefault="00CB3559" w:rsidP="00867538">
            <w:pPr>
              <w:rPr>
                <w:b/>
                <w:bCs/>
                <w:i/>
                <w:color w:val="000000"/>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59" w:right="59"/>
              <w:rPr>
                <w:color w:val="000000"/>
              </w:rPr>
            </w:pPr>
            <w:r w:rsidRPr="009B448E">
              <w:rPr>
                <w:b/>
                <w:color w:val="000000"/>
              </w:rPr>
              <w:t>Бюджет ГО Красногорск</w:t>
            </w:r>
            <w:r w:rsidRPr="009B448E">
              <w:rPr>
                <w:b/>
                <w:color w:val="000000"/>
                <w:vertAlign w:val="superscript"/>
              </w:rPr>
              <w:t>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59" w:right="59"/>
              <w:rPr>
                <w:color w:val="000000"/>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pPr>
            <w:r w:rsidRPr="00CE5E0F">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rPr>
            </w:pPr>
            <w:r>
              <w:rPr>
                <w:b/>
              </w:rPr>
              <w:t>1</w:t>
            </w:r>
            <w:r w:rsidRPr="00CE5E0F">
              <w:rPr>
                <w:b/>
              </w:rPr>
              <w:t>52,20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rPr>
            </w:pPr>
            <w:r w:rsidRPr="00CE5E0F">
              <w:rPr>
                <w:b/>
              </w:rPr>
              <w:t>110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rPr>
            </w:pPr>
            <w:r w:rsidRPr="00CE5E0F">
              <w:rPr>
                <w:b/>
              </w:rPr>
              <w:t>42,20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rPr>
            </w:pPr>
            <w:r>
              <w:rPr>
                <w:b/>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rPr>
            </w:pPr>
            <w:r>
              <w:rPr>
                <w:b/>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rPr>
            </w:pPr>
            <w:r>
              <w:rPr>
                <w:b/>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rPr>
                <w:sz w:val="20"/>
                <w:szCs w:val="20"/>
              </w:rPr>
            </w:pPr>
          </w:p>
        </w:tc>
      </w:tr>
      <w:tr w:rsidR="00CB3559" w:rsidRPr="009B448E" w:rsidTr="00867538">
        <w:trPr>
          <w:cantSplit/>
          <w:trHeight w:hRule="exact" w:val="546"/>
        </w:trPr>
        <w:tc>
          <w:tcPr>
            <w:tcW w:w="512" w:type="dxa"/>
            <w:vMerge w:val="restart"/>
            <w:tcBorders>
              <w:top w:val="single" w:sz="8" w:space="0" w:color="000000"/>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3.1</w:t>
            </w:r>
          </w:p>
        </w:tc>
        <w:tc>
          <w:tcPr>
            <w:tcW w:w="2617" w:type="dxa"/>
            <w:vMerge w:val="restart"/>
            <w:tcBorders>
              <w:top w:val="single" w:sz="8" w:space="0" w:color="000000"/>
              <w:left w:val="single" w:sz="8" w:space="0" w:color="000000"/>
              <w:right w:val="single" w:sz="8" w:space="0" w:color="000000"/>
            </w:tcBorders>
            <w:shd w:val="clear" w:color="000000" w:fill="FFFFFF"/>
          </w:tcPr>
          <w:p w:rsidR="00CB3559" w:rsidRPr="00677180" w:rsidRDefault="00CB3559" w:rsidP="00867538">
            <w:pPr>
              <w:rPr>
                <w:color w:val="000000"/>
                <w:sz w:val="22"/>
                <w:szCs w:val="22"/>
              </w:rPr>
            </w:pPr>
            <w:r w:rsidRPr="00677180">
              <w:rPr>
                <w:color w:val="000000"/>
                <w:sz w:val="22"/>
                <w:szCs w:val="22"/>
              </w:rPr>
              <w:t xml:space="preserve">Санитарно-химические исследования воздуха, </w:t>
            </w:r>
            <w:r w:rsidRPr="00677180">
              <w:rPr>
                <w:color w:val="000000"/>
                <w:sz w:val="22"/>
                <w:szCs w:val="22"/>
              </w:rPr>
              <w:lastRenderedPageBreak/>
              <w:t>воды, почв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jc w:val="right"/>
              <w:rPr>
                <w:i/>
                <w:color w:val="000000"/>
                <w:sz w:val="22"/>
                <w:szCs w:val="22"/>
              </w:rPr>
            </w:pPr>
            <w:r w:rsidRPr="00FC1E15">
              <w:rPr>
                <w:b/>
                <w:i/>
                <w:color w:val="000000"/>
                <w:sz w:val="22"/>
                <w:szCs w:val="22"/>
              </w:rPr>
              <w:lastRenderedPageBreak/>
              <w:t>Итого по п. 3.1.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i/>
                <w:color w:val="FF0000"/>
                <w:sz w:val="22"/>
                <w:szCs w:val="22"/>
              </w:rPr>
            </w:pPr>
            <w:r w:rsidRPr="00CE5E0F">
              <w:rPr>
                <w:i/>
                <w:color w:val="FF0000"/>
                <w:sz w:val="22"/>
                <w:szCs w:val="22"/>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1</w:t>
            </w:r>
            <w:r w:rsidRPr="00CE5E0F">
              <w:rPr>
                <w:b/>
                <w:i/>
                <w:sz w:val="22"/>
                <w:szCs w:val="22"/>
              </w:rPr>
              <w:t>52,20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sidRPr="00CE5E0F">
              <w:rPr>
                <w:b/>
                <w:i/>
                <w:sz w:val="22"/>
                <w:szCs w:val="22"/>
              </w:rPr>
              <w:t>110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sidRPr="00CE5E0F">
              <w:rPr>
                <w:b/>
                <w:i/>
                <w:sz w:val="22"/>
                <w:szCs w:val="22"/>
              </w:rPr>
              <w:t>42,20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p>
        </w:tc>
        <w:tc>
          <w:tcPr>
            <w:tcW w:w="1579" w:type="dxa"/>
            <w:vMerge w:val="restart"/>
            <w:tcBorders>
              <w:top w:val="single" w:sz="8" w:space="0" w:color="000000"/>
              <w:left w:val="single" w:sz="8" w:space="0" w:color="000000"/>
              <w:right w:val="single" w:sz="8" w:space="0" w:color="000000"/>
            </w:tcBorders>
            <w:shd w:val="clear" w:color="000000" w:fill="FFFFFF"/>
            <w:vAlign w:val="center"/>
          </w:tcPr>
          <w:p w:rsidR="00CB3559" w:rsidRDefault="00CB3559" w:rsidP="00867538">
            <w:pPr>
              <w:autoSpaceDE w:val="0"/>
              <w:autoSpaceDN w:val="0"/>
              <w:adjustRightInd w:val="0"/>
              <w:ind w:right="21"/>
              <w:jc w:val="center"/>
              <w:rPr>
                <w:color w:val="000000"/>
                <w:sz w:val="18"/>
                <w:szCs w:val="18"/>
              </w:rPr>
            </w:pPr>
            <w:r w:rsidRPr="00935A6E">
              <w:rPr>
                <w:color w:val="000000"/>
                <w:sz w:val="18"/>
                <w:szCs w:val="18"/>
              </w:rPr>
              <w:t xml:space="preserve">Обеспечение </w:t>
            </w:r>
            <w:r>
              <w:rPr>
                <w:color w:val="000000"/>
                <w:sz w:val="18"/>
                <w:szCs w:val="18"/>
              </w:rPr>
              <w:t>эколо</w:t>
            </w:r>
            <w:r w:rsidRPr="00935A6E">
              <w:rPr>
                <w:color w:val="000000"/>
                <w:sz w:val="18"/>
                <w:szCs w:val="18"/>
              </w:rPr>
              <w:t xml:space="preserve">гической </w:t>
            </w:r>
            <w:r w:rsidRPr="00935A6E">
              <w:rPr>
                <w:color w:val="000000"/>
                <w:sz w:val="18"/>
                <w:szCs w:val="18"/>
              </w:rPr>
              <w:lastRenderedPageBreak/>
              <w:t>безопасности окружающей</w:t>
            </w:r>
          </w:p>
          <w:p w:rsidR="00CB3559" w:rsidRPr="00935A6E" w:rsidRDefault="00CB3559" w:rsidP="00867538">
            <w:pPr>
              <w:autoSpaceDE w:val="0"/>
              <w:autoSpaceDN w:val="0"/>
              <w:adjustRightInd w:val="0"/>
              <w:ind w:right="21"/>
              <w:jc w:val="center"/>
              <w:rPr>
                <w:color w:val="000000"/>
                <w:sz w:val="18"/>
                <w:szCs w:val="18"/>
              </w:rPr>
            </w:pPr>
            <w:r w:rsidRPr="00935A6E">
              <w:rPr>
                <w:color w:val="000000"/>
                <w:sz w:val="18"/>
                <w:szCs w:val="18"/>
              </w:rPr>
              <w:t>среды</w:t>
            </w:r>
          </w:p>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82"/>
        </w:trPr>
        <w:tc>
          <w:tcPr>
            <w:tcW w:w="512" w:type="dxa"/>
            <w:vMerge/>
            <w:tcBorders>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bottom w:val="single" w:sz="8" w:space="0" w:color="000000"/>
              <w:right w:val="single" w:sz="8" w:space="0" w:color="000000"/>
            </w:tcBorders>
            <w:shd w:val="clear" w:color="000000" w:fill="FFFFFF"/>
          </w:tcPr>
          <w:p w:rsidR="00CB3559" w:rsidRPr="00677180" w:rsidRDefault="00CB3559" w:rsidP="00867538">
            <w:pPr>
              <w:rPr>
                <w:bCs/>
                <w:color w:val="000000"/>
                <w:sz w:val="22"/>
                <w:szCs w:val="22"/>
              </w:rPr>
            </w:pPr>
          </w:p>
        </w:tc>
        <w:tc>
          <w:tcPr>
            <w:tcW w:w="1701" w:type="dxa"/>
            <w:vMerge w:val="restart"/>
            <w:tcBorders>
              <w:top w:val="single" w:sz="8" w:space="0" w:color="000000"/>
              <w:left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rPr>
                <w:color w:val="000000"/>
                <w:sz w:val="20"/>
                <w:szCs w:val="20"/>
              </w:rPr>
            </w:pPr>
          </w:p>
          <w:p w:rsidR="00CB3559" w:rsidRPr="00FC1E15" w:rsidRDefault="00CB3559" w:rsidP="00867538">
            <w:pPr>
              <w:autoSpaceDE w:val="0"/>
              <w:autoSpaceDN w:val="0"/>
              <w:adjustRightInd w:val="0"/>
              <w:ind w:left="59" w:right="59"/>
              <w:rPr>
                <w:color w:val="000000"/>
                <w:sz w:val="20"/>
                <w:szCs w:val="20"/>
              </w:rPr>
            </w:pPr>
            <w:r w:rsidRPr="00FC1E15">
              <w:rPr>
                <w:color w:val="000000"/>
                <w:sz w:val="20"/>
                <w:szCs w:val="20"/>
              </w:rPr>
              <w:t>Бюджет ГО Красногорск</w:t>
            </w:r>
            <w:r w:rsidRPr="00FC1E15">
              <w:rPr>
                <w:color w:val="000000"/>
                <w:sz w:val="20"/>
                <w:szCs w:val="20"/>
                <w:vertAlign w:val="superscript"/>
              </w:rPr>
              <w:t>1</w:t>
            </w:r>
          </w:p>
          <w:p w:rsidR="00CB3559" w:rsidRPr="00FC1E15" w:rsidRDefault="00CB3559" w:rsidP="00867538">
            <w:pPr>
              <w:autoSpaceDE w:val="0"/>
              <w:autoSpaceDN w:val="0"/>
              <w:adjustRightInd w:val="0"/>
              <w:ind w:left="59" w:right="59"/>
              <w:rPr>
                <w:color w:val="000000"/>
                <w:sz w:val="20"/>
                <w:szCs w:val="20"/>
              </w:rPr>
            </w:pP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rPr>
                <w:color w:val="000000"/>
                <w:sz w:val="20"/>
                <w:szCs w:val="20"/>
              </w:rPr>
            </w:pPr>
          </w:p>
          <w:p w:rsidR="00CB3559" w:rsidRPr="00FC1E15" w:rsidRDefault="00CB3559" w:rsidP="00867538">
            <w:pPr>
              <w:autoSpaceDE w:val="0"/>
              <w:autoSpaceDN w:val="0"/>
              <w:adjustRightInd w:val="0"/>
              <w:ind w:left="59" w:right="59"/>
              <w:jc w:val="center"/>
              <w:rPr>
                <w:color w:val="000000"/>
                <w:sz w:val="20"/>
                <w:szCs w:val="20"/>
              </w:rPr>
            </w:pPr>
            <w:r w:rsidRPr="00FC1E15">
              <w:rPr>
                <w:color w:val="000000"/>
                <w:sz w:val="20"/>
                <w:szCs w:val="20"/>
              </w:rPr>
              <w:t>2017-2021</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rPr>
                <w:color w:val="FF0000"/>
                <w:sz w:val="20"/>
                <w:szCs w:val="20"/>
              </w:rPr>
            </w:pP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r>
              <w:rPr>
                <w:sz w:val="20"/>
                <w:szCs w:val="20"/>
              </w:rPr>
              <w:t>1</w:t>
            </w:r>
            <w:r w:rsidRPr="00CE5E0F">
              <w:rPr>
                <w:sz w:val="20"/>
                <w:szCs w:val="20"/>
              </w:rPr>
              <w:t>52,20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110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color w:val="000000"/>
                <w:sz w:val="20"/>
                <w:szCs w:val="20"/>
              </w:rPr>
            </w:pPr>
            <w:r w:rsidRPr="009B448E">
              <w:rPr>
                <w:color w:val="000000"/>
                <w:sz w:val="20"/>
                <w:szCs w:val="20"/>
              </w:rPr>
              <w:t>Управление благоустройств</w:t>
            </w:r>
            <w:r>
              <w:rPr>
                <w:color w:val="000000"/>
                <w:sz w:val="20"/>
                <w:szCs w:val="20"/>
              </w:rPr>
              <w:t>а</w:t>
            </w:r>
          </w:p>
        </w:tc>
        <w:tc>
          <w:tcPr>
            <w:tcW w:w="1579" w:type="dxa"/>
            <w:vMerge/>
            <w:tcBorders>
              <w:left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540"/>
        </w:trPr>
        <w:tc>
          <w:tcPr>
            <w:tcW w:w="512" w:type="dxa"/>
            <w:vMerge/>
            <w:tcBorders>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bottom w:val="single" w:sz="8" w:space="0" w:color="000000"/>
              <w:right w:val="single" w:sz="8" w:space="0" w:color="000000"/>
            </w:tcBorders>
            <w:shd w:val="clear" w:color="000000" w:fill="FFFFFF"/>
          </w:tcPr>
          <w:p w:rsidR="00CB3559" w:rsidRPr="00677180" w:rsidRDefault="00CB3559" w:rsidP="00867538">
            <w:pPr>
              <w:rPr>
                <w:bCs/>
                <w:color w:val="000000"/>
                <w:sz w:val="22"/>
                <w:szCs w:val="22"/>
              </w:rPr>
            </w:pPr>
          </w:p>
        </w:tc>
        <w:tc>
          <w:tcPr>
            <w:tcW w:w="1701" w:type="dxa"/>
            <w:vMerge/>
            <w:tcBorders>
              <w:left w:val="single" w:sz="8" w:space="0" w:color="000000"/>
              <w:bottom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rPr>
                <w:color w:val="000000"/>
                <w:sz w:val="20"/>
                <w:szCs w:val="20"/>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rPr>
                <w:color w:val="FF0000"/>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12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42,20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84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2"/>
                <w:szCs w:val="22"/>
              </w:rPr>
            </w:pPr>
          </w:p>
        </w:tc>
        <w:tc>
          <w:tcPr>
            <w:tcW w:w="814"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2"/>
                <w:szCs w:val="22"/>
              </w:rPr>
            </w:pP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r w:rsidRPr="009B448E">
              <w:rPr>
                <w:color w:val="000000"/>
                <w:sz w:val="20"/>
                <w:szCs w:val="20"/>
              </w:rPr>
              <w:t>ТУ Ильинское</w:t>
            </w:r>
          </w:p>
        </w:tc>
        <w:tc>
          <w:tcPr>
            <w:tcW w:w="1579" w:type="dxa"/>
            <w:vMerge/>
            <w:tcBorders>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718"/>
        </w:trPr>
        <w:tc>
          <w:tcPr>
            <w:tcW w:w="512" w:type="dxa"/>
            <w:vMerge w:val="restart"/>
            <w:tcBorders>
              <w:top w:val="single" w:sz="8" w:space="0" w:color="000000"/>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 xml:space="preserve">4. </w:t>
            </w:r>
          </w:p>
        </w:tc>
        <w:tc>
          <w:tcPr>
            <w:tcW w:w="2617" w:type="dxa"/>
            <w:vMerge w:val="restart"/>
            <w:tcBorders>
              <w:top w:val="single" w:sz="8" w:space="0" w:color="000000"/>
              <w:left w:val="single" w:sz="8" w:space="0" w:color="000000"/>
              <w:right w:val="single" w:sz="8" w:space="0" w:color="000000"/>
            </w:tcBorders>
            <w:shd w:val="clear" w:color="000000" w:fill="FFFFFF"/>
          </w:tcPr>
          <w:p w:rsidR="00CB3559" w:rsidRPr="00677180" w:rsidRDefault="00CB3559" w:rsidP="00867538">
            <w:pPr>
              <w:rPr>
                <w:b/>
                <w:bCs/>
                <w:i/>
                <w:color w:val="000000"/>
                <w:sz w:val="22"/>
                <w:szCs w:val="22"/>
              </w:rPr>
            </w:pPr>
            <w:r w:rsidRPr="00677180">
              <w:rPr>
                <w:b/>
                <w:i/>
                <w:color w:val="000000"/>
                <w:sz w:val="22"/>
                <w:szCs w:val="22"/>
              </w:rPr>
              <w:t xml:space="preserve">Основное мероприятие </w:t>
            </w:r>
            <w:r w:rsidRPr="00677180">
              <w:rPr>
                <w:b/>
                <w:bCs/>
                <w:i/>
                <w:color w:val="000000"/>
                <w:sz w:val="22"/>
                <w:szCs w:val="22"/>
              </w:rPr>
              <w:t xml:space="preserve">4 </w:t>
            </w:r>
          </w:p>
          <w:p w:rsidR="00CB3559" w:rsidRPr="00677180" w:rsidRDefault="00CB3559" w:rsidP="00867538">
            <w:pPr>
              <w:rPr>
                <w:b/>
                <w:bCs/>
                <w:i/>
                <w:color w:val="000000"/>
                <w:sz w:val="22"/>
                <w:szCs w:val="22"/>
              </w:rPr>
            </w:pPr>
            <w:r w:rsidRPr="00677180">
              <w:rPr>
                <w:bCs/>
                <w:color w:val="000000"/>
                <w:sz w:val="22"/>
                <w:szCs w:val="22"/>
              </w:rPr>
              <w:t>Охрана водных объектов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59" w:right="59"/>
              <w:rPr>
                <w:color w:val="000000"/>
              </w:rPr>
            </w:pPr>
            <w:r w:rsidRPr="009B448E">
              <w:rPr>
                <w:b/>
                <w:i/>
                <w:color w:val="000000"/>
              </w:rPr>
              <w:t>Итого по мероприятию 4</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FF0000"/>
              </w:rPr>
            </w:pPr>
            <w:r w:rsidRPr="00CE5E0F">
              <w:rPr>
                <w:color w:val="FF0000"/>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right="59"/>
              <w:jc w:val="center"/>
              <w:rPr>
                <w:b/>
                <w:i/>
              </w:rPr>
            </w:pPr>
            <w:r>
              <w:rPr>
                <w:b/>
                <w:i/>
              </w:rPr>
              <w:t>2</w:t>
            </w:r>
            <w:r w:rsidRPr="00CE5E0F">
              <w:rPr>
                <w:b/>
                <w:i/>
              </w:rPr>
              <w:t> 339,6</w:t>
            </w:r>
            <w:r>
              <w:rPr>
                <w:b/>
                <w:i/>
              </w:rPr>
              <w:t>2</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rPr>
            </w:pPr>
            <w:r w:rsidRPr="00CE5E0F">
              <w:rPr>
                <w:b/>
                <w:i/>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rPr>
            </w:pPr>
            <w:r w:rsidRPr="00CE5E0F">
              <w:rPr>
                <w:b/>
                <w:i/>
              </w:rPr>
              <w:t>2 339,6</w:t>
            </w:r>
            <w:r>
              <w:rPr>
                <w:b/>
                <w:i/>
              </w:rPr>
              <w:t>2</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rPr>
            </w:pPr>
            <w:r>
              <w:rPr>
                <w:b/>
                <w:i/>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rPr>
            </w:pPr>
            <w:r>
              <w:rPr>
                <w:b/>
                <w:i/>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rPr>
            </w:pPr>
            <w:r>
              <w:rPr>
                <w:b/>
                <w:i/>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rPr>
                <w:sz w:val="20"/>
                <w:szCs w:val="20"/>
              </w:rPr>
            </w:pPr>
          </w:p>
        </w:tc>
      </w:tr>
      <w:tr w:rsidR="00CB3559" w:rsidRPr="009B448E" w:rsidTr="00867538">
        <w:trPr>
          <w:cantSplit/>
          <w:trHeight w:hRule="exact" w:val="558"/>
        </w:trPr>
        <w:tc>
          <w:tcPr>
            <w:tcW w:w="512" w:type="dxa"/>
            <w:vMerge/>
            <w:tcBorders>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bottom w:val="single" w:sz="8" w:space="0" w:color="000000"/>
              <w:right w:val="single" w:sz="8" w:space="0" w:color="000000"/>
            </w:tcBorders>
            <w:shd w:val="clear" w:color="000000" w:fill="FFFFFF"/>
          </w:tcPr>
          <w:p w:rsidR="00CB3559" w:rsidRPr="00677180" w:rsidRDefault="00CB3559" w:rsidP="00867538">
            <w:pPr>
              <w:rPr>
                <w:bCs/>
                <w:color w:val="000000"/>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59" w:right="59"/>
              <w:rPr>
                <w:b/>
                <w:color w:val="000000"/>
              </w:rPr>
            </w:pPr>
            <w:r w:rsidRPr="009B448E">
              <w:rPr>
                <w:b/>
                <w:color w:val="000000"/>
              </w:rPr>
              <w:t>Бюджет ГО Красногорск</w:t>
            </w:r>
            <w:r w:rsidRPr="009B448E">
              <w:rPr>
                <w:b/>
                <w:color w:val="000000"/>
                <w:vertAlign w:val="superscript"/>
              </w:rPr>
              <w:t>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59" w:right="59"/>
              <w:rPr>
                <w:color w:val="000000"/>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FF0000"/>
              </w:rPr>
            </w:pP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rPr>
            </w:pPr>
            <w:r>
              <w:rPr>
                <w:b/>
              </w:rPr>
              <w:t>2</w:t>
            </w:r>
            <w:r w:rsidRPr="00CE5E0F">
              <w:rPr>
                <w:b/>
              </w:rPr>
              <w:t> 339,6</w:t>
            </w:r>
            <w:r>
              <w:rPr>
                <w:b/>
              </w:rPr>
              <w:t>2</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rPr>
            </w:pPr>
            <w:r w:rsidRPr="00CE5E0F">
              <w:rPr>
                <w:b/>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rPr>
            </w:pPr>
            <w:r w:rsidRPr="00CE5E0F">
              <w:rPr>
                <w:b/>
              </w:rPr>
              <w:t>2 339,6</w:t>
            </w:r>
            <w:r>
              <w:rPr>
                <w:b/>
              </w:rPr>
              <w:t>2</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rPr>
            </w:pPr>
            <w:r>
              <w:rPr>
                <w:b/>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rPr>
            </w:pPr>
            <w:r>
              <w:rPr>
                <w:b/>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rPr>
            </w:pPr>
            <w:r>
              <w:rPr>
                <w:b/>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rPr>
                <w:color w:val="000000"/>
                <w:sz w:val="20"/>
                <w:szCs w:val="20"/>
              </w:rPr>
            </w:pPr>
          </w:p>
        </w:tc>
      </w:tr>
      <w:tr w:rsidR="00CB3559" w:rsidRPr="009B448E" w:rsidTr="00867538">
        <w:trPr>
          <w:cantSplit/>
          <w:trHeight w:hRule="exact" w:val="694"/>
        </w:trPr>
        <w:tc>
          <w:tcPr>
            <w:tcW w:w="512" w:type="dxa"/>
            <w:vMerge w:val="restart"/>
            <w:tcBorders>
              <w:top w:val="single" w:sz="4" w:space="0" w:color="auto"/>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4.1.</w:t>
            </w:r>
          </w:p>
        </w:tc>
        <w:tc>
          <w:tcPr>
            <w:tcW w:w="2617" w:type="dxa"/>
            <w:vMerge w:val="restart"/>
            <w:tcBorders>
              <w:top w:val="single" w:sz="4" w:space="0" w:color="auto"/>
              <w:left w:val="single" w:sz="8" w:space="0" w:color="000000"/>
              <w:right w:val="single" w:sz="8" w:space="0" w:color="000000"/>
            </w:tcBorders>
            <w:shd w:val="clear" w:color="000000" w:fill="FFFFFF"/>
          </w:tcPr>
          <w:p w:rsidR="00CB3559" w:rsidRPr="00677180" w:rsidRDefault="00CB3559" w:rsidP="00867538">
            <w:pPr>
              <w:rPr>
                <w:color w:val="000000"/>
                <w:sz w:val="22"/>
                <w:szCs w:val="22"/>
              </w:rPr>
            </w:pPr>
            <w:r w:rsidRPr="00677180">
              <w:rPr>
                <w:color w:val="000000"/>
                <w:sz w:val="22"/>
                <w:szCs w:val="22"/>
              </w:rPr>
              <w:t>Содержание береговых линий водоемов, организация пляжного отдыха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jc w:val="right"/>
              <w:rPr>
                <w:color w:val="000000"/>
                <w:sz w:val="22"/>
                <w:szCs w:val="22"/>
              </w:rPr>
            </w:pPr>
            <w:r w:rsidRPr="00FC1E15">
              <w:rPr>
                <w:b/>
                <w:i/>
                <w:color w:val="000000"/>
                <w:sz w:val="22"/>
                <w:szCs w:val="22"/>
              </w:rPr>
              <w:t>Итого по п. 4.1.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FF0000"/>
                <w:sz w:val="22"/>
                <w:szCs w:val="22"/>
              </w:rPr>
            </w:pPr>
            <w:r w:rsidRPr="00CE5E0F">
              <w:rPr>
                <w:color w:val="FF0000"/>
                <w:sz w:val="22"/>
                <w:szCs w:val="22"/>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Pr>
                <w:b/>
                <w:i/>
                <w:sz w:val="22"/>
                <w:szCs w:val="22"/>
              </w:rPr>
              <w:t>2</w:t>
            </w:r>
            <w:r w:rsidRPr="00CE5E0F">
              <w:rPr>
                <w:b/>
                <w:i/>
                <w:sz w:val="22"/>
                <w:szCs w:val="22"/>
              </w:rPr>
              <w:t> 339,6</w:t>
            </w:r>
            <w:r>
              <w:rPr>
                <w:b/>
                <w:i/>
                <w:sz w:val="22"/>
                <w:szCs w:val="22"/>
              </w:rPr>
              <w:t>2</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b/>
                <w:i/>
                <w:sz w:val="22"/>
                <w:szCs w:val="22"/>
              </w:rPr>
            </w:pPr>
            <w:r w:rsidRPr="00CE5E0F">
              <w:rPr>
                <w:b/>
                <w:i/>
                <w:sz w:val="22"/>
                <w:szCs w:val="22"/>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sz w:val="22"/>
                <w:szCs w:val="22"/>
              </w:rPr>
            </w:pPr>
            <w:r w:rsidRPr="00CE5E0F">
              <w:rPr>
                <w:b/>
                <w:i/>
                <w:sz w:val="22"/>
                <w:szCs w:val="22"/>
              </w:rPr>
              <w:t>2 339,6</w:t>
            </w:r>
            <w:r>
              <w:rPr>
                <w:b/>
                <w:i/>
                <w:sz w:val="22"/>
                <w:szCs w:val="22"/>
              </w:rPr>
              <w:t>2</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sz w:val="22"/>
                <w:szCs w:val="22"/>
              </w:rPr>
            </w:pPr>
            <w:r>
              <w:rPr>
                <w:b/>
                <w:i/>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4C65D1" w:rsidRDefault="00CB3559" w:rsidP="00867538">
            <w:pPr>
              <w:autoSpaceDE w:val="0"/>
              <w:autoSpaceDN w:val="0"/>
              <w:adjustRightInd w:val="0"/>
              <w:ind w:left="21" w:right="21"/>
              <w:jc w:val="center"/>
              <w:rPr>
                <w:color w:val="000000"/>
                <w:sz w:val="18"/>
                <w:szCs w:val="18"/>
              </w:rPr>
            </w:pPr>
            <w:r w:rsidRPr="004C65D1">
              <w:rPr>
                <w:color w:val="000000"/>
                <w:sz w:val="18"/>
                <w:szCs w:val="18"/>
              </w:rPr>
              <w:t>Создание комфортных условий для отдыха граждан</w:t>
            </w:r>
          </w:p>
        </w:tc>
      </w:tr>
      <w:tr w:rsidR="00CB3559" w:rsidRPr="009B448E" w:rsidTr="00867538">
        <w:trPr>
          <w:cantSplit/>
          <w:trHeight w:hRule="exact" w:val="718"/>
        </w:trPr>
        <w:tc>
          <w:tcPr>
            <w:tcW w:w="512" w:type="dxa"/>
            <w:vMerge/>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right w:val="single" w:sz="8" w:space="0" w:color="000000"/>
            </w:tcBorders>
            <w:shd w:val="clear" w:color="000000" w:fill="FFFFFF"/>
          </w:tcPr>
          <w:p w:rsidR="00CB3559" w:rsidRPr="00677180" w:rsidRDefault="00CB3559" w:rsidP="00867538">
            <w:pPr>
              <w:rPr>
                <w:color w:val="000000"/>
                <w:sz w:val="22"/>
                <w:szCs w:val="22"/>
              </w:rPr>
            </w:pPr>
          </w:p>
        </w:tc>
        <w:tc>
          <w:tcPr>
            <w:tcW w:w="1701" w:type="dxa"/>
            <w:vMerge w:val="restart"/>
            <w:tcBorders>
              <w:top w:val="single" w:sz="8" w:space="0" w:color="000000"/>
              <w:left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rPr>
                <w:color w:val="000000"/>
                <w:sz w:val="20"/>
                <w:szCs w:val="20"/>
              </w:rPr>
            </w:pPr>
          </w:p>
          <w:p w:rsidR="00CB3559" w:rsidRPr="00FC1E15" w:rsidRDefault="00CB3559" w:rsidP="00867538">
            <w:pPr>
              <w:autoSpaceDE w:val="0"/>
              <w:autoSpaceDN w:val="0"/>
              <w:adjustRightInd w:val="0"/>
              <w:ind w:left="59" w:right="59"/>
              <w:rPr>
                <w:color w:val="000000"/>
                <w:sz w:val="20"/>
                <w:szCs w:val="20"/>
              </w:rPr>
            </w:pPr>
          </w:p>
          <w:p w:rsidR="00CB3559" w:rsidRPr="00FC1E15" w:rsidRDefault="00CB3559" w:rsidP="00867538">
            <w:pPr>
              <w:autoSpaceDE w:val="0"/>
              <w:autoSpaceDN w:val="0"/>
              <w:adjustRightInd w:val="0"/>
              <w:ind w:left="59" w:right="59"/>
              <w:rPr>
                <w:color w:val="000000"/>
                <w:sz w:val="20"/>
                <w:szCs w:val="20"/>
              </w:rPr>
            </w:pPr>
            <w:r w:rsidRPr="00FC1E15">
              <w:rPr>
                <w:color w:val="000000"/>
                <w:sz w:val="20"/>
                <w:szCs w:val="20"/>
              </w:rPr>
              <w:t>Бюджет ГО Красногорск</w:t>
            </w:r>
            <w:r w:rsidRPr="00FC1E15">
              <w:rPr>
                <w:color w:val="000000"/>
                <w:sz w:val="20"/>
                <w:szCs w:val="20"/>
                <w:vertAlign w:val="superscript"/>
              </w:rPr>
              <w:t>1</w:t>
            </w:r>
          </w:p>
        </w:tc>
        <w:tc>
          <w:tcPr>
            <w:tcW w:w="850" w:type="dxa"/>
            <w:vMerge w:val="restart"/>
            <w:tcBorders>
              <w:top w:val="single" w:sz="8" w:space="0" w:color="000000"/>
              <w:left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jc w:val="center"/>
              <w:rPr>
                <w:color w:val="000000"/>
                <w:sz w:val="20"/>
                <w:szCs w:val="20"/>
              </w:rPr>
            </w:pPr>
          </w:p>
          <w:p w:rsidR="00CB3559" w:rsidRPr="00FC1E15" w:rsidRDefault="00CB3559" w:rsidP="00867538">
            <w:pPr>
              <w:autoSpaceDE w:val="0"/>
              <w:autoSpaceDN w:val="0"/>
              <w:adjustRightInd w:val="0"/>
              <w:ind w:left="59" w:right="59"/>
              <w:jc w:val="center"/>
              <w:rPr>
                <w:color w:val="000000"/>
                <w:sz w:val="20"/>
                <w:szCs w:val="20"/>
              </w:rPr>
            </w:pPr>
          </w:p>
          <w:p w:rsidR="00CB3559" w:rsidRPr="00FC1E15" w:rsidRDefault="00CB3559" w:rsidP="00867538">
            <w:pPr>
              <w:autoSpaceDE w:val="0"/>
              <w:autoSpaceDN w:val="0"/>
              <w:adjustRightInd w:val="0"/>
              <w:ind w:left="59" w:right="59"/>
              <w:jc w:val="center"/>
              <w:rPr>
                <w:color w:val="000000"/>
                <w:sz w:val="20"/>
                <w:szCs w:val="20"/>
              </w:rPr>
            </w:pPr>
            <w:r w:rsidRPr="00FC1E15">
              <w:rPr>
                <w:color w:val="000000"/>
                <w:sz w:val="20"/>
                <w:szCs w:val="20"/>
              </w:rPr>
              <w:t>2018-2021</w:t>
            </w:r>
          </w:p>
        </w:tc>
        <w:tc>
          <w:tcPr>
            <w:tcW w:w="986"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FF0000"/>
                <w:sz w:val="20"/>
                <w:szCs w:val="20"/>
              </w:rPr>
            </w:pPr>
          </w:p>
          <w:p w:rsidR="00CB3559" w:rsidRPr="00CE5E0F" w:rsidRDefault="00CB3559" w:rsidP="00867538">
            <w:pPr>
              <w:autoSpaceDE w:val="0"/>
              <w:autoSpaceDN w:val="0"/>
              <w:adjustRightInd w:val="0"/>
              <w:ind w:left="59" w:right="59"/>
              <w:jc w:val="center"/>
              <w:rPr>
                <w:color w:val="FF0000"/>
                <w:sz w:val="20"/>
                <w:szCs w:val="20"/>
              </w:rPr>
            </w:pPr>
          </w:p>
          <w:p w:rsidR="00CB3559" w:rsidRPr="00CE5E0F" w:rsidRDefault="00CB3559" w:rsidP="00867538">
            <w:pPr>
              <w:autoSpaceDE w:val="0"/>
              <w:autoSpaceDN w:val="0"/>
              <w:adjustRightInd w:val="0"/>
              <w:ind w:left="59" w:right="59"/>
              <w:jc w:val="center"/>
              <w:rPr>
                <w:color w:val="FF0000"/>
                <w:sz w:val="20"/>
                <w:szCs w:val="20"/>
              </w:rPr>
            </w:pPr>
          </w:p>
          <w:p w:rsidR="00CB3559" w:rsidRPr="00CE5E0F" w:rsidRDefault="00CB3559" w:rsidP="00867538">
            <w:pPr>
              <w:autoSpaceDE w:val="0"/>
              <w:autoSpaceDN w:val="0"/>
              <w:adjustRightInd w:val="0"/>
              <w:ind w:left="59" w:right="59"/>
              <w:jc w:val="center"/>
              <w:rPr>
                <w:color w:val="FF0000"/>
                <w:sz w:val="20"/>
                <w:szCs w:val="20"/>
              </w:rPr>
            </w:pPr>
            <w:r w:rsidRPr="00CE5E0F">
              <w:rPr>
                <w:color w:val="FF0000"/>
                <w:sz w:val="20"/>
                <w:szCs w:val="20"/>
              </w:rPr>
              <w:t>-</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left="59" w:right="59"/>
              <w:jc w:val="center"/>
              <w:rPr>
                <w:sz w:val="20"/>
                <w:szCs w:val="20"/>
              </w:rPr>
            </w:pPr>
          </w:p>
          <w:p w:rsidR="00CB3559" w:rsidRPr="00CE5E0F" w:rsidRDefault="00CB3559" w:rsidP="00867538">
            <w:pPr>
              <w:autoSpaceDE w:val="0"/>
              <w:autoSpaceDN w:val="0"/>
              <w:adjustRightInd w:val="0"/>
              <w:ind w:right="59"/>
              <w:jc w:val="center"/>
              <w:rPr>
                <w:sz w:val="20"/>
                <w:szCs w:val="20"/>
              </w:rPr>
            </w:pPr>
            <w:r>
              <w:rPr>
                <w:sz w:val="20"/>
                <w:szCs w:val="20"/>
              </w:rPr>
              <w:t>2</w:t>
            </w:r>
            <w:r w:rsidRPr="00CE5E0F">
              <w:rPr>
                <w:sz w:val="20"/>
                <w:szCs w:val="20"/>
              </w:rPr>
              <w:t> 339,6</w:t>
            </w:r>
            <w:r>
              <w:rPr>
                <w:sz w:val="20"/>
                <w:szCs w:val="20"/>
              </w:rPr>
              <w:t>2</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Pr>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color w:val="000000"/>
                <w:sz w:val="20"/>
                <w:szCs w:val="20"/>
              </w:rPr>
            </w:pPr>
            <w:r w:rsidRPr="009B448E">
              <w:rPr>
                <w:color w:val="000000"/>
                <w:sz w:val="20"/>
                <w:szCs w:val="20"/>
              </w:rPr>
              <w:t>Управление благоустройства</w:t>
            </w: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1" w:right="21"/>
              <w:rPr>
                <w:color w:val="000000"/>
                <w:sz w:val="20"/>
                <w:szCs w:val="20"/>
              </w:rPr>
            </w:pPr>
          </w:p>
        </w:tc>
      </w:tr>
      <w:tr w:rsidR="00CB3559" w:rsidRPr="009B448E" w:rsidTr="00867538">
        <w:trPr>
          <w:cantSplit/>
          <w:trHeight w:hRule="exact" w:val="698"/>
        </w:trPr>
        <w:tc>
          <w:tcPr>
            <w:tcW w:w="512" w:type="dxa"/>
            <w:vMerge/>
            <w:tcBorders>
              <w:left w:val="single" w:sz="8" w:space="0" w:color="000000"/>
              <w:bottom w:val="single" w:sz="4" w:space="0" w:color="auto"/>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bottom w:val="single" w:sz="4" w:space="0" w:color="auto"/>
              <w:right w:val="single" w:sz="8" w:space="0" w:color="000000"/>
            </w:tcBorders>
            <w:shd w:val="clear" w:color="000000" w:fill="FFFFFF"/>
          </w:tcPr>
          <w:p w:rsidR="00CB3559" w:rsidRPr="00677180" w:rsidRDefault="00CB3559" w:rsidP="00867538">
            <w:pPr>
              <w:rPr>
                <w:color w:val="000000"/>
                <w:sz w:val="22"/>
                <w:szCs w:val="22"/>
              </w:rPr>
            </w:pPr>
          </w:p>
        </w:tc>
        <w:tc>
          <w:tcPr>
            <w:tcW w:w="1701" w:type="dxa"/>
            <w:vMerge/>
            <w:tcBorders>
              <w:left w:val="single" w:sz="8" w:space="0" w:color="000000"/>
              <w:bottom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rPr>
                <w:b/>
                <w:color w:val="000000"/>
                <w:sz w:val="20"/>
                <w:szCs w:val="20"/>
              </w:rPr>
            </w:pPr>
          </w:p>
        </w:tc>
        <w:tc>
          <w:tcPr>
            <w:tcW w:w="850" w:type="dxa"/>
            <w:vMerge/>
            <w:tcBorders>
              <w:left w:val="single" w:sz="8" w:space="0" w:color="000000"/>
              <w:bottom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rPr>
                <w:color w:val="000000"/>
                <w:sz w:val="20"/>
                <w:szCs w:val="20"/>
              </w:rPr>
            </w:pPr>
          </w:p>
        </w:tc>
        <w:tc>
          <w:tcPr>
            <w:tcW w:w="986"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FF0000"/>
                <w:sz w:val="20"/>
                <w:szCs w:val="20"/>
              </w:rPr>
            </w:pPr>
          </w:p>
        </w:tc>
        <w:tc>
          <w:tcPr>
            <w:tcW w:w="126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sidRPr="00CE5E0F">
              <w:rPr>
                <w:sz w:val="20"/>
                <w:szCs w:val="20"/>
              </w:rPr>
              <w:t>2 339,6</w:t>
            </w:r>
            <w:r>
              <w:rPr>
                <w:sz w:val="20"/>
                <w:szCs w:val="20"/>
              </w:rPr>
              <w:t>2</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sz w:val="20"/>
                <w:szCs w:val="20"/>
              </w:rPr>
            </w:pPr>
            <w:r w:rsidRPr="00CE5E0F">
              <w:rPr>
                <w:sz w:val="20"/>
                <w:szCs w:val="20"/>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color w:val="000000"/>
                <w:sz w:val="20"/>
                <w:szCs w:val="20"/>
              </w:rPr>
            </w:pPr>
            <w:r w:rsidRPr="009B448E">
              <w:rPr>
                <w:color w:val="000000"/>
                <w:sz w:val="20"/>
                <w:szCs w:val="20"/>
              </w:rPr>
              <w:t>МБУ «КГС»</w:t>
            </w:r>
            <w:r>
              <w:rPr>
                <w:color w:val="000000"/>
                <w:sz w:val="20"/>
                <w:szCs w:val="20"/>
              </w:rPr>
              <w:t xml:space="preserve"> (целевая субсидия)</w:t>
            </w: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tcPr>
          <w:p w:rsidR="00CB3559" w:rsidRPr="00677180" w:rsidRDefault="00CB3559" w:rsidP="00867538">
            <w:pPr>
              <w:autoSpaceDE w:val="0"/>
              <w:autoSpaceDN w:val="0"/>
              <w:adjustRightInd w:val="0"/>
              <w:ind w:left="21" w:right="21"/>
              <w:rPr>
                <w:color w:val="000000"/>
                <w:sz w:val="20"/>
                <w:szCs w:val="20"/>
              </w:rPr>
            </w:pPr>
          </w:p>
        </w:tc>
      </w:tr>
      <w:tr w:rsidR="00CB3559" w:rsidRPr="009B448E" w:rsidTr="00867538">
        <w:trPr>
          <w:cantSplit/>
          <w:trHeight w:hRule="exact" w:val="857"/>
        </w:trPr>
        <w:tc>
          <w:tcPr>
            <w:tcW w:w="512" w:type="dxa"/>
            <w:vMerge w:val="restart"/>
            <w:tcBorders>
              <w:top w:val="single" w:sz="8" w:space="0" w:color="000000"/>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 xml:space="preserve">5. </w:t>
            </w:r>
          </w:p>
        </w:tc>
        <w:tc>
          <w:tcPr>
            <w:tcW w:w="2617" w:type="dxa"/>
            <w:vMerge w:val="restart"/>
            <w:tcBorders>
              <w:top w:val="single" w:sz="8" w:space="0" w:color="000000"/>
              <w:left w:val="single" w:sz="8" w:space="0" w:color="000000"/>
              <w:right w:val="single" w:sz="8" w:space="0" w:color="000000"/>
            </w:tcBorders>
            <w:shd w:val="clear" w:color="000000" w:fill="FFFFFF"/>
          </w:tcPr>
          <w:p w:rsidR="00CB3559" w:rsidRPr="00677180" w:rsidRDefault="00CB3559" w:rsidP="00867538">
            <w:pPr>
              <w:rPr>
                <w:b/>
                <w:bCs/>
                <w:i/>
                <w:color w:val="000000"/>
                <w:sz w:val="22"/>
                <w:szCs w:val="22"/>
              </w:rPr>
            </w:pPr>
            <w:r w:rsidRPr="00677180">
              <w:rPr>
                <w:b/>
                <w:i/>
                <w:color w:val="000000"/>
                <w:sz w:val="22"/>
                <w:szCs w:val="22"/>
              </w:rPr>
              <w:t xml:space="preserve">Основное мероприятие </w:t>
            </w:r>
            <w:r w:rsidRPr="00677180">
              <w:rPr>
                <w:b/>
                <w:bCs/>
                <w:i/>
                <w:color w:val="000000"/>
                <w:sz w:val="22"/>
                <w:szCs w:val="22"/>
              </w:rPr>
              <w:t xml:space="preserve">5 </w:t>
            </w:r>
          </w:p>
          <w:p w:rsidR="00CB3559" w:rsidRPr="00677180" w:rsidRDefault="00CB3559" w:rsidP="00867538">
            <w:pPr>
              <w:rPr>
                <w:b/>
                <w:bCs/>
                <w:i/>
                <w:color w:val="000000"/>
                <w:sz w:val="22"/>
                <w:szCs w:val="22"/>
              </w:rPr>
            </w:pPr>
            <w:r w:rsidRPr="00677180">
              <w:rPr>
                <w:bCs/>
                <w:color w:val="000000"/>
                <w:sz w:val="22"/>
                <w:szCs w:val="22"/>
              </w:rPr>
              <w:t>Участие в осуществлении раздельного сбора твердых коммунальных отходов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59" w:right="59"/>
              <w:rPr>
                <w:color w:val="000000"/>
              </w:rPr>
            </w:pPr>
            <w:r w:rsidRPr="009B448E">
              <w:rPr>
                <w:b/>
                <w:i/>
                <w:color w:val="000000"/>
              </w:rPr>
              <w:t>Итого по мероприятию 5</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FF0000"/>
              </w:rPr>
            </w:pPr>
            <w:r w:rsidRPr="00CE5E0F">
              <w:rPr>
                <w:color w:val="FF0000"/>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D82D04" w:rsidRDefault="00CB3559" w:rsidP="00867538">
            <w:pPr>
              <w:autoSpaceDE w:val="0"/>
              <w:autoSpaceDN w:val="0"/>
              <w:adjustRightInd w:val="0"/>
              <w:ind w:right="59"/>
              <w:jc w:val="center"/>
              <w:rPr>
                <w:b/>
                <w:i/>
              </w:rPr>
            </w:pPr>
            <w:r w:rsidRPr="004B0370">
              <w:rPr>
                <w:b/>
                <w:i/>
              </w:rPr>
              <w:t>6 967,20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D82D04" w:rsidRDefault="00CB3559" w:rsidP="00867538">
            <w:pPr>
              <w:autoSpaceDE w:val="0"/>
              <w:autoSpaceDN w:val="0"/>
              <w:adjustRightInd w:val="0"/>
              <w:ind w:left="59" w:right="59"/>
              <w:jc w:val="center"/>
              <w:rPr>
                <w:b/>
                <w:i/>
              </w:rPr>
            </w:pPr>
            <w:r w:rsidRPr="00D82D04">
              <w:rPr>
                <w:b/>
                <w:i/>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D82D04" w:rsidRDefault="00CB3559" w:rsidP="00867538">
            <w:pPr>
              <w:autoSpaceDE w:val="0"/>
              <w:autoSpaceDN w:val="0"/>
              <w:adjustRightInd w:val="0"/>
              <w:ind w:left="59" w:right="59"/>
              <w:jc w:val="center"/>
              <w:rPr>
                <w:b/>
                <w:i/>
              </w:rPr>
            </w:pPr>
            <w:r w:rsidRPr="004B0370">
              <w:rPr>
                <w:b/>
                <w:i/>
              </w:rPr>
              <w:t>6 967,20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rPr>
            </w:pPr>
            <w:r w:rsidRPr="00CE5E0F">
              <w:rPr>
                <w:b/>
                <w:i/>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rPr>
            </w:pPr>
            <w:r w:rsidRPr="00CE5E0F">
              <w:rPr>
                <w:b/>
                <w:i/>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i/>
              </w:rPr>
            </w:pPr>
            <w:r w:rsidRPr="00CE5E0F">
              <w:rPr>
                <w:b/>
                <w:i/>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i/>
                <w:sz w:val="20"/>
                <w:szCs w:val="20"/>
              </w:rPr>
            </w:pPr>
          </w:p>
        </w:tc>
        <w:tc>
          <w:tcPr>
            <w:tcW w:w="157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rPr>
                <w:color w:val="000000"/>
                <w:sz w:val="20"/>
                <w:szCs w:val="20"/>
              </w:rPr>
            </w:pPr>
          </w:p>
          <w:p w:rsidR="00CB3559" w:rsidRPr="00677180" w:rsidRDefault="00CB3559" w:rsidP="00867538">
            <w:pPr>
              <w:autoSpaceDE w:val="0"/>
              <w:autoSpaceDN w:val="0"/>
              <w:adjustRightInd w:val="0"/>
              <w:ind w:left="21" w:right="21"/>
              <w:rPr>
                <w:sz w:val="20"/>
                <w:szCs w:val="20"/>
              </w:rPr>
            </w:pPr>
          </w:p>
        </w:tc>
      </w:tr>
      <w:tr w:rsidR="00CB3559" w:rsidRPr="009B448E" w:rsidTr="00867538">
        <w:trPr>
          <w:cantSplit/>
          <w:trHeight w:hRule="exact" w:val="1133"/>
        </w:trPr>
        <w:tc>
          <w:tcPr>
            <w:tcW w:w="512" w:type="dxa"/>
            <w:vMerge/>
            <w:tcBorders>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bottom w:val="single" w:sz="8" w:space="0" w:color="000000"/>
              <w:right w:val="single" w:sz="8" w:space="0" w:color="000000"/>
            </w:tcBorders>
            <w:shd w:val="clear" w:color="000000" w:fill="FFFFFF"/>
          </w:tcPr>
          <w:p w:rsidR="00CB3559" w:rsidRPr="00677180" w:rsidRDefault="00CB3559" w:rsidP="00867538">
            <w:pPr>
              <w:rPr>
                <w:bCs/>
                <w:color w:val="000000"/>
                <w:sz w:val="22"/>
                <w:szCs w:val="22"/>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59" w:right="59"/>
              <w:rPr>
                <w:b/>
                <w:color w:val="000000"/>
              </w:rPr>
            </w:pPr>
            <w:r w:rsidRPr="009B448E">
              <w:rPr>
                <w:b/>
                <w:color w:val="000000"/>
              </w:rPr>
              <w:t>Бюджет ГО Красногорск</w:t>
            </w:r>
            <w:r w:rsidRPr="009B448E">
              <w:rPr>
                <w:b/>
                <w:color w:val="000000"/>
                <w:vertAlign w:val="superscript"/>
              </w:rPr>
              <w:t>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59" w:right="59"/>
              <w:jc w:val="center"/>
              <w:rPr>
                <w:color w:val="000000"/>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FF0000"/>
              </w:rPr>
            </w:pPr>
            <w:r w:rsidRPr="00CE5E0F">
              <w:rPr>
                <w:color w:val="FF0000"/>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right="59"/>
              <w:jc w:val="center"/>
              <w:rPr>
                <w:b/>
                <w:i/>
              </w:rPr>
            </w:pPr>
            <w:r w:rsidRPr="004B0370">
              <w:rPr>
                <w:b/>
                <w:i/>
              </w:rPr>
              <w:t>6 967,20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right="59"/>
              <w:jc w:val="center"/>
              <w:rPr>
                <w:b/>
                <w:i/>
              </w:rPr>
            </w:pPr>
            <w:r w:rsidRPr="004B0370">
              <w:rPr>
                <w:b/>
                <w:i/>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right="59"/>
              <w:jc w:val="center"/>
              <w:rPr>
                <w:b/>
                <w:i/>
              </w:rPr>
            </w:pPr>
            <w:r w:rsidRPr="004B0370">
              <w:rPr>
                <w:b/>
                <w:i/>
              </w:rPr>
              <w:t>6 967,20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rPr>
            </w:pPr>
            <w:r w:rsidRPr="00CE5E0F">
              <w:rPr>
                <w:b/>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rPr>
            </w:pPr>
            <w:r w:rsidRPr="00CE5E0F">
              <w:rPr>
                <w:b/>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rPr>
            </w:pPr>
            <w:r w:rsidRPr="00CE5E0F">
              <w:rPr>
                <w:b/>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p>
        </w:tc>
        <w:tc>
          <w:tcPr>
            <w:tcW w:w="157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677180" w:rsidRDefault="00CB3559" w:rsidP="00867538">
            <w:pPr>
              <w:autoSpaceDE w:val="0"/>
              <w:autoSpaceDN w:val="0"/>
              <w:adjustRightInd w:val="0"/>
              <w:ind w:left="21" w:right="21"/>
              <w:rPr>
                <w:color w:val="000000"/>
                <w:sz w:val="20"/>
                <w:szCs w:val="20"/>
              </w:rPr>
            </w:pPr>
          </w:p>
        </w:tc>
      </w:tr>
      <w:tr w:rsidR="00CB3559" w:rsidRPr="009B448E" w:rsidTr="00867538">
        <w:trPr>
          <w:cantSplit/>
          <w:trHeight w:hRule="exact" w:val="560"/>
        </w:trPr>
        <w:tc>
          <w:tcPr>
            <w:tcW w:w="512" w:type="dxa"/>
            <w:vMerge w:val="restart"/>
            <w:tcBorders>
              <w:top w:val="single" w:sz="4" w:space="0" w:color="auto"/>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r w:rsidRPr="009B448E">
              <w:rPr>
                <w:color w:val="000000"/>
              </w:rPr>
              <w:t>5.1.</w:t>
            </w:r>
          </w:p>
        </w:tc>
        <w:tc>
          <w:tcPr>
            <w:tcW w:w="2617" w:type="dxa"/>
            <w:vMerge w:val="restart"/>
            <w:tcBorders>
              <w:top w:val="single" w:sz="4" w:space="0" w:color="auto"/>
              <w:left w:val="single" w:sz="8" w:space="0" w:color="000000"/>
              <w:right w:val="single" w:sz="8" w:space="0" w:color="000000"/>
            </w:tcBorders>
            <w:shd w:val="clear" w:color="000000" w:fill="FFFFFF"/>
          </w:tcPr>
          <w:p w:rsidR="00CB3559" w:rsidRPr="00677180" w:rsidRDefault="00CB3559" w:rsidP="00867538">
            <w:pPr>
              <w:rPr>
                <w:color w:val="000000"/>
                <w:sz w:val="22"/>
                <w:szCs w:val="22"/>
              </w:rPr>
            </w:pPr>
            <w:r w:rsidRPr="00677180">
              <w:rPr>
                <w:color w:val="000000"/>
                <w:sz w:val="22"/>
                <w:szCs w:val="22"/>
              </w:rPr>
              <w:t xml:space="preserve">Приобретение и оснащение мусоросортировочного </w:t>
            </w:r>
            <w:r w:rsidRPr="00677180">
              <w:rPr>
                <w:color w:val="000000"/>
                <w:sz w:val="22"/>
                <w:szCs w:val="22"/>
              </w:rPr>
              <w:lastRenderedPageBreak/>
              <w:t>комплекса</w:t>
            </w:r>
          </w:p>
        </w:tc>
        <w:tc>
          <w:tcPr>
            <w:tcW w:w="2551" w:type="dxa"/>
            <w:gridSpan w:val="2"/>
            <w:tcBorders>
              <w:top w:val="single" w:sz="8" w:space="0" w:color="000000"/>
              <w:left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jc w:val="right"/>
              <w:rPr>
                <w:i/>
                <w:color w:val="000000"/>
                <w:sz w:val="22"/>
                <w:szCs w:val="22"/>
              </w:rPr>
            </w:pPr>
            <w:r w:rsidRPr="00FC1E15">
              <w:rPr>
                <w:b/>
                <w:i/>
                <w:color w:val="000000"/>
                <w:sz w:val="22"/>
                <w:szCs w:val="22"/>
              </w:rPr>
              <w:lastRenderedPageBreak/>
              <w:t>Итого по п. 5.1.</w:t>
            </w: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i/>
                <w:color w:val="FF0000"/>
                <w:sz w:val="22"/>
                <w:szCs w:val="22"/>
              </w:rPr>
            </w:pPr>
            <w:r w:rsidRPr="00CE5E0F">
              <w:rPr>
                <w:i/>
                <w:color w:val="FF0000"/>
                <w:sz w:val="22"/>
                <w:szCs w:val="22"/>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1562E7" w:rsidRDefault="00CB3559" w:rsidP="00867538">
            <w:pPr>
              <w:autoSpaceDE w:val="0"/>
              <w:autoSpaceDN w:val="0"/>
              <w:adjustRightInd w:val="0"/>
              <w:ind w:right="59"/>
              <w:jc w:val="center"/>
              <w:rPr>
                <w:b/>
                <w:i/>
              </w:rPr>
            </w:pPr>
            <w:r w:rsidRPr="004B0370">
              <w:rPr>
                <w:b/>
                <w:i/>
              </w:rPr>
              <w:t>6 967,20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right="59"/>
              <w:jc w:val="center"/>
              <w:rPr>
                <w:b/>
                <w:i/>
              </w:rPr>
            </w:pPr>
            <w:r w:rsidRPr="004B0370">
              <w:rPr>
                <w:b/>
                <w:i/>
              </w:rPr>
              <w:t xml:space="preserve">- </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1562E7" w:rsidRDefault="00CB3559" w:rsidP="00867538">
            <w:pPr>
              <w:autoSpaceDE w:val="0"/>
              <w:autoSpaceDN w:val="0"/>
              <w:adjustRightInd w:val="0"/>
              <w:ind w:right="59"/>
              <w:jc w:val="center"/>
              <w:rPr>
                <w:b/>
                <w:i/>
              </w:rPr>
            </w:pPr>
            <w:r w:rsidRPr="004B0370">
              <w:rPr>
                <w:b/>
                <w:i/>
              </w:rPr>
              <w:t>6 967,20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sz w:val="22"/>
                <w:szCs w:val="22"/>
              </w:rPr>
            </w:pPr>
            <w:r w:rsidRPr="00CE5E0F">
              <w:rPr>
                <w:b/>
                <w:sz w:val="22"/>
                <w:szCs w:val="22"/>
              </w:rPr>
              <w:t xml:space="preserve">- </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sz w:val="22"/>
                <w:szCs w:val="22"/>
              </w:rPr>
            </w:pPr>
            <w:r w:rsidRPr="00CE5E0F">
              <w:rPr>
                <w:b/>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sz w:val="22"/>
                <w:szCs w:val="22"/>
              </w:rPr>
            </w:pPr>
            <w:r w:rsidRPr="00CE5E0F">
              <w:rPr>
                <w:b/>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p>
        </w:tc>
        <w:tc>
          <w:tcPr>
            <w:tcW w:w="1579" w:type="dxa"/>
            <w:vMerge w:val="restart"/>
            <w:tcBorders>
              <w:top w:val="single" w:sz="8" w:space="0" w:color="000000"/>
              <w:left w:val="single" w:sz="8" w:space="0" w:color="000000"/>
              <w:right w:val="single" w:sz="8" w:space="0" w:color="000000"/>
            </w:tcBorders>
            <w:shd w:val="clear" w:color="000000" w:fill="FFFFFF"/>
            <w:vAlign w:val="center"/>
          </w:tcPr>
          <w:p w:rsidR="00CB3559" w:rsidRDefault="00CB3559" w:rsidP="00867538">
            <w:pPr>
              <w:autoSpaceDE w:val="0"/>
              <w:autoSpaceDN w:val="0"/>
              <w:adjustRightInd w:val="0"/>
              <w:ind w:right="21"/>
              <w:jc w:val="center"/>
              <w:rPr>
                <w:color w:val="000000"/>
                <w:sz w:val="18"/>
                <w:szCs w:val="18"/>
              </w:rPr>
            </w:pPr>
            <w:r w:rsidRPr="00935A6E">
              <w:rPr>
                <w:color w:val="000000"/>
                <w:sz w:val="18"/>
                <w:szCs w:val="18"/>
              </w:rPr>
              <w:t xml:space="preserve">Обеспечение </w:t>
            </w:r>
            <w:r>
              <w:rPr>
                <w:color w:val="000000"/>
                <w:sz w:val="18"/>
                <w:szCs w:val="18"/>
              </w:rPr>
              <w:t>эколо</w:t>
            </w:r>
            <w:r w:rsidRPr="00935A6E">
              <w:rPr>
                <w:color w:val="000000"/>
                <w:sz w:val="18"/>
                <w:szCs w:val="18"/>
              </w:rPr>
              <w:t xml:space="preserve">гической </w:t>
            </w:r>
            <w:r w:rsidRPr="00935A6E">
              <w:rPr>
                <w:color w:val="000000"/>
                <w:sz w:val="18"/>
                <w:szCs w:val="18"/>
              </w:rPr>
              <w:lastRenderedPageBreak/>
              <w:t>безопасности окружающей</w:t>
            </w:r>
          </w:p>
          <w:p w:rsidR="00CB3559" w:rsidRPr="00935A6E" w:rsidRDefault="00CB3559" w:rsidP="00867538">
            <w:pPr>
              <w:autoSpaceDE w:val="0"/>
              <w:autoSpaceDN w:val="0"/>
              <w:adjustRightInd w:val="0"/>
              <w:ind w:right="21"/>
              <w:jc w:val="center"/>
              <w:rPr>
                <w:color w:val="000000"/>
                <w:sz w:val="18"/>
                <w:szCs w:val="18"/>
              </w:rPr>
            </w:pPr>
            <w:r w:rsidRPr="00935A6E">
              <w:rPr>
                <w:color w:val="000000"/>
                <w:sz w:val="18"/>
                <w:szCs w:val="18"/>
              </w:rPr>
              <w:t>среды</w:t>
            </w:r>
          </w:p>
          <w:p w:rsidR="00CB3559" w:rsidRPr="00677180" w:rsidRDefault="00CB3559" w:rsidP="00867538">
            <w:pPr>
              <w:autoSpaceDE w:val="0"/>
              <w:autoSpaceDN w:val="0"/>
              <w:adjustRightInd w:val="0"/>
              <w:ind w:left="21" w:right="21"/>
              <w:jc w:val="center"/>
              <w:rPr>
                <w:color w:val="000000"/>
                <w:sz w:val="20"/>
                <w:szCs w:val="20"/>
              </w:rPr>
            </w:pPr>
          </w:p>
        </w:tc>
      </w:tr>
      <w:tr w:rsidR="00CB3559" w:rsidRPr="009B448E" w:rsidTr="00867538">
        <w:trPr>
          <w:cantSplit/>
          <w:trHeight w:hRule="exact" w:val="710"/>
        </w:trPr>
        <w:tc>
          <w:tcPr>
            <w:tcW w:w="512" w:type="dxa"/>
            <w:vMerge/>
            <w:tcBorders>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2617" w:type="dxa"/>
            <w:vMerge/>
            <w:tcBorders>
              <w:left w:val="single" w:sz="8" w:space="0" w:color="000000"/>
              <w:right w:val="single" w:sz="8" w:space="0" w:color="000000"/>
            </w:tcBorders>
            <w:shd w:val="clear" w:color="000000" w:fill="FFFFFF"/>
          </w:tcPr>
          <w:p w:rsidR="00CB3559" w:rsidRPr="009B448E" w:rsidRDefault="00CB3559" w:rsidP="00867538">
            <w:pPr>
              <w:rPr>
                <w:color w:val="000000"/>
              </w:rPr>
            </w:pPr>
          </w:p>
        </w:tc>
        <w:tc>
          <w:tcPr>
            <w:tcW w:w="1701" w:type="dxa"/>
            <w:tcBorders>
              <w:top w:val="single" w:sz="8" w:space="0" w:color="000000"/>
              <w:left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rPr>
                <w:color w:val="000000"/>
                <w:sz w:val="20"/>
                <w:szCs w:val="20"/>
              </w:rPr>
            </w:pPr>
            <w:r w:rsidRPr="00FC1E15">
              <w:rPr>
                <w:color w:val="000000"/>
                <w:sz w:val="20"/>
                <w:szCs w:val="20"/>
              </w:rPr>
              <w:t>Бюджет ГО Красногорск</w:t>
            </w:r>
            <w:r w:rsidRPr="00FC1E15">
              <w:rPr>
                <w:color w:val="000000"/>
                <w:sz w:val="20"/>
                <w:szCs w:val="20"/>
                <w:vertAlign w:val="superscript"/>
              </w:rPr>
              <w:t>1</w:t>
            </w:r>
          </w:p>
        </w:tc>
        <w:tc>
          <w:tcPr>
            <w:tcW w:w="850" w:type="dxa"/>
            <w:tcBorders>
              <w:top w:val="single" w:sz="8" w:space="0" w:color="000000"/>
              <w:left w:val="single" w:sz="8" w:space="0" w:color="000000"/>
              <w:right w:val="single" w:sz="8" w:space="0" w:color="000000"/>
            </w:tcBorders>
            <w:shd w:val="clear" w:color="000000" w:fill="FFFFFF"/>
          </w:tcPr>
          <w:p w:rsidR="00CB3559" w:rsidRPr="00FC1E15" w:rsidRDefault="00CB3559" w:rsidP="00867538">
            <w:pPr>
              <w:autoSpaceDE w:val="0"/>
              <w:autoSpaceDN w:val="0"/>
              <w:adjustRightInd w:val="0"/>
              <w:ind w:left="59" w:right="59"/>
              <w:rPr>
                <w:color w:val="000000"/>
                <w:sz w:val="20"/>
                <w:szCs w:val="20"/>
              </w:rPr>
            </w:pPr>
          </w:p>
        </w:tc>
        <w:tc>
          <w:tcPr>
            <w:tcW w:w="986"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CE5E0F" w:rsidRDefault="00CB3559" w:rsidP="00867538">
            <w:pPr>
              <w:autoSpaceDE w:val="0"/>
              <w:autoSpaceDN w:val="0"/>
              <w:adjustRightInd w:val="0"/>
              <w:ind w:left="59" w:right="59"/>
              <w:jc w:val="center"/>
              <w:rPr>
                <w:color w:val="FF0000"/>
                <w:sz w:val="20"/>
                <w:szCs w:val="20"/>
              </w:rPr>
            </w:pPr>
            <w:r w:rsidRPr="00CE5E0F">
              <w:rPr>
                <w:color w:val="FF0000"/>
                <w:sz w:val="20"/>
                <w:szCs w:val="20"/>
              </w:rPr>
              <w:t>-</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sz w:val="22"/>
                <w:szCs w:val="22"/>
              </w:rPr>
            </w:pPr>
            <w:r w:rsidRPr="004B0370">
              <w:rPr>
                <w:sz w:val="22"/>
                <w:szCs w:val="22"/>
              </w:rPr>
              <w:t>6 967,20</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tcPr>
          <w:p w:rsidR="00CB3559" w:rsidRPr="004B0370" w:rsidRDefault="00CB3559" w:rsidP="00867538">
            <w:pPr>
              <w:autoSpaceDE w:val="0"/>
              <w:autoSpaceDN w:val="0"/>
              <w:adjustRightInd w:val="0"/>
              <w:ind w:left="59" w:right="59"/>
              <w:jc w:val="center"/>
              <w:rPr>
                <w:sz w:val="22"/>
                <w:szCs w:val="22"/>
              </w:rPr>
            </w:pPr>
            <w:r w:rsidRPr="004B0370">
              <w:rPr>
                <w:sz w:val="22"/>
                <w:szCs w:val="22"/>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4B0370" w:rsidRDefault="00CB3559" w:rsidP="00867538">
            <w:pPr>
              <w:autoSpaceDE w:val="0"/>
              <w:autoSpaceDN w:val="0"/>
              <w:adjustRightInd w:val="0"/>
              <w:ind w:left="59" w:right="59"/>
              <w:jc w:val="center"/>
              <w:rPr>
                <w:sz w:val="22"/>
                <w:szCs w:val="22"/>
              </w:rPr>
            </w:pPr>
            <w:r w:rsidRPr="004B0370">
              <w:rPr>
                <w:sz w:val="22"/>
                <w:szCs w:val="22"/>
              </w:rPr>
              <w:t>6 967,20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sz w:val="20"/>
                <w:szCs w:val="20"/>
              </w:rPr>
            </w:pPr>
            <w:r w:rsidRPr="00CE5E0F">
              <w:rPr>
                <w:b/>
                <w:sz w:val="20"/>
                <w:szCs w:val="20"/>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sz w:val="20"/>
                <w:szCs w:val="20"/>
              </w:rPr>
            </w:pPr>
            <w:r w:rsidRPr="00CE5E0F">
              <w:rPr>
                <w:b/>
                <w:sz w:val="20"/>
                <w:szCs w:val="20"/>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CE5E0F" w:rsidRDefault="00CB3559" w:rsidP="00867538">
            <w:pPr>
              <w:autoSpaceDE w:val="0"/>
              <w:autoSpaceDN w:val="0"/>
              <w:adjustRightInd w:val="0"/>
              <w:ind w:left="59" w:right="59"/>
              <w:jc w:val="center"/>
              <w:rPr>
                <w:b/>
                <w:sz w:val="22"/>
                <w:szCs w:val="22"/>
              </w:rPr>
            </w:pPr>
            <w:r w:rsidRPr="00CE5E0F">
              <w:rPr>
                <w:b/>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tcPr>
          <w:p w:rsidR="00CB3559" w:rsidRPr="009B448E" w:rsidRDefault="00CB3559" w:rsidP="00867538">
            <w:pPr>
              <w:jc w:val="center"/>
              <w:rPr>
                <w:sz w:val="20"/>
                <w:szCs w:val="20"/>
              </w:rPr>
            </w:pPr>
            <w:r w:rsidRPr="009B448E">
              <w:rPr>
                <w:sz w:val="20"/>
                <w:szCs w:val="20"/>
              </w:rPr>
              <w:t>ТУ Ильинское</w:t>
            </w:r>
          </w:p>
        </w:tc>
        <w:tc>
          <w:tcPr>
            <w:tcW w:w="1579" w:type="dxa"/>
            <w:vMerge/>
            <w:tcBorders>
              <w:left w:val="single" w:sz="8" w:space="0" w:color="000000"/>
              <w:bottom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1" w:right="21"/>
              <w:rPr>
                <w:color w:val="000000"/>
              </w:rPr>
            </w:pPr>
          </w:p>
        </w:tc>
      </w:tr>
      <w:tr w:rsidR="00CB3559" w:rsidRPr="009B448E" w:rsidTr="00867538">
        <w:trPr>
          <w:cantSplit/>
          <w:trHeight w:hRule="exact" w:val="574"/>
        </w:trPr>
        <w:tc>
          <w:tcPr>
            <w:tcW w:w="512" w:type="dxa"/>
            <w:vMerge w:val="restart"/>
            <w:tcBorders>
              <w:top w:val="single" w:sz="4" w:space="0" w:color="auto"/>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6154" w:type="dxa"/>
            <w:gridSpan w:val="4"/>
            <w:tcBorders>
              <w:top w:val="single" w:sz="4" w:space="0" w:color="auto"/>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right="59"/>
              <w:rPr>
                <w:sz w:val="22"/>
                <w:szCs w:val="22"/>
                <w:vertAlign w:val="superscript"/>
              </w:rPr>
            </w:pPr>
            <w:r w:rsidRPr="00CE5E0F">
              <w:rPr>
                <w:sz w:val="22"/>
                <w:szCs w:val="22"/>
              </w:rPr>
              <w:t>Бюджет ГО Красногорск</w:t>
            </w:r>
            <w:r w:rsidRPr="00CE5E0F">
              <w:rPr>
                <w:sz w:val="22"/>
                <w:szCs w:val="22"/>
                <w:vertAlign w:val="superscript"/>
              </w:rPr>
              <w:t>1</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B3559" w:rsidRPr="00CE5E0F" w:rsidRDefault="00CB3559" w:rsidP="00867538">
            <w:pPr>
              <w:autoSpaceDE w:val="0"/>
              <w:autoSpaceDN w:val="0"/>
              <w:adjustRightInd w:val="0"/>
              <w:ind w:left="59" w:right="59"/>
              <w:jc w:val="center"/>
              <w:rPr>
                <w:sz w:val="22"/>
                <w:szCs w:val="22"/>
              </w:rPr>
            </w:pPr>
            <w:r>
              <w:rPr>
                <w:sz w:val="22"/>
                <w:szCs w:val="22"/>
              </w:rPr>
              <w:t>78 385,73</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B3559" w:rsidRPr="00CE5E0F" w:rsidRDefault="00CB3559" w:rsidP="00867538">
            <w:pPr>
              <w:autoSpaceDE w:val="0"/>
              <w:autoSpaceDN w:val="0"/>
              <w:adjustRightInd w:val="0"/>
              <w:ind w:left="59" w:right="59"/>
              <w:jc w:val="center"/>
              <w:rPr>
                <w:sz w:val="22"/>
                <w:szCs w:val="22"/>
              </w:rPr>
            </w:pPr>
            <w:r w:rsidRPr="00CE5E0F">
              <w:rPr>
                <w:sz w:val="22"/>
                <w:szCs w:val="22"/>
              </w:rPr>
              <w:t>400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left="59" w:right="59"/>
              <w:jc w:val="center"/>
              <w:rPr>
                <w:sz w:val="22"/>
                <w:szCs w:val="22"/>
              </w:rPr>
            </w:pPr>
            <w:r w:rsidRPr="00CE5E0F">
              <w:rPr>
                <w:sz w:val="22"/>
                <w:szCs w:val="22"/>
              </w:rPr>
              <w:t>77 985,7</w:t>
            </w:r>
            <w:r>
              <w:rPr>
                <w:sz w:val="22"/>
                <w:szCs w:val="22"/>
              </w:rPr>
              <w:t>3</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left="59" w:right="59"/>
              <w:jc w:val="center"/>
              <w:rPr>
                <w:sz w:val="22"/>
                <w:szCs w:val="22"/>
              </w:rPr>
            </w:pPr>
            <w:r>
              <w:rPr>
                <w:sz w:val="22"/>
                <w:szCs w:val="22"/>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left="59" w:right="59"/>
              <w:jc w:val="center"/>
              <w:rPr>
                <w:sz w:val="22"/>
                <w:szCs w:val="22"/>
              </w:rPr>
            </w:pPr>
            <w:r>
              <w:rPr>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left="59" w:right="59"/>
              <w:jc w:val="center"/>
              <w:rPr>
                <w:sz w:val="22"/>
                <w:szCs w:val="22"/>
              </w:rPr>
            </w:pPr>
            <w:r>
              <w:rPr>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jc w:val="center"/>
            </w:pPr>
          </w:p>
        </w:tc>
        <w:tc>
          <w:tcPr>
            <w:tcW w:w="1579" w:type="dxa"/>
            <w:tcBorders>
              <w:top w:val="single" w:sz="8" w:space="0" w:color="000000"/>
              <w:left w:val="single" w:sz="8" w:space="0" w:color="000000"/>
              <w:bottom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21" w:right="21"/>
              <w:rPr>
                <w:color w:val="000000"/>
              </w:rPr>
            </w:pPr>
          </w:p>
        </w:tc>
      </w:tr>
      <w:tr w:rsidR="00CB3559" w:rsidRPr="009B448E" w:rsidTr="00867538">
        <w:trPr>
          <w:cantSplit/>
          <w:trHeight w:hRule="exact" w:val="699"/>
        </w:trPr>
        <w:tc>
          <w:tcPr>
            <w:tcW w:w="512" w:type="dxa"/>
            <w:vMerge/>
            <w:tcBorders>
              <w:top w:val="single" w:sz="4" w:space="0" w:color="auto"/>
              <w:left w:val="single" w:sz="8" w:space="0" w:color="000000"/>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615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right="59"/>
              <w:rPr>
                <w:color w:val="000000"/>
                <w:sz w:val="22"/>
                <w:szCs w:val="22"/>
              </w:rPr>
            </w:pPr>
            <w:r w:rsidRPr="00CE5E0F">
              <w:rPr>
                <w:sz w:val="22"/>
                <w:szCs w:val="22"/>
              </w:rPr>
              <w:t>Бюджет МО</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B3559" w:rsidRPr="00CE5E0F" w:rsidRDefault="00CB3559" w:rsidP="00867538">
            <w:pPr>
              <w:autoSpaceDE w:val="0"/>
              <w:autoSpaceDN w:val="0"/>
              <w:adjustRightInd w:val="0"/>
              <w:ind w:left="59" w:right="59"/>
              <w:jc w:val="center"/>
              <w:rPr>
                <w:sz w:val="22"/>
                <w:szCs w:val="22"/>
              </w:rPr>
            </w:pPr>
            <w:r w:rsidRPr="00CE5E0F">
              <w:rPr>
                <w:sz w:val="22"/>
                <w:szCs w:val="22"/>
              </w:rPr>
              <w:t>16 221,87</w:t>
            </w: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B3559" w:rsidRPr="00CE5E0F" w:rsidRDefault="00CB3559" w:rsidP="00867538">
            <w:pPr>
              <w:autoSpaceDE w:val="0"/>
              <w:autoSpaceDN w:val="0"/>
              <w:adjustRightInd w:val="0"/>
              <w:ind w:left="59" w:right="59"/>
              <w:jc w:val="center"/>
              <w:rPr>
                <w:sz w:val="22"/>
                <w:szCs w:val="22"/>
              </w:rPr>
            </w:pPr>
            <w:r w:rsidRPr="00CE5E0F">
              <w:rPr>
                <w:sz w:val="22"/>
                <w:szCs w:val="22"/>
              </w:rPr>
              <w:t>-</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left="59" w:right="59"/>
              <w:jc w:val="center"/>
              <w:rPr>
                <w:sz w:val="22"/>
                <w:szCs w:val="22"/>
              </w:rPr>
            </w:pPr>
            <w:r w:rsidRPr="00CE5E0F">
              <w:rPr>
                <w:sz w:val="22"/>
                <w:szCs w:val="22"/>
              </w:rPr>
              <w:t>16 221,87</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left="59" w:right="59"/>
              <w:jc w:val="center"/>
              <w:rPr>
                <w:sz w:val="22"/>
                <w:szCs w:val="22"/>
              </w:rPr>
            </w:pPr>
            <w:r w:rsidRPr="00CE5E0F">
              <w:rPr>
                <w:sz w:val="22"/>
                <w:szCs w:val="22"/>
              </w:rPr>
              <w:t xml:space="preserve"> -</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left="59" w:right="59"/>
              <w:jc w:val="center"/>
              <w:rPr>
                <w:sz w:val="22"/>
                <w:szCs w:val="22"/>
              </w:rPr>
            </w:pPr>
            <w:r w:rsidRPr="00CE5E0F">
              <w:rPr>
                <w:sz w:val="22"/>
                <w:szCs w:val="22"/>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left="59" w:right="59"/>
              <w:jc w:val="center"/>
              <w:rPr>
                <w:sz w:val="22"/>
                <w:szCs w:val="22"/>
              </w:rPr>
            </w:pPr>
            <w:r w:rsidRPr="00CE5E0F">
              <w:rPr>
                <w:sz w:val="22"/>
                <w:szCs w:val="22"/>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jc w:val="center"/>
            </w:pPr>
          </w:p>
        </w:tc>
        <w:tc>
          <w:tcPr>
            <w:tcW w:w="1579" w:type="dxa"/>
            <w:tcBorders>
              <w:top w:val="single" w:sz="4" w:space="0" w:color="auto"/>
              <w:left w:val="single" w:sz="8" w:space="0" w:color="000000"/>
              <w:bottom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21" w:right="21"/>
              <w:rPr>
                <w:color w:val="000000"/>
              </w:rPr>
            </w:pPr>
          </w:p>
        </w:tc>
      </w:tr>
      <w:tr w:rsidR="00CB3559" w:rsidRPr="009B448E" w:rsidTr="00867538">
        <w:trPr>
          <w:cantSplit/>
          <w:trHeight w:hRule="exact" w:val="719"/>
        </w:trPr>
        <w:tc>
          <w:tcPr>
            <w:tcW w:w="512" w:type="dxa"/>
            <w:vMerge/>
            <w:tcBorders>
              <w:left w:val="single" w:sz="8" w:space="0" w:color="000000"/>
              <w:bottom w:val="single" w:sz="4" w:space="0" w:color="auto"/>
              <w:right w:val="single" w:sz="8" w:space="0" w:color="000000"/>
            </w:tcBorders>
            <w:shd w:val="clear" w:color="000000" w:fill="FFFFFF"/>
          </w:tcPr>
          <w:p w:rsidR="00CB3559" w:rsidRPr="009B448E" w:rsidRDefault="00CB3559" w:rsidP="00867538">
            <w:pPr>
              <w:autoSpaceDE w:val="0"/>
              <w:autoSpaceDN w:val="0"/>
              <w:adjustRightInd w:val="0"/>
              <w:ind w:left="29" w:right="29"/>
              <w:rPr>
                <w:color w:val="000000"/>
              </w:rPr>
            </w:pPr>
          </w:p>
        </w:tc>
        <w:tc>
          <w:tcPr>
            <w:tcW w:w="615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right="59"/>
              <w:rPr>
                <w:color w:val="000000"/>
              </w:rPr>
            </w:pPr>
            <w:r w:rsidRPr="00CE5E0F">
              <w:rPr>
                <w:b/>
                <w:color w:val="000000"/>
              </w:rPr>
              <w:t>ИТОГО по Подпрограмме II</w:t>
            </w:r>
          </w:p>
        </w:tc>
        <w:tc>
          <w:tcPr>
            <w:tcW w:w="126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B3559" w:rsidRPr="003E7CE4" w:rsidRDefault="00CB3559" w:rsidP="00867538">
            <w:pPr>
              <w:autoSpaceDE w:val="0"/>
              <w:autoSpaceDN w:val="0"/>
              <w:adjustRightInd w:val="0"/>
              <w:ind w:left="59" w:right="59"/>
              <w:jc w:val="center"/>
              <w:rPr>
                <w:b/>
              </w:rPr>
            </w:pPr>
          </w:p>
          <w:p w:rsidR="00CB3559" w:rsidRPr="003E7CE4" w:rsidRDefault="00CB3559" w:rsidP="00867538">
            <w:pPr>
              <w:autoSpaceDE w:val="0"/>
              <w:autoSpaceDN w:val="0"/>
              <w:adjustRightInd w:val="0"/>
              <w:ind w:left="59" w:right="59"/>
              <w:rPr>
                <w:b/>
              </w:rPr>
            </w:pPr>
            <w:r>
              <w:rPr>
                <w:b/>
              </w:rPr>
              <w:t>94 607,60</w:t>
            </w:r>
          </w:p>
          <w:p w:rsidR="00CB3559" w:rsidRPr="003E7CE4" w:rsidRDefault="00CB3559" w:rsidP="00867538">
            <w:pPr>
              <w:autoSpaceDE w:val="0"/>
              <w:autoSpaceDN w:val="0"/>
              <w:adjustRightInd w:val="0"/>
              <w:ind w:left="59" w:right="59"/>
              <w:jc w:val="center"/>
              <w:rPr>
                <w:b/>
              </w:rPr>
            </w:pPr>
          </w:p>
        </w:tc>
        <w:tc>
          <w:tcPr>
            <w:tcW w:w="729"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CB3559" w:rsidRPr="003E7CE4" w:rsidRDefault="00CB3559" w:rsidP="00867538">
            <w:pPr>
              <w:autoSpaceDE w:val="0"/>
              <w:autoSpaceDN w:val="0"/>
              <w:adjustRightInd w:val="0"/>
              <w:ind w:left="59" w:right="59"/>
              <w:jc w:val="center"/>
              <w:rPr>
                <w:b/>
              </w:rPr>
            </w:pPr>
            <w:r w:rsidRPr="003E7CE4">
              <w:rPr>
                <w:b/>
              </w:rPr>
              <w:t>400</w:t>
            </w:r>
          </w:p>
        </w:tc>
        <w:tc>
          <w:tcPr>
            <w:tcW w:w="122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left="59" w:right="59"/>
              <w:jc w:val="center"/>
              <w:rPr>
                <w:b/>
              </w:rPr>
            </w:pPr>
            <w:r>
              <w:rPr>
                <w:b/>
              </w:rPr>
              <w:t>94 207,60</w:t>
            </w:r>
          </w:p>
        </w:tc>
        <w:tc>
          <w:tcPr>
            <w:tcW w:w="84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CE5E0F" w:rsidRDefault="00CB3559" w:rsidP="00867538">
            <w:pPr>
              <w:autoSpaceDE w:val="0"/>
              <w:autoSpaceDN w:val="0"/>
              <w:adjustRightInd w:val="0"/>
              <w:ind w:left="59" w:right="59"/>
              <w:jc w:val="center"/>
              <w:rPr>
                <w:b/>
              </w:rPr>
            </w:pPr>
            <w:r>
              <w:rPr>
                <w:b/>
              </w:rPr>
              <w:t>-</w:t>
            </w:r>
          </w:p>
        </w:tc>
        <w:tc>
          <w:tcPr>
            <w:tcW w:w="84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3E7CE4" w:rsidRDefault="00CB3559" w:rsidP="00867538">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81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3E7CE4" w:rsidRDefault="00CB3559" w:rsidP="00867538">
            <w:pPr>
              <w:pStyle w:val="ConsPlusCel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c>
          <w:tcPr>
            <w:tcW w:w="148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3559" w:rsidRPr="009B448E" w:rsidRDefault="00CB3559" w:rsidP="00867538">
            <w:pPr>
              <w:jc w:val="center"/>
            </w:pPr>
          </w:p>
        </w:tc>
        <w:tc>
          <w:tcPr>
            <w:tcW w:w="1579" w:type="dxa"/>
            <w:tcBorders>
              <w:top w:val="single" w:sz="4" w:space="0" w:color="auto"/>
              <w:left w:val="single" w:sz="8" w:space="0" w:color="000000"/>
              <w:bottom w:val="single" w:sz="4" w:space="0" w:color="auto"/>
              <w:right w:val="single" w:sz="4" w:space="0" w:color="auto"/>
            </w:tcBorders>
            <w:shd w:val="clear" w:color="000000" w:fill="FFFFFF"/>
          </w:tcPr>
          <w:p w:rsidR="00CB3559" w:rsidRPr="009B448E" w:rsidRDefault="00CB3559" w:rsidP="00867538">
            <w:pPr>
              <w:autoSpaceDE w:val="0"/>
              <w:autoSpaceDN w:val="0"/>
              <w:adjustRightInd w:val="0"/>
              <w:ind w:left="21" w:right="21"/>
              <w:rPr>
                <w:color w:val="000000"/>
              </w:rPr>
            </w:pPr>
          </w:p>
        </w:tc>
      </w:tr>
    </w:tbl>
    <w:p w:rsidR="00CB3559" w:rsidRPr="00BC1E3C" w:rsidRDefault="00CB3559" w:rsidP="00CB3559">
      <w:pPr>
        <w:pStyle w:val="af3"/>
        <w:rPr>
          <w:rFonts w:ascii="Times New Roman" w:hAnsi="Times New Roman"/>
          <w:lang w:val="ru-RU"/>
        </w:rPr>
      </w:pPr>
      <w:r>
        <w:rPr>
          <w:rStyle w:val="aff"/>
        </w:rPr>
        <w:footnoteRef/>
      </w:r>
      <w:r>
        <w:t xml:space="preserve"> </w:t>
      </w:r>
      <w:r w:rsidRPr="00584F01">
        <w:rPr>
          <w:rFonts w:ascii="Times New Roman" w:hAnsi="Times New Roman"/>
          <w:lang w:val="ru-RU"/>
        </w:rPr>
        <w:t xml:space="preserve">До 31.12.2018 Программа содержала две подпрограммы: Подпрограмма 1 </w:t>
      </w:r>
      <w:r w:rsidRPr="00584F01">
        <w:rPr>
          <w:rFonts w:ascii="Times New Roman" w:hAnsi="Times New Roman"/>
        </w:rPr>
        <w:t>«Управление муниципальным имуществом и земельными ресурсами»</w:t>
      </w:r>
      <w:r w:rsidRPr="00584F01">
        <w:rPr>
          <w:rFonts w:ascii="Times New Roman" w:hAnsi="Times New Roman"/>
          <w:lang w:val="ru-RU"/>
        </w:rPr>
        <w:t xml:space="preserve"> (основа настоящей Программы) и Подпрограмма 2 «Охрана окружающей среды» (</w:t>
      </w:r>
      <w:r>
        <w:rPr>
          <w:rFonts w:ascii="Times New Roman" w:hAnsi="Times New Roman"/>
          <w:lang w:val="ru-RU"/>
        </w:rPr>
        <w:t xml:space="preserve">с 01.01.2019 Подпрограмма 2 </w:t>
      </w:r>
      <w:r w:rsidRPr="00584F01">
        <w:rPr>
          <w:rFonts w:ascii="Times New Roman" w:hAnsi="Times New Roman"/>
          <w:lang w:val="ru-RU"/>
        </w:rPr>
        <w:t>перенесена в МП «Формирование комфортной городской среды» на 2018-2022 годы)</w:t>
      </w:r>
    </w:p>
    <w:p w:rsidR="00CB3559" w:rsidRDefault="00CB3559" w:rsidP="00CB3559">
      <w:r>
        <w:rPr>
          <w:rStyle w:val="aff"/>
        </w:rPr>
        <w:t>2</w:t>
      </w:r>
      <w:r>
        <w:t xml:space="preserve"> </w:t>
      </w:r>
      <w:r w:rsidRPr="00BC1E3C">
        <w:t>До 01.01.2018 бюджет Красногорского муниципального района и бюджеты входящих в его состав поселений</w:t>
      </w:r>
    </w:p>
    <w:p w:rsidR="00C9252F" w:rsidRDefault="00C9252F" w:rsidP="00A227B7">
      <w:pPr>
        <w:widowControl w:val="0"/>
        <w:autoSpaceDE w:val="0"/>
        <w:autoSpaceDN w:val="0"/>
        <w:adjustRightInd w:val="0"/>
        <w:jc w:val="center"/>
        <w:rPr>
          <w:sz w:val="28"/>
          <w:szCs w:val="28"/>
        </w:rPr>
      </w:pPr>
    </w:p>
    <w:sectPr w:rsidR="00C9252F" w:rsidSect="00D727F3">
      <w:pgSz w:w="16838" w:h="11906" w:orient="landscape"/>
      <w:pgMar w:top="851" w:right="567" w:bottom="709" w:left="1134" w:header="283" w:footer="2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B5" w:rsidRPr="003945A7" w:rsidRDefault="00C275B5" w:rsidP="003945A7">
      <w:pPr>
        <w:pStyle w:val="ConsPlusCell"/>
        <w:rPr>
          <w:rFonts w:ascii="Times New Roman" w:hAnsi="Times New Roman" w:cs="Times New Roman"/>
          <w:sz w:val="24"/>
          <w:szCs w:val="24"/>
        </w:rPr>
      </w:pPr>
      <w:r>
        <w:separator/>
      </w:r>
    </w:p>
  </w:endnote>
  <w:endnote w:type="continuationSeparator" w:id="0">
    <w:p w:rsidR="00C275B5" w:rsidRPr="003945A7" w:rsidRDefault="00C275B5" w:rsidP="003945A7">
      <w:pPr>
        <w:pStyle w:val="ConsPlusCell"/>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ltica">
    <w:altName w:val="Times New Roman"/>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45" w:rsidRDefault="001C7F45">
    <w:pPr>
      <w:pStyle w:val="aa"/>
      <w:jc w:val="right"/>
    </w:pPr>
    <w:r>
      <w:fldChar w:fldCharType="begin"/>
    </w:r>
    <w:r>
      <w:instrText xml:space="preserve"> PAGE   \* MERGEFORMAT </w:instrText>
    </w:r>
    <w:r>
      <w:fldChar w:fldCharType="separate"/>
    </w:r>
    <w:r w:rsidR="000A1605">
      <w:rPr>
        <w:noProof/>
      </w:rPr>
      <w:t>1</w:t>
    </w:r>
    <w:r>
      <w:fldChar w:fldCharType="end"/>
    </w:r>
  </w:p>
  <w:p w:rsidR="001C7F45" w:rsidRDefault="001C7F4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B5" w:rsidRPr="003945A7" w:rsidRDefault="00C275B5" w:rsidP="003945A7">
      <w:pPr>
        <w:pStyle w:val="ConsPlusCell"/>
        <w:rPr>
          <w:rFonts w:ascii="Times New Roman" w:hAnsi="Times New Roman" w:cs="Times New Roman"/>
          <w:sz w:val="24"/>
          <w:szCs w:val="24"/>
        </w:rPr>
      </w:pPr>
      <w:r>
        <w:separator/>
      </w:r>
    </w:p>
  </w:footnote>
  <w:footnote w:type="continuationSeparator" w:id="0">
    <w:p w:rsidR="00C275B5" w:rsidRPr="003945A7" w:rsidRDefault="00C275B5" w:rsidP="003945A7">
      <w:pPr>
        <w:pStyle w:val="ConsPlusCell"/>
        <w:rPr>
          <w:rFonts w:ascii="Times New Roman" w:hAnsi="Times New Roman" w:cs="Times New Roman"/>
          <w:sz w:val="24"/>
          <w:szCs w:val="24"/>
        </w:rPr>
      </w:pPr>
      <w:r>
        <w:continuationSeparator/>
      </w:r>
    </w:p>
  </w:footnote>
  <w:footnote w:id="1">
    <w:p w:rsidR="001C7F45" w:rsidRPr="00BC1E3C" w:rsidRDefault="001C7F45">
      <w:pPr>
        <w:pStyle w:val="af3"/>
        <w:rPr>
          <w:rFonts w:ascii="Times New Roman" w:hAnsi="Times New Roman"/>
          <w:lang w:val="ru-RU"/>
        </w:rPr>
      </w:pPr>
      <w:r>
        <w:rPr>
          <w:rStyle w:val="aff"/>
        </w:rPr>
        <w:footnoteRef/>
      </w:r>
      <w:r>
        <w:t xml:space="preserve"> </w:t>
      </w:r>
      <w:r w:rsidRPr="00584F01">
        <w:rPr>
          <w:rFonts w:ascii="Times New Roman" w:hAnsi="Times New Roman"/>
          <w:lang w:val="ru-RU"/>
        </w:rPr>
        <w:t xml:space="preserve">До 31.12.2018 Программа содержала две подпрограммы: Подпрограмма 1 </w:t>
      </w:r>
      <w:r w:rsidRPr="00584F01">
        <w:rPr>
          <w:rFonts w:ascii="Times New Roman" w:hAnsi="Times New Roman"/>
        </w:rPr>
        <w:t>«Управление муниципальным имуществом и земельными ресурсами»</w:t>
      </w:r>
      <w:r w:rsidRPr="00584F01">
        <w:rPr>
          <w:rFonts w:ascii="Times New Roman" w:hAnsi="Times New Roman"/>
          <w:lang w:val="ru-RU"/>
        </w:rPr>
        <w:t xml:space="preserve"> (основа настоящей Программы) и Подпрограмма 2 «Охрана окружающей среды» (перенесена в МП «Формирование комфортной городской среды» на 2018-2022 годы)</w:t>
      </w:r>
    </w:p>
  </w:footnote>
  <w:footnote w:id="2">
    <w:p w:rsidR="001C7F45" w:rsidRPr="00BC1E3C" w:rsidRDefault="001C7F45" w:rsidP="00BC1E3C">
      <w:pPr>
        <w:pStyle w:val="ConsPlusNonformat"/>
      </w:pPr>
      <w:r>
        <w:rPr>
          <w:rStyle w:val="aff"/>
        </w:rPr>
        <w:footnoteRef/>
      </w:r>
      <w:r>
        <w:t xml:space="preserve"> </w:t>
      </w:r>
      <w:r w:rsidRPr="00BC1E3C">
        <w:rPr>
          <w:rFonts w:ascii="Times New Roman" w:hAnsi="Times New Roman" w:cs="Times New Roman"/>
        </w:rPr>
        <w:t>До 01.01.2018 бюджет Красногорского муниципального района и бюджеты входящих в его состав поселений</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5">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62D7D"/>
    <w:multiLevelType w:val="multilevel"/>
    <w:tmpl w:val="FB2C513A"/>
    <w:lvl w:ilvl="0">
      <w:start w:val="3"/>
      <w:numFmt w:val="decimal"/>
      <w:lvlText w:val="%1."/>
      <w:lvlJc w:val="left"/>
      <w:pPr>
        <w:ind w:left="1635" w:hanging="360"/>
      </w:pPr>
      <w:rPr>
        <w:rFonts w:hint="default"/>
      </w:rPr>
    </w:lvl>
    <w:lvl w:ilvl="1">
      <w:start w:val="1"/>
      <w:numFmt w:val="decimal"/>
      <w:isLgl/>
      <w:lvlText w:val="%1.%2."/>
      <w:lvlJc w:val="left"/>
      <w:pPr>
        <w:ind w:left="1995" w:hanging="720"/>
      </w:pPr>
      <w:rPr>
        <w:rFonts w:ascii="Calibri" w:hAnsi="Calibri" w:hint="default"/>
      </w:rPr>
    </w:lvl>
    <w:lvl w:ilvl="2">
      <w:start w:val="1"/>
      <w:numFmt w:val="decimal"/>
      <w:isLgl/>
      <w:lvlText w:val="%1.%2.%3."/>
      <w:lvlJc w:val="left"/>
      <w:pPr>
        <w:ind w:left="1995" w:hanging="720"/>
      </w:pPr>
      <w:rPr>
        <w:rFonts w:ascii="Calibri" w:hAnsi="Calibri" w:hint="default"/>
      </w:rPr>
    </w:lvl>
    <w:lvl w:ilvl="3">
      <w:start w:val="1"/>
      <w:numFmt w:val="decimal"/>
      <w:isLgl/>
      <w:lvlText w:val="%1.%2.%3.%4."/>
      <w:lvlJc w:val="left"/>
      <w:pPr>
        <w:ind w:left="2355" w:hanging="1080"/>
      </w:pPr>
      <w:rPr>
        <w:rFonts w:ascii="Calibri" w:hAnsi="Calibri" w:hint="default"/>
      </w:rPr>
    </w:lvl>
    <w:lvl w:ilvl="4">
      <w:start w:val="1"/>
      <w:numFmt w:val="decimal"/>
      <w:isLgl/>
      <w:lvlText w:val="%1.%2.%3.%4.%5."/>
      <w:lvlJc w:val="left"/>
      <w:pPr>
        <w:ind w:left="2355" w:hanging="1080"/>
      </w:pPr>
      <w:rPr>
        <w:rFonts w:ascii="Calibri" w:hAnsi="Calibri" w:hint="default"/>
      </w:rPr>
    </w:lvl>
    <w:lvl w:ilvl="5">
      <w:start w:val="1"/>
      <w:numFmt w:val="decimal"/>
      <w:isLgl/>
      <w:lvlText w:val="%1.%2.%3.%4.%5.%6."/>
      <w:lvlJc w:val="left"/>
      <w:pPr>
        <w:ind w:left="2715" w:hanging="1440"/>
      </w:pPr>
      <w:rPr>
        <w:rFonts w:ascii="Calibri" w:hAnsi="Calibri" w:hint="default"/>
      </w:rPr>
    </w:lvl>
    <w:lvl w:ilvl="6">
      <w:start w:val="1"/>
      <w:numFmt w:val="decimal"/>
      <w:isLgl/>
      <w:lvlText w:val="%1.%2.%3.%4.%5.%6.%7."/>
      <w:lvlJc w:val="left"/>
      <w:pPr>
        <w:ind w:left="3075" w:hanging="1800"/>
      </w:pPr>
      <w:rPr>
        <w:rFonts w:ascii="Calibri" w:hAnsi="Calibri" w:hint="default"/>
      </w:rPr>
    </w:lvl>
    <w:lvl w:ilvl="7">
      <w:start w:val="1"/>
      <w:numFmt w:val="decimal"/>
      <w:isLgl/>
      <w:lvlText w:val="%1.%2.%3.%4.%5.%6.%7.%8."/>
      <w:lvlJc w:val="left"/>
      <w:pPr>
        <w:ind w:left="3075" w:hanging="1800"/>
      </w:pPr>
      <w:rPr>
        <w:rFonts w:ascii="Calibri" w:hAnsi="Calibri" w:hint="default"/>
      </w:rPr>
    </w:lvl>
    <w:lvl w:ilvl="8">
      <w:start w:val="1"/>
      <w:numFmt w:val="decimal"/>
      <w:isLgl/>
      <w:lvlText w:val="%1.%2.%3.%4.%5.%6.%7.%8.%9."/>
      <w:lvlJc w:val="left"/>
      <w:pPr>
        <w:ind w:left="3435" w:hanging="2160"/>
      </w:pPr>
      <w:rPr>
        <w:rFonts w:ascii="Calibri" w:hAnsi="Calibri" w:hint="default"/>
      </w:rPr>
    </w:lvl>
  </w:abstractNum>
  <w:abstractNum w:abstractNumId="7">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8">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DC6470"/>
    <w:multiLevelType w:val="hybridMultilevel"/>
    <w:tmpl w:val="BDA86C82"/>
    <w:lvl w:ilvl="0" w:tplc="4C1C2D36">
      <w:start w:val="1"/>
      <w:numFmt w:val="decimal"/>
      <w:lvlText w:val="%1."/>
      <w:lvlJc w:val="left"/>
      <w:pPr>
        <w:ind w:left="502" w:hanging="360"/>
      </w:pPr>
      <w:rPr>
        <w:rFonts w:hint="default"/>
        <w:u w:val="singl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num w:numId="1">
    <w:abstractNumId w:val="7"/>
  </w:num>
  <w:num w:numId="2">
    <w:abstractNumId w:val="3"/>
  </w:num>
  <w:num w:numId="3">
    <w:abstractNumId w:val="4"/>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20"/>
  </w:num>
  <w:num w:numId="10">
    <w:abstractNumId w:val="5"/>
  </w:num>
  <w:num w:numId="11">
    <w:abstractNumId w:val="18"/>
  </w:num>
  <w:num w:numId="12">
    <w:abstractNumId w:val="10"/>
  </w:num>
  <w:num w:numId="13">
    <w:abstractNumId w:val="8"/>
  </w:num>
  <w:num w:numId="14">
    <w:abstractNumId w:val="9"/>
  </w:num>
  <w:num w:numId="15">
    <w:abstractNumId w:val="11"/>
  </w:num>
  <w:num w:numId="16">
    <w:abstractNumId w:val="2"/>
  </w:num>
  <w:num w:numId="17">
    <w:abstractNumId w:val="19"/>
  </w:num>
  <w:num w:numId="18">
    <w:abstractNumId w:val="16"/>
  </w:num>
  <w:num w:numId="19">
    <w:abstractNumId w:val="17"/>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CC"/>
    <w:rsid w:val="00002E5D"/>
    <w:rsid w:val="0000446A"/>
    <w:rsid w:val="0000497E"/>
    <w:rsid w:val="00006CE7"/>
    <w:rsid w:val="00010E14"/>
    <w:rsid w:val="00012E40"/>
    <w:rsid w:val="00013C04"/>
    <w:rsid w:val="00013DF7"/>
    <w:rsid w:val="0001565A"/>
    <w:rsid w:val="0001579F"/>
    <w:rsid w:val="00015B22"/>
    <w:rsid w:val="000203F3"/>
    <w:rsid w:val="0002089D"/>
    <w:rsid w:val="0002161E"/>
    <w:rsid w:val="00021BF3"/>
    <w:rsid w:val="000237B0"/>
    <w:rsid w:val="00025130"/>
    <w:rsid w:val="00025CD2"/>
    <w:rsid w:val="000307B5"/>
    <w:rsid w:val="00030D46"/>
    <w:rsid w:val="000321AC"/>
    <w:rsid w:val="00033C75"/>
    <w:rsid w:val="00033CDF"/>
    <w:rsid w:val="000354C1"/>
    <w:rsid w:val="00036E3B"/>
    <w:rsid w:val="00044008"/>
    <w:rsid w:val="00046DF2"/>
    <w:rsid w:val="00052158"/>
    <w:rsid w:val="000521AF"/>
    <w:rsid w:val="00052380"/>
    <w:rsid w:val="00055D7A"/>
    <w:rsid w:val="0005771C"/>
    <w:rsid w:val="0006037E"/>
    <w:rsid w:val="000604F8"/>
    <w:rsid w:val="000606B9"/>
    <w:rsid w:val="00060C67"/>
    <w:rsid w:val="00061E16"/>
    <w:rsid w:val="00062FB0"/>
    <w:rsid w:val="00064B26"/>
    <w:rsid w:val="00065353"/>
    <w:rsid w:val="0006705B"/>
    <w:rsid w:val="00067659"/>
    <w:rsid w:val="00070FF6"/>
    <w:rsid w:val="00071182"/>
    <w:rsid w:val="00073689"/>
    <w:rsid w:val="00073B46"/>
    <w:rsid w:val="0007627F"/>
    <w:rsid w:val="00080026"/>
    <w:rsid w:val="00082C91"/>
    <w:rsid w:val="00083A8E"/>
    <w:rsid w:val="00083B68"/>
    <w:rsid w:val="000840AE"/>
    <w:rsid w:val="000846DA"/>
    <w:rsid w:val="00084B4B"/>
    <w:rsid w:val="00085264"/>
    <w:rsid w:val="000871F6"/>
    <w:rsid w:val="00087405"/>
    <w:rsid w:val="00092458"/>
    <w:rsid w:val="00092942"/>
    <w:rsid w:val="00092B81"/>
    <w:rsid w:val="00093520"/>
    <w:rsid w:val="000938A8"/>
    <w:rsid w:val="0009437C"/>
    <w:rsid w:val="00094953"/>
    <w:rsid w:val="000951C6"/>
    <w:rsid w:val="000A049D"/>
    <w:rsid w:val="000A04EE"/>
    <w:rsid w:val="000A0FEF"/>
    <w:rsid w:val="000A1605"/>
    <w:rsid w:val="000A2214"/>
    <w:rsid w:val="000A5797"/>
    <w:rsid w:val="000A6433"/>
    <w:rsid w:val="000B1763"/>
    <w:rsid w:val="000B3330"/>
    <w:rsid w:val="000B33AF"/>
    <w:rsid w:val="000B4C24"/>
    <w:rsid w:val="000B5AE3"/>
    <w:rsid w:val="000B6D19"/>
    <w:rsid w:val="000B6D46"/>
    <w:rsid w:val="000B6E7B"/>
    <w:rsid w:val="000B7F91"/>
    <w:rsid w:val="000C0E90"/>
    <w:rsid w:val="000C1658"/>
    <w:rsid w:val="000C45BC"/>
    <w:rsid w:val="000C535F"/>
    <w:rsid w:val="000C6EF8"/>
    <w:rsid w:val="000C7827"/>
    <w:rsid w:val="000D23E9"/>
    <w:rsid w:val="000D2D45"/>
    <w:rsid w:val="000D4A0B"/>
    <w:rsid w:val="000D4D6A"/>
    <w:rsid w:val="000D558D"/>
    <w:rsid w:val="000D5CCC"/>
    <w:rsid w:val="000D5F7C"/>
    <w:rsid w:val="000D6F87"/>
    <w:rsid w:val="000E3AB4"/>
    <w:rsid w:val="000E40F3"/>
    <w:rsid w:val="000E5050"/>
    <w:rsid w:val="000F51CF"/>
    <w:rsid w:val="000F7A0F"/>
    <w:rsid w:val="00100C8B"/>
    <w:rsid w:val="001014A2"/>
    <w:rsid w:val="00101CD7"/>
    <w:rsid w:val="00105A7C"/>
    <w:rsid w:val="00106E66"/>
    <w:rsid w:val="00107181"/>
    <w:rsid w:val="001079DE"/>
    <w:rsid w:val="00111DAB"/>
    <w:rsid w:val="0011542A"/>
    <w:rsid w:val="00115833"/>
    <w:rsid w:val="00116B35"/>
    <w:rsid w:val="00117676"/>
    <w:rsid w:val="00117BB5"/>
    <w:rsid w:val="00117C79"/>
    <w:rsid w:val="00120813"/>
    <w:rsid w:val="00121DDC"/>
    <w:rsid w:val="00123EEB"/>
    <w:rsid w:val="00125241"/>
    <w:rsid w:val="001266F6"/>
    <w:rsid w:val="001267CD"/>
    <w:rsid w:val="00127F00"/>
    <w:rsid w:val="00127FAE"/>
    <w:rsid w:val="001307B2"/>
    <w:rsid w:val="0013502F"/>
    <w:rsid w:val="00135AB7"/>
    <w:rsid w:val="0013782E"/>
    <w:rsid w:val="00137889"/>
    <w:rsid w:val="00140A6B"/>
    <w:rsid w:val="00142278"/>
    <w:rsid w:val="00142D90"/>
    <w:rsid w:val="00143F63"/>
    <w:rsid w:val="0015030A"/>
    <w:rsid w:val="0015565E"/>
    <w:rsid w:val="00155BC9"/>
    <w:rsid w:val="001568BD"/>
    <w:rsid w:val="00156FA4"/>
    <w:rsid w:val="00160769"/>
    <w:rsid w:val="001609BF"/>
    <w:rsid w:val="00162B77"/>
    <w:rsid w:val="00167A7B"/>
    <w:rsid w:val="00167CE2"/>
    <w:rsid w:val="0017620F"/>
    <w:rsid w:val="001778DC"/>
    <w:rsid w:val="001839DA"/>
    <w:rsid w:val="0018408D"/>
    <w:rsid w:val="00184DA5"/>
    <w:rsid w:val="00190AAE"/>
    <w:rsid w:val="00190AF3"/>
    <w:rsid w:val="00191094"/>
    <w:rsid w:val="00191BF8"/>
    <w:rsid w:val="00191DBC"/>
    <w:rsid w:val="00193343"/>
    <w:rsid w:val="00193347"/>
    <w:rsid w:val="001A05ED"/>
    <w:rsid w:val="001A0917"/>
    <w:rsid w:val="001A201B"/>
    <w:rsid w:val="001A223C"/>
    <w:rsid w:val="001A3002"/>
    <w:rsid w:val="001A3523"/>
    <w:rsid w:val="001A4100"/>
    <w:rsid w:val="001A4709"/>
    <w:rsid w:val="001A5623"/>
    <w:rsid w:val="001A726B"/>
    <w:rsid w:val="001B055D"/>
    <w:rsid w:val="001B211A"/>
    <w:rsid w:val="001B2ABF"/>
    <w:rsid w:val="001B2EA1"/>
    <w:rsid w:val="001B3BD8"/>
    <w:rsid w:val="001B4150"/>
    <w:rsid w:val="001B4AA2"/>
    <w:rsid w:val="001B595C"/>
    <w:rsid w:val="001C0DAB"/>
    <w:rsid w:val="001C500B"/>
    <w:rsid w:val="001C7F45"/>
    <w:rsid w:val="001D0539"/>
    <w:rsid w:val="001D0749"/>
    <w:rsid w:val="001D3C0C"/>
    <w:rsid w:val="001D48C3"/>
    <w:rsid w:val="001D587E"/>
    <w:rsid w:val="001E5E0C"/>
    <w:rsid w:val="001E61E0"/>
    <w:rsid w:val="001E7711"/>
    <w:rsid w:val="001F154A"/>
    <w:rsid w:val="001F2387"/>
    <w:rsid w:val="001F7964"/>
    <w:rsid w:val="001F7D70"/>
    <w:rsid w:val="0020035C"/>
    <w:rsid w:val="00200CDD"/>
    <w:rsid w:val="002021DA"/>
    <w:rsid w:val="00203C28"/>
    <w:rsid w:val="002059F6"/>
    <w:rsid w:val="00205DEE"/>
    <w:rsid w:val="00206E2E"/>
    <w:rsid w:val="00206F37"/>
    <w:rsid w:val="00207C26"/>
    <w:rsid w:val="00210346"/>
    <w:rsid w:val="00210618"/>
    <w:rsid w:val="00210BC8"/>
    <w:rsid w:val="002126FC"/>
    <w:rsid w:val="00213D79"/>
    <w:rsid w:val="00214E20"/>
    <w:rsid w:val="0021504C"/>
    <w:rsid w:val="002161E7"/>
    <w:rsid w:val="002200F6"/>
    <w:rsid w:val="00220F75"/>
    <w:rsid w:val="0022179F"/>
    <w:rsid w:val="002221BD"/>
    <w:rsid w:val="002222EF"/>
    <w:rsid w:val="002232F4"/>
    <w:rsid w:val="00223C45"/>
    <w:rsid w:val="00227145"/>
    <w:rsid w:val="00231483"/>
    <w:rsid w:val="002321C2"/>
    <w:rsid w:val="00233426"/>
    <w:rsid w:val="00235805"/>
    <w:rsid w:val="002360C5"/>
    <w:rsid w:val="002410A6"/>
    <w:rsid w:val="00241DAD"/>
    <w:rsid w:val="00245E2C"/>
    <w:rsid w:val="002478E1"/>
    <w:rsid w:val="00250BA6"/>
    <w:rsid w:val="002521BF"/>
    <w:rsid w:val="00254A71"/>
    <w:rsid w:val="002556B0"/>
    <w:rsid w:val="00255D9B"/>
    <w:rsid w:val="00262EEF"/>
    <w:rsid w:val="00263FD4"/>
    <w:rsid w:val="002661CE"/>
    <w:rsid w:val="002675DF"/>
    <w:rsid w:val="0027105F"/>
    <w:rsid w:val="00272E45"/>
    <w:rsid w:val="00272FCC"/>
    <w:rsid w:val="00274D3C"/>
    <w:rsid w:val="00275C55"/>
    <w:rsid w:val="00275F38"/>
    <w:rsid w:val="002765F9"/>
    <w:rsid w:val="00276FBC"/>
    <w:rsid w:val="00276FF9"/>
    <w:rsid w:val="002814CE"/>
    <w:rsid w:val="002815EC"/>
    <w:rsid w:val="002828DD"/>
    <w:rsid w:val="00283733"/>
    <w:rsid w:val="002838EB"/>
    <w:rsid w:val="00287373"/>
    <w:rsid w:val="00290CC1"/>
    <w:rsid w:val="0029158D"/>
    <w:rsid w:val="00291B0B"/>
    <w:rsid w:val="00292E40"/>
    <w:rsid w:val="002A210E"/>
    <w:rsid w:val="002A5682"/>
    <w:rsid w:val="002A5B1F"/>
    <w:rsid w:val="002A6664"/>
    <w:rsid w:val="002A6D7B"/>
    <w:rsid w:val="002B0593"/>
    <w:rsid w:val="002B1549"/>
    <w:rsid w:val="002B2933"/>
    <w:rsid w:val="002B2A42"/>
    <w:rsid w:val="002B49E8"/>
    <w:rsid w:val="002C1569"/>
    <w:rsid w:val="002C1E88"/>
    <w:rsid w:val="002C30E6"/>
    <w:rsid w:val="002D12DF"/>
    <w:rsid w:val="002D1CEB"/>
    <w:rsid w:val="002D234F"/>
    <w:rsid w:val="002D493A"/>
    <w:rsid w:val="002D4942"/>
    <w:rsid w:val="002D4CCD"/>
    <w:rsid w:val="002D5F2F"/>
    <w:rsid w:val="002D638E"/>
    <w:rsid w:val="002D681F"/>
    <w:rsid w:val="002E00A1"/>
    <w:rsid w:val="002E0250"/>
    <w:rsid w:val="002E222B"/>
    <w:rsid w:val="002E3B17"/>
    <w:rsid w:val="002E4235"/>
    <w:rsid w:val="002E4EF9"/>
    <w:rsid w:val="002F038B"/>
    <w:rsid w:val="002F0DD6"/>
    <w:rsid w:val="002F0E76"/>
    <w:rsid w:val="002F38BF"/>
    <w:rsid w:val="002F3CB9"/>
    <w:rsid w:val="002F56D8"/>
    <w:rsid w:val="002F776E"/>
    <w:rsid w:val="00304405"/>
    <w:rsid w:val="003044E3"/>
    <w:rsid w:val="0030499E"/>
    <w:rsid w:val="00304E12"/>
    <w:rsid w:val="00305631"/>
    <w:rsid w:val="00305AC2"/>
    <w:rsid w:val="00306565"/>
    <w:rsid w:val="00307CFC"/>
    <w:rsid w:val="00307F3C"/>
    <w:rsid w:val="00310019"/>
    <w:rsid w:val="0031137C"/>
    <w:rsid w:val="00311BF7"/>
    <w:rsid w:val="00320685"/>
    <w:rsid w:val="0032165A"/>
    <w:rsid w:val="00322AF2"/>
    <w:rsid w:val="0032495D"/>
    <w:rsid w:val="00325870"/>
    <w:rsid w:val="003270CD"/>
    <w:rsid w:val="003309D0"/>
    <w:rsid w:val="00330C3F"/>
    <w:rsid w:val="0033141C"/>
    <w:rsid w:val="00331FE7"/>
    <w:rsid w:val="003328DF"/>
    <w:rsid w:val="00334C54"/>
    <w:rsid w:val="00335092"/>
    <w:rsid w:val="0033518B"/>
    <w:rsid w:val="00335AF6"/>
    <w:rsid w:val="00341919"/>
    <w:rsid w:val="00343229"/>
    <w:rsid w:val="0034382F"/>
    <w:rsid w:val="00343B6A"/>
    <w:rsid w:val="0034493D"/>
    <w:rsid w:val="0034528A"/>
    <w:rsid w:val="003458F2"/>
    <w:rsid w:val="00346A49"/>
    <w:rsid w:val="00346D89"/>
    <w:rsid w:val="00347525"/>
    <w:rsid w:val="0034783F"/>
    <w:rsid w:val="003510EA"/>
    <w:rsid w:val="00351927"/>
    <w:rsid w:val="0035456C"/>
    <w:rsid w:val="00355138"/>
    <w:rsid w:val="00357B61"/>
    <w:rsid w:val="00357D2E"/>
    <w:rsid w:val="00357F6B"/>
    <w:rsid w:val="00361C5E"/>
    <w:rsid w:val="003622C3"/>
    <w:rsid w:val="003632C0"/>
    <w:rsid w:val="00364306"/>
    <w:rsid w:val="00366E2E"/>
    <w:rsid w:val="00373C68"/>
    <w:rsid w:val="00374429"/>
    <w:rsid w:val="00375033"/>
    <w:rsid w:val="003759EB"/>
    <w:rsid w:val="00375A83"/>
    <w:rsid w:val="00376FD2"/>
    <w:rsid w:val="00377AE6"/>
    <w:rsid w:val="003807A5"/>
    <w:rsid w:val="003809BA"/>
    <w:rsid w:val="00382ED1"/>
    <w:rsid w:val="003849AA"/>
    <w:rsid w:val="00384F10"/>
    <w:rsid w:val="00385E19"/>
    <w:rsid w:val="003864E9"/>
    <w:rsid w:val="00386D66"/>
    <w:rsid w:val="00387960"/>
    <w:rsid w:val="003927CA"/>
    <w:rsid w:val="003931DF"/>
    <w:rsid w:val="003945A7"/>
    <w:rsid w:val="003952D0"/>
    <w:rsid w:val="003968E6"/>
    <w:rsid w:val="003A5CA9"/>
    <w:rsid w:val="003B0B1A"/>
    <w:rsid w:val="003B1F9A"/>
    <w:rsid w:val="003B315A"/>
    <w:rsid w:val="003B3177"/>
    <w:rsid w:val="003B4A9D"/>
    <w:rsid w:val="003C0BD7"/>
    <w:rsid w:val="003C167D"/>
    <w:rsid w:val="003C366B"/>
    <w:rsid w:val="003C4275"/>
    <w:rsid w:val="003C48A0"/>
    <w:rsid w:val="003C4FF5"/>
    <w:rsid w:val="003C6304"/>
    <w:rsid w:val="003C75DF"/>
    <w:rsid w:val="003D09C8"/>
    <w:rsid w:val="003D0BBE"/>
    <w:rsid w:val="003D1A13"/>
    <w:rsid w:val="003D245B"/>
    <w:rsid w:val="003D26C9"/>
    <w:rsid w:val="003D33D1"/>
    <w:rsid w:val="003D393B"/>
    <w:rsid w:val="003D5676"/>
    <w:rsid w:val="003D6754"/>
    <w:rsid w:val="003E0085"/>
    <w:rsid w:val="003E2ACB"/>
    <w:rsid w:val="003E5A07"/>
    <w:rsid w:val="003E5CFE"/>
    <w:rsid w:val="003E6C2A"/>
    <w:rsid w:val="003F0B6C"/>
    <w:rsid w:val="003F0FD6"/>
    <w:rsid w:val="003F11FA"/>
    <w:rsid w:val="003F204F"/>
    <w:rsid w:val="003F2744"/>
    <w:rsid w:val="003F28CC"/>
    <w:rsid w:val="003F2BF8"/>
    <w:rsid w:val="003F2C66"/>
    <w:rsid w:val="003F3BF4"/>
    <w:rsid w:val="003F4422"/>
    <w:rsid w:val="003F4AF4"/>
    <w:rsid w:val="0040329A"/>
    <w:rsid w:val="00403683"/>
    <w:rsid w:val="004051FB"/>
    <w:rsid w:val="004071A3"/>
    <w:rsid w:val="004101D3"/>
    <w:rsid w:val="00412FAB"/>
    <w:rsid w:val="004134AB"/>
    <w:rsid w:val="00414BA2"/>
    <w:rsid w:val="004160FA"/>
    <w:rsid w:val="00416565"/>
    <w:rsid w:val="00421E88"/>
    <w:rsid w:val="00422BC0"/>
    <w:rsid w:val="004238C4"/>
    <w:rsid w:val="0042572C"/>
    <w:rsid w:val="00425C74"/>
    <w:rsid w:val="00426B82"/>
    <w:rsid w:val="00427C77"/>
    <w:rsid w:val="00431D77"/>
    <w:rsid w:val="00431FC3"/>
    <w:rsid w:val="0043426D"/>
    <w:rsid w:val="0044286E"/>
    <w:rsid w:val="004466D3"/>
    <w:rsid w:val="004479E5"/>
    <w:rsid w:val="00451A41"/>
    <w:rsid w:val="004536AA"/>
    <w:rsid w:val="0045482A"/>
    <w:rsid w:val="004603BD"/>
    <w:rsid w:val="00460CD9"/>
    <w:rsid w:val="0046348F"/>
    <w:rsid w:val="0046365B"/>
    <w:rsid w:val="00464443"/>
    <w:rsid w:val="00464C12"/>
    <w:rsid w:val="00464D99"/>
    <w:rsid w:val="00467234"/>
    <w:rsid w:val="00471C09"/>
    <w:rsid w:val="00472F51"/>
    <w:rsid w:val="0047332F"/>
    <w:rsid w:val="00475629"/>
    <w:rsid w:val="004758A6"/>
    <w:rsid w:val="00475CBE"/>
    <w:rsid w:val="00476213"/>
    <w:rsid w:val="00476AA5"/>
    <w:rsid w:val="004813BB"/>
    <w:rsid w:val="00481D22"/>
    <w:rsid w:val="00485267"/>
    <w:rsid w:val="00487AC9"/>
    <w:rsid w:val="00487DF6"/>
    <w:rsid w:val="00487FFB"/>
    <w:rsid w:val="0049251B"/>
    <w:rsid w:val="004935FE"/>
    <w:rsid w:val="004937E6"/>
    <w:rsid w:val="0049576D"/>
    <w:rsid w:val="00497A3D"/>
    <w:rsid w:val="004A313A"/>
    <w:rsid w:val="004A4AA3"/>
    <w:rsid w:val="004A5B48"/>
    <w:rsid w:val="004A6014"/>
    <w:rsid w:val="004A6AE1"/>
    <w:rsid w:val="004B195B"/>
    <w:rsid w:val="004B45D0"/>
    <w:rsid w:val="004B4886"/>
    <w:rsid w:val="004B4A77"/>
    <w:rsid w:val="004C11A2"/>
    <w:rsid w:val="004C215D"/>
    <w:rsid w:val="004C261E"/>
    <w:rsid w:val="004C2B51"/>
    <w:rsid w:val="004C2DDF"/>
    <w:rsid w:val="004C363D"/>
    <w:rsid w:val="004C59B4"/>
    <w:rsid w:val="004C6456"/>
    <w:rsid w:val="004C7E18"/>
    <w:rsid w:val="004D0543"/>
    <w:rsid w:val="004D0A77"/>
    <w:rsid w:val="004D25F0"/>
    <w:rsid w:val="004D29B8"/>
    <w:rsid w:val="004D35B6"/>
    <w:rsid w:val="004D55A3"/>
    <w:rsid w:val="004D5658"/>
    <w:rsid w:val="004D6A6C"/>
    <w:rsid w:val="004E0D84"/>
    <w:rsid w:val="004E1878"/>
    <w:rsid w:val="004E1E0B"/>
    <w:rsid w:val="004E3297"/>
    <w:rsid w:val="004F0708"/>
    <w:rsid w:val="004F11BC"/>
    <w:rsid w:val="004F13BE"/>
    <w:rsid w:val="004F3193"/>
    <w:rsid w:val="004F3BC3"/>
    <w:rsid w:val="004F595C"/>
    <w:rsid w:val="004F7C28"/>
    <w:rsid w:val="004F7D63"/>
    <w:rsid w:val="005013C8"/>
    <w:rsid w:val="0050185B"/>
    <w:rsid w:val="0051097E"/>
    <w:rsid w:val="00512CCC"/>
    <w:rsid w:val="005132FB"/>
    <w:rsid w:val="00514797"/>
    <w:rsid w:val="005149DC"/>
    <w:rsid w:val="00515D71"/>
    <w:rsid w:val="00516FD7"/>
    <w:rsid w:val="00517937"/>
    <w:rsid w:val="005255B8"/>
    <w:rsid w:val="00525C5B"/>
    <w:rsid w:val="00526F76"/>
    <w:rsid w:val="005318F9"/>
    <w:rsid w:val="00533041"/>
    <w:rsid w:val="00533212"/>
    <w:rsid w:val="00533B69"/>
    <w:rsid w:val="0053622D"/>
    <w:rsid w:val="00536729"/>
    <w:rsid w:val="005367CF"/>
    <w:rsid w:val="00541859"/>
    <w:rsid w:val="00543FAA"/>
    <w:rsid w:val="00544CB4"/>
    <w:rsid w:val="0054667F"/>
    <w:rsid w:val="00547FEA"/>
    <w:rsid w:val="0055040E"/>
    <w:rsid w:val="00561019"/>
    <w:rsid w:val="005618CF"/>
    <w:rsid w:val="00561BCE"/>
    <w:rsid w:val="005625C0"/>
    <w:rsid w:val="00564685"/>
    <w:rsid w:val="0056501D"/>
    <w:rsid w:val="0057069A"/>
    <w:rsid w:val="0057621B"/>
    <w:rsid w:val="0058078D"/>
    <w:rsid w:val="0058205F"/>
    <w:rsid w:val="005848B0"/>
    <w:rsid w:val="00584F01"/>
    <w:rsid w:val="00584F23"/>
    <w:rsid w:val="005851A2"/>
    <w:rsid w:val="00586A2B"/>
    <w:rsid w:val="0059265E"/>
    <w:rsid w:val="00592EC7"/>
    <w:rsid w:val="005933A0"/>
    <w:rsid w:val="005969E2"/>
    <w:rsid w:val="005977F9"/>
    <w:rsid w:val="005979B1"/>
    <w:rsid w:val="005A0839"/>
    <w:rsid w:val="005A14FA"/>
    <w:rsid w:val="005A6336"/>
    <w:rsid w:val="005A6D2C"/>
    <w:rsid w:val="005B0758"/>
    <w:rsid w:val="005B0DC9"/>
    <w:rsid w:val="005B1A08"/>
    <w:rsid w:val="005B259F"/>
    <w:rsid w:val="005B3CA4"/>
    <w:rsid w:val="005B4D9E"/>
    <w:rsid w:val="005B57D7"/>
    <w:rsid w:val="005B67A2"/>
    <w:rsid w:val="005B6D89"/>
    <w:rsid w:val="005C426D"/>
    <w:rsid w:val="005C45FF"/>
    <w:rsid w:val="005C4A84"/>
    <w:rsid w:val="005C5D54"/>
    <w:rsid w:val="005C6B67"/>
    <w:rsid w:val="005D111D"/>
    <w:rsid w:val="005D16FC"/>
    <w:rsid w:val="005D1BB0"/>
    <w:rsid w:val="005D44D3"/>
    <w:rsid w:val="005D6668"/>
    <w:rsid w:val="005D67CC"/>
    <w:rsid w:val="005D6EF9"/>
    <w:rsid w:val="005D7DC5"/>
    <w:rsid w:val="005E1384"/>
    <w:rsid w:val="005E37C5"/>
    <w:rsid w:val="005E4F11"/>
    <w:rsid w:val="005E55F0"/>
    <w:rsid w:val="005E577D"/>
    <w:rsid w:val="005E5C1B"/>
    <w:rsid w:val="005F1B77"/>
    <w:rsid w:val="005F26AD"/>
    <w:rsid w:val="005F3D92"/>
    <w:rsid w:val="005F4CAB"/>
    <w:rsid w:val="0060097A"/>
    <w:rsid w:val="006026EB"/>
    <w:rsid w:val="00610B00"/>
    <w:rsid w:val="00611038"/>
    <w:rsid w:val="00611598"/>
    <w:rsid w:val="00613431"/>
    <w:rsid w:val="00613A82"/>
    <w:rsid w:val="00616993"/>
    <w:rsid w:val="00617EA5"/>
    <w:rsid w:val="00620698"/>
    <w:rsid w:val="00621183"/>
    <w:rsid w:val="00622032"/>
    <w:rsid w:val="00622154"/>
    <w:rsid w:val="00623CCC"/>
    <w:rsid w:val="00625081"/>
    <w:rsid w:val="00625BCB"/>
    <w:rsid w:val="00625E70"/>
    <w:rsid w:val="00625FCC"/>
    <w:rsid w:val="0063099C"/>
    <w:rsid w:val="00630F9E"/>
    <w:rsid w:val="00631E00"/>
    <w:rsid w:val="00632612"/>
    <w:rsid w:val="00633857"/>
    <w:rsid w:val="00633F8C"/>
    <w:rsid w:val="00634B59"/>
    <w:rsid w:val="00634C1B"/>
    <w:rsid w:val="00635B68"/>
    <w:rsid w:val="0063703C"/>
    <w:rsid w:val="00637B49"/>
    <w:rsid w:val="0064090F"/>
    <w:rsid w:val="00644ED9"/>
    <w:rsid w:val="006456D5"/>
    <w:rsid w:val="0064639F"/>
    <w:rsid w:val="0064792C"/>
    <w:rsid w:val="00650646"/>
    <w:rsid w:val="00650A6B"/>
    <w:rsid w:val="00651501"/>
    <w:rsid w:val="00651947"/>
    <w:rsid w:val="00651C3D"/>
    <w:rsid w:val="00653282"/>
    <w:rsid w:val="0065558E"/>
    <w:rsid w:val="00656850"/>
    <w:rsid w:val="00660411"/>
    <w:rsid w:val="00660773"/>
    <w:rsid w:val="00660A0B"/>
    <w:rsid w:val="00661CF2"/>
    <w:rsid w:val="006627AF"/>
    <w:rsid w:val="00663776"/>
    <w:rsid w:val="0066381A"/>
    <w:rsid w:val="00663BB2"/>
    <w:rsid w:val="006678C9"/>
    <w:rsid w:val="006703C4"/>
    <w:rsid w:val="006717CD"/>
    <w:rsid w:val="00674936"/>
    <w:rsid w:val="00675468"/>
    <w:rsid w:val="00677B81"/>
    <w:rsid w:val="006800E8"/>
    <w:rsid w:val="00680DD7"/>
    <w:rsid w:val="00683E8F"/>
    <w:rsid w:val="006849FF"/>
    <w:rsid w:val="00685902"/>
    <w:rsid w:val="00686102"/>
    <w:rsid w:val="00686B6B"/>
    <w:rsid w:val="00687FD7"/>
    <w:rsid w:val="00690927"/>
    <w:rsid w:val="006910BB"/>
    <w:rsid w:val="0069229D"/>
    <w:rsid w:val="00694CF8"/>
    <w:rsid w:val="006A29EC"/>
    <w:rsid w:val="006A3158"/>
    <w:rsid w:val="006A418D"/>
    <w:rsid w:val="006A69C5"/>
    <w:rsid w:val="006A6C5F"/>
    <w:rsid w:val="006A7F2D"/>
    <w:rsid w:val="006B0B31"/>
    <w:rsid w:val="006B1108"/>
    <w:rsid w:val="006B44A5"/>
    <w:rsid w:val="006B4A9D"/>
    <w:rsid w:val="006B5F69"/>
    <w:rsid w:val="006B60AC"/>
    <w:rsid w:val="006B727C"/>
    <w:rsid w:val="006C0D82"/>
    <w:rsid w:val="006C0D84"/>
    <w:rsid w:val="006C12D0"/>
    <w:rsid w:val="006C3EF1"/>
    <w:rsid w:val="006C5C15"/>
    <w:rsid w:val="006C6305"/>
    <w:rsid w:val="006C727B"/>
    <w:rsid w:val="006D1640"/>
    <w:rsid w:val="006D2027"/>
    <w:rsid w:val="006D5D10"/>
    <w:rsid w:val="006D6E1F"/>
    <w:rsid w:val="006D7189"/>
    <w:rsid w:val="006D7967"/>
    <w:rsid w:val="006E0A0E"/>
    <w:rsid w:val="006E2660"/>
    <w:rsid w:val="006E3324"/>
    <w:rsid w:val="006E486F"/>
    <w:rsid w:val="006E48CF"/>
    <w:rsid w:val="006E5B75"/>
    <w:rsid w:val="006E7225"/>
    <w:rsid w:val="006F33CE"/>
    <w:rsid w:val="006F34F2"/>
    <w:rsid w:val="006F4914"/>
    <w:rsid w:val="006F578A"/>
    <w:rsid w:val="006F6296"/>
    <w:rsid w:val="006F6308"/>
    <w:rsid w:val="006F6802"/>
    <w:rsid w:val="007013EA"/>
    <w:rsid w:val="00701AF7"/>
    <w:rsid w:val="00702115"/>
    <w:rsid w:val="00702F83"/>
    <w:rsid w:val="00703354"/>
    <w:rsid w:val="00704FE8"/>
    <w:rsid w:val="007052F8"/>
    <w:rsid w:val="007103C9"/>
    <w:rsid w:val="007108CF"/>
    <w:rsid w:val="0071501D"/>
    <w:rsid w:val="00715233"/>
    <w:rsid w:val="00716496"/>
    <w:rsid w:val="0071655F"/>
    <w:rsid w:val="00716A04"/>
    <w:rsid w:val="00717620"/>
    <w:rsid w:val="00717C17"/>
    <w:rsid w:val="00721E75"/>
    <w:rsid w:val="007256A8"/>
    <w:rsid w:val="0072677A"/>
    <w:rsid w:val="00730B02"/>
    <w:rsid w:val="00731315"/>
    <w:rsid w:val="007327C4"/>
    <w:rsid w:val="00732D6C"/>
    <w:rsid w:val="007339A3"/>
    <w:rsid w:val="00733BCD"/>
    <w:rsid w:val="007344B4"/>
    <w:rsid w:val="00736D65"/>
    <w:rsid w:val="007400CE"/>
    <w:rsid w:val="00741167"/>
    <w:rsid w:val="0074158B"/>
    <w:rsid w:val="00741AE4"/>
    <w:rsid w:val="0074295C"/>
    <w:rsid w:val="00743325"/>
    <w:rsid w:val="00743BC4"/>
    <w:rsid w:val="00744DEB"/>
    <w:rsid w:val="0074542A"/>
    <w:rsid w:val="00745D2D"/>
    <w:rsid w:val="00751E54"/>
    <w:rsid w:val="0075350E"/>
    <w:rsid w:val="00753933"/>
    <w:rsid w:val="00754447"/>
    <w:rsid w:val="0075519E"/>
    <w:rsid w:val="007553BF"/>
    <w:rsid w:val="00755AA2"/>
    <w:rsid w:val="00757A6D"/>
    <w:rsid w:val="00761F13"/>
    <w:rsid w:val="007624CC"/>
    <w:rsid w:val="00762DBA"/>
    <w:rsid w:val="00764228"/>
    <w:rsid w:val="007670E9"/>
    <w:rsid w:val="00773339"/>
    <w:rsid w:val="00773D99"/>
    <w:rsid w:val="00775CE8"/>
    <w:rsid w:val="00775DD6"/>
    <w:rsid w:val="00777CBC"/>
    <w:rsid w:val="00782840"/>
    <w:rsid w:val="00783AB0"/>
    <w:rsid w:val="0078585F"/>
    <w:rsid w:val="00786425"/>
    <w:rsid w:val="00786521"/>
    <w:rsid w:val="00787844"/>
    <w:rsid w:val="007900ED"/>
    <w:rsid w:val="00792498"/>
    <w:rsid w:val="00792AB9"/>
    <w:rsid w:val="00793200"/>
    <w:rsid w:val="0079477C"/>
    <w:rsid w:val="00794EA5"/>
    <w:rsid w:val="007A4335"/>
    <w:rsid w:val="007A5CFA"/>
    <w:rsid w:val="007A6F36"/>
    <w:rsid w:val="007A7872"/>
    <w:rsid w:val="007B219B"/>
    <w:rsid w:val="007B3F7E"/>
    <w:rsid w:val="007B6351"/>
    <w:rsid w:val="007B6831"/>
    <w:rsid w:val="007B76F1"/>
    <w:rsid w:val="007C3A94"/>
    <w:rsid w:val="007C5C76"/>
    <w:rsid w:val="007D2B42"/>
    <w:rsid w:val="007D3646"/>
    <w:rsid w:val="007D3BA2"/>
    <w:rsid w:val="007D4E08"/>
    <w:rsid w:val="007D74E9"/>
    <w:rsid w:val="007D7C41"/>
    <w:rsid w:val="007E272D"/>
    <w:rsid w:val="007E67FF"/>
    <w:rsid w:val="007F003C"/>
    <w:rsid w:val="007F3E27"/>
    <w:rsid w:val="007F3F21"/>
    <w:rsid w:val="007F4B1D"/>
    <w:rsid w:val="007F5EE6"/>
    <w:rsid w:val="007F67E8"/>
    <w:rsid w:val="00801840"/>
    <w:rsid w:val="008025BB"/>
    <w:rsid w:val="00802E03"/>
    <w:rsid w:val="0080352E"/>
    <w:rsid w:val="0080409D"/>
    <w:rsid w:val="0080488E"/>
    <w:rsid w:val="008055DF"/>
    <w:rsid w:val="00805D5F"/>
    <w:rsid w:val="0080614D"/>
    <w:rsid w:val="00811418"/>
    <w:rsid w:val="00811B58"/>
    <w:rsid w:val="0081267B"/>
    <w:rsid w:val="008207DB"/>
    <w:rsid w:val="00821C45"/>
    <w:rsid w:val="00822E89"/>
    <w:rsid w:val="0083154E"/>
    <w:rsid w:val="008318F3"/>
    <w:rsid w:val="00833FF5"/>
    <w:rsid w:val="00834FA4"/>
    <w:rsid w:val="00835356"/>
    <w:rsid w:val="0083635D"/>
    <w:rsid w:val="00836684"/>
    <w:rsid w:val="00837B55"/>
    <w:rsid w:val="0084125B"/>
    <w:rsid w:val="0084140A"/>
    <w:rsid w:val="00841D8B"/>
    <w:rsid w:val="00841E85"/>
    <w:rsid w:val="008434A9"/>
    <w:rsid w:val="0084461E"/>
    <w:rsid w:val="00845F7C"/>
    <w:rsid w:val="00846193"/>
    <w:rsid w:val="008478A3"/>
    <w:rsid w:val="008508C6"/>
    <w:rsid w:val="00856511"/>
    <w:rsid w:val="00856965"/>
    <w:rsid w:val="00856B35"/>
    <w:rsid w:val="00857F40"/>
    <w:rsid w:val="00860776"/>
    <w:rsid w:val="00864A6B"/>
    <w:rsid w:val="00866007"/>
    <w:rsid w:val="008661BC"/>
    <w:rsid w:val="00866475"/>
    <w:rsid w:val="00867538"/>
    <w:rsid w:val="00871F86"/>
    <w:rsid w:val="0087228C"/>
    <w:rsid w:val="00873613"/>
    <w:rsid w:val="00873B4D"/>
    <w:rsid w:val="0087484A"/>
    <w:rsid w:val="00875062"/>
    <w:rsid w:val="0087671A"/>
    <w:rsid w:val="0087768A"/>
    <w:rsid w:val="008777B3"/>
    <w:rsid w:val="008802D4"/>
    <w:rsid w:val="008818D4"/>
    <w:rsid w:val="00882088"/>
    <w:rsid w:val="00882CB2"/>
    <w:rsid w:val="00883002"/>
    <w:rsid w:val="00883E5D"/>
    <w:rsid w:val="008861C1"/>
    <w:rsid w:val="0088623B"/>
    <w:rsid w:val="00886BBB"/>
    <w:rsid w:val="0088729E"/>
    <w:rsid w:val="00887415"/>
    <w:rsid w:val="00891233"/>
    <w:rsid w:val="00891E1B"/>
    <w:rsid w:val="00892284"/>
    <w:rsid w:val="0089316E"/>
    <w:rsid w:val="00894166"/>
    <w:rsid w:val="00896C55"/>
    <w:rsid w:val="008A1732"/>
    <w:rsid w:val="008A3338"/>
    <w:rsid w:val="008A37B2"/>
    <w:rsid w:val="008A5F4D"/>
    <w:rsid w:val="008A655E"/>
    <w:rsid w:val="008A6D3D"/>
    <w:rsid w:val="008A7940"/>
    <w:rsid w:val="008B0C27"/>
    <w:rsid w:val="008B1E47"/>
    <w:rsid w:val="008B3DB2"/>
    <w:rsid w:val="008C2A61"/>
    <w:rsid w:val="008C32BB"/>
    <w:rsid w:val="008C3748"/>
    <w:rsid w:val="008C4A4D"/>
    <w:rsid w:val="008C5AE8"/>
    <w:rsid w:val="008C7A2F"/>
    <w:rsid w:val="008C7BD0"/>
    <w:rsid w:val="008C7BF2"/>
    <w:rsid w:val="008D0123"/>
    <w:rsid w:val="008D3E48"/>
    <w:rsid w:val="008D4F14"/>
    <w:rsid w:val="008D66D0"/>
    <w:rsid w:val="008E1707"/>
    <w:rsid w:val="008E257A"/>
    <w:rsid w:val="008E3B38"/>
    <w:rsid w:val="008E43E4"/>
    <w:rsid w:val="008F2100"/>
    <w:rsid w:val="008F389C"/>
    <w:rsid w:val="008F532B"/>
    <w:rsid w:val="00901BBF"/>
    <w:rsid w:val="00904435"/>
    <w:rsid w:val="009048C5"/>
    <w:rsid w:val="009131E1"/>
    <w:rsid w:val="0091406D"/>
    <w:rsid w:val="00915191"/>
    <w:rsid w:val="00917775"/>
    <w:rsid w:val="009178E1"/>
    <w:rsid w:val="00920051"/>
    <w:rsid w:val="009217A1"/>
    <w:rsid w:val="00921D95"/>
    <w:rsid w:val="0092204A"/>
    <w:rsid w:val="00922586"/>
    <w:rsid w:val="00922E0F"/>
    <w:rsid w:val="00922ECE"/>
    <w:rsid w:val="00924B33"/>
    <w:rsid w:val="00924C61"/>
    <w:rsid w:val="00925BFF"/>
    <w:rsid w:val="00925D91"/>
    <w:rsid w:val="0093244F"/>
    <w:rsid w:val="009334E6"/>
    <w:rsid w:val="009341C4"/>
    <w:rsid w:val="0093695D"/>
    <w:rsid w:val="00937C9F"/>
    <w:rsid w:val="009415DD"/>
    <w:rsid w:val="00941F1E"/>
    <w:rsid w:val="00942016"/>
    <w:rsid w:val="00942B2D"/>
    <w:rsid w:val="00942BAD"/>
    <w:rsid w:val="00943081"/>
    <w:rsid w:val="00944A65"/>
    <w:rsid w:val="00944AAD"/>
    <w:rsid w:val="00945409"/>
    <w:rsid w:val="00947FF0"/>
    <w:rsid w:val="00950133"/>
    <w:rsid w:val="009545D6"/>
    <w:rsid w:val="00955ECC"/>
    <w:rsid w:val="00957AB3"/>
    <w:rsid w:val="00957D60"/>
    <w:rsid w:val="00961918"/>
    <w:rsid w:val="00962D13"/>
    <w:rsid w:val="009675D3"/>
    <w:rsid w:val="00972409"/>
    <w:rsid w:val="00972F4C"/>
    <w:rsid w:val="009733A6"/>
    <w:rsid w:val="00977A57"/>
    <w:rsid w:val="00982BD0"/>
    <w:rsid w:val="009855FD"/>
    <w:rsid w:val="00985799"/>
    <w:rsid w:val="0098608F"/>
    <w:rsid w:val="009901B9"/>
    <w:rsid w:val="00990712"/>
    <w:rsid w:val="00991962"/>
    <w:rsid w:val="009931B3"/>
    <w:rsid w:val="00993AD1"/>
    <w:rsid w:val="00995DC2"/>
    <w:rsid w:val="009A0507"/>
    <w:rsid w:val="009A17E0"/>
    <w:rsid w:val="009A1E7A"/>
    <w:rsid w:val="009A292C"/>
    <w:rsid w:val="009A2A89"/>
    <w:rsid w:val="009A2FB7"/>
    <w:rsid w:val="009A71CF"/>
    <w:rsid w:val="009B0819"/>
    <w:rsid w:val="009B1C96"/>
    <w:rsid w:val="009B4208"/>
    <w:rsid w:val="009B7C37"/>
    <w:rsid w:val="009C11CE"/>
    <w:rsid w:val="009C132A"/>
    <w:rsid w:val="009C4247"/>
    <w:rsid w:val="009D041D"/>
    <w:rsid w:val="009D08FC"/>
    <w:rsid w:val="009D1968"/>
    <w:rsid w:val="009D2C70"/>
    <w:rsid w:val="009D30BC"/>
    <w:rsid w:val="009D353C"/>
    <w:rsid w:val="009D5980"/>
    <w:rsid w:val="009D648D"/>
    <w:rsid w:val="009D770E"/>
    <w:rsid w:val="009E086F"/>
    <w:rsid w:val="009E0A14"/>
    <w:rsid w:val="009E0A8A"/>
    <w:rsid w:val="009E2744"/>
    <w:rsid w:val="009E355D"/>
    <w:rsid w:val="009E3AD7"/>
    <w:rsid w:val="009E4F97"/>
    <w:rsid w:val="009E5426"/>
    <w:rsid w:val="009E5638"/>
    <w:rsid w:val="009E7059"/>
    <w:rsid w:val="009F3EB9"/>
    <w:rsid w:val="009F5549"/>
    <w:rsid w:val="009F5891"/>
    <w:rsid w:val="009F663B"/>
    <w:rsid w:val="009F6BFB"/>
    <w:rsid w:val="00A001B3"/>
    <w:rsid w:val="00A00B9F"/>
    <w:rsid w:val="00A01FBA"/>
    <w:rsid w:val="00A034A3"/>
    <w:rsid w:val="00A0737B"/>
    <w:rsid w:val="00A101B4"/>
    <w:rsid w:val="00A12F5E"/>
    <w:rsid w:val="00A13600"/>
    <w:rsid w:val="00A140CA"/>
    <w:rsid w:val="00A147A4"/>
    <w:rsid w:val="00A14E4A"/>
    <w:rsid w:val="00A154D5"/>
    <w:rsid w:val="00A227B7"/>
    <w:rsid w:val="00A24263"/>
    <w:rsid w:val="00A24D88"/>
    <w:rsid w:val="00A24EBC"/>
    <w:rsid w:val="00A25423"/>
    <w:rsid w:val="00A2649D"/>
    <w:rsid w:val="00A3096C"/>
    <w:rsid w:val="00A40096"/>
    <w:rsid w:val="00A4274E"/>
    <w:rsid w:val="00A454B9"/>
    <w:rsid w:val="00A47857"/>
    <w:rsid w:val="00A47EA6"/>
    <w:rsid w:val="00A47ED2"/>
    <w:rsid w:val="00A5122A"/>
    <w:rsid w:val="00A52DEC"/>
    <w:rsid w:val="00A54190"/>
    <w:rsid w:val="00A55162"/>
    <w:rsid w:val="00A62789"/>
    <w:rsid w:val="00A6296E"/>
    <w:rsid w:val="00A63085"/>
    <w:rsid w:val="00A6337F"/>
    <w:rsid w:val="00A64CA3"/>
    <w:rsid w:val="00A651AC"/>
    <w:rsid w:val="00A6598D"/>
    <w:rsid w:val="00A661CB"/>
    <w:rsid w:val="00A67487"/>
    <w:rsid w:val="00A70D4E"/>
    <w:rsid w:val="00A83C19"/>
    <w:rsid w:val="00A86E8E"/>
    <w:rsid w:val="00A90208"/>
    <w:rsid w:val="00A93005"/>
    <w:rsid w:val="00A96975"/>
    <w:rsid w:val="00A96FE5"/>
    <w:rsid w:val="00AA06C1"/>
    <w:rsid w:val="00AA06D6"/>
    <w:rsid w:val="00AA0DD8"/>
    <w:rsid w:val="00AA1B16"/>
    <w:rsid w:val="00AA1CD0"/>
    <w:rsid w:val="00AA2A80"/>
    <w:rsid w:val="00AB28AE"/>
    <w:rsid w:val="00AB28D7"/>
    <w:rsid w:val="00AB4A30"/>
    <w:rsid w:val="00AB4BD0"/>
    <w:rsid w:val="00AB52EE"/>
    <w:rsid w:val="00AB63FC"/>
    <w:rsid w:val="00AB6912"/>
    <w:rsid w:val="00AB7FE4"/>
    <w:rsid w:val="00AC3D04"/>
    <w:rsid w:val="00AC4499"/>
    <w:rsid w:val="00AC5142"/>
    <w:rsid w:val="00AC65FC"/>
    <w:rsid w:val="00AD0138"/>
    <w:rsid w:val="00AD1C7A"/>
    <w:rsid w:val="00AD1D47"/>
    <w:rsid w:val="00AD2C16"/>
    <w:rsid w:val="00AD3121"/>
    <w:rsid w:val="00AD326B"/>
    <w:rsid w:val="00AD3D55"/>
    <w:rsid w:val="00AD53F7"/>
    <w:rsid w:val="00AD6C55"/>
    <w:rsid w:val="00AD76C3"/>
    <w:rsid w:val="00AE08AF"/>
    <w:rsid w:val="00AE1C65"/>
    <w:rsid w:val="00AE2150"/>
    <w:rsid w:val="00AE24C8"/>
    <w:rsid w:val="00AE4622"/>
    <w:rsid w:val="00AE5451"/>
    <w:rsid w:val="00AE65B3"/>
    <w:rsid w:val="00AE7C71"/>
    <w:rsid w:val="00AF0160"/>
    <w:rsid w:val="00AF09BB"/>
    <w:rsid w:val="00AF0A02"/>
    <w:rsid w:val="00AF1866"/>
    <w:rsid w:val="00AF292B"/>
    <w:rsid w:val="00AF4B09"/>
    <w:rsid w:val="00AF4E53"/>
    <w:rsid w:val="00AF6C7A"/>
    <w:rsid w:val="00B02D25"/>
    <w:rsid w:val="00B02D3F"/>
    <w:rsid w:val="00B042AC"/>
    <w:rsid w:val="00B057D1"/>
    <w:rsid w:val="00B07CC3"/>
    <w:rsid w:val="00B116A5"/>
    <w:rsid w:val="00B118CC"/>
    <w:rsid w:val="00B133B6"/>
    <w:rsid w:val="00B1492C"/>
    <w:rsid w:val="00B1546B"/>
    <w:rsid w:val="00B179B1"/>
    <w:rsid w:val="00B20B8F"/>
    <w:rsid w:val="00B21024"/>
    <w:rsid w:val="00B218B8"/>
    <w:rsid w:val="00B221A1"/>
    <w:rsid w:val="00B25D7C"/>
    <w:rsid w:val="00B3214B"/>
    <w:rsid w:val="00B36AED"/>
    <w:rsid w:val="00B4006E"/>
    <w:rsid w:val="00B4073B"/>
    <w:rsid w:val="00B41483"/>
    <w:rsid w:val="00B45385"/>
    <w:rsid w:val="00B453E9"/>
    <w:rsid w:val="00B45DB0"/>
    <w:rsid w:val="00B46C12"/>
    <w:rsid w:val="00B46C55"/>
    <w:rsid w:val="00B476FD"/>
    <w:rsid w:val="00B529E2"/>
    <w:rsid w:val="00B52DFD"/>
    <w:rsid w:val="00B550D7"/>
    <w:rsid w:val="00B60F8E"/>
    <w:rsid w:val="00B62144"/>
    <w:rsid w:val="00B64032"/>
    <w:rsid w:val="00B649DF"/>
    <w:rsid w:val="00B6571F"/>
    <w:rsid w:val="00B717B7"/>
    <w:rsid w:val="00B7306D"/>
    <w:rsid w:val="00B734BE"/>
    <w:rsid w:val="00B769D2"/>
    <w:rsid w:val="00B82E8E"/>
    <w:rsid w:val="00B834F4"/>
    <w:rsid w:val="00B859BB"/>
    <w:rsid w:val="00B86457"/>
    <w:rsid w:val="00B87090"/>
    <w:rsid w:val="00B87953"/>
    <w:rsid w:val="00B90266"/>
    <w:rsid w:val="00B9124F"/>
    <w:rsid w:val="00B9303C"/>
    <w:rsid w:val="00B94569"/>
    <w:rsid w:val="00B97282"/>
    <w:rsid w:val="00B97697"/>
    <w:rsid w:val="00BA0AD5"/>
    <w:rsid w:val="00BA1A71"/>
    <w:rsid w:val="00BA22FA"/>
    <w:rsid w:val="00BA6D89"/>
    <w:rsid w:val="00BA75F9"/>
    <w:rsid w:val="00BB42C4"/>
    <w:rsid w:val="00BB66CF"/>
    <w:rsid w:val="00BC07D4"/>
    <w:rsid w:val="00BC1033"/>
    <w:rsid w:val="00BC1E3C"/>
    <w:rsid w:val="00BC2F93"/>
    <w:rsid w:val="00BC3AF7"/>
    <w:rsid w:val="00BC50AF"/>
    <w:rsid w:val="00BC725E"/>
    <w:rsid w:val="00BD0815"/>
    <w:rsid w:val="00BD0AB0"/>
    <w:rsid w:val="00BD0E84"/>
    <w:rsid w:val="00BD37D4"/>
    <w:rsid w:val="00BD4102"/>
    <w:rsid w:val="00BD456A"/>
    <w:rsid w:val="00BD5D2D"/>
    <w:rsid w:val="00BE00F3"/>
    <w:rsid w:val="00BE176B"/>
    <w:rsid w:val="00BE2230"/>
    <w:rsid w:val="00BE2694"/>
    <w:rsid w:val="00BE45E0"/>
    <w:rsid w:val="00BE52A4"/>
    <w:rsid w:val="00BE5317"/>
    <w:rsid w:val="00BE5CD4"/>
    <w:rsid w:val="00BE6786"/>
    <w:rsid w:val="00BE7F29"/>
    <w:rsid w:val="00BF005D"/>
    <w:rsid w:val="00BF01A4"/>
    <w:rsid w:val="00BF1A37"/>
    <w:rsid w:val="00BF44A1"/>
    <w:rsid w:val="00BF62A6"/>
    <w:rsid w:val="00C001D2"/>
    <w:rsid w:val="00C019B0"/>
    <w:rsid w:val="00C0272A"/>
    <w:rsid w:val="00C04069"/>
    <w:rsid w:val="00C06A7C"/>
    <w:rsid w:val="00C06E32"/>
    <w:rsid w:val="00C146EC"/>
    <w:rsid w:val="00C1492D"/>
    <w:rsid w:val="00C215B4"/>
    <w:rsid w:val="00C25B43"/>
    <w:rsid w:val="00C26680"/>
    <w:rsid w:val="00C275B5"/>
    <w:rsid w:val="00C27FD3"/>
    <w:rsid w:val="00C33A55"/>
    <w:rsid w:val="00C35A02"/>
    <w:rsid w:val="00C37A06"/>
    <w:rsid w:val="00C404C8"/>
    <w:rsid w:val="00C42D26"/>
    <w:rsid w:val="00C4745A"/>
    <w:rsid w:val="00C51939"/>
    <w:rsid w:val="00C53F78"/>
    <w:rsid w:val="00C5452A"/>
    <w:rsid w:val="00C55F82"/>
    <w:rsid w:val="00C602DB"/>
    <w:rsid w:val="00C66619"/>
    <w:rsid w:val="00C67553"/>
    <w:rsid w:val="00C70D35"/>
    <w:rsid w:val="00C71DA5"/>
    <w:rsid w:val="00C71FA1"/>
    <w:rsid w:val="00C727EF"/>
    <w:rsid w:val="00C72B01"/>
    <w:rsid w:val="00C73059"/>
    <w:rsid w:val="00C73AF3"/>
    <w:rsid w:val="00C7413E"/>
    <w:rsid w:val="00C74283"/>
    <w:rsid w:val="00C74594"/>
    <w:rsid w:val="00C751F0"/>
    <w:rsid w:val="00C7704A"/>
    <w:rsid w:val="00C80036"/>
    <w:rsid w:val="00C845D3"/>
    <w:rsid w:val="00C86414"/>
    <w:rsid w:val="00C9135F"/>
    <w:rsid w:val="00C91698"/>
    <w:rsid w:val="00C9252F"/>
    <w:rsid w:val="00C94D42"/>
    <w:rsid w:val="00C95F5A"/>
    <w:rsid w:val="00C96078"/>
    <w:rsid w:val="00C972E8"/>
    <w:rsid w:val="00C97846"/>
    <w:rsid w:val="00CA05CA"/>
    <w:rsid w:val="00CA378E"/>
    <w:rsid w:val="00CA394C"/>
    <w:rsid w:val="00CA3FFB"/>
    <w:rsid w:val="00CA5B0B"/>
    <w:rsid w:val="00CA71B3"/>
    <w:rsid w:val="00CA7A3C"/>
    <w:rsid w:val="00CB24BB"/>
    <w:rsid w:val="00CB2919"/>
    <w:rsid w:val="00CB2CD4"/>
    <w:rsid w:val="00CB3559"/>
    <w:rsid w:val="00CB643E"/>
    <w:rsid w:val="00CB6D94"/>
    <w:rsid w:val="00CC1423"/>
    <w:rsid w:val="00CC2B71"/>
    <w:rsid w:val="00CC380E"/>
    <w:rsid w:val="00CC467F"/>
    <w:rsid w:val="00CC7DAF"/>
    <w:rsid w:val="00CD104F"/>
    <w:rsid w:val="00CD1307"/>
    <w:rsid w:val="00CD13F9"/>
    <w:rsid w:val="00CD1EFC"/>
    <w:rsid w:val="00CD3B56"/>
    <w:rsid w:val="00CD56BA"/>
    <w:rsid w:val="00CE0B88"/>
    <w:rsid w:val="00CE0EC7"/>
    <w:rsid w:val="00CE1A51"/>
    <w:rsid w:val="00CE45FF"/>
    <w:rsid w:val="00CE4F15"/>
    <w:rsid w:val="00CE63C6"/>
    <w:rsid w:val="00CE77E3"/>
    <w:rsid w:val="00CE7F0E"/>
    <w:rsid w:val="00CF2DBB"/>
    <w:rsid w:val="00CF331D"/>
    <w:rsid w:val="00CF4076"/>
    <w:rsid w:val="00CF456C"/>
    <w:rsid w:val="00CF5131"/>
    <w:rsid w:val="00CF57A2"/>
    <w:rsid w:val="00CF749B"/>
    <w:rsid w:val="00D003B4"/>
    <w:rsid w:val="00D0074E"/>
    <w:rsid w:val="00D03407"/>
    <w:rsid w:val="00D0520C"/>
    <w:rsid w:val="00D05FC1"/>
    <w:rsid w:val="00D061C6"/>
    <w:rsid w:val="00D11E61"/>
    <w:rsid w:val="00D13B41"/>
    <w:rsid w:val="00D13FF3"/>
    <w:rsid w:val="00D176A7"/>
    <w:rsid w:val="00D2065F"/>
    <w:rsid w:val="00D22432"/>
    <w:rsid w:val="00D23BC9"/>
    <w:rsid w:val="00D2436F"/>
    <w:rsid w:val="00D244C7"/>
    <w:rsid w:val="00D245A5"/>
    <w:rsid w:val="00D25876"/>
    <w:rsid w:val="00D25D2C"/>
    <w:rsid w:val="00D26EA3"/>
    <w:rsid w:val="00D307C2"/>
    <w:rsid w:val="00D30D9B"/>
    <w:rsid w:val="00D35629"/>
    <w:rsid w:val="00D3677E"/>
    <w:rsid w:val="00D36789"/>
    <w:rsid w:val="00D36F52"/>
    <w:rsid w:val="00D37859"/>
    <w:rsid w:val="00D4240C"/>
    <w:rsid w:val="00D50932"/>
    <w:rsid w:val="00D519A5"/>
    <w:rsid w:val="00D53B20"/>
    <w:rsid w:val="00D549DC"/>
    <w:rsid w:val="00D563B5"/>
    <w:rsid w:val="00D577E2"/>
    <w:rsid w:val="00D5797B"/>
    <w:rsid w:val="00D6046B"/>
    <w:rsid w:val="00D60672"/>
    <w:rsid w:val="00D6168C"/>
    <w:rsid w:val="00D61C88"/>
    <w:rsid w:val="00D6216E"/>
    <w:rsid w:val="00D62A15"/>
    <w:rsid w:val="00D6358C"/>
    <w:rsid w:val="00D636CA"/>
    <w:rsid w:val="00D63E92"/>
    <w:rsid w:val="00D63F5E"/>
    <w:rsid w:val="00D669E3"/>
    <w:rsid w:val="00D67FB9"/>
    <w:rsid w:val="00D727DC"/>
    <w:rsid w:val="00D727F3"/>
    <w:rsid w:val="00D74A9D"/>
    <w:rsid w:val="00D75236"/>
    <w:rsid w:val="00D77712"/>
    <w:rsid w:val="00D77D4E"/>
    <w:rsid w:val="00D80654"/>
    <w:rsid w:val="00D821B7"/>
    <w:rsid w:val="00D82663"/>
    <w:rsid w:val="00D82D78"/>
    <w:rsid w:val="00D86A10"/>
    <w:rsid w:val="00D87EDE"/>
    <w:rsid w:val="00D9314E"/>
    <w:rsid w:val="00D94178"/>
    <w:rsid w:val="00D96888"/>
    <w:rsid w:val="00D96D6F"/>
    <w:rsid w:val="00D97384"/>
    <w:rsid w:val="00DA2518"/>
    <w:rsid w:val="00DA2FEF"/>
    <w:rsid w:val="00DA418D"/>
    <w:rsid w:val="00DA532D"/>
    <w:rsid w:val="00DB0104"/>
    <w:rsid w:val="00DB2B9E"/>
    <w:rsid w:val="00DB31C1"/>
    <w:rsid w:val="00DB420F"/>
    <w:rsid w:val="00DB4AB9"/>
    <w:rsid w:val="00DB6B05"/>
    <w:rsid w:val="00DC2280"/>
    <w:rsid w:val="00DC3135"/>
    <w:rsid w:val="00DC38A5"/>
    <w:rsid w:val="00DC432A"/>
    <w:rsid w:val="00DC4382"/>
    <w:rsid w:val="00DC5059"/>
    <w:rsid w:val="00DC54BF"/>
    <w:rsid w:val="00DC56A1"/>
    <w:rsid w:val="00DC6738"/>
    <w:rsid w:val="00DC7003"/>
    <w:rsid w:val="00DD0BC1"/>
    <w:rsid w:val="00DD1DD8"/>
    <w:rsid w:val="00DD258C"/>
    <w:rsid w:val="00DD3121"/>
    <w:rsid w:val="00DD333B"/>
    <w:rsid w:val="00DD4E75"/>
    <w:rsid w:val="00DD52C4"/>
    <w:rsid w:val="00DD6140"/>
    <w:rsid w:val="00DE2FA2"/>
    <w:rsid w:val="00DE34C0"/>
    <w:rsid w:val="00DE3B0C"/>
    <w:rsid w:val="00DF2130"/>
    <w:rsid w:val="00E028F8"/>
    <w:rsid w:val="00E03AFD"/>
    <w:rsid w:val="00E03BE0"/>
    <w:rsid w:val="00E04902"/>
    <w:rsid w:val="00E04F1F"/>
    <w:rsid w:val="00E070C7"/>
    <w:rsid w:val="00E1046D"/>
    <w:rsid w:val="00E12765"/>
    <w:rsid w:val="00E13BFD"/>
    <w:rsid w:val="00E1453A"/>
    <w:rsid w:val="00E16998"/>
    <w:rsid w:val="00E17AB1"/>
    <w:rsid w:val="00E20DED"/>
    <w:rsid w:val="00E22477"/>
    <w:rsid w:val="00E22598"/>
    <w:rsid w:val="00E23C99"/>
    <w:rsid w:val="00E23F52"/>
    <w:rsid w:val="00E2681B"/>
    <w:rsid w:val="00E32472"/>
    <w:rsid w:val="00E32896"/>
    <w:rsid w:val="00E33097"/>
    <w:rsid w:val="00E33769"/>
    <w:rsid w:val="00E3397F"/>
    <w:rsid w:val="00E35C2C"/>
    <w:rsid w:val="00E3621B"/>
    <w:rsid w:val="00E37150"/>
    <w:rsid w:val="00E41CFB"/>
    <w:rsid w:val="00E43DF7"/>
    <w:rsid w:val="00E442C3"/>
    <w:rsid w:val="00E44DD6"/>
    <w:rsid w:val="00E4703D"/>
    <w:rsid w:val="00E50376"/>
    <w:rsid w:val="00E5244C"/>
    <w:rsid w:val="00E52927"/>
    <w:rsid w:val="00E52FCD"/>
    <w:rsid w:val="00E53286"/>
    <w:rsid w:val="00E570BC"/>
    <w:rsid w:val="00E60036"/>
    <w:rsid w:val="00E607C1"/>
    <w:rsid w:val="00E61C28"/>
    <w:rsid w:val="00E6299F"/>
    <w:rsid w:val="00E642E8"/>
    <w:rsid w:val="00E673D7"/>
    <w:rsid w:val="00E700FC"/>
    <w:rsid w:val="00E70313"/>
    <w:rsid w:val="00E71EAB"/>
    <w:rsid w:val="00E74690"/>
    <w:rsid w:val="00E74F2D"/>
    <w:rsid w:val="00E81420"/>
    <w:rsid w:val="00E81A8E"/>
    <w:rsid w:val="00E8251E"/>
    <w:rsid w:val="00E8345D"/>
    <w:rsid w:val="00E83EE8"/>
    <w:rsid w:val="00E8701A"/>
    <w:rsid w:val="00E87139"/>
    <w:rsid w:val="00E875E1"/>
    <w:rsid w:val="00E90402"/>
    <w:rsid w:val="00E93E6A"/>
    <w:rsid w:val="00E9401B"/>
    <w:rsid w:val="00E968C4"/>
    <w:rsid w:val="00E97976"/>
    <w:rsid w:val="00E97F17"/>
    <w:rsid w:val="00EA01B0"/>
    <w:rsid w:val="00EA129F"/>
    <w:rsid w:val="00EA481B"/>
    <w:rsid w:val="00EA659A"/>
    <w:rsid w:val="00EA770F"/>
    <w:rsid w:val="00EB01B9"/>
    <w:rsid w:val="00EB36E1"/>
    <w:rsid w:val="00EB6015"/>
    <w:rsid w:val="00EB6664"/>
    <w:rsid w:val="00EC067B"/>
    <w:rsid w:val="00EC5B3F"/>
    <w:rsid w:val="00EC74F9"/>
    <w:rsid w:val="00EC787A"/>
    <w:rsid w:val="00EC7C61"/>
    <w:rsid w:val="00ED1DF4"/>
    <w:rsid w:val="00ED4799"/>
    <w:rsid w:val="00ED79B8"/>
    <w:rsid w:val="00ED7A47"/>
    <w:rsid w:val="00EE0763"/>
    <w:rsid w:val="00EE14F8"/>
    <w:rsid w:val="00EE28C5"/>
    <w:rsid w:val="00EE56DD"/>
    <w:rsid w:val="00EF017E"/>
    <w:rsid w:val="00EF2360"/>
    <w:rsid w:val="00EF247D"/>
    <w:rsid w:val="00EF4C43"/>
    <w:rsid w:val="00EF54E3"/>
    <w:rsid w:val="00EF6C72"/>
    <w:rsid w:val="00F0142B"/>
    <w:rsid w:val="00F01B24"/>
    <w:rsid w:val="00F027BA"/>
    <w:rsid w:val="00F03317"/>
    <w:rsid w:val="00F049E7"/>
    <w:rsid w:val="00F05FDE"/>
    <w:rsid w:val="00F06F5A"/>
    <w:rsid w:val="00F106CE"/>
    <w:rsid w:val="00F119CA"/>
    <w:rsid w:val="00F12A12"/>
    <w:rsid w:val="00F1325E"/>
    <w:rsid w:val="00F13A06"/>
    <w:rsid w:val="00F20B5B"/>
    <w:rsid w:val="00F24F33"/>
    <w:rsid w:val="00F256EF"/>
    <w:rsid w:val="00F26016"/>
    <w:rsid w:val="00F26C20"/>
    <w:rsid w:val="00F275F2"/>
    <w:rsid w:val="00F31E77"/>
    <w:rsid w:val="00F33F63"/>
    <w:rsid w:val="00F361E7"/>
    <w:rsid w:val="00F3651B"/>
    <w:rsid w:val="00F37615"/>
    <w:rsid w:val="00F405BD"/>
    <w:rsid w:val="00F41D1E"/>
    <w:rsid w:val="00F42E53"/>
    <w:rsid w:val="00F4391C"/>
    <w:rsid w:val="00F44D94"/>
    <w:rsid w:val="00F4641D"/>
    <w:rsid w:val="00F52B5E"/>
    <w:rsid w:val="00F53BD1"/>
    <w:rsid w:val="00F53FC9"/>
    <w:rsid w:val="00F57ECD"/>
    <w:rsid w:val="00F57F73"/>
    <w:rsid w:val="00F600E6"/>
    <w:rsid w:val="00F60C35"/>
    <w:rsid w:val="00F61D06"/>
    <w:rsid w:val="00F61EBC"/>
    <w:rsid w:val="00F6245B"/>
    <w:rsid w:val="00F6309A"/>
    <w:rsid w:val="00F6367D"/>
    <w:rsid w:val="00F63E91"/>
    <w:rsid w:val="00F6674C"/>
    <w:rsid w:val="00F672EA"/>
    <w:rsid w:val="00F679D4"/>
    <w:rsid w:val="00F70076"/>
    <w:rsid w:val="00F700C5"/>
    <w:rsid w:val="00F700FC"/>
    <w:rsid w:val="00F76C64"/>
    <w:rsid w:val="00F80548"/>
    <w:rsid w:val="00F81F4E"/>
    <w:rsid w:val="00F82398"/>
    <w:rsid w:val="00F84C04"/>
    <w:rsid w:val="00F86CFB"/>
    <w:rsid w:val="00F8708B"/>
    <w:rsid w:val="00F908F7"/>
    <w:rsid w:val="00F9265D"/>
    <w:rsid w:val="00F94251"/>
    <w:rsid w:val="00F946B1"/>
    <w:rsid w:val="00F95EBD"/>
    <w:rsid w:val="00FA3A6E"/>
    <w:rsid w:val="00FA46BF"/>
    <w:rsid w:val="00FA7F94"/>
    <w:rsid w:val="00FB02AB"/>
    <w:rsid w:val="00FB0BD5"/>
    <w:rsid w:val="00FB14F0"/>
    <w:rsid w:val="00FB1D4E"/>
    <w:rsid w:val="00FB4403"/>
    <w:rsid w:val="00FB50DA"/>
    <w:rsid w:val="00FC20A6"/>
    <w:rsid w:val="00FC3DFC"/>
    <w:rsid w:val="00FC7E79"/>
    <w:rsid w:val="00FD078C"/>
    <w:rsid w:val="00FD1EF7"/>
    <w:rsid w:val="00FD2C87"/>
    <w:rsid w:val="00FD3858"/>
    <w:rsid w:val="00FD3A62"/>
    <w:rsid w:val="00FD5CE6"/>
    <w:rsid w:val="00FE0527"/>
    <w:rsid w:val="00FE0BB5"/>
    <w:rsid w:val="00FE15BD"/>
    <w:rsid w:val="00FE1CBF"/>
    <w:rsid w:val="00FE2DAB"/>
    <w:rsid w:val="00FE5AEC"/>
    <w:rsid w:val="00FE6355"/>
    <w:rsid w:val="00FF0DF5"/>
    <w:rsid w:val="00FF1191"/>
    <w:rsid w:val="00FF1908"/>
    <w:rsid w:val="00FF409A"/>
    <w:rsid w:val="00FF4997"/>
    <w:rsid w:val="00FF4A45"/>
    <w:rsid w:val="00FF4FE1"/>
    <w:rsid w:val="00FF6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CC"/>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A24D88"/>
    <w:pPr>
      <w:keepNext/>
      <w:keepLines/>
      <w:spacing w:before="480"/>
      <w:outlineLvl w:val="0"/>
    </w:pPr>
    <w:rPr>
      <w:rFonts w:ascii="Cambria" w:hAnsi="Cambria"/>
      <w:b/>
      <w:bCs/>
      <w:color w:val="365F91"/>
      <w:sz w:val="28"/>
      <w:szCs w:val="28"/>
      <w:lang w:val="x-none" w:eastAsia="x-none"/>
    </w:rPr>
  </w:style>
  <w:style w:type="paragraph" w:styleId="2">
    <w:name w:val="heading 2"/>
    <w:aliases w:val="H2,h2,2,Header 2"/>
    <w:basedOn w:val="a"/>
    <w:next w:val="a"/>
    <w:link w:val="20"/>
    <w:qFormat/>
    <w:rsid w:val="00A24D88"/>
    <w:pPr>
      <w:keepNext/>
      <w:tabs>
        <w:tab w:val="num" w:pos="756"/>
      </w:tabs>
      <w:spacing w:after="200" w:line="276" w:lineRule="auto"/>
      <w:ind w:left="756" w:hanging="576"/>
      <w:jc w:val="center"/>
      <w:outlineLvl w:val="1"/>
    </w:pPr>
    <w:rPr>
      <w:rFonts w:ascii="Calibri" w:hAnsi="Calibri"/>
      <w:b/>
      <w:sz w:val="30"/>
      <w:szCs w:val="20"/>
      <w:lang w:val="x-none" w:eastAsia="en-US"/>
    </w:rPr>
  </w:style>
  <w:style w:type="paragraph" w:styleId="3">
    <w:name w:val="heading 3"/>
    <w:basedOn w:val="a"/>
    <w:next w:val="a"/>
    <w:link w:val="30"/>
    <w:uiPriority w:val="9"/>
    <w:qFormat/>
    <w:rsid w:val="0071501D"/>
    <w:pPr>
      <w:keepNext/>
      <w:spacing w:before="240" w:after="60"/>
      <w:outlineLvl w:val="2"/>
    </w:pPr>
    <w:rPr>
      <w:rFonts w:ascii="Cambria" w:hAnsi="Cambria"/>
      <w:b/>
      <w:bCs/>
      <w:sz w:val="26"/>
      <w:szCs w:val="26"/>
      <w:lang w:val="x-none" w:eastAsia="x-none"/>
    </w:rPr>
  </w:style>
  <w:style w:type="paragraph" w:styleId="4">
    <w:name w:val="heading 4"/>
    <w:aliases w:val="H4"/>
    <w:basedOn w:val="a"/>
    <w:next w:val="a"/>
    <w:link w:val="40"/>
    <w:qFormat/>
    <w:rsid w:val="00A24D88"/>
    <w:pPr>
      <w:keepNext/>
      <w:tabs>
        <w:tab w:val="num" w:pos="1224"/>
      </w:tabs>
      <w:spacing w:before="240" w:after="200" w:line="276" w:lineRule="auto"/>
      <w:ind w:left="1224" w:hanging="864"/>
      <w:outlineLvl w:val="3"/>
    </w:pPr>
    <w:rPr>
      <w:rFonts w:ascii="Arial" w:eastAsia="Calibri" w:hAnsi="Arial"/>
      <w:sz w:val="22"/>
      <w:szCs w:val="20"/>
      <w:lang w:val="x-none" w:eastAsia="en-US"/>
    </w:rPr>
  </w:style>
  <w:style w:type="paragraph" w:styleId="5">
    <w:name w:val="heading 5"/>
    <w:basedOn w:val="a"/>
    <w:next w:val="a"/>
    <w:link w:val="50"/>
    <w:uiPriority w:val="9"/>
    <w:qFormat/>
    <w:rsid w:val="00B118CC"/>
    <w:pPr>
      <w:keepNext/>
      <w:outlineLvl w:val="4"/>
    </w:pPr>
    <w:rPr>
      <w:sz w:val="28"/>
      <w:lang w:val="x-none" w:eastAsia="x-none"/>
    </w:rPr>
  </w:style>
  <w:style w:type="paragraph" w:styleId="6">
    <w:name w:val="heading 6"/>
    <w:basedOn w:val="a"/>
    <w:next w:val="a"/>
    <w:link w:val="60"/>
    <w:qFormat/>
    <w:rsid w:val="00A24D88"/>
    <w:pPr>
      <w:tabs>
        <w:tab w:val="num" w:pos="1152"/>
      </w:tabs>
      <w:spacing w:before="240" w:after="200" w:line="276" w:lineRule="auto"/>
      <w:ind w:left="1152" w:hanging="1152"/>
      <w:outlineLvl w:val="5"/>
    </w:pPr>
    <w:rPr>
      <w:rFonts w:ascii="Calibri" w:eastAsia="Calibri" w:hAnsi="Calibri"/>
      <w:i/>
      <w:sz w:val="22"/>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118CC"/>
    <w:pPr>
      <w:ind w:left="375"/>
    </w:pPr>
    <w:rPr>
      <w:sz w:val="28"/>
      <w:lang w:val="x-none" w:eastAsia="x-none"/>
    </w:rPr>
  </w:style>
  <w:style w:type="paragraph" w:styleId="a5">
    <w:name w:val="Balloon Text"/>
    <w:basedOn w:val="a"/>
    <w:link w:val="a6"/>
    <w:uiPriority w:val="99"/>
    <w:semiHidden/>
    <w:unhideWhenUsed/>
    <w:rsid w:val="004536AA"/>
    <w:rPr>
      <w:rFonts w:ascii="Tahoma" w:hAnsi="Tahoma"/>
      <w:sz w:val="16"/>
      <w:szCs w:val="16"/>
      <w:lang w:val="x-none" w:eastAsia="x-none"/>
    </w:rPr>
  </w:style>
  <w:style w:type="character" w:customStyle="1" w:styleId="a6">
    <w:name w:val="Текст выноски Знак"/>
    <w:link w:val="a5"/>
    <w:uiPriority w:val="99"/>
    <w:semiHidden/>
    <w:rsid w:val="004536AA"/>
    <w:rPr>
      <w:rFonts w:ascii="Tahoma" w:hAnsi="Tahoma" w:cs="Tahoma"/>
      <w:sz w:val="16"/>
      <w:szCs w:val="16"/>
    </w:rPr>
  </w:style>
  <w:style w:type="paragraph" w:customStyle="1" w:styleId="13e">
    <w:name w:val="Ю13eбы"/>
    <w:uiPriority w:val="99"/>
    <w:rsid w:val="00E442C3"/>
    <w:pPr>
      <w:widowControl w:val="0"/>
    </w:pPr>
  </w:style>
  <w:style w:type="paragraph" w:customStyle="1" w:styleId="ConsPlusCell">
    <w:name w:val="ConsPlusCell"/>
    <w:uiPriority w:val="99"/>
    <w:rsid w:val="00B52DFD"/>
    <w:pPr>
      <w:autoSpaceDE w:val="0"/>
      <w:autoSpaceDN w:val="0"/>
      <w:adjustRightInd w:val="0"/>
    </w:pPr>
    <w:rPr>
      <w:rFonts w:ascii="Arial" w:hAnsi="Arial" w:cs="Arial"/>
    </w:rPr>
  </w:style>
  <w:style w:type="paragraph" w:customStyle="1" w:styleId="ConsPlusNormal">
    <w:name w:val="ConsPlusNormal"/>
    <w:link w:val="ConsPlusNormal0"/>
    <w:rsid w:val="003E0085"/>
    <w:pPr>
      <w:autoSpaceDE w:val="0"/>
      <w:autoSpaceDN w:val="0"/>
      <w:adjustRightInd w:val="0"/>
      <w:ind w:firstLine="720"/>
    </w:pPr>
    <w:rPr>
      <w:rFonts w:ascii="Arial" w:hAnsi="Arial" w:cs="Arial"/>
    </w:rPr>
  </w:style>
  <w:style w:type="table" w:styleId="a7">
    <w:name w:val="Table Grid"/>
    <w:basedOn w:val="a1"/>
    <w:uiPriority w:val="59"/>
    <w:rsid w:val="00957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с отступом Знак"/>
    <w:link w:val="a3"/>
    <w:uiPriority w:val="99"/>
    <w:rsid w:val="00B1492C"/>
    <w:rPr>
      <w:sz w:val="28"/>
      <w:szCs w:val="24"/>
    </w:rPr>
  </w:style>
  <w:style w:type="paragraph" w:styleId="a8">
    <w:name w:val="Title"/>
    <w:basedOn w:val="a"/>
    <w:link w:val="a9"/>
    <w:uiPriority w:val="99"/>
    <w:qFormat/>
    <w:rsid w:val="0071501D"/>
    <w:pPr>
      <w:jc w:val="center"/>
    </w:pPr>
    <w:rPr>
      <w:sz w:val="36"/>
      <w:lang w:val="x-none" w:eastAsia="x-none"/>
    </w:rPr>
  </w:style>
  <w:style w:type="character" w:customStyle="1" w:styleId="a9">
    <w:name w:val="Название Знак"/>
    <w:link w:val="a8"/>
    <w:uiPriority w:val="99"/>
    <w:rsid w:val="0071501D"/>
    <w:rPr>
      <w:sz w:val="36"/>
      <w:szCs w:val="24"/>
    </w:rPr>
  </w:style>
  <w:style w:type="character" w:customStyle="1" w:styleId="30">
    <w:name w:val="Заголовок 3 Знак"/>
    <w:link w:val="3"/>
    <w:uiPriority w:val="9"/>
    <w:rsid w:val="0071501D"/>
    <w:rPr>
      <w:rFonts w:ascii="Cambria" w:eastAsia="Times New Roman" w:hAnsi="Cambria" w:cs="Times New Roman"/>
      <w:b/>
      <w:bCs/>
      <w:sz w:val="26"/>
      <w:szCs w:val="26"/>
    </w:rPr>
  </w:style>
  <w:style w:type="paragraph" w:styleId="21">
    <w:name w:val="Body Text 2"/>
    <w:basedOn w:val="a"/>
    <w:link w:val="22"/>
    <w:uiPriority w:val="99"/>
    <w:semiHidden/>
    <w:unhideWhenUsed/>
    <w:rsid w:val="0071501D"/>
    <w:pPr>
      <w:spacing w:after="120" w:line="480" w:lineRule="auto"/>
    </w:pPr>
    <w:rPr>
      <w:lang w:val="x-none" w:eastAsia="x-none"/>
    </w:rPr>
  </w:style>
  <w:style w:type="character" w:customStyle="1" w:styleId="22">
    <w:name w:val="Основной текст 2 Знак"/>
    <w:link w:val="21"/>
    <w:uiPriority w:val="99"/>
    <w:semiHidden/>
    <w:rsid w:val="0071501D"/>
    <w:rPr>
      <w:sz w:val="24"/>
      <w:szCs w:val="24"/>
    </w:rPr>
  </w:style>
  <w:style w:type="paragraph" w:styleId="HTML">
    <w:name w:val="HTML Preformatted"/>
    <w:basedOn w:val="a"/>
    <w:link w:val="HTML0"/>
    <w:uiPriority w:val="99"/>
    <w:unhideWhenUsed/>
    <w:rsid w:val="0071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7"/>
      <w:szCs w:val="17"/>
      <w:lang w:val="x-none" w:eastAsia="x-none"/>
    </w:rPr>
  </w:style>
  <w:style w:type="character" w:customStyle="1" w:styleId="HTML0">
    <w:name w:val="Стандартный HTML Знак"/>
    <w:link w:val="HTML"/>
    <w:uiPriority w:val="99"/>
    <w:rsid w:val="0071501D"/>
    <w:rPr>
      <w:rFonts w:ascii="Courier New" w:hAnsi="Courier New" w:cs="Courier New"/>
      <w:sz w:val="17"/>
      <w:szCs w:val="17"/>
    </w:rPr>
  </w:style>
  <w:style w:type="paragraph" w:styleId="aa">
    <w:name w:val="footer"/>
    <w:basedOn w:val="a"/>
    <w:link w:val="ab"/>
    <w:uiPriority w:val="99"/>
    <w:unhideWhenUsed/>
    <w:rsid w:val="0071501D"/>
    <w:pPr>
      <w:tabs>
        <w:tab w:val="center" w:pos="4153"/>
        <w:tab w:val="right" w:pos="8306"/>
      </w:tabs>
    </w:pPr>
    <w:rPr>
      <w:rFonts w:ascii="Baltica" w:hAnsi="Baltica"/>
      <w:sz w:val="20"/>
      <w:szCs w:val="20"/>
      <w:lang w:val="x-none" w:eastAsia="x-none"/>
    </w:rPr>
  </w:style>
  <w:style w:type="character" w:customStyle="1" w:styleId="ab">
    <w:name w:val="Нижний колонтитул Знак"/>
    <w:link w:val="aa"/>
    <w:uiPriority w:val="99"/>
    <w:rsid w:val="0071501D"/>
    <w:rPr>
      <w:rFonts w:ascii="Baltica" w:hAnsi="Baltica"/>
    </w:rPr>
  </w:style>
  <w:style w:type="paragraph" w:customStyle="1" w:styleId="ConsPlusNonformat">
    <w:name w:val="ConsPlusNonformat"/>
    <w:uiPriority w:val="99"/>
    <w:rsid w:val="006D6E1F"/>
    <w:pPr>
      <w:widowControl w:val="0"/>
      <w:autoSpaceDE w:val="0"/>
      <w:autoSpaceDN w:val="0"/>
      <w:adjustRightInd w:val="0"/>
    </w:pPr>
    <w:rPr>
      <w:rFonts w:ascii="Courier New" w:hAnsi="Courier New" w:cs="Courier New"/>
    </w:rPr>
  </w:style>
  <w:style w:type="character" w:styleId="ac">
    <w:name w:val="Strong"/>
    <w:uiPriority w:val="22"/>
    <w:qFormat/>
    <w:rsid w:val="002321C2"/>
    <w:rPr>
      <w:b/>
      <w:bCs/>
    </w:rPr>
  </w:style>
  <w:style w:type="paragraph" w:styleId="ad">
    <w:name w:val="header"/>
    <w:basedOn w:val="a"/>
    <w:link w:val="ae"/>
    <w:uiPriority w:val="99"/>
    <w:unhideWhenUsed/>
    <w:rsid w:val="003945A7"/>
    <w:pPr>
      <w:tabs>
        <w:tab w:val="center" w:pos="4677"/>
        <w:tab w:val="right" w:pos="9355"/>
      </w:tabs>
    </w:pPr>
    <w:rPr>
      <w:lang w:val="x-none" w:eastAsia="x-none"/>
    </w:rPr>
  </w:style>
  <w:style w:type="character" w:customStyle="1" w:styleId="ae">
    <w:name w:val="Верхний колонтитул Знак"/>
    <w:link w:val="ad"/>
    <w:uiPriority w:val="99"/>
    <w:rsid w:val="003945A7"/>
    <w:rPr>
      <w:sz w:val="24"/>
      <w:szCs w:val="24"/>
    </w:rPr>
  </w:style>
  <w:style w:type="paragraph" w:customStyle="1" w:styleId="NoSpacing1">
    <w:name w:val="No Spacing1"/>
    <w:link w:val="NoSpacingChar"/>
    <w:uiPriority w:val="99"/>
    <w:rsid w:val="009D770E"/>
    <w:rPr>
      <w:rFonts w:ascii="Calibri" w:eastAsia="Calibri" w:hAnsi="Calibri"/>
      <w:sz w:val="22"/>
      <w:szCs w:val="22"/>
      <w:lang w:eastAsia="en-US"/>
    </w:rPr>
  </w:style>
  <w:style w:type="character" w:customStyle="1" w:styleId="NoSpacingChar">
    <w:name w:val="No Spacing Char"/>
    <w:link w:val="NoSpacing1"/>
    <w:uiPriority w:val="99"/>
    <w:locked/>
    <w:rsid w:val="009D770E"/>
    <w:rPr>
      <w:rFonts w:ascii="Calibri" w:eastAsia="Calibri" w:hAnsi="Calibri"/>
      <w:sz w:val="22"/>
      <w:szCs w:val="22"/>
      <w:lang w:eastAsia="en-US" w:bidi="ar-SA"/>
    </w:rPr>
  </w:style>
  <w:style w:type="paragraph" w:customStyle="1" w:styleId="zag">
    <w:name w:val="zag"/>
    <w:basedOn w:val="a"/>
    <w:uiPriority w:val="99"/>
    <w:rsid w:val="00B02D25"/>
    <w:pPr>
      <w:spacing w:before="100" w:beforeAutospacing="1" w:after="100" w:afterAutospacing="1"/>
    </w:pPr>
    <w:rPr>
      <w:sz w:val="27"/>
      <w:szCs w:val="27"/>
    </w:rPr>
  </w:style>
  <w:style w:type="paragraph" w:styleId="af">
    <w:name w:val="Normal (Web)"/>
    <w:basedOn w:val="a"/>
    <w:uiPriority w:val="99"/>
    <w:unhideWhenUsed/>
    <w:rsid w:val="00B02D25"/>
    <w:pPr>
      <w:spacing w:before="100" w:beforeAutospacing="1" w:after="100" w:afterAutospacing="1"/>
    </w:pPr>
  </w:style>
  <w:style w:type="character" w:styleId="af0">
    <w:name w:val="Emphasis"/>
    <w:uiPriority w:val="20"/>
    <w:qFormat/>
    <w:rsid w:val="00B02D25"/>
    <w:rPr>
      <w:i/>
      <w:i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A24D88"/>
    <w:rPr>
      <w:rFonts w:ascii="Cambria" w:hAnsi="Cambria"/>
      <w:b/>
      <w:bCs/>
      <w:color w:val="365F91"/>
      <w:sz w:val="28"/>
      <w:szCs w:val="28"/>
    </w:rPr>
  </w:style>
  <w:style w:type="character" w:customStyle="1" w:styleId="20">
    <w:name w:val="Заголовок 2 Знак"/>
    <w:aliases w:val="H2 Знак,h2 Знак,2 Знак,Header 2 Знак"/>
    <w:link w:val="2"/>
    <w:rsid w:val="00A24D88"/>
    <w:rPr>
      <w:rFonts w:ascii="Calibri" w:hAnsi="Calibri"/>
      <w:b/>
      <w:sz w:val="30"/>
      <w:lang w:eastAsia="en-US"/>
    </w:rPr>
  </w:style>
  <w:style w:type="character" w:customStyle="1" w:styleId="40">
    <w:name w:val="Заголовок 4 Знак"/>
    <w:aliases w:val="H4 Знак"/>
    <w:link w:val="4"/>
    <w:rsid w:val="00A24D88"/>
    <w:rPr>
      <w:rFonts w:ascii="Arial" w:eastAsia="Calibri" w:hAnsi="Arial"/>
      <w:sz w:val="22"/>
      <w:lang w:eastAsia="en-US"/>
    </w:rPr>
  </w:style>
  <w:style w:type="character" w:customStyle="1" w:styleId="60">
    <w:name w:val="Заголовок 6 Знак"/>
    <w:link w:val="6"/>
    <w:rsid w:val="00A24D88"/>
    <w:rPr>
      <w:rFonts w:ascii="Calibri" w:eastAsia="Calibri" w:hAnsi="Calibri"/>
      <w:i/>
      <w:sz w:val="22"/>
      <w:lang w:eastAsia="en-US"/>
    </w:rPr>
  </w:style>
  <w:style w:type="character" w:customStyle="1" w:styleId="50">
    <w:name w:val="Заголовок 5 Знак"/>
    <w:link w:val="5"/>
    <w:uiPriority w:val="9"/>
    <w:rsid w:val="00A24D88"/>
    <w:rPr>
      <w:sz w:val="28"/>
      <w:szCs w:val="24"/>
    </w:rPr>
  </w:style>
  <w:style w:type="character" w:styleId="af1">
    <w:name w:val="Hyperlink"/>
    <w:uiPriority w:val="99"/>
    <w:unhideWhenUsed/>
    <w:rsid w:val="00A24D88"/>
    <w:rPr>
      <w:rFonts w:ascii="Times New Roman" w:hAnsi="Times New Roman" w:cs="Times New Roman" w:hint="default"/>
      <w:color w:val="0000FF"/>
      <w:u w:val="single"/>
    </w:rPr>
  </w:style>
  <w:style w:type="character" w:styleId="af2">
    <w:name w:val="FollowedHyperlink"/>
    <w:uiPriority w:val="99"/>
    <w:semiHidden/>
    <w:unhideWhenUsed/>
    <w:rsid w:val="00A24D88"/>
    <w:rPr>
      <w:rFonts w:ascii="Times New Roman" w:hAnsi="Times New Roman" w:cs="Times New Roman" w:hint="default"/>
      <w:color w:val="800080"/>
      <w:u w:val="single"/>
    </w:rPr>
  </w:style>
  <w:style w:type="paragraph" w:styleId="af3">
    <w:name w:val="footnote text"/>
    <w:basedOn w:val="a"/>
    <w:link w:val="af4"/>
    <w:uiPriority w:val="99"/>
    <w:semiHidden/>
    <w:unhideWhenUsed/>
    <w:rsid w:val="00A24D88"/>
    <w:rPr>
      <w:rFonts w:ascii="Calibri" w:hAnsi="Calibri"/>
      <w:sz w:val="20"/>
      <w:szCs w:val="20"/>
      <w:lang w:val="x-none" w:eastAsia="x-none"/>
    </w:rPr>
  </w:style>
  <w:style w:type="character" w:customStyle="1" w:styleId="af4">
    <w:name w:val="Текст сноски Знак"/>
    <w:link w:val="af3"/>
    <w:uiPriority w:val="99"/>
    <w:semiHidden/>
    <w:rsid w:val="00A24D88"/>
    <w:rPr>
      <w:rFonts w:ascii="Calibri" w:hAnsi="Calibri"/>
    </w:rPr>
  </w:style>
  <w:style w:type="paragraph" w:styleId="af5">
    <w:name w:val="annotation text"/>
    <w:basedOn w:val="a"/>
    <w:link w:val="af6"/>
    <w:uiPriority w:val="99"/>
    <w:semiHidden/>
    <w:unhideWhenUsed/>
    <w:rsid w:val="00A24D88"/>
    <w:rPr>
      <w:rFonts w:ascii="Calibri" w:hAnsi="Calibri"/>
      <w:lang w:val="x-none" w:eastAsia="x-none"/>
    </w:rPr>
  </w:style>
  <w:style w:type="character" w:customStyle="1" w:styleId="af6">
    <w:name w:val="Текст примечания Знак"/>
    <w:link w:val="af5"/>
    <w:uiPriority w:val="99"/>
    <w:semiHidden/>
    <w:rsid w:val="00A24D88"/>
    <w:rPr>
      <w:rFonts w:ascii="Calibri" w:hAnsi="Calibri"/>
      <w:sz w:val="24"/>
      <w:szCs w:val="24"/>
    </w:rPr>
  </w:style>
  <w:style w:type="paragraph" w:styleId="af7">
    <w:name w:val="annotation subject"/>
    <w:basedOn w:val="af5"/>
    <w:next w:val="af5"/>
    <w:link w:val="af8"/>
    <w:uiPriority w:val="99"/>
    <w:semiHidden/>
    <w:unhideWhenUsed/>
    <w:rsid w:val="00A24D88"/>
    <w:rPr>
      <w:b/>
      <w:bCs/>
    </w:rPr>
  </w:style>
  <w:style w:type="character" w:customStyle="1" w:styleId="af8">
    <w:name w:val="Тема примечания Знак"/>
    <w:link w:val="af7"/>
    <w:uiPriority w:val="99"/>
    <w:semiHidden/>
    <w:rsid w:val="00A24D88"/>
    <w:rPr>
      <w:rFonts w:ascii="Calibri" w:hAnsi="Calibri"/>
      <w:b/>
      <w:bCs/>
      <w:sz w:val="24"/>
      <w:szCs w:val="24"/>
    </w:rPr>
  </w:style>
  <w:style w:type="paragraph" w:styleId="af9">
    <w:name w:val="No Spacing"/>
    <w:uiPriority w:val="1"/>
    <w:qFormat/>
    <w:rsid w:val="00A24D88"/>
    <w:pPr>
      <w:ind w:firstLine="709"/>
      <w:jc w:val="both"/>
    </w:pPr>
    <w:rPr>
      <w:sz w:val="28"/>
      <w:szCs w:val="22"/>
      <w:lang w:eastAsia="en-US"/>
    </w:rPr>
  </w:style>
  <w:style w:type="paragraph" w:styleId="afa">
    <w:name w:val="Revision"/>
    <w:uiPriority w:val="99"/>
    <w:semiHidden/>
    <w:rsid w:val="00A24D88"/>
    <w:rPr>
      <w:rFonts w:ascii="Calibri" w:hAnsi="Calibri"/>
      <w:sz w:val="24"/>
      <w:szCs w:val="24"/>
    </w:rPr>
  </w:style>
  <w:style w:type="paragraph" w:styleId="afb">
    <w:name w:val="List Paragraph"/>
    <w:basedOn w:val="a"/>
    <w:link w:val="afc"/>
    <w:uiPriority w:val="34"/>
    <w:qFormat/>
    <w:rsid w:val="00A24D88"/>
    <w:pPr>
      <w:ind w:left="720"/>
      <w:contextualSpacing/>
    </w:pPr>
    <w:rPr>
      <w:rFonts w:ascii="Calibri" w:hAnsi="Calibri"/>
      <w:lang w:val="x-none" w:eastAsia="x-none"/>
    </w:rPr>
  </w:style>
  <w:style w:type="paragraph" w:customStyle="1" w:styleId="Default">
    <w:name w:val="Default"/>
    <w:uiPriority w:val="99"/>
    <w:rsid w:val="00A24D88"/>
    <w:pPr>
      <w:autoSpaceDE w:val="0"/>
      <w:autoSpaceDN w:val="0"/>
      <w:adjustRightInd w:val="0"/>
    </w:pPr>
    <w:rPr>
      <w:color w:val="000000"/>
      <w:sz w:val="24"/>
      <w:szCs w:val="24"/>
      <w:lang w:eastAsia="en-US"/>
    </w:rPr>
  </w:style>
  <w:style w:type="paragraph" w:customStyle="1" w:styleId="afd">
    <w:name w:val="Прижатый влево"/>
    <w:basedOn w:val="a"/>
    <w:next w:val="a"/>
    <w:uiPriority w:val="99"/>
    <w:rsid w:val="00A24D88"/>
    <w:pPr>
      <w:widowControl w:val="0"/>
      <w:autoSpaceDE w:val="0"/>
      <w:autoSpaceDN w:val="0"/>
      <w:adjustRightInd w:val="0"/>
    </w:pPr>
    <w:rPr>
      <w:rFonts w:ascii="Arial" w:hAnsi="Arial" w:cs="Arial"/>
    </w:rPr>
  </w:style>
  <w:style w:type="paragraph" w:customStyle="1" w:styleId="western">
    <w:name w:val="western"/>
    <w:basedOn w:val="a"/>
    <w:uiPriority w:val="99"/>
    <w:rsid w:val="00A24D88"/>
    <w:pPr>
      <w:spacing w:before="100" w:beforeAutospacing="1" w:after="100" w:afterAutospacing="1"/>
    </w:pPr>
  </w:style>
  <w:style w:type="paragraph" w:customStyle="1" w:styleId="11">
    <w:name w:val="Цветной список — акцент 1"/>
    <w:basedOn w:val="a"/>
    <w:uiPriority w:val="99"/>
    <w:rsid w:val="00A24D88"/>
    <w:pPr>
      <w:ind w:left="720"/>
      <w:contextualSpacing/>
    </w:pPr>
    <w:rPr>
      <w:sz w:val="28"/>
      <w:szCs w:val="28"/>
    </w:rPr>
  </w:style>
  <w:style w:type="paragraph" w:customStyle="1" w:styleId="font5">
    <w:name w:val="font5"/>
    <w:basedOn w:val="a"/>
    <w:uiPriority w:val="99"/>
    <w:rsid w:val="00A24D88"/>
    <w:pPr>
      <w:spacing w:before="100" w:beforeAutospacing="1" w:after="100" w:afterAutospacing="1"/>
    </w:pPr>
    <w:rPr>
      <w:b/>
      <w:bCs/>
      <w:sz w:val="20"/>
      <w:szCs w:val="20"/>
    </w:rPr>
  </w:style>
  <w:style w:type="paragraph" w:customStyle="1" w:styleId="font6">
    <w:name w:val="font6"/>
    <w:basedOn w:val="a"/>
    <w:uiPriority w:val="99"/>
    <w:rsid w:val="00A24D88"/>
    <w:pPr>
      <w:spacing w:before="100" w:beforeAutospacing="1" w:after="100" w:afterAutospacing="1"/>
    </w:pPr>
    <w:rPr>
      <w:sz w:val="20"/>
      <w:szCs w:val="20"/>
    </w:rPr>
  </w:style>
  <w:style w:type="paragraph" w:customStyle="1" w:styleId="font7">
    <w:name w:val="font7"/>
    <w:basedOn w:val="a"/>
    <w:uiPriority w:val="99"/>
    <w:rsid w:val="00A24D88"/>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A24D88"/>
    <w:pPr>
      <w:spacing w:before="100" w:beforeAutospacing="1" w:after="100" w:afterAutospacing="1"/>
    </w:pPr>
    <w:rPr>
      <w:b/>
      <w:bCs/>
      <w:i/>
      <w:iCs/>
      <w:sz w:val="20"/>
      <w:szCs w:val="20"/>
    </w:rPr>
  </w:style>
  <w:style w:type="paragraph" w:customStyle="1" w:styleId="font9">
    <w:name w:val="font9"/>
    <w:basedOn w:val="a"/>
    <w:uiPriority w:val="99"/>
    <w:rsid w:val="00A24D88"/>
    <w:pPr>
      <w:spacing w:before="100" w:beforeAutospacing="1" w:after="100" w:afterAutospacing="1"/>
    </w:pPr>
    <w:rPr>
      <w:i/>
      <w:iCs/>
      <w:sz w:val="20"/>
      <w:szCs w:val="20"/>
    </w:rPr>
  </w:style>
  <w:style w:type="paragraph" w:customStyle="1" w:styleId="font10">
    <w:name w:val="font10"/>
    <w:basedOn w:val="a"/>
    <w:uiPriority w:val="99"/>
    <w:rsid w:val="00A24D88"/>
    <w:pPr>
      <w:spacing w:before="100" w:beforeAutospacing="1" w:after="100" w:afterAutospacing="1"/>
    </w:pPr>
    <w:rPr>
      <w:sz w:val="20"/>
      <w:szCs w:val="20"/>
      <w:u w:val="single"/>
    </w:rPr>
  </w:style>
  <w:style w:type="paragraph" w:customStyle="1" w:styleId="xl66">
    <w:name w:val="xl66"/>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A24D88"/>
    <w:pPr>
      <w:spacing w:before="100" w:beforeAutospacing="1" w:after="100" w:afterAutospacing="1"/>
    </w:pPr>
  </w:style>
  <w:style w:type="paragraph" w:customStyle="1" w:styleId="xl68">
    <w:name w:val="xl68"/>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A24D88"/>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A24D88"/>
    <w:pPr>
      <w:spacing w:before="100" w:beforeAutospacing="1" w:after="100" w:afterAutospacing="1"/>
    </w:pPr>
    <w:rPr>
      <w:sz w:val="18"/>
      <w:szCs w:val="18"/>
    </w:rPr>
  </w:style>
  <w:style w:type="paragraph" w:customStyle="1" w:styleId="xl81">
    <w:name w:val="xl81"/>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A24D88"/>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A24D88"/>
    <w:pPr>
      <w:spacing w:before="100" w:beforeAutospacing="1" w:after="100" w:afterAutospacing="1"/>
    </w:pPr>
    <w:rPr>
      <w:color w:val="FF0000"/>
    </w:rPr>
  </w:style>
  <w:style w:type="paragraph" w:customStyle="1" w:styleId="xl91">
    <w:name w:val="xl91"/>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rsid w:val="00A24D88"/>
    <w:pPr>
      <w:spacing w:before="100" w:beforeAutospacing="1" w:after="100" w:afterAutospacing="1"/>
    </w:pPr>
    <w:rPr>
      <w:color w:val="FF0000"/>
      <w:sz w:val="18"/>
      <w:szCs w:val="18"/>
    </w:rPr>
  </w:style>
  <w:style w:type="paragraph" w:customStyle="1" w:styleId="xl93">
    <w:name w:val="xl93"/>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rsid w:val="00A24D88"/>
    <w:pPr>
      <w:shd w:val="clear" w:color="auto" w:fill="FFFFFF"/>
      <w:spacing w:before="100" w:beforeAutospacing="1" w:after="100" w:afterAutospacing="1"/>
    </w:pPr>
  </w:style>
  <w:style w:type="paragraph" w:customStyle="1" w:styleId="xl97">
    <w:name w:val="xl97"/>
    <w:basedOn w:val="a"/>
    <w:rsid w:val="00A24D88"/>
    <w:pPr>
      <w:shd w:val="clear" w:color="auto" w:fill="FFFFFF"/>
      <w:spacing w:before="100" w:beforeAutospacing="1" w:after="100" w:afterAutospacing="1"/>
    </w:pPr>
    <w:rPr>
      <w:b/>
      <w:bCs/>
    </w:rPr>
  </w:style>
  <w:style w:type="paragraph" w:customStyle="1" w:styleId="xl98">
    <w:name w:val="xl98"/>
    <w:basedOn w:val="a"/>
    <w:rsid w:val="00A24D88"/>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rsid w:val="00A24D88"/>
    <w:pPr>
      <w:shd w:val="clear" w:color="auto" w:fill="B2A1C7"/>
      <w:spacing w:before="100" w:beforeAutospacing="1" w:after="100" w:afterAutospacing="1"/>
    </w:pPr>
  </w:style>
  <w:style w:type="paragraph" w:customStyle="1" w:styleId="xl100">
    <w:name w:val="xl100"/>
    <w:basedOn w:val="a"/>
    <w:rsid w:val="00A24D88"/>
    <w:pPr>
      <w:shd w:val="clear" w:color="auto" w:fill="B2A1C7"/>
      <w:spacing w:before="100" w:beforeAutospacing="1" w:after="100" w:afterAutospacing="1"/>
    </w:pPr>
    <w:rPr>
      <w:color w:val="FF0000"/>
    </w:rPr>
  </w:style>
  <w:style w:type="paragraph" w:customStyle="1" w:styleId="xl101">
    <w:name w:val="xl101"/>
    <w:basedOn w:val="a"/>
    <w:rsid w:val="00A24D88"/>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rsid w:val="00A24D88"/>
    <w:pPr>
      <w:shd w:val="clear" w:color="auto" w:fill="B2A1C7"/>
      <w:spacing w:before="100" w:beforeAutospacing="1" w:after="100" w:afterAutospacing="1"/>
    </w:pPr>
    <w:rPr>
      <w:sz w:val="18"/>
      <w:szCs w:val="18"/>
    </w:rPr>
  </w:style>
  <w:style w:type="paragraph" w:customStyle="1" w:styleId="xl103">
    <w:name w:val="xl103"/>
    <w:basedOn w:val="a"/>
    <w:rsid w:val="00A24D88"/>
    <w:pPr>
      <w:shd w:val="clear" w:color="auto" w:fill="B2A1C7"/>
      <w:spacing w:before="100" w:beforeAutospacing="1" w:after="100" w:afterAutospacing="1"/>
    </w:pPr>
    <w:rPr>
      <w:color w:val="FF0000"/>
      <w:sz w:val="18"/>
      <w:szCs w:val="18"/>
    </w:rPr>
  </w:style>
  <w:style w:type="paragraph" w:customStyle="1" w:styleId="xl104">
    <w:name w:val="xl104"/>
    <w:basedOn w:val="a"/>
    <w:rsid w:val="00A24D88"/>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rsid w:val="00A24D88"/>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rsid w:val="00A24D88"/>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A24D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A24D88"/>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rsid w:val="00A24D88"/>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A24D88"/>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rsid w:val="00A24D88"/>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rsid w:val="00A24D88"/>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rsid w:val="00A24D88"/>
    <w:pPr>
      <w:pBdr>
        <w:left w:val="single" w:sz="4" w:space="0" w:color="auto"/>
        <w:right w:val="single" w:sz="4" w:space="0" w:color="auto"/>
      </w:pBdr>
      <w:spacing w:before="100" w:beforeAutospacing="1" w:after="100" w:afterAutospacing="1"/>
    </w:pPr>
  </w:style>
  <w:style w:type="paragraph" w:customStyle="1" w:styleId="xl121">
    <w:name w:val="xl121"/>
    <w:basedOn w:val="a"/>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A24D88"/>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rsid w:val="00A24D88"/>
    <w:pPr>
      <w:pBdr>
        <w:left w:val="single" w:sz="4" w:space="0" w:color="auto"/>
        <w:right w:val="single" w:sz="4" w:space="0" w:color="auto"/>
      </w:pBdr>
      <w:spacing w:before="100" w:beforeAutospacing="1" w:after="100" w:afterAutospacing="1"/>
    </w:pPr>
  </w:style>
  <w:style w:type="paragraph" w:customStyle="1" w:styleId="xl124">
    <w:name w:val="xl124"/>
    <w:basedOn w:val="a"/>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A24D88"/>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A24D88"/>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A24D88"/>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A24D88"/>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A24D88"/>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A24D88"/>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A24D88"/>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A24D88"/>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A24D88"/>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A24D88"/>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A24D88"/>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A24D88"/>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A24D88"/>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A24D88"/>
    <w:pPr>
      <w:ind w:left="720"/>
    </w:pPr>
  </w:style>
  <w:style w:type="paragraph" w:customStyle="1" w:styleId="afe">
    <w:name w:val="Нормальный (таблица)"/>
    <w:basedOn w:val="a"/>
    <w:next w:val="a"/>
    <w:uiPriority w:val="99"/>
    <w:rsid w:val="00A24D88"/>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A24D88"/>
    <w:pPr>
      <w:spacing w:after="200" w:line="276" w:lineRule="auto"/>
      <w:ind w:left="720"/>
      <w:contextualSpacing/>
    </w:pPr>
    <w:rPr>
      <w:rFonts w:ascii="Calibri" w:hAnsi="Calibri"/>
      <w:sz w:val="22"/>
      <w:szCs w:val="22"/>
      <w:lang w:eastAsia="en-US"/>
    </w:rPr>
  </w:style>
  <w:style w:type="paragraph" w:customStyle="1" w:styleId="xl63">
    <w:name w:val="xl63"/>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rsid w:val="00A24D8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A24D88"/>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A24D88"/>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A24D88"/>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A24D88"/>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A24D88"/>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A24D8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A24D88"/>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A24D88"/>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A24D88"/>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A24D88"/>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A24D88"/>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A24D88"/>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A24D88"/>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A24D88"/>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A24D88"/>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A24D8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A24D88"/>
    <w:pPr>
      <w:pBdr>
        <w:bottom w:val="single" w:sz="8" w:space="0" w:color="auto"/>
      </w:pBdr>
      <w:spacing w:before="100" w:beforeAutospacing="1" w:after="100" w:afterAutospacing="1"/>
    </w:pPr>
  </w:style>
  <w:style w:type="paragraph" w:customStyle="1" w:styleId="xl201">
    <w:name w:val="xl201"/>
    <w:basedOn w:val="a"/>
    <w:uiPriority w:val="99"/>
    <w:rsid w:val="00A24D88"/>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A24D88"/>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A24D88"/>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A24D88"/>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A24D88"/>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A24D88"/>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A24D88"/>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A24D88"/>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A24D88"/>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A24D88"/>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A24D88"/>
    <w:pPr>
      <w:spacing w:before="100" w:beforeAutospacing="1" w:after="100" w:afterAutospacing="1"/>
    </w:pPr>
  </w:style>
  <w:style w:type="paragraph" w:customStyle="1" w:styleId="xl213">
    <w:name w:val="xl213"/>
    <w:basedOn w:val="a"/>
    <w:uiPriority w:val="99"/>
    <w:rsid w:val="00A24D88"/>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A24D88"/>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A24D88"/>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A24D88"/>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A24D88"/>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A24D88"/>
    <w:pPr>
      <w:pBdr>
        <w:left w:val="single" w:sz="4" w:space="0" w:color="auto"/>
      </w:pBdr>
      <w:spacing w:before="100" w:beforeAutospacing="1" w:after="100" w:afterAutospacing="1"/>
    </w:pPr>
  </w:style>
  <w:style w:type="paragraph" w:customStyle="1" w:styleId="xl220">
    <w:name w:val="xl220"/>
    <w:basedOn w:val="a"/>
    <w:uiPriority w:val="99"/>
    <w:rsid w:val="00A24D88"/>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A24D88"/>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A24D88"/>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A24D88"/>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A24D88"/>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A24D88"/>
    <w:pPr>
      <w:pBdr>
        <w:top w:val="single" w:sz="4" w:space="0" w:color="auto"/>
      </w:pBdr>
      <w:spacing w:before="100" w:beforeAutospacing="1" w:after="100" w:afterAutospacing="1"/>
      <w:jc w:val="center"/>
    </w:pPr>
  </w:style>
  <w:style w:type="paragraph" w:customStyle="1" w:styleId="xl227">
    <w:name w:val="xl227"/>
    <w:basedOn w:val="a"/>
    <w:uiPriority w:val="99"/>
    <w:rsid w:val="00A24D88"/>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A24D88"/>
    <w:pPr>
      <w:spacing w:before="100" w:beforeAutospacing="1" w:after="100" w:afterAutospacing="1"/>
      <w:jc w:val="center"/>
    </w:pPr>
  </w:style>
  <w:style w:type="paragraph" w:customStyle="1" w:styleId="xl229">
    <w:name w:val="xl229"/>
    <w:basedOn w:val="a"/>
    <w:uiPriority w:val="99"/>
    <w:rsid w:val="00A24D88"/>
    <w:pPr>
      <w:pBdr>
        <w:right w:val="single" w:sz="4" w:space="0" w:color="auto"/>
      </w:pBdr>
      <w:spacing w:before="100" w:beforeAutospacing="1" w:after="100" w:afterAutospacing="1"/>
      <w:jc w:val="center"/>
    </w:pPr>
  </w:style>
  <w:style w:type="paragraph" w:customStyle="1" w:styleId="xl230">
    <w:name w:val="xl230"/>
    <w:basedOn w:val="a"/>
    <w:uiPriority w:val="99"/>
    <w:rsid w:val="00A24D88"/>
    <w:pPr>
      <w:pBdr>
        <w:bottom w:val="single" w:sz="4" w:space="0" w:color="auto"/>
      </w:pBdr>
      <w:spacing w:before="100" w:beforeAutospacing="1" w:after="100" w:afterAutospacing="1"/>
      <w:jc w:val="center"/>
    </w:pPr>
  </w:style>
  <w:style w:type="paragraph" w:customStyle="1" w:styleId="xl231">
    <w:name w:val="xl231"/>
    <w:basedOn w:val="a"/>
    <w:uiPriority w:val="99"/>
    <w:rsid w:val="00A24D88"/>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A24D88"/>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A24D88"/>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A24D88"/>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A24D88"/>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A24D88"/>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A24D88"/>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A24D88"/>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A24D88"/>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A24D88"/>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A24D88"/>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A24D88"/>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A24D88"/>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A24D88"/>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A24D88"/>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A24D88"/>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A24D88"/>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A24D88"/>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A24D88"/>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A24D88"/>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A24D88"/>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A24D88"/>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A24D88"/>
    <w:pPr>
      <w:spacing w:before="100" w:beforeAutospacing="1" w:after="100" w:afterAutospacing="1"/>
      <w:jc w:val="center"/>
    </w:pPr>
    <w:rPr>
      <w:b/>
      <w:bCs/>
    </w:rPr>
  </w:style>
  <w:style w:type="paragraph" w:customStyle="1" w:styleId="xl259">
    <w:name w:val="xl259"/>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A24D88"/>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A24D88"/>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A24D88"/>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A24D88"/>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A24D88"/>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A24D88"/>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A24D88"/>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A24D88"/>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A24D88"/>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A24D88"/>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A24D88"/>
    <w:pPr>
      <w:pBdr>
        <w:top w:val="single" w:sz="8" w:space="0" w:color="auto"/>
      </w:pBdr>
      <w:spacing w:before="100" w:beforeAutospacing="1" w:after="100" w:afterAutospacing="1"/>
      <w:jc w:val="center"/>
    </w:pPr>
  </w:style>
  <w:style w:type="paragraph" w:customStyle="1" w:styleId="xl274">
    <w:name w:val="xl274"/>
    <w:basedOn w:val="a"/>
    <w:uiPriority w:val="99"/>
    <w:rsid w:val="00A24D88"/>
    <w:pPr>
      <w:spacing w:before="100" w:beforeAutospacing="1" w:after="100" w:afterAutospacing="1"/>
      <w:jc w:val="center"/>
    </w:pPr>
  </w:style>
  <w:style w:type="paragraph" w:customStyle="1" w:styleId="xl275">
    <w:name w:val="xl275"/>
    <w:basedOn w:val="a"/>
    <w:uiPriority w:val="99"/>
    <w:rsid w:val="00A24D88"/>
    <w:pPr>
      <w:pBdr>
        <w:bottom w:val="single" w:sz="8" w:space="0" w:color="auto"/>
      </w:pBdr>
      <w:spacing w:before="100" w:beforeAutospacing="1" w:after="100" w:afterAutospacing="1"/>
      <w:jc w:val="center"/>
    </w:pPr>
  </w:style>
  <w:style w:type="paragraph" w:customStyle="1" w:styleId="xl276">
    <w:name w:val="xl276"/>
    <w:basedOn w:val="a"/>
    <w:uiPriority w:val="99"/>
    <w:rsid w:val="00A24D88"/>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A24D88"/>
    <w:pPr>
      <w:pBdr>
        <w:left w:val="single" w:sz="8" w:space="0" w:color="auto"/>
      </w:pBdr>
      <w:spacing w:before="100" w:beforeAutospacing="1" w:after="100" w:afterAutospacing="1"/>
    </w:pPr>
  </w:style>
  <w:style w:type="paragraph" w:customStyle="1" w:styleId="xl278">
    <w:name w:val="xl278"/>
    <w:basedOn w:val="a"/>
    <w:uiPriority w:val="99"/>
    <w:rsid w:val="00A24D88"/>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A24D88"/>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A24D88"/>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A24D88"/>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A24D88"/>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A24D8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A24D8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A24D88"/>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A24D88"/>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A24D88"/>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A24D88"/>
    <w:pPr>
      <w:pBdr>
        <w:top w:val="single" w:sz="8" w:space="0" w:color="auto"/>
      </w:pBdr>
      <w:spacing w:before="100" w:beforeAutospacing="1" w:after="100" w:afterAutospacing="1"/>
      <w:jc w:val="center"/>
    </w:pPr>
  </w:style>
  <w:style w:type="paragraph" w:customStyle="1" w:styleId="xl290">
    <w:name w:val="xl290"/>
    <w:basedOn w:val="a"/>
    <w:uiPriority w:val="99"/>
    <w:rsid w:val="00A24D88"/>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A24D88"/>
    <w:pPr>
      <w:pBdr>
        <w:left w:val="single" w:sz="8" w:space="0" w:color="auto"/>
      </w:pBdr>
      <w:spacing w:before="100" w:beforeAutospacing="1" w:after="100" w:afterAutospacing="1"/>
      <w:jc w:val="center"/>
    </w:pPr>
  </w:style>
  <w:style w:type="paragraph" w:customStyle="1" w:styleId="xl292">
    <w:name w:val="xl292"/>
    <w:basedOn w:val="a"/>
    <w:uiPriority w:val="99"/>
    <w:rsid w:val="00A24D88"/>
    <w:pPr>
      <w:spacing w:before="100" w:beforeAutospacing="1" w:after="100" w:afterAutospacing="1"/>
      <w:jc w:val="center"/>
    </w:pPr>
  </w:style>
  <w:style w:type="paragraph" w:customStyle="1" w:styleId="xl293">
    <w:name w:val="xl293"/>
    <w:basedOn w:val="a"/>
    <w:uiPriority w:val="99"/>
    <w:rsid w:val="00A24D88"/>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A24D88"/>
    <w:pPr>
      <w:pBdr>
        <w:bottom w:val="single" w:sz="8" w:space="0" w:color="auto"/>
      </w:pBdr>
      <w:spacing w:before="100" w:beforeAutospacing="1" w:after="100" w:afterAutospacing="1"/>
      <w:jc w:val="center"/>
    </w:pPr>
  </w:style>
  <w:style w:type="paragraph" w:customStyle="1" w:styleId="xl295">
    <w:name w:val="xl295"/>
    <w:basedOn w:val="a"/>
    <w:uiPriority w:val="99"/>
    <w:rsid w:val="00A24D88"/>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A24D88"/>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A24D88"/>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A24D88"/>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A24D88"/>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A24D88"/>
    <w:pPr>
      <w:pBdr>
        <w:left w:val="single" w:sz="4" w:space="0" w:color="auto"/>
      </w:pBdr>
      <w:spacing w:before="100" w:beforeAutospacing="1" w:after="100" w:afterAutospacing="1"/>
    </w:pPr>
  </w:style>
  <w:style w:type="paragraph" w:customStyle="1" w:styleId="xl302">
    <w:name w:val="xl302"/>
    <w:basedOn w:val="a"/>
    <w:uiPriority w:val="99"/>
    <w:rsid w:val="00A24D88"/>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A24D88"/>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A24D88"/>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A24D88"/>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A24D88"/>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A24D88"/>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A24D88"/>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A24D88"/>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A24D88"/>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A24D88"/>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A24D88"/>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A24D88"/>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A24D88"/>
    <w:pPr>
      <w:pBdr>
        <w:right w:val="single" w:sz="4" w:space="0" w:color="auto"/>
      </w:pBdr>
      <w:spacing w:before="100" w:beforeAutospacing="1" w:after="100" w:afterAutospacing="1"/>
      <w:jc w:val="center"/>
    </w:pPr>
  </w:style>
  <w:style w:type="paragraph" w:customStyle="1" w:styleId="xl315">
    <w:name w:val="xl315"/>
    <w:basedOn w:val="a"/>
    <w:uiPriority w:val="99"/>
    <w:rsid w:val="00A24D88"/>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A24D88"/>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A24D88"/>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A24D88"/>
    <w:pPr>
      <w:pBdr>
        <w:right w:val="single" w:sz="8" w:space="0" w:color="auto"/>
      </w:pBdr>
      <w:spacing w:before="100" w:beforeAutospacing="1" w:after="100" w:afterAutospacing="1"/>
      <w:jc w:val="center"/>
    </w:pPr>
  </w:style>
  <w:style w:type="paragraph" w:customStyle="1" w:styleId="xl319">
    <w:name w:val="xl319"/>
    <w:basedOn w:val="a"/>
    <w:uiPriority w:val="99"/>
    <w:rsid w:val="00A24D88"/>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A24D88"/>
    <w:pPr>
      <w:pBdr>
        <w:top w:val="single" w:sz="4" w:space="0" w:color="auto"/>
      </w:pBdr>
      <w:spacing w:before="100" w:beforeAutospacing="1" w:after="100" w:afterAutospacing="1"/>
    </w:pPr>
  </w:style>
  <w:style w:type="paragraph" w:customStyle="1" w:styleId="xl321">
    <w:name w:val="xl321"/>
    <w:basedOn w:val="a"/>
    <w:uiPriority w:val="99"/>
    <w:rsid w:val="00A24D88"/>
    <w:pPr>
      <w:spacing w:before="100" w:beforeAutospacing="1" w:after="100" w:afterAutospacing="1"/>
    </w:pPr>
  </w:style>
  <w:style w:type="paragraph" w:customStyle="1" w:styleId="xl322">
    <w:name w:val="xl322"/>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A24D8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A24D8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A24D88"/>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A24D88"/>
    <w:pPr>
      <w:pBdr>
        <w:right w:val="single" w:sz="4" w:space="0" w:color="auto"/>
      </w:pBdr>
      <w:spacing w:before="100" w:beforeAutospacing="1" w:after="100" w:afterAutospacing="1"/>
    </w:pPr>
  </w:style>
  <w:style w:type="paragraph" w:customStyle="1" w:styleId="xl328">
    <w:name w:val="xl328"/>
    <w:basedOn w:val="a"/>
    <w:uiPriority w:val="99"/>
    <w:rsid w:val="00A24D88"/>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A24D88"/>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A24D88"/>
    <w:pPr>
      <w:widowControl w:val="0"/>
      <w:suppressAutoHyphens/>
    </w:pPr>
    <w:rPr>
      <w:kern w:val="2"/>
      <w:sz w:val="24"/>
      <w:szCs w:val="24"/>
      <w:lang w:val="de-DE" w:eastAsia="fa-IR" w:bidi="fa-IR"/>
    </w:rPr>
  </w:style>
  <w:style w:type="paragraph" w:customStyle="1" w:styleId="13">
    <w:name w:val="Знак1"/>
    <w:basedOn w:val="a"/>
    <w:uiPriority w:val="99"/>
    <w:rsid w:val="00A24D88"/>
    <w:pPr>
      <w:spacing w:after="160" w:line="240" w:lineRule="exact"/>
    </w:pPr>
    <w:rPr>
      <w:rFonts w:ascii="Verdana" w:hAnsi="Verdana"/>
      <w:sz w:val="20"/>
      <w:szCs w:val="20"/>
      <w:lang w:val="en-US" w:eastAsia="en-US"/>
    </w:rPr>
  </w:style>
  <w:style w:type="paragraph" w:customStyle="1" w:styleId="14">
    <w:name w:val="Без интервала1"/>
    <w:uiPriority w:val="99"/>
    <w:rsid w:val="00A24D88"/>
    <w:pPr>
      <w:ind w:firstLine="709"/>
      <w:jc w:val="both"/>
    </w:pPr>
    <w:rPr>
      <w:sz w:val="28"/>
      <w:szCs w:val="22"/>
      <w:lang w:eastAsia="en-US"/>
    </w:rPr>
  </w:style>
  <w:style w:type="character" w:styleId="aff">
    <w:name w:val="footnote reference"/>
    <w:uiPriority w:val="99"/>
    <w:semiHidden/>
    <w:unhideWhenUsed/>
    <w:rsid w:val="00A24D88"/>
    <w:rPr>
      <w:rFonts w:ascii="Times New Roman" w:hAnsi="Times New Roman" w:cs="Times New Roman" w:hint="default"/>
      <w:vertAlign w:val="superscript"/>
    </w:rPr>
  </w:style>
  <w:style w:type="character" w:styleId="aff0">
    <w:name w:val="page number"/>
    <w:uiPriority w:val="99"/>
    <w:semiHidden/>
    <w:unhideWhenUsed/>
    <w:rsid w:val="00A24D88"/>
    <w:rPr>
      <w:rFonts w:ascii="Times New Roman" w:hAnsi="Times New Roman" w:cs="Times New Roman" w:hint="default"/>
    </w:rPr>
  </w:style>
  <w:style w:type="character" w:styleId="aff1">
    <w:name w:val="Intense Emphasis"/>
    <w:uiPriority w:val="21"/>
    <w:qFormat/>
    <w:rsid w:val="00A24D88"/>
    <w:rPr>
      <w:rFonts w:ascii="Times New Roman" w:hAnsi="Times New Roman" w:cs="Times New Roman" w:hint="default"/>
      <w:b/>
      <w:bCs/>
      <w:i/>
      <w:iCs/>
      <w:color w:val="4F81BD"/>
    </w:rPr>
  </w:style>
  <w:style w:type="character" w:customStyle="1" w:styleId="FontStyle657">
    <w:name w:val="Font Style657"/>
    <w:rsid w:val="00A24D88"/>
    <w:rPr>
      <w:rFonts w:ascii="Times New Roman" w:hAnsi="Times New Roman" w:cs="Times New Roman" w:hint="default"/>
      <w:color w:val="000000"/>
      <w:sz w:val="26"/>
    </w:rPr>
  </w:style>
  <w:style w:type="character" w:customStyle="1" w:styleId="aff2">
    <w:name w:val="Цветовое выделение"/>
    <w:uiPriority w:val="99"/>
    <w:rsid w:val="00A24D88"/>
    <w:rPr>
      <w:b/>
      <w:bCs w:val="0"/>
      <w:color w:val="26282F"/>
      <w:sz w:val="26"/>
    </w:rPr>
  </w:style>
  <w:style w:type="character" w:customStyle="1" w:styleId="15">
    <w:name w:val="Текст выноски Знак1"/>
    <w:uiPriority w:val="99"/>
    <w:semiHidden/>
    <w:rsid w:val="00A24D88"/>
    <w:rPr>
      <w:rFonts w:ascii="Tahoma" w:hAnsi="Tahoma" w:cs="Tahoma" w:hint="default"/>
      <w:sz w:val="16"/>
      <w:szCs w:val="16"/>
      <w:lang w:eastAsia="ru-RU"/>
    </w:rPr>
  </w:style>
  <w:style w:type="character" w:customStyle="1" w:styleId="apple-converted-space">
    <w:name w:val="apple-converted-space"/>
    <w:rsid w:val="00A24D88"/>
  </w:style>
  <w:style w:type="character" w:customStyle="1" w:styleId="16">
    <w:name w:val="Тема примечания Знак1"/>
    <w:uiPriority w:val="99"/>
    <w:semiHidden/>
    <w:rsid w:val="00A24D88"/>
    <w:rPr>
      <w:rFonts w:ascii="Calibri" w:eastAsia="Times New Roman" w:hAnsi="Calibri" w:cs="Times New Roman" w:hint="default"/>
      <w:b/>
      <w:bCs/>
      <w:sz w:val="24"/>
      <w:szCs w:val="24"/>
      <w:lang w:eastAsia="ru-RU"/>
    </w:rPr>
  </w:style>
  <w:style w:type="character" w:customStyle="1" w:styleId="f">
    <w:name w:val="f"/>
    <w:rsid w:val="00A24D88"/>
    <w:rPr>
      <w:rFonts w:ascii="Times New Roman" w:hAnsi="Times New Roman" w:cs="Times New Roman" w:hint="default"/>
    </w:rPr>
  </w:style>
  <w:style w:type="character" w:customStyle="1" w:styleId="epm">
    <w:name w:val="epm"/>
    <w:rsid w:val="00A24D88"/>
    <w:rPr>
      <w:rFonts w:ascii="Times New Roman" w:hAnsi="Times New Roman" w:cs="Times New Roman" w:hint="default"/>
    </w:rPr>
  </w:style>
  <w:style w:type="paragraph" w:customStyle="1" w:styleId="FR2">
    <w:name w:val="FR2"/>
    <w:uiPriority w:val="99"/>
    <w:rsid w:val="00A24D88"/>
    <w:pPr>
      <w:widowControl w:val="0"/>
      <w:autoSpaceDE w:val="0"/>
      <w:autoSpaceDN w:val="0"/>
      <w:adjustRightInd w:val="0"/>
    </w:pPr>
    <w:rPr>
      <w:rFonts w:ascii="Arial" w:hAnsi="Arial" w:cs="Arial"/>
      <w:sz w:val="28"/>
      <w:szCs w:val="28"/>
    </w:rPr>
  </w:style>
  <w:style w:type="paragraph" w:customStyle="1" w:styleId="text3cl">
    <w:name w:val="text3cl"/>
    <w:basedOn w:val="a"/>
    <w:uiPriority w:val="99"/>
    <w:rsid w:val="00A24D88"/>
    <w:pPr>
      <w:spacing w:before="144" w:after="288"/>
    </w:pPr>
  </w:style>
  <w:style w:type="paragraph" w:customStyle="1" w:styleId="aff3">
    <w:name w:val="Содержимое таблицы"/>
    <w:basedOn w:val="a"/>
    <w:uiPriority w:val="99"/>
    <w:rsid w:val="00A24D88"/>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A24D88"/>
  </w:style>
  <w:style w:type="table" w:customStyle="1" w:styleId="18">
    <w:name w:val="Сетка таблицы1"/>
    <w:basedOn w:val="a1"/>
    <w:next w:val="a7"/>
    <w:uiPriority w:val="59"/>
    <w:rsid w:val="00A24D88"/>
    <w:rPr>
      <w:rFonts w:ascii="@Batang"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A24D88"/>
    <w:rPr>
      <w:rFonts w:ascii="Calibri" w:hAnsi="Calibri"/>
      <w:sz w:val="24"/>
      <w:szCs w:val="24"/>
    </w:rPr>
  </w:style>
  <w:style w:type="paragraph" w:styleId="aff4">
    <w:name w:val="Body Text"/>
    <w:basedOn w:val="a"/>
    <w:link w:val="aff5"/>
    <w:uiPriority w:val="99"/>
    <w:unhideWhenUsed/>
    <w:rsid w:val="00A24D88"/>
    <w:pPr>
      <w:spacing w:after="120"/>
    </w:pPr>
    <w:rPr>
      <w:rFonts w:ascii="Calibri" w:hAnsi="Calibri"/>
      <w:lang w:val="x-none" w:eastAsia="x-none"/>
    </w:rPr>
  </w:style>
  <w:style w:type="character" w:customStyle="1" w:styleId="aff5">
    <w:name w:val="Основной текст Знак"/>
    <w:link w:val="aff4"/>
    <w:uiPriority w:val="99"/>
    <w:rsid w:val="00A24D88"/>
    <w:rPr>
      <w:rFonts w:ascii="Calibri" w:hAnsi="Calibri"/>
      <w:sz w:val="24"/>
      <w:szCs w:val="24"/>
    </w:rPr>
  </w:style>
  <w:style w:type="paragraph" w:customStyle="1" w:styleId="ConsPlusTitle">
    <w:name w:val="ConsPlusTitle"/>
    <w:uiPriority w:val="99"/>
    <w:rsid w:val="00A24D88"/>
    <w:pPr>
      <w:widowControl w:val="0"/>
      <w:autoSpaceDE w:val="0"/>
      <w:autoSpaceDN w:val="0"/>
      <w:adjustRightInd w:val="0"/>
    </w:pPr>
    <w:rPr>
      <w:rFonts w:ascii="Arial" w:hAnsi="Arial" w:cs="Arial"/>
      <w:b/>
      <w:bCs/>
    </w:rPr>
  </w:style>
  <w:style w:type="paragraph" w:customStyle="1" w:styleId="aff6">
    <w:name w:val="Знак"/>
    <w:basedOn w:val="a"/>
    <w:uiPriority w:val="99"/>
    <w:rsid w:val="00A24D88"/>
    <w:pPr>
      <w:spacing w:after="160" w:line="240" w:lineRule="exact"/>
    </w:pPr>
    <w:rPr>
      <w:rFonts w:ascii="Verdana" w:hAnsi="Verdana"/>
      <w:lang w:val="en-US" w:eastAsia="en-US"/>
    </w:rPr>
  </w:style>
  <w:style w:type="paragraph" w:styleId="aff7">
    <w:name w:val="Plain Text"/>
    <w:basedOn w:val="a"/>
    <w:link w:val="aff8"/>
    <w:uiPriority w:val="99"/>
    <w:rsid w:val="00A24D88"/>
    <w:rPr>
      <w:rFonts w:ascii="Courier New" w:hAnsi="Courier New"/>
      <w:sz w:val="20"/>
      <w:szCs w:val="20"/>
      <w:lang w:val="x-none" w:eastAsia="x-none"/>
    </w:rPr>
  </w:style>
  <w:style w:type="character" w:customStyle="1" w:styleId="aff8">
    <w:name w:val="Текст Знак"/>
    <w:link w:val="aff7"/>
    <w:uiPriority w:val="99"/>
    <w:rsid w:val="00A24D88"/>
    <w:rPr>
      <w:rFonts w:ascii="Courier New" w:hAnsi="Courier New"/>
    </w:rPr>
  </w:style>
  <w:style w:type="paragraph" w:styleId="aff9">
    <w:name w:val="endnote text"/>
    <w:basedOn w:val="a"/>
    <w:link w:val="affa"/>
    <w:uiPriority w:val="99"/>
    <w:semiHidden/>
    <w:unhideWhenUsed/>
    <w:rsid w:val="00A24D88"/>
    <w:rPr>
      <w:rFonts w:ascii="Calibri" w:eastAsia="Calibri" w:hAnsi="Calibri"/>
      <w:sz w:val="20"/>
      <w:szCs w:val="20"/>
      <w:lang w:val="x-none" w:eastAsia="en-US"/>
    </w:rPr>
  </w:style>
  <w:style w:type="character" w:customStyle="1" w:styleId="affa">
    <w:name w:val="Текст концевой сноски Знак"/>
    <w:link w:val="aff9"/>
    <w:uiPriority w:val="99"/>
    <w:semiHidden/>
    <w:rsid w:val="00A24D88"/>
    <w:rPr>
      <w:rFonts w:ascii="Calibri" w:eastAsia="Calibri" w:hAnsi="Calibri"/>
      <w:lang w:eastAsia="en-US"/>
    </w:rPr>
  </w:style>
  <w:style w:type="character" w:styleId="affb">
    <w:name w:val="endnote reference"/>
    <w:uiPriority w:val="99"/>
    <w:semiHidden/>
    <w:unhideWhenUsed/>
    <w:rsid w:val="00A24D88"/>
    <w:rPr>
      <w:vertAlign w:val="superscript"/>
    </w:rPr>
  </w:style>
  <w:style w:type="character" w:customStyle="1" w:styleId="19">
    <w:name w:val="Основной шрифт абзаца1"/>
    <w:rsid w:val="00A24D88"/>
  </w:style>
  <w:style w:type="character" w:customStyle="1" w:styleId="FontStyle12">
    <w:name w:val="Font Style12"/>
    <w:rsid w:val="00A24D88"/>
    <w:rPr>
      <w:rFonts w:ascii="Times New Roman" w:hAnsi="Times New Roman" w:cs="Times New Roman"/>
      <w:sz w:val="22"/>
      <w:szCs w:val="22"/>
    </w:rPr>
  </w:style>
  <w:style w:type="paragraph" w:customStyle="1" w:styleId="affc">
    <w:name w:val="Заголовок"/>
    <w:basedOn w:val="a"/>
    <w:next w:val="aff4"/>
    <w:uiPriority w:val="99"/>
    <w:rsid w:val="00A24D88"/>
    <w:pPr>
      <w:keepNext/>
      <w:widowControl w:val="0"/>
      <w:suppressAutoHyphens/>
      <w:spacing w:before="240" w:after="120"/>
    </w:pPr>
    <w:rPr>
      <w:rFonts w:ascii="Arial" w:eastAsia="Microsoft YaHei" w:hAnsi="Arial" w:cs="Mangal"/>
      <w:kern w:val="1"/>
      <w:sz w:val="28"/>
      <w:szCs w:val="28"/>
      <w:lang w:eastAsia="hi-IN" w:bidi="hi-IN"/>
    </w:rPr>
  </w:style>
  <w:style w:type="paragraph" w:styleId="affd">
    <w:name w:val="List"/>
    <w:basedOn w:val="aff4"/>
    <w:uiPriority w:val="99"/>
    <w:rsid w:val="00A24D88"/>
    <w:pPr>
      <w:widowControl w:val="0"/>
      <w:suppressAutoHyphens/>
    </w:pPr>
    <w:rPr>
      <w:rFonts w:ascii="Times New Roman" w:eastAsia="SimSun" w:hAnsi="Times New Roman" w:cs="Mangal"/>
      <w:kern w:val="1"/>
      <w:lang w:eastAsia="hi-IN" w:bidi="hi-IN"/>
    </w:rPr>
  </w:style>
  <w:style w:type="paragraph" w:customStyle="1" w:styleId="1a">
    <w:name w:val="Название1"/>
    <w:basedOn w:val="a"/>
    <w:uiPriority w:val="99"/>
    <w:rsid w:val="00A24D88"/>
    <w:pPr>
      <w:widowControl w:val="0"/>
      <w:suppressLineNumbers/>
      <w:suppressAutoHyphens/>
      <w:spacing w:before="120" w:after="120"/>
    </w:pPr>
    <w:rPr>
      <w:rFonts w:eastAsia="SimSun" w:cs="Mangal"/>
      <w:i/>
      <w:iCs/>
      <w:kern w:val="1"/>
      <w:lang w:eastAsia="hi-IN" w:bidi="hi-IN"/>
    </w:rPr>
  </w:style>
  <w:style w:type="paragraph" w:customStyle="1" w:styleId="1b">
    <w:name w:val="Указатель1"/>
    <w:basedOn w:val="a"/>
    <w:uiPriority w:val="99"/>
    <w:rsid w:val="00A24D88"/>
    <w:pPr>
      <w:widowControl w:val="0"/>
      <w:suppressLineNumbers/>
      <w:suppressAutoHyphens/>
    </w:pPr>
    <w:rPr>
      <w:rFonts w:eastAsia="SimSun" w:cs="Mangal"/>
      <w:kern w:val="1"/>
      <w:lang w:eastAsia="hi-IN" w:bidi="hi-IN"/>
    </w:rPr>
  </w:style>
  <w:style w:type="paragraph" w:customStyle="1" w:styleId="affe">
    <w:name w:val="Содержимое врезки"/>
    <w:basedOn w:val="aff4"/>
    <w:uiPriority w:val="99"/>
    <w:rsid w:val="00A24D88"/>
    <w:pPr>
      <w:widowControl w:val="0"/>
      <w:suppressAutoHyphens/>
    </w:pPr>
    <w:rPr>
      <w:rFonts w:ascii="Times New Roman" w:eastAsia="SimSun" w:hAnsi="Times New Roman" w:cs="Mangal"/>
      <w:kern w:val="1"/>
      <w:lang w:eastAsia="hi-IN" w:bidi="hi-IN"/>
    </w:rPr>
  </w:style>
  <w:style w:type="paragraph" w:customStyle="1" w:styleId="afff">
    <w:name w:val="Заголовок таблицы"/>
    <w:basedOn w:val="aff3"/>
    <w:uiPriority w:val="99"/>
    <w:rsid w:val="00A24D88"/>
    <w:pPr>
      <w:ind w:firstLine="0"/>
      <w:jc w:val="center"/>
    </w:pPr>
    <w:rPr>
      <w:rFonts w:ascii="Times New Roman" w:eastAsia="SimSun" w:hAnsi="Times New Roman" w:cs="Mangal"/>
      <w:b/>
      <w:bCs/>
      <w:sz w:val="24"/>
      <w:lang w:eastAsia="hi-IN" w:bidi="hi-IN"/>
    </w:rPr>
  </w:style>
  <w:style w:type="paragraph" w:styleId="23">
    <w:name w:val="Body Text Indent 2"/>
    <w:basedOn w:val="a"/>
    <w:link w:val="24"/>
    <w:uiPriority w:val="99"/>
    <w:semiHidden/>
    <w:unhideWhenUsed/>
    <w:rsid w:val="00A24D88"/>
    <w:pPr>
      <w:spacing w:after="120" w:line="480" w:lineRule="auto"/>
      <w:ind w:left="283"/>
    </w:pPr>
    <w:rPr>
      <w:rFonts w:ascii="Calibri" w:eastAsia="Calibri" w:hAnsi="Calibri"/>
      <w:sz w:val="22"/>
      <w:szCs w:val="22"/>
      <w:lang w:val="x-none" w:eastAsia="en-US"/>
    </w:rPr>
  </w:style>
  <w:style w:type="character" w:customStyle="1" w:styleId="24">
    <w:name w:val="Основной текст с отступом 2 Знак"/>
    <w:link w:val="23"/>
    <w:uiPriority w:val="99"/>
    <w:semiHidden/>
    <w:rsid w:val="00A24D88"/>
    <w:rPr>
      <w:rFonts w:ascii="Calibri" w:eastAsia="Calibri" w:hAnsi="Calibri"/>
      <w:sz w:val="22"/>
      <w:szCs w:val="22"/>
      <w:lang w:eastAsia="en-US"/>
    </w:rPr>
  </w:style>
  <w:style w:type="character" w:styleId="afff0">
    <w:name w:val="Placeholder Text"/>
    <w:uiPriority w:val="99"/>
    <w:semiHidden/>
    <w:rsid w:val="00A24D88"/>
    <w:rPr>
      <w:color w:val="808080"/>
    </w:rPr>
  </w:style>
  <w:style w:type="paragraph" w:styleId="afff1">
    <w:name w:val="TOC Heading"/>
    <w:basedOn w:val="1"/>
    <w:next w:val="a"/>
    <w:uiPriority w:val="39"/>
    <w:unhideWhenUsed/>
    <w:qFormat/>
    <w:rsid w:val="00A24D88"/>
    <w:pPr>
      <w:spacing w:line="276" w:lineRule="auto"/>
      <w:outlineLvl w:val="9"/>
    </w:pPr>
    <w:rPr>
      <w:lang w:eastAsia="en-US"/>
    </w:rPr>
  </w:style>
  <w:style w:type="paragraph" w:styleId="25">
    <w:name w:val="toc 2"/>
    <w:basedOn w:val="a"/>
    <w:next w:val="a"/>
    <w:autoRedefine/>
    <w:uiPriority w:val="39"/>
    <w:unhideWhenUsed/>
    <w:rsid w:val="00A24D88"/>
    <w:pPr>
      <w:ind w:left="240"/>
    </w:pPr>
    <w:rPr>
      <w:rFonts w:ascii="Calibri" w:hAnsi="Calibri"/>
    </w:rPr>
  </w:style>
  <w:style w:type="paragraph" w:styleId="1c">
    <w:name w:val="toc 1"/>
    <w:basedOn w:val="a"/>
    <w:next w:val="a"/>
    <w:autoRedefine/>
    <w:uiPriority w:val="39"/>
    <w:unhideWhenUsed/>
    <w:rsid w:val="00A24D88"/>
    <w:pPr>
      <w:tabs>
        <w:tab w:val="right" w:leader="dot" w:pos="15299"/>
      </w:tabs>
    </w:pPr>
    <w:rPr>
      <w:rFonts w:ascii="Calibri" w:hAnsi="Calibri"/>
    </w:rPr>
  </w:style>
  <w:style w:type="character" w:styleId="afff2">
    <w:name w:val="annotation reference"/>
    <w:uiPriority w:val="99"/>
    <w:semiHidden/>
    <w:unhideWhenUsed/>
    <w:rsid w:val="00A24D88"/>
    <w:rPr>
      <w:sz w:val="16"/>
      <w:szCs w:val="16"/>
    </w:rPr>
  </w:style>
  <w:style w:type="character" w:customStyle="1" w:styleId="1d">
    <w:name w:val="Основной текст с отступом Знак1"/>
    <w:semiHidden/>
    <w:locked/>
    <w:rsid w:val="00A24D88"/>
    <w:rPr>
      <w:sz w:val="28"/>
      <w:szCs w:val="24"/>
    </w:rPr>
  </w:style>
  <w:style w:type="character" w:styleId="afff3">
    <w:name w:val="Subtle Emphasis"/>
    <w:uiPriority w:val="19"/>
    <w:qFormat/>
    <w:rsid w:val="00A24D88"/>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A24D88"/>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A24D88"/>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A24D88"/>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2765F9"/>
    <w:rPr>
      <w:rFonts w:ascii="Arial" w:hAnsi="Arial" w:cs="Arial"/>
      <w:lang w:val="ru-RU" w:eastAsia="ru-RU" w:bidi="ar-SA"/>
    </w:rPr>
  </w:style>
  <w:style w:type="numbering" w:customStyle="1" w:styleId="111">
    <w:name w:val="Нет списка11"/>
    <w:next w:val="a2"/>
    <w:uiPriority w:val="99"/>
    <w:semiHidden/>
    <w:unhideWhenUsed/>
    <w:rsid w:val="007F5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CC"/>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A24D88"/>
    <w:pPr>
      <w:keepNext/>
      <w:keepLines/>
      <w:spacing w:before="480"/>
      <w:outlineLvl w:val="0"/>
    </w:pPr>
    <w:rPr>
      <w:rFonts w:ascii="Cambria" w:hAnsi="Cambria"/>
      <w:b/>
      <w:bCs/>
      <w:color w:val="365F91"/>
      <w:sz w:val="28"/>
      <w:szCs w:val="28"/>
      <w:lang w:val="x-none" w:eastAsia="x-none"/>
    </w:rPr>
  </w:style>
  <w:style w:type="paragraph" w:styleId="2">
    <w:name w:val="heading 2"/>
    <w:aliases w:val="H2,h2,2,Header 2"/>
    <w:basedOn w:val="a"/>
    <w:next w:val="a"/>
    <w:link w:val="20"/>
    <w:qFormat/>
    <w:rsid w:val="00A24D88"/>
    <w:pPr>
      <w:keepNext/>
      <w:tabs>
        <w:tab w:val="num" w:pos="756"/>
      </w:tabs>
      <w:spacing w:after="200" w:line="276" w:lineRule="auto"/>
      <w:ind w:left="756" w:hanging="576"/>
      <w:jc w:val="center"/>
      <w:outlineLvl w:val="1"/>
    </w:pPr>
    <w:rPr>
      <w:rFonts w:ascii="Calibri" w:hAnsi="Calibri"/>
      <w:b/>
      <w:sz w:val="30"/>
      <w:szCs w:val="20"/>
      <w:lang w:val="x-none" w:eastAsia="en-US"/>
    </w:rPr>
  </w:style>
  <w:style w:type="paragraph" w:styleId="3">
    <w:name w:val="heading 3"/>
    <w:basedOn w:val="a"/>
    <w:next w:val="a"/>
    <w:link w:val="30"/>
    <w:uiPriority w:val="9"/>
    <w:qFormat/>
    <w:rsid w:val="0071501D"/>
    <w:pPr>
      <w:keepNext/>
      <w:spacing w:before="240" w:after="60"/>
      <w:outlineLvl w:val="2"/>
    </w:pPr>
    <w:rPr>
      <w:rFonts w:ascii="Cambria" w:hAnsi="Cambria"/>
      <w:b/>
      <w:bCs/>
      <w:sz w:val="26"/>
      <w:szCs w:val="26"/>
      <w:lang w:val="x-none" w:eastAsia="x-none"/>
    </w:rPr>
  </w:style>
  <w:style w:type="paragraph" w:styleId="4">
    <w:name w:val="heading 4"/>
    <w:aliases w:val="H4"/>
    <w:basedOn w:val="a"/>
    <w:next w:val="a"/>
    <w:link w:val="40"/>
    <w:qFormat/>
    <w:rsid w:val="00A24D88"/>
    <w:pPr>
      <w:keepNext/>
      <w:tabs>
        <w:tab w:val="num" w:pos="1224"/>
      </w:tabs>
      <w:spacing w:before="240" w:after="200" w:line="276" w:lineRule="auto"/>
      <w:ind w:left="1224" w:hanging="864"/>
      <w:outlineLvl w:val="3"/>
    </w:pPr>
    <w:rPr>
      <w:rFonts w:ascii="Arial" w:eastAsia="Calibri" w:hAnsi="Arial"/>
      <w:sz w:val="22"/>
      <w:szCs w:val="20"/>
      <w:lang w:val="x-none" w:eastAsia="en-US"/>
    </w:rPr>
  </w:style>
  <w:style w:type="paragraph" w:styleId="5">
    <w:name w:val="heading 5"/>
    <w:basedOn w:val="a"/>
    <w:next w:val="a"/>
    <w:link w:val="50"/>
    <w:uiPriority w:val="9"/>
    <w:qFormat/>
    <w:rsid w:val="00B118CC"/>
    <w:pPr>
      <w:keepNext/>
      <w:outlineLvl w:val="4"/>
    </w:pPr>
    <w:rPr>
      <w:sz w:val="28"/>
      <w:lang w:val="x-none" w:eastAsia="x-none"/>
    </w:rPr>
  </w:style>
  <w:style w:type="paragraph" w:styleId="6">
    <w:name w:val="heading 6"/>
    <w:basedOn w:val="a"/>
    <w:next w:val="a"/>
    <w:link w:val="60"/>
    <w:qFormat/>
    <w:rsid w:val="00A24D88"/>
    <w:pPr>
      <w:tabs>
        <w:tab w:val="num" w:pos="1152"/>
      </w:tabs>
      <w:spacing w:before="240" w:after="200" w:line="276" w:lineRule="auto"/>
      <w:ind w:left="1152" w:hanging="1152"/>
      <w:outlineLvl w:val="5"/>
    </w:pPr>
    <w:rPr>
      <w:rFonts w:ascii="Calibri" w:eastAsia="Calibri" w:hAnsi="Calibri"/>
      <w:i/>
      <w:sz w:val="22"/>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118CC"/>
    <w:pPr>
      <w:ind w:left="375"/>
    </w:pPr>
    <w:rPr>
      <w:sz w:val="28"/>
      <w:lang w:val="x-none" w:eastAsia="x-none"/>
    </w:rPr>
  </w:style>
  <w:style w:type="paragraph" w:styleId="a5">
    <w:name w:val="Balloon Text"/>
    <w:basedOn w:val="a"/>
    <w:link w:val="a6"/>
    <w:uiPriority w:val="99"/>
    <w:semiHidden/>
    <w:unhideWhenUsed/>
    <w:rsid w:val="004536AA"/>
    <w:rPr>
      <w:rFonts w:ascii="Tahoma" w:hAnsi="Tahoma"/>
      <w:sz w:val="16"/>
      <w:szCs w:val="16"/>
      <w:lang w:val="x-none" w:eastAsia="x-none"/>
    </w:rPr>
  </w:style>
  <w:style w:type="character" w:customStyle="1" w:styleId="a6">
    <w:name w:val="Текст выноски Знак"/>
    <w:link w:val="a5"/>
    <w:uiPriority w:val="99"/>
    <w:semiHidden/>
    <w:rsid w:val="004536AA"/>
    <w:rPr>
      <w:rFonts w:ascii="Tahoma" w:hAnsi="Tahoma" w:cs="Tahoma"/>
      <w:sz w:val="16"/>
      <w:szCs w:val="16"/>
    </w:rPr>
  </w:style>
  <w:style w:type="paragraph" w:customStyle="1" w:styleId="13e">
    <w:name w:val="Ю13eбы"/>
    <w:uiPriority w:val="99"/>
    <w:rsid w:val="00E442C3"/>
    <w:pPr>
      <w:widowControl w:val="0"/>
    </w:pPr>
  </w:style>
  <w:style w:type="paragraph" w:customStyle="1" w:styleId="ConsPlusCell">
    <w:name w:val="ConsPlusCell"/>
    <w:uiPriority w:val="99"/>
    <w:rsid w:val="00B52DFD"/>
    <w:pPr>
      <w:autoSpaceDE w:val="0"/>
      <w:autoSpaceDN w:val="0"/>
      <w:adjustRightInd w:val="0"/>
    </w:pPr>
    <w:rPr>
      <w:rFonts w:ascii="Arial" w:hAnsi="Arial" w:cs="Arial"/>
    </w:rPr>
  </w:style>
  <w:style w:type="paragraph" w:customStyle="1" w:styleId="ConsPlusNormal">
    <w:name w:val="ConsPlusNormal"/>
    <w:link w:val="ConsPlusNormal0"/>
    <w:rsid w:val="003E0085"/>
    <w:pPr>
      <w:autoSpaceDE w:val="0"/>
      <w:autoSpaceDN w:val="0"/>
      <w:adjustRightInd w:val="0"/>
      <w:ind w:firstLine="720"/>
    </w:pPr>
    <w:rPr>
      <w:rFonts w:ascii="Arial" w:hAnsi="Arial" w:cs="Arial"/>
    </w:rPr>
  </w:style>
  <w:style w:type="table" w:styleId="a7">
    <w:name w:val="Table Grid"/>
    <w:basedOn w:val="a1"/>
    <w:uiPriority w:val="59"/>
    <w:rsid w:val="00957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с отступом Знак"/>
    <w:link w:val="a3"/>
    <w:uiPriority w:val="99"/>
    <w:rsid w:val="00B1492C"/>
    <w:rPr>
      <w:sz w:val="28"/>
      <w:szCs w:val="24"/>
    </w:rPr>
  </w:style>
  <w:style w:type="paragraph" w:styleId="a8">
    <w:name w:val="Title"/>
    <w:basedOn w:val="a"/>
    <w:link w:val="a9"/>
    <w:uiPriority w:val="99"/>
    <w:qFormat/>
    <w:rsid w:val="0071501D"/>
    <w:pPr>
      <w:jc w:val="center"/>
    </w:pPr>
    <w:rPr>
      <w:sz w:val="36"/>
      <w:lang w:val="x-none" w:eastAsia="x-none"/>
    </w:rPr>
  </w:style>
  <w:style w:type="character" w:customStyle="1" w:styleId="a9">
    <w:name w:val="Название Знак"/>
    <w:link w:val="a8"/>
    <w:uiPriority w:val="99"/>
    <w:rsid w:val="0071501D"/>
    <w:rPr>
      <w:sz w:val="36"/>
      <w:szCs w:val="24"/>
    </w:rPr>
  </w:style>
  <w:style w:type="character" w:customStyle="1" w:styleId="30">
    <w:name w:val="Заголовок 3 Знак"/>
    <w:link w:val="3"/>
    <w:uiPriority w:val="9"/>
    <w:rsid w:val="0071501D"/>
    <w:rPr>
      <w:rFonts w:ascii="Cambria" w:eastAsia="Times New Roman" w:hAnsi="Cambria" w:cs="Times New Roman"/>
      <w:b/>
      <w:bCs/>
      <w:sz w:val="26"/>
      <w:szCs w:val="26"/>
    </w:rPr>
  </w:style>
  <w:style w:type="paragraph" w:styleId="21">
    <w:name w:val="Body Text 2"/>
    <w:basedOn w:val="a"/>
    <w:link w:val="22"/>
    <w:uiPriority w:val="99"/>
    <w:semiHidden/>
    <w:unhideWhenUsed/>
    <w:rsid w:val="0071501D"/>
    <w:pPr>
      <w:spacing w:after="120" w:line="480" w:lineRule="auto"/>
    </w:pPr>
    <w:rPr>
      <w:lang w:val="x-none" w:eastAsia="x-none"/>
    </w:rPr>
  </w:style>
  <w:style w:type="character" w:customStyle="1" w:styleId="22">
    <w:name w:val="Основной текст 2 Знак"/>
    <w:link w:val="21"/>
    <w:uiPriority w:val="99"/>
    <w:semiHidden/>
    <w:rsid w:val="0071501D"/>
    <w:rPr>
      <w:sz w:val="24"/>
      <w:szCs w:val="24"/>
    </w:rPr>
  </w:style>
  <w:style w:type="paragraph" w:styleId="HTML">
    <w:name w:val="HTML Preformatted"/>
    <w:basedOn w:val="a"/>
    <w:link w:val="HTML0"/>
    <w:uiPriority w:val="99"/>
    <w:unhideWhenUsed/>
    <w:rsid w:val="0071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7"/>
      <w:szCs w:val="17"/>
      <w:lang w:val="x-none" w:eastAsia="x-none"/>
    </w:rPr>
  </w:style>
  <w:style w:type="character" w:customStyle="1" w:styleId="HTML0">
    <w:name w:val="Стандартный HTML Знак"/>
    <w:link w:val="HTML"/>
    <w:uiPriority w:val="99"/>
    <w:rsid w:val="0071501D"/>
    <w:rPr>
      <w:rFonts w:ascii="Courier New" w:hAnsi="Courier New" w:cs="Courier New"/>
      <w:sz w:val="17"/>
      <w:szCs w:val="17"/>
    </w:rPr>
  </w:style>
  <w:style w:type="paragraph" w:styleId="aa">
    <w:name w:val="footer"/>
    <w:basedOn w:val="a"/>
    <w:link w:val="ab"/>
    <w:uiPriority w:val="99"/>
    <w:unhideWhenUsed/>
    <w:rsid w:val="0071501D"/>
    <w:pPr>
      <w:tabs>
        <w:tab w:val="center" w:pos="4153"/>
        <w:tab w:val="right" w:pos="8306"/>
      </w:tabs>
    </w:pPr>
    <w:rPr>
      <w:rFonts w:ascii="Baltica" w:hAnsi="Baltica"/>
      <w:sz w:val="20"/>
      <w:szCs w:val="20"/>
      <w:lang w:val="x-none" w:eastAsia="x-none"/>
    </w:rPr>
  </w:style>
  <w:style w:type="character" w:customStyle="1" w:styleId="ab">
    <w:name w:val="Нижний колонтитул Знак"/>
    <w:link w:val="aa"/>
    <w:uiPriority w:val="99"/>
    <w:rsid w:val="0071501D"/>
    <w:rPr>
      <w:rFonts w:ascii="Baltica" w:hAnsi="Baltica"/>
    </w:rPr>
  </w:style>
  <w:style w:type="paragraph" w:customStyle="1" w:styleId="ConsPlusNonformat">
    <w:name w:val="ConsPlusNonformat"/>
    <w:uiPriority w:val="99"/>
    <w:rsid w:val="006D6E1F"/>
    <w:pPr>
      <w:widowControl w:val="0"/>
      <w:autoSpaceDE w:val="0"/>
      <w:autoSpaceDN w:val="0"/>
      <w:adjustRightInd w:val="0"/>
    </w:pPr>
    <w:rPr>
      <w:rFonts w:ascii="Courier New" w:hAnsi="Courier New" w:cs="Courier New"/>
    </w:rPr>
  </w:style>
  <w:style w:type="character" w:styleId="ac">
    <w:name w:val="Strong"/>
    <w:uiPriority w:val="22"/>
    <w:qFormat/>
    <w:rsid w:val="002321C2"/>
    <w:rPr>
      <w:b/>
      <w:bCs/>
    </w:rPr>
  </w:style>
  <w:style w:type="paragraph" w:styleId="ad">
    <w:name w:val="header"/>
    <w:basedOn w:val="a"/>
    <w:link w:val="ae"/>
    <w:uiPriority w:val="99"/>
    <w:unhideWhenUsed/>
    <w:rsid w:val="003945A7"/>
    <w:pPr>
      <w:tabs>
        <w:tab w:val="center" w:pos="4677"/>
        <w:tab w:val="right" w:pos="9355"/>
      </w:tabs>
    </w:pPr>
    <w:rPr>
      <w:lang w:val="x-none" w:eastAsia="x-none"/>
    </w:rPr>
  </w:style>
  <w:style w:type="character" w:customStyle="1" w:styleId="ae">
    <w:name w:val="Верхний колонтитул Знак"/>
    <w:link w:val="ad"/>
    <w:uiPriority w:val="99"/>
    <w:rsid w:val="003945A7"/>
    <w:rPr>
      <w:sz w:val="24"/>
      <w:szCs w:val="24"/>
    </w:rPr>
  </w:style>
  <w:style w:type="paragraph" w:customStyle="1" w:styleId="NoSpacing1">
    <w:name w:val="No Spacing1"/>
    <w:link w:val="NoSpacingChar"/>
    <w:uiPriority w:val="99"/>
    <w:rsid w:val="009D770E"/>
    <w:rPr>
      <w:rFonts w:ascii="Calibri" w:eastAsia="Calibri" w:hAnsi="Calibri"/>
      <w:sz w:val="22"/>
      <w:szCs w:val="22"/>
      <w:lang w:eastAsia="en-US"/>
    </w:rPr>
  </w:style>
  <w:style w:type="character" w:customStyle="1" w:styleId="NoSpacingChar">
    <w:name w:val="No Spacing Char"/>
    <w:link w:val="NoSpacing1"/>
    <w:uiPriority w:val="99"/>
    <w:locked/>
    <w:rsid w:val="009D770E"/>
    <w:rPr>
      <w:rFonts w:ascii="Calibri" w:eastAsia="Calibri" w:hAnsi="Calibri"/>
      <w:sz w:val="22"/>
      <w:szCs w:val="22"/>
      <w:lang w:eastAsia="en-US" w:bidi="ar-SA"/>
    </w:rPr>
  </w:style>
  <w:style w:type="paragraph" w:customStyle="1" w:styleId="zag">
    <w:name w:val="zag"/>
    <w:basedOn w:val="a"/>
    <w:uiPriority w:val="99"/>
    <w:rsid w:val="00B02D25"/>
    <w:pPr>
      <w:spacing w:before="100" w:beforeAutospacing="1" w:after="100" w:afterAutospacing="1"/>
    </w:pPr>
    <w:rPr>
      <w:sz w:val="27"/>
      <w:szCs w:val="27"/>
    </w:rPr>
  </w:style>
  <w:style w:type="paragraph" w:styleId="af">
    <w:name w:val="Normal (Web)"/>
    <w:basedOn w:val="a"/>
    <w:uiPriority w:val="99"/>
    <w:unhideWhenUsed/>
    <w:rsid w:val="00B02D25"/>
    <w:pPr>
      <w:spacing w:before="100" w:beforeAutospacing="1" w:after="100" w:afterAutospacing="1"/>
    </w:pPr>
  </w:style>
  <w:style w:type="character" w:styleId="af0">
    <w:name w:val="Emphasis"/>
    <w:uiPriority w:val="20"/>
    <w:qFormat/>
    <w:rsid w:val="00B02D25"/>
    <w:rPr>
      <w:i/>
      <w:i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A24D88"/>
    <w:rPr>
      <w:rFonts w:ascii="Cambria" w:hAnsi="Cambria"/>
      <w:b/>
      <w:bCs/>
      <w:color w:val="365F91"/>
      <w:sz w:val="28"/>
      <w:szCs w:val="28"/>
    </w:rPr>
  </w:style>
  <w:style w:type="character" w:customStyle="1" w:styleId="20">
    <w:name w:val="Заголовок 2 Знак"/>
    <w:aliases w:val="H2 Знак,h2 Знак,2 Знак,Header 2 Знак"/>
    <w:link w:val="2"/>
    <w:rsid w:val="00A24D88"/>
    <w:rPr>
      <w:rFonts w:ascii="Calibri" w:hAnsi="Calibri"/>
      <w:b/>
      <w:sz w:val="30"/>
      <w:lang w:eastAsia="en-US"/>
    </w:rPr>
  </w:style>
  <w:style w:type="character" w:customStyle="1" w:styleId="40">
    <w:name w:val="Заголовок 4 Знак"/>
    <w:aliases w:val="H4 Знак"/>
    <w:link w:val="4"/>
    <w:rsid w:val="00A24D88"/>
    <w:rPr>
      <w:rFonts w:ascii="Arial" w:eastAsia="Calibri" w:hAnsi="Arial"/>
      <w:sz w:val="22"/>
      <w:lang w:eastAsia="en-US"/>
    </w:rPr>
  </w:style>
  <w:style w:type="character" w:customStyle="1" w:styleId="60">
    <w:name w:val="Заголовок 6 Знак"/>
    <w:link w:val="6"/>
    <w:rsid w:val="00A24D88"/>
    <w:rPr>
      <w:rFonts w:ascii="Calibri" w:eastAsia="Calibri" w:hAnsi="Calibri"/>
      <w:i/>
      <w:sz w:val="22"/>
      <w:lang w:eastAsia="en-US"/>
    </w:rPr>
  </w:style>
  <w:style w:type="character" w:customStyle="1" w:styleId="50">
    <w:name w:val="Заголовок 5 Знак"/>
    <w:link w:val="5"/>
    <w:uiPriority w:val="9"/>
    <w:rsid w:val="00A24D88"/>
    <w:rPr>
      <w:sz w:val="28"/>
      <w:szCs w:val="24"/>
    </w:rPr>
  </w:style>
  <w:style w:type="character" w:styleId="af1">
    <w:name w:val="Hyperlink"/>
    <w:uiPriority w:val="99"/>
    <w:unhideWhenUsed/>
    <w:rsid w:val="00A24D88"/>
    <w:rPr>
      <w:rFonts w:ascii="Times New Roman" w:hAnsi="Times New Roman" w:cs="Times New Roman" w:hint="default"/>
      <w:color w:val="0000FF"/>
      <w:u w:val="single"/>
    </w:rPr>
  </w:style>
  <w:style w:type="character" w:styleId="af2">
    <w:name w:val="FollowedHyperlink"/>
    <w:uiPriority w:val="99"/>
    <w:semiHidden/>
    <w:unhideWhenUsed/>
    <w:rsid w:val="00A24D88"/>
    <w:rPr>
      <w:rFonts w:ascii="Times New Roman" w:hAnsi="Times New Roman" w:cs="Times New Roman" w:hint="default"/>
      <w:color w:val="800080"/>
      <w:u w:val="single"/>
    </w:rPr>
  </w:style>
  <w:style w:type="paragraph" w:styleId="af3">
    <w:name w:val="footnote text"/>
    <w:basedOn w:val="a"/>
    <w:link w:val="af4"/>
    <w:uiPriority w:val="99"/>
    <w:semiHidden/>
    <w:unhideWhenUsed/>
    <w:rsid w:val="00A24D88"/>
    <w:rPr>
      <w:rFonts w:ascii="Calibri" w:hAnsi="Calibri"/>
      <w:sz w:val="20"/>
      <w:szCs w:val="20"/>
      <w:lang w:val="x-none" w:eastAsia="x-none"/>
    </w:rPr>
  </w:style>
  <w:style w:type="character" w:customStyle="1" w:styleId="af4">
    <w:name w:val="Текст сноски Знак"/>
    <w:link w:val="af3"/>
    <w:uiPriority w:val="99"/>
    <w:semiHidden/>
    <w:rsid w:val="00A24D88"/>
    <w:rPr>
      <w:rFonts w:ascii="Calibri" w:hAnsi="Calibri"/>
    </w:rPr>
  </w:style>
  <w:style w:type="paragraph" w:styleId="af5">
    <w:name w:val="annotation text"/>
    <w:basedOn w:val="a"/>
    <w:link w:val="af6"/>
    <w:uiPriority w:val="99"/>
    <w:semiHidden/>
    <w:unhideWhenUsed/>
    <w:rsid w:val="00A24D88"/>
    <w:rPr>
      <w:rFonts w:ascii="Calibri" w:hAnsi="Calibri"/>
      <w:lang w:val="x-none" w:eastAsia="x-none"/>
    </w:rPr>
  </w:style>
  <w:style w:type="character" w:customStyle="1" w:styleId="af6">
    <w:name w:val="Текст примечания Знак"/>
    <w:link w:val="af5"/>
    <w:uiPriority w:val="99"/>
    <w:semiHidden/>
    <w:rsid w:val="00A24D88"/>
    <w:rPr>
      <w:rFonts w:ascii="Calibri" w:hAnsi="Calibri"/>
      <w:sz w:val="24"/>
      <w:szCs w:val="24"/>
    </w:rPr>
  </w:style>
  <w:style w:type="paragraph" w:styleId="af7">
    <w:name w:val="annotation subject"/>
    <w:basedOn w:val="af5"/>
    <w:next w:val="af5"/>
    <w:link w:val="af8"/>
    <w:uiPriority w:val="99"/>
    <w:semiHidden/>
    <w:unhideWhenUsed/>
    <w:rsid w:val="00A24D88"/>
    <w:rPr>
      <w:b/>
      <w:bCs/>
    </w:rPr>
  </w:style>
  <w:style w:type="character" w:customStyle="1" w:styleId="af8">
    <w:name w:val="Тема примечания Знак"/>
    <w:link w:val="af7"/>
    <w:uiPriority w:val="99"/>
    <w:semiHidden/>
    <w:rsid w:val="00A24D88"/>
    <w:rPr>
      <w:rFonts w:ascii="Calibri" w:hAnsi="Calibri"/>
      <w:b/>
      <w:bCs/>
      <w:sz w:val="24"/>
      <w:szCs w:val="24"/>
    </w:rPr>
  </w:style>
  <w:style w:type="paragraph" w:styleId="af9">
    <w:name w:val="No Spacing"/>
    <w:uiPriority w:val="1"/>
    <w:qFormat/>
    <w:rsid w:val="00A24D88"/>
    <w:pPr>
      <w:ind w:firstLine="709"/>
      <w:jc w:val="both"/>
    </w:pPr>
    <w:rPr>
      <w:sz w:val="28"/>
      <w:szCs w:val="22"/>
      <w:lang w:eastAsia="en-US"/>
    </w:rPr>
  </w:style>
  <w:style w:type="paragraph" w:styleId="afa">
    <w:name w:val="Revision"/>
    <w:uiPriority w:val="99"/>
    <w:semiHidden/>
    <w:rsid w:val="00A24D88"/>
    <w:rPr>
      <w:rFonts w:ascii="Calibri" w:hAnsi="Calibri"/>
      <w:sz w:val="24"/>
      <w:szCs w:val="24"/>
    </w:rPr>
  </w:style>
  <w:style w:type="paragraph" w:styleId="afb">
    <w:name w:val="List Paragraph"/>
    <w:basedOn w:val="a"/>
    <w:link w:val="afc"/>
    <w:uiPriority w:val="34"/>
    <w:qFormat/>
    <w:rsid w:val="00A24D88"/>
    <w:pPr>
      <w:ind w:left="720"/>
      <w:contextualSpacing/>
    </w:pPr>
    <w:rPr>
      <w:rFonts w:ascii="Calibri" w:hAnsi="Calibri"/>
      <w:lang w:val="x-none" w:eastAsia="x-none"/>
    </w:rPr>
  </w:style>
  <w:style w:type="paragraph" w:customStyle="1" w:styleId="Default">
    <w:name w:val="Default"/>
    <w:uiPriority w:val="99"/>
    <w:rsid w:val="00A24D88"/>
    <w:pPr>
      <w:autoSpaceDE w:val="0"/>
      <w:autoSpaceDN w:val="0"/>
      <w:adjustRightInd w:val="0"/>
    </w:pPr>
    <w:rPr>
      <w:color w:val="000000"/>
      <w:sz w:val="24"/>
      <w:szCs w:val="24"/>
      <w:lang w:eastAsia="en-US"/>
    </w:rPr>
  </w:style>
  <w:style w:type="paragraph" w:customStyle="1" w:styleId="afd">
    <w:name w:val="Прижатый влево"/>
    <w:basedOn w:val="a"/>
    <w:next w:val="a"/>
    <w:uiPriority w:val="99"/>
    <w:rsid w:val="00A24D88"/>
    <w:pPr>
      <w:widowControl w:val="0"/>
      <w:autoSpaceDE w:val="0"/>
      <w:autoSpaceDN w:val="0"/>
      <w:adjustRightInd w:val="0"/>
    </w:pPr>
    <w:rPr>
      <w:rFonts w:ascii="Arial" w:hAnsi="Arial" w:cs="Arial"/>
    </w:rPr>
  </w:style>
  <w:style w:type="paragraph" w:customStyle="1" w:styleId="western">
    <w:name w:val="western"/>
    <w:basedOn w:val="a"/>
    <w:uiPriority w:val="99"/>
    <w:rsid w:val="00A24D88"/>
    <w:pPr>
      <w:spacing w:before="100" w:beforeAutospacing="1" w:after="100" w:afterAutospacing="1"/>
    </w:pPr>
  </w:style>
  <w:style w:type="paragraph" w:customStyle="1" w:styleId="11">
    <w:name w:val="Цветной список — акцент 1"/>
    <w:basedOn w:val="a"/>
    <w:uiPriority w:val="99"/>
    <w:rsid w:val="00A24D88"/>
    <w:pPr>
      <w:ind w:left="720"/>
      <w:contextualSpacing/>
    </w:pPr>
    <w:rPr>
      <w:sz w:val="28"/>
      <w:szCs w:val="28"/>
    </w:rPr>
  </w:style>
  <w:style w:type="paragraph" w:customStyle="1" w:styleId="font5">
    <w:name w:val="font5"/>
    <w:basedOn w:val="a"/>
    <w:uiPriority w:val="99"/>
    <w:rsid w:val="00A24D88"/>
    <w:pPr>
      <w:spacing w:before="100" w:beforeAutospacing="1" w:after="100" w:afterAutospacing="1"/>
    </w:pPr>
    <w:rPr>
      <w:b/>
      <w:bCs/>
      <w:sz w:val="20"/>
      <w:szCs w:val="20"/>
    </w:rPr>
  </w:style>
  <w:style w:type="paragraph" w:customStyle="1" w:styleId="font6">
    <w:name w:val="font6"/>
    <w:basedOn w:val="a"/>
    <w:uiPriority w:val="99"/>
    <w:rsid w:val="00A24D88"/>
    <w:pPr>
      <w:spacing w:before="100" w:beforeAutospacing="1" w:after="100" w:afterAutospacing="1"/>
    </w:pPr>
    <w:rPr>
      <w:sz w:val="20"/>
      <w:szCs w:val="20"/>
    </w:rPr>
  </w:style>
  <w:style w:type="paragraph" w:customStyle="1" w:styleId="font7">
    <w:name w:val="font7"/>
    <w:basedOn w:val="a"/>
    <w:uiPriority w:val="99"/>
    <w:rsid w:val="00A24D88"/>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A24D88"/>
    <w:pPr>
      <w:spacing w:before="100" w:beforeAutospacing="1" w:after="100" w:afterAutospacing="1"/>
    </w:pPr>
    <w:rPr>
      <w:b/>
      <w:bCs/>
      <w:i/>
      <w:iCs/>
      <w:sz w:val="20"/>
      <w:szCs w:val="20"/>
    </w:rPr>
  </w:style>
  <w:style w:type="paragraph" w:customStyle="1" w:styleId="font9">
    <w:name w:val="font9"/>
    <w:basedOn w:val="a"/>
    <w:uiPriority w:val="99"/>
    <w:rsid w:val="00A24D88"/>
    <w:pPr>
      <w:spacing w:before="100" w:beforeAutospacing="1" w:after="100" w:afterAutospacing="1"/>
    </w:pPr>
    <w:rPr>
      <w:i/>
      <w:iCs/>
      <w:sz w:val="20"/>
      <w:szCs w:val="20"/>
    </w:rPr>
  </w:style>
  <w:style w:type="paragraph" w:customStyle="1" w:styleId="font10">
    <w:name w:val="font10"/>
    <w:basedOn w:val="a"/>
    <w:uiPriority w:val="99"/>
    <w:rsid w:val="00A24D88"/>
    <w:pPr>
      <w:spacing w:before="100" w:beforeAutospacing="1" w:after="100" w:afterAutospacing="1"/>
    </w:pPr>
    <w:rPr>
      <w:sz w:val="20"/>
      <w:szCs w:val="20"/>
      <w:u w:val="single"/>
    </w:rPr>
  </w:style>
  <w:style w:type="paragraph" w:customStyle="1" w:styleId="xl66">
    <w:name w:val="xl66"/>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A24D88"/>
    <w:pPr>
      <w:spacing w:before="100" w:beforeAutospacing="1" w:after="100" w:afterAutospacing="1"/>
    </w:pPr>
  </w:style>
  <w:style w:type="paragraph" w:customStyle="1" w:styleId="xl68">
    <w:name w:val="xl68"/>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rsid w:val="00A24D88"/>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A24D88"/>
    <w:pPr>
      <w:spacing w:before="100" w:beforeAutospacing="1" w:after="100" w:afterAutospacing="1"/>
    </w:pPr>
    <w:rPr>
      <w:sz w:val="18"/>
      <w:szCs w:val="18"/>
    </w:rPr>
  </w:style>
  <w:style w:type="paragraph" w:customStyle="1" w:styleId="xl81">
    <w:name w:val="xl81"/>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A24D88"/>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A24D88"/>
    <w:pPr>
      <w:spacing w:before="100" w:beforeAutospacing="1" w:after="100" w:afterAutospacing="1"/>
    </w:pPr>
    <w:rPr>
      <w:color w:val="FF0000"/>
    </w:rPr>
  </w:style>
  <w:style w:type="paragraph" w:customStyle="1" w:styleId="xl91">
    <w:name w:val="xl91"/>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rsid w:val="00A24D88"/>
    <w:pPr>
      <w:spacing w:before="100" w:beforeAutospacing="1" w:after="100" w:afterAutospacing="1"/>
    </w:pPr>
    <w:rPr>
      <w:color w:val="FF0000"/>
      <w:sz w:val="18"/>
      <w:szCs w:val="18"/>
    </w:rPr>
  </w:style>
  <w:style w:type="paragraph" w:customStyle="1" w:styleId="xl93">
    <w:name w:val="xl93"/>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rsid w:val="00A24D88"/>
    <w:pPr>
      <w:shd w:val="clear" w:color="auto" w:fill="FFFFFF"/>
      <w:spacing w:before="100" w:beforeAutospacing="1" w:after="100" w:afterAutospacing="1"/>
    </w:pPr>
  </w:style>
  <w:style w:type="paragraph" w:customStyle="1" w:styleId="xl97">
    <w:name w:val="xl97"/>
    <w:basedOn w:val="a"/>
    <w:rsid w:val="00A24D88"/>
    <w:pPr>
      <w:shd w:val="clear" w:color="auto" w:fill="FFFFFF"/>
      <w:spacing w:before="100" w:beforeAutospacing="1" w:after="100" w:afterAutospacing="1"/>
    </w:pPr>
    <w:rPr>
      <w:b/>
      <w:bCs/>
    </w:rPr>
  </w:style>
  <w:style w:type="paragraph" w:customStyle="1" w:styleId="xl98">
    <w:name w:val="xl98"/>
    <w:basedOn w:val="a"/>
    <w:rsid w:val="00A24D88"/>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rsid w:val="00A24D88"/>
    <w:pPr>
      <w:shd w:val="clear" w:color="auto" w:fill="B2A1C7"/>
      <w:spacing w:before="100" w:beforeAutospacing="1" w:after="100" w:afterAutospacing="1"/>
    </w:pPr>
  </w:style>
  <w:style w:type="paragraph" w:customStyle="1" w:styleId="xl100">
    <w:name w:val="xl100"/>
    <w:basedOn w:val="a"/>
    <w:rsid w:val="00A24D88"/>
    <w:pPr>
      <w:shd w:val="clear" w:color="auto" w:fill="B2A1C7"/>
      <w:spacing w:before="100" w:beforeAutospacing="1" w:after="100" w:afterAutospacing="1"/>
    </w:pPr>
    <w:rPr>
      <w:color w:val="FF0000"/>
    </w:rPr>
  </w:style>
  <w:style w:type="paragraph" w:customStyle="1" w:styleId="xl101">
    <w:name w:val="xl101"/>
    <w:basedOn w:val="a"/>
    <w:rsid w:val="00A24D88"/>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rsid w:val="00A24D88"/>
    <w:pPr>
      <w:shd w:val="clear" w:color="auto" w:fill="B2A1C7"/>
      <w:spacing w:before="100" w:beforeAutospacing="1" w:after="100" w:afterAutospacing="1"/>
    </w:pPr>
    <w:rPr>
      <w:sz w:val="18"/>
      <w:szCs w:val="18"/>
    </w:rPr>
  </w:style>
  <w:style w:type="paragraph" w:customStyle="1" w:styleId="xl103">
    <w:name w:val="xl103"/>
    <w:basedOn w:val="a"/>
    <w:rsid w:val="00A24D88"/>
    <w:pPr>
      <w:shd w:val="clear" w:color="auto" w:fill="B2A1C7"/>
      <w:spacing w:before="100" w:beforeAutospacing="1" w:after="100" w:afterAutospacing="1"/>
    </w:pPr>
    <w:rPr>
      <w:color w:val="FF0000"/>
      <w:sz w:val="18"/>
      <w:szCs w:val="18"/>
    </w:rPr>
  </w:style>
  <w:style w:type="paragraph" w:customStyle="1" w:styleId="xl104">
    <w:name w:val="xl104"/>
    <w:basedOn w:val="a"/>
    <w:rsid w:val="00A24D88"/>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rsid w:val="00A24D88"/>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rsid w:val="00A24D88"/>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A24D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A24D88"/>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rsid w:val="00A24D88"/>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A24D88"/>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rsid w:val="00A24D88"/>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rsid w:val="00A24D88"/>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rsid w:val="00A24D88"/>
    <w:pPr>
      <w:pBdr>
        <w:left w:val="single" w:sz="4" w:space="0" w:color="auto"/>
        <w:right w:val="single" w:sz="4" w:space="0" w:color="auto"/>
      </w:pBdr>
      <w:spacing w:before="100" w:beforeAutospacing="1" w:after="100" w:afterAutospacing="1"/>
    </w:pPr>
  </w:style>
  <w:style w:type="paragraph" w:customStyle="1" w:styleId="xl121">
    <w:name w:val="xl121"/>
    <w:basedOn w:val="a"/>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A24D88"/>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rsid w:val="00A24D88"/>
    <w:pPr>
      <w:pBdr>
        <w:left w:val="single" w:sz="4" w:space="0" w:color="auto"/>
        <w:right w:val="single" w:sz="4" w:space="0" w:color="auto"/>
      </w:pBdr>
      <w:spacing w:before="100" w:beforeAutospacing="1" w:after="100" w:afterAutospacing="1"/>
    </w:pPr>
  </w:style>
  <w:style w:type="paragraph" w:customStyle="1" w:styleId="xl124">
    <w:name w:val="xl124"/>
    <w:basedOn w:val="a"/>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A24D88"/>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A24D88"/>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A24D88"/>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A24D88"/>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A24D88"/>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A24D88"/>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A24D88"/>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A24D88"/>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A24D88"/>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A24D88"/>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A24D88"/>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A24D88"/>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A24D88"/>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A24D88"/>
    <w:pPr>
      <w:ind w:left="720"/>
    </w:pPr>
  </w:style>
  <w:style w:type="paragraph" w:customStyle="1" w:styleId="afe">
    <w:name w:val="Нормальный (таблица)"/>
    <w:basedOn w:val="a"/>
    <w:next w:val="a"/>
    <w:uiPriority w:val="99"/>
    <w:rsid w:val="00A24D88"/>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A24D88"/>
    <w:pPr>
      <w:spacing w:after="200" w:line="276" w:lineRule="auto"/>
      <w:ind w:left="720"/>
      <w:contextualSpacing/>
    </w:pPr>
    <w:rPr>
      <w:rFonts w:ascii="Calibri" w:hAnsi="Calibri"/>
      <w:sz w:val="22"/>
      <w:szCs w:val="22"/>
      <w:lang w:eastAsia="en-US"/>
    </w:rPr>
  </w:style>
  <w:style w:type="paragraph" w:customStyle="1" w:styleId="xl63">
    <w:name w:val="xl63"/>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rsid w:val="00A24D8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A24D88"/>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A24D88"/>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A24D88"/>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A24D88"/>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A24D88"/>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A24D8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A24D88"/>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A24D88"/>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A24D88"/>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A24D88"/>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A24D88"/>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A24D88"/>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A24D88"/>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A24D88"/>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A24D88"/>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A24D88"/>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A24D88"/>
    <w:pPr>
      <w:pBdr>
        <w:bottom w:val="single" w:sz="8" w:space="0" w:color="auto"/>
      </w:pBdr>
      <w:spacing w:before="100" w:beforeAutospacing="1" w:after="100" w:afterAutospacing="1"/>
    </w:pPr>
  </w:style>
  <w:style w:type="paragraph" w:customStyle="1" w:styleId="xl201">
    <w:name w:val="xl201"/>
    <w:basedOn w:val="a"/>
    <w:uiPriority w:val="99"/>
    <w:rsid w:val="00A24D88"/>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A24D88"/>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A24D88"/>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A24D88"/>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A24D88"/>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A24D88"/>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A24D88"/>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A24D88"/>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A24D88"/>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A24D88"/>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A24D88"/>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A24D88"/>
    <w:pPr>
      <w:spacing w:before="100" w:beforeAutospacing="1" w:after="100" w:afterAutospacing="1"/>
    </w:pPr>
  </w:style>
  <w:style w:type="paragraph" w:customStyle="1" w:styleId="xl213">
    <w:name w:val="xl213"/>
    <w:basedOn w:val="a"/>
    <w:uiPriority w:val="99"/>
    <w:rsid w:val="00A24D88"/>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A24D88"/>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A24D88"/>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A24D88"/>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A24D88"/>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A24D88"/>
    <w:pPr>
      <w:pBdr>
        <w:left w:val="single" w:sz="4" w:space="0" w:color="auto"/>
      </w:pBdr>
      <w:spacing w:before="100" w:beforeAutospacing="1" w:after="100" w:afterAutospacing="1"/>
    </w:pPr>
  </w:style>
  <w:style w:type="paragraph" w:customStyle="1" w:styleId="xl220">
    <w:name w:val="xl220"/>
    <w:basedOn w:val="a"/>
    <w:uiPriority w:val="99"/>
    <w:rsid w:val="00A24D88"/>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A24D88"/>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A24D88"/>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A24D88"/>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A24D88"/>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A24D88"/>
    <w:pPr>
      <w:pBdr>
        <w:top w:val="single" w:sz="4" w:space="0" w:color="auto"/>
      </w:pBdr>
      <w:spacing w:before="100" w:beforeAutospacing="1" w:after="100" w:afterAutospacing="1"/>
      <w:jc w:val="center"/>
    </w:pPr>
  </w:style>
  <w:style w:type="paragraph" w:customStyle="1" w:styleId="xl227">
    <w:name w:val="xl227"/>
    <w:basedOn w:val="a"/>
    <w:uiPriority w:val="99"/>
    <w:rsid w:val="00A24D88"/>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A24D88"/>
    <w:pPr>
      <w:spacing w:before="100" w:beforeAutospacing="1" w:after="100" w:afterAutospacing="1"/>
      <w:jc w:val="center"/>
    </w:pPr>
  </w:style>
  <w:style w:type="paragraph" w:customStyle="1" w:styleId="xl229">
    <w:name w:val="xl229"/>
    <w:basedOn w:val="a"/>
    <w:uiPriority w:val="99"/>
    <w:rsid w:val="00A24D88"/>
    <w:pPr>
      <w:pBdr>
        <w:right w:val="single" w:sz="4" w:space="0" w:color="auto"/>
      </w:pBdr>
      <w:spacing w:before="100" w:beforeAutospacing="1" w:after="100" w:afterAutospacing="1"/>
      <w:jc w:val="center"/>
    </w:pPr>
  </w:style>
  <w:style w:type="paragraph" w:customStyle="1" w:styleId="xl230">
    <w:name w:val="xl230"/>
    <w:basedOn w:val="a"/>
    <w:uiPriority w:val="99"/>
    <w:rsid w:val="00A24D88"/>
    <w:pPr>
      <w:pBdr>
        <w:bottom w:val="single" w:sz="4" w:space="0" w:color="auto"/>
      </w:pBdr>
      <w:spacing w:before="100" w:beforeAutospacing="1" w:after="100" w:afterAutospacing="1"/>
      <w:jc w:val="center"/>
    </w:pPr>
  </w:style>
  <w:style w:type="paragraph" w:customStyle="1" w:styleId="xl231">
    <w:name w:val="xl231"/>
    <w:basedOn w:val="a"/>
    <w:uiPriority w:val="99"/>
    <w:rsid w:val="00A24D88"/>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A24D88"/>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A24D88"/>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A24D88"/>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A24D88"/>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A24D88"/>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A24D88"/>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A24D88"/>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A24D88"/>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A24D88"/>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A24D88"/>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A24D88"/>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A24D88"/>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A24D88"/>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A24D88"/>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A24D88"/>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A24D88"/>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A24D88"/>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A24D88"/>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A24D88"/>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A24D88"/>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A24D88"/>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A24D88"/>
    <w:pPr>
      <w:spacing w:before="100" w:beforeAutospacing="1" w:after="100" w:afterAutospacing="1"/>
      <w:jc w:val="center"/>
    </w:pPr>
    <w:rPr>
      <w:b/>
      <w:bCs/>
    </w:rPr>
  </w:style>
  <w:style w:type="paragraph" w:customStyle="1" w:styleId="xl259">
    <w:name w:val="xl259"/>
    <w:basedOn w:val="a"/>
    <w:uiPriority w:val="99"/>
    <w:rsid w:val="00A24D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A24D88"/>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A24D88"/>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A24D88"/>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A24D88"/>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A24D88"/>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A24D88"/>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A24D88"/>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A24D88"/>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A24D88"/>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A24D88"/>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A24D88"/>
    <w:pPr>
      <w:pBdr>
        <w:top w:val="single" w:sz="8" w:space="0" w:color="auto"/>
      </w:pBdr>
      <w:spacing w:before="100" w:beforeAutospacing="1" w:after="100" w:afterAutospacing="1"/>
      <w:jc w:val="center"/>
    </w:pPr>
  </w:style>
  <w:style w:type="paragraph" w:customStyle="1" w:styleId="xl274">
    <w:name w:val="xl274"/>
    <w:basedOn w:val="a"/>
    <w:uiPriority w:val="99"/>
    <w:rsid w:val="00A24D88"/>
    <w:pPr>
      <w:spacing w:before="100" w:beforeAutospacing="1" w:after="100" w:afterAutospacing="1"/>
      <w:jc w:val="center"/>
    </w:pPr>
  </w:style>
  <w:style w:type="paragraph" w:customStyle="1" w:styleId="xl275">
    <w:name w:val="xl275"/>
    <w:basedOn w:val="a"/>
    <w:uiPriority w:val="99"/>
    <w:rsid w:val="00A24D88"/>
    <w:pPr>
      <w:pBdr>
        <w:bottom w:val="single" w:sz="8" w:space="0" w:color="auto"/>
      </w:pBdr>
      <w:spacing w:before="100" w:beforeAutospacing="1" w:after="100" w:afterAutospacing="1"/>
      <w:jc w:val="center"/>
    </w:pPr>
  </w:style>
  <w:style w:type="paragraph" w:customStyle="1" w:styleId="xl276">
    <w:name w:val="xl276"/>
    <w:basedOn w:val="a"/>
    <w:uiPriority w:val="99"/>
    <w:rsid w:val="00A24D88"/>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A24D88"/>
    <w:pPr>
      <w:pBdr>
        <w:left w:val="single" w:sz="8" w:space="0" w:color="auto"/>
      </w:pBdr>
      <w:spacing w:before="100" w:beforeAutospacing="1" w:after="100" w:afterAutospacing="1"/>
    </w:pPr>
  </w:style>
  <w:style w:type="paragraph" w:customStyle="1" w:styleId="xl278">
    <w:name w:val="xl278"/>
    <w:basedOn w:val="a"/>
    <w:uiPriority w:val="99"/>
    <w:rsid w:val="00A24D88"/>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A24D88"/>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A24D88"/>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A24D88"/>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A24D88"/>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A24D8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A24D8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A24D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A24D88"/>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A24D88"/>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A24D88"/>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A24D88"/>
    <w:pPr>
      <w:pBdr>
        <w:top w:val="single" w:sz="8" w:space="0" w:color="auto"/>
      </w:pBdr>
      <w:spacing w:before="100" w:beforeAutospacing="1" w:after="100" w:afterAutospacing="1"/>
      <w:jc w:val="center"/>
    </w:pPr>
  </w:style>
  <w:style w:type="paragraph" w:customStyle="1" w:styleId="xl290">
    <w:name w:val="xl290"/>
    <w:basedOn w:val="a"/>
    <w:uiPriority w:val="99"/>
    <w:rsid w:val="00A24D88"/>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A24D88"/>
    <w:pPr>
      <w:pBdr>
        <w:left w:val="single" w:sz="8" w:space="0" w:color="auto"/>
      </w:pBdr>
      <w:spacing w:before="100" w:beforeAutospacing="1" w:after="100" w:afterAutospacing="1"/>
      <w:jc w:val="center"/>
    </w:pPr>
  </w:style>
  <w:style w:type="paragraph" w:customStyle="1" w:styleId="xl292">
    <w:name w:val="xl292"/>
    <w:basedOn w:val="a"/>
    <w:uiPriority w:val="99"/>
    <w:rsid w:val="00A24D88"/>
    <w:pPr>
      <w:spacing w:before="100" w:beforeAutospacing="1" w:after="100" w:afterAutospacing="1"/>
      <w:jc w:val="center"/>
    </w:pPr>
  </w:style>
  <w:style w:type="paragraph" w:customStyle="1" w:styleId="xl293">
    <w:name w:val="xl293"/>
    <w:basedOn w:val="a"/>
    <w:uiPriority w:val="99"/>
    <w:rsid w:val="00A24D88"/>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A24D88"/>
    <w:pPr>
      <w:pBdr>
        <w:bottom w:val="single" w:sz="8" w:space="0" w:color="auto"/>
      </w:pBdr>
      <w:spacing w:before="100" w:beforeAutospacing="1" w:after="100" w:afterAutospacing="1"/>
      <w:jc w:val="center"/>
    </w:pPr>
  </w:style>
  <w:style w:type="paragraph" w:customStyle="1" w:styleId="xl295">
    <w:name w:val="xl295"/>
    <w:basedOn w:val="a"/>
    <w:uiPriority w:val="99"/>
    <w:rsid w:val="00A24D88"/>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A24D88"/>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A24D88"/>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A24D88"/>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A24D88"/>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A24D88"/>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A24D88"/>
    <w:pPr>
      <w:pBdr>
        <w:left w:val="single" w:sz="4" w:space="0" w:color="auto"/>
      </w:pBdr>
      <w:spacing w:before="100" w:beforeAutospacing="1" w:after="100" w:afterAutospacing="1"/>
    </w:pPr>
  </w:style>
  <w:style w:type="paragraph" w:customStyle="1" w:styleId="xl302">
    <w:name w:val="xl302"/>
    <w:basedOn w:val="a"/>
    <w:uiPriority w:val="99"/>
    <w:rsid w:val="00A24D88"/>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A24D88"/>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A24D88"/>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A24D88"/>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A24D88"/>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A24D88"/>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A24D88"/>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A24D88"/>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A24D88"/>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A24D88"/>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A24D88"/>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A24D88"/>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A24D88"/>
    <w:pPr>
      <w:pBdr>
        <w:right w:val="single" w:sz="4" w:space="0" w:color="auto"/>
      </w:pBdr>
      <w:spacing w:before="100" w:beforeAutospacing="1" w:after="100" w:afterAutospacing="1"/>
      <w:jc w:val="center"/>
    </w:pPr>
  </w:style>
  <w:style w:type="paragraph" w:customStyle="1" w:styleId="xl315">
    <w:name w:val="xl315"/>
    <w:basedOn w:val="a"/>
    <w:uiPriority w:val="99"/>
    <w:rsid w:val="00A24D88"/>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A24D88"/>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A24D88"/>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A24D88"/>
    <w:pPr>
      <w:pBdr>
        <w:right w:val="single" w:sz="8" w:space="0" w:color="auto"/>
      </w:pBdr>
      <w:spacing w:before="100" w:beforeAutospacing="1" w:after="100" w:afterAutospacing="1"/>
      <w:jc w:val="center"/>
    </w:pPr>
  </w:style>
  <w:style w:type="paragraph" w:customStyle="1" w:styleId="xl319">
    <w:name w:val="xl319"/>
    <w:basedOn w:val="a"/>
    <w:uiPriority w:val="99"/>
    <w:rsid w:val="00A24D88"/>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A24D88"/>
    <w:pPr>
      <w:pBdr>
        <w:top w:val="single" w:sz="4" w:space="0" w:color="auto"/>
      </w:pBdr>
      <w:spacing w:before="100" w:beforeAutospacing="1" w:after="100" w:afterAutospacing="1"/>
    </w:pPr>
  </w:style>
  <w:style w:type="paragraph" w:customStyle="1" w:styleId="xl321">
    <w:name w:val="xl321"/>
    <w:basedOn w:val="a"/>
    <w:uiPriority w:val="99"/>
    <w:rsid w:val="00A24D88"/>
    <w:pPr>
      <w:spacing w:before="100" w:beforeAutospacing="1" w:after="100" w:afterAutospacing="1"/>
    </w:pPr>
  </w:style>
  <w:style w:type="paragraph" w:customStyle="1" w:styleId="xl322">
    <w:name w:val="xl322"/>
    <w:basedOn w:val="a"/>
    <w:uiPriority w:val="99"/>
    <w:rsid w:val="00A24D88"/>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A24D88"/>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A24D88"/>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A24D8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A24D88"/>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A24D88"/>
    <w:pPr>
      <w:pBdr>
        <w:right w:val="single" w:sz="4" w:space="0" w:color="auto"/>
      </w:pBdr>
      <w:spacing w:before="100" w:beforeAutospacing="1" w:after="100" w:afterAutospacing="1"/>
    </w:pPr>
  </w:style>
  <w:style w:type="paragraph" w:customStyle="1" w:styleId="xl328">
    <w:name w:val="xl328"/>
    <w:basedOn w:val="a"/>
    <w:uiPriority w:val="99"/>
    <w:rsid w:val="00A24D88"/>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A24D88"/>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A24D88"/>
    <w:pPr>
      <w:widowControl w:val="0"/>
      <w:suppressAutoHyphens/>
    </w:pPr>
    <w:rPr>
      <w:kern w:val="2"/>
      <w:sz w:val="24"/>
      <w:szCs w:val="24"/>
      <w:lang w:val="de-DE" w:eastAsia="fa-IR" w:bidi="fa-IR"/>
    </w:rPr>
  </w:style>
  <w:style w:type="paragraph" w:customStyle="1" w:styleId="13">
    <w:name w:val="Знак1"/>
    <w:basedOn w:val="a"/>
    <w:uiPriority w:val="99"/>
    <w:rsid w:val="00A24D88"/>
    <w:pPr>
      <w:spacing w:after="160" w:line="240" w:lineRule="exact"/>
    </w:pPr>
    <w:rPr>
      <w:rFonts w:ascii="Verdana" w:hAnsi="Verdana"/>
      <w:sz w:val="20"/>
      <w:szCs w:val="20"/>
      <w:lang w:val="en-US" w:eastAsia="en-US"/>
    </w:rPr>
  </w:style>
  <w:style w:type="paragraph" w:customStyle="1" w:styleId="14">
    <w:name w:val="Без интервала1"/>
    <w:uiPriority w:val="99"/>
    <w:rsid w:val="00A24D88"/>
    <w:pPr>
      <w:ind w:firstLine="709"/>
      <w:jc w:val="both"/>
    </w:pPr>
    <w:rPr>
      <w:sz w:val="28"/>
      <w:szCs w:val="22"/>
      <w:lang w:eastAsia="en-US"/>
    </w:rPr>
  </w:style>
  <w:style w:type="character" w:styleId="aff">
    <w:name w:val="footnote reference"/>
    <w:uiPriority w:val="99"/>
    <w:semiHidden/>
    <w:unhideWhenUsed/>
    <w:rsid w:val="00A24D88"/>
    <w:rPr>
      <w:rFonts w:ascii="Times New Roman" w:hAnsi="Times New Roman" w:cs="Times New Roman" w:hint="default"/>
      <w:vertAlign w:val="superscript"/>
    </w:rPr>
  </w:style>
  <w:style w:type="character" w:styleId="aff0">
    <w:name w:val="page number"/>
    <w:uiPriority w:val="99"/>
    <w:semiHidden/>
    <w:unhideWhenUsed/>
    <w:rsid w:val="00A24D88"/>
    <w:rPr>
      <w:rFonts w:ascii="Times New Roman" w:hAnsi="Times New Roman" w:cs="Times New Roman" w:hint="default"/>
    </w:rPr>
  </w:style>
  <w:style w:type="character" w:styleId="aff1">
    <w:name w:val="Intense Emphasis"/>
    <w:uiPriority w:val="21"/>
    <w:qFormat/>
    <w:rsid w:val="00A24D88"/>
    <w:rPr>
      <w:rFonts w:ascii="Times New Roman" w:hAnsi="Times New Roman" w:cs="Times New Roman" w:hint="default"/>
      <w:b/>
      <w:bCs/>
      <w:i/>
      <w:iCs/>
      <w:color w:val="4F81BD"/>
    </w:rPr>
  </w:style>
  <w:style w:type="character" w:customStyle="1" w:styleId="FontStyle657">
    <w:name w:val="Font Style657"/>
    <w:rsid w:val="00A24D88"/>
    <w:rPr>
      <w:rFonts w:ascii="Times New Roman" w:hAnsi="Times New Roman" w:cs="Times New Roman" w:hint="default"/>
      <w:color w:val="000000"/>
      <w:sz w:val="26"/>
    </w:rPr>
  </w:style>
  <w:style w:type="character" w:customStyle="1" w:styleId="aff2">
    <w:name w:val="Цветовое выделение"/>
    <w:uiPriority w:val="99"/>
    <w:rsid w:val="00A24D88"/>
    <w:rPr>
      <w:b/>
      <w:bCs w:val="0"/>
      <w:color w:val="26282F"/>
      <w:sz w:val="26"/>
    </w:rPr>
  </w:style>
  <w:style w:type="character" w:customStyle="1" w:styleId="15">
    <w:name w:val="Текст выноски Знак1"/>
    <w:uiPriority w:val="99"/>
    <w:semiHidden/>
    <w:rsid w:val="00A24D88"/>
    <w:rPr>
      <w:rFonts w:ascii="Tahoma" w:hAnsi="Tahoma" w:cs="Tahoma" w:hint="default"/>
      <w:sz w:val="16"/>
      <w:szCs w:val="16"/>
      <w:lang w:eastAsia="ru-RU"/>
    </w:rPr>
  </w:style>
  <w:style w:type="character" w:customStyle="1" w:styleId="apple-converted-space">
    <w:name w:val="apple-converted-space"/>
    <w:rsid w:val="00A24D88"/>
  </w:style>
  <w:style w:type="character" w:customStyle="1" w:styleId="16">
    <w:name w:val="Тема примечания Знак1"/>
    <w:uiPriority w:val="99"/>
    <w:semiHidden/>
    <w:rsid w:val="00A24D88"/>
    <w:rPr>
      <w:rFonts w:ascii="Calibri" w:eastAsia="Times New Roman" w:hAnsi="Calibri" w:cs="Times New Roman" w:hint="default"/>
      <w:b/>
      <w:bCs/>
      <w:sz w:val="24"/>
      <w:szCs w:val="24"/>
      <w:lang w:eastAsia="ru-RU"/>
    </w:rPr>
  </w:style>
  <w:style w:type="character" w:customStyle="1" w:styleId="f">
    <w:name w:val="f"/>
    <w:rsid w:val="00A24D88"/>
    <w:rPr>
      <w:rFonts w:ascii="Times New Roman" w:hAnsi="Times New Roman" w:cs="Times New Roman" w:hint="default"/>
    </w:rPr>
  </w:style>
  <w:style w:type="character" w:customStyle="1" w:styleId="epm">
    <w:name w:val="epm"/>
    <w:rsid w:val="00A24D88"/>
    <w:rPr>
      <w:rFonts w:ascii="Times New Roman" w:hAnsi="Times New Roman" w:cs="Times New Roman" w:hint="default"/>
    </w:rPr>
  </w:style>
  <w:style w:type="paragraph" w:customStyle="1" w:styleId="FR2">
    <w:name w:val="FR2"/>
    <w:uiPriority w:val="99"/>
    <w:rsid w:val="00A24D88"/>
    <w:pPr>
      <w:widowControl w:val="0"/>
      <w:autoSpaceDE w:val="0"/>
      <w:autoSpaceDN w:val="0"/>
      <w:adjustRightInd w:val="0"/>
    </w:pPr>
    <w:rPr>
      <w:rFonts w:ascii="Arial" w:hAnsi="Arial" w:cs="Arial"/>
      <w:sz w:val="28"/>
      <w:szCs w:val="28"/>
    </w:rPr>
  </w:style>
  <w:style w:type="paragraph" w:customStyle="1" w:styleId="text3cl">
    <w:name w:val="text3cl"/>
    <w:basedOn w:val="a"/>
    <w:uiPriority w:val="99"/>
    <w:rsid w:val="00A24D88"/>
    <w:pPr>
      <w:spacing w:before="144" w:after="288"/>
    </w:pPr>
  </w:style>
  <w:style w:type="paragraph" w:customStyle="1" w:styleId="aff3">
    <w:name w:val="Содержимое таблицы"/>
    <w:basedOn w:val="a"/>
    <w:uiPriority w:val="99"/>
    <w:rsid w:val="00A24D88"/>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A24D88"/>
  </w:style>
  <w:style w:type="table" w:customStyle="1" w:styleId="18">
    <w:name w:val="Сетка таблицы1"/>
    <w:basedOn w:val="a1"/>
    <w:next w:val="a7"/>
    <w:uiPriority w:val="59"/>
    <w:rsid w:val="00A24D88"/>
    <w:rPr>
      <w:rFonts w:ascii="@Batang"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A24D88"/>
    <w:rPr>
      <w:rFonts w:ascii="Calibri" w:hAnsi="Calibri"/>
      <w:sz w:val="24"/>
      <w:szCs w:val="24"/>
    </w:rPr>
  </w:style>
  <w:style w:type="paragraph" w:styleId="aff4">
    <w:name w:val="Body Text"/>
    <w:basedOn w:val="a"/>
    <w:link w:val="aff5"/>
    <w:uiPriority w:val="99"/>
    <w:unhideWhenUsed/>
    <w:rsid w:val="00A24D88"/>
    <w:pPr>
      <w:spacing w:after="120"/>
    </w:pPr>
    <w:rPr>
      <w:rFonts w:ascii="Calibri" w:hAnsi="Calibri"/>
      <w:lang w:val="x-none" w:eastAsia="x-none"/>
    </w:rPr>
  </w:style>
  <w:style w:type="character" w:customStyle="1" w:styleId="aff5">
    <w:name w:val="Основной текст Знак"/>
    <w:link w:val="aff4"/>
    <w:uiPriority w:val="99"/>
    <w:rsid w:val="00A24D88"/>
    <w:rPr>
      <w:rFonts w:ascii="Calibri" w:hAnsi="Calibri"/>
      <w:sz w:val="24"/>
      <w:szCs w:val="24"/>
    </w:rPr>
  </w:style>
  <w:style w:type="paragraph" w:customStyle="1" w:styleId="ConsPlusTitle">
    <w:name w:val="ConsPlusTitle"/>
    <w:uiPriority w:val="99"/>
    <w:rsid w:val="00A24D88"/>
    <w:pPr>
      <w:widowControl w:val="0"/>
      <w:autoSpaceDE w:val="0"/>
      <w:autoSpaceDN w:val="0"/>
      <w:adjustRightInd w:val="0"/>
    </w:pPr>
    <w:rPr>
      <w:rFonts w:ascii="Arial" w:hAnsi="Arial" w:cs="Arial"/>
      <w:b/>
      <w:bCs/>
    </w:rPr>
  </w:style>
  <w:style w:type="paragraph" w:customStyle="1" w:styleId="aff6">
    <w:name w:val="Знак"/>
    <w:basedOn w:val="a"/>
    <w:uiPriority w:val="99"/>
    <w:rsid w:val="00A24D88"/>
    <w:pPr>
      <w:spacing w:after="160" w:line="240" w:lineRule="exact"/>
    </w:pPr>
    <w:rPr>
      <w:rFonts w:ascii="Verdana" w:hAnsi="Verdana"/>
      <w:lang w:val="en-US" w:eastAsia="en-US"/>
    </w:rPr>
  </w:style>
  <w:style w:type="paragraph" w:styleId="aff7">
    <w:name w:val="Plain Text"/>
    <w:basedOn w:val="a"/>
    <w:link w:val="aff8"/>
    <w:uiPriority w:val="99"/>
    <w:rsid w:val="00A24D88"/>
    <w:rPr>
      <w:rFonts w:ascii="Courier New" w:hAnsi="Courier New"/>
      <w:sz w:val="20"/>
      <w:szCs w:val="20"/>
      <w:lang w:val="x-none" w:eastAsia="x-none"/>
    </w:rPr>
  </w:style>
  <w:style w:type="character" w:customStyle="1" w:styleId="aff8">
    <w:name w:val="Текст Знак"/>
    <w:link w:val="aff7"/>
    <w:uiPriority w:val="99"/>
    <w:rsid w:val="00A24D88"/>
    <w:rPr>
      <w:rFonts w:ascii="Courier New" w:hAnsi="Courier New"/>
    </w:rPr>
  </w:style>
  <w:style w:type="paragraph" w:styleId="aff9">
    <w:name w:val="endnote text"/>
    <w:basedOn w:val="a"/>
    <w:link w:val="affa"/>
    <w:uiPriority w:val="99"/>
    <w:semiHidden/>
    <w:unhideWhenUsed/>
    <w:rsid w:val="00A24D88"/>
    <w:rPr>
      <w:rFonts w:ascii="Calibri" w:eastAsia="Calibri" w:hAnsi="Calibri"/>
      <w:sz w:val="20"/>
      <w:szCs w:val="20"/>
      <w:lang w:val="x-none" w:eastAsia="en-US"/>
    </w:rPr>
  </w:style>
  <w:style w:type="character" w:customStyle="1" w:styleId="affa">
    <w:name w:val="Текст концевой сноски Знак"/>
    <w:link w:val="aff9"/>
    <w:uiPriority w:val="99"/>
    <w:semiHidden/>
    <w:rsid w:val="00A24D88"/>
    <w:rPr>
      <w:rFonts w:ascii="Calibri" w:eastAsia="Calibri" w:hAnsi="Calibri"/>
      <w:lang w:eastAsia="en-US"/>
    </w:rPr>
  </w:style>
  <w:style w:type="character" w:styleId="affb">
    <w:name w:val="endnote reference"/>
    <w:uiPriority w:val="99"/>
    <w:semiHidden/>
    <w:unhideWhenUsed/>
    <w:rsid w:val="00A24D88"/>
    <w:rPr>
      <w:vertAlign w:val="superscript"/>
    </w:rPr>
  </w:style>
  <w:style w:type="character" w:customStyle="1" w:styleId="19">
    <w:name w:val="Основной шрифт абзаца1"/>
    <w:rsid w:val="00A24D88"/>
  </w:style>
  <w:style w:type="character" w:customStyle="1" w:styleId="FontStyle12">
    <w:name w:val="Font Style12"/>
    <w:rsid w:val="00A24D88"/>
    <w:rPr>
      <w:rFonts w:ascii="Times New Roman" w:hAnsi="Times New Roman" w:cs="Times New Roman"/>
      <w:sz w:val="22"/>
      <w:szCs w:val="22"/>
    </w:rPr>
  </w:style>
  <w:style w:type="paragraph" w:customStyle="1" w:styleId="affc">
    <w:name w:val="Заголовок"/>
    <w:basedOn w:val="a"/>
    <w:next w:val="aff4"/>
    <w:uiPriority w:val="99"/>
    <w:rsid w:val="00A24D88"/>
    <w:pPr>
      <w:keepNext/>
      <w:widowControl w:val="0"/>
      <w:suppressAutoHyphens/>
      <w:spacing w:before="240" w:after="120"/>
    </w:pPr>
    <w:rPr>
      <w:rFonts w:ascii="Arial" w:eastAsia="Microsoft YaHei" w:hAnsi="Arial" w:cs="Mangal"/>
      <w:kern w:val="1"/>
      <w:sz w:val="28"/>
      <w:szCs w:val="28"/>
      <w:lang w:eastAsia="hi-IN" w:bidi="hi-IN"/>
    </w:rPr>
  </w:style>
  <w:style w:type="paragraph" w:styleId="affd">
    <w:name w:val="List"/>
    <w:basedOn w:val="aff4"/>
    <w:uiPriority w:val="99"/>
    <w:rsid w:val="00A24D88"/>
    <w:pPr>
      <w:widowControl w:val="0"/>
      <w:suppressAutoHyphens/>
    </w:pPr>
    <w:rPr>
      <w:rFonts w:ascii="Times New Roman" w:eastAsia="SimSun" w:hAnsi="Times New Roman" w:cs="Mangal"/>
      <w:kern w:val="1"/>
      <w:lang w:eastAsia="hi-IN" w:bidi="hi-IN"/>
    </w:rPr>
  </w:style>
  <w:style w:type="paragraph" w:customStyle="1" w:styleId="1a">
    <w:name w:val="Название1"/>
    <w:basedOn w:val="a"/>
    <w:uiPriority w:val="99"/>
    <w:rsid w:val="00A24D88"/>
    <w:pPr>
      <w:widowControl w:val="0"/>
      <w:suppressLineNumbers/>
      <w:suppressAutoHyphens/>
      <w:spacing w:before="120" w:after="120"/>
    </w:pPr>
    <w:rPr>
      <w:rFonts w:eastAsia="SimSun" w:cs="Mangal"/>
      <w:i/>
      <w:iCs/>
      <w:kern w:val="1"/>
      <w:lang w:eastAsia="hi-IN" w:bidi="hi-IN"/>
    </w:rPr>
  </w:style>
  <w:style w:type="paragraph" w:customStyle="1" w:styleId="1b">
    <w:name w:val="Указатель1"/>
    <w:basedOn w:val="a"/>
    <w:uiPriority w:val="99"/>
    <w:rsid w:val="00A24D88"/>
    <w:pPr>
      <w:widowControl w:val="0"/>
      <w:suppressLineNumbers/>
      <w:suppressAutoHyphens/>
    </w:pPr>
    <w:rPr>
      <w:rFonts w:eastAsia="SimSun" w:cs="Mangal"/>
      <w:kern w:val="1"/>
      <w:lang w:eastAsia="hi-IN" w:bidi="hi-IN"/>
    </w:rPr>
  </w:style>
  <w:style w:type="paragraph" w:customStyle="1" w:styleId="affe">
    <w:name w:val="Содержимое врезки"/>
    <w:basedOn w:val="aff4"/>
    <w:uiPriority w:val="99"/>
    <w:rsid w:val="00A24D88"/>
    <w:pPr>
      <w:widowControl w:val="0"/>
      <w:suppressAutoHyphens/>
    </w:pPr>
    <w:rPr>
      <w:rFonts w:ascii="Times New Roman" w:eastAsia="SimSun" w:hAnsi="Times New Roman" w:cs="Mangal"/>
      <w:kern w:val="1"/>
      <w:lang w:eastAsia="hi-IN" w:bidi="hi-IN"/>
    </w:rPr>
  </w:style>
  <w:style w:type="paragraph" w:customStyle="1" w:styleId="afff">
    <w:name w:val="Заголовок таблицы"/>
    <w:basedOn w:val="aff3"/>
    <w:uiPriority w:val="99"/>
    <w:rsid w:val="00A24D88"/>
    <w:pPr>
      <w:ind w:firstLine="0"/>
      <w:jc w:val="center"/>
    </w:pPr>
    <w:rPr>
      <w:rFonts w:ascii="Times New Roman" w:eastAsia="SimSun" w:hAnsi="Times New Roman" w:cs="Mangal"/>
      <w:b/>
      <w:bCs/>
      <w:sz w:val="24"/>
      <w:lang w:eastAsia="hi-IN" w:bidi="hi-IN"/>
    </w:rPr>
  </w:style>
  <w:style w:type="paragraph" w:styleId="23">
    <w:name w:val="Body Text Indent 2"/>
    <w:basedOn w:val="a"/>
    <w:link w:val="24"/>
    <w:uiPriority w:val="99"/>
    <w:semiHidden/>
    <w:unhideWhenUsed/>
    <w:rsid w:val="00A24D88"/>
    <w:pPr>
      <w:spacing w:after="120" w:line="480" w:lineRule="auto"/>
      <w:ind w:left="283"/>
    </w:pPr>
    <w:rPr>
      <w:rFonts w:ascii="Calibri" w:eastAsia="Calibri" w:hAnsi="Calibri"/>
      <w:sz w:val="22"/>
      <w:szCs w:val="22"/>
      <w:lang w:val="x-none" w:eastAsia="en-US"/>
    </w:rPr>
  </w:style>
  <w:style w:type="character" w:customStyle="1" w:styleId="24">
    <w:name w:val="Основной текст с отступом 2 Знак"/>
    <w:link w:val="23"/>
    <w:uiPriority w:val="99"/>
    <w:semiHidden/>
    <w:rsid w:val="00A24D88"/>
    <w:rPr>
      <w:rFonts w:ascii="Calibri" w:eastAsia="Calibri" w:hAnsi="Calibri"/>
      <w:sz w:val="22"/>
      <w:szCs w:val="22"/>
      <w:lang w:eastAsia="en-US"/>
    </w:rPr>
  </w:style>
  <w:style w:type="character" w:styleId="afff0">
    <w:name w:val="Placeholder Text"/>
    <w:uiPriority w:val="99"/>
    <w:semiHidden/>
    <w:rsid w:val="00A24D88"/>
    <w:rPr>
      <w:color w:val="808080"/>
    </w:rPr>
  </w:style>
  <w:style w:type="paragraph" w:styleId="afff1">
    <w:name w:val="TOC Heading"/>
    <w:basedOn w:val="1"/>
    <w:next w:val="a"/>
    <w:uiPriority w:val="39"/>
    <w:unhideWhenUsed/>
    <w:qFormat/>
    <w:rsid w:val="00A24D88"/>
    <w:pPr>
      <w:spacing w:line="276" w:lineRule="auto"/>
      <w:outlineLvl w:val="9"/>
    </w:pPr>
    <w:rPr>
      <w:lang w:eastAsia="en-US"/>
    </w:rPr>
  </w:style>
  <w:style w:type="paragraph" w:styleId="25">
    <w:name w:val="toc 2"/>
    <w:basedOn w:val="a"/>
    <w:next w:val="a"/>
    <w:autoRedefine/>
    <w:uiPriority w:val="39"/>
    <w:unhideWhenUsed/>
    <w:rsid w:val="00A24D88"/>
    <w:pPr>
      <w:ind w:left="240"/>
    </w:pPr>
    <w:rPr>
      <w:rFonts w:ascii="Calibri" w:hAnsi="Calibri"/>
    </w:rPr>
  </w:style>
  <w:style w:type="paragraph" w:styleId="1c">
    <w:name w:val="toc 1"/>
    <w:basedOn w:val="a"/>
    <w:next w:val="a"/>
    <w:autoRedefine/>
    <w:uiPriority w:val="39"/>
    <w:unhideWhenUsed/>
    <w:rsid w:val="00A24D88"/>
    <w:pPr>
      <w:tabs>
        <w:tab w:val="right" w:leader="dot" w:pos="15299"/>
      </w:tabs>
    </w:pPr>
    <w:rPr>
      <w:rFonts w:ascii="Calibri" w:hAnsi="Calibri"/>
    </w:rPr>
  </w:style>
  <w:style w:type="character" w:styleId="afff2">
    <w:name w:val="annotation reference"/>
    <w:uiPriority w:val="99"/>
    <w:semiHidden/>
    <w:unhideWhenUsed/>
    <w:rsid w:val="00A24D88"/>
    <w:rPr>
      <w:sz w:val="16"/>
      <w:szCs w:val="16"/>
    </w:rPr>
  </w:style>
  <w:style w:type="character" w:customStyle="1" w:styleId="1d">
    <w:name w:val="Основной текст с отступом Знак1"/>
    <w:semiHidden/>
    <w:locked/>
    <w:rsid w:val="00A24D88"/>
    <w:rPr>
      <w:sz w:val="28"/>
      <w:szCs w:val="24"/>
    </w:rPr>
  </w:style>
  <w:style w:type="character" w:styleId="afff3">
    <w:name w:val="Subtle Emphasis"/>
    <w:uiPriority w:val="19"/>
    <w:qFormat/>
    <w:rsid w:val="00A24D88"/>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A24D88"/>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A24D88"/>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A24D88"/>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2765F9"/>
    <w:rPr>
      <w:rFonts w:ascii="Arial" w:hAnsi="Arial" w:cs="Arial"/>
      <w:lang w:val="ru-RU" w:eastAsia="ru-RU" w:bidi="ar-SA"/>
    </w:rPr>
  </w:style>
  <w:style w:type="numbering" w:customStyle="1" w:styleId="111">
    <w:name w:val="Нет списка11"/>
    <w:next w:val="a2"/>
    <w:uiPriority w:val="99"/>
    <w:semiHidden/>
    <w:unhideWhenUsed/>
    <w:rsid w:val="007F5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57626">
      <w:bodyDiv w:val="1"/>
      <w:marLeft w:val="0"/>
      <w:marRight w:val="0"/>
      <w:marTop w:val="0"/>
      <w:marBottom w:val="0"/>
      <w:divBdr>
        <w:top w:val="none" w:sz="0" w:space="0" w:color="auto"/>
        <w:left w:val="none" w:sz="0" w:space="0" w:color="auto"/>
        <w:bottom w:val="none" w:sz="0" w:space="0" w:color="auto"/>
        <w:right w:val="none" w:sz="0" w:space="0" w:color="auto"/>
      </w:divBdr>
    </w:div>
    <w:div w:id="1142963151">
      <w:bodyDiv w:val="1"/>
      <w:marLeft w:val="0"/>
      <w:marRight w:val="0"/>
      <w:marTop w:val="0"/>
      <w:marBottom w:val="0"/>
      <w:divBdr>
        <w:top w:val="none" w:sz="0" w:space="0" w:color="auto"/>
        <w:left w:val="none" w:sz="0" w:space="0" w:color="auto"/>
        <w:bottom w:val="none" w:sz="0" w:space="0" w:color="auto"/>
        <w:right w:val="none" w:sz="0" w:space="0" w:color="auto"/>
      </w:divBdr>
      <w:divsChild>
        <w:div w:id="1217551817">
          <w:marLeft w:val="0"/>
          <w:marRight w:val="150"/>
          <w:marTop w:val="0"/>
          <w:marBottom w:val="75"/>
          <w:divBdr>
            <w:top w:val="none" w:sz="0" w:space="0" w:color="auto"/>
            <w:left w:val="none" w:sz="0" w:space="0" w:color="auto"/>
            <w:bottom w:val="none" w:sz="0" w:space="0" w:color="auto"/>
            <w:right w:val="none" w:sz="0" w:space="0" w:color="auto"/>
          </w:divBdr>
          <w:divsChild>
            <w:div w:id="20788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6094">
      <w:bodyDiv w:val="1"/>
      <w:marLeft w:val="0"/>
      <w:marRight w:val="0"/>
      <w:marTop w:val="0"/>
      <w:marBottom w:val="0"/>
      <w:divBdr>
        <w:top w:val="none" w:sz="0" w:space="0" w:color="auto"/>
        <w:left w:val="none" w:sz="0" w:space="0" w:color="auto"/>
        <w:bottom w:val="none" w:sz="0" w:space="0" w:color="auto"/>
        <w:right w:val="none" w:sz="0" w:space="0" w:color="auto"/>
      </w:divBdr>
    </w:div>
    <w:div w:id="1764256951">
      <w:bodyDiv w:val="1"/>
      <w:marLeft w:val="0"/>
      <w:marRight w:val="0"/>
      <w:marTop w:val="0"/>
      <w:marBottom w:val="0"/>
      <w:divBdr>
        <w:top w:val="none" w:sz="0" w:space="0" w:color="auto"/>
        <w:left w:val="none" w:sz="0" w:space="0" w:color="auto"/>
        <w:bottom w:val="none" w:sz="0" w:space="0" w:color="auto"/>
        <w:right w:val="none" w:sz="0" w:space="0" w:color="auto"/>
      </w:divBdr>
    </w:div>
    <w:div w:id="1774125783">
      <w:bodyDiv w:val="1"/>
      <w:marLeft w:val="0"/>
      <w:marRight w:val="0"/>
      <w:marTop w:val="0"/>
      <w:marBottom w:val="0"/>
      <w:divBdr>
        <w:top w:val="none" w:sz="0" w:space="0" w:color="auto"/>
        <w:left w:val="none" w:sz="0" w:space="0" w:color="auto"/>
        <w:bottom w:val="none" w:sz="0" w:space="0" w:color="auto"/>
        <w:right w:val="none" w:sz="0" w:space="0" w:color="auto"/>
      </w:divBdr>
    </w:div>
    <w:div w:id="1884439369">
      <w:bodyDiv w:val="1"/>
      <w:marLeft w:val="0"/>
      <w:marRight w:val="0"/>
      <w:marTop w:val="0"/>
      <w:marBottom w:val="0"/>
      <w:divBdr>
        <w:top w:val="none" w:sz="0" w:space="0" w:color="auto"/>
        <w:left w:val="none" w:sz="0" w:space="0" w:color="auto"/>
        <w:bottom w:val="none" w:sz="0" w:space="0" w:color="auto"/>
        <w:right w:val="none" w:sz="0" w:space="0" w:color="auto"/>
      </w:divBdr>
    </w:div>
    <w:div w:id="1901671776">
      <w:bodyDiv w:val="1"/>
      <w:marLeft w:val="0"/>
      <w:marRight w:val="0"/>
      <w:marTop w:val="0"/>
      <w:marBottom w:val="0"/>
      <w:divBdr>
        <w:top w:val="none" w:sz="0" w:space="0" w:color="auto"/>
        <w:left w:val="none" w:sz="0" w:space="0" w:color="auto"/>
        <w:bottom w:val="none" w:sz="0" w:space="0" w:color="auto"/>
        <w:right w:val="none" w:sz="0" w:space="0" w:color="auto"/>
      </w:divBdr>
    </w:div>
    <w:div w:id="2022121786">
      <w:bodyDiv w:val="1"/>
      <w:marLeft w:val="0"/>
      <w:marRight w:val="0"/>
      <w:marTop w:val="0"/>
      <w:marBottom w:val="0"/>
      <w:divBdr>
        <w:top w:val="none" w:sz="0" w:space="0" w:color="auto"/>
        <w:left w:val="none" w:sz="0" w:space="0" w:color="auto"/>
        <w:bottom w:val="none" w:sz="0" w:space="0" w:color="auto"/>
        <w:right w:val="none" w:sz="0" w:space="0" w:color="auto"/>
      </w:divBdr>
    </w:div>
    <w:div w:id="20746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DBC56-D842-43AF-A733-13093779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8774</Words>
  <Characters>50018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О сети образовательных учреждений</vt:lpstr>
    </vt:vector>
  </TitlesOfParts>
  <Company>Организация</Company>
  <LinksUpToDate>false</LinksUpToDate>
  <CharactersWithSpaces>58675</CharactersWithSpaces>
  <SharedDoc>false</SharedDoc>
  <HLinks>
    <vt:vector size="24" baseType="variant">
      <vt:variant>
        <vt:i4>458822</vt:i4>
      </vt:variant>
      <vt:variant>
        <vt:i4>96</vt:i4>
      </vt:variant>
      <vt:variant>
        <vt:i4>0</vt:i4>
      </vt:variant>
      <vt:variant>
        <vt:i4>5</vt:i4>
      </vt:variant>
      <vt:variant>
        <vt:lpwstr/>
      </vt:variant>
      <vt:variant>
        <vt:lpwstr>P1662</vt:lpwstr>
      </vt:variant>
      <vt:variant>
        <vt:i4>262213</vt:i4>
      </vt:variant>
      <vt:variant>
        <vt:i4>93</vt:i4>
      </vt:variant>
      <vt:variant>
        <vt:i4>0</vt:i4>
      </vt:variant>
      <vt:variant>
        <vt:i4>5</vt:i4>
      </vt:variant>
      <vt:variant>
        <vt:lpwstr/>
      </vt:variant>
      <vt:variant>
        <vt:lpwstr>P1551</vt:lpwstr>
      </vt:variant>
      <vt:variant>
        <vt:i4>262212</vt:i4>
      </vt:variant>
      <vt:variant>
        <vt:i4>90</vt:i4>
      </vt:variant>
      <vt:variant>
        <vt:i4>0</vt:i4>
      </vt:variant>
      <vt:variant>
        <vt:i4>5</vt:i4>
      </vt:variant>
      <vt:variant>
        <vt:lpwstr/>
      </vt:variant>
      <vt:variant>
        <vt:lpwstr>P1451</vt:lpwstr>
      </vt:variant>
      <vt:variant>
        <vt:i4>68</vt:i4>
      </vt:variant>
      <vt:variant>
        <vt:i4>87</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сети образовательных учреждений</dc:title>
  <dc:creator>Пользователь</dc:creator>
  <cp:lastModifiedBy>Новиков И</cp:lastModifiedBy>
  <cp:revision>2</cp:revision>
  <cp:lastPrinted>2019-03-04T10:52:00Z</cp:lastPrinted>
  <dcterms:created xsi:type="dcterms:W3CDTF">2019-03-05T12:40:00Z</dcterms:created>
  <dcterms:modified xsi:type="dcterms:W3CDTF">2019-03-05T12:40:00Z</dcterms:modified>
</cp:coreProperties>
</file>