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B8" w:rsidRPr="005F317D" w:rsidRDefault="00622DB8" w:rsidP="00750483">
      <w:pPr>
        <w:widowControl w:val="0"/>
        <w:tabs>
          <w:tab w:val="left" w:pos="993"/>
        </w:tabs>
        <w:autoSpaceDE w:val="0"/>
        <w:autoSpaceDN w:val="0"/>
        <w:adjustRightInd w:val="0"/>
        <w:outlineLvl w:val="1"/>
        <w:rPr>
          <w:rFonts w:cs="Times New Roman"/>
          <w:b/>
          <w:color w:val="000000" w:themeColor="text1"/>
          <w:szCs w:val="28"/>
        </w:rPr>
      </w:pPr>
    </w:p>
    <w:p w:rsidR="00627C0E" w:rsidRPr="00750483" w:rsidRDefault="00454796" w:rsidP="00750483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750483">
        <w:rPr>
          <w:rFonts w:cs="Times New Roman"/>
          <w:b/>
          <w:color w:val="000000" w:themeColor="text1"/>
          <w:szCs w:val="28"/>
        </w:rPr>
        <w:t>Паспорт п</w:t>
      </w:r>
      <w:r w:rsidR="00622DB8" w:rsidRPr="00750483">
        <w:rPr>
          <w:rFonts w:cs="Times New Roman"/>
          <w:b/>
          <w:color w:val="000000" w:themeColor="text1"/>
          <w:szCs w:val="28"/>
        </w:rPr>
        <w:t>одпрограмм</w:t>
      </w:r>
      <w:r w:rsidRPr="00750483">
        <w:rPr>
          <w:rFonts w:cs="Times New Roman"/>
          <w:b/>
          <w:color w:val="000000" w:themeColor="text1"/>
          <w:szCs w:val="28"/>
        </w:rPr>
        <w:t>ы</w:t>
      </w:r>
      <w:r w:rsidR="00622DB8" w:rsidRPr="00750483">
        <w:rPr>
          <w:rFonts w:cs="Times New Roman"/>
          <w:b/>
          <w:color w:val="000000" w:themeColor="text1"/>
          <w:szCs w:val="28"/>
        </w:rPr>
        <w:t xml:space="preserve"> </w:t>
      </w:r>
      <w:r w:rsidRPr="00750483">
        <w:rPr>
          <w:rFonts w:cs="Times New Roman"/>
          <w:b/>
          <w:color w:val="000000" w:themeColor="text1"/>
          <w:szCs w:val="28"/>
          <w:lang w:val="en-US"/>
        </w:rPr>
        <w:t>V</w:t>
      </w:r>
    </w:p>
    <w:p w:rsidR="0006057B" w:rsidRPr="00750483" w:rsidRDefault="00622DB8" w:rsidP="00750483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750483">
        <w:rPr>
          <w:rFonts w:cs="Times New Roman"/>
          <w:b/>
          <w:color w:val="000000" w:themeColor="text1"/>
          <w:szCs w:val="28"/>
        </w:rPr>
        <w:t xml:space="preserve"> </w:t>
      </w:r>
      <w:r w:rsidR="004B703F" w:rsidRPr="00750483">
        <w:rPr>
          <w:rFonts w:cs="Times New Roman"/>
          <w:b/>
          <w:color w:val="000000" w:themeColor="text1"/>
          <w:szCs w:val="28"/>
        </w:rPr>
        <w:t xml:space="preserve">Обеспечение мероприятий гражданской обороны на территории муниципального образования Московской области </w:t>
      </w:r>
    </w:p>
    <w:p w:rsidR="00CC32CE" w:rsidRPr="00750483" w:rsidRDefault="00CC32CE" w:rsidP="00750483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9"/>
        <w:gridCol w:w="2407"/>
        <w:gridCol w:w="1134"/>
        <w:gridCol w:w="1134"/>
        <w:gridCol w:w="1134"/>
        <w:gridCol w:w="1134"/>
        <w:gridCol w:w="1276"/>
        <w:gridCol w:w="1503"/>
      </w:tblGrid>
      <w:tr w:rsidR="00CC32CE" w:rsidRPr="00750483" w:rsidTr="00282B14">
        <w:trPr>
          <w:jc w:val="center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E" w:rsidRPr="00750483" w:rsidRDefault="00CC32CE" w:rsidP="007504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2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2CE" w:rsidRPr="00750483" w:rsidRDefault="00CC32CE" w:rsidP="007504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и работе с потребительским рынком администрации городского округа Красногорск</w:t>
            </w:r>
            <w:r w:rsidR="00335BE5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Московской области</w:t>
            </w:r>
          </w:p>
        </w:tc>
      </w:tr>
      <w:tr w:rsidR="00CC32CE" w:rsidRPr="00750483" w:rsidTr="00804316">
        <w:trPr>
          <w:trHeight w:val="592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2CE" w:rsidRPr="00750483" w:rsidRDefault="00CC32CE" w:rsidP="007504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2CE" w:rsidRPr="00750483" w:rsidRDefault="00CC32CE" w:rsidP="007504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32CE" w:rsidRPr="00750483" w:rsidRDefault="00CC32CE" w:rsidP="007504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32CE" w:rsidRPr="00750483" w:rsidRDefault="00CC32CE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Расходы (тыс. рублей)</w:t>
            </w:r>
          </w:p>
        </w:tc>
      </w:tr>
      <w:tr w:rsidR="00CC32CE" w:rsidRPr="00750483" w:rsidTr="00804316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2CE" w:rsidRPr="00750483" w:rsidRDefault="00CC32CE" w:rsidP="007504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2CE" w:rsidRPr="00750483" w:rsidRDefault="00CC32CE" w:rsidP="007504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E" w:rsidRPr="00750483" w:rsidRDefault="00CC32CE" w:rsidP="007504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32CE" w:rsidRPr="00750483" w:rsidRDefault="00CC32CE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32CE" w:rsidRPr="00750483" w:rsidRDefault="00CC32CE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32CE" w:rsidRPr="00750483" w:rsidRDefault="00CC32CE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32CE" w:rsidRPr="00750483" w:rsidRDefault="00CC32CE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32CE" w:rsidRPr="00750483" w:rsidRDefault="00CC32CE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2024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2CE" w:rsidRPr="00750483" w:rsidRDefault="00CC32CE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Итого</w:t>
            </w:r>
          </w:p>
        </w:tc>
      </w:tr>
      <w:tr w:rsidR="00DA289A" w:rsidRPr="00750483" w:rsidTr="00804316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89A" w:rsidRPr="00750483" w:rsidRDefault="00DA289A" w:rsidP="00DA28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A" w:rsidRPr="00750483" w:rsidRDefault="00DA289A" w:rsidP="00DA28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89A" w:rsidRPr="00750483" w:rsidRDefault="00DA289A" w:rsidP="00DA28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750483"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A289A" w:rsidRPr="00750483" w:rsidRDefault="00DA289A" w:rsidP="00DA289A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750483">
              <w:rPr>
                <w:rFonts w:cs="Times New Roman"/>
                <w:b/>
                <w:color w:val="000000" w:themeColor="text1"/>
                <w:sz w:val="22"/>
              </w:rPr>
              <w:t>4 167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A289A" w:rsidRPr="00750483" w:rsidRDefault="00DA289A" w:rsidP="00DA289A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750483">
              <w:rPr>
                <w:rFonts w:cs="Times New Roman"/>
                <w:b/>
                <w:color w:val="000000" w:themeColor="text1"/>
                <w:sz w:val="22"/>
              </w:rPr>
              <w:t>4 980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A289A" w:rsidRPr="00750483" w:rsidRDefault="00DA289A" w:rsidP="00DA289A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750483">
              <w:rPr>
                <w:rFonts w:cs="Times New Roman"/>
                <w:b/>
                <w:color w:val="000000" w:themeColor="text1"/>
                <w:sz w:val="22"/>
              </w:rPr>
              <w:t>4 980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A289A" w:rsidRPr="00750483" w:rsidRDefault="00DA289A" w:rsidP="00DA289A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750483">
              <w:rPr>
                <w:rFonts w:cs="Times New Roman"/>
                <w:b/>
                <w:color w:val="000000" w:themeColor="text1"/>
                <w:sz w:val="22"/>
              </w:rPr>
              <w:t>4 980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A289A" w:rsidRPr="00750483" w:rsidRDefault="00DA289A" w:rsidP="00DA289A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750483">
              <w:rPr>
                <w:rFonts w:cs="Times New Roman"/>
                <w:b/>
                <w:color w:val="000000" w:themeColor="text1"/>
                <w:sz w:val="22"/>
              </w:rPr>
              <w:t>4 980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89A" w:rsidRPr="00750483" w:rsidRDefault="00DA289A" w:rsidP="00DA289A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</w:rPr>
              <w:t>24 087</w:t>
            </w:r>
          </w:p>
        </w:tc>
      </w:tr>
      <w:tr w:rsidR="00DA289A" w:rsidRPr="00750483" w:rsidTr="00282B14">
        <w:trPr>
          <w:trHeight w:val="516"/>
          <w:jc w:val="center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9A" w:rsidRPr="00750483" w:rsidRDefault="00DA289A" w:rsidP="00DA28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89A" w:rsidRPr="00750483" w:rsidRDefault="00DA289A" w:rsidP="00DA28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Администрация городского округа Красногорск (далее – </w:t>
            </w:r>
            <w:proofErr w:type="gramStart"/>
            <w:r w:rsidRPr="00750483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АДМ</w:t>
            </w:r>
            <w:proofErr w:type="gramEnd"/>
            <w:r w:rsidRPr="00750483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)</w:t>
            </w:r>
          </w:p>
          <w:p w:rsidR="00DA289A" w:rsidRPr="00750483" w:rsidRDefault="00DA289A" w:rsidP="00DA28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89A" w:rsidRPr="00C6085B" w:rsidRDefault="0043358D" w:rsidP="00C60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2"/>
                <w:lang w:eastAsia="ru-RU"/>
              </w:rPr>
            </w:pPr>
            <w:r w:rsidRPr="00EE1B9D">
              <w:rPr>
                <w:rFonts w:cs="Times New Roman"/>
                <w:sz w:val="22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89A" w:rsidRPr="00750483" w:rsidRDefault="00DA289A" w:rsidP="00DA289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4 167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89A" w:rsidRPr="00750483" w:rsidRDefault="00DA289A" w:rsidP="00DA289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4 980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89A" w:rsidRPr="00750483" w:rsidRDefault="00DA289A" w:rsidP="00DA289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4 980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89A" w:rsidRPr="00750483" w:rsidRDefault="00DA289A" w:rsidP="00DA289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4 980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89A" w:rsidRPr="00750483" w:rsidRDefault="00DA289A" w:rsidP="00DA289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4 980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89A" w:rsidRPr="00750483" w:rsidRDefault="00DA289A" w:rsidP="00DA289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2</w:t>
            </w:r>
            <w:r>
              <w:rPr>
                <w:rFonts w:cs="Times New Roman"/>
                <w:color w:val="000000" w:themeColor="text1"/>
                <w:sz w:val="22"/>
              </w:rPr>
              <w:t>4</w:t>
            </w:r>
            <w:r w:rsidRPr="00750483">
              <w:rPr>
                <w:rFonts w:cs="Times New Roman"/>
                <w:color w:val="000000" w:themeColor="text1"/>
                <w:sz w:val="22"/>
              </w:rPr>
              <w:t xml:space="preserve"> 087</w:t>
            </w:r>
          </w:p>
        </w:tc>
      </w:tr>
    </w:tbl>
    <w:p w:rsidR="00CC32CE" w:rsidRPr="00750483" w:rsidRDefault="00CC32CE" w:rsidP="00750483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</w:p>
    <w:p w:rsidR="00622DB8" w:rsidRPr="00750483" w:rsidRDefault="00622DB8" w:rsidP="00750483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750483">
        <w:rPr>
          <w:rFonts w:cs="Times New Roman"/>
          <w:color w:val="000000" w:themeColor="text1"/>
          <w:szCs w:val="28"/>
        </w:rPr>
        <w:t>Цель подпрограммы - организация и осуществление мероприятий по гражданской обороне на территории городского округа Красногорск.</w:t>
      </w:r>
    </w:p>
    <w:p w:rsidR="00622DB8" w:rsidRPr="00750483" w:rsidRDefault="00622DB8" w:rsidP="00750483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750483">
        <w:rPr>
          <w:rFonts w:cs="Times New Roman"/>
          <w:color w:val="000000" w:themeColor="text1"/>
          <w:szCs w:val="28"/>
        </w:rPr>
        <w:t>Основные мероприятия подпрограммы:</w:t>
      </w:r>
    </w:p>
    <w:p w:rsidR="00622DB8" w:rsidRPr="00750483" w:rsidRDefault="00622DB8" w:rsidP="0075048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483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накопления, хранения, освежения и обслуживания запасов материально-технических, продовольственных, медицинских и иных сре</w:t>
      </w:r>
      <w:proofErr w:type="gramStart"/>
      <w:r w:rsidRPr="00750483">
        <w:rPr>
          <w:rFonts w:ascii="Times New Roman" w:hAnsi="Times New Roman" w:cs="Times New Roman"/>
          <w:color w:val="000000" w:themeColor="text1"/>
          <w:sz w:val="28"/>
          <w:szCs w:val="28"/>
        </w:rPr>
        <w:t>дств в ц</w:t>
      </w:r>
      <w:proofErr w:type="gramEnd"/>
      <w:r w:rsidRPr="00750483">
        <w:rPr>
          <w:rFonts w:ascii="Times New Roman" w:hAnsi="Times New Roman" w:cs="Times New Roman"/>
          <w:color w:val="000000" w:themeColor="text1"/>
          <w:sz w:val="28"/>
          <w:szCs w:val="28"/>
        </w:rPr>
        <w:t>елях гражданской обороны;</w:t>
      </w:r>
    </w:p>
    <w:p w:rsidR="00622DB8" w:rsidRPr="00750483" w:rsidRDefault="00622DB8" w:rsidP="0075048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Обеспечение готовности защитных сооружений и других объектов гражданской обороны на территории городского округа Красногорск Московской области. </w:t>
      </w:r>
    </w:p>
    <w:p w:rsidR="00622DB8" w:rsidRPr="00750483" w:rsidRDefault="00622DB8" w:rsidP="0075048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483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количественных и качественных показателей, характеризующих достижение цели подпрограммы, используются:</w:t>
      </w:r>
    </w:p>
    <w:p w:rsidR="00622DB8" w:rsidRPr="00750483" w:rsidRDefault="00622DB8" w:rsidP="00750483">
      <w:pPr>
        <w:pStyle w:val="ab"/>
        <w:numPr>
          <w:ilvl w:val="0"/>
          <w:numId w:val="4"/>
        </w:numPr>
        <w:tabs>
          <w:tab w:val="left" w:pos="993"/>
        </w:tabs>
        <w:ind w:left="0" w:firstLine="284"/>
        <w:jc w:val="left"/>
        <w:rPr>
          <w:rFonts w:cs="Times New Roman"/>
          <w:b/>
          <w:color w:val="000000" w:themeColor="text1"/>
          <w:szCs w:val="28"/>
        </w:rPr>
      </w:pPr>
      <w:r w:rsidRPr="00750483">
        <w:rPr>
          <w:rFonts w:cs="Times New Roman"/>
          <w:color w:val="000000" w:themeColor="text1"/>
          <w:szCs w:val="28"/>
        </w:rPr>
        <w:t>Увеличение процента запасов материально-технических, продовольственных, медицинских и иных сре</w:t>
      </w:r>
      <w:proofErr w:type="gramStart"/>
      <w:r w:rsidRPr="00750483">
        <w:rPr>
          <w:rFonts w:cs="Times New Roman"/>
          <w:color w:val="000000" w:themeColor="text1"/>
          <w:szCs w:val="28"/>
        </w:rPr>
        <w:t>дств в ц</w:t>
      </w:r>
      <w:proofErr w:type="gramEnd"/>
      <w:r w:rsidRPr="00750483">
        <w:rPr>
          <w:rFonts w:cs="Times New Roman"/>
          <w:color w:val="000000" w:themeColor="text1"/>
          <w:szCs w:val="28"/>
        </w:rPr>
        <w:t>елях гражданской обороны;</w:t>
      </w:r>
    </w:p>
    <w:p w:rsidR="00C10A0F" w:rsidRPr="00750483" w:rsidRDefault="00622DB8" w:rsidP="00750483">
      <w:pPr>
        <w:pStyle w:val="ab"/>
        <w:numPr>
          <w:ilvl w:val="0"/>
          <w:numId w:val="4"/>
        </w:numPr>
        <w:tabs>
          <w:tab w:val="left" w:pos="993"/>
        </w:tabs>
        <w:ind w:left="0" w:firstLine="284"/>
        <w:jc w:val="left"/>
        <w:rPr>
          <w:rFonts w:eastAsia="Times New Roman" w:cs="Times New Roman"/>
          <w:color w:val="000000" w:themeColor="text1"/>
          <w:szCs w:val="28"/>
        </w:rPr>
      </w:pPr>
      <w:r w:rsidRPr="00750483">
        <w:rPr>
          <w:rFonts w:eastAsia="Times New Roman" w:cs="Times New Roman"/>
          <w:color w:val="000000" w:themeColor="text1"/>
          <w:szCs w:val="28"/>
        </w:rPr>
        <w:t>Увеличение степени готовности к использованию по предназначению защитных сооружений и иных объектов ГО.</w:t>
      </w:r>
    </w:p>
    <w:p w:rsidR="001549FE" w:rsidRPr="00750483" w:rsidRDefault="001549FE" w:rsidP="00750483">
      <w:pPr>
        <w:tabs>
          <w:tab w:val="left" w:pos="993"/>
        </w:tabs>
        <w:rPr>
          <w:rFonts w:eastAsia="Times New Roman" w:cs="Times New Roman"/>
          <w:color w:val="000000" w:themeColor="text1"/>
          <w:szCs w:val="28"/>
        </w:rPr>
      </w:pPr>
    </w:p>
    <w:p w:rsidR="00717D24" w:rsidRDefault="00717D24" w:rsidP="00750483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</w:p>
    <w:p w:rsidR="00717D24" w:rsidRDefault="00717D24" w:rsidP="00750483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</w:p>
    <w:p w:rsidR="001549FE" w:rsidRPr="00750483" w:rsidRDefault="001549FE" w:rsidP="00750483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  <w:r w:rsidRPr="00750483">
        <w:rPr>
          <w:rFonts w:cs="Times New Roman"/>
          <w:b/>
          <w:color w:val="000000" w:themeColor="text1"/>
          <w:szCs w:val="28"/>
        </w:rPr>
        <w:lastRenderedPageBreak/>
        <w:t xml:space="preserve">Характеристика сферы реализации подпрограммы </w:t>
      </w:r>
      <w:r w:rsidR="00454796" w:rsidRPr="00750483">
        <w:rPr>
          <w:rFonts w:cs="Times New Roman"/>
          <w:b/>
          <w:color w:val="000000" w:themeColor="text1"/>
          <w:szCs w:val="28"/>
          <w:lang w:val="en-US"/>
        </w:rPr>
        <w:t>V</w:t>
      </w:r>
    </w:p>
    <w:p w:rsidR="001549FE" w:rsidRPr="00750483" w:rsidRDefault="001549FE" w:rsidP="00750483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</w:p>
    <w:p w:rsidR="001549FE" w:rsidRPr="00750483" w:rsidRDefault="001549FE" w:rsidP="00750483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750483">
        <w:rPr>
          <w:rFonts w:cs="Times New Roman"/>
          <w:color w:val="000000" w:themeColor="text1"/>
          <w:szCs w:val="28"/>
        </w:rPr>
        <w:t xml:space="preserve">На территории городского округа Красногорск расположено </w:t>
      </w:r>
      <w:r w:rsidR="003A1B20" w:rsidRPr="00750483">
        <w:rPr>
          <w:rFonts w:cs="Times New Roman"/>
          <w:color w:val="000000" w:themeColor="text1"/>
          <w:szCs w:val="28"/>
        </w:rPr>
        <w:t>29</w:t>
      </w:r>
      <w:r w:rsidRPr="00750483">
        <w:rPr>
          <w:rFonts w:cs="Times New Roman"/>
          <w:color w:val="000000" w:themeColor="text1"/>
          <w:szCs w:val="28"/>
        </w:rPr>
        <w:t xml:space="preserve"> защитное сооружение гражданской обороны (ЗС ГО) 1</w:t>
      </w:r>
      <w:r w:rsidR="003A1B20" w:rsidRPr="00750483">
        <w:rPr>
          <w:rFonts w:cs="Times New Roman"/>
          <w:color w:val="000000" w:themeColor="text1"/>
          <w:szCs w:val="28"/>
        </w:rPr>
        <w:t>7</w:t>
      </w:r>
      <w:r w:rsidRPr="00750483">
        <w:rPr>
          <w:rFonts w:cs="Times New Roman"/>
          <w:color w:val="000000" w:themeColor="text1"/>
          <w:szCs w:val="28"/>
        </w:rPr>
        <w:t xml:space="preserve"> убежищ и 12 противорадиационных укрытий, из них </w:t>
      </w:r>
      <w:r w:rsidR="004A5B9D" w:rsidRPr="00750483">
        <w:rPr>
          <w:rFonts w:cs="Times New Roman"/>
          <w:color w:val="000000" w:themeColor="text1"/>
          <w:szCs w:val="28"/>
        </w:rPr>
        <w:t>не</w:t>
      </w:r>
      <w:r w:rsidRPr="00750483">
        <w:rPr>
          <w:rFonts w:cs="Times New Roman"/>
          <w:color w:val="000000" w:themeColor="text1"/>
          <w:szCs w:val="28"/>
        </w:rPr>
        <w:t xml:space="preserve"> готовы </w:t>
      </w:r>
      <w:r w:rsidR="004A5B9D" w:rsidRPr="00750483">
        <w:rPr>
          <w:rFonts w:cs="Times New Roman"/>
          <w:color w:val="000000" w:themeColor="text1"/>
          <w:szCs w:val="28"/>
        </w:rPr>
        <w:t>10</w:t>
      </w:r>
      <w:r w:rsidRPr="00750483">
        <w:rPr>
          <w:rFonts w:cs="Times New Roman"/>
          <w:color w:val="000000" w:themeColor="text1"/>
          <w:szCs w:val="28"/>
        </w:rPr>
        <w:t xml:space="preserve"> убежищ, что составляет </w:t>
      </w:r>
      <w:r w:rsidR="004A5B9D" w:rsidRPr="00750483">
        <w:rPr>
          <w:rFonts w:cs="Times New Roman"/>
          <w:color w:val="000000" w:themeColor="text1"/>
          <w:szCs w:val="28"/>
        </w:rPr>
        <w:t>34</w:t>
      </w:r>
      <w:r w:rsidRPr="00750483">
        <w:rPr>
          <w:rFonts w:cs="Times New Roman"/>
          <w:color w:val="000000" w:themeColor="text1"/>
          <w:szCs w:val="28"/>
        </w:rPr>
        <w:t xml:space="preserve"> % от общего количества ЗС ГО. Для обеспечения к 2024 году готовности к приему укрываемых до 75 % ЗС ГО необходимо провести обследование, планово-предупредительный ремонт строительных конструкций и специального оборудования ЗС ГО не готовых к приему укрываемых.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513 помещений из расчета 297256,7 квадратных метров на 260,9 тысяч человек.</w:t>
      </w:r>
    </w:p>
    <w:p w:rsidR="001549FE" w:rsidRPr="00750483" w:rsidRDefault="001549FE" w:rsidP="00750483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750483">
        <w:rPr>
          <w:rFonts w:cs="Times New Roman"/>
          <w:color w:val="000000" w:themeColor="text1"/>
          <w:szCs w:val="28"/>
        </w:rPr>
        <w:t>С целью подготовки населения в области гражданской обороны необходимо продолжить работу по созданию</w:t>
      </w:r>
      <w:r w:rsidR="00960214" w:rsidRPr="00750483">
        <w:rPr>
          <w:rFonts w:cs="Times New Roman"/>
          <w:color w:val="000000" w:themeColor="text1"/>
          <w:szCs w:val="28"/>
        </w:rPr>
        <w:t xml:space="preserve"> и совершенствованию</w:t>
      </w:r>
      <w:r w:rsidRPr="00750483">
        <w:rPr>
          <w:rFonts w:cs="Times New Roman"/>
          <w:color w:val="000000" w:themeColor="text1"/>
          <w:szCs w:val="28"/>
        </w:rPr>
        <w:t xml:space="preserve"> учебных консультационных пунктов из расчета на каждый микрорайон с численностью населения один на 10 тысяч</w:t>
      </w:r>
      <w:r w:rsidR="00960214" w:rsidRPr="00750483">
        <w:rPr>
          <w:rFonts w:cs="Times New Roman"/>
          <w:color w:val="000000" w:themeColor="text1"/>
          <w:szCs w:val="28"/>
        </w:rPr>
        <w:t xml:space="preserve"> и развитию муниципальных курсов ГО</w:t>
      </w:r>
      <w:r w:rsidRPr="00750483">
        <w:rPr>
          <w:rFonts w:cs="Times New Roman"/>
          <w:color w:val="000000" w:themeColor="text1"/>
          <w:szCs w:val="28"/>
        </w:rPr>
        <w:t>.</w:t>
      </w:r>
    </w:p>
    <w:p w:rsidR="001549FE" w:rsidRPr="00750483" w:rsidRDefault="001549FE" w:rsidP="00750483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color w:val="000000" w:themeColor="text1"/>
          <w:szCs w:val="28"/>
        </w:rPr>
      </w:pPr>
      <w:r w:rsidRPr="00750483">
        <w:rPr>
          <w:rFonts w:cs="Times New Roman"/>
          <w:color w:val="000000" w:themeColor="text1"/>
          <w:szCs w:val="28"/>
        </w:rPr>
        <w:t xml:space="preserve">Повышение уровня защиты населения и территории городского округа Красногорск от </w:t>
      </w:r>
      <w:proofErr w:type="gramStart"/>
      <w:r w:rsidRPr="00750483">
        <w:rPr>
          <w:rFonts w:cs="Times New Roman"/>
          <w:color w:val="000000" w:themeColor="text1"/>
          <w:szCs w:val="28"/>
        </w:rPr>
        <w:t>опасностей</w:t>
      </w:r>
      <w:proofErr w:type="gramEnd"/>
      <w:r w:rsidRPr="00750483">
        <w:rPr>
          <w:rFonts w:cs="Times New Roman"/>
          <w:color w:val="000000" w:themeColor="text1"/>
          <w:szCs w:val="28"/>
        </w:rPr>
        <w:t xml:space="preserve"> </w:t>
      </w:r>
      <w:r w:rsidRPr="00750483">
        <w:rPr>
          <w:rFonts w:eastAsia="Times New Roman" w:cs="Times New Roman"/>
          <w:color w:val="000000" w:themeColor="text1"/>
          <w:szCs w:val="28"/>
        </w:rPr>
        <w:t xml:space="preserve">возникающих при военных конфликтах или вследствие этих конфликтов, </w:t>
      </w:r>
      <w:r w:rsidRPr="00750483">
        <w:rPr>
          <w:rFonts w:cs="Times New Roman"/>
          <w:color w:val="000000" w:themeColor="text1"/>
          <w:szCs w:val="28"/>
        </w:rPr>
        <w:t xml:space="preserve">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обороны, повышения </w:t>
      </w:r>
      <w:proofErr w:type="gramStart"/>
      <w:r w:rsidRPr="00750483">
        <w:rPr>
          <w:rFonts w:cs="Times New Roman"/>
          <w:color w:val="000000" w:themeColor="text1"/>
          <w:szCs w:val="28"/>
        </w:rPr>
        <w:t>готовности сил гражданской обороны округа, объектов гражданской обороны, защитных сооружений гражданской обороны, систем управления гражданской обороны, связи, создания и содержания запасов материально-технических, продовольственных, медицинских и иных средств, для целей гражданской обороны, создания и оснащения оборудованием и специальной техникой нештатных формирований по обеспечению выполнения мероприятий гражданской обороны (НФГО) в учреждениях и организациях, подведомственных администрации округа.</w:t>
      </w:r>
      <w:proofErr w:type="gramEnd"/>
    </w:p>
    <w:p w:rsidR="001549FE" w:rsidRPr="00750483" w:rsidRDefault="001549FE" w:rsidP="00750483">
      <w:pPr>
        <w:tabs>
          <w:tab w:val="left" w:pos="993"/>
        </w:tabs>
        <w:rPr>
          <w:rFonts w:eastAsia="Times New Roman" w:cs="Times New Roman"/>
          <w:color w:val="000000" w:themeColor="text1"/>
          <w:szCs w:val="28"/>
        </w:rPr>
      </w:pPr>
    </w:p>
    <w:p w:rsidR="00C10A0F" w:rsidRPr="00750483" w:rsidRDefault="00C10A0F" w:rsidP="00750483">
      <w:pPr>
        <w:spacing w:after="200" w:line="276" w:lineRule="auto"/>
        <w:rPr>
          <w:rFonts w:eastAsia="Times New Roman" w:cs="Times New Roman"/>
          <w:color w:val="000000" w:themeColor="text1"/>
          <w:szCs w:val="28"/>
        </w:rPr>
      </w:pPr>
      <w:r w:rsidRPr="00750483">
        <w:rPr>
          <w:rFonts w:eastAsia="Times New Roman" w:cs="Times New Roman"/>
          <w:color w:val="000000" w:themeColor="text1"/>
          <w:szCs w:val="28"/>
        </w:rPr>
        <w:br w:type="page"/>
      </w:r>
    </w:p>
    <w:p w:rsidR="00627C0E" w:rsidRPr="00750483" w:rsidRDefault="00361204" w:rsidP="00750483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04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</w:t>
      </w:r>
      <w:r w:rsidR="000A3745" w:rsidRPr="007504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еречень мероприятий</w:t>
      </w:r>
      <w:r w:rsidR="00454796" w:rsidRPr="007504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подпрограммы </w:t>
      </w:r>
      <w:r w:rsidR="00454796" w:rsidRPr="0075048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="00454796" w:rsidRPr="007504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6057B" w:rsidRPr="00750483" w:rsidRDefault="00A42238" w:rsidP="00750483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04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Обеспечение мероприятий гражданской обороны на территории муниципального образования Московской области</w:t>
      </w:r>
    </w:p>
    <w:p w:rsidR="00F514E7" w:rsidRPr="00750483" w:rsidRDefault="00F514E7" w:rsidP="00750483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5"/>
        <w:gridCol w:w="2338"/>
        <w:gridCol w:w="1348"/>
        <w:gridCol w:w="1559"/>
        <w:gridCol w:w="1276"/>
        <w:gridCol w:w="992"/>
        <w:gridCol w:w="992"/>
        <w:gridCol w:w="993"/>
        <w:gridCol w:w="850"/>
        <w:gridCol w:w="992"/>
        <w:gridCol w:w="1418"/>
        <w:gridCol w:w="1417"/>
      </w:tblGrid>
      <w:tr w:rsidR="00D02E76" w:rsidRPr="00750483" w:rsidTr="00D02E76">
        <w:trPr>
          <w:trHeight w:val="497"/>
          <w:tblHeader/>
        </w:trPr>
        <w:tc>
          <w:tcPr>
            <w:tcW w:w="675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348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тыс</w:t>
            </w:r>
            <w:proofErr w:type="gramStart"/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.р</w:t>
            </w:r>
            <w:proofErr w:type="gramEnd"/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уб</w:t>
            </w:r>
            <w:proofErr w:type="spellEnd"/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4819" w:type="dxa"/>
            <w:gridSpan w:val="5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тыс</w:t>
            </w:r>
            <w:proofErr w:type="gramStart"/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.р</w:t>
            </w:r>
            <w:proofErr w:type="gramEnd"/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уб</w:t>
            </w:r>
            <w:proofErr w:type="spellEnd"/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D02E76" w:rsidRPr="00750483" w:rsidTr="00D02E76">
        <w:trPr>
          <w:tblHeader/>
        </w:trPr>
        <w:tc>
          <w:tcPr>
            <w:tcW w:w="675" w:type="dxa"/>
            <w:vMerge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3" w:type="dxa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2E76" w:rsidRPr="00750483" w:rsidTr="00D02E76">
        <w:trPr>
          <w:trHeight w:val="209"/>
          <w:tblHeader/>
        </w:trPr>
        <w:tc>
          <w:tcPr>
            <w:tcW w:w="675" w:type="dxa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338" w:type="dxa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8" w:type="dxa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D02E76" w:rsidRPr="00750483" w:rsidTr="00D02E76">
        <w:trPr>
          <w:trHeight w:val="471"/>
        </w:trPr>
        <w:tc>
          <w:tcPr>
            <w:tcW w:w="675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left="-817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Основное мероприятие 01. Организация накопления, 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 w:rsidRPr="00750483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дств в ц</w:t>
            </w:r>
            <w:proofErr w:type="gramEnd"/>
            <w:r w:rsidRPr="00750483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елях гражданской обороны</w:t>
            </w:r>
          </w:p>
        </w:tc>
        <w:tc>
          <w:tcPr>
            <w:tcW w:w="1348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2E76" w:rsidRPr="00750483" w:rsidRDefault="00D02E76" w:rsidP="0075048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50483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2E76" w:rsidRPr="00750483" w:rsidRDefault="00D02E76" w:rsidP="0075048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600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2E76" w:rsidRPr="00750483" w:rsidRDefault="00D02E76" w:rsidP="0075048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2E76" w:rsidRPr="00750483" w:rsidRDefault="00D02E76" w:rsidP="0075048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150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02E76" w:rsidRPr="00750483" w:rsidRDefault="00D02E76" w:rsidP="0075048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02E76" w:rsidRPr="00750483" w:rsidRDefault="00D02E76" w:rsidP="0075048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150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2E76" w:rsidRPr="00750483" w:rsidRDefault="00D02E76" w:rsidP="0075048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150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  <w:proofErr w:type="gramEnd"/>
          </w:p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cs="Times New Roman"/>
                <w:color w:val="000000" w:themeColor="text1"/>
                <w:sz w:val="16"/>
                <w:szCs w:val="16"/>
              </w:rPr>
              <w:t>Увеличение процента запасов материально-технических, продовольственных, медицинских и иных сре</w:t>
            </w:r>
            <w:proofErr w:type="gramStart"/>
            <w:r w:rsidRPr="00750483">
              <w:rPr>
                <w:rFonts w:cs="Times New Roman"/>
                <w:color w:val="000000" w:themeColor="text1"/>
                <w:sz w:val="16"/>
                <w:szCs w:val="16"/>
              </w:rPr>
              <w:t>дств в ц</w:t>
            </w:r>
            <w:proofErr w:type="gramEnd"/>
            <w:r w:rsidRPr="00750483">
              <w:rPr>
                <w:rFonts w:cs="Times New Roman"/>
                <w:color w:val="000000" w:themeColor="text1"/>
                <w:sz w:val="16"/>
                <w:szCs w:val="16"/>
              </w:rPr>
              <w:t>елях гражданской обороны, до 48%</w:t>
            </w:r>
          </w:p>
        </w:tc>
      </w:tr>
      <w:tr w:rsidR="00D02E76" w:rsidRPr="00750483" w:rsidTr="00D02E76">
        <w:trPr>
          <w:trHeight w:val="1914"/>
        </w:trPr>
        <w:tc>
          <w:tcPr>
            <w:tcW w:w="675" w:type="dxa"/>
            <w:vMerge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2E76" w:rsidRPr="00EE1B9D" w:rsidRDefault="007F1A71" w:rsidP="000F40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1B9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2E76" w:rsidRPr="00750483" w:rsidRDefault="00D02E76" w:rsidP="00750483">
            <w:pPr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600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2E76" w:rsidRPr="00750483" w:rsidRDefault="00D02E76" w:rsidP="0075048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2E76" w:rsidRPr="00750483" w:rsidRDefault="00D02E76" w:rsidP="0075048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150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02E76" w:rsidRPr="00750483" w:rsidRDefault="00D02E76" w:rsidP="0075048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02E76" w:rsidRPr="00750483" w:rsidRDefault="00D02E76" w:rsidP="0075048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150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2E76" w:rsidRPr="00750483" w:rsidRDefault="00D02E76" w:rsidP="0075048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150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2E76" w:rsidRPr="00750483" w:rsidTr="00D02E76">
        <w:trPr>
          <w:trHeight w:val="95"/>
        </w:trPr>
        <w:tc>
          <w:tcPr>
            <w:tcW w:w="675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left="-710" w:firstLine="71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</w:tcPr>
          <w:p w:rsidR="00D02E76" w:rsidRPr="00D02E76" w:rsidRDefault="00D02E76" w:rsidP="007504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02E76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D02E76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1.</w:t>
            </w:r>
            <w:r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D02E76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1</w:t>
            </w:r>
          </w:p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Создание запасов материально-технических, продовольственных, медицинских и иных сре</w:t>
            </w:r>
            <w:proofErr w:type="gramStart"/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дств в ц</w:t>
            </w:r>
            <w:proofErr w:type="gramEnd"/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елях гражданской обороны</w:t>
            </w:r>
          </w:p>
        </w:tc>
        <w:tc>
          <w:tcPr>
            <w:tcW w:w="1348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2E76" w:rsidRPr="00EE1B9D" w:rsidRDefault="00D02E76" w:rsidP="0075048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1B9D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  <w:p w:rsidR="00D02E76" w:rsidRPr="00EE1B9D" w:rsidRDefault="00D02E76" w:rsidP="0075048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2E76" w:rsidRPr="00750483" w:rsidRDefault="00D02E76" w:rsidP="00750483">
            <w:pPr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600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2E76" w:rsidRPr="00750483" w:rsidRDefault="00D02E76" w:rsidP="0075048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2E76" w:rsidRPr="00750483" w:rsidRDefault="00D02E76" w:rsidP="0075048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150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02E76" w:rsidRPr="00750483" w:rsidRDefault="00D02E76" w:rsidP="0075048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02E76" w:rsidRPr="00750483" w:rsidRDefault="00D02E76" w:rsidP="0075048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150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2E76" w:rsidRPr="00750483" w:rsidRDefault="00D02E76" w:rsidP="0075048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150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  <w:proofErr w:type="gramEnd"/>
          </w:p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2E76" w:rsidRPr="00750483" w:rsidTr="00D02E76">
        <w:trPr>
          <w:trHeight w:val="1203"/>
        </w:trPr>
        <w:tc>
          <w:tcPr>
            <w:tcW w:w="675" w:type="dxa"/>
            <w:vMerge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2E76" w:rsidRPr="00EE1B9D" w:rsidRDefault="007F1A71" w:rsidP="000F40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1B9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2E76" w:rsidRPr="00750483" w:rsidRDefault="00D02E76" w:rsidP="00750483">
            <w:pPr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600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2E76" w:rsidRPr="00750483" w:rsidRDefault="00D02E76" w:rsidP="0075048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2E76" w:rsidRPr="00750483" w:rsidRDefault="00D02E76" w:rsidP="0075048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150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02E76" w:rsidRPr="00750483" w:rsidRDefault="00D02E76" w:rsidP="0075048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02E76" w:rsidRPr="00750483" w:rsidRDefault="00D02E76" w:rsidP="0075048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150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2E76" w:rsidRPr="00750483" w:rsidRDefault="00D02E76" w:rsidP="0075048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150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2E76" w:rsidRPr="00750483" w:rsidTr="00D02E76">
        <w:trPr>
          <w:trHeight w:val="471"/>
        </w:trPr>
        <w:tc>
          <w:tcPr>
            <w:tcW w:w="675" w:type="dxa"/>
            <w:vMerge w:val="restart"/>
            <w:shd w:val="clear" w:color="auto" w:fill="FFFFFF" w:themeFill="background1"/>
          </w:tcPr>
          <w:p w:rsidR="00D02E76" w:rsidRPr="00750483" w:rsidRDefault="00D02E76" w:rsidP="00DA289A">
            <w:pPr>
              <w:widowControl w:val="0"/>
              <w:autoSpaceDE w:val="0"/>
              <w:autoSpaceDN w:val="0"/>
              <w:adjustRightInd w:val="0"/>
              <w:ind w:left="-731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</w:tcPr>
          <w:p w:rsidR="00D02E76" w:rsidRPr="00750483" w:rsidRDefault="00D02E76" w:rsidP="00DA289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Основное мероприятие 02. Обеспечение готовности защитных сооружений и других объектов гражданской обороны на территории муниципальных образований Московской области</w:t>
            </w:r>
          </w:p>
        </w:tc>
        <w:tc>
          <w:tcPr>
            <w:tcW w:w="1348" w:type="dxa"/>
            <w:vMerge w:val="restart"/>
            <w:shd w:val="clear" w:color="auto" w:fill="FFFFFF" w:themeFill="background1"/>
          </w:tcPr>
          <w:p w:rsidR="00D02E76" w:rsidRPr="00750483" w:rsidRDefault="00D02E76" w:rsidP="00DA289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2E76" w:rsidRPr="00EE1B9D" w:rsidRDefault="00D02E76" w:rsidP="00DA289A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1B9D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2E76" w:rsidRPr="00750483" w:rsidRDefault="00EF06E0" w:rsidP="00DA289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</w:t>
            </w:r>
            <w:r>
              <w:rPr>
                <w:rFonts w:cs="Times New Roman"/>
                <w:color w:val="000000" w:themeColor="text1"/>
                <w:sz w:val="22"/>
                <w:lang w:val="en-US"/>
              </w:rPr>
              <w:t>3</w:t>
            </w:r>
            <w:r w:rsidR="00D02E76" w:rsidRPr="00750483">
              <w:rPr>
                <w:rFonts w:cs="Times New Roman"/>
                <w:color w:val="000000" w:themeColor="text1"/>
                <w:sz w:val="22"/>
              </w:rPr>
              <w:t xml:space="preserve"> 487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2E76" w:rsidRPr="00750483" w:rsidRDefault="00D02E76" w:rsidP="00DA289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4 167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2E76" w:rsidRPr="00750483" w:rsidRDefault="00D02E76" w:rsidP="00DA289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4 830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02E76" w:rsidRPr="00750483" w:rsidRDefault="00D02E76" w:rsidP="00DA289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4 830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02E76" w:rsidRPr="00750483" w:rsidRDefault="00D02E76" w:rsidP="00DA289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4 830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2E76" w:rsidRPr="00750483" w:rsidRDefault="00D02E76" w:rsidP="00DA289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4 830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D02E76" w:rsidRPr="00750483" w:rsidRDefault="00D02E76" w:rsidP="00DA289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  <w:proofErr w:type="gramEnd"/>
          </w:p>
          <w:p w:rsidR="00D02E76" w:rsidRPr="00750483" w:rsidRDefault="00D02E76" w:rsidP="00DA2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D02E76" w:rsidRPr="00750483" w:rsidRDefault="00D02E76" w:rsidP="00DA28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cs="Times New Roman"/>
                <w:color w:val="000000" w:themeColor="text1"/>
                <w:sz w:val="16"/>
                <w:szCs w:val="16"/>
              </w:rPr>
              <w:t>Увеличение степени готовности к использованию по предназначению защитных сооружений и иных объектов ГО, до 50 %</w:t>
            </w:r>
          </w:p>
        </w:tc>
      </w:tr>
      <w:tr w:rsidR="00D02E76" w:rsidRPr="00750483" w:rsidTr="00D02E76">
        <w:trPr>
          <w:trHeight w:val="1377"/>
        </w:trPr>
        <w:tc>
          <w:tcPr>
            <w:tcW w:w="675" w:type="dxa"/>
            <w:vMerge/>
            <w:shd w:val="clear" w:color="auto" w:fill="FFFFFF" w:themeFill="background1"/>
          </w:tcPr>
          <w:p w:rsidR="00D02E76" w:rsidRPr="00750483" w:rsidRDefault="00D02E76" w:rsidP="00DA289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D02E76" w:rsidRPr="00750483" w:rsidRDefault="00D02E76" w:rsidP="00DA289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shd w:val="clear" w:color="auto" w:fill="FFFFFF" w:themeFill="background1"/>
          </w:tcPr>
          <w:p w:rsidR="00D02E76" w:rsidRPr="00750483" w:rsidRDefault="00D02E76" w:rsidP="00DA289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2E76" w:rsidRPr="00EE1B9D" w:rsidRDefault="007F1A71" w:rsidP="00DA28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1B9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2E76" w:rsidRPr="00750483" w:rsidRDefault="00EF06E0" w:rsidP="00DA289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23</w:t>
            </w:r>
            <w:r w:rsidR="00D02E76" w:rsidRPr="00750483">
              <w:rPr>
                <w:rFonts w:cs="Times New Roman"/>
                <w:color w:val="000000" w:themeColor="text1"/>
                <w:sz w:val="22"/>
              </w:rPr>
              <w:t xml:space="preserve"> 487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2E76" w:rsidRPr="00750483" w:rsidRDefault="00D02E76" w:rsidP="00DA289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4 167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2E76" w:rsidRPr="00750483" w:rsidRDefault="00D02E76" w:rsidP="00DA289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4 830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02E76" w:rsidRPr="00750483" w:rsidRDefault="00D02E76" w:rsidP="00DA289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4 830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02E76" w:rsidRPr="00750483" w:rsidRDefault="00D02E76" w:rsidP="00DA289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4 830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2E76" w:rsidRPr="00750483" w:rsidRDefault="00D02E76" w:rsidP="00DA289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4 830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2E76" w:rsidRPr="00750483" w:rsidRDefault="00D02E76" w:rsidP="00DA289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D02E76" w:rsidRPr="00750483" w:rsidRDefault="00D02E76" w:rsidP="00DA289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2E76" w:rsidRPr="00750483" w:rsidTr="00D02E76">
        <w:trPr>
          <w:trHeight w:val="471"/>
        </w:trPr>
        <w:tc>
          <w:tcPr>
            <w:tcW w:w="675" w:type="dxa"/>
            <w:vMerge w:val="restart"/>
            <w:shd w:val="clear" w:color="auto" w:fill="FFFFFF" w:themeFill="background1"/>
          </w:tcPr>
          <w:p w:rsidR="00D02E76" w:rsidRPr="00750483" w:rsidRDefault="00D02E76" w:rsidP="004E7D4A">
            <w:pPr>
              <w:widowControl w:val="0"/>
              <w:autoSpaceDE w:val="0"/>
              <w:autoSpaceDN w:val="0"/>
              <w:adjustRightInd w:val="0"/>
              <w:ind w:left="-720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</w:tcPr>
          <w:p w:rsidR="00D02E76" w:rsidRPr="00D02E76" w:rsidRDefault="00D02E76" w:rsidP="004E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02E76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02.01</w:t>
            </w:r>
          </w:p>
          <w:p w:rsidR="00D02E76" w:rsidRPr="00750483" w:rsidRDefault="00D02E76" w:rsidP="004E7D4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Создание и обеспечение готовности сил и сре</w:t>
            </w:r>
            <w:proofErr w:type="gramStart"/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дств гр</w:t>
            </w:r>
            <w:proofErr w:type="gramEnd"/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ажданской обороны муниципального образования Московской области</w:t>
            </w:r>
          </w:p>
        </w:tc>
        <w:tc>
          <w:tcPr>
            <w:tcW w:w="1348" w:type="dxa"/>
            <w:vMerge w:val="restart"/>
            <w:shd w:val="clear" w:color="auto" w:fill="FFFFFF" w:themeFill="background1"/>
          </w:tcPr>
          <w:p w:rsidR="00D02E76" w:rsidRPr="00750483" w:rsidRDefault="00D02E76" w:rsidP="004E7D4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2E76" w:rsidRPr="00EE1B9D" w:rsidRDefault="00D02E76" w:rsidP="004E7D4A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1B9D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2E76" w:rsidRPr="00750483" w:rsidRDefault="00D02E76" w:rsidP="004E7D4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2E76" w:rsidRPr="00750483" w:rsidRDefault="00D02E76" w:rsidP="004E7D4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2E76" w:rsidRPr="00750483" w:rsidRDefault="00D02E76" w:rsidP="004E7D4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02E76" w:rsidRPr="00750483" w:rsidRDefault="00D02E76" w:rsidP="004E7D4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02E76" w:rsidRPr="00750483" w:rsidRDefault="00D02E76" w:rsidP="004E7D4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2E76" w:rsidRPr="00750483" w:rsidRDefault="00D02E76" w:rsidP="004E7D4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D02E76" w:rsidRPr="00750483" w:rsidRDefault="00D02E76" w:rsidP="004E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  <w:proofErr w:type="gramEnd"/>
          </w:p>
          <w:p w:rsidR="00D02E76" w:rsidRPr="00750483" w:rsidRDefault="00D02E76" w:rsidP="004E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D02E76" w:rsidRPr="00750483" w:rsidRDefault="00D02E76" w:rsidP="004E7D4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2E76" w:rsidRPr="00750483" w:rsidTr="00D02E76">
        <w:trPr>
          <w:trHeight w:val="1030"/>
        </w:trPr>
        <w:tc>
          <w:tcPr>
            <w:tcW w:w="675" w:type="dxa"/>
            <w:vMerge/>
            <w:shd w:val="clear" w:color="auto" w:fill="FFFFFF" w:themeFill="background1"/>
          </w:tcPr>
          <w:p w:rsidR="00D02E76" w:rsidRPr="00750483" w:rsidRDefault="00D02E76" w:rsidP="004E7D4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D02E76" w:rsidRPr="00750483" w:rsidRDefault="00D02E76" w:rsidP="004E7D4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shd w:val="clear" w:color="auto" w:fill="FFFFFF" w:themeFill="background1"/>
          </w:tcPr>
          <w:p w:rsidR="00D02E76" w:rsidRPr="00750483" w:rsidRDefault="00D02E76" w:rsidP="004E7D4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E76" w:rsidRPr="00EE1B9D" w:rsidRDefault="007F1A71" w:rsidP="000F40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1B9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2E76" w:rsidRPr="00750483" w:rsidRDefault="00D02E76" w:rsidP="004E7D4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2E76" w:rsidRPr="00750483" w:rsidRDefault="00D02E76" w:rsidP="004E7D4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2E76" w:rsidRPr="00750483" w:rsidRDefault="00D02E76" w:rsidP="004E7D4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2E76" w:rsidRPr="00750483" w:rsidRDefault="00D02E76" w:rsidP="004E7D4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2E76" w:rsidRPr="00750483" w:rsidRDefault="00D02E76" w:rsidP="004E7D4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2E76" w:rsidRPr="00750483" w:rsidRDefault="00D02E76" w:rsidP="004E7D4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2E76" w:rsidRPr="00750483" w:rsidRDefault="00D02E76" w:rsidP="004E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D02E76" w:rsidRPr="00750483" w:rsidRDefault="00D02E76" w:rsidP="004E7D4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2E76" w:rsidRPr="00750483" w:rsidTr="00D02E76">
        <w:trPr>
          <w:trHeight w:val="471"/>
        </w:trPr>
        <w:tc>
          <w:tcPr>
            <w:tcW w:w="675" w:type="dxa"/>
            <w:vMerge w:val="restart"/>
            <w:shd w:val="clear" w:color="auto" w:fill="FFFFFF" w:themeFill="background1"/>
          </w:tcPr>
          <w:p w:rsidR="00D02E76" w:rsidRPr="00750483" w:rsidRDefault="00D02E76" w:rsidP="004E7D4A">
            <w:pPr>
              <w:widowControl w:val="0"/>
              <w:autoSpaceDE w:val="0"/>
              <w:autoSpaceDN w:val="0"/>
              <w:adjustRightInd w:val="0"/>
              <w:ind w:left="-710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2.2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</w:tcPr>
          <w:p w:rsidR="00D02E76" w:rsidRPr="00750483" w:rsidRDefault="00D02E76" w:rsidP="004E7D4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2E76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D02E76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2.</w:t>
            </w:r>
            <w:r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D02E76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Повышение степени готовности к использованию по предназначению защитных сооружений и других объектов гражданской обороны</w:t>
            </w:r>
          </w:p>
        </w:tc>
        <w:tc>
          <w:tcPr>
            <w:tcW w:w="1348" w:type="dxa"/>
            <w:vMerge w:val="restart"/>
            <w:shd w:val="clear" w:color="auto" w:fill="FFFFFF" w:themeFill="background1"/>
          </w:tcPr>
          <w:p w:rsidR="00D02E76" w:rsidRPr="00750483" w:rsidRDefault="00D02E76" w:rsidP="004E7D4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2E76" w:rsidRPr="00750483" w:rsidRDefault="00D02E76" w:rsidP="004E7D4A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50483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2E76" w:rsidRPr="005F3485" w:rsidRDefault="00D02E76" w:rsidP="00237F9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F3485">
              <w:rPr>
                <w:rFonts w:cs="Times New Roman"/>
                <w:color w:val="000000" w:themeColor="text1"/>
                <w:sz w:val="22"/>
              </w:rPr>
              <w:t xml:space="preserve">23 </w:t>
            </w:r>
            <w:r w:rsidR="00237F94" w:rsidRPr="005F3485">
              <w:rPr>
                <w:rFonts w:cs="Times New Roman"/>
                <w:color w:val="000000" w:themeColor="text1"/>
                <w:sz w:val="22"/>
              </w:rPr>
              <w:t>04</w:t>
            </w:r>
            <w:r w:rsidRPr="005F3485">
              <w:rPr>
                <w:rFonts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2E76" w:rsidRPr="005F3485" w:rsidRDefault="00D02E76" w:rsidP="004E7D4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F3485">
              <w:rPr>
                <w:rFonts w:cs="Times New Roman"/>
                <w:color w:val="000000" w:themeColor="text1"/>
                <w:sz w:val="22"/>
              </w:rPr>
              <w:t>4 167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2E76" w:rsidRPr="005F3485" w:rsidRDefault="00D02E76" w:rsidP="00237F9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F3485">
              <w:rPr>
                <w:rFonts w:cs="Times New Roman"/>
                <w:color w:val="000000" w:themeColor="text1"/>
                <w:sz w:val="22"/>
              </w:rPr>
              <w:t xml:space="preserve">4 </w:t>
            </w:r>
            <w:r w:rsidR="00237F94" w:rsidRPr="005F3485">
              <w:rPr>
                <w:rFonts w:cs="Times New Roman"/>
                <w:color w:val="000000" w:themeColor="text1"/>
                <w:sz w:val="22"/>
              </w:rPr>
              <w:t>480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02E76" w:rsidRPr="005F3485" w:rsidRDefault="00D02E76" w:rsidP="004E7D4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F3485">
              <w:rPr>
                <w:rFonts w:cs="Times New Roman"/>
                <w:color w:val="000000" w:themeColor="text1"/>
                <w:sz w:val="22"/>
              </w:rPr>
              <w:t>4 800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02E76" w:rsidRPr="00750483" w:rsidRDefault="00D02E76" w:rsidP="004E7D4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4 800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2E76" w:rsidRPr="00750483" w:rsidRDefault="00D02E76" w:rsidP="004E7D4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4 800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D02E76" w:rsidRPr="00750483" w:rsidRDefault="00D02E76" w:rsidP="004E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  <w:proofErr w:type="gramEnd"/>
          </w:p>
          <w:p w:rsidR="00D02E76" w:rsidRPr="00750483" w:rsidRDefault="00D02E76" w:rsidP="004E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D02E76" w:rsidRPr="00750483" w:rsidRDefault="00D02E76" w:rsidP="004E7D4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2E76" w:rsidRPr="00750483" w:rsidTr="00D02E76">
        <w:trPr>
          <w:trHeight w:val="1491"/>
        </w:trPr>
        <w:tc>
          <w:tcPr>
            <w:tcW w:w="675" w:type="dxa"/>
            <w:vMerge/>
            <w:shd w:val="clear" w:color="auto" w:fill="FFFFFF" w:themeFill="background1"/>
          </w:tcPr>
          <w:p w:rsidR="00D02E76" w:rsidRPr="00750483" w:rsidRDefault="00D02E76" w:rsidP="004E7D4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D02E76" w:rsidRPr="00750483" w:rsidRDefault="00D02E76" w:rsidP="004E7D4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shd w:val="clear" w:color="auto" w:fill="FFFFFF" w:themeFill="background1"/>
          </w:tcPr>
          <w:p w:rsidR="00D02E76" w:rsidRPr="00750483" w:rsidRDefault="00D02E76" w:rsidP="004E7D4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2E76" w:rsidRPr="00EE1B9D" w:rsidRDefault="007F1A71" w:rsidP="000F40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1B9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2E76" w:rsidRPr="005F3485" w:rsidRDefault="00D02E76" w:rsidP="00237F94">
            <w:pPr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F3485">
              <w:rPr>
                <w:rFonts w:cs="Times New Roman"/>
                <w:color w:val="000000" w:themeColor="text1"/>
                <w:sz w:val="22"/>
              </w:rPr>
              <w:t xml:space="preserve">23 </w:t>
            </w:r>
            <w:r w:rsidR="00237F94" w:rsidRPr="005F3485">
              <w:rPr>
                <w:rFonts w:cs="Times New Roman"/>
                <w:color w:val="000000" w:themeColor="text1"/>
                <w:sz w:val="22"/>
              </w:rPr>
              <w:t>04</w:t>
            </w:r>
            <w:r w:rsidRPr="005F3485">
              <w:rPr>
                <w:rFonts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2E76" w:rsidRPr="005F3485" w:rsidRDefault="00D02E76" w:rsidP="004E7D4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F3485">
              <w:rPr>
                <w:rFonts w:cs="Times New Roman"/>
                <w:color w:val="000000" w:themeColor="text1"/>
                <w:sz w:val="22"/>
              </w:rPr>
              <w:t>4 167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2E76" w:rsidRPr="005F3485" w:rsidRDefault="00D02E76" w:rsidP="00237F9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F3485">
              <w:rPr>
                <w:rFonts w:cs="Times New Roman"/>
                <w:color w:val="000000" w:themeColor="text1"/>
                <w:sz w:val="22"/>
              </w:rPr>
              <w:t xml:space="preserve">4 </w:t>
            </w:r>
            <w:r w:rsidR="00237F94" w:rsidRPr="005F3485">
              <w:rPr>
                <w:rFonts w:cs="Times New Roman"/>
                <w:color w:val="000000" w:themeColor="text1"/>
                <w:sz w:val="22"/>
              </w:rPr>
              <w:t>480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02E76" w:rsidRPr="005F3485" w:rsidRDefault="00D02E76" w:rsidP="004E7D4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F3485">
              <w:rPr>
                <w:rFonts w:cs="Times New Roman"/>
                <w:color w:val="000000" w:themeColor="text1"/>
                <w:sz w:val="22"/>
              </w:rPr>
              <w:t>4 800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02E76" w:rsidRPr="00750483" w:rsidRDefault="00D02E76" w:rsidP="004E7D4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4 800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2E76" w:rsidRPr="00750483" w:rsidRDefault="00D02E76" w:rsidP="004E7D4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4 800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2E76" w:rsidRPr="00750483" w:rsidRDefault="00D02E76" w:rsidP="004E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D02E76" w:rsidRPr="00750483" w:rsidRDefault="00D02E76" w:rsidP="004E7D4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2E76" w:rsidRPr="00750483" w:rsidTr="00D02E76">
        <w:trPr>
          <w:trHeight w:val="471"/>
        </w:trPr>
        <w:tc>
          <w:tcPr>
            <w:tcW w:w="675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2E76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D02E76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2.</w:t>
            </w:r>
            <w:r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D02E76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Организация и выполнение мероприятий, предусмотренных планом гражданской обороны защиты населения муниципального образования Московской области (в том числе разработка Плана)</w:t>
            </w:r>
          </w:p>
        </w:tc>
        <w:tc>
          <w:tcPr>
            <w:tcW w:w="1348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2E76" w:rsidRPr="00EE1B9D" w:rsidRDefault="00D02E76" w:rsidP="0075048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1B9D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2E76" w:rsidRPr="005F3485" w:rsidRDefault="00237F94" w:rsidP="0075048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F3485">
              <w:rPr>
                <w:rFonts w:cs="Times New Roman"/>
                <w:color w:val="000000" w:themeColor="text1"/>
                <w:sz w:val="22"/>
              </w:rPr>
              <w:t>440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2E76" w:rsidRPr="005F3485" w:rsidRDefault="00D02E76" w:rsidP="0075048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F3485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2E76" w:rsidRPr="005F3485" w:rsidRDefault="00237F94" w:rsidP="0075048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F3485">
              <w:rPr>
                <w:rFonts w:cs="Times New Roman"/>
                <w:color w:val="000000" w:themeColor="text1"/>
                <w:sz w:val="22"/>
              </w:rPr>
              <w:t>350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02E76" w:rsidRPr="005F3485" w:rsidRDefault="00D02E76" w:rsidP="0075048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F3485">
              <w:rPr>
                <w:rFonts w:cs="Times New Roman"/>
                <w:color w:val="000000" w:themeColor="text1"/>
                <w:sz w:val="22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02E76" w:rsidRPr="00750483" w:rsidRDefault="00D02E76" w:rsidP="0075048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2E76" w:rsidRPr="00750483" w:rsidRDefault="00D02E76" w:rsidP="0075048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30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  <w:proofErr w:type="gramEnd"/>
          </w:p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2E76" w:rsidRPr="00750483" w:rsidTr="00D02E76">
        <w:trPr>
          <w:trHeight w:val="1511"/>
        </w:trPr>
        <w:tc>
          <w:tcPr>
            <w:tcW w:w="675" w:type="dxa"/>
            <w:vMerge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E76" w:rsidRPr="00EE1B9D" w:rsidRDefault="007F1A71" w:rsidP="000F40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1B9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2E76" w:rsidRPr="005F3485" w:rsidRDefault="00237F94" w:rsidP="00750483">
            <w:pPr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F3485">
              <w:rPr>
                <w:rFonts w:cs="Times New Roman"/>
                <w:color w:val="000000" w:themeColor="text1"/>
                <w:sz w:val="22"/>
              </w:rPr>
              <w:t>440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2E76" w:rsidRPr="005F3485" w:rsidRDefault="00D02E76" w:rsidP="00750483">
            <w:pPr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F3485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2E76" w:rsidRPr="005F3485" w:rsidRDefault="00237F94" w:rsidP="00750483">
            <w:pPr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F3485">
              <w:rPr>
                <w:rFonts w:cs="Times New Roman"/>
                <w:color w:val="000000" w:themeColor="text1"/>
                <w:sz w:val="22"/>
              </w:rPr>
              <w:t>350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2E76" w:rsidRPr="005F3485" w:rsidRDefault="00D02E76" w:rsidP="00750483">
            <w:pPr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F3485">
              <w:rPr>
                <w:rFonts w:cs="Times New Roman"/>
                <w:color w:val="000000" w:themeColor="text1"/>
                <w:sz w:val="22"/>
              </w:rPr>
              <w:t>30</w:t>
            </w:r>
            <w:bookmarkStart w:id="0" w:name="_GoBack"/>
            <w:bookmarkEnd w:id="0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2E76" w:rsidRPr="00750483" w:rsidRDefault="00D02E76" w:rsidP="00750483">
            <w:pPr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2E76" w:rsidRPr="00750483" w:rsidRDefault="00D02E76" w:rsidP="00750483">
            <w:pPr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50483">
              <w:rPr>
                <w:rFonts w:cs="Times New Roman"/>
                <w:color w:val="000000" w:themeColor="text1"/>
                <w:sz w:val="22"/>
              </w:rPr>
              <w:t>30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2E76" w:rsidRPr="00750483" w:rsidTr="00D02E76">
        <w:trPr>
          <w:trHeight w:val="476"/>
        </w:trPr>
        <w:tc>
          <w:tcPr>
            <w:tcW w:w="675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2.51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2E76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D02E76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2.51</w:t>
            </w: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Мониторинг состояния имеющегося фонда ЗСГО</w:t>
            </w:r>
          </w:p>
        </w:tc>
        <w:tc>
          <w:tcPr>
            <w:tcW w:w="134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02E76" w:rsidRPr="00EE1B9D" w:rsidRDefault="00D02E76" w:rsidP="0075048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1B9D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E76" w:rsidRPr="00750483" w:rsidRDefault="00D02E76" w:rsidP="00750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75048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рамках сре</w:t>
            </w:r>
            <w:proofErr w:type="gramStart"/>
            <w:r w:rsidRPr="0075048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дств пр</w:t>
            </w:r>
            <w:proofErr w:type="gramEnd"/>
            <w:r w:rsidRPr="0075048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едусмотренных на основную деятельность исполнителей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2E76" w:rsidRPr="00750483" w:rsidTr="00D02E76">
        <w:trPr>
          <w:trHeight w:val="1016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2E76" w:rsidRPr="00EE1B9D" w:rsidRDefault="007F1A71" w:rsidP="000F40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1B9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2E76" w:rsidRPr="00750483" w:rsidRDefault="00D02E76" w:rsidP="00750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75048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рамках сре</w:t>
            </w:r>
            <w:proofErr w:type="gramStart"/>
            <w:r w:rsidRPr="0075048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дств пр</w:t>
            </w:r>
            <w:proofErr w:type="gramEnd"/>
            <w:r w:rsidRPr="0075048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едусмотренных на основную деятельность исполнителей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2E76" w:rsidRPr="00750483" w:rsidTr="00D02E76">
        <w:trPr>
          <w:trHeight w:val="482"/>
        </w:trPr>
        <w:tc>
          <w:tcPr>
            <w:tcW w:w="675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left="-731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2.52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2E76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D02E76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2.52</w:t>
            </w: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Планирование мероприятий по подготовке к эвакуации населения, материальных и культурных ценностей в безопасные районы. Подготовка безопасных районов для первоочередного жизнеобеспечения эвакуируемого населения, сохранности материальных и культурных ценностей</w:t>
            </w:r>
          </w:p>
        </w:tc>
        <w:tc>
          <w:tcPr>
            <w:tcW w:w="1348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2E76" w:rsidRPr="00EE1B9D" w:rsidRDefault="00D02E76" w:rsidP="0075048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1B9D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6095" w:type="dxa"/>
            <w:gridSpan w:val="6"/>
            <w:shd w:val="clear" w:color="auto" w:fill="FFFFFF" w:themeFill="background1"/>
          </w:tcPr>
          <w:p w:rsidR="00D02E76" w:rsidRPr="00750483" w:rsidRDefault="00D02E76" w:rsidP="00750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75048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рамках сре</w:t>
            </w:r>
            <w:proofErr w:type="gramStart"/>
            <w:r w:rsidRPr="0075048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дств пр</w:t>
            </w:r>
            <w:proofErr w:type="gramEnd"/>
            <w:r w:rsidRPr="0075048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едусмотренных на основную деятельность исполнителей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2E76" w:rsidRPr="00750483" w:rsidTr="00D02E76">
        <w:trPr>
          <w:trHeight w:val="1016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E76" w:rsidRPr="00EE1B9D" w:rsidRDefault="007F1A71" w:rsidP="000F40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1B9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D02E76" w:rsidRPr="00750483" w:rsidRDefault="00D02E76" w:rsidP="00750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75048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рамках сре</w:t>
            </w:r>
            <w:proofErr w:type="gramStart"/>
            <w:r w:rsidRPr="0075048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дств пр</w:t>
            </w:r>
            <w:proofErr w:type="gramEnd"/>
            <w:r w:rsidRPr="0075048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едусмотренных на основную деятельность исполнителей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2E76" w:rsidRPr="00750483" w:rsidTr="00D02E76">
        <w:trPr>
          <w:trHeight w:val="329"/>
        </w:trPr>
        <w:tc>
          <w:tcPr>
            <w:tcW w:w="675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left="-710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2.53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</w:tcPr>
          <w:p w:rsidR="00D02E76" w:rsidRPr="00D02E76" w:rsidRDefault="00D02E76" w:rsidP="007504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02E76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D02E76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2.53 </w:t>
            </w:r>
          </w:p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Участие в планировании мероприятий по поддержанию устойчивого функционирования организаций в военное время.</w:t>
            </w:r>
          </w:p>
        </w:tc>
        <w:tc>
          <w:tcPr>
            <w:tcW w:w="1348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2E76" w:rsidRPr="00750483" w:rsidRDefault="00D02E76" w:rsidP="0075048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50483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6095" w:type="dxa"/>
            <w:gridSpan w:val="6"/>
            <w:shd w:val="clear" w:color="auto" w:fill="FFFFFF" w:themeFill="background1"/>
          </w:tcPr>
          <w:p w:rsidR="00D02E76" w:rsidRPr="00750483" w:rsidRDefault="00D02E76" w:rsidP="00750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75048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рамках сре</w:t>
            </w:r>
            <w:proofErr w:type="gramStart"/>
            <w:r w:rsidRPr="0075048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дств пр</w:t>
            </w:r>
            <w:proofErr w:type="gramEnd"/>
            <w:r w:rsidRPr="0075048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едусмотренных на основную деятельность исполнителей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2E76" w:rsidRPr="00750483" w:rsidTr="00D02E76">
        <w:trPr>
          <w:trHeight w:val="746"/>
        </w:trPr>
        <w:tc>
          <w:tcPr>
            <w:tcW w:w="675" w:type="dxa"/>
            <w:vMerge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E76" w:rsidRPr="00EE1B9D" w:rsidRDefault="007F1A71" w:rsidP="000F40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1B9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D02E76" w:rsidRPr="00750483" w:rsidRDefault="00D02E76" w:rsidP="00750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75048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рамках сре</w:t>
            </w:r>
            <w:proofErr w:type="gramStart"/>
            <w:r w:rsidRPr="0075048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дств пр</w:t>
            </w:r>
            <w:proofErr w:type="gramEnd"/>
            <w:r w:rsidRPr="0075048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едусмотренных на основную деятельность исполнителей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2E76" w:rsidRPr="00750483" w:rsidTr="00D02E76">
        <w:trPr>
          <w:trHeight w:val="430"/>
        </w:trPr>
        <w:tc>
          <w:tcPr>
            <w:tcW w:w="675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left="-731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2.54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</w:tcPr>
          <w:p w:rsidR="00D02E76" w:rsidRPr="00D02E76" w:rsidRDefault="00D02E76" w:rsidP="007504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02E76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Мероприятие 02.54 </w:t>
            </w:r>
          </w:p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Организация и проведение месячника по гражданской обороне</w:t>
            </w:r>
          </w:p>
        </w:tc>
        <w:tc>
          <w:tcPr>
            <w:tcW w:w="1348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E76" w:rsidRPr="00EE1B9D" w:rsidRDefault="00D02E76" w:rsidP="0075048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1B9D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609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D02E76" w:rsidRPr="00750483" w:rsidRDefault="00D02E76" w:rsidP="00750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75048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рамках сре</w:t>
            </w:r>
            <w:proofErr w:type="gramStart"/>
            <w:r w:rsidRPr="0075048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дств пр</w:t>
            </w:r>
            <w:proofErr w:type="gramEnd"/>
            <w:r w:rsidRPr="0075048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едусмотренных на основную деятельность исполнителей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48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2E76" w:rsidRPr="00750483" w:rsidTr="00D02E76">
        <w:trPr>
          <w:trHeight w:val="952"/>
        </w:trPr>
        <w:tc>
          <w:tcPr>
            <w:tcW w:w="675" w:type="dxa"/>
            <w:vMerge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E76" w:rsidRPr="00EE1B9D" w:rsidRDefault="007F1A71" w:rsidP="000F40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1B9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D02E76" w:rsidRPr="00750483" w:rsidRDefault="00D02E76" w:rsidP="00750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75048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рамках сре</w:t>
            </w:r>
            <w:proofErr w:type="gramStart"/>
            <w:r w:rsidRPr="0075048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дств пр</w:t>
            </w:r>
            <w:proofErr w:type="gramEnd"/>
            <w:r w:rsidRPr="0075048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едусмотренных на основную деятельность исполнителей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D02E76" w:rsidRPr="00750483" w:rsidRDefault="00D02E76" w:rsidP="00750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0269ED" w:rsidRPr="005F317D" w:rsidRDefault="000269ED" w:rsidP="00750483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</w:p>
    <w:sectPr w:rsidR="000269ED" w:rsidRPr="005F317D" w:rsidSect="00717D24">
      <w:footerReference w:type="default" r:id="rId9"/>
      <w:footerReference w:type="first" r:id="rId10"/>
      <w:pgSz w:w="16838" w:h="11906" w:orient="landscape"/>
      <w:pgMar w:top="851" w:right="567" w:bottom="1134" w:left="1134" w:header="709" w:footer="709" w:gutter="0"/>
      <w:pgNumType w:start="75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FF3" w:rsidRDefault="00836FF3" w:rsidP="00936B5F">
      <w:r>
        <w:separator/>
      </w:r>
    </w:p>
  </w:endnote>
  <w:endnote w:type="continuationSeparator" w:id="0">
    <w:p w:rsidR="00836FF3" w:rsidRDefault="00836FF3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435855"/>
      <w:docPartObj>
        <w:docPartGallery w:val="Page Numbers (Bottom of Page)"/>
        <w:docPartUnique/>
      </w:docPartObj>
    </w:sdtPr>
    <w:sdtEndPr/>
    <w:sdtContent>
      <w:p w:rsidR="00DA289A" w:rsidRDefault="00DA289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485">
          <w:rPr>
            <w:noProof/>
          </w:rPr>
          <w:t>79</w:t>
        </w:r>
        <w:r>
          <w:fldChar w:fldCharType="end"/>
        </w:r>
      </w:p>
    </w:sdtContent>
  </w:sdt>
  <w:p w:rsidR="00DA289A" w:rsidRDefault="00DA289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780252"/>
      <w:docPartObj>
        <w:docPartGallery w:val="Page Numbers (Bottom of Page)"/>
        <w:docPartUnique/>
      </w:docPartObj>
    </w:sdtPr>
    <w:sdtEndPr/>
    <w:sdtContent>
      <w:p w:rsidR="00DA289A" w:rsidRDefault="00DA289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485">
          <w:rPr>
            <w:noProof/>
          </w:rPr>
          <w:t>75</w:t>
        </w:r>
        <w:r>
          <w:fldChar w:fldCharType="end"/>
        </w:r>
      </w:p>
    </w:sdtContent>
  </w:sdt>
  <w:p w:rsidR="00DA289A" w:rsidRDefault="00DA28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FF3" w:rsidRDefault="00836FF3" w:rsidP="00936B5F">
      <w:r>
        <w:separator/>
      </w:r>
    </w:p>
  </w:footnote>
  <w:footnote w:type="continuationSeparator" w:id="0">
    <w:p w:rsidR="00836FF3" w:rsidRDefault="00836FF3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227"/>
    <w:multiLevelType w:val="hybridMultilevel"/>
    <w:tmpl w:val="C0E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33501"/>
    <w:multiLevelType w:val="hybridMultilevel"/>
    <w:tmpl w:val="871A75B4"/>
    <w:lvl w:ilvl="0" w:tplc="6B6ED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97DA4"/>
    <w:multiLevelType w:val="multilevel"/>
    <w:tmpl w:val="A52E6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AC80F43"/>
    <w:multiLevelType w:val="multilevel"/>
    <w:tmpl w:val="3FFC0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1B0AEC"/>
    <w:multiLevelType w:val="hybridMultilevel"/>
    <w:tmpl w:val="E7A09678"/>
    <w:lvl w:ilvl="0" w:tplc="0BF4F32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163CCD"/>
    <w:multiLevelType w:val="hybridMultilevel"/>
    <w:tmpl w:val="B5EEEAC2"/>
    <w:lvl w:ilvl="0" w:tplc="98FEB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609D2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E5268"/>
    <w:multiLevelType w:val="hybridMultilevel"/>
    <w:tmpl w:val="F5E84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287FF5"/>
    <w:multiLevelType w:val="multilevel"/>
    <w:tmpl w:val="3D6A8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6AD"/>
    <w:rsid w:val="000070D1"/>
    <w:rsid w:val="00012A60"/>
    <w:rsid w:val="00015116"/>
    <w:rsid w:val="00022D07"/>
    <w:rsid w:val="000269ED"/>
    <w:rsid w:val="00035BC4"/>
    <w:rsid w:val="00040C32"/>
    <w:rsid w:val="000466FB"/>
    <w:rsid w:val="00051A9B"/>
    <w:rsid w:val="00056D42"/>
    <w:rsid w:val="0006057B"/>
    <w:rsid w:val="00060F37"/>
    <w:rsid w:val="0006301A"/>
    <w:rsid w:val="000664B7"/>
    <w:rsid w:val="00071A12"/>
    <w:rsid w:val="00076329"/>
    <w:rsid w:val="000822ED"/>
    <w:rsid w:val="00084CB0"/>
    <w:rsid w:val="00094204"/>
    <w:rsid w:val="000A17FE"/>
    <w:rsid w:val="000A3745"/>
    <w:rsid w:val="000B2126"/>
    <w:rsid w:val="000B6E28"/>
    <w:rsid w:val="000B7472"/>
    <w:rsid w:val="000B7F14"/>
    <w:rsid w:val="000C421E"/>
    <w:rsid w:val="000C6EC0"/>
    <w:rsid w:val="000D1A89"/>
    <w:rsid w:val="000D3852"/>
    <w:rsid w:val="000E01B0"/>
    <w:rsid w:val="000E0AE8"/>
    <w:rsid w:val="000E4BC2"/>
    <w:rsid w:val="000E6651"/>
    <w:rsid w:val="000F20C9"/>
    <w:rsid w:val="000F40BA"/>
    <w:rsid w:val="000F4C34"/>
    <w:rsid w:val="000F5703"/>
    <w:rsid w:val="000F7DCB"/>
    <w:rsid w:val="001002EA"/>
    <w:rsid w:val="00101400"/>
    <w:rsid w:val="0011168E"/>
    <w:rsid w:val="0011606A"/>
    <w:rsid w:val="00120BE6"/>
    <w:rsid w:val="00122384"/>
    <w:rsid w:val="00123A5C"/>
    <w:rsid w:val="001343C4"/>
    <w:rsid w:val="00135C46"/>
    <w:rsid w:val="00136071"/>
    <w:rsid w:val="00136FF3"/>
    <w:rsid w:val="0014685A"/>
    <w:rsid w:val="00150B40"/>
    <w:rsid w:val="001514F3"/>
    <w:rsid w:val="00151C33"/>
    <w:rsid w:val="001549FE"/>
    <w:rsid w:val="00155876"/>
    <w:rsid w:val="00156609"/>
    <w:rsid w:val="00166FE8"/>
    <w:rsid w:val="0017317B"/>
    <w:rsid w:val="00177057"/>
    <w:rsid w:val="00181CB3"/>
    <w:rsid w:val="00183DBF"/>
    <w:rsid w:val="00184090"/>
    <w:rsid w:val="001933EA"/>
    <w:rsid w:val="001A5AC4"/>
    <w:rsid w:val="001B7DB7"/>
    <w:rsid w:val="001C1C5D"/>
    <w:rsid w:val="001C465B"/>
    <w:rsid w:val="001C4DEC"/>
    <w:rsid w:val="001D35DA"/>
    <w:rsid w:val="001D485D"/>
    <w:rsid w:val="001D4C46"/>
    <w:rsid w:val="001D4E94"/>
    <w:rsid w:val="001D52FA"/>
    <w:rsid w:val="001E07D8"/>
    <w:rsid w:val="001E10BC"/>
    <w:rsid w:val="001E26D8"/>
    <w:rsid w:val="001E45E0"/>
    <w:rsid w:val="001F2FAE"/>
    <w:rsid w:val="001F57E5"/>
    <w:rsid w:val="00205B7B"/>
    <w:rsid w:val="0021577A"/>
    <w:rsid w:val="00217C8F"/>
    <w:rsid w:val="002208C8"/>
    <w:rsid w:val="00222D65"/>
    <w:rsid w:val="00225EC2"/>
    <w:rsid w:val="00230553"/>
    <w:rsid w:val="002315E2"/>
    <w:rsid w:val="002366C5"/>
    <w:rsid w:val="002366E1"/>
    <w:rsid w:val="00237F94"/>
    <w:rsid w:val="00240117"/>
    <w:rsid w:val="0024056A"/>
    <w:rsid w:val="00242CE8"/>
    <w:rsid w:val="002476BA"/>
    <w:rsid w:val="00251102"/>
    <w:rsid w:val="00254557"/>
    <w:rsid w:val="002545BF"/>
    <w:rsid w:val="002566DF"/>
    <w:rsid w:val="0026697E"/>
    <w:rsid w:val="00267B27"/>
    <w:rsid w:val="00271943"/>
    <w:rsid w:val="00280020"/>
    <w:rsid w:val="0028091A"/>
    <w:rsid w:val="00282B14"/>
    <w:rsid w:val="00282B23"/>
    <w:rsid w:val="00283007"/>
    <w:rsid w:val="00283FF8"/>
    <w:rsid w:val="002942D1"/>
    <w:rsid w:val="00297D00"/>
    <w:rsid w:val="002A3297"/>
    <w:rsid w:val="002A402E"/>
    <w:rsid w:val="002B044E"/>
    <w:rsid w:val="002B168A"/>
    <w:rsid w:val="002B4135"/>
    <w:rsid w:val="002B78A6"/>
    <w:rsid w:val="002C03D9"/>
    <w:rsid w:val="002D586A"/>
    <w:rsid w:val="002E0ECF"/>
    <w:rsid w:val="002E1071"/>
    <w:rsid w:val="002E4512"/>
    <w:rsid w:val="002E7C5D"/>
    <w:rsid w:val="0030020C"/>
    <w:rsid w:val="003142F7"/>
    <w:rsid w:val="003157A7"/>
    <w:rsid w:val="00322472"/>
    <w:rsid w:val="00331395"/>
    <w:rsid w:val="003315CE"/>
    <w:rsid w:val="00331834"/>
    <w:rsid w:val="0033209F"/>
    <w:rsid w:val="00332548"/>
    <w:rsid w:val="00333EDA"/>
    <w:rsid w:val="00335BE5"/>
    <w:rsid w:val="00336DA6"/>
    <w:rsid w:val="003412BA"/>
    <w:rsid w:val="003421E1"/>
    <w:rsid w:val="00346C0B"/>
    <w:rsid w:val="0035081B"/>
    <w:rsid w:val="003532B0"/>
    <w:rsid w:val="00360739"/>
    <w:rsid w:val="003611A5"/>
    <w:rsid w:val="00361204"/>
    <w:rsid w:val="0037091E"/>
    <w:rsid w:val="00372F7B"/>
    <w:rsid w:val="00374469"/>
    <w:rsid w:val="00376C97"/>
    <w:rsid w:val="00386C01"/>
    <w:rsid w:val="0038739B"/>
    <w:rsid w:val="0039148D"/>
    <w:rsid w:val="003974E3"/>
    <w:rsid w:val="003A01F3"/>
    <w:rsid w:val="003A04C4"/>
    <w:rsid w:val="003A1AF8"/>
    <w:rsid w:val="003A1B20"/>
    <w:rsid w:val="003A353C"/>
    <w:rsid w:val="003A7444"/>
    <w:rsid w:val="003B4E41"/>
    <w:rsid w:val="003B5482"/>
    <w:rsid w:val="003C0051"/>
    <w:rsid w:val="003C504E"/>
    <w:rsid w:val="003D26E0"/>
    <w:rsid w:val="003D76C8"/>
    <w:rsid w:val="003E2038"/>
    <w:rsid w:val="003E2662"/>
    <w:rsid w:val="003E57D2"/>
    <w:rsid w:val="003F2046"/>
    <w:rsid w:val="003F49BD"/>
    <w:rsid w:val="003F5FA6"/>
    <w:rsid w:val="004002EB"/>
    <w:rsid w:val="004043E1"/>
    <w:rsid w:val="00405790"/>
    <w:rsid w:val="00405BC5"/>
    <w:rsid w:val="00410FC5"/>
    <w:rsid w:val="00411BAE"/>
    <w:rsid w:val="00412EB6"/>
    <w:rsid w:val="00414051"/>
    <w:rsid w:val="0043358D"/>
    <w:rsid w:val="0043511B"/>
    <w:rsid w:val="004366A9"/>
    <w:rsid w:val="00447DC2"/>
    <w:rsid w:val="004540E3"/>
    <w:rsid w:val="00454796"/>
    <w:rsid w:val="00456BA7"/>
    <w:rsid w:val="00467BB4"/>
    <w:rsid w:val="00477FE5"/>
    <w:rsid w:val="004824B4"/>
    <w:rsid w:val="00482E47"/>
    <w:rsid w:val="0048403C"/>
    <w:rsid w:val="00490213"/>
    <w:rsid w:val="0049454B"/>
    <w:rsid w:val="00494FBF"/>
    <w:rsid w:val="004A5B9D"/>
    <w:rsid w:val="004B1783"/>
    <w:rsid w:val="004B50B1"/>
    <w:rsid w:val="004B703F"/>
    <w:rsid w:val="004B7F2B"/>
    <w:rsid w:val="004C0497"/>
    <w:rsid w:val="004C5A8A"/>
    <w:rsid w:val="004D053F"/>
    <w:rsid w:val="004D6F23"/>
    <w:rsid w:val="004D7BC1"/>
    <w:rsid w:val="004E12DE"/>
    <w:rsid w:val="004E241B"/>
    <w:rsid w:val="004E7D4A"/>
    <w:rsid w:val="004E7F07"/>
    <w:rsid w:val="004F5C8E"/>
    <w:rsid w:val="005003E7"/>
    <w:rsid w:val="00505F00"/>
    <w:rsid w:val="00505FE0"/>
    <w:rsid w:val="005127A3"/>
    <w:rsid w:val="00514175"/>
    <w:rsid w:val="0051613A"/>
    <w:rsid w:val="00516F53"/>
    <w:rsid w:val="005214D6"/>
    <w:rsid w:val="00527487"/>
    <w:rsid w:val="00531799"/>
    <w:rsid w:val="00533628"/>
    <w:rsid w:val="00535096"/>
    <w:rsid w:val="0053797C"/>
    <w:rsid w:val="005434B4"/>
    <w:rsid w:val="00546B99"/>
    <w:rsid w:val="00550014"/>
    <w:rsid w:val="00557CB0"/>
    <w:rsid w:val="00562EDC"/>
    <w:rsid w:val="005662A1"/>
    <w:rsid w:val="00570DC9"/>
    <w:rsid w:val="00574BD4"/>
    <w:rsid w:val="00582B81"/>
    <w:rsid w:val="005869FC"/>
    <w:rsid w:val="00586FB5"/>
    <w:rsid w:val="005931E7"/>
    <w:rsid w:val="00594FD7"/>
    <w:rsid w:val="005A1741"/>
    <w:rsid w:val="005A374A"/>
    <w:rsid w:val="005B2C72"/>
    <w:rsid w:val="005B68B6"/>
    <w:rsid w:val="005C06B2"/>
    <w:rsid w:val="005C1176"/>
    <w:rsid w:val="005C2E6C"/>
    <w:rsid w:val="005C3477"/>
    <w:rsid w:val="005C3C80"/>
    <w:rsid w:val="005D3269"/>
    <w:rsid w:val="005E06AD"/>
    <w:rsid w:val="005E1F25"/>
    <w:rsid w:val="005E1F95"/>
    <w:rsid w:val="005E4020"/>
    <w:rsid w:val="005F0AE4"/>
    <w:rsid w:val="005F317D"/>
    <w:rsid w:val="005F344C"/>
    <w:rsid w:val="005F3485"/>
    <w:rsid w:val="005F43A7"/>
    <w:rsid w:val="006027A7"/>
    <w:rsid w:val="0060304F"/>
    <w:rsid w:val="0060453C"/>
    <w:rsid w:val="00606476"/>
    <w:rsid w:val="0060651E"/>
    <w:rsid w:val="00610D64"/>
    <w:rsid w:val="006119D2"/>
    <w:rsid w:val="00612AA7"/>
    <w:rsid w:val="00613035"/>
    <w:rsid w:val="00616A7A"/>
    <w:rsid w:val="00622DB8"/>
    <w:rsid w:val="0062314D"/>
    <w:rsid w:val="00623685"/>
    <w:rsid w:val="00623C32"/>
    <w:rsid w:val="006240EE"/>
    <w:rsid w:val="006246DF"/>
    <w:rsid w:val="00624C4E"/>
    <w:rsid w:val="00626499"/>
    <w:rsid w:val="00627C0E"/>
    <w:rsid w:val="0063026D"/>
    <w:rsid w:val="00630F97"/>
    <w:rsid w:val="00640EDD"/>
    <w:rsid w:val="00642429"/>
    <w:rsid w:val="00645636"/>
    <w:rsid w:val="00655BE6"/>
    <w:rsid w:val="00656880"/>
    <w:rsid w:val="00657731"/>
    <w:rsid w:val="00662F19"/>
    <w:rsid w:val="00664D59"/>
    <w:rsid w:val="00664FA9"/>
    <w:rsid w:val="00665717"/>
    <w:rsid w:val="00665F24"/>
    <w:rsid w:val="0066652D"/>
    <w:rsid w:val="00672B3E"/>
    <w:rsid w:val="00673262"/>
    <w:rsid w:val="006768A9"/>
    <w:rsid w:val="00680A17"/>
    <w:rsid w:val="00684188"/>
    <w:rsid w:val="00685607"/>
    <w:rsid w:val="0068775B"/>
    <w:rsid w:val="00693FD3"/>
    <w:rsid w:val="00696C3C"/>
    <w:rsid w:val="006A2B4A"/>
    <w:rsid w:val="006A584E"/>
    <w:rsid w:val="006B023E"/>
    <w:rsid w:val="006B0C58"/>
    <w:rsid w:val="006B1308"/>
    <w:rsid w:val="006B269F"/>
    <w:rsid w:val="006B53A7"/>
    <w:rsid w:val="006B7B45"/>
    <w:rsid w:val="006C50E8"/>
    <w:rsid w:val="006D0743"/>
    <w:rsid w:val="006D20FC"/>
    <w:rsid w:val="006D2E0B"/>
    <w:rsid w:val="006E044E"/>
    <w:rsid w:val="006E0B24"/>
    <w:rsid w:val="006E0FD4"/>
    <w:rsid w:val="006E11C7"/>
    <w:rsid w:val="006E4AAC"/>
    <w:rsid w:val="006E5D88"/>
    <w:rsid w:val="006E7E96"/>
    <w:rsid w:val="006F6D2B"/>
    <w:rsid w:val="0070570D"/>
    <w:rsid w:val="0070675D"/>
    <w:rsid w:val="0071046C"/>
    <w:rsid w:val="00713087"/>
    <w:rsid w:val="007141AA"/>
    <w:rsid w:val="007156A0"/>
    <w:rsid w:val="007163D9"/>
    <w:rsid w:val="00717871"/>
    <w:rsid w:val="00717D24"/>
    <w:rsid w:val="0072011A"/>
    <w:rsid w:val="007220EC"/>
    <w:rsid w:val="00722740"/>
    <w:rsid w:val="00723473"/>
    <w:rsid w:val="0072682A"/>
    <w:rsid w:val="007320B0"/>
    <w:rsid w:val="007335DE"/>
    <w:rsid w:val="00741B12"/>
    <w:rsid w:val="00750483"/>
    <w:rsid w:val="007535EE"/>
    <w:rsid w:val="007567D5"/>
    <w:rsid w:val="00761844"/>
    <w:rsid w:val="00773FAB"/>
    <w:rsid w:val="0077448F"/>
    <w:rsid w:val="00775F56"/>
    <w:rsid w:val="007774E4"/>
    <w:rsid w:val="00777BAF"/>
    <w:rsid w:val="00784E34"/>
    <w:rsid w:val="00794CBC"/>
    <w:rsid w:val="00796F71"/>
    <w:rsid w:val="007B3DD6"/>
    <w:rsid w:val="007B44C4"/>
    <w:rsid w:val="007B67BB"/>
    <w:rsid w:val="007B780E"/>
    <w:rsid w:val="007C1BEE"/>
    <w:rsid w:val="007C4C71"/>
    <w:rsid w:val="007C6AB6"/>
    <w:rsid w:val="007C7920"/>
    <w:rsid w:val="007D2717"/>
    <w:rsid w:val="007D4E39"/>
    <w:rsid w:val="007E6E7C"/>
    <w:rsid w:val="007F1453"/>
    <w:rsid w:val="007F1A71"/>
    <w:rsid w:val="007F2665"/>
    <w:rsid w:val="007F363B"/>
    <w:rsid w:val="007F44F2"/>
    <w:rsid w:val="00802BAC"/>
    <w:rsid w:val="0080301B"/>
    <w:rsid w:val="00804316"/>
    <w:rsid w:val="008048EB"/>
    <w:rsid w:val="008061AB"/>
    <w:rsid w:val="00806280"/>
    <w:rsid w:val="00813A8C"/>
    <w:rsid w:val="00813B6C"/>
    <w:rsid w:val="00814BAC"/>
    <w:rsid w:val="00831C00"/>
    <w:rsid w:val="00832C1D"/>
    <w:rsid w:val="00836FF3"/>
    <w:rsid w:val="00850346"/>
    <w:rsid w:val="0085741E"/>
    <w:rsid w:val="008717DD"/>
    <w:rsid w:val="008728A1"/>
    <w:rsid w:val="00873F95"/>
    <w:rsid w:val="008765EE"/>
    <w:rsid w:val="0088161D"/>
    <w:rsid w:val="008835CA"/>
    <w:rsid w:val="008905B1"/>
    <w:rsid w:val="008959F7"/>
    <w:rsid w:val="00897D2E"/>
    <w:rsid w:val="008A0B4F"/>
    <w:rsid w:val="008B19AE"/>
    <w:rsid w:val="008B1EC5"/>
    <w:rsid w:val="008B3E8D"/>
    <w:rsid w:val="008B668E"/>
    <w:rsid w:val="008C15CF"/>
    <w:rsid w:val="008C38BC"/>
    <w:rsid w:val="008D08A0"/>
    <w:rsid w:val="008D0B97"/>
    <w:rsid w:val="008D328B"/>
    <w:rsid w:val="008F256B"/>
    <w:rsid w:val="008F4D49"/>
    <w:rsid w:val="008F6E62"/>
    <w:rsid w:val="00901098"/>
    <w:rsid w:val="00902093"/>
    <w:rsid w:val="009058E4"/>
    <w:rsid w:val="0090611A"/>
    <w:rsid w:val="00912100"/>
    <w:rsid w:val="00917C8B"/>
    <w:rsid w:val="00923BFE"/>
    <w:rsid w:val="00924B56"/>
    <w:rsid w:val="00925EF9"/>
    <w:rsid w:val="00926342"/>
    <w:rsid w:val="009313B1"/>
    <w:rsid w:val="00936B5F"/>
    <w:rsid w:val="00937BC1"/>
    <w:rsid w:val="0094174C"/>
    <w:rsid w:val="00942E19"/>
    <w:rsid w:val="0094435A"/>
    <w:rsid w:val="009513A6"/>
    <w:rsid w:val="009532C5"/>
    <w:rsid w:val="00953EF3"/>
    <w:rsid w:val="00960214"/>
    <w:rsid w:val="00960DB8"/>
    <w:rsid w:val="00974EDB"/>
    <w:rsid w:val="00983420"/>
    <w:rsid w:val="00990F85"/>
    <w:rsid w:val="00990FC9"/>
    <w:rsid w:val="00991C5A"/>
    <w:rsid w:val="009956B6"/>
    <w:rsid w:val="009A23B4"/>
    <w:rsid w:val="009A54E2"/>
    <w:rsid w:val="009B6B34"/>
    <w:rsid w:val="009B7055"/>
    <w:rsid w:val="009C0AB4"/>
    <w:rsid w:val="009C7F41"/>
    <w:rsid w:val="009D0881"/>
    <w:rsid w:val="009E242C"/>
    <w:rsid w:val="009F434B"/>
    <w:rsid w:val="009F532C"/>
    <w:rsid w:val="009F7F8E"/>
    <w:rsid w:val="00A07AA3"/>
    <w:rsid w:val="00A14427"/>
    <w:rsid w:val="00A15E6A"/>
    <w:rsid w:val="00A218CC"/>
    <w:rsid w:val="00A329AC"/>
    <w:rsid w:val="00A32F96"/>
    <w:rsid w:val="00A345D0"/>
    <w:rsid w:val="00A40284"/>
    <w:rsid w:val="00A42238"/>
    <w:rsid w:val="00A4380F"/>
    <w:rsid w:val="00A43A03"/>
    <w:rsid w:val="00A505C9"/>
    <w:rsid w:val="00A511D1"/>
    <w:rsid w:val="00A519B8"/>
    <w:rsid w:val="00A52720"/>
    <w:rsid w:val="00A54A45"/>
    <w:rsid w:val="00A649A0"/>
    <w:rsid w:val="00A72977"/>
    <w:rsid w:val="00A750CB"/>
    <w:rsid w:val="00A87696"/>
    <w:rsid w:val="00A92E7E"/>
    <w:rsid w:val="00A9428B"/>
    <w:rsid w:val="00A97A16"/>
    <w:rsid w:val="00AA2D87"/>
    <w:rsid w:val="00AA6651"/>
    <w:rsid w:val="00AA7394"/>
    <w:rsid w:val="00AB0818"/>
    <w:rsid w:val="00AB4410"/>
    <w:rsid w:val="00AB70A2"/>
    <w:rsid w:val="00AC2B71"/>
    <w:rsid w:val="00AC373A"/>
    <w:rsid w:val="00AC44FE"/>
    <w:rsid w:val="00AD19A2"/>
    <w:rsid w:val="00AD1AC9"/>
    <w:rsid w:val="00AD2EB4"/>
    <w:rsid w:val="00AE2D58"/>
    <w:rsid w:val="00AF1561"/>
    <w:rsid w:val="00AF5236"/>
    <w:rsid w:val="00B03029"/>
    <w:rsid w:val="00B03268"/>
    <w:rsid w:val="00B03FC3"/>
    <w:rsid w:val="00B0511E"/>
    <w:rsid w:val="00B06BD0"/>
    <w:rsid w:val="00B15D91"/>
    <w:rsid w:val="00B20663"/>
    <w:rsid w:val="00B3052F"/>
    <w:rsid w:val="00B3097F"/>
    <w:rsid w:val="00B317CF"/>
    <w:rsid w:val="00B31E37"/>
    <w:rsid w:val="00B41DF5"/>
    <w:rsid w:val="00B46236"/>
    <w:rsid w:val="00B47495"/>
    <w:rsid w:val="00B50370"/>
    <w:rsid w:val="00B50571"/>
    <w:rsid w:val="00B50D97"/>
    <w:rsid w:val="00B51F49"/>
    <w:rsid w:val="00B5460B"/>
    <w:rsid w:val="00B55D51"/>
    <w:rsid w:val="00B61BFB"/>
    <w:rsid w:val="00B67ACB"/>
    <w:rsid w:val="00B72369"/>
    <w:rsid w:val="00B74B72"/>
    <w:rsid w:val="00B74F3A"/>
    <w:rsid w:val="00B76576"/>
    <w:rsid w:val="00B84ECE"/>
    <w:rsid w:val="00B91962"/>
    <w:rsid w:val="00B92D9D"/>
    <w:rsid w:val="00B9638C"/>
    <w:rsid w:val="00BA3508"/>
    <w:rsid w:val="00BA3BA5"/>
    <w:rsid w:val="00BA4443"/>
    <w:rsid w:val="00BA4DEF"/>
    <w:rsid w:val="00BA61EF"/>
    <w:rsid w:val="00BB79F4"/>
    <w:rsid w:val="00BB7D18"/>
    <w:rsid w:val="00BC08EC"/>
    <w:rsid w:val="00BC4355"/>
    <w:rsid w:val="00BD3784"/>
    <w:rsid w:val="00BD58C0"/>
    <w:rsid w:val="00BE1FD4"/>
    <w:rsid w:val="00BE7094"/>
    <w:rsid w:val="00BF6A39"/>
    <w:rsid w:val="00C0223F"/>
    <w:rsid w:val="00C06E18"/>
    <w:rsid w:val="00C10A0F"/>
    <w:rsid w:val="00C14FD3"/>
    <w:rsid w:val="00C174A4"/>
    <w:rsid w:val="00C20309"/>
    <w:rsid w:val="00C34D02"/>
    <w:rsid w:val="00C36AB2"/>
    <w:rsid w:val="00C469A7"/>
    <w:rsid w:val="00C52F0C"/>
    <w:rsid w:val="00C55927"/>
    <w:rsid w:val="00C6085B"/>
    <w:rsid w:val="00C70E0B"/>
    <w:rsid w:val="00C76AA7"/>
    <w:rsid w:val="00C8140B"/>
    <w:rsid w:val="00C87F5A"/>
    <w:rsid w:val="00C94ECC"/>
    <w:rsid w:val="00CA3EA0"/>
    <w:rsid w:val="00CB174B"/>
    <w:rsid w:val="00CB3293"/>
    <w:rsid w:val="00CB6913"/>
    <w:rsid w:val="00CB75B0"/>
    <w:rsid w:val="00CC26AD"/>
    <w:rsid w:val="00CC32CE"/>
    <w:rsid w:val="00CC4EF3"/>
    <w:rsid w:val="00CC718F"/>
    <w:rsid w:val="00CD3287"/>
    <w:rsid w:val="00CD6F2B"/>
    <w:rsid w:val="00CE0957"/>
    <w:rsid w:val="00CE235B"/>
    <w:rsid w:val="00CE3066"/>
    <w:rsid w:val="00CE344A"/>
    <w:rsid w:val="00CE6725"/>
    <w:rsid w:val="00CF1033"/>
    <w:rsid w:val="00CF32D1"/>
    <w:rsid w:val="00CF7789"/>
    <w:rsid w:val="00D027E2"/>
    <w:rsid w:val="00D02E76"/>
    <w:rsid w:val="00D05A86"/>
    <w:rsid w:val="00D06BF2"/>
    <w:rsid w:val="00D13AEB"/>
    <w:rsid w:val="00D16490"/>
    <w:rsid w:val="00D20E3D"/>
    <w:rsid w:val="00D22281"/>
    <w:rsid w:val="00D25CFC"/>
    <w:rsid w:val="00D2746B"/>
    <w:rsid w:val="00D30722"/>
    <w:rsid w:val="00D3302E"/>
    <w:rsid w:val="00D35D37"/>
    <w:rsid w:val="00D43C69"/>
    <w:rsid w:val="00D45D2B"/>
    <w:rsid w:val="00D47172"/>
    <w:rsid w:val="00D4733F"/>
    <w:rsid w:val="00D5080B"/>
    <w:rsid w:val="00D51EA7"/>
    <w:rsid w:val="00D5726E"/>
    <w:rsid w:val="00D579D6"/>
    <w:rsid w:val="00D63261"/>
    <w:rsid w:val="00D63DE1"/>
    <w:rsid w:val="00D72F75"/>
    <w:rsid w:val="00D83EA2"/>
    <w:rsid w:val="00D84584"/>
    <w:rsid w:val="00D90066"/>
    <w:rsid w:val="00D90BCC"/>
    <w:rsid w:val="00D92FC4"/>
    <w:rsid w:val="00D95D61"/>
    <w:rsid w:val="00DA289A"/>
    <w:rsid w:val="00DA6FA3"/>
    <w:rsid w:val="00DB20C3"/>
    <w:rsid w:val="00DB451F"/>
    <w:rsid w:val="00DB64C0"/>
    <w:rsid w:val="00DB6CD1"/>
    <w:rsid w:val="00DB7B00"/>
    <w:rsid w:val="00DC2E44"/>
    <w:rsid w:val="00DC38D5"/>
    <w:rsid w:val="00DC5759"/>
    <w:rsid w:val="00DD0D82"/>
    <w:rsid w:val="00DD36D6"/>
    <w:rsid w:val="00DD6B40"/>
    <w:rsid w:val="00DE0971"/>
    <w:rsid w:val="00DE1FBF"/>
    <w:rsid w:val="00DE5BB6"/>
    <w:rsid w:val="00DF289D"/>
    <w:rsid w:val="00DF2FF2"/>
    <w:rsid w:val="00DF3B40"/>
    <w:rsid w:val="00E022C8"/>
    <w:rsid w:val="00E04BC0"/>
    <w:rsid w:val="00E05032"/>
    <w:rsid w:val="00E0568F"/>
    <w:rsid w:val="00E05C19"/>
    <w:rsid w:val="00E12D59"/>
    <w:rsid w:val="00E12F7F"/>
    <w:rsid w:val="00E16290"/>
    <w:rsid w:val="00E176AB"/>
    <w:rsid w:val="00E23147"/>
    <w:rsid w:val="00E31B66"/>
    <w:rsid w:val="00E3548A"/>
    <w:rsid w:val="00E40628"/>
    <w:rsid w:val="00E42C92"/>
    <w:rsid w:val="00E445A2"/>
    <w:rsid w:val="00E45023"/>
    <w:rsid w:val="00E5504A"/>
    <w:rsid w:val="00E602C7"/>
    <w:rsid w:val="00E61041"/>
    <w:rsid w:val="00E638DE"/>
    <w:rsid w:val="00E63ABB"/>
    <w:rsid w:val="00E648E1"/>
    <w:rsid w:val="00E64EF0"/>
    <w:rsid w:val="00E661D7"/>
    <w:rsid w:val="00E73C0E"/>
    <w:rsid w:val="00E9408A"/>
    <w:rsid w:val="00EA2A75"/>
    <w:rsid w:val="00EA36EA"/>
    <w:rsid w:val="00EA5E16"/>
    <w:rsid w:val="00EB313E"/>
    <w:rsid w:val="00EB36B6"/>
    <w:rsid w:val="00EB38E8"/>
    <w:rsid w:val="00EB438D"/>
    <w:rsid w:val="00EB4D5F"/>
    <w:rsid w:val="00EB750C"/>
    <w:rsid w:val="00EC5B78"/>
    <w:rsid w:val="00EC5E03"/>
    <w:rsid w:val="00EC775B"/>
    <w:rsid w:val="00ED2033"/>
    <w:rsid w:val="00ED4297"/>
    <w:rsid w:val="00ED4B3C"/>
    <w:rsid w:val="00ED62E9"/>
    <w:rsid w:val="00EE0E3B"/>
    <w:rsid w:val="00EE1B9D"/>
    <w:rsid w:val="00EF06E0"/>
    <w:rsid w:val="00EF2E5D"/>
    <w:rsid w:val="00F07084"/>
    <w:rsid w:val="00F11E0C"/>
    <w:rsid w:val="00F150AB"/>
    <w:rsid w:val="00F1529A"/>
    <w:rsid w:val="00F1542B"/>
    <w:rsid w:val="00F24356"/>
    <w:rsid w:val="00F3072C"/>
    <w:rsid w:val="00F351A0"/>
    <w:rsid w:val="00F43162"/>
    <w:rsid w:val="00F45936"/>
    <w:rsid w:val="00F514E7"/>
    <w:rsid w:val="00F55F3E"/>
    <w:rsid w:val="00F56D6F"/>
    <w:rsid w:val="00F61677"/>
    <w:rsid w:val="00F7440C"/>
    <w:rsid w:val="00F76639"/>
    <w:rsid w:val="00F77BD2"/>
    <w:rsid w:val="00F82BAC"/>
    <w:rsid w:val="00F8503E"/>
    <w:rsid w:val="00F9222E"/>
    <w:rsid w:val="00FA2184"/>
    <w:rsid w:val="00FA301C"/>
    <w:rsid w:val="00FB693D"/>
    <w:rsid w:val="00FC3744"/>
    <w:rsid w:val="00FC506C"/>
    <w:rsid w:val="00FC7568"/>
    <w:rsid w:val="00FC7D40"/>
    <w:rsid w:val="00FD0961"/>
    <w:rsid w:val="00FE1EBD"/>
    <w:rsid w:val="00FE255B"/>
    <w:rsid w:val="00FE76F4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E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0822ED"/>
    <w:pPr>
      <w:ind w:left="720"/>
      <w:contextualSpacing/>
      <w:jc w:val="center"/>
    </w:pPr>
  </w:style>
  <w:style w:type="paragraph" w:styleId="ac">
    <w:name w:val="No Spacing"/>
    <w:uiPriority w:val="99"/>
    <w:qFormat/>
    <w:rsid w:val="003E57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1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1A8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22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6E04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44E"/>
  </w:style>
  <w:style w:type="character" w:customStyle="1" w:styleId="20">
    <w:name w:val="Заголовок 2 Знак"/>
    <w:basedOn w:val="a0"/>
    <w:link w:val="2"/>
    <w:uiPriority w:val="9"/>
    <w:rsid w:val="00EE0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E0E3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EE0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E0E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E0E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E0E3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EE0E3B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EE0E3B"/>
  </w:style>
  <w:style w:type="character" w:customStyle="1" w:styleId="af2">
    <w:name w:val="Основной текст_"/>
    <w:basedOn w:val="a0"/>
    <w:link w:val="5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EE0E3B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E0E3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0E3B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EE0E3B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EE0E3B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EE0E3B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EE0E3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E0E3B"/>
  </w:style>
  <w:style w:type="numbering" w:customStyle="1" w:styleId="110">
    <w:name w:val="Нет списка11"/>
    <w:next w:val="a2"/>
    <w:uiPriority w:val="99"/>
    <w:semiHidden/>
    <w:unhideWhenUsed/>
    <w:rsid w:val="00EE0E3B"/>
  </w:style>
  <w:style w:type="table" w:customStyle="1" w:styleId="15">
    <w:name w:val="Сетка таблицы1"/>
    <w:basedOn w:val="a1"/>
    <w:next w:val="a3"/>
    <w:uiPriority w:val="59"/>
    <w:rsid w:val="00EE0E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EE0E3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EE0E3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E0E3B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E0E3B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E0E3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E0E3B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AA6651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AD19A2"/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6">
    <w:name w:val="Заголовок №2"/>
    <w:basedOn w:val="a"/>
    <w:link w:val="25"/>
    <w:rsid w:val="00AD19A2"/>
    <w:pPr>
      <w:widowControl w:val="0"/>
      <w:outlineLvl w:val="1"/>
    </w:pPr>
    <w:rPr>
      <w:rFonts w:eastAsia="Times New Roman" w:cs="Times New Roman"/>
      <w:i/>
      <w:i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6DAC6-3BC2-48C6-AF27-54DDE03A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5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user</cp:lastModifiedBy>
  <cp:revision>245</cp:revision>
  <cp:lastPrinted>2021-05-21T11:12:00Z</cp:lastPrinted>
  <dcterms:created xsi:type="dcterms:W3CDTF">2019-09-17T15:17:00Z</dcterms:created>
  <dcterms:modified xsi:type="dcterms:W3CDTF">2021-08-06T13:40:00Z</dcterms:modified>
</cp:coreProperties>
</file>