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093DA67B" w:rsidR="00752BC6" w:rsidRDefault="00752BC6" w:rsidP="00D473A8">
      <w:pPr>
        <w:pStyle w:val="ConsPlusTitle"/>
        <w:outlineLvl w:val="0"/>
        <w:rPr>
          <w:rFonts w:ascii="Times New Roman" w:hAnsi="Times New Roman" w:cs="Times New Roman"/>
          <w:b w:val="0"/>
          <w:sz w:val="28"/>
          <w:szCs w:val="28"/>
        </w:rPr>
      </w:pPr>
    </w:p>
    <w:p w14:paraId="138FF8AD" w14:textId="77777777" w:rsidR="00E65654" w:rsidRPr="00D473A8" w:rsidRDefault="00E65654" w:rsidP="00D473A8">
      <w:pPr>
        <w:pStyle w:val="ConsPlusTitle"/>
        <w:outlineLvl w:val="0"/>
        <w:rPr>
          <w:rFonts w:ascii="Times New Roman" w:hAnsi="Times New Roman" w:cs="Times New Roman"/>
          <w:b w:val="0"/>
          <w:sz w:val="28"/>
          <w:szCs w:val="28"/>
        </w:rPr>
      </w:pPr>
    </w:p>
    <w:p w14:paraId="4E48772A" w14:textId="77777777" w:rsidR="002B1D53" w:rsidRPr="00485C2F" w:rsidRDefault="002B1D53" w:rsidP="00BF6221">
      <w:pPr>
        <w:pStyle w:val="ConsPlusNormal"/>
        <w:ind w:left="9639"/>
        <w:rPr>
          <w:rFonts w:ascii="Times New Roman" w:hAnsi="Times New Roman" w:cs="Times New Roman"/>
          <w:sz w:val="24"/>
          <w:szCs w:val="28"/>
        </w:rPr>
      </w:pPr>
      <w:r w:rsidRPr="00485C2F">
        <w:rPr>
          <w:rFonts w:ascii="Times New Roman" w:hAnsi="Times New Roman" w:cs="Times New Roman"/>
          <w:sz w:val="24"/>
          <w:szCs w:val="28"/>
        </w:rPr>
        <w:t>УТВЕРЖДЕНА</w:t>
      </w:r>
    </w:p>
    <w:p w14:paraId="4D105754" w14:textId="77777777" w:rsidR="002B1D53" w:rsidRPr="00485C2F" w:rsidRDefault="002B1D53" w:rsidP="00BF6221">
      <w:pPr>
        <w:pStyle w:val="ConsPlusNormal"/>
        <w:ind w:left="9639"/>
        <w:rPr>
          <w:rFonts w:ascii="Times New Roman" w:hAnsi="Times New Roman" w:cs="Times New Roman"/>
          <w:sz w:val="24"/>
          <w:szCs w:val="28"/>
        </w:rPr>
      </w:pPr>
      <w:r w:rsidRPr="00485C2F">
        <w:rPr>
          <w:rFonts w:ascii="Times New Roman" w:hAnsi="Times New Roman" w:cs="Times New Roman"/>
          <w:sz w:val="24"/>
          <w:szCs w:val="28"/>
        </w:rPr>
        <w:t xml:space="preserve">постановлением администрации </w:t>
      </w:r>
    </w:p>
    <w:p w14:paraId="06F31FE4" w14:textId="631E7A59" w:rsidR="002B1D53" w:rsidRPr="00485C2F" w:rsidRDefault="007A0B4A" w:rsidP="00BF6221">
      <w:pPr>
        <w:pStyle w:val="ConsPlusNormal"/>
        <w:ind w:left="9639"/>
        <w:rPr>
          <w:rFonts w:ascii="Times New Roman" w:hAnsi="Times New Roman" w:cs="Times New Roman"/>
          <w:sz w:val="24"/>
          <w:szCs w:val="28"/>
        </w:rPr>
      </w:pPr>
      <w:r w:rsidRPr="00485C2F">
        <w:rPr>
          <w:rFonts w:ascii="Times New Roman" w:hAnsi="Times New Roman" w:cs="Times New Roman"/>
          <w:sz w:val="24"/>
          <w:szCs w:val="28"/>
        </w:rPr>
        <w:t>городского округа Красногорск</w:t>
      </w:r>
    </w:p>
    <w:p w14:paraId="234884DF" w14:textId="0E18327B" w:rsidR="00F200B4" w:rsidRPr="00485C2F" w:rsidRDefault="00F200B4" w:rsidP="00BF6221">
      <w:pPr>
        <w:pStyle w:val="ConsPlusNormal"/>
        <w:ind w:left="9639"/>
        <w:rPr>
          <w:rFonts w:ascii="Times New Roman" w:hAnsi="Times New Roman" w:cs="Times New Roman"/>
          <w:sz w:val="24"/>
          <w:szCs w:val="28"/>
        </w:rPr>
      </w:pPr>
      <w:r w:rsidRPr="00485C2F">
        <w:rPr>
          <w:rFonts w:ascii="Times New Roman" w:hAnsi="Times New Roman" w:cs="Times New Roman"/>
          <w:sz w:val="24"/>
          <w:szCs w:val="28"/>
        </w:rPr>
        <w:t>Московской области</w:t>
      </w:r>
    </w:p>
    <w:p w14:paraId="381B104C" w14:textId="5A7509ED" w:rsidR="002B1D53" w:rsidRPr="00485C2F" w:rsidRDefault="00D900AA" w:rsidP="00BF6221">
      <w:pPr>
        <w:pStyle w:val="ConsPlusNormal"/>
        <w:ind w:left="9639"/>
        <w:rPr>
          <w:rFonts w:ascii="Times New Roman" w:hAnsi="Times New Roman" w:cs="Times New Roman"/>
          <w:sz w:val="24"/>
          <w:szCs w:val="28"/>
          <w:u w:val="single"/>
        </w:rPr>
      </w:pPr>
      <w:r w:rsidRPr="00485C2F">
        <w:rPr>
          <w:rFonts w:ascii="Times New Roman" w:hAnsi="Times New Roman" w:cs="Times New Roman"/>
          <w:sz w:val="24"/>
          <w:szCs w:val="28"/>
        </w:rPr>
        <w:t>о</w:t>
      </w:r>
      <w:r w:rsidR="002B1D53" w:rsidRPr="00485C2F">
        <w:rPr>
          <w:rFonts w:ascii="Times New Roman" w:hAnsi="Times New Roman" w:cs="Times New Roman"/>
          <w:sz w:val="24"/>
          <w:szCs w:val="28"/>
        </w:rPr>
        <w:t>т</w:t>
      </w:r>
      <w:r w:rsidRPr="00485C2F">
        <w:rPr>
          <w:rFonts w:ascii="Times New Roman" w:hAnsi="Times New Roman" w:cs="Times New Roman"/>
          <w:sz w:val="24"/>
          <w:szCs w:val="28"/>
        </w:rPr>
        <w:t xml:space="preserve"> 14.10.2022 </w:t>
      </w:r>
      <w:r w:rsidR="002B1D53" w:rsidRPr="00485C2F">
        <w:rPr>
          <w:rFonts w:ascii="Times New Roman" w:hAnsi="Times New Roman" w:cs="Times New Roman"/>
          <w:sz w:val="24"/>
          <w:szCs w:val="28"/>
        </w:rPr>
        <w:t xml:space="preserve">№ </w:t>
      </w:r>
      <w:r w:rsidRPr="00485C2F">
        <w:rPr>
          <w:rFonts w:ascii="Times New Roman" w:hAnsi="Times New Roman" w:cs="Times New Roman"/>
          <w:sz w:val="24"/>
          <w:szCs w:val="28"/>
        </w:rPr>
        <w:t>2250/10 (с изменениями, внесенными постановлением администрации городского округа Красногорск от 24.01.2023 № 71/1)</w:t>
      </w:r>
    </w:p>
    <w:p w14:paraId="1901F41E" w14:textId="77777777" w:rsidR="00752BC6" w:rsidRPr="00F11FD7" w:rsidRDefault="00752BC6" w:rsidP="00BF6221">
      <w:pPr>
        <w:pStyle w:val="ConsPlusNormal"/>
        <w:rPr>
          <w:rFonts w:ascii="Times New Roman" w:hAnsi="Times New Roman" w:cs="Times New Roman"/>
          <w:sz w:val="28"/>
          <w:szCs w:val="28"/>
        </w:rPr>
      </w:pPr>
    </w:p>
    <w:p w14:paraId="041D5D23" w14:textId="77777777" w:rsidR="00DD1F5F" w:rsidRPr="00F11FD7" w:rsidRDefault="00DD1F5F" w:rsidP="00BF6221">
      <w:pPr>
        <w:pStyle w:val="ConsPlusNormal"/>
        <w:rPr>
          <w:rFonts w:ascii="Times New Roman" w:hAnsi="Times New Roman" w:cs="Times New Roman"/>
          <w:sz w:val="28"/>
          <w:szCs w:val="28"/>
        </w:rPr>
      </w:pPr>
    </w:p>
    <w:p w14:paraId="758ACBF9" w14:textId="77777777" w:rsidR="00DD1F5F" w:rsidRPr="00F11FD7" w:rsidRDefault="00DD1F5F" w:rsidP="00BF6221">
      <w:pPr>
        <w:pStyle w:val="ConsPlusNormal"/>
        <w:rPr>
          <w:rFonts w:ascii="Times New Roman" w:hAnsi="Times New Roman" w:cs="Times New Roman"/>
          <w:sz w:val="28"/>
          <w:szCs w:val="28"/>
        </w:rPr>
      </w:pPr>
    </w:p>
    <w:p w14:paraId="1CA468E5" w14:textId="77777777" w:rsidR="00DD1F5F" w:rsidRPr="00F11FD7" w:rsidRDefault="00DD1F5F" w:rsidP="00BF6221">
      <w:pPr>
        <w:pStyle w:val="ConsPlusNormal"/>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47EEEF75" w14:textId="77777777" w:rsidR="00DD1F5F" w:rsidRPr="00F11FD7" w:rsidRDefault="00DD1F5F" w:rsidP="00BF6221">
      <w:pPr>
        <w:pStyle w:val="ConsPlusNormal"/>
        <w:rPr>
          <w:rFonts w:ascii="Times New Roman" w:hAnsi="Times New Roman" w:cs="Times New Roman"/>
          <w:b/>
          <w:sz w:val="28"/>
          <w:szCs w:val="28"/>
        </w:rPr>
      </w:pPr>
    </w:p>
    <w:p w14:paraId="7AFEE3A2" w14:textId="77777777"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7F20909F" w14:textId="40FE0443" w:rsidR="00F11FD7" w:rsidRDefault="0026388A"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w:t>
      </w:r>
      <w:r w:rsidR="00302A99" w:rsidRPr="00302A99">
        <w:rPr>
          <w:rFonts w:ascii="Times New Roman" w:hAnsi="Times New Roman" w:cs="Times New Roman"/>
          <w:b/>
          <w:sz w:val="28"/>
          <w:szCs w:val="28"/>
        </w:rPr>
        <w:t>Безопасность и обеспечение безопасности жизнедеятельности населения</w:t>
      </w:r>
      <w:r w:rsidR="00DD44D6" w:rsidRPr="00F11FD7">
        <w:rPr>
          <w:rFonts w:ascii="Times New Roman" w:hAnsi="Times New Roman" w:cs="Times New Roman"/>
          <w:b/>
          <w:sz w:val="28"/>
          <w:szCs w:val="28"/>
        </w:rPr>
        <w:t>»</w:t>
      </w:r>
    </w:p>
    <w:p w14:paraId="4D88BF3C" w14:textId="14A45369" w:rsidR="00752BC6" w:rsidRPr="00F11FD7" w:rsidRDefault="00DD44D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20A5C252" w14:textId="121C953D" w:rsidR="00F11FD7" w:rsidRDefault="00F11FD7" w:rsidP="00BF6221">
      <w:pPr>
        <w:pStyle w:val="ConsPlusNormal"/>
        <w:rPr>
          <w:rFonts w:ascii="Times New Roman" w:hAnsi="Times New Roman" w:cs="Times New Roman"/>
          <w:b/>
          <w:sz w:val="28"/>
          <w:szCs w:val="28"/>
        </w:rPr>
      </w:pPr>
    </w:p>
    <w:p w14:paraId="1232011D" w14:textId="23616CAF" w:rsidR="00F11FD7" w:rsidRDefault="00F11FD7" w:rsidP="00BF6221">
      <w:pPr>
        <w:pStyle w:val="ConsPlusNormal"/>
        <w:rPr>
          <w:rFonts w:ascii="Times New Roman" w:hAnsi="Times New Roman" w:cs="Times New Roman"/>
          <w:b/>
          <w:sz w:val="28"/>
          <w:szCs w:val="28"/>
        </w:rPr>
      </w:pPr>
    </w:p>
    <w:p w14:paraId="6B93436C" w14:textId="77777777" w:rsidR="00F11FD7" w:rsidRPr="00F11FD7" w:rsidRDefault="00F11FD7" w:rsidP="00BF6221">
      <w:pPr>
        <w:pStyle w:val="ConsPlusNormal"/>
        <w:rPr>
          <w:rFonts w:ascii="Times New Roman" w:hAnsi="Times New Roman" w:cs="Times New Roman"/>
          <w:b/>
          <w:sz w:val="28"/>
          <w:szCs w:val="28"/>
        </w:rPr>
      </w:pPr>
    </w:p>
    <w:p w14:paraId="02D20322" w14:textId="77777777" w:rsidR="00F11FD7" w:rsidRPr="00F11FD7" w:rsidRDefault="00F11FD7" w:rsidP="00BF6221">
      <w:pPr>
        <w:pStyle w:val="ConsPlusNormal"/>
        <w:jc w:val="center"/>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774E515E" w14:textId="77777777" w:rsidR="00601108" w:rsidRDefault="00601108" w:rsidP="00601108">
      <w:pPr>
        <w:jc w:val="center"/>
        <w:rPr>
          <w:rFonts w:cs="Times New Roman"/>
          <w:b/>
          <w:szCs w:val="28"/>
        </w:rPr>
      </w:pPr>
      <w:r w:rsidRPr="00F11FD7">
        <w:rPr>
          <w:rFonts w:cs="Times New Roman"/>
          <w:b/>
          <w:szCs w:val="28"/>
        </w:rPr>
        <w:lastRenderedPageBreak/>
        <w:t xml:space="preserve">1. Паспорт муниципальной программы городского округа Красногорск </w:t>
      </w:r>
      <w:r>
        <w:rPr>
          <w:rFonts w:cs="Times New Roman"/>
          <w:b/>
          <w:szCs w:val="28"/>
        </w:rPr>
        <w:t>Московской области</w:t>
      </w:r>
      <w:r w:rsidRPr="00F11FD7">
        <w:rPr>
          <w:rFonts w:cs="Times New Roman"/>
          <w:b/>
          <w:szCs w:val="28"/>
        </w:rPr>
        <w:t xml:space="preserve"> </w:t>
      </w:r>
    </w:p>
    <w:p w14:paraId="12946D2D" w14:textId="33D535EF" w:rsidR="00601108" w:rsidRDefault="00601108" w:rsidP="00601108">
      <w:pPr>
        <w:jc w:val="center"/>
        <w:rPr>
          <w:rFonts w:cs="Times New Roman"/>
          <w:b/>
          <w:szCs w:val="28"/>
        </w:rPr>
      </w:pPr>
      <w:r w:rsidRPr="00F11FD7">
        <w:rPr>
          <w:rFonts w:cs="Times New Roman"/>
          <w:b/>
          <w:szCs w:val="28"/>
        </w:rPr>
        <w:t>«</w:t>
      </w:r>
      <w:r w:rsidRPr="00EB4C1C">
        <w:rPr>
          <w:rFonts w:cs="Times New Roman"/>
          <w:b/>
          <w:szCs w:val="28"/>
        </w:rPr>
        <w:t>Безопасность и обеспечение безопасности жизнедеятельности населения</w:t>
      </w:r>
      <w:r w:rsidRPr="00F11FD7">
        <w:rPr>
          <w:rFonts w:cs="Times New Roman"/>
          <w:b/>
          <w:szCs w:val="28"/>
        </w:rPr>
        <w:t>»</w:t>
      </w:r>
      <w:r>
        <w:rPr>
          <w:rFonts w:cs="Times New Roman"/>
          <w:b/>
          <w:szCs w:val="28"/>
        </w:rPr>
        <w:t xml:space="preserve"> </w:t>
      </w:r>
    </w:p>
    <w:p w14:paraId="632D0BB9" w14:textId="77777777" w:rsidR="00601108" w:rsidRPr="005F3ED4" w:rsidRDefault="00601108" w:rsidP="00601108">
      <w:pPr>
        <w:jc w:val="center"/>
        <w:rPr>
          <w:rFonts w:cs="Times New Roman"/>
          <w:sz w:val="18"/>
          <w:szCs w:val="18"/>
        </w:rPr>
      </w:pP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1701"/>
        <w:gridCol w:w="1559"/>
        <w:gridCol w:w="1559"/>
        <w:gridCol w:w="1559"/>
        <w:gridCol w:w="1560"/>
        <w:gridCol w:w="1595"/>
        <w:gridCol w:w="10"/>
        <w:gridCol w:w="6"/>
      </w:tblGrid>
      <w:tr w:rsidR="00601108" w:rsidRPr="005F3ED4" w14:paraId="6E000C27" w14:textId="77777777" w:rsidTr="005E6DBD">
        <w:trPr>
          <w:gridAfter w:val="2"/>
          <w:wAfter w:w="16" w:type="dxa"/>
          <w:trHeight w:val="161"/>
          <w:jc w:val="center"/>
        </w:trPr>
        <w:tc>
          <w:tcPr>
            <w:tcW w:w="5524" w:type="dxa"/>
          </w:tcPr>
          <w:p w14:paraId="522790C6" w14:textId="77777777" w:rsidR="00601108" w:rsidRPr="0027017D" w:rsidRDefault="00601108" w:rsidP="0099127D">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 программы</w:t>
            </w:r>
          </w:p>
        </w:tc>
        <w:tc>
          <w:tcPr>
            <w:tcW w:w="9533" w:type="dxa"/>
            <w:gridSpan w:val="6"/>
          </w:tcPr>
          <w:p w14:paraId="52E9CA3B" w14:textId="77777777" w:rsidR="00601108" w:rsidRPr="0027017D" w:rsidRDefault="00601108" w:rsidP="0099127D">
            <w:pPr>
              <w:pStyle w:val="ConsPlusNormal"/>
              <w:rPr>
                <w:rFonts w:ascii="Times New Roman" w:hAnsi="Times New Roman" w:cs="Times New Roman"/>
                <w:sz w:val="24"/>
                <w:szCs w:val="24"/>
              </w:rPr>
            </w:pPr>
            <w:r w:rsidRPr="00302A99">
              <w:rPr>
                <w:rFonts w:ascii="Times New Roman" w:hAnsi="Times New Roman" w:cs="Times New Roman"/>
                <w:sz w:val="24"/>
                <w:szCs w:val="24"/>
              </w:rPr>
              <w:t>Заместитель главы администрации городского округа Красногорск Бутенко А.В.</w:t>
            </w:r>
          </w:p>
        </w:tc>
      </w:tr>
      <w:tr w:rsidR="00601108" w:rsidRPr="005F3ED4" w14:paraId="7C9F6892" w14:textId="77777777" w:rsidTr="005E6DBD">
        <w:trPr>
          <w:gridAfter w:val="2"/>
          <w:wAfter w:w="16" w:type="dxa"/>
          <w:trHeight w:val="239"/>
          <w:jc w:val="center"/>
        </w:trPr>
        <w:tc>
          <w:tcPr>
            <w:tcW w:w="5524" w:type="dxa"/>
          </w:tcPr>
          <w:p w14:paraId="12DF2264" w14:textId="77777777" w:rsidR="00601108" w:rsidRPr="0027017D" w:rsidRDefault="00601108" w:rsidP="0099127D">
            <w:pPr>
              <w:pStyle w:val="ConsPlusNormal"/>
              <w:rPr>
                <w:rFonts w:ascii="Times New Roman" w:hAnsi="Times New Roman" w:cs="Times New Roman"/>
                <w:sz w:val="24"/>
                <w:szCs w:val="24"/>
              </w:rPr>
            </w:pPr>
            <w:r>
              <w:rPr>
                <w:rFonts w:ascii="Times New Roman" w:hAnsi="Times New Roman" w:cs="Times New Roman"/>
                <w:sz w:val="24"/>
                <w:szCs w:val="24"/>
              </w:rPr>
              <w:t>Муниципаль</w:t>
            </w:r>
            <w:r w:rsidRPr="0027017D">
              <w:rPr>
                <w:rFonts w:ascii="Times New Roman" w:hAnsi="Times New Roman" w:cs="Times New Roman"/>
                <w:sz w:val="24"/>
                <w:szCs w:val="24"/>
              </w:rPr>
              <w:t>ный заказчик программы</w:t>
            </w:r>
          </w:p>
        </w:tc>
        <w:tc>
          <w:tcPr>
            <w:tcW w:w="9533" w:type="dxa"/>
            <w:gridSpan w:val="6"/>
          </w:tcPr>
          <w:p w14:paraId="1537114D" w14:textId="77777777" w:rsidR="00601108" w:rsidRPr="0027017D" w:rsidRDefault="00601108" w:rsidP="0099127D">
            <w:pPr>
              <w:pStyle w:val="ConsPlusNormal"/>
              <w:rPr>
                <w:rFonts w:ascii="Times New Roman" w:hAnsi="Times New Roman" w:cs="Times New Roman"/>
                <w:sz w:val="24"/>
                <w:szCs w:val="24"/>
              </w:rPr>
            </w:pPr>
            <w:r w:rsidRPr="00302A99">
              <w:rPr>
                <w:rFonts w:ascii="Times New Roman" w:hAnsi="Times New Roman" w:cs="Times New Roman"/>
                <w:sz w:val="24"/>
                <w:szCs w:val="24"/>
              </w:rPr>
              <w:t xml:space="preserve">Управление по безопасности </w:t>
            </w:r>
            <w:r>
              <w:rPr>
                <w:rFonts w:ascii="Times New Roman" w:hAnsi="Times New Roman" w:cs="Times New Roman"/>
                <w:sz w:val="24"/>
                <w:szCs w:val="24"/>
              </w:rPr>
              <w:t xml:space="preserve">и работе с потребительским рынком </w:t>
            </w:r>
            <w:r w:rsidRPr="00302A99">
              <w:rPr>
                <w:rFonts w:ascii="Times New Roman" w:hAnsi="Times New Roman" w:cs="Times New Roman"/>
                <w:sz w:val="24"/>
                <w:szCs w:val="24"/>
              </w:rPr>
              <w:t>администрации городского округа Красногорск Московской области</w:t>
            </w:r>
          </w:p>
        </w:tc>
      </w:tr>
      <w:tr w:rsidR="00601108" w:rsidRPr="005F3ED4" w14:paraId="1ECC32A6" w14:textId="77777777" w:rsidTr="0099127D">
        <w:trPr>
          <w:gridAfter w:val="2"/>
          <w:wAfter w:w="16" w:type="dxa"/>
          <w:trHeight w:val="254"/>
          <w:jc w:val="center"/>
        </w:trPr>
        <w:tc>
          <w:tcPr>
            <w:tcW w:w="5524" w:type="dxa"/>
            <w:vMerge w:val="restart"/>
          </w:tcPr>
          <w:p w14:paraId="0A7BB2B0" w14:textId="77777777" w:rsidR="00601108" w:rsidRPr="0027017D" w:rsidRDefault="00601108" w:rsidP="0099127D">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Цели </w:t>
            </w:r>
            <w:r>
              <w:rPr>
                <w:rFonts w:ascii="Times New Roman" w:hAnsi="Times New Roman" w:cs="Times New Roman"/>
                <w:sz w:val="24"/>
                <w:szCs w:val="24"/>
              </w:rPr>
              <w:t>муниципальной программы</w:t>
            </w:r>
          </w:p>
        </w:tc>
        <w:tc>
          <w:tcPr>
            <w:tcW w:w="9533" w:type="dxa"/>
            <w:gridSpan w:val="6"/>
          </w:tcPr>
          <w:p w14:paraId="4682B0FA" w14:textId="77777777" w:rsidR="00601108" w:rsidRPr="0027017D" w:rsidRDefault="00601108" w:rsidP="0099127D">
            <w:pPr>
              <w:pStyle w:val="ConsPlusNormal"/>
              <w:rPr>
                <w:rFonts w:ascii="Times New Roman" w:hAnsi="Times New Roman" w:cs="Times New Roman"/>
                <w:sz w:val="24"/>
                <w:szCs w:val="24"/>
              </w:rPr>
            </w:pPr>
            <w:r>
              <w:rPr>
                <w:rFonts w:ascii="Times New Roman" w:hAnsi="Times New Roman" w:cs="Times New Roman"/>
                <w:sz w:val="24"/>
                <w:szCs w:val="24"/>
              </w:rPr>
              <w:t xml:space="preserve">1. </w:t>
            </w:r>
            <w:r w:rsidRPr="00302A99">
              <w:rPr>
                <w:rFonts w:ascii="Times New Roman" w:hAnsi="Times New Roman" w:cs="Times New Roman"/>
                <w:sz w:val="24"/>
                <w:szCs w:val="24"/>
              </w:rPr>
              <w:t>Комплексное обеспечение безопасности населения и объектов на территории городского округа Красногорск Московской области</w:t>
            </w:r>
            <w:r>
              <w:rPr>
                <w:rFonts w:cs="Times New Roman"/>
                <w:sz w:val="24"/>
                <w:szCs w:val="24"/>
              </w:rPr>
              <w:t>. П</w:t>
            </w:r>
            <w:r w:rsidRPr="00F647A7">
              <w:rPr>
                <w:rFonts w:ascii="Times New Roman" w:hAnsi="Times New Roman" w:cs="Times New Roman"/>
                <w:sz w:val="24"/>
                <w:szCs w:val="24"/>
              </w:rPr>
              <w:t>рофилактик</w:t>
            </w:r>
            <w:r>
              <w:rPr>
                <w:rFonts w:cs="Times New Roman"/>
                <w:sz w:val="24"/>
                <w:szCs w:val="24"/>
              </w:rPr>
              <w:t>а</w:t>
            </w:r>
            <w:r w:rsidRPr="00F647A7">
              <w:rPr>
                <w:rFonts w:ascii="Times New Roman" w:hAnsi="Times New Roman" w:cs="Times New Roman"/>
                <w:sz w:val="24"/>
                <w:szCs w:val="24"/>
              </w:rPr>
              <w:t xml:space="preserve"> преступлений и правонарушений, терроризма и экстремизма</w:t>
            </w:r>
            <w:r>
              <w:rPr>
                <w:rFonts w:ascii="Times New Roman" w:hAnsi="Times New Roman" w:cs="Times New Roman"/>
                <w:sz w:val="24"/>
                <w:szCs w:val="24"/>
              </w:rPr>
              <w:t>. О</w:t>
            </w:r>
            <w:r w:rsidRPr="00F647A7">
              <w:rPr>
                <w:rFonts w:ascii="Times New Roman" w:hAnsi="Times New Roman" w:cs="Times New Roman"/>
                <w:sz w:val="24"/>
                <w:szCs w:val="24"/>
              </w:rPr>
              <w:t>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r>
              <w:rPr>
                <w:rFonts w:ascii="Times New Roman" w:hAnsi="Times New Roman" w:cs="Times New Roman"/>
                <w:sz w:val="24"/>
                <w:szCs w:val="24"/>
              </w:rPr>
              <w:t xml:space="preserve">. </w:t>
            </w:r>
          </w:p>
        </w:tc>
      </w:tr>
      <w:tr w:rsidR="00601108" w:rsidRPr="005F3ED4" w14:paraId="513AF0FC" w14:textId="77777777" w:rsidTr="0099127D">
        <w:trPr>
          <w:gridAfter w:val="2"/>
          <w:wAfter w:w="16" w:type="dxa"/>
          <w:trHeight w:val="254"/>
          <w:jc w:val="center"/>
        </w:trPr>
        <w:tc>
          <w:tcPr>
            <w:tcW w:w="5524" w:type="dxa"/>
            <w:vMerge/>
          </w:tcPr>
          <w:p w14:paraId="1ABFDD41"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4D97BD03" w14:textId="77777777" w:rsidR="00601108" w:rsidRDefault="00601108" w:rsidP="0099127D">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601108" w:rsidRPr="005F3ED4" w14:paraId="7DF34BDD" w14:textId="77777777" w:rsidTr="0099127D">
        <w:trPr>
          <w:gridAfter w:val="2"/>
          <w:wAfter w:w="16" w:type="dxa"/>
          <w:trHeight w:val="254"/>
          <w:jc w:val="center"/>
        </w:trPr>
        <w:tc>
          <w:tcPr>
            <w:tcW w:w="5524" w:type="dxa"/>
            <w:vMerge/>
          </w:tcPr>
          <w:p w14:paraId="5D3BC5AB"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591B0DF5" w14:textId="77777777" w:rsidR="00601108" w:rsidRPr="00F647A7" w:rsidRDefault="00601108" w:rsidP="0099127D">
            <w:pPr>
              <w:shd w:val="clear" w:color="auto" w:fill="FFFFFF"/>
              <w:spacing w:after="150"/>
              <w:jc w:val="both"/>
              <w:rPr>
                <w:rFonts w:eastAsia="Times New Roman" w:cs="Times New Roman"/>
                <w:sz w:val="24"/>
                <w:szCs w:val="24"/>
                <w:lang w:eastAsia="ru-RU"/>
              </w:rPr>
            </w:pPr>
            <w:r>
              <w:rPr>
                <w:rFonts w:eastAsia="Times New Roman" w:cs="Times New Roman"/>
                <w:sz w:val="24"/>
                <w:szCs w:val="24"/>
                <w:lang w:eastAsia="ru-RU"/>
              </w:rPr>
              <w:t>3. З</w:t>
            </w:r>
            <w:r w:rsidRPr="00F647A7">
              <w:rPr>
                <w:rFonts w:eastAsia="Times New Roman" w:cs="Times New Roman"/>
                <w:sz w:val="24"/>
                <w:szCs w:val="24"/>
                <w:lang w:eastAsia="ru-RU"/>
              </w:rPr>
              <w:t>ащит</w:t>
            </w:r>
            <w:r>
              <w:rPr>
                <w:rFonts w:eastAsia="Times New Roman" w:cs="Times New Roman"/>
                <w:sz w:val="24"/>
                <w:szCs w:val="24"/>
                <w:lang w:eastAsia="ru-RU"/>
              </w:rPr>
              <w:t>а</w:t>
            </w:r>
            <w:r w:rsidRPr="00F647A7">
              <w:rPr>
                <w:rFonts w:eastAsia="Times New Roman" w:cs="Times New Roman"/>
                <w:sz w:val="24"/>
                <w:szCs w:val="24"/>
                <w:lang w:eastAsia="ru-RU"/>
              </w:rPr>
              <w:t xml:space="preserve"> населения и территории городского округа от чрезвычайных ситуаций природного и техногенного характера</w:t>
            </w:r>
          </w:p>
        </w:tc>
      </w:tr>
      <w:tr w:rsidR="00601108" w:rsidRPr="005F3ED4" w14:paraId="33B5C23E" w14:textId="77777777" w:rsidTr="0099127D">
        <w:trPr>
          <w:gridAfter w:val="2"/>
          <w:wAfter w:w="16" w:type="dxa"/>
          <w:trHeight w:val="254"/>
          <w:jc w:val="center"/>
        </w:trPr>
        <w:tc>
          <w:tcPr>
            <w:tcW w:w="5524" w:type="dxa"/>
            <w:vMerge/>
          </w:tcPr>
          <w:p w14:paraId="79B251A5"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48F32A97" w14:textId="77777777" w:rsidR="00601108" w:rsidRDefault="00601108" w:rsidP="0099127D">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w:t>
            </w:r>
            <w:r w:rsidRPr="00F647A7">
              <w:rPr>
                <w:rFonts w:ascii="Times New Roman" w:hAnsi="Times New Roman" w:cs="Times New Roman"/>
                <w:sz w:val="24"/>
                <w:szCs w:val="24"/>
              </w:rPr>
              <w:t xml:space="preserve"> по гражданской обороне</w:t>
            </w:r>
          </w:p>
        </w:tc>
      </w:tr>
      <w:tr w:rsidR="00601108" w:rsidRPr="005F3ED4" w14:paraId="26EA2A15" w14:textId="77777777" w:rsidTr="0099127D">
        <w:trPr>
          <w:gridAfter w:val="2"/>
          <w:wAfter w:w="16" w:type="dxa"/>
          <w:trHeight w:val="254"/>
          <w:jc w:val="center"/>
        </w:trPr>
        <w:tc>
          <w:tcPr>
            <w:tcW w:w="5524" w:type="dxa"/>
            <w:vMerge/>
          </w:tcPr>
          <w:p w14:paraId="5EE980C4"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3EFDBA8B" w14:textId="77777777" w:rsidR="00601108" w:rsidRDefault="00601108" w:rsidP="0099127D">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w:t>
            </w:r>
            <w:r w:rsidRPr="00F647A7">
              <w:rPr>
                <w:rFonts w:ascii="Times New Roman" w:hAnsi="Times New Roman" w:cs="Times New Roman"/>
                <w:sz w:val="24"/>
                <w:szCs w:val="24"/>
              </w:rPr>
              <w:t xml:space="preserve"> пожарной </w:t>
            </w:r>
            <w:r>
              <w:rPr>
                <w:rFonts w:ascii="Times New Roman" w:hAnsi="Times New Roman" w:cs="Times New Roman"/>
                <w:sz w:val="24"/>
                <w:szCs w:val="24"/>
              </w:rPr>
              <w:t>защищенности населения округа</w:t>
            </w:r>
          </w:p>
        </w:tc>
      </w:tr>
      <w:tr w:rsidR="00601108" w:rsidRPr="005F3ED4" w14:paraId="565CA10F" w14:textId="77777777" w:rsidTr="0099127D">
        <w:trPr>
          <w:gridAfter w:val="2"/>
          <w:wAfter w:w="16" w:type="dxa"/>
          <w:trHeight w:val="254"/>
          <w:jc w:val="center"/>
        </w:trPr>
        <w:tc>
          <w:tcPr>
            <w:tcW w:w="5524" w:type="dxa"/>
            <w:vMerge/>
          </w:tcPr>
          <w:p w14:paraId="005D3B54"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13B9B4E0" w14:textId="77777777" w:rsidR="00601108" w:rsidRDefault="00601108" w:rsidP="0099127D">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w:t>
            </w:r>
            <w:r w:rsidRPr="00F647A7">
              <w:rPr>
                <w:rFonts w:ascii="Times New Roman" w:hAnsi="Times New Roman" w:cs="Times New Roman"/>
                <w:sz w:val="24"/>
                <w:szCs w:val="24"/>
              </w:rPr>
              <w:t xml:space="preserve"> на водных объектах</w:t>
            </w:r>
          </w:p>
        </w:tc>
      </w:tr>
      <w:tr w:rsidR="00601108" w:rsidRPr="005F3ED4" w14:paraId="0FD2CB47" w14:textId="77777777" w:rsidTr="0099127D">
        <w:trPr>
          <w:gridAfter w:val="2"/>
          <w:wAfter w:w="16" w:type="dxa"/>
          <w:trHeight w:val="46"/>
          <w:jc w:val="center"/>
        </w:trPr>
        <w:tc>
          <w:tcPr>
            <w:tcW w:w="5524" w:type="dxa"/>
          </w:tcPr>
          <w:p w14:paraId="3A9BA0AF" w14:textId="77777777" w:rsidR="00601108" w:rsidRPr="0027017D" w:rsidRDefault="00601108" w:rsidP="0099127D">
            <w:pPr>
              <w:pStyle w:val="ConsPlusNormal"/>
              <w:rPr>
                <w:rFonts w:ascii="Times New Roman" w:hAnsi="Times New Roman" w:cs="Times New Roman"/>
                <w:sz w:val="24"/>
                <w:szCs w:val="24"/>
              </w:rPr>
            </w:pPr>
            <w:r w:rsidRPr="0027017D">
              <w:rPr>
                <w:rFonts w:ascii="Times New Roman" w:hAnsi="Times New Roman" w:cs="Times New Roman"/>
                <w:sz w:val="24"/>
                <w:szCs w:val="24"/>
              </w:rPr>
              <w:t>Перечень подпрограмм</w:t>
            </w:r>
          </w:p>
        </w:tc>
        <w:tc>
          <w:tcPr>
            <w:tcW w:w="9533" w:type="dxa"/>
            <w:gridSpan w:val="6"/>
          </w:tcPr>
          <w:p w14:paraId="7F703CA0" w14:textId="77777777" w:rsidR="00601108" w:rsidRDefault="00601108" w:rsidP="0099127D">
            <w:pPr>
              <w:pStyle w:val="ConsPlusNormal"/>
              <w:rPr>
                <w:rFonts w:ascii="Times New Roman" w:hAnsi="Times New Roman" w:cs="Times New Roman"/>
                <w:sz w:val="24"/>
                <w:szCs w:val="24"/>
              </w:rPr>
            </w:pPr>
            <w:r>
              <w:rPr>
                <w:rFonts w:ascii="Times New Roman" w:hAnsi="Times New Roman" w:cs="Times New Roman"/>
                <w:sz w:val="24"/>
                <w:szCs w:val="24"/>
              </w:rPr>
              <w:t>Муниципальн</w:t>
            </w:r>
            <w:r w:rsidRPr="0027017D">
              <w:rPr>
                <w:rFonts w:ascii="Times New Roman" w:hAnsi="Times New Roman" w:cs="Times New Roman"/>
                <w:sz w:val="24"/>
                <w:szCs w:val="24"/>
              </w:rPr>
              <w:t>ые заказчики подпрограмм</w:t>
            </w:r>
          </w:p>
        </w:tc>
      </w:tr>
      <w:tr w:rsidR="00601108" w:rsidRPr="005F3ED4" w14:paraId="7F6BD283" w14:textId="77777777" w:rsidTr="0099127D">
        <w:trPr>
          <w:gridAfter w:val="2"/>
          <w:wAfter w:w="16" w:type="dxa"/>
          <w:trHeight w:val="20"/>
          <w:jc w:val="center"/>
        </w:trPr>
        <w:tc>
          <w:tcPr>
            <w:tcW w:w="5524" w:type="dxa"/>
          </w:tcPr>
          <w:p w14:paraId="24CD0DBB" w14:textId="77777777" w:rsidR="00601108" w:rsidRPr="005340CB" w:rsidRDefault="00601108" w:rsidP="0099127D">
            <w:pPr>
              <w:pStyle w:val="ConsPlusNormal"/>
              <w:rPr>
                <w:rFonts w:ascii="Times New Roman" w:hAnsi="Times New Roman" w:cs="Times New Roman"/>
                <w:sz w:val="24"/>
                <w:szCs w:val="24"/>
              </w:rPr>
            </w:pPr>
            <w:r w:rsidRPr="005340CB">
              <w:rPr>
                <w:rFonts w:ascii="Times New Roman" w:hAnsi="Times New Roman" w:cs="Times New Roman"/>
                <w:sz w:val="24"/>
                <w:szCs w:val="24"/>
              </w:rPr>
              <w:t>1.</w:t>
            </w:r>
            <w:r w:rsidRPr="005340CB">
              <w:t xml:space="preserve"> </w:t>
            </w:r>
            <w:r w:rsidRPr="005340CB">
              <w:rPr>
                <w:rFonts w:ascii="Times New Roman" w:hAnsi="Times New Roman" w:cs="Times New Roman"/>
                <w:sz w:val="24"/>
                <w:szCs w:val="24"/>
              </w:rPr>
              <w:t>Профилактика преступлений и иных правонарушений</w:t>
            </w:r>
          </w:p>
        </w:tc>
        <w:tc>
          <w:tcPr>
            <w:tcW w:w="9533" w:type="dxa"/>
            <w:gridSpan w:val="6"/>
          </w:tcPr>
          <w:p w14:paraId="6994757B" w14:textId="77777777" w:rsidR="00601108" w:rsidRPr="0027017D" w:rsidRDefault="00601108" w:rsidP="0099127D">
            <w:pPr>
              <w:pStyle w:val="ConsPlusNormal"/>
              <w:rPr>
                <w:rFonts w:ascii="Times New Roman" w:hAnsi="Times New Roman" w:cs="Times New Roman"/>
                <w:sz w:val="24"/>
                <w:szCs w:val="24"/>
              </w:rPr>
            </w:pPr>
            <w:r w:rsidRPr="00EB4C1C">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5F3ED4" w14:paraId="75F6334A" w14:textId="77777777" w:rsidTr="0099127D">
        <w:trPr>
          <w:gridAfter w:val="2"/>
          <w:wAfter w:w="16" w:type="dxa"/>
          <w:trHeight w:val="20"/>
          <w:jc w:val="center"/>
        </w:trPr>
        <w:tc>
          <w:tcPr>
            <w:tcW w:w="5524" w:type="dxa"/>
          </w:tcPr>
          <w:p w14:paraId="6677DBD5" w14:textId="77777777" w:rsidR="00601108" w:rsidRPr="005340CB" w:rsidRDefault="00601108" w:rsidP="0099127D">
            <w:pPr>
              <w:pStyle w:val="ConsPlusNormal"/>
              <w:rPr>
                <w:rFonts w:ascii="Times New Roman" w:hAnsi="Times New Roman" w:cs="Times New Roman"/>
                <w:sz w:val="24"/>
                <w:szCs w:val="24"/>
              </w:rPr>
            </w:pPr>
            <w:r w:rsidRPr="005340CB">
              <w:rPr>
                <w:rFonts w:ascii="Times New Roman" w:hAnsi="Times New Roman" w:cs="Times New Roman"/>
                <w:sz w:val="24"/>
                <w:szCs w:val="24"/>
              </w:rPr>
              <w:t>2.</w:t>
            </w:r>
            <w:r w:rsidRPr="005340CB">
              <w:t xml:space="preserve"> </w:t>
            </w:r>
            <w:r w:rsidRPr="005340CB">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9533" w:type="dxa"/>
            <w:gridSpan w:val="6"/>
          </w:tcPr>
          <w:p w14:paraId="1F39581E" w14:textId="77777777" w:rsidR="00601108" w:rsidRPr="002E739E" w:rsidRDefault="00601108" w:rsidP="0099127D">
            <w:pPr>
              <w:pStyle w:val="ConsPlusNormal"/>
              <w:rPr>
                <w:rFonts w:ascii="Times New Roman" w:hAnsi="Times New Roman" w:cs="Times New Roman"/>
                <w:sz w:val="24"/>
                <w:szCs w:val="24"/>
              </w:rPr>
            </w:pPr>
            <w:r w:rsidRPr="00EB4C1C">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5F3ED4" w14:paraId="6AB33779" w14:textId="77777777" w:rsidTr="0099127D">
        <w:trPr>
          <w:gridAfter w:val="2"/>
          <w:wAfter w:w="16" w:type="dxa"/>
          <w:trHeight w:val="20"/>
          <w:jc w:val="center"/>
        </w:trPr>
        <w:tc>
          <w:tcPr>
            <w:tcW w:w="5524" w:type="dxa"/>
          </w:tcPr>
          <w:p w14:paraId="011A8729" w14:textId="77777777" w:rsidR="00601108" w:rsidRPr="005340CB" w:rsidRDefault="00601108" w:rsidP="0099127D">
            <w:pPr>
              <w:pStyle w:val="ConsPlusNormal"/>
              <w:rPr>
                <w:rFonts w:ascii="Times New Roman" w:hAnsi="Times New Roman" w:cs="Times New Roman"/>
                <w:sz w:val="24"/>
                <w:szCs w:val="24"/>
              </w:rPr>
            </w:pPr>
            <w:r w:rsidRPr="005340CB">
              <w:rPr>
                <w:rFonts w:ascii="Times New Roman" w:hAnsi="Times New Roman" w:cs="Times New Roman"/>
                <w:sz w:val="24"/>
                <w:szCs w:val="24"/>
              </w:rPr>
              <w:t>3.</w:t>
            </w:r>
            <w:r w:rsidRPr="005340CB">
              <w:t xml:space="preserve"> </w:t>
            </w:r>
            <w:r w:rsidRPr="005340CB">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9533" w:type="dxa"/>
            <w:gridSpan w:val="6"/>
          </w:tcPr>
          <w:p w14:paraId="71BFEB4F" w14:textId="77777777" w:rsidR="00601108" w:rsidRPr="0027017D" w:rsidRDefault="00601108" w:rsidP="0099127D">
            <w:pPr>
              <w:pStyle w:val="ConsPlusNormal"/>
              <w:rPr>
                <w:rFonts w:ascii="Times New Roman" w:hAnsi="Times New Roman" w:cs="Times New Roman"/>
                <w:sz w:val="24"/>
                <w:szCs w:val="24"/>
              </w:rPr>
            </w:pPr>
            <w:r w:rsidRPr="00EB4C1C">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5F3ED4" w14:paraId="4ACD0888" w14:textId="77777777" w:rsidTr="0099127D">
        <w:trPr>
          <w:gridAfter w:val="2"/>
          <w:wAfter w:w="16" w:type="dxa"/>
          <w:trHeight w:val="20"/>
          <w:jc w:val="center"/>
        </w:trPr>
        <w:tc>
          <w:tcPr>
            <w:tcW w:w="5524" w:type="dxa"/>
          </w:tcPr>
          <w:p w14:paraId="78641969" w14:textId="77777777" w:rsidR="00601108" w:rsidRPr="005340CB" w:rsidRDefault="00601108" w:rsidP="0099127D">
            <w:pPr>
              <w:pStyle w:val="ConsPlusNormal"/>
              <w:rPr>
                <w:rFonts w:ascii="Times New Roman" w:hAnsi="Times New Roman" w:cs="Times New Roman"/>
                <w:sz w:val="24"/>
                <w:szCs w:val="24"/>
              </w:rPr>
            </w:pPr>
            <w:r w:rsidRPr="005340CB">
              <w:rPr>
                <w:rFonts w:ascii="Times New Roman" w:hAnsi="Times New Roman" w:cs="Times New Roman"/>
                <w:sz w:val="24"/>
                <w:szCs w:val="24"/>
              </w:rPr>
              <w:t>4.</w:t>
            </w:r>
            <w:r w:rsidRPr="005340CB">
              <w:t xml:space="preserve"> </w:t>
            </w:r>
            <w:r w:rsidRPr="005340CB">
              <w:rPr>
                <w:rFonts w:ascii="Times New Roman" w:hAnsi="Times New Roman" w:cs="Times New Roman"/>
                <w:sz w:val="24"/>
                <w:szCs w:val="24"/>
              </w:rPr>
              <w:t xml:space="preserve">Обеспечение пожарной безопасности на </w:t>
            </w:r>
            <w:r w:rsidRPr="005340CB">
              <w:rPr>
                <w:rFonts w:ascii="Times New Roman" w:hAnsi="Times New Roman" w:cs="Times New Roman"/>
                <w:sz w:val="24"/>
                <w:szCs w:val="24"/>
              </w:rPr>
              <w:lastRenderedPageBreak/>
              <w:t>территории муниципального образования Московской области</w:t>
            </w:r>
          </w:p>
        </w:tc>
        <w:tc>
          <w:tcPr>
            <w:tcW w:w="9533" w:type="dxa"/>
            <w:gridSpan w:val="6"/>
          </w:tcPr>
          <w:p w14:paraId="332FC609" w14:textId="77777777" w:rsidR="00601108" w:rsidRDefault="00601108" w:rsidP="0099127D">
            <w:pPr>
              <w:pStyle w:val="ConsPlusNormal"/>
              <w:rPr>
                <w:rFonts w:ascii="Times New Roman" w:hAnsi="Times New Roman" w:cs="Times New Roman"/>
                <w:sz w:val="24"/>
                <w:szCs w:val="24"/>
              </w:rPr>
            </w:pPr>
            <w:r w:rsidRPr="00EB4C1C">
              <w:rPr>
                <w:rFonts w:ascii="Times New Roman" w:hAnsi="Times New Roman" w:cs="Times New Roman"/>
                <w:sz w:val="24"/>
                <w:szCs w:val="24"/>
              </w:rPr>
              <w:lastRenderedPageBreak/>
              <w:t xml:space="preserve">Управление по безопасности и работе с потребительским рынком администрации </w:t>
            </w:r>
            <w:r w:rsidRPr="00EB4C1C">
              <w:rPr>
                <w:rFonts w:ascii="Times New Roman" w:hAnsi="Times New Roman" w:cs="Times New Roman"/>
                <w:sz w:val="24"/>
                <w:szCs w:val="24"/>
              </w:rPr>
              <w:lastRenderedPageBreak/>
              <w:t>городского округа Красногорск Московской области</w:t>
            </w:r>
          </w:p>
        </w:tc>
      </w:tr>
      <w:tr w:rsidR="00601108" w:rsidRPr="005F3ED4" w14:paraId="6E59FEA3" w14:textId="77777777" w:rsidTr="0099127D">
        <w:trPr>
          <w:gridAfter w:val="2"/>
          <w:wAfter w:w="16" w:type="dxa"/>
          <w:trHeight w:val="20"/>
          <w:jc w:val="center"/>
        </w:trPr>
        <w:tc>
          <w:tcPr>
            <w:tcW w:w="5524" w:type="dxa"/>
          </w:tcPr>
          <w:p w14:paraId="36CD2B43" w14:textId="77777777" w:rsidR="00601108" w:rsidRPr="005340CB" w:rsidRDefault="00601108" w:rsidP="0099127D">
            <w:pPr>
              <w:pStyle w:val="ConsPlusNormal"/>
              <w:rPr>
                <w:rFonts w:ascii="Times New Roman" w:hAnsi="Times New Roman" w:cs="Times New Roman"/>
                <w:sz w:val="24"/>
                <w:szCs w:val="24"/>
              </w:rPr>
            </w:pPr>
            <w:r w:rsidRPr="005340CB">
              <w:rPr>
                <w:rFonts w:ascii="Times New Roman" w:hAnsi="Times New Roman" w:cs="Times New Roman"/>
                <w:sz w:val="24"/>
                <w:szCs w:val="24"/>
              </w:rPr>
              <w:lastRenderedPageBreak/>
              <w:t>5.</w:t>
            </w:r>
            <w:r w:rsidRPr="005340CB">
              <w:t xml:space="preserve"> </w:t>
            </w:r>
            <w:r w:rsidRPr="005340CB">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9533" w:type="dxa"/>
            <w:gridSpan w:val="6"/>
          </w:tcPr>
          <w:p w14:paraId="78018BB8" w14:textId="77777777" w:rsidR="00601108" w:rsidRDefault="00601108" w:rsidP="0099127D">
            <w:pPr>
              <w:pStyle w:val="ConsPlusNormal"/>
              <w:rPr>
                <w:rFonts w:ascii="Times New Roman" w:hAnsi="Times New Roman" w:cs="Times New Roman"/>
                <w:sz w:val="24"/>
                <w:szCs w:val="24"/>
              </w:rPr>
            </w:pPr>
            <w:r w:rsidRPr="00EB4C1C">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5F3ED4" w14:paraId="75BAB130" w14:textId="77777777" w:rsidTr="0099127D">
        <w:trPr>
          <w:gridAfter w:val="2"/>
          <w:wAfter w:w="16" w:type="dxa"/>
          <w:trHeight w:val="20"/>
          <w:jc w:val="center"/>
        </w:trPr>
        <w:tc>
          <w:tcPr>
            <w:tcW w:w="5524" w:type="dxa"/>
          </w:tcPr>
          <w:p w14:paraId="0D8AA988" w14:textId="77777777" w:rsidR="00601108" w:rsidRPr="005340CB" w:rsidRDefault="00601108" w:rsidP="0099127D">
            <w:pPr>
              <w:pStyle w:val="ConsPlusNormal"/>
              <w:rPr>
                <w:rFonts w:ascii="Times New Roman" w:hAnsi="Times New Roman" w:cs="Times New Roman"/>
                <w:sz w:val="24"/>
                <w:szCs w:val="24"/>
              </w:rPr>
            </w:pPr>
            <w:r w:rsidRPr="005340CB">
              <w:rPr>
                <w:rFonts w:ascii="Times New Roman" w:hAnsi="Times New Roman" w:cs="Times New Roman"/>
                <w:sz w:val="24"/>
                <w:szCs w:val="24"/>
              </w:rPr>
              <w:t>6.</w:t>
            </w:r>
            <w:r w:rsidRPr="005340CB">
              <w:t xml:space="preserve"> </w:t>
            </w:r>
            <w:r w:rsidRPr="005340CB">
              <w:rPr>
                <w:rFonts w:ascii="Times New Roman" w:hAnsi="Times New Roman" w:cs="Times New Roman"/>
                <w:sz w:val="24"/>
                <w:szCs w:val="24"/>
              </w:rPr>
              <w:t>Обеспечивающая подпрограмма</w:t>
            </w:r>
          </w:p>
        </w:tc>
        <w:tc>
          <w:tcPr>
            <w:tcW w:w="9533" w:type="dxa"/>
            <w:gridSpan w:val="6"/>
          </w:tcPr>
          <w:p w14:paraId="1B9672B1" w14:textId="77777777" w:rsidR="00601108" w:rsidRDefault="00601108" w:rsidP="0099127D">
            <w:pPr>
              <w:pStyle w:val="ConsPlusNormal"/>
              <w:rPr>
                <w:rFonts w:ascii="Times New Roman" w:hAnsi="Times New Roman" w:cs="Times New Roman"/>
                <w:sz w:val="24"/>
                <w:szCs w:val="24"/>
              </w:rPr>
            </w:pPr>
            <w:r w:rsidRPr="00EB4C1C">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5F3ED4" w14:paraId="1229DAA8" w14:textId="77777777" w:rsidTr="0099127D">
        <w:trPr>
          <w:gridAfter w:val="2"/>
          <w:wAfter w:w="16" w:type="dxa"/>
          <w:trHeight w:val="43"/>
          <w:jc w:val="center"/>
        </w:trPr>
        <w:tc>
          <w:tcPr>
            <w:tcW w:w="5524" w:type="dxa"/>
            <w:vMerge w:val="restart"/>
          </w:tcPr>
          <w:p w14:paraId="162C63D2" w14:textId="77777777" w:rsidR="00601108" w:rsidRPr="0027017D" w:rsidRDefault="00601108" w:rsidP="0099127D">
            <w:pPr>
              <w:pStyle w:val="ConsPlusNormal"/>
              <w:rPr>
                <w:rFonts w:ascii="Times New Roman" w:hAnsi="Times New Roman" w:cs="Times New Roman"/>
                <w:sz w:val="24"/>
                <w:szCs w:val="24"/>
              </w:rPr>
            </w:pPr>
            <w:r w:rsidRPr="0027017D">
              <w:rPr>
                <w:rFonts w:ascii="Times New Roman" w:hAnsi="Times New Roman" w:cs="Times New Roman"/>
                <w:sz w:val="24"/>
                <w:szCs w:val="24"/>
              </w:rPr>
              <w:t>Краткая характеристика подпрограмм</w:t>
            </w:r>
          </w:p>
        </w:tc>
        <w:tc>
          <w:tcPr>
            <w:tcW w:w="9533" w:type="dxa"/>
            <w:gridSpan w:val="6"/>
          </w:tcPr>
          <w:p w14:paraId="3FFE19A0" w14:textId="77777777" w:rsidR="00601108" w:rsidRPr="0027017D" w:rsidRDefault="00601108" w:rsidP="0099127D">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sidRPr="005173A8">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w:t>
            </w:r>
            <w:r>
              <w:rPr>
                <w:rFonts w:ascii="Times New Roman" w:hAnsi="Times New Roman" w:cs="Times New Roman"/>
                <w:sz w:val="24"/>
                <w:szCs w:val="24"/>
              </w:rPr>
              <w:t xml:space="preserve"> противоправных действий несовершеннолетних.</w:t>
            </w:r>
            <w:r w:rsidRPr="005173A8">
              <w:rPr>
                <w:rFonts w:ascii="Times New Roman" w:hAnsi="Times New Roman" w:cs="Times New Roman"/>
                <w:sz w:val="24"/>
                <w:szCs w:val="24"/>
              </w:rPr>
              <w:t xml:space="preserve"> </w:t>
            </w:r>
            <w:r>
              <w:rPr>
                <w:rFonts w:ascii="Times New Roman" w:hAnsi="Times New Roman" w:cs="Times New Roman"/>
                <w:sz w:val="24"/>
                <w:szCs w:val="24"/>
              </w:rPr>
              <w:t>С</w:t>
            </w:r>
            <w:r w:rsidRPr="005173A8">
              <w:rPr>
                <w:rFonts w:ascii="Times New Roman" w:hAnsi="Times New Roman" w:cs="Times New Roman"/>
                <w:sz w:val="24"/>
                <w:szCs w:val="24"/>
              </w:rPr>
              <w:t>оздание условий для наиболее полного удовлетворения потребностей населения, в том числе граждан с ограниченными возможностями</w:t>
            </w:r>
            <w:r>
              <w:rPr>
                <w:rFonts w:ascii="Times New Roman" w:hAnsi="Times New Roman" w:cs="Times New Roman"/>
                <w:sz w:val="24"/>
                <w:szCs w:val="24"/>
              </w:rPr>
              <w:t>. Развитие похоронного дела</w:t>
            </w:r>
          </w:p>
        </w:tc>
      </w:tr>
      <w:tr w:rsidR="00601108" w:rsidRPr="005F3ED4" w14:paraId="7FD41A8A" w14:textId="77777777" w:rsidTr="0099127D">
        <w:trPr>
          <w:gridAfter w:val="2"/>
          <w:wAfter w:w="16" w:type="dxa"/>
          <w:trHeight w:val="43"/>
          <w:jc w:val="center"/>
        </w:trPr>
        <w:tc>
          <w:tcPr>
            <w:tcW w:w="5524" w:type="dxa"/>
            <w:vMerge/>
          </w:tcPr>
          <w:p w14:paraId="6AB6161A"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667AD0B0" w14:textId="77777777" w:rsidR="00601108" w:rsidRDefault="00601108" w:rsidP="0099127D">
            <w:pPr>
              <w:pStyle w:val="ConsPlusNormal"/>
              <w:jc w:val="both"/>
              <w:rPr>
                <w:rFonts w:ascii="Times New Roman" w:hAnsi="Times New Roman" w:cs="Times New Roman"/>
                <w:sz w:val="24"/>
                <w:szCs w:val="24"/>
              </w:rPr>
            </w:pPr>
            <w:r w:rsidRPr="0027017D">
              <w:rPr>
                <w:rFonts w:ascii="Times New Roman" w:hAnsi="Times New Roman" w:cs="Times New Roman"/>
                <w:sz w:val="24"/>
                <w:szCs w:val="24"/>
              </w:rPr>
              <w:t>2.</w:t>
            </w:r>
            <w:r>
              <w:rPr>
                <w:rFonts w:ascii="Times New Roman" w:hAnsi="Times New Roman" w:cs="Times New Roman"/>
                <w:sz w:val="24"/>
                <w:szCs w:val="24"/>
              </w:rPr>
              <w:t xml:space="preserve"> П</w:t>
            </w:r>
            <w:r w:rsidRPr="00C90D6B">
              <w:rPr>
                <w:rFonts w:ascii="Times New Roman" w:hAnsi="Times New Roman" w:cs="Times New Roman"/>
                <w:sz w:val="24"/>
                <w:szCs w:val="24"/>
              </w:rPr>
              <w:t>овышение уровня защиты населения городского округа Красногорск Московской области от чрезвычайных ситуаций природного и техногенного</w:t>
            </w:r>
            <w:r>
              <w:rPr>
                <w:rFonts w:ascii="Times New Roman" w:hAnsi="Times New Roman" w:cs="Times New Roman"/>
                <w:sz w:val="24"/>
                <w:szCs w:val="24"/>
              </w:rPr>
              <w:t xml:space="preserve"> </w:t>
            </w:r>
            <w:r w:rsidRPr="00C90D6B">
              <w:rPr>
                <w:rFonts w:ascii="Times New Roman" w:hAnsi="Times New Roman" w:cs="Times New Roman"/>
                <w:sz w:val="24"/>
                <w:szCs w:val="24"/>
              </w:rPr>
              <w:t>характера.</w:t>
            </w:r>
          </w:p>
          <w:p w14:paraId="10A4E9B3" w14:textId="77777777" w:rsidR="00601108" w:rsidRDefault="00601108" w:rsidP="0099127D">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0C5AEE">
              <w:rPr>
                <w:rFonts w:ascii="Times New Roman" w:hAnsi="Times New Roman" w:cs="Times New Roman"/>
                <w:sz w:val="24"/>
                <w:szCs w:val="24"/>
              </w:rPr>
              <w:t>одготовк</w:t>
            </w:r>
            <w:r>
              <w:rPr>
                <w:rFonts w:ascii="Times New Roman" w:hAnsi="Times New Roman" w:cs="Times New Roman"/>
                <w:sz w:val="24"/>
                <w:szCs w:val="24"/>
              </w:rPr>
              <w:t>а</w:t>
            </w:r>
            <w:r w:rsidRPr="000C5AEE">
              <w:rPr>
                <w:rFonts w:ascii="Times New Roman" w:hAnsi="Times New Roman" w:cs="Times New Roman"/>
                <w:sz w:val="24"/>
                <w:szCs w:val="24"/>
              </w:rPr>
              <w:t xml:space="preserve">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r>
              <w:rPr>
                <w:rFonts w:ascii="Times New Roman" w:hAnsi="Times New Roman" w:cs="Times New Roman"/>
                <w:sz w:val="24"/>
                <w:szCs w:val="24"/>
              </w:rPr>
              <w:t>.</w:t>
            </w:r>
          </w:p>
          <w:p w14:paraId="21A631E0" w14:textId="77777777" w:rsidR="00601108" w:rsidRPr="0027017D" w:rsidRDefault="00601108" w:rsidP="0099127D">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C90D6B">
              <w:rPr>
                <w:rFonts w:ascii="Times New Roman" w:hAnsi="Times New Roman" w:cs="Times New Roman"/>
                <w:sz w:val="24"/>
                <w:szCs w:val="24"/>
              </w:rPr>
              <w:t>ополнение и содержание</w:t>
            </w:r>
            <w:r>
              <w:t xml:space="preserve"> </w:t>
            </w:r>
            <w:r w:rsidRPr="000C5AEE">
              <w:rPr>
                <w:rFonts w:ascii="Times New Roman" w:hAnsi="Times New Roman" w:cs="Times New Roman"/>
                <w:sz w:val="24"/>
                <w:szCs w:val="24"/>
              </w:rPr>
              <w:t>резервов материальных ресурсов для ликвидации чрезвычайных ситуаций</w:t>
            </w:r>
          </w:p>
        </w:tc>
      </w:tr>
      <w:tr w:rsidR="00601108" w:rsidRPr="005F3ED4" w14:paraId="42E78574" w14:textId="77777777" w:rsidTr="0099127D">
        <w:trPr>
          <w:gridAfter w:val="2"/>
          <w:wAfter w:w="16" w:type="dxa"/>
          <w:trHeight w:val="43"/>
          <w:jc w:val="center"/>
        </w:trPr>
        <w:tc>
          <w:tcPr>
            <w:tcW w:w="5524" w:type="dxa"/>
            <w:vMerge/>
          </w:tcPr>
          <w:p w14:paraId="070B1ADF"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50127E81" w14:textId="77777777" w:rsidR="00601108" w:rsidRPr="007E0889" w:rsidRDefault="00601108" w:rsidP="0099127D">
            <w:pPr>
              <w:pStyle w:val="ConsPlusNormal"/>
              <w:jc w:val="both"/>
              <w:rPr>
                <w:rFonts w:ascii="Times New Roman" w:hAnsi="Times New Roman" w:cs="Times New Roman"/>
                <w:sz w:val="24"/>
                <w:szCs w:val="24"/>
              </w:rPr>
            </w:pPr>
            <w:r w:rsidRPr="007E0889">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r>
              <w:rPr>
                <w:rFonts w:ascii="Times New Roman" w:hAnsi="Times New Roman" w:cs="Times New Roman"/>
                <w:sz w:val="24"/>
                <w:szCs w:val="24"/>
              </w:rPr>
              <w:t>.</w:t>
            </w:r>
          </w:p>
          <w:p w14:paraId="708BFC1E" w14:textId="77777777" w:rsidR="00601108" w:rsidRPr="007E0889" w:rsidRDefault="00601108" w:rsidP="0099127D">
            <w:pPr>
              <w:pStyle w:val="ConsPlusNormal"/>
              <w:jc w:val="both"/>
              <w:rPr>
                <w:rFonts w:ascii="Times New Roman" w:hAnsi="Times New Roman" w:cs="Times New Roman"/>
                <w:sz w:val="24"/>
                <w:szCs w:val="24"/>
              </w:rPr>
            </w:pPr>
            <w:r w:rsidRPr="007E0889">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14:paraId="45540242" w14:textId="77777777" w:rsidR="00601108" w:rsidRPr="0027017D" w:rsidRDefault="00601108" w:rsidP="0099127D">
            <w:pPr>
              <w:pStyle w:val="ConsPlusNormal"/>
              <w:jc w:val="both"/>
              <w:rPr>
                <w:rFonts w:ascii="Times New Roman" w:hAnsi="Times New Roman" w:cs="Times New Roman"/>
                <w:sz w:val="24"/>
                <w:szCs w:val="24"/>
              </w:rPr>
            </w:pPr>
            <w:r w:rsidRPr="007E0889">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601108" w:rsidRPr="005F3ED4" w14:paraId="5FD1DF96" w14:textId="77777777" w:rsidTr="0099127D">
        <w:trPr>
          <w:gridAfter w:val="2"/>
          <w:wAfter w:w="16" w:type="dxa"/>
          <w:trHeight w:val="43"/>
          <w:jc w:val="center"/>
        </w:trPr>
        <w:tc>
          <w:tcPr>
            <w:tcW w:w="5524" w:type="dxa"/>
            <w:vMerge/>
          </w:tcPr>
          <w:p w14:paraId="46F7870F"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21053513" w14:textId="77777777" w:rsidR="00601108" w:rsidRPr="0027017D" w:rsidRDefault="00601108" w:rsidP="0099127D">
            <w:pPr>
              <w:pStyle w:val="ConsPlusNormal"/>
              <w:rPr>
                <w:rFonts w:ascii="Times New Roman" w:hAnsi="Times New Roman" w:cs="Times New Roman"/>
                <w:sz w:val="24"/>
                <w:szCs w:val="24"/>
              </w:rPr>
            </w:pPr>
            <w:r>
              <w:rPr>
                <w:rFonts w:ascii="Times New Roman" w:hAnsi="Times New Roman" w:cs="Times New Roman"/>
                <w:sz w:val="24"/>
                <w:szCs w:val="24"/>
              </w:rPr>
              <w:t>4.</w:t>
            </w:r>
            <w:r>
              <w:t xml:space="preserve"> </w:t>
            </w:r>
            <w:r>
              <w:rPr>
                <w:rFonts w:ascii="Times New Roman" w:hAnsi="Times New Roman" w:cs="Times New Roman"/>
                <w:sz w:val="24"/>
                <w:szCs w:val="24"/>
              </w:rPr>
              <w:t>П</w:t>
            </w:r>
            <w:r w:rsidRPr="00C90D6B">
              <w:rPr>
                <w:rFonts w:ascii="Times New Roman" w:hAnsi="Times New Roman" w:cs="Times New Roman"/>
                <w:sz w:val="24"/>
                <w:szCs w:val="24"/>
              </w:rPr>
              <w:t>овышение уровня пожарной безопасности населенных</w:t>
            </w:r>
            <w:r>
              <w:rPr>
                <w:rFonts w:ascii="Times New Roman" w:hAnsi="Times New Roman" w:cs="Times New Roman"/>
                <w:sz w:val="24"/>
                <w:szCs w:val="24"/>
              </w:rPr>
              <w:t xml:space="preserve"> </w:t>
            </w:r>
            <w:r w:rsidRPr="00C90D6B">
              <w:rPr>
                <w:rFonts w:ascii="Times New Roman" w:hAnsi="Times New Roman" w:cs="Times New Roman"/>
                <w:sz w:val="24"/>
                <w:szCs w:val="24"/>
              </w:rPr>
              <w:t>пунктов и объектов, находящихся на территории городского округа Красногорск Московской области</w:t>
            </w:r>
          </w:p>
        </w:tc>
      </w:tr>
      <w:tr w:rsidR="00601108" w:rsidRPr="005F3ED4" w14:paraId="121D27C5" w14:textId="77777777" w:rsidTr="0099127D">
        <w:trPr>
          <w:gridAfter w:val="2"/>
          <w:wAfter w:w="16" w:type="dxa"/>
          <w:trHeight w:val="43"/>
          <w:jc w:val="center"/>
        </w:trPr>
        <w:tc>
          <w:tcPr>
            <w:tcW w:w="5524" w:type="dxa"/>
            <w:vMerge/>
          </w:tcPr>
          <w:p w14:paraId="117B547D"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4364EE77" w14:textId="77777777" w:rsidR="00601108" w:rsidRPr="0027017D" w:rsidRDefault="00601108" w:rsidP="0099127D">
            <w:pPr>
              <w:pStyle w:val="ConsPlusNormal"/>
              <w:rPr>
                <w:rFonts w:ascii="Times New Roman" w:hAnsi="Times New Roman" w:cs="Times New Roman"/>
                <w:sz w:val="24"/>
                <w:szCs w:val="24"/>
              </w:rPr>
            </w:pPr>
            <w:r>
              <w:rPr>
                <w:rFonts w:ascii="Times New Roman" w:hAnsi="Times New Roman" w:cs="Times New Roman"/>
                <w:sz w:val="24"/>
                <w:szCs w:val="24"/>
              </w:rPr>
              <w:t>5. П</w:t>
            </w:r>
            <w:r w:rsidRPr="00C90D6B">
              <w:rPr>
                <w:rFonts w:ascii="Times New Roman" w:hAnsi="Times New Roman" w:cs="Times New Roman"/>
                <w:sz w:val="24"/>
                <w:szCs w:val="24"/>
              </w:rPr>
              <w:t>овышение уровня защиты населения на водных объектах городского округа Красногорск Московской</w:t>
            </w:r>
            <w:r>
              <w:rPr>
                <w:rFonts w:ascii="Times New Roman" w:hAnsi="Times New Roman" w:cs="Times New Roman"/>
                <w:sz w:val="24"/>
                <w:szCs w:val="24"/>
              </w:rPr>
              <w:t xml:space="preserve"> области</w:t>
            </w:r>
            <w:r w:rsidRPr="00C90D6B">
              <w:rPr>
                <w:rFonts w:ascii="Times New Roman" w:hAnsi="Times New Roman" w:cs="Times New Roman"/>
                <w:sz w:val="24"/>
                <w:szCs w:val="24"/>
              </w:rPr>
              <w:t>.</w:t>
            </w:r>
            <w:r>
              <w:rPr>
                <w:rFonts w:ascii="Times New Roman" w:hAnsi="Times New Roman" w:cs="Times New Roman"/>
                <w:sz w:val="24"/>
                <w:szCs w:val="24"/>
              </w:rPr>
              <w:t xml:space="preserve"> </w:t>
            </w:r>
            <w:r w:rsidRPr="00AF19DB">
              <w:rPr>
                <w:rFonts w:ascii="Times New Roman" w:hAnsi="Times New Roman" w:cs="Times New Roman"/>
                <w:sz w:val="24"/>
                <w:szCs w:val="24"/>
              </w:rPr>
              <w:t>Создание безопасных мест отдыха для населения на водных объектах</w:t>
            </w:r>
          </w:p>
        </w:tc>
      </w:tr>
      <w:tr w:rsidR="00601108" w:rsidRPr="005F3ED4" w14:paraId="52464C40" w14:textId="77777777" w:rsidTr="0099127D">
        <w:trPr>
          <w:gridAfter w:val="2"/>
          <w:wAfter w:w="16" w:type="dxa"/>
          <w:trHeight w:val="43"/>
          <w:jc w:val="center"/>
        </w:trPr>
        <w:tc>
          <w:tcPr>
            <w:tcW w:w="5524" w:type="dxa"/>
            <w:vMerge/>
          </w:tcPr>
          <w:p w14:paraId="038B708F" w14:textId="77777777" w:rsidR="00601108" w:rsidRPr="0027017D" w:rsidRDefault="00601108" w:rsidP="0099127D">
            <w:pPr>
              <w:pStyle w:val="ConsPlusNormal"/>
              <w:rPr>
                <w:rFonts w:ascii="Times New Roman" w:hAnsi="Times New Roman" w:cs="Times New Roman"/>
                <w:sz w:val="24"/>
                <w:szCs w:val="24"/>
              </w:rPr>
            </w:pPr>
          </w:p>
        </w:tc>
        <w:tc>
          <w:tcPr>
            <w:tcW w:w="9533" w:type="dxa"/>
            <w:gridSpan w:val="6"/>
          </w:tcPr>
          <w:p w14:paraId="1769D613" w14:textId="77777777" w:rsidR="00601108" w:rsidRPr="0027017D" w:rsidRDefault="00601108" w:rsidP="0099127D">
            <w:pPr>
              <w:pStyle w:val="ConsPlusNormal"/>
              <w:rPr>
                <w:rFonts w:ascii="Times New Roman" w:hAnsi="Times New Roman" w:cs="Times New Roman"/>
                <w:sz w:val="24"/>
                <w:szCs w:val="24"/>
              </w:rPr>
            </w:pPr>
            <w:r>
              <w:rPr>
                <w:rFonts w:ascii="Times New Roman" w:hAnsi="Times New Roman" w:cs="Times New Roman"/>
                <w:sz w:val="24"/>
                <w:szCs w:val="24"/>
              </w:rPr>
              <w:t>6.</w:t>
            </w:r>
            <w: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w:t>
            </w:r>
            <w:r w:rsidRPr="00C90D6B">
              <w:rPr>
                <w:rFonts w:ascii="Times New Roman" w:hAnsi="Times New Roman" w:cs="Times New Roman"/>
                <w:sz w:val="24"/>
                <w:szCs w:val="24"/>
              </w:rPr>
              <w:t>одержание и обеспечение деятельности МКУ</w:t>
            </w:r>
            <w:r>
              <w:rPr>
                <w:rFonts w:ascii="Times New Roman" w:hAnsi="Times New Roman" w:cs="Times New Roman"/>
                <w:sz w:val="24"/>
                <w:szCs w:val="24"/>
              </w:rPr>
              <w:t xml:space="preserve"> </w:t>
            </w:r>
            <w:r w:rsidRPr="00C90D6B">
              <w:rPr>
                <w:rFonts w:ascii="Times New Roman" w:hAnsi="Times New Roman" w:cs="Times New Roman"/>
                <w:sz w:val="24"/>
                <w:szCs w:val="24"/>
              </w:rPr>
              <w:t>«</w:t>
            </w:r>
            <w:r>
              <w:rPr>
                <w:rFonts w:ascii="Times New Roman" w:hAnsi="Times New Roman" w:cs="Times New Roman"/>
                <w:sz w:val="24"/>
                <w:szCs w:val="24"/>
              </w:rPr>
              <w:t>Единая дежурно-диспетчерская служба Красногорск</w:t>
            </w:r>
            <w:r w:rsidRPr="00C90D6B">
              <w:rPr>
                <w:rFonts w:ascii="Times New Roman" w:hAnsi="Times New Roman" w:cs="Times New Roman"/>
                <w:sz w:val="24"/>
                <w:szCs w:val="24"/>
              </w:rPr>
              <w:t>»</w:t>
            </w:r>
          </w:p>
        </w:tc>
      </w:tr>
      <w:tr w:rsidR="00601108" w:rsidRPr="005F3ED4" w14:paraId="0E3A318F" w14:textId="77777777" w:rsidTr="0098725F">
        <w:trPr>
          <w:jc w:val="center"/>
        </w:trPr>
        <w:tc>
          <w:tcPr>
            <w:tcW w:w="5524" w:type="dxa"/>
          </w:tcPr>
          <w:p w14:paraId="6DE819AD" w14:textId="77777777" w:rsidR="00601108" w:rsidRPr="0027017D" w:rsidRDefault="00601108" w:rsidP="0099127D">
            <w:pPr>
              <w:rPr>
                <w:rFonts w:cs="Times New Roman"/>
                <w:sz w:val="24"/>
                <w:szCs w:val="24"/>
              </w:rPr>
            </w:pPr>
            <w:r w:rsidRPr="0027017D">
              <w:rPr>
                <w:rFonts w:cs="Times New Roman"/>
                <w:sz w:val="24"/>
                <w:szCs w:val="24"/>
              </w:rPr>
              <w:t xml:space="preserve">Источники финансирования </w:t>
            </w:r>
            <w:r>
              <w:rPr>
                <w:rFonts w:cs="Times New Roman"/>
                <w:sz w:val="24"/>
                <w:szCs w:val="24"/>
              </w:rPr>
              <w:t>муниципальной программы</w:t>
            </w:r>
            <w:r w:rsidRPr="0027017D">
              <w:rPr>
                <w:rFonts w:cs="Times New Roman"/>
                <w:sz w:val="24"/>
                <w:szCs w:val="24"/>
              </w:rPr>
              <w:t>, в том числе по годам реализации программы (тыс. руб.):</w:t>
            </w:r>
          </w:p>
        </w:tc>
        <w:tc>
          <w:tcPr>
            <w:tcW w:w="1701" w:type="dxa"/>
          </w:tcPr>
          <w:p w14:paraId="7C2DE74C" w14:textId="77777777" w:rsidR="00601108" w:rsidRPr="0027017D" w:rsidRDefault="00601108" w:rsidP="0098725F">
            <w:pPr>
              <w:pStyle w:val="ConsPlusNormal"/>
              <w:jc w:val="center"/>
              <w:rPr>
                <w:rFonts w:ascii="Times New Roman" w:hAnsi="Times New Roman" w:cs="Times New Roman"/>
                <w:sz w:val="24"/>
                <w:szCs w:val="24"/>
              </w:rPr>
            </w:pPr>
            <w:r w:rsidRPr="0027017D">
              <w:rPr>
                <w:rFonts w:ascii="Times New Roman" w:hAnsi="Times New Roman" w:cs="Times New Roman"/>
                <w:sz w:val="24"/>
                <w:szCs w:val="24"/>
              </w:rPr>
              <w:t>Всего</w:t>
            </w:r>
          </w:p>
        </w:tc>
        <w:tc>
          <w:tcPr>
            <w:tcW w:w="1559" w:type="dxa"/>
          </w:tcPr>
          <w:p w14:paraId="080F4CB8" w14:textId="77777777" w:rsidR="00601108" w:rsidRPr="0027017D" w:rsidRDefault="00601108" w:rsidP="0099127D">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27017D">
              <w:rPr>
                <w:rFonts w:ascii="Times New Roman" w:hAnsi="Times New Roman" w:cs="Times New Roman"/>
                <w:sz w:val="24"/>
                <w:szCs w:val="24"/>
              </w:rPr>
              <w:t xml:space="preserve"> год </w:t>
            </w:r>
          </w:p>
        </w:tc>
        <w:tc>
          <w:tcPr>
            <w:tcW w:w="1559" w:type="dxa"/>
          </w:tcPr>
          <w:p w14:paraId="4DFED6EE" w14:textId="77777777" w:rsidR="00601108" w:rsidRPr="0027017D" w:rsidRDefault="00601108" w:rsidP="0099127D">
            <w:pPr>
              <w:pStyle w:val="ConsPlusNormal"/>
              <w:jc w:val="center"/>
              <w:rPr>
                <w:rFonts w:ascii="Times New Roman" w:hAnsi="Times New Roman" w:cs="Times New Roman"/>
                <w:sz w:val="24"/>
                <w:szCs w:val="24"/>
              </w:rPr>
            </w:pPr>
            <w:r>
              <w:rPr>
                <w:rFonts w:ascii="Times New Roman" w:hAnsi="Times New Roman" w:cs="Times New Roman"/>
                <w:sz w:val="24"/>
                <w:szCs w:val="24"/>
              </w:rPr>
              <w:t>2024</w:t>
            </w:r>
            <w:r w:rsidRPr="0027017D">
              <w:rPr>
                <w:rFonts w:ascii="Times New Roman" w:hAnsi="Times New Roman" w:cs="Times New Roman"/>
                <w:sz w:val="24"/>
                <w:szCs w:val="24"/>
              </w:rPr>
              <w:t xml:space="preserve"> год </w:t>
            </w:r>
          </w:p>
        </w:tc>
        <w:tc>
          <w:tcPr>
            <w:tcW w:w="1559" w:type="dxa"/>
          </w:tcPr>
          <w:p w14:paraId="4488491E" w14:textId="77777777" w:rsidR="00601108" w:rsidRPr="0027017D" w:rsidRDefault="00601108" w:rsidP="0099127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2025 </w:t>
            </w:r>
            <w:r w:rsidRPr="0027017D">
              <w:rPr>
                <w:rFonts w:ascii="Times New Roman" w:hAnsi="Times New Roman" w:cs="Times New Roman"/>
                <w:sz w:val="24"/>
                <w:szCs w:val="24"/>
              </w:rPr>
              <w:t xml:space="preserve">год </w:t>
            </w:r>
          </w:p>
        </w:tc>
        <w:tc>
          <w:tcPr>
            <w:tcW w:w="1560" w:type="dxa"/>
          </w:tcPr>
          <w:p w14:paraId="3B69E9E0" w14:textId="77777777" w:rsidR="00601108" w:rsidRPr="0027017D" w:rsidRDefault="00601108" w:rsidP="0099127D">
            <w:pPr>
              <w:pStyle w:val="ConsPlusNormal"/>
              <w:jc w:val="center"/>
              <w:rPr>
                <w:rFonts w:ascii="Times New Roman" w:hAnsi="Times New Roman" w:cs="Times New Roman"/>
                <w:sz w:val="24"/>
                <w:szCs w:val="24"/>
              </w:rPr>
            </w:pPr>
            <w:r>
              <w:rPr>
                <w:rFonts w:ascii="Times New Roman" w:hAnsi="Times New Roman" w:cs="Times New Roman"/>
                <w:sz w:val="24"/>
                <w:szCs w:val="24"/>
              </w:rPr>
              <w:t>2026</w:t>
            </w:r>
            <w:r w:rsidRPr="0027017D">
              <w:rPr>
                <w:rFonts w:ascii="Times New Roman" w:hAnsi="Times New Roman" w:cs="Times New Roman"/>
                <w:sz w:val="24"/>
                <w:szCs w:val="24"/>
              </w:rPr>
              <w:t xml:space="preserve"> год </w:t>
            </w:r>
          </w:p>
        </w:tc>
        <w:tc>
          <w:tcPr>
            <w:tcW w:w="1611" w:type="dxa"/>
            <w:gridSpan w:val="3"/>
          </w:tcPr>
          <w:p w14:paraId="693E1861" w14:textId="77777777" w:rsidR="00601108" w:rsidRPr="0027017D" w:rsidRDefault="00601108" w:rsidP="0099127D">
            <w:pPr>
              <w:pStyle w:val="ConsPlusNormal"/>
              <w:jc w:val="center"/>
              <w:rPr>
                <w:rFonts w:ascii="Times New Roman" w:hAnsi="Times New Roman" w:cs="Times New Roman"/>
                <w:sz w:val="24"/>
                <w:szCs w:val="24"/>
              </w:rPr>
            </w:pPr>
            <w:r>
              <w:rPr>
                <w:rFonts w:ascii="Times New Roman" w:hAnsi="Times New Roman" w:cs="Times New Roman"/>
                <w:sz w:val="24"/>
                <w:szCs w:val="24"/>
              </w:rPr>
              <w:t>2027</w:t>
            </w:r>
            <w:r w:rsidRPr="0027017D">
              <w:rPr>
                <w:rFonts w:ascii="Times New Roman" w:hAnsi="Times New Roman" w:cs="Times New Roman"/>
                <w:sz w:val="24"/>
                <w:szCs w:val="24"/>
              </w:rPr>
              <w:t xml:space="preserve"> год</w:t>
            </w:r>
          </w:p>
        </w:tc>
      </w:tr>
      <w:tr w:rsidR="00C7365B" w:rsidRPr="005F3ED4" w14:paraId="56615CC0" w14:textId="77777777" w:rsidTr="0098725F">
        <w:trPr>
          <w:gridAfter w:val="1"/>
          <w:wAfter w:w="6" w:type="dxa"/>
          <w:jc w:val="center"/>
        </w:trPr>
        <w:tc>
          <w:tcPr>
            <w:tcW w:w="5524" w:type="dxa"/>
          </w:tcPr>
          <w:p w14:paraId="66018777" w14:textId="703025A9" w:rsidR="00C7365B" w:rsidRPr="0096535B" w:rsidRDefault="00C7365B" w:rsidP="0098725F">
            <w:pPr>
              <w:pStyle w:val="ConsPlusNormal"/>
              <w:rPr>
                <w:rFonts w:ascii="Times New Roman" w:hAnsi="Times New Roman" w:cs="Times New Roman"/>
                <w:sz w:val="24"/>
                <w:szCs w:val="24"/>
              </w:rPr>
            </w:pPr>
            <w:r w:rsidRPr="0096535B">
              <w:rPr>
                <w:rFonts w:ascii="Times New Roman" w:hAnsi="Times New Roman" w:cs="Times New Roman"/>
                <w:sz w:val="24"/>
                <w:szCs w:val="24"/>
              </w:rPr>
              <w:t>Средства федерального бюджета</w:t>
            </w:r>
          </w:p>
        </w:tc>
        <w:tc>
          <w:tcPr>
            <w:tcW w:w="1701" w:type="dxa"/>
          </w:tcPr>
          <w:p w14:paraId="63B6DD5C" w14:textId="0221C487" w:rsidR="00C7365B" w:rsidRPr="0096535B" w:rsidRDefault="00C7365B"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559" w:type="dxa"/>
          </w:tcPr>
          <w:p w14:paraId="7956F94C" w14:textId="647D1388" w:rsidR="00C7365B" w:rsidRPr="0096535B" w:rsidRDefault="00C7365B"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559" w:type="dxa"/>
          </w:tcPr>
          <w:p w14:paraId="18A6C183" w14:textId="2D6333DB" w:rsidR="00C7365B" w:rsidRPr="0096535B" w:rsidRDefault="00C7365B"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559" w:type="dxa"/>
          </w:tcPr>
          <w:p w14:paraId="505A7D74" w14:textId="51C9352B" w:rsidR="00C7365B" w:rsidRPr="0096535B" w:rsidRDefault="00C7365B"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560" w:type="dxa"/>
          </w:tcPr>
          <w:p w14:paraId="3A8BB431" w14:textId="2F099FF1" w:rsidR="00C7365B" w:rsidRPr="0096535B" w:rsidRDefault="00C7365B"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605" w:type="dxa"/>
            <w:gridSpan w:val="2"/>
          </w:tcPr>
          <w:p w14:paraId="1C8C889B" w14:textId="1F49BAEB" w:rsidR="00C7365B" w:rsidRPr="0096535B" w:rsidRDefault="00C7365B"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r>
      <w:tr w:rsidR="0098725F" w:rsidRPr="005F3ED4" w14:paraId="7D8D3E68" w14:textId="77777777" w:rsidTr="0098725F">
        <w:trPr>
          <w:gridAfter w:val="1"/>
          <w:wAfter w:w="6" w:type="dxa"/>
          <w:jc w:val="center"/>
        </w:trPr>
        <w:tc>
          <w:tcPr>
            <w:tcW w:w="5524" w:type="dxa"/>
          </w:tcPr>
          <w:p w14:paraId="13012312" w14:textId="77777777" w:rsidR="0098725F" w:rsidRPr="0096535B" w:rsidRDefault="0098725F" w:rsidP="0098725F">
            <w:pPr>
              <w:pStyle w:val="ConsPlusNormal"/>
              <w:rPr>
                <w:rFonts w:ascii="Times New Roman" w:hAnsi="Times New Roman" w:cs="Times New Roman"/>
                <w:sz w:val="24"/>
                <w:szCs w:val="24"/>
              </w:rPr>
            </w:pPr>
            <w:r w:rsidRPr="0096535B">
              <w:rPr>
                <w:rFonts w:ascii="Times New Roman" w:hAnsi="Times New Roman" w:cs="Times New Roman"/>
                <w:sz w:val="24"/>
                <w:szCs w:val="24"/>
              </w:rPr>
              <w:t>Средства бюджета Московской области</w:t>
            </w:r>
          </w:p>
        </w:tc>
        <w:tc>
          <w:tcPr>
            <w:tcW w:w="1701" w:type="dxa"/>
          </w:tcPr>
          <w:p w14:paraId="2DAB282E" w14:textId="15551F6D" w:rsidR="0098725F" w:rsidRPr="0096535B" w:rsidRDefault="0098725F" w:rsidP="0098725F">
            <w:pPr>
              <w:pStyle w:val="ConsPlusNormal"/>
              <w:jc w:val="center"/>
              <w:rPr>
                <w:rFonts w:ascii="Times New Roman" w:hAnsi="Times New Roman" w:cs="Times New Roman"/>
                <w:szCs w:val="24"/>
              </w:rPr>
            </w:pPr>
            <w:r w:rsidRPr="0096535B">
              <w:rPr>
                <w:rFonts w:ascii="Times New Roman" w:hAnsi="Times New Roman" w:cs="Times New Roman"/>
                <w:szCs w:val="24"/>
              </w:rPr>
              <w:t>87 798,00000</w:t>
            </w:r>
          </w:p>
        </w:tc>
        <w:tc>
          <w:tcPr>
            <w:tcW w:w="1559" w:type="dxa"/>
          </w:tcPr>
          <w:p w14:paraId="1A3140DC" w14:textId="7DA347CD" w:rsidR="0098725F" w:rsidRPr="0096535B" w:rsidRDefault="0098725F" w:rsidP="0098725F">
            <w:pPr>
              <w:pStyle w:val="ConsPlusNormal"/>
              <w:jc w:val="center"/>
              <w:rPr>
                <w:rFonts w:ascii="Times New Roman" w:hAnsi="Times New Roman" w:cs="Times New Roman"/>
                <w:szCs w:val="24"/>
              </w:rPr>
            </w:pPr>
            <w:r w:rsidRPr="0096535B">
              <w:rPr>
                <w:rFonts w:ascii="Times New Roman" w:hAnsi="Times New Roman" w:cs="Times New Roman"/>
                <w:szCs w:val="24"/>
              </w:rPr>
              <w:t>40 729,00000</w:t>
            </w:r>
          </w:p>
        </w:tc>
        <w:tc>
          <w:tcPr>
            <w:tcW w:w="1559" w:type="dxa"/>
          </w:tcPr>
          <w:p w14:paraId="6E91EAB9" w14:textId="7C066DF1" w:rsidR="0098725F" w:rsidRPr="0096535B" w:rsidRDefault="0098725F" w:rsidP="0098725F">
            <w:pPr>
              <w:pStyle w:val="ConsPlusNormal"/>
              <w:jc w:val="center"/>
              <w:rPr>
                <w:rFonts w:ascii="Times New Roman" w:hAnsi="Times New Roman" w:cs="Times New Roman"/>
                <w:szCs w:val="24"/>
              </w:rPr>
            </w:pPr>
            <w:r w:rsidRPr="0096535B">
              <w:rPr>
                <w:rFonts w:ascii="Times New Roman" w:hAnsi="Times New Roman" w:cs="Times New Roman"/>
                <w:szCs w:val="24"/>
              </w:rPr>
              <w:t>37 640,00000</w:t>
            </w:r>
          </w:p>
        </w:tc>
        <w:tc>
          <w:tcPr>
            <w:tcW w:w="1559" w:type="dxa"/>
          </w:tcPr>
          <w:p w14:paraId="6EE69AE3" w14:textId="1DB4BB1A" w:rsidR="0098725F" w:rsidRPr="0096535B" w:rsidRDefault="0098725F" w:rsidP="0098725F">
            <w:pPr>
              <w:pStyle w:val="ConsPlusNormal"/>
              <w:jc w:val="center"/>
              <w:rPr>
                <w:rFonts w:ascii="Times New Roman" w:hAnsi="Times New Roman" w:cs="Times New Roman"/>
                <w:szCs w:val="24"/>
              </w:rPr>
            </w:pPr>
            <w:r w:rsidRPr="0096535B">
              <w:rPr>
                <w:rFonts w:ascii="Times New Roman" w:hAnsi="Times New Roman" w:cs="Times New Roman"/>
                <w:szCs w:val="24"/>
              </w:rPr>
              <w:t>3 143,00000</w:t>
            </w:r>
          </w:p>
        </w:tc>
        <w:tc>
          <w:tcPr>
            <w:tcW w:w="1560" w:type="dxa"/>
          </w:tcPr>
          <w:p w14:paraId="1FD0F505" w14:textId="397A945C" w:rsidR="0098725F" w:rsidRPr="0096535B" w:rsidRDefault="0098725F" w:rsidP="0098725F">
            <w:pPr>
              <w:pStyle w:val="ConsPlusNormal"/>
              <w:jc w:val="center"/>
              <w:rPr>
                <w:rFonts w:ascii="Times New Roman" w:hAnsi="Times New Roman" w:cs="Times New Roman"/>
                <w:szCs w:val="24"/>
              </w:rPr>
            </w:pPr>
            <w:r w:rsidRPr="0096535B">
              <w:rPr>
                <w:rFonts w:ascii="Times New Roman" w:hAnsi="Times New Roman" w:cs="Times New Roman"/>
                <w:szCs w:val="24"/>
              </w:rPr>
              <w:t>3 143,00000</w:t>
            </w:r>
          </w:p>
        </w:tc>
        <w:tc>
          <w:tcPr>
            <w:tcW w:w="1605" w:type="dxa"/>
            <w:gridSpan w:val="2"/>
          </w:tcPr>
          <w:p w14:paraId="2E5492B7" w14:textId="2E9A64F1" w:rsidR="0098725F" w:rsidRPr="0096535B" w:rsidRDefault="0098725F" w:rsidP="0098725F">
            <w:pPr>
              <w:pStyle w:val="ConsPlusNormal"/>
              <w:jc w:val="center"/>
              <w:rPr>
                <w:rFonts w:ascii="Times New Roman" w:hAnsi="Times New Roman" w:cs="Times New Roman"/>
                <w:szCs w:val="24"/>
              </w:rPr>
            </w:pPr>
            <w:r w:rsidRPr="0096535B">
              <w:rPr>
                <w:rFonts w:ascii="Times New Roman" w:hAnsi="Times New Roman" w:cs="Times New Roman"/>
                <w:szCs w:val="24"/>
              </w:rPr>
              <w:t>3 143,00000</w:t>
            </w:r>
          </w:p>
        </w:tc>
      </w:tr>
      <w:tr w:rsidR="008C5F19" w:rsidRPr="005F3ED4" w14:paraId="27B6C3C2" w14:textId="77777777" w:rsidTr="008C5F19">
        <w:trPr>
          <w:gridAfter w:val="1"/>
          <w:wAfter w:w="6" w:type="dxa"/>
          <w:jc w:val="center"/>
        </w:trPr>
        <w:tc>
          <w:tcPr>
            <w:tcW w:w="5524" w:type="dxa"/>
          </w:tcPr>
          <w:p w14:paraId="2EA02A5F" w14:textId="77777777" w:rsidR="008C5F19" w:rsidRPr="0096535B" w:rsidRDefault="008C5F19" w:rsidP="008C5F19">
            <w:pPr>
              <w:pStyle w:val="ConsPlusNormal"/>
              <w:rPr>
                <w:rFonts w:ascii="Times New Roman" w:hAnsi="Times New Roman" w:cs="Times New Roman"/>
                <w:sz w:val="24"/>
                <w:szCs w:val="24"/>
              </w:rPr>
            </w:pPr>
            <w:r w:rsidRPr="0096535B">
              <w:rPr>
                <w:rFonts w:ascii="Times New Roman" w:hAnsi="Times New Roman" w:cs="Times New Roman"/>
                <w:sz w:val="24"/>
                <w:szCs w:val="24"/>
              </w:rPr>
              <w:t xml:space="preserve">Средства бюджета </w:t>
            </w:r>
            <w:proofErr w:type="spellStart"/>
            <w:r w:rsidRPr="0096535B">
              <w:rPr>
                <w:rFonts w:ascii="Times New Roman" w:hAnsi="Times New Roman" w:cs="Times New Roman"/>
                <w:sz w:val="24"/>
                <w:szCs w:val="24"/>
              </w:rPr>
              <w:t>г.о</w:t>
            </w:r>
            <w:proofErr w:type="spellEnd"/>
            <w:r w:rsidRPr="0096535B">
              <w:rPr>
                <w:rFonts w:ascii="Times New Roman" w:hAnsi="Times New Roman" w:cs="Times New Roman"/>
                <w:sz w:val="24"/>
                <w:szCs w:val="24"/>
              </w:rPr>
              <w:t>. Красногорск</w:t>
            </w:r>
          </w:p>
          <w:p w14:paraId="51864B76" w14:textId="77777777" w:rsidR="008C5F19" w:rsidRPr="0096535B" w:rsidRDefault="008C5F19" w:rsidP="008C5F19">
            <w:pPr>
              <w:pStyle w:val="ConsPlusNormal"/>
              <w:rPr>
                <w:rFonts w:ascii="Times New Roman" w:hAnsi="Times New Roman" w:cs="Times New Roman"/>
                <w:sz w:val="24"/>
                <w:szCs w:val="24"/>
              </w:rPr>
            </w:pPr>
            <w:r w:rsidRPr="0096535B">
              <w:rPr>
                <w:rFonts w:ascii="Times New Roman" w:hAnsi="Times New Roman" w:cs="Times New Roman"/>
                <w:sz w:val="24"/>
                <w:szCs w:val="24"/>
              </w:rPr>
              <w:t>Московской области</w:t>
            </w:r>
          </w:p>
        </w:tc>
        <w:tc>
          <w:tcPr>
            <w:tcW w:w="1701" w:type="dxa"/>
            <w:shd w:val="clear" w:color="auto" w:fill="92D050"/>
          </w:tcPr>
          <w:p w14:paraId="2809DC9D" w14:textId="3585BB60" w:rsidR="008C5F19" w:rsidRPr="0096535B" w:rsidRDefault="008C5F19" w:rsidP="00DF5126">
            <w:pPr>
              <w:pStyle w:val="ConsPlusNormal"/>
              <w:jc w:val="center"/>
              <w:rPr>
                <w:rFonts w:ascii="Times New Roman" w:hAnsi="Times New Roman" w:cs="Times New Roman"/>
                <w:szCs w:val="24"/>
              </w:rPr>
            </w:pPr>
            <w:r w:rsidRPr="0098725F">
              <w:rPr>
                <w:rFonts w:ascii="Times New Roman" w:hAnsi="Times New Roman" w:cs="Times New Roman"/>
                <w:szCs w:val="24"/>
              </w:rPr>
              <w:t>1 63</w:t>
            </w:r>
            <w:r w:rsidR="00DF5126">
              <w:rPr>
                <w:rFonts w:ascii="Times New Roman" w:hAnsi="Times New Roman" w:cs="Times New Roman"/>
                <w:szCs w:val="24"/>
              </w:rPr>
              <w:t>6</w:t>
            </w:r>
            <w:r w:rsidRPr="0098725F">
              <w:rPr>
                <w:rFonts w:ascii="Times New Roman" w:hAnsi="Times New Roman" w:cs="Times New Roman"/>
                <w:szCs w:val="24"/>
              </w:rPr>
              <w:t xml:space="preserve"> </w:t>
            </w:r>
            <w:r w:rsidR="00DF5126">
              <w:rPr>
                <w:rFonts w:ascii="Times New Roman" w:hAnsi="Times New Roman" w:cs="Times New Roman"/>
                <w:szCs w:val="24"/>
              </w:rPr>
              <w:t>504</w:t>
            </w:r>
            <w:r w:rsidRPr="0098725F">
              <w:rPr>
                <w:rFonts w:ascii="Times New Roman" w:hAnsi="Times New Roman" w:cs="Times New Roman"/>
                <w:szCs w:val="24"/>
              </w:rPr>
              <w:t>,</w:t>
            </w:r>
            <w:r w:rsidR="00DF5126">
              <w:rPr>
                <w:rFonts w:ascii="Times New Roman" w:hAnsi="Times New Roman" w:cs="Times New Roman"/>
                <w:szCs w:val="24"/>
              </w:rPr>
              <w:t>0</w:t>
            </w:r>
            <w:r w:rsidRPr="0098725F">
              <w:rPr>
                <w:rFonts w:ascii="Times New Roman" w:hAnsi="Times New Roman" w:cs="Times New Roman"/>
                <w:szCs w:val="24"/>
              </w:rPr>
              <w:t>0000</w:t>
            </w:r>
          </w:p>
        </w:tc>
        <w:tc>
          <w:tcPr>
            <w:tcW w:w="1559" w:type="dxa"/>
            <w:shd w:val="clear" w:color="auto" w:fill="92D050"/>
          </w:tcPr>
          <w:p w14:paraId="1D613859" w14:textId="42BF80FA" w:rsidR="008C5F19" w:rsidRPr="0096535B" w:rsidRDefault="008C5F19" w:rsidP="00DF5126">
            <w:pPr>
              <w:pStyle w:val="ConsPlusNormal"/>
              <w:jc w:val="center"/>
              <w:rPr>
                <w:rFonts w:ascii="Times New Roman" w:hAnsi="Times New Roman" w:cs="Times New Roman"/>
                <w:szCs w:val="24"/>
              </w:rPr>
            </w:pPr>
            <w:r w:rsidRPr="0098725F">
              <w:rPr>
                <w:rFonts w:ascii="Times New Roman" w:hAnsi="Times New Roman" w:cs="Times New Roman"/>
                <w:szCs w:val="24"/>
              </w:rPr>
              <w:t>317 </w:t>
            </w:r>
            <w:r w:rsidR="00DF5126">
              <w:rPr>
                <w:rFonts w:ascii="Times New Roman" w:hAnsi="Times New Roman" w:cs="Times New Roman"/>
                <w:szCs w:val="24"/>
              </w:rPr>
              <w:t>837</w:t>
            </w:r>
            <w:r w:rsidRPr="0098725F">
              <w:rPr>
                <w:rFonts w:ascii="Times New Roman" w:hAnsi="Times New Roman" w:cs="Times New Roman"/>
                <w:szCs w:val="24"/>
              </w:rPr>
              <w:t>,</w:t>
            </w:r>
            <w:r w:rsidR="00DF5126">
              <w:rPr>
                <w:rFonts w:ascii="Times New Roman" w:hAnsi="Times New Roman" w:cs="Times New Roman"/>
                <w:szCs w:val="24"/>
              </w:rPr>
              <w:t>0</w:t>
            </w:r>
            <w:r w:rsidRPr="0098725F">
              <w:rPr>
                <w:rFonts w:ascii="Times New Roman" w:hAnsi="Times New Roman" w:cs="Times New Roman"/>
                <w:szCs w:val="24"/>
              </w:rPr>
              <w:t>0000</w:t>
            </w:r>
          </w:p>
        </w:tc>
        <w:tc>
          <w:tcPr>
            <w:tcW w:w="1559" w:type="dxa"/>
            <w:shd w:val="clear" w:color="auto" w:fill="92D050"/>
          </w:tcPr>
          <w:p w14:paraId="35BB627C" w14:textId="1AD8953E" w:rsidR="008C5F19" w:rsidRPr="0096535B" w:rsidRDefault="008C5F19" w:rsidP="00DF5126">
            <w:pPr>
              <w:pStyle w:val="ConsPlusNormal"/>
              <w:jc w:val="center"/>
              <w:rPr>
                <w:rFonts w:ascii="Times New Roman" w:hAnsi="Times New Roman" w:cs="Times New Roman"/>
                <w:szCs w:val="24"/>
              </w:rPr>
            </w:pPr>
            <w:r w:rsidRPr="0098725F">
              <w:rPr>
                <w:rFonts w:ascii="Times New Roman" w:hAnsi="Times New Roman" w:cs="Times New Roman"/>
                <w:szCs w:val="24"/>
              </w:rPr>
              <w:t>315</w:t>
            </w:r>
            <w:r>
              <w:rPr>
                <w:rFonts w:ascii="Times New Roman" w:hAnsi="Times New Roman" w:cs="Times New Roman"/>
                <w:szCs w:val="24"/>
              </w:rPr>
              <w:t> </w:t>
            </w:r>
            <w:r w:rsidR="00DF5126">
              <w:rPr>
                <w:rFonts w:ascii="Times New Roman" w:hAnsi="Times New Roman" w:cs="Times New Roman"/>
                <w:szCs w:val="24"/>
              </w:rPr>
              <w:t>927</w:t>
            </w:r>
            <w:r>
              <w:rPr>
                <w:rFonts w:ascii="Times New Roman" w:hAnsi="Times New Roman" w:cs="Times New Roman"/>
                <w:szCs w:val="24"/>
              </w:rPr>
              <w:t>,</w:t>
            </w:r>
            <w:r w:rsidR="00DF5126">
              <w:rPr>
                <w:rFonts w:ascii="Times New Roman" w:hAnsi="Times New Roman" w:cs="Times New Roman"/>
                <w:szCs w:val="24"/>
              </w:rPr>
              <w:t>0</w:t>
            </w:r>
            <w:r w:rsidRPr="0098725F">
              <w:rPr>
                <w:rFonts w:ascii="Times New Roman" w:hAnsi="Times New Roman" w:cs="Times New Roman"/>
                <w:szCs w:val="24"/>
              </w:rPr>
              <w:t>0000</w:t>
            </w:r>
          </w:p>
        </w:tc>
        <w:tc>
          <w:tcPr>
            <w:tcW w:w="1559" w:type="dxa"/>
            <w:shd w:val="clear" w:color="auto" w:fill="92D050"/>
          </w:tcPr>
          <w:p w14:paraId="70BDF2B4" w14:textId="67BB1914" w:rsidR="008C5F19" w:rsidRPr="0096535B" w:rsidRDefault="008C5F19" w:rsidP="00DF5126">
            <w:pPr>
              <w:pStyle w:val="ConsPlusNormal"/>
              <w:jc w:val="center"/>
              <w:rPr>
                <w:rFonts w:ascii="Times New Roman" w:hAnsi="Times New Roman" w:cs="Times New Roman"/>
                <w:szCs w:val="24"/>
              </w:rPr>
            </w:pPr>
            <w:r w:rsidRPr="0098725F">
              <w:rPr>
                <w:rFonts w:ascii="Times New Roman" w:hAnsi="Times New Roman" w:cs="Times New Roman"/>
                <w:szCs w:val="24"/>
              </w:rPr>
              <w:t>413</w:t>
            </w:r>
            <w:r>
              <w:rPr>
                <w:rFonts w:ascii="Times New Roman" w:hAnsi="Times New Roman" w:cs="Times New Roman"/>
                <w:szCs w:val="24"/>
              </w:rPr>
              <w:t> </w:t>
            </w:r>
            <w:r w:rsidR="00DF5126">
              <w:rPr>
                <w:rFonts w:ascii="Times New Roman" w:hAnsi="Times New Roman" w:cs="Times New Roman"/>
                <w:szCs w:val="24"/>
              </w:rPr>
              <w:t>532</w:t>
            </w:r>
            <w:r>
              <w:rPr>
                <w:rFonts w:ascii="Times New Roman" w:hAnsi="Times New Roman" w:cs="Times New Roman"/>
                <w:szCs w:val="24"/>
              </w:rPr>
              <w:t>,</w:t>
            </w:r>
            <w:r w:rsidR="00DF5126">
              <w:rPr>
                <w:rFonts w:ascii="Times New Roman" w:hAnsi="Times New Roman" w:cs="Times New Roman"/>
                <w:szCs w:val="24"/>
              </w:rPr>
              <w:t>0</w:t>
            </w:r>
            <w:r w:rsidRPr="0098725F">
              <w:rPr>
                <w:rFonts w:ascii="Times New Roman" w:hAnsi="Times New Roman" w:cs="Times New Roman"/>
                <w:szCs w:val="24"/>
              </w:rPr>
              <w:t>0000</w:t>
            </w:r>
          </w:p>
        </w:tc>
        <w:tc>
          <w:tcPr>
            <w:tcW w:w="1560" w:type="dxa"/>
            <w:shd w:val="clear" w:color="auto" w:fill="92D050"/>
          </w:tcPr>
          <w:p w14:paraId="4214E46B" w14:textId="3D8F033C" w:rsidR="008C5F19" w:rsidRPr="0096535B" w:rsidRDefault="008C5F19" w:rsidP="00DF5126">
            <w:pPr>
              <w:pStyle w:val="ConsPlusNormal"/>
              <w:jc w:val="center"/>
              <w:rPr>
                <w:rFonts w:ascii="Times New Roman" w:hAnsi="Times New Roman" w:cs="Times New Roman"/>
                <w:szCs w:val="24"/>
              </w:rPr>
            </w:pPr>
            <w:r w:rsidRPr="0098725F">
              <w:rPr>
                <w:rFonts w:ascii="Times New Roman" w:hAnsi="Times New Roman" w:cs="Times New Roman"/>
                <w:szCs w:val="24"/>
              </w:rPr>
              <w:t>294 </w:t>
            </w:r>
            <w:r w:rsidR="00DF5126">
              <w:rPr>
                <w:rFonts w:ascii="Times New Roman" w:hAnsi="Times New Roman" w:cs="Times New Roman"/>
                <w:szCs w:val="24"/>
              </w:rPr>
              <w:t>604</w:t>
            </w:r>
            <w:r w:rsidRPr="0098725F">
              <w:rPr>
                <w:rFonts w:ascii="Times New Roman" w:hAnsi="Times New Roman" w:cs="Times New Roman"/>
                <w:szCs w:val="24"/>
              </w:rPr>
              <w:t>,</w:t>
            </w:r>
            <w:r w:rsidR="00DF5126">
              <w:rPr>
                <w:rFonts w:ascii="Times New Roman" w:hAnsi="Times New Roman" w:cs="Times New Roman"/>
                <w:szCs w:val="24"/>
              </w:rPr>
              <w:t>0</w:t>
            </w:r>
            <w:r w:rsidRPr="0098725F">
              <w:rPr>
                <w:rFonts w:ascii="Times New Roman" w:hAnsi="Times New Roman" w:cs="Times New Roman"/>
                <w:szCs w:val="24"/>
              </w:rPr>
              <w:t>0000</w:t>
            </w:r>
          </w:p>
        </w:tc>
        <w:tc>
          <w:tcPr>
            <w:tcW w:w="1605" w:type="dxa"/>
            <w:gridSpan w:val="2"/>
            <w:shd w:val="clear" w:color="auto" w:fill="92D050"/>
          </w:tcPr>
          <w:p w14:paraId="368BAE9E" w14:textId="78B97298" w:rsidR="008C5F19" w:rsidRPr="0096535B" w:rsidRDefault="008C5F19" w:rsidP="00DF5126">
            <w:pPr>
              <w:pStyle w:val="ConsPlusNormal"/>
              <w:jc w:val="center"/>
              <w:rPr>
                <w:rFonts w:ascii="Times New Roman" w:hAnsi="Times New Roman" w:cs="Times New Roman"/>
                <w:szCs w:val="24"/>
              </w:rPr>
            </w:pPr>
            <w:r w:rsidRPr="0098725F">
              <w:rPr>
                <w:rFonts w:ascii="Times New Roman" w:hAnsi="Times New Roman" w:cs="Times New Roman"/>
                <w:szCs w:val="24"/>
              </w:rPr>
              <w:t>294</w:t>
            </w:r>
            <w:r>
              <w:rPr>
                <w:rFonts w:ascii="Times New Roman" w:hAnsi="Times New Roman" w:cs="Times New Roman"/>
                <w:szCs w:val="24"/>
              </w:rPr>
              <w:t> </w:t>
            </w:r>
            <w:r w:rsidR="00DF5126">
              <w:rPr>
                <w:rFonts w:ascii="Times New Roman" w:hAnsi="Times New Roman" w:cs="Times New Roman"/>
                <w:szCs w:val="24"/>
              </w:rPr>
              <w:t>604</w:t>
            </w:r>
            <w:r>
              <w:rPr>
                <w:rFonts w:ascii="Times New Roman" w:hAnsi="Times New Roman" w:cs="Times New Roman"/>
                <w:szCs w:val="24"/>
              </w:rPr>
              <w:t>,</w:t>
            </w:r>
            <w:r w:rsidR="00DF5126">
              <w:rPr>
                <w:rFonts w:ascii="Times New Roman" w:hAnsi="Times New Roman" w:cs="Times New Roman"/>
                <w:szCs w:val="24"/>
              </w:rPr>
              <w:t>0</w:t>
            </w:r>
            <w:bookmarkStart w:id="0" w:name="_GoBack"/>
            <w:bookmarkEnd w:id="0"/>
            <w:r w:rsidRPr="0098725F">
              <w:rPr>
                <w:rFonts w:ascii="Times New Roman" w:hAnsi="Times New Roman" w:cs="Times New Roman"/>
                <w:szCs w:val="24"/>
              </w:rPr>
              <w:t>0000</w:t>
            </w:r>
          </w:p>
        </w:tc>
      </w:tr>
      <w:tr w:rsidR="008607C4" w:rsidRPr="005F3ED4" w14:paraId="3EA15667" w14:textId="77777777" w:rsidTr="0098725F">
        <w:trPr>
          <w:gridAfter w:val="1"/>
          <w:wAfter w:w="6" w:type="dxa"/>
          <w:jc w:val="center"/>
        </w:trPr>
        <w:tc>
          <w:tcPr>
            <w:tcW w:w="5524" w:type="dxa"/>
          </w:tcPr>
          <w:p w14:paraId="41BF0C4D" w14:textId="4E7C8216" w:rsidR="008607C4" w:rsidRPr="0096535B" w:rsidRDefault="008607C4" w:rsidP="0098725F">
            <w:pPr>
              <w:pStyle w:val="ConsPlusNormal"/>
              <w:rPr>
                <w:rFonts w:ascii="Times New Roman" w:hAnsi="Times New Roman" w:cs="Times New Roman"/>
                <w:sz w:val="24"/>
                <w:szCs w:val="24"/>
              </w:rPr>
            </w:pPr>
            <w:r w:rsidRPr="0096535B">
              <w:rPr>
                <w:rFonts w:ascii="Times New Roman" w:hAnsi="Times New Roman" w:cs="Times New Roman"/>
                <w:sz w:val="24"/>
                <w:szCs w:val="24"/>
              </w:rPr>
              <w:t>Внебюджетные средства</w:t>
            </w:r>
          </w:p>
        </w:tc>
        <w:tc>
          <w:tcPr>
            <w:tcW w:w="1701" w:type="dxa"/>
          </w:tcPr>
          <w:p w14:paraId="5947C8F4" w14:textId="19976993" w:rsidR="008607C4" w:rsidRPr="0096535B" w:rsidRDefault="008607C4"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559" w:type="dxa"/>
          </w:tcPr>
          <w:p w14:paraId="31F51075" w14:textId="60B9EF3D" w:rsidR="008607C4" w:rsidRPr="0096535B" w:rsidRDefault="008607C4"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559" w:type="dxa"/>
          </w:tcPr>
          <w:p w14:paraId="21852DD9" w14:textId="581BD1E6" w:rsidR="008607C4" w:rsidRPr="0096535B" w:rsidRDefault="008607C4"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559" w:type="dxa"/>
          </w:tcPr>
          <w:p w14:paraId="0D3CB367" w14:textId="3E503D1F" w:rsidR="008607C4" w:rsidRPr="0096535B" w:rsidRDefault="008607C4"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560" w:type="dxa"/>
          </w:tcPr>
          <w:p w14:paraId="6CBB3A86" w14:textId="27459C90" w:rsidR="008607C4" w:rsidRPr="0096535B" w:rsidRDefault="008607C4"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c>
          <w:tcPr>
            <w:tcW w:w="1605" w:type="dxa"/>
            <w:gridSpan w:val="2"/>
          </w:tcPr>
          <w:p w14:paraId="65C12B27" w14:textId="34941309" w:rsidR="008607C4" w:rsidRPr="0096535B" w:rsidRDefault="008607C4" w:rsidP="0098725F">
            <w:pPr>
              <w:pStyle w:val="ConsPlusNormal"/>
              <w:jc w:val="center"/>
              <w:rPr>
                <w:rFonts w:ascii="Times New Roman" w:hAnsi="Times New Roman" w:cs="Times New Roman"/>
                <w:szCs w:val="24"/>
              </w:rPr>
            </w:pPr>
            <w:r w:rsidRPr="0096535B">
              <w:rPr>
                <w:rFonts w:ascii="Times New Roman" w:hAnsi="Times New Roman" w:cs="Times New Roman"/>
                <w:szCs w:val="24"/>
              </w:rPr>
              <w:t>0,00000</w:t>
            </w:r>
          </w:p>
        </w:tc>
      </w:tr>
      <w:tr w:rsidR="0098725F" w:rsidRPr="005F3ED4" w14:paraId="1136E8CF" w14:textId="77777777" w:rsidTr="0098725F">
        <w:trPr>
          <w:gridAfter w:val="1"/>
          <w:wAfter w:w="6" w:type="dxa"/>
          <w:jc w:val="center"/>
        </w:trPr>
        <w:tc>
          <w:tcPr>
            <w:tcW w:w="5524" w:type="dxa"/>
          </w:tcPr>
          <w:p w14:paraId="66C670D2" w14:textId="77777777" w:rsidR="0098725F" w:rsidRPr="0027017D" w:rsidRDefault="0098725F" w:rsidP="0098725F">
            <w:pPr>
              <w:pStyle w:val="ConsPlusNormal"/>
              <w:rPr>
                <w:rFonts w:ascii="Times New Roman" w:hAnsi="Times New Roman" w:cs="Times New Roman"/>
                <w:sz w:val="24"/>
                <w:szCs w:val="24"/>
              </w:rPr>
            </w:pPr>
            <w:r w:rsidRPr="0027017D">
              <w:rPr>
                <w:rFonts w:ascii="Times New Roman" w:hAnsi="Times New Roman" w:cs="Times New Roman"/>
                <w:sz w:val="24"/>
                <w:szCs w:val="24"/>
              </w:rPr>
              <w:t>Всего, в том числе по годам:</w:t>
            </w:r>
          </w:p>
        </w:tc>
        <w:tc>
          <w:tcPr>
            <w:tcW w:w="1701" w:type="dxa"/>
          </w:tcPr>
          <w:p w14:paraId="65E30F63" w14:textId="3254B882" w:rsidR="0098725F" w:rsidRPr="008607C4" w:rsidRDefault="0098725F" w:rsidP="0098725F">
            <w:pPr>
              <w:pStyle w:val="ConsPlusNormal"/>
              <w:jc w:val="center"/>
              <w:rPr>
                <w:rFonts w:ascii="Times New Roman" w:hAnsi="Times New Roman" w:cs="Times New Roman"/>
                <w:szCs w:val="24"/>
              </w:rPr>
            </w:pPr>
            <w:r w:rsidRPr="008607C4">
              <w:rPr>
                <w:rFonts w:ascii="Times New Roman" w:hAnsi="Times New Roman" w:cs="Times New Roman"/>
                <w:bCs/>
                <w:szCs w:val="24"/>
              </w:rPr>
              <w:t>1 724 302,00000</w:t>
            </w:r>
          </w:p>
        </w:tc>
        <w:tc>
          <w:tcPr>
            <w:tcW w:w="1559" w:type="dxa"/>
          </w:tcPr>
          <w:p w14:paraId="52D246C5" w14:textId="773728DE" w:rsidR="0098725F" w:rsidRPr="008607C4" w:rsidRDefault="0098725F" w:rsidP="0098725F">
            <w:pPr>
              <w:pStyle w:val="ConsPlusNormal"/>
              <w:jc w:val="center"/>
              <w:rPr>
                <w:rFonts w:ascii="Times New Roman" w:hAnsi="Times New Roman" w:cs="Times New Roman"/>
                <w:szCs w:val="24"/>
              </w:rPr>
            </w:pPr>
            <w:r w:rsidRPr="008607C4">
              <w:rPr>
                <w:rFonts w:ascii="Times New Roman" w:hAnsi="Times New Roman" w:cs="Times New Roman"/>
                <w:bCs/>
                <w:szCs w:val="24"/>
              </w:rPr>
              <w:t>358 566,00000</w:t>
            </w:r>
          </w:p>
        </w:tc>
        <w:tc>
          <w:tcPr>
            <w:tcW w:w="1559" w:type="dxa"/>
          </w:tcPr>
          <w:p w14:paraId="67F1CC6E" w14:textId="1A27BE18" w:rsidR="0098725F" w:rsidRPr="008607C4" w:rsidRDefault="0098725F" w:rsidP="0098725F">
            <w:pPr>
              <w:pStyle w:val="ConsPlusNormal"/>
              <w:jc w:val="center"/>
              <w:rPr>
                <w:rFonts w:ascii="Times New Roman" w:hAnsi="Times New Roman" w:cs="Times New Roman"/>
                <w:szCs w:val="24"/>
              </w:rPr>
            </w:pPr>
            <w:r w:rsidRPr="008607C4">
              <w:rPr>
                <w:rFonts w:ascii="Times New Roman" w:hAnsi="Times New Roman" w:cs="Times New Roman"/>
                <w:bCs/>
                <w:szCs w:val="24"/>
              </w:rPr>
              <w:t>353 567,00000</w:t>
            </w:r>
          </w:p>
        </w:tc>
        <w:tc>
          <w:tcPr>
            <w:tcW w:w="1559" w:type="dxa"/>
          </w:tcPr>
          <w:p w14:paraId="423C8222" w14:textId="01B45280" w:rsidR="0098725F" w:rsidRPr="008607C4" w:rsidRDefault="0098725F" w:rsidP="0098725F">
            <w:pPr>
              <w:pStyle w:val="ConsPlusNormal"/>
              <w:jc w:val="center"/>
              <w:rPr>
                <w:rFonts w:ascii="Times New Roman" w:hAnsi="Times New Roman" w:cs="Times New Roman"/>
                <w:szCs w:val="24"/>
              </w:rPr>
            </w:pPr>
            <w:r w:rsidRPr="008607C4">
              <w:rPr>
                <w:rFonts w:ascii="Times New Roman" w:hAnsi="Times New Roman" w:cs="Times New Roman"/>
                <w:bCs/>
                <w:szCs w:val="24"/>
              </w:rPr>
              <w:t>416 675,00000</w:t>
            </w:r>
          </w:p>
        </w:tc>
        <w:tc>
          <w:tcPr>
            <w:tcW w:w="1560" w:type="dxa"/>
          </w:tcPr>
          <w:p w14:paraId="26593AF4" w14:textId="7DCD9951" w:rsidR="0098725F" w:rsidRPr="008607C4" w:rsidRDefault="0098725F" w:rsidP="0098725F">
            <w:pPr>
              <w:pStyle w:val="ConsPlusNormal"/>
              <w:jc w:val="center"/>
              <w:rPr>
                <w:rFonts w:ascii="Times New Roman" w:hAnsi="Times New Roman" w:cs="Times New Roman"/>
                <w:szCs w:val="24"/>
              </w:rPr>
            </w:pPr>
            <w:r w:rsidRPr="008607C4">
              <w:rPr>
                <w:rFonts w:ascii="Times New Roman" w:hAnsi="Times New Roman" w:cs="Times New Roman"/>
                <w:bCs/>
                <w:szCs w:val="24"/>
              </w:rPr>
              <w:t>297 747,00000</w:t>
            </w:r>
          </w:p>
        </w:tc>
        <w:tc>
          <w:tcPr>
            <w:tcW w:w="1605" w:type="dxa"/>
            <w:gridSpan w:val="2"/>
          </w:tcPr>
          <w:p w14:paraId="48376BFF" w14:textId="537FA7B2" w:rsidR="0098725F" w:rsidRPr="008607C4" w:rsidRDefault="0098725F" w:rsidP="0098725F">
            <w:pPr>
              <w:pStyle w:val="ConsPlusNormal"/>
              <w:jc w:val="center"/>
              <w:rPr>
                <w:rFonts w:ascii="Times New Roman" w:hAnsi="Times New Roman" w:cs="Times New Roman"/>
                <w:szCs w:val="24"/>
              </w:rPr>
            </w:pPr>
            <w:r w:rsidRPr="008607C4">
              <w:rPr>
                <w:rFonts w:ascii="Times New Roman" w:hAnsi="Times New Roman" w:cs="Times New Roman"/>
                <w:bCs/>
                <w:szCs w:val="24"/>
              </w:rPr>
              <w:t>297 747,00000</w:t>
            </w:r>
          </w:p>
        </w:tc>
      </w:tr>
    </w:tbl>
    <w:p w14:paraId="52CB1D16" w14:textId="77777777" w:rsidR="00F11FD7" w:rsidRDefault="00F11FD7">
      <w:pPr>
        <w:spacing w:after="200" w:line="276" w:lineRule="auto"/>
        <w:rPr>
          <w:rFonts w:cs="Times New Roman"/>
          <w:b/>
          <w:szCs w:val="28"/>
          <w:highlight w:val="yellow"/>
        </w:rPr>
      </w:pPr>
      <w:r>
        <w:rPr>
          <w:rFonts w:cs="Times New Roman"/>
          <w:b/>
          <w:szCs w:val="28"/>
          <w:highlight w:val="yellow"/>
        </w:rPr>
        <w:br w:type="page"/>
      </w:r>
    </w:p>
    <w:p w14:paraId="1AD42B48" w14:textId="7637FD96" w:rsidR="00744A9B" w:rsidRDefault="00D568EA" w:rsidP="00320D4C">
      <w:pPr>
        <w:jc w:val="center"/>
        <w:rPr>
          <w:rFonts w:cs="Times New Roman"/>
          <w:b/>
          <w:szCs w:val="28"/>
        </w:rPr>
      </w:pPr>
      <w:r w:rsidRPr="00910DDA">
        <w:rPr>
          <w:rFonts w:cs="Times New Roman"/>
          <w:b/>
          <w:szCs w:val="28"/>
        </w:rPr>
        <w:lastRenderedPageBreak/>
        <w:t xml:space="preserve">2. </w:t>
      </w:r>
      <w:r w:rsidR="00EB0041" w:rsidRPr="00910DDA">
        <w:rPr>
          <w:rFonts w:cs="Times New Roman"/>
          <w:b/>
          <w:szCs w:val="28"/>
        </w:rPr>
        <w:t xml:space="preserve">Краткая </w:t>
      </w:r>
      <w:r w:rsidR="008C19E9" w:rsidRPr="00910DDA">
        <w:rPr>
          <w:rFonts w:cs="Times New Roman"/>
          <w:b/>
          <w:szCs w:val="28"/>
        </w:rPr>
        <w:t xml:space="preserve">характеристика сферы реализации </w:t>
      </w:r>
      <w:r w:rsidR="00744A9B" w:rsidRPr="00910DDA">
        <w:rPr>
          <w:rFonts w:cs="Times New Roman"/>
          <w:b/>
          <w:szCs w:val="28"/>
        </w:rPr>
        <w:t>муниципальной программы</w:t>
      </w:r>
      <w:r w:rsidR="00F11FD7" w:rsidRPr="00910DDA">
        <w:rPr>
          <w:rFonts w:cs="Times New Roman"/>
          <w:b/>
          <w:szCs w:val="28"/>
        </w:rPr>
        <w:t xml:space="preserve"> </w:t>
      </w:r>
      <w:r w:rsidR="00910DDA" w:rsidRPr="00910DDA">
        <w:rPr>
          <w:rFonts w:cs="Times New Roman"/>
          <w:b/>
          <w:szCs w:val="28"/>
        </w:rPr>
        <w:t xml:space="preserve">городского округа Красногорск Московской области </w:t>
      </w:r>
      <w:r w:rsidR="00F11FD7" w:rsidRPr="00910DDA">
        <w:rPr>
          <w:rFonts w:cs="Times New Roman"/>
          <w:b/>
          <w:szCs w:val="28"/>
        </w:rPr>
        <w:t>«</w:t>
      </w:r>
      <w:r w:rsidR="005173A8" w:rsidRPr="005173A8">
        <w:rPr>
          <w:rFonts w:cs="Times New Roman"/>
          <w:b/>
          <w:szCs w:val="28"/>
        </w:rPr>
        <w:t>Безопасность и обеспечение безопасности жизнедеятельности населения</w:t>
      </w:r>
      <w:r w:rsidR="00F11FD7" w:rsidRPr="00910DDA">
        <w:rPr>
          <w:rFonts w:cs="Times New Roman"/>
          <w:b/>
          <w:szCs w:val="28"/>
        </w:rPr>
        <w:t>»,</w:t>
      </w:r>
      <w:r w:rsidR="00910DDA" w:rsidRPr="00910DDA">
        <w:rPr>
          <w:rFonts w:cs="Times New Roman"/>
          <w:b/>
          <w:szCs w:val="28"/>
        </w:rPr>
        <w:t xml:space="preserve"> </w:t>
      </w:r>
      <w:r w:rsidR="00F11FD7" w:rsidRPr="00910DDA">
        <w:rPr>
          <w:rFonts w:cs="Times New Roman"/>
          <w:b/>
          <w:szCs w:val="28"/>
        </w:rPr>
        <w:t>в том числе формулировка основных проблем в указанной сфере, описание целей</w:t>
      </w:r>
    </w:p>
    <w:p w14:paraId="6E52F933" w14:textId="77777777" w:rsidR="005173A8" w:rsidRPr="00910DDA" w:rsidRDefault="005173A8" w:rsidP="00320D4C">
      <w:pPr>
        <w:jc w:val="both"/>
        <w:rPr>
          <w:rFonts w:cs="Times New Roman"/>
          <w:b/>
          <w:szCs w:val="28"/>
        </w:rPr>
      </w:pPr>
    </w:p>
    <w:p w14:paraId="7830F956" w14:textId="77777777" w:rsidR="00946753" w:rsidRPr="009B5581" w:rsidRDefault="00946753" w:rsidP="00946753">
      <w:pPr>
        <w:ind w:firstLine="709"/>
        <w:jc w:val="both"/>
        <w:rPr>
          <w:rFonts w:cs="Times New Roman"/>
          <w:sz w:val="26"/>
          <w:szCs w:val="26"/>
        </w:rPr>
      </w:pPr>
      <w:r w:rsidRPr="009B5581">
        <w:rPr>
          <w:rFonts w:cs="Times New Roman"/>
          <w:sz w:val="26"/>
          <w:szCs w:val="26"/>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9DA4052" w14:textId="77777777" w:rsidR="00946753" w:rsidRPr="009B5581" w:rsidRDefault="00946753" w:rsidP="00946753">
      <w:pPr>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14:paraId="14E248CF"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w:t>
      </w:r>
      <w:r>
        <w:rPr>
          <w:rFonts w:eastAsia="Times New Roman" w:cs="Times New Roman"/>
          <w:color w:val="000000" w:themeColor="text1"/>
          <w:sz w:val="26"/>
          <w:szCs w:val="26"/>
          <w:lang w:eastAsia="ru-RU"/>
        </w:rPr>
        <w:t xml:space="preserve">. </w:t>
      </w:r>
      <w:r w:rsidRPr="009B5581">
        <w:rPr>
          <w:rFonts w:eastAsia="Times New Roman" w:cs="Times New Roman"/>
          <w:color w:val="000000" w:themeColor="text1"/>
          <w:sz w:val="26"/>
          <w:szCs w:val="26"/>
          <w:lang w:eastAsia="ru-RU"/>
        </w:rPr>
        <w:t>Принятыми мерами массовых нарушений общественного порядка, фактов экстремизма на территории Округа не допущено.</w:t>
      </w:r>
    </w:p>
    <w:p w14:paraId="480FD775"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14:paraId="22C98E6E"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На 57,7% увеличилось количество раскрытых умышленных причинений тяжкого вреда здоровью (с 26 до 41)</w:t>
      </w:r>
      <w:r>
        <w:rPr>
          <w:rFonts w:eastAsia="Times New Roman" w:cs="Times New Roman"/>
          <w:color w:val="000000" w:themeColor="text1"/>
          <w:sz w:val="26"/>
          <w:szCs w:val="26"/>
          <w:lang w:eastAsia="ru-RU"/>
        </w:rPr>
        <w:t>.</w:t>
      </w:r>
    </w:p>
    <w:p w14:paraId="2969CD28"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Зарегистрировано 857 тяжких и особо тяжких преступлений, что на 11,4% больше, чем в АППГ, на 0,7% уменьшилось количество раскрытых преступлений указанной категории, процент раскрываемости составил 57,7% (АППГ – 58,1%).</w:t>
      </w:r>
    </w:p>
    <w:p w14:paraId="5AF03E0A"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Снизилось на 17,1% количество зарегистрированных преступлений, совершенных в общественных местах (733).</w:t>
      </w:r>
    </w:p>
    <w:p w14:paraId="4D88DC8D"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14:paraId="1681DBAD"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С помощью видеонаблюдения раскрыто 486 преступлений (АППГ – 371).</w:t>
      </w:r>
    </w:p>
    <w:p w14:paraId="0ED53625"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14:paraId="248AE90F"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14:paraId="001BA019"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sidRPr="009B5581">
        <w:rPr>
          <w:rFonts w:eastAsia="Times New Roman" w:cs="Times New Roman"/>
          <w:color w:val="000000" w:themeColor="text1"/>
          <w:sz w:val="26"/>
          <w:szCs w:val="26"/>
          <w:lang w:eastAsia="ru-RU"/>
        </w:rPr>
        <w:lastRenderedPageBreak/>
        <w:t xml:space="preserve">способствующих этому; обеспечение защиты прав и интересов несовершеннолетних, </w:t>
      </w:r>
      <w:r w:rsidRPr="009B5581">
        <w:rPr>
          <w:rFonts w:cs="Times New Roman"/>
          <w:color w:val="000000" w:themeColor="text1"/>
          <w:sz w:val="26"/>
          <w:szCs w:val="26"/>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9B5581">
        <w:rPr>
          <w:rFonts w:eastAsia="Times New Roman" w:cs="Times New Roman"/>
          <w:color w:val="000000" w:themeColor="text1"/>
          <w:sz w:val="26"/>
          <w:szCs w:val="26"/>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14:paraId="3ED982AC" w14:textId="77777777" w:rsidR="00946753" w:rsidRPr="009B5581" w:rsidRDefault="00946753" w:rsidP="00946753">
      <w:pPr>
        <w:autoSpaceDE w:val="0"/>
        <w:autoSpaceDN w:val="0"/>
        <w:adjustRightInd w:val="0"/>
        <w:ind w:firstLine="709"/>
        <w:jc w:val="both"/>
        <w:rPr>
          <w:rFonts w:cs="Times New Roman"/>
          <w:color w:val="000000" w:themeColor="text1"/>
          <w:sz w:val="26"/>
          <w:szCs w:val="26"/>
        </w:rPr>
      </w:pPr>
      <w:r w:rsidRPr="009B5581">
        <w:rPr>
          <w:rFonts w:cs="Times New Roman"/>
          <w:color w:val="000000" w:themeColor="text1"/>
          <w:sz w:val="26"/>
          <w:szCs w:val="26"/>
        </w:rPr>
        <w:t>Условиями достижения цели муниципальной программы является реализация следующих основных мероприятий:</w:t>
      </w:r>
    </w:p>
    <w:p w14:paraId="3976E50A" w14:textId="77777777" w:rsidR="00946753" w:rsidRPr="009B5581" w:rsidRDefault="00946753" w:rsidP="00946753">
      <w:pPr>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14:paraId="213D8FB8" w14:textId="77777777" w:rsidR="00946753" w:rsidRPr="009B5581" w:rsidRDefault="00946753" w:rsidP="00946753">
      <w:pPr>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обеспечение деятельности общественных объединений правоохранительной направленности;</w:t>
      </w:r>
    </w:p>
    <w:p w14:paraId="51BF4C93" w14:textId="77777777" w:rsidR="00946753" w:rsidRPr="009B5581" w:rsidRDefault="00946753" w:rsidP="00946753">
      <w:pPr>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14:paraId="32E98F3A" w14:textId="77777777" w:rsidR="00946753" w:rsidRPr="009B5581" w:rsidRDefault="00946753" w:rsidP="00946753">
      <w:pPr>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14:paraId="45286628" w14:textId="77777777" w:rsidR="00946753" w:rsidRPr="009B5581" w:rsidRDefault="00946753" w:rsidP="00946753">
      <w:pPr>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39E3EE50"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Организация похоронного дела на территории городского округа Красногорск связана с решением ряда проблем:</w:t>
      </w:r>
    </w:p>
    <w:p w14:paraId="783A4E79"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14:paraId="6FE168DF"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14:paraId="35812906"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14:paraId="370FA851"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14:paraId="6EB8FCCC"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sidRPr="009B5581">
        <w:rPr>
          <w:rFonts w:eastAsia="Times New Roman" w:cs="Times New Roman"/>
          <w:color w:val="000000" w:themeColor="text1"/>
          <w:sz w:val="26"/>
          <w:szCs w:val="26"/>
          <w:lang w:eastAsia="ru-RU"/>
        </w:rPr>
        <w:t>подзахоронения</w:t>
      </w:r>
      <w:proofErr w:type="spellEnd"/>
      <w:r w:rsidRPr="009B5581">
        <w:rPr>
          <w:rFonts w:eastAsia="Times New Roman" w:cs="Times New Roman"/>
          <w:color w:val="000000" w:themeColor="text1"/>
          <w:sz w:val="26"/>
          <w:szCs w:val="26"/>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14:paraId="49C701FD"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lastRenderedPageBreak/>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14:paraId="72A425B1" w14:textId="77777777" w:rsidR="00946753" w:rsidRPr="009B5581"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9B5581">
        <w:rPr>
          <w:rFonts w:eastAsia="Times New Roman" w:cs="Times New Roman"/>
          <w:color w:val="000000" w:themeColor="text1"/>
          <w:sz w:val="26"/>
          <w:szCs w:val="26"/>
          <w:lang w:eastAsia="ru-RU"/>
        </w:rPr>
        <w:t>Исходя из этих данных, становится понятно, что существующих резервов земли хватит на 1,5 года.</w:t>
      </w:r>
    </w:p>
    <w:p w14:paraId="1E46EEE4" w14:textId="77777777" w:rsidR="00946753" w:rsidRPr="009B5581" w:rsidRDefault="00946753" w:rsidP="00946753">
      <w:pPr>
        <w:ind w:firstLine="709"/>
        <w:jc w:val="both"/>
        <w:rPr>
          <w:rFonts w:cs="Times New Roman"/>
          <w:sz w:val="26"/>
          <w:szCs w:val="26"/>
        </w:rPr>
      </w:pPr>
      <w:r w:rsidRPr="009B5581">
        <w:rPr>
          <w:rFonts w:cs="Times New Roman"/>
          <w:sz w:val="26"/>
          <w:szCs w:val="26"/>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14:paraId="22475069" w14:textId="77777777" w:rsidR="00946753" w:rsidRPr="009B5581" w:rsidRDefault="00946753" w:rsidP="00946753">
      <w:pPr>
        <w:ind w:firstLine="709"/>
        <w:jc w:val="both"/>
        <w:rPr>
          <w:rFonts w:cs="Times New Roman"/>
          <w:sz w:val="26"/>
          <w:szCs w:val="26"/>
        </w:rPr>
      </w:pPr>
      <w:r w:rsidRPr="009B5581">
        <w:rPr>
          <w:rFonts w:cs="Times New Roman"/>
          <w:sz w:val="26"/>
          <w:szCs w:val="26"/>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sidRPr="009B5581">
        <w:rPr>
          <w:rFonts w:cs="Times New Roman"/>
          <w:sz w:val="26"/>
          <w:szCs w:val="26"/>
        </w:rPr>
        <w:t>т.ч</w:t>
      </w:r>
      <w:proofErr w:type="spellEnd"/>
      <w:r w:rsidRPr="009B5581">
        <w:rPr>
          <w:rFonts w:cs="Times New Roman"/>
          <w:sz w:val="26"/>
          <w:szCs w:val="26"/>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14:paraId="24E48CBC" w14:textId="77777777" w:rsidR="00946753" w:rsidRPr="009B5581" w:rsidRDefault="00946753" w:rsidP="00946753">
      <w:pPr>
        <w:ind w:firstLine="851"/>
        <w:jc w:val="both"/>
        <w:rPr>
          <w:sz w:val="26"/>
          <w:szCs w:val="26"/>
        </w:rPr>
      </w:pPr>
      <w:r w:rsidRPr="009B5581">
        <w:rPr>
          <w:sz w:val="26"/>
          <w:szCs w:val="26"/>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14:paraId="6EF7D1CD" w14:textId="77777777" w:rsidR="00946753" w:rsidRPr="009B5581" w:rsidRDefault="00946753" w:rsidP="00946753">
      <w:pPr>
        <w:ind w:firstLine="851"/>
        <w:jc w:val="both"/>
        <w:rPr>
          <w:rFonts w:cs="Times New Roman"/>
          <w:sz w:val="26"/>
          <w:szCs w:val="26"/>
        </w:rPr>
      </w:pPr>
      <w:r w:rsidRPr="009B5581">
        <w:rPr>
          <w:rFonts w:cs="Times New Roman"/>
          <w:sz w:val="26"/>
          <w:szCs w:val="26"/>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sidRPr="009B5581">
        <w:rPr>
          <w:rFonts w:cs="Times New Roman"/>
          <w:sz w:val="26"/>
          <w:szCs w:val="26"/>
        </w:rPr>
        <w:t>и</w:t>
      </w:r>
      <w:proofErr w:type="spellEnd"/>
      <w:r w:rsidRPr="009B5581">
        <w:rPr>
          <w:rFonts w:cs="Times New Roman"/>
          <w:sz w:val="26"/>
          <w:szCs w:val="26"/>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14:paraId="34388695" w14:textId="77777777" w:rsidR="00946753" w:rsidRPr="009B5581" w:rsidRDefault="00946753" w:rsidP="00946753">
      <w:pPr>
        <w:ind w:firstLine="851"/>
        <w:jc w:val="both"/>
        <w:rPr>
          <w:rFonts w:cs="Times New Roman"/>
          <w:sz w:val="26"/>
          <w:szCs w:val="26"/>
        </w:rPr>
      </w:pPr>
      <w:r w:rsidRPr="009B5581">
        <w:rPr>
          <w:rFonts w:cs="Times New Roman"/>
          <w:sz w:val="26"/>
          <w:szCs w:val="26"/>
        </w:rPr>
        <w:t xml:space="preserve">Сложная обстановка сохраняется на водных объектах городского округа Красногорск, где происходит </w:t>
      </w:r>
      <w:proofErr w:type="spellStart"/>
      <w:r w:rsidRPr="009B5581">
        <w:rPr>
          <w:rFonts w:cs="Times New Roman"/>
          <w:sz w:val="26"/>
          <w:szCs w:val="26"/>
        </w:rPr>
        <w:t>травмирование</w:t>
      </w:r>
      <w:proofErr w:type="spellEnd"/>
      <w:r w:rsidRPr="009B5581">
        <w:rPr>
          <w:rFonts w:cs="Times New Roman"/>
          <w:sz w:val="26"/>
          <w:szCs w:val="26"/>
        </w:rPr>
        <w:t xml:space="preserve"> и гибель людей. Основной причиной гибели на воде стало купание в состоянии алкогольного опьянения. Эти и другие угрозы безопасности </w:t>
      </w:r>
      <w:r>
        <w:rPr>
          <w:rFonts w:cs="Times New Roman"/>
          <w:sz w:val="26"/>
          <w:szCs w:val="26"/>
        </w:rPr>
        <w:t xml:space="preserve">Красногорскому </w:t>
      </w:r>
      <w:r w:rsidRPr="009B5581">
        <w:rPr>
          <w:rFonts w:cs="Times New Roman"/>
          <w:sz w:val="26"/>
          <w:szCs w:val="26"/>
        </w:rPr>
        <w:t>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14:paraId="778FC530" w14:textId="77777777" w:rsidR="00946753" w:rsidRPr="009B5581" w:rsidRDefault="00946753" w:rsidP="00946753">
      <w:pPr>
        <w:ind w:firstLine="851"/>
        <w:jc w:val="both"/>
        <w:rPr>
          <w:rFonts w:cs="Times New Roman"/>
          <w:sz w:val="26"/>
          <w:szCs w:val="26"/>
        </w:rPr>
      </w:pPr>
      <w:r w:rsidRPr="009B5581">
        <w:rPr>
          <w:rFonts w:cs="Times New Roman"/>
          <w:sz w:val="26"/>
          <w:szCs w:val="26"/>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p>
    <w:p w14:paraId="618CB214" w14:textId="77777777" w:rsidR="00946753" w:rsidRDefault="00946753" w:rsidP="00946753">
      <w:pPr>
        <w:spacing w:line="276" w:lineRule="auto"/>
        <w:rPr>
          <w:rFonts w:cs="Times New Roman"/>
          <w:b/>
          <w:szCs w:val="28"/>
        </w:rPr>
      </w:pPr>
      <w:r>
        <w:rPr>
          <w:rFonts w:cs="Times New Roman"/>
          <w:b/>
          <w:szCs w:val="28"/>
        </w:rPr>
        <w:br w:type="page"/>
      </w:r>
      <w:r w:rsidRPr="00910DDA">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w:t>
      </w:r>
      <w:r w:rsidRPr="007B0D11">
        <w:rPr>
          <w:rFonts w:cs="Times New Roman"/>
          <w:b/>
          <w:szCs w:val="28"/>
        </w:rPr>
        <w:t>«Безопасность и обеспечение безопасности жизнедеятельнос</w:t>
      </w:r>
      <w:r>
        <w:rPr>
          <w:rFonts w:cs="Times New Roman"/>
          <w:b/>
          <w:szCs w:val="28"/>
        </w:rPr>
        <w:t xml:space="preserve">ти населения» </w:t>
      </w:r>
      <w:r w:rsidRPr="00910DDA">
        <w:rPr>
          <w:rFonts w:cs="Times New Roman"/>
          <w:b/>
          <w:szCs w:val="28"/>
        </w:rPr>
        <w:t>с учетом ранее достигнутых результатов, а также предложения по решению</w:t>
      </w:r>
      <w:r>
        <w:rPr>
          <w:rFonts w:cs="Times New Roman"/>
          <w:b/>
          <w:szCs w:val="28"/>
        </w:rPr>
        <w:t xml:space="preserve"> проблем в указанной сфере</w:t>
      </w:r>
    </w:p>
    <w:p w14:paraId="6D989BFA" w14:textId="77777777" w:rsidR="00946753" w:rsidRPr="00F11FD7" w:rsidRDefault="00946753" w:rsidP="00946753">
      <w:pPr>
        <w:jc w:val="center"/>
        <w:rPr>
          <w:rFonts w:cs="Times New Roman"/>
          <w:b/>
          <w:szCs w:val="28"/>
        </w:rPr>
      </w:pPr>
    </w:p>
    <w:p w14:paraId="12A4C98C" w14:textId="77777777" w:rsidR="00946753" w:rsidRPr="009B5581" w:rsidRDefault="00946753" w:rsidP="00946753">
      <w:pPr>
        <w:ind w:firstLine="709"/>
        <w:jc w:val="both"/>
        <w:rPr>
          <w:rFonts w:eastAsia="Times New Roman" w:cs="Times New Roman"/>
          <w:color w:val="000000"/>
          <w:sz w:val="26"/>
          <w:szCs w:val="26"/>
          <w:lang w:eastAsia="ru-RU"/>
        </w:rPr>
      </w:pPr>
      <w:r w:rsidRPr="009B5581">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14:paraId="56D4BFEC" w14:textId="77777777" w:rsidR="00946753" w:rsidRPr="009B5581" w:rsidRDefault="00946753" w:rsidP="00946753">
      <w:pPr>
        <w:ind w:firstLine="709"/>
        <w:jc w:val="both"/>
        <w:rPr>
          <w:rFonts w:eastAsia="Times New Roman" w:cs="Times New Roman"/>
          <w:color w:val="000000"/>
          <w:sz w:val="26"/>
          <w:szCs w:val="26"/>
          <w:lang w:eastAsia="ru-RU"/>
        </w:rPr>
      </w:pPr>
      <w:r w:rsidRPr="009B5581">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14:paraId="3AD3A630" w14:textId="77777777" w:rsidR="00946753" w:rsidRPr="009B5581" w:rsidRDefault="00946753" w:rsidP="00946753">
      <w:pPr>
        <w:ind w:firstLine="709"/>
        <w:jc w:val="both"/>
        <w:rPr>
          <w:rFonts w:cs="Times New Roman"/>
          <w:sz w:val="26"/>
          <w:szCs w:val="26"/>
        </w:rPr>
      </w:pPr>
      <w:r w:rsidRPr="009B5581">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14:paraId="649B5707" w14:textId="77777777" w:rsidR="00946753" w:rsidRPr="009B5581" w:rsidRDefault="00946753" w:rsidP="00946753">
      <w:pPr>
        <w:ind w:firstLine="709"/>
        <w:jc w:val="both"/>
        <w:rPr>
          <w:rFonts w:cs="Times New Roman"/>
          <w:sz w:val="26"/>
          <w:szCs w:val="26"/>
        </w:rPr>
      </w:pPr>
      <w:r w:rsidRPr="009B5581">
        <w:rPr>
          <w:rFonts w:cs="Times New Roman"/>
          <w:sz w:val="26"/>
          <w:szCs w:val="26"/>
        </w:rPr>
        <w:t>По предварительным оценкам реализации программных мероприятий должна привести к следующим результатам:</w:t>
      </w:r>
    </w:p>
    <w:p w14:paraId="36668E58" w14:textId="77777777" w:rsidR="00946753" w:rsidRPr="009B5581" w:rsidRDefault="00946753" w:rsidP="00946753">
      <w:pPr>
        <w:ind w:firstLine="709"/>
        <w:jc w:val="both"/>
        <w:rPr>
          <w:rFonts w:cs="Times New Roman"/>
          <w:sz w:val="26"/>
          <w:szCs w:val="26"/>
        </w:rPr>
      </w:pPr>
      <w:r w:rsidRPr="009B5581">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1835 преступлений;</w:t>
      </w:r>
    </w:p>
    <w:p w14:paraId="176FA7E7" w14:textId="77777777" w:rsidR="00946753" w:rsidRPr="009B5581" w:rsidRDefault="00946753" w:rsidP="00946753">
      <w:pPr>
        <w:ind w:firstLine="709"/>
        <w:jc w:val="both"/>
        <w:rPr>
          <w:rFonts w:cs="Times New Roman"/>
          <w:sz w:val="26"/>
          <w:szCs w:val="26"/>
        </w:rPr>
      </w:pPr>
      <w:r w:rsidRPr="009B5581">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14:paraId="31890BE8" w14:textId="77777777" w:rsidR="00946753" w:rsidRPr="009B5581" w:rsidRDefault="00946753" w:rsidP="00946753">
      <w:pPr>
        <w:ind w:firstLine="709"/>
        <w:jc w:val="both"/>
        <w:rPr>
          <w:rFonts w:cs="Times New Roman"/>
          <w:sz w:val="26"/>
          <w:szCs w:val="26"/>
        </w:rPr>
      </w:pPr>
      <w:r w:rsidRPr="009B5581">
        <w:rPr>
          <w:rFonts w:cs="Times New Roman"/>
          <w:sz w:val="26"/>
          <w:szCs w:val="26"/>
        </w:rPr>
        <w:t>- Увеличение доли от числа граждан, принимающих участие в деятельности народных дружин до 140 человек;</w:t>
      </w:r>
    </w:p>
    <w:p w14:paraId="719A8597" w14:textId="77777777" w:rsidR="00946753" w:rsidRPr="009B5581" w:rsidRDefault="00946753" w:rsidP="00946753">
      <w:pPr>
        <w:ind w:firstLine="709"/>
        <w:jc w:val="both"/>
        <w:rPr>
          <w:rFonts w:cs="Times New Roman"/>
          <w:sz w:val="26"/>
          <w:szCs w:val="26"/>
        </w:rPr>
      </w:pPr>
      <w:r w:rsidRPr="009B5581">
        <w:rPr>
          <w:rFonts w:cs="Times New Roman"/>
          <w:sz w:val="26"/>
          <w:szCs w:val="26"/>
        </w:rPr>
        <w:t>- Снижение доли несовершеннолетних в общем числе лиц, совершивших преступления до 99,2%;</w:t>
      </w:r>
    </w:p>
    <w:p w14:paraId="5003E88B" w14:textId="77777777" w:rsidR="00946753" w:rsidRPr="009B5581" w:rsidRDefault="00946753" w:rsidP="00946753">
      <w:pPr>
        <w:ind w:firstLine="709"/>
        <w:jc w:val="both"/>
        <w:rPr>
          <w:rFonts w:cs="Times New Roman"/>
          <w:sz w:val="26"/>
          <w:szCs w:val="26"/>
        </w:rPr>
      </w:pPr>
      <w:r w:rsidRPr="009B5581">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5501 камеры видеонаблюдения;</w:t>
      </w:r>
    </w:p>
    <w:p w14:paraId="40FCEB8C" w14:textId="77777777" w:rsidR="00946753" w:rsidRPr="009B5581" w:rsidRDefault="00946753" w:rsidP="00946753">
      <w:pPr>
        <w:ind w:firstLine="709"/>
        <w:jc w:val="both"/>
        <w:rPr>
          <w:rFonts w:cs="Times New Roman"/>
          <w:sz w:val="26"/>
          <w:szCs w:val="26"/>
        </w:rPr>
      </w:pPr>
      <w:r w:rsidRPr="009B5581">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14:paraId="41E5258A" w14:textId="77777777" w:rsidR="00946753" w:rsidRPr="009B5581" w:rsidRDefault="00946753" w:rsidP="00946753">
      <w:pPr>
        <w:ind w:firstLine="709"/>
        <w:jc w:val="both"/>
        <w:rPr>
          <w:rFonts w:cs="Times New Roman"/>
          <w:sz w:val="26"/>
          <w:szCs w:val="26"/>
        </w:rPr>
      </w:pPr>
      <w:r w:rsidRPr="009B5581">
        <w:rPr>
          <w:rFonts w:cs="Times New Roman"/>
          <w:sz w:val="26"/>
          <w:szCs w:val="26"/>
        </w:rPr>
        <w:t>- Доля кладбищ, соответствующих требованиям Регионального стандарта до 100%;</w:t>
      </w:r>
    </w:p>
    <w:p w14:paraId="0EDDE425" w14:textId="77777777" w:rsidR="00946753" w:rsidRPr="009B5581" w:rsidRDefault="00946753" w:rsidP="00946753">
      <w:pPr>
        <w:ind w:firstLine="709"/>
        <w:jc w:val="both"/>
        <w:rPr>
          <w:rFonts w:cs="Times New Roman"/>
          <w:sz w:val="26"/>
          <w:szCs w:val="26"/>
        </w:rPr>
      </w:pPr>
      <w:r w:rsidRPr="009B5581">
        <w:rPr>
          <w:rFonts w:cs="Times New Roman"/>
          <w:sz w:val="26"/>
          <w:szCs w:val="26"/>
        </w:rPr>
        <w:t>- Инвентаризация мест захоронений до 100%;</w:t>
      </w:r>
    </w:p>
    <w:p w14:paraId="71861E14" w14:textId="77777777" w:rsidR="00946753" w:rsidRPr="009B5581" w:rsidRDefault="00946753" w:rsidP="00946753">
      <w:pPr>
        <w:ind w:firstLine="709"/>
        <w:jc w:val="both"/>
        <w:rPr>
          <w:rFonts w:cs="Times New Roman"/>
          <w:sz w:val="26"/>
          <w:szCs w:val="26"/>
        </w:rPr>
      </w:pPr>
      <w:r w:rsidRPr="009B5581">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14:paraId="413CDFC6" w14:textId="77777777" w:rsidR="00946753" w:rsidRPr="009B5581" w:rsidRDefault="00946753" w:rsidP="00946753">
      <w:pPr>
        <w:ind w:firstLine="709"/>
        <w:jc w:val="both"/>
        <w:rPr>
          <w:rFonts w:cs="Times New Roman"/>
          <w:sz w:val="26"/>
          <w:szCs w:val="26"/>
        </w:rPr>
      </w:pPr>
      <w:r w:rsidRPr="009B5581">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14:paraId="5761882B" w14:textId="77777777" w:rsidR="00946753" w:rsidRPr="009B5581" w:rsidRDefault="00946753" w:rsidP="00946753">
      <w:pPr>
        <w:ind w:firstLine="709"/>
        <w:jc w:val="both"/>
        <w:rPr>
          <w:rFonts w:cs="Times New Roman"/>
          <w:sz w:val="26"/>
          <w:szCs w:val="26"/>
        </w:rPr>
      </w:pPr>
      <w:r w:rsidRPr="009B5581">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14:paraId="53B1C046" w14:textId="77777777" w:rsidR="00946753" w:rsidRPr="009B5581" w:rsidRDefault="00946753" w:rsidP="00946753">
      <w:pPr>
        <w:ind w:firstLine="709"/>
        <w:jc w:val="both"/>
        <w:rPr>
          <w:rFonts w:cs="Times New Roman"/>
          <w:sz w:val="26"/>
          <w:szCs w:val="26"/>
        </w:rPr>
      </w:pPr>
      <w:r w:rsidRPr="009B5581">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14:paraId="652A116C" w14:textId="77777777" w:rsidR="00946753" w:rsidRPr="009B5581" w:rsidRDefault="00946753" w:rsidP="00946753">
      <w:pPr>
        <w:ind w:firstLine="709"/>
        <w:jc w:val="both"/>
        <w:rPr>
          <w:rFonts w:cs="Times New Roman"/>
          <w:sz w:val="26"/>
          <w:szCs w:val="26"/>
        </w:rPr>
      </w:pPr>
      <w:r w:rsidRPr="009B5581">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14:paraId="19EB4DD4" w14:textId="77777777" w:rsidR="00946753" w:rsidRPr="009B5581" w:rsidRDefault="00946753" w:rsidP="00946753">
      <w:pPr>
        <w:ind w:firstLine="709"/>
        <w:jc w:val="both"/>
        <w:rPr>
          <w:rFonts w:cs="Times New Roman"/>
          <w:sz w:val="26"/>
          <w:szCs w:val="26"/>
        </w:rPr>
      </w:pPr>
      <w:r w:rsidRPr="009B5581">
        <w:rPr>
          <w:rFonts w:cs="Times New Roman"/>
          <w:sz w:val="26"/>
          <w:szCs w:val="26"/>
        </w:rPr>
        <w:t>Снижение количества пожаров, произошедших на территории городского округа Красногорск.</w:t>
      </w:r>
    </w:p>
    <w:p w14:paraId="73157F93" w14:textId="77777777" w:rsidR="00946753" w:rsidRPr="009B5581" w:rsidRDefault="00946753" w:rsidP="00946753">
      <w:pPr>
        <w:ind w:firstLine="709"/>
        <w:jc w:val="both"/>
        <w:rPr>
          <w:rFonts w:cs="Times New Roman"/>
          <w:sz w:val="26"/>
          <w:szCs w:val="26"/>
        </w:rPr>
      </w:pPr>
      <w:r w:rsidRPr="009B5581">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14:paraId="1ACC2822" w14:textId="77777777" w:rsidR="00946753" w:rsidRPr="009B5581" w:rsidRDefault="00946753" w:rsidP="00946753">
      <w:pPr>
        <w:ind w:firstLine="709"/>
        <w:jc w:val="both"/>
        <w:rPr>
          <w:rFonts w:cs="Times New Roman"/>
          <w:sz w:val="26"/>
          <w:szCs w:val="26"/>
        </w:rPr>
      </w:pPr>
      <w:r w:rsidRPr="009B5581">
        <w:rPr>
          <w:rFonts w:cs="Times New Roman"/>
          <w:sz w:val="26"/>
          <w:szCs w:val="26"/>
        </w:rPr>
        <w:t>Основные риски, которые могут возникнуть при реализации:</w:t>
      </w:r>
    </w:p>
    <w:p w14:paraId="252C7266" w14:textId="77777777" w:rsidR="00946753" w:rsidRPr="009B5581" w:rsidRDefault="00946753" w:rsidP="00946753">
      <w:pPr>
        <w:ind w:firstLine="709"/>
        <w:jc w:val="both"/>
        <w:rPr>
          <w:rFonts w:cs="Times New Roman"/>
          <w:sz w:val="26"/>
          <w:szCs w:val="26"/>
        </w:rPr>
      </w:pPr>
      <w:r w:rsidRPr="009B5581">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352D88EC" w14:textId="77777777" w:rsidR="00946753" w:rsidRPr="009B5581" w:rsidRDefault="00946753" w:rsidP="00946753">
      <w:pPr>
        <w:ind w:firstLine="709"/>
        <w:jc w:val="both"/>
        <w:rPr>
          <w:rFonts w:cs="Times New Roman"/>
          <w:sz w:val="26"/>
          <w:szCs w:val="26"/>
        </w:rPr>
      </w:pPr>
      <w:r w:rsidRPr="009B5581">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14:paraId="2EEAA5B8" w14:textId="77777777" w:rsidR="00946753" w:rsidRPr="009B5581" w:rsidRDefault="00946753" w:rsidP="00946753">
      <w:pPr>
        <w:ind w:firstLine="709"/>
        <w:jc w:val="both"/>
        <w:rPr>
          <w:rFonts w:cs="Times New Roman"/>
          <w:sz w:val="26"/>
          <w:szCs w:val="26"/>
        </w:rPr>
      </w:pPr>
      <w:r w:rsidRPr="009B5581">
        <w:rPr>
          <w:rFonts w:cs="Times New Roman"/>
          <w:sz w:val="26"/>
          <w:szCs w:val="26"/>
        </w:rPr>
        <w:t xml:space="preserve">- </w:t>
      </w:r>
      <w:proofErr w:type="spellStart"/>
      <w:r w:rsidRPr="009B5581">
        <w:rPr>
          <w:rFonts w:cs="Times New Roman"/>
          <w:sz w:val="26"/>
          <w:szCs w:val="26"/>
        </w:rPr>
        <w:t>недостижение</w:t>
      </w:r>
      <w:proofErr w:type="spellEnd"/>
      <w:r w:rsidRPr="009B5581">
        <w:rPr>
          <w:rFonts w:cs="Times New Roman"/>
          <w:sz w:val="26"/>
          <w:szCs w:val="26"/>
        </w:rPr>
        <w:t xml:space="preserve"> целевых значений показателей результативности Муниципальной программы к 2027 году;</w:t>
      </w:r>
    </w:p>
    <w:p w14:paraId="7AE45177" w14:textId="77777777" w:rsidR="00946753" w:rsidRPr="009B5581" w:rsidRDefault="00946753" w:rsidP="00946753">
      <w:pPr>
        <w:ind w:firstLine="709"/>
        <w:jc w:val="both"/>
        <w:rPr>
          <w:rFonts w:cs="Times New Roman"/>
          <w:sz w:val="26"/>
          <w:szCs w:val="26"/>
        </w:rPr>
      </w:pPr>
      <w:r w:rsidRPr="009B5581">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14:paraId="24164954" w14:textId="77777777" w:rsidR="00946753" w:rsidRDefault="00946753" w:rsidP="00946753">
      <w:pPr>
        <w:ind w:firstLine="709"/>
        <w:jc w:val="both"/>
        <w:rPr>
          <w:rFonts w:cs="Times New Roman"/>
          <w:szCs w:val="28"/>
          <w:highlight w:val="cyan"/>
        </w:rPr>
      </w:pPr>
    </w:p>
    <w:p w14:paraId="5EC09D60" w14:textId="77777777" w:rsidR="00952383" w:rsidRDefault="00952383" w:rsidP="00952383">
      <w:pPr>
        <w:ind w:firstLine="709"/>
        <w:jc w:val="both"/>
        <w:rPr>
          <w:rFonts w:cs="Times New Roman"/>
          <w:szCs w:val="28"/>
          <w:highlight w:val="cyan"/>
        </w:rPr>
      </w:pPr>
    </w:p>
    <w:p w14:paraId="3BA4FAF2" w14:textId="55DB7266" w:rsidR="00F11FD7" w:rsidRPr="00952383" w:rsidRDefault="00F11FD7" w:rsidP="00952383">
      <w:pPr>
        <w:ind w:firstLine="709"/>
        <w:jc w:val="both"/>
        <w:rPr>
          <w:rFonts w:cs="Times New Roman"/>
          <w:szCs w:val="28"/>
        </w:rPr>
      </w:pPr>
      <w:r w:rsidRPr="004C4FAC">
        <w:rPr>
          <w:rFonts w:cs="Times New Roman"/>
          <w:szCs w:val="28"/>
          <w:highlight w:val="cyan"/>
        </w:rPr>
        <w:br w:type="page"/>
      </w:r>
    </w:p>
    <w:p w14:paraId="64054621" w14:textId="7F2505C3" w:rsidR="000455E7" w:rsidRPr="00F11FD7" w:rsidRDefault="00D568EA" w:rsidP="00626D86">
      <w:pPr>
        <w:jc w:val="center"/>
        <w:rPr>
          <w:rFonts w:cs="Times New Roman"/>
          <w:b/>
          <w:szCs w:val="28"/>
        </w:rPr>
      </w:pPr>
      <w:r w:rsidRPr="00627054">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0455E7" w:rsidRPr="00627054">
        <w:rPr>
          <w:rFonts w:cs="Times New Roman"/>
          <w:b/>
          <w:szCs w:val="28"/>
        </w:rPr>
        <w:t>«</w:t>
      </w:r>
      <w:r w:rsidR="007D7255" w:rsidRPr="007D7255">
        <w:rPr>
          <w:rFonts w:cs="Times New Roman"/>
          <w:b/>
          <w:szCs w:val="28"/>
        </w:rPr>
        <w:t xml:space="preserve">«Безопасность и обеспечение безопасности жизнедеятельности населения» </w:t>
      </w:r>
    </w:p>
    <w:p w14:paraId="0B2B2102" w14:textId="4D237326" w:rsidR="00A9583E" w:rsidRPr="00F11FD7" w:rsidRDefault="00A9583E" w:rsidP="000455E7">
      <w:pPr>
        <w:jc w:val="center"/>
        <w:rPr>
          <w:rFonts w:cs="Times New Roman"/>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29"/>
        <w:gridCol w:w="2388"/>
        <w:gridCol w:w="35"/>
        <w:gridCol w:w="1648"/>
        <w:gridCol w:w="18"/>
        <w:gridCol w:w="1601"/>
        <w:gridCol w:w="6"/>
        <w:gridCol w:w="1041"/>
        <w:gridCol w:w="9"/>
        <w:gridCol w:w="566"/>
        <w:gridCol w:w="32"/>
        <w:gridCol w:w="581"/>
        <w:gridCol w:w="27"/>
        <w:gridCol w:w="616"/>
        <w:gridCol w:w="27"/>
        <w:gridCol w:w="545"/>
        <w:gridCol w:w="29"/>
        <w:gridCol w:w="817"/>
        <w:gridCol w:w="41"/>
        <w:gridCol w:w="1893"/>
        <w:gridCol w:w="32"/>
        <w:gridCol w:w="2311"/>
      </w:tblGrid>
      <w:tr w:rsidR="006608A5" w:rsidRPr="00EC49FB" w14:paraId="14477E1E" w14:textId="77777777" w:rsidTr="00B94432">
        <w:tc>
          <w:tcPr>
            <w:tcW w:w="152" w:type="pct"/>
            <w:vMerge w:val="restart"/>
            <w:shd w:val="clear" w:color="auto" w:fill="auto"/>
          </w:tcPr>
          <w:p w14:paraId="292A88B9"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 п/п</w:t>
            </w:r>
          </w:p>
        </w:tc>
        <w:tc>
          <w:tcPr>
            <w:tcW w:w="832" w:type="pct"/>
            <w:gridSpan w:val="3"/>
            <w:vMerge w:val="restart"/>
            <w:shd w:val="clear" w:color="auto" w:fill="auto"/>
          </w:tcPr>
          <w:p w14:paraId="5FCBF9D8"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Наименование целевых показателей</w:t>
            </w:r>
          </w:p>
        </w:tc>
        <w:tc>
          <w:tcPr>
            <w:tcW w:w="559" w:type="pct"/>
            <w:vMerge w:val="restart"/>
            <w:shd w:val="clear" w:color="auto" w:fill="auto"/>
          </w:tcPr>
          <w:p w14:paraId="2F3CCF1A"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Тип показателя</w:t>
            </w:r>
            <w:hyperlink w:anchor="P760" w:history="1">
              <w:r w:rsidRPr="00EC49FB">
                <w:rPr>
                  <w:rFonts w:ascii="Times New Roman" w:hAnsi="Times New Roman" w:cs="Times New Roman"/>
                  <w:sz w:val="24"/>
                  <w:szCs w:val="24"/>
                </w:rPr>
                <w:t>*</w:t>
              </w:r>
            </w:hyperlink>
          </w:p>
        </w:tc>
        <w:tc>
          <w:tcPr>
            <w:tcW w:w="549" w:type="pct"/>
            <w:gridSpan w:val="2"/>
            <w:vMerge w:val="restart"/>
            <w:shd w:val="clear" w:color="auto" w:fill="auto"/>
          </w:tcPr>
          <w:p w14:paraId="4AE1E70B"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Единица измерения</w:t>
            </w:r>
          </w:p>
          <w:p w14:paraId="57697F97"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(по ОКЕИ)</w:t>
            </w:r>
          </w:p>
        </w:tc>
        <w:tc>
          <w:tcPr>
            <w:tcW w:w="355" w:type="pct"/>
            <w:gridSpan w:val="2"/>
            <w:vMerge w:val="restart"/>
            <w:shd w:val="clear" w:color="auto" w:fill="auto"/>
          </w:tcPr>
          <w:p w14:paraId="0550A198"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Базовое значение **</w:t>
            </w:r>
          </w:p>
        </w:tc>
        <w:tc>
          <w:tcPr>
            <w:tcW w:w="1116" w:type="pct"/>
            <w:gridSpan w:val="11"/>
            <w:shd w:val="clear" w:color="auto" w:fill="auto"/>
          </w:tcPr>
          <w:p w14:paraId="1578108A" w14:textId="68F230A1"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Планируемое значение по годам реализации программы</w:t>
            </w:r>
          </w:p>
        </w:tc>
        <w:tc>
          <w:tcPr>
            <w:tcW w:w="642" w:type="pct"/>
            <w:vMerge w:val="restart"/>
            <w:shd w:val="clear" w:color="auto" w:fill="auto"/>
          </w:tcPr>
          <w:p w14:paraId="0EA849F3" w14:textId="4141D43D"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 xml:space="preserve">Ответственный </w:t>
            </w:r>
            <w:r w:rsidRPr="00EC49FB">
              <w:rPr>
                <w:rFonts w:ascii="Times New Roman" w:hAnsi="Times New Roman" w:cs="Times New Roman"/>
                <w:sz w:val="24"/>
                <w:szCs w:val="24"/>
              </w:rPr>
              <w:br/>
              <w:t>за достижение показателя</w:t>
            </w:r>
          </w:p>
        </w:tc>
        <w:tc>
          <w:tcPr>
            <w:tcW w:w="795" w:type="pct"/>
            <w:gridSpan w:val="2"/>
            <w:vMerge w:val="restart"/>
            <w:shd w:val="clear" w:color="auto" w:fill="auto"/>
          </w:tcPr>
          <w:p w14:paraId="6929AA9F" w14:textId="5CFFE77F"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Номер подпрограммы, мероприятий, оказывающих влияние на достижение показателя***</w:t>
            </w:r>
          </w:p>
          <w:p w14:paraId="7E8375B4"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w:t>
            </w:r>
            <w:r w:rsidRPr="00EC49FB">
              <w:rPr>
                <w:rFonts w:ascii="Times New Roman" w:hAnsi="Times New Roman" w:cs="Times New Roman"/>
                <w:sz w:val="24"/>
                <w:szCs w:val="24"/>
                <w:lang w:val="en-US"/>
              </w:rPr>
              <w:t>Y</w:t>
            </w:r>
            <w:r w:rsidRPr="00EC49FB">
              <w:rPr>
                <w:rFonts w:ascii="Times New Roman" w:hAnsi="Times New Roman" w:cs="Times New Roman"/>
                <w:sz w:val="24"/>
                <w:szCs w:val="24"/>
              </w:rPr>
              <w:t>.ХХ.</w:t>
            </w:r>
            <w:r w:rsidRPr="00EC49FB">
              <w:rPr>
                <w:rFonts w:ascii="Times New Roman" w:hAnsi="Times New Roman" w:cs="Times New Roman"/>
                <w:sz w:val="24"/>
                <w:szCs w:val="24"/>
                <w:lang w:val="en-US"/>
              </w:rPr>
              <w:t>ZZ</w:t>
            </w:r>
            <w:r w:rsidRPr="00EC49FB">
              <w:rPr>
                <w:rFonts w:ascii="Times New Roman" w:hAnsi="Times New Roman" w:cs="Times New Roman"/>
                <w:sz w:val="24"/>
                <w:szCs w:val="24"/>
              </w:rPr>
              <w:t xml:space="preserve">) </w:t>
            </w:r>
          </w:p>
        </w:tc>
      </w:tr>
      <w:tr w:rsidR="0099127D" w:rsidRPr="00EC49FB" w14:paraId="4200369A" w14:textId="77777777" w:rsidTr="00134D07">
        <w:trPr>
          <w:trHeight w:val="1123"/>
        </w:trPr>
        <w:tc>
          <w:tcPr>
            <w:tcW w:w="152" w:type="pct"/>
            <w:vMerge/>
            <w:shd w:val="clear" w:color="auto" w:fill="auto"/>
          </w:tcPr>
          <w:p w14:paraId="15BE04F7" w14:textId="77777777" w:rsidR="006608A5" w:rsidRPr="00EC49FB" w:rsidRDefault="006608A5" w:rsidP="0096535B">
            <w:pPr>
              <w:rPr>
                <w:rFonts w:cs="Times New Roman"/>
                <w:sz w:val="24"/>
                <w:szCs w:val="24"/>
              </w:rPr>
            </w:pPr>
          </w:p>
        </w:tc>
        <w:tc>
          <w:tcPr>
            <w:tcW w:w="832" w:type="pct"/>
            <w:gridSpan w:val="3"/>
            <w:vMerge/>
            <w:shd w:val="clear" w:color="auto" w:fill="auto"/>
          </w:tcPr>
          <w:p w14:paraId="35D136D2" w14:textId="77777777" w:rsidR="006608A5" w:rsidRPr="00EC49FB" w:rsidRDefault="006608A5" w:rsidP="0096535B">
            <w:pPr>
              <w:rPr>
                <w:rFonts w:cs="Times New Roman"/>
                <w:sz w:val="24"/>
                <w:szCs w:val="24"/>
              </w:rPr>
            </w:pPr>
          </w:p>
        </w:tc>
        <w:tc>
          <w:tcPr>
            <w:tcW w:w="559" w:type="pct"/>
            <w:vMerge/>
            <w:shd w:val="clear" w:color="auto" w:fill="auto"/>
          </w:tcPr>
          <w:p w14:paraId="3630EDE2" w14:textId="77777777" w:rsidR="006608A5" w:rsidRPr="00EC49FB" w:rsidRDefault="006608A5" w:rsidP="0096535B">
            <w:pPr>
              <w:rPr>
                <w:rFonts w:cs="Times New Roman"/>
                <w:sz w:val="24"/>
                <w:szCs w:val="24"/>
              </w:rPr>
            </w:pPr>
          </w:p>
        </w:tc>
        <w:tc>
          <w:tcPr>
            <w:tcW w:w="549" w:type="pct"/>
            <w:gridSpan w:val="2"/>
            <w:vMerge/>
            <w:shd w:val="clear" w:color="auto" w:fill="auto"/>
          </w:tcPr>
          <w:p w14:paraId="0E22B78B" w14:textId="77777777" w:rsidR="006608A5" w:rsidRPr="00EC49FB" w:rsidRDefault="006608A5" w:rsidP="0096535B">
            <w:pPr>
              <w:rPr>
                <w:rFonts w:cs="Times New Roman"/>
                <w:sz w:val="24"/>
                <w:szCs w:val="24"/>
              </w:rPr>
            </w:pPr>
          </w:p>
        </w:tc>
        <w:tc>
          <w:tcPr>
            <w:tcW w:w="355" w:type="pct"/>
            <w:gridSpan w:val="2"/>
            <w:vMerge/>
            <w:shd w:val="clear" w:color="auto" w:fill="auto"/>
          </w:tcPr>
          <w:p w14:paraId="64E80B10" w14:textId="77777777" w:rsidR="006608A5" w:rsidRPr="00EC49FB" w:rsidRDefault="006608A5" w:rsidP="0096535B">
            <w:pPr>
              <w:rPr>
                <w:rFonts w:cs="Times New Roman"/>
                <w:sz w:val="24"/>
                <w:szCs w:val="24"/>
              </w:rPr>
            </w:pPr>
          </w:p>
        </w:tc>
        <w:tc>
          <w:tcPr>
            <w:tcW w:w="206" w:type="pct"/>
            <w:gridSpan w:val="3"/>
            <w:shd w:val="clear" w:color="auto" w:fill="auto"/>
          </w:tcPr>
          <w:p w14:paraId="34FD4E2A" w14:textId="150751CC" w:rsidR="006608A5" w:rsidRPr="00EC49FB" w:rsidRDefault="007D725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2023</w:t>
            </w:r>
            <w:r w:rsidR="006608A5" w:rsidRPr="00EC49FB">
              <w:rPr>
                <w:rFonts w:ascii="Times New Roman" w:hAnsi="Times New Roman" w:cs="Times New Roman"/>
                <w:sz w:val="24"/>
                <w:szCs w:val="24"/>
              </w:rPr>
              <w:t xml:space="preserve"> год</w:t>
            </w:r>
          </w:p>
        </w:tc>
        <w:tc>
          <w:tcPr>
            <w:tcW w:w="206" w:type="pct"/>
            <w:gridSpan w:val="2"/>
            <w:shd w:val="clear" w:color="auto" w:fill="auto"/>
          </w:tcPr>
          <w:p w14:paraId="74AC6391" w14:textId="3DE17EF5" w:rsidR="006608A5" w:rsidRPr="00EC49FB" w:rsidRDefault="007D725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2024</w:t>
            </w:r>
            <w:r w:rsidR="006608A5" w:rsidRPr="00EC49FB">
              <w:rPr>
                <w:rFonts w:ascii="Times New Roman" w:hAnsi="Times New Roman" w:cs="Times New Roman"/>
                <w:sz w:val="24"/>
                <w:szCs w:val="24"/>
              </w:rPr>
              <w:t xml:space="preserve"> год </w:t>
            </w:r>
          </w:p>
        </w:tc>
        <w:tc>
          <w:tcPr>
            <w:tcW w:w="209" w:type="pct"/>
            <w:shd w:val="clear" w:color="auto" w:fill="auto"/>
          </w:tcPr>
          <w:p w14:paraId="1474A85D" w14:textId="749D2E42" w:rsidR="006608A5" w:rsidRPr="00EC49FB" w:rsidRDefault="007D725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2025</w:t>
            </w:r>
            <w:r w:rsidR="006608A5" w:rsidRPr="00EC49FB">
              <w:rPr>
                <w:rFonts w:ascii="Times New Roman" w:hAnsi="Times New Roman" w:cs="Times New Roman"/>
                <w:sz w:val="24"/>
                <w:szCs w:val="24"/>
              </w:rPr>
              <w:t xml:space="preserve"> год </w:t>
            </w:r>
          </w:p>
        </w:tc>
        <w:tc>
          <w:tcPr>
            <w:tcW w:w="204" w:type="pct"/>
            <w:gridSpan w:val="3"/>
            <w:shd w:val="clear" w:color="auto" w:fill="auto"/>
          </w:tcPr>
          <w:p w14:paraId="5A6BC6D5" w14:textId="13DBDBD1" w:rsidR="006608A5" w:rsidRPr="00EC49FB" w:rsidRDefault="007D725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 xml:space="preserve">2026 </w:t>
            </w:r>
            <w:r w:rsidR="006608A5" w:rsidRPr="00EC49FB">
              <w:rPr>
                <w:rFonts w:ascii="Times New Roman" w:hAnsi="Times New Roman" w:cs="Times New Roman"/>
                <w:sz w:val="24"/>
                <w:szCs w:val="24"/>
              </w:rPr>
              <w:t>год</w:t>
            </w:r>
          </w:p>
        </w:tc>
        <w:tc>
          <w:tcPr>
            <w:tcW w:w="291" w:type="pct"/>
            <w:gridSpan w:val="2"/>
            <w:shd w:val="clear" w:color="auto" w:fill="auto"/>
          </w:tcPr>
          <w:p w14:paraId="59E45DA9" w14:textId="008C0FEC" w:rsidR="006608A5" w:rsidRPr="00EC49FB" w:rsidRDefault="007D7255" w:rsidP="0096535B">
            <w:pPr>
              <w:rPr>
                <w:rFonts w:cs="Times New Roman"/>
                <w:sz w:val="24"/>
                <w:szCs w:val="24"/>
              </w:rPr>
            </w:pPr>
            <w:r w:rsidRPr="00EC49FB">
              <w:rPr>
                <w:rFonts w:cs="Times New Roman"/>
                <w:sz w:val="24"/>
                <w:szCs w:val="24"/>
              </w:rPr>
              <w:t>2027</w:t>
            </w:r>
            <w:r w:rsidR="006608A5" w:rsidRPr="00EC49FB">
              <w:rPr>
                <w:rFonts w:cs="Times New Roman"/>
                <w:sz w:val="24"/>
                <w:szCs w:val="24"/>
              </w:rPr>
              <w:t xml:space="preserve"> год</w:t>
            </w:r>
          </w:p>
        </w:tc>
        <w:tc>
          <w:tcPr>
            <w:tcW w:w="642" w:type="pct"/>
            <w:vMerge/>
            <w:shd w:val="clear" w:color="auto" w:fill="auto"/>
          </w:tcPr>
          <w:p w14:paraId="73B7CB6B" w14:textId="3A1F3295" w:rsidR="006608A5" w:rsidRPr="00EC49FB" w:rsidRDefault="006608A5" w:rsidP="0096535B">
            <w:pPr>
              <w:rPr>
                <w:rFonts w:cs="Times New Roman"/>
                <w:sz w:val="24"/>
                <w:szCs w:val="24"/>
              </w:rPr>
            </w:pPr>
          </w:p>
        </w:tc>
        <w:tc>
          <w:tcPr>
            <w:tcW w:w="795" w:type="pct"/>
            <w:gridSpan w:val="2"/>
            <w:vMerge/>
            <w:shd w:val="clear" w:color="auto" w:fill="auto"/>
          </w:tcPr>
          <w:p w14:paraId="6D03B33E" w14:textId="77777777" w:rsidR="006608A5" w:rsidRPr="00EC49FB" w:rsidRDefault="006608A5" w:rsidP="0096535B">
            <w:pPr>
              <w:rPr>
                <w:rFonts w:cs="Times New Roman"/>
                <w:sz w:val="24"/>
                <w:szCs w:val="24"/>
              </w:rPr>
            </w:pPr>
          </w:p>
        </w:tc>
      </w:tr>
      <w:tr w:rsidR="0099127D" w:rsidRPr="00EC49FB" w14:paraId="29560401" w14:textId="77777777" w:rsidTr="00134D07">
        <w:trPr>
          <w:trHeight w:val="168"/>
        </w:trPr>
        <w:tc>
          <w:tcPr>
            <w:tcW w:w="152" w:type="pct"/>
            <w:shd w:val="clear" w:color="auto" w:fill="auto"/>
          </w:tcPr>
          <w:p w14:paraId="1D3B8D23"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w:t>
            </w:r>
          </w:p>
        </w:tc>
        <w:tc>
          <w:tcPr>
            <w:tcW w:w="832" w:type="pct"/>
            <w:gridSpan w:val="3"/>
            <w:shd w:val="clear" w:color="auto" w:fill="auto"/>
          </w:tcPr>
          <w:p w14:paraId="10A22D5E"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2</w:t>
            </w:r>
          </w:p>
        </w:tc>
        <w:tc>
          <w:tcPr>
            <w:tcW w:w="559" w:type="pct"/>
            <w:shd w:val="clear" w:color="auto" w:fill="auto"/>
          </w:tcPr>
          <w:p w14:paraId="38B324B9"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3</w:t>
            </w:r>
          </w:p>
        </w:tc>
        <w:tc>
          <w:tcPr>
            <w:tcW w:w="549" w:type="pct"/>
            <w:gridSpan w:val="2"/>
            <w:shd w:val="clear" w:color="auto" w:fill="auto"/>
          </w:tcPr>
          <w:p w14:paraId="4B94A22D"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4</w:t>
            </w:r>
          </w:p>
        </w:tc>
        <w:tc>
          <w:tcPr>
            <w:tcW w:w="355" w:type="pct"/>
            <w:gridSpan w:val="2"/>
            <w:shd w:val="clear" w:color="auto" w:fill="auto"/>
          </w:tcPr>
          <w:p w14:paraId="201E7171"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5</w:t>
            </w:r>
          </w:p>
        </w:tc>
        <w:tc>
          <w:tcPr>
            <w:tcW w:w="206" w:type="pct"/>
            <w:gridSpan w:val="3"/>
            <w:shd w:val="clear" w:color="auto" w:fill="auto"/>
          </w:tcPr>
          <w:p w14:paraId="4AF2AE67"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6</w:t>
            </w:r>
          </w:p>
        </w:tc>
        <w:tc>
          <w:tcPr>
            <w:tcW w:w="206" w:type="pct"/>
            <w:gridSpan w:val="2"/>
            <w:shd w:val="clear" w:color="auto" w:fill="auto"/>
          </w:tcPr>
          <w:p w14:paraId="5B1981A7"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7</w:t>
            </w:r>
          </w:p>
        </w:tc>
        <w:tc>
          <w:tcPr>
            <w:tcW w:w="209" w:type="pct"/>
            <w:shd w:val="clear" w:color="auto" w:fill="auto"/>
          </w:tcPr>
          <w:p w14:paraId="7C8FD482"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8</w:t>
            </w:r>
          </w:p>
        </w:tc>
        <w:tc>
          <w:tcPr>
            <w:tcW w:w="204" w:type="pct"/>
            <w:gridSpan w:val="3"/>
            <w:shd w:val="clear" w:color="auto" w:fill="auto"/>
          </w:tcPr>
          <w:p w14:paraId="34D86E32" w14:textId="7777777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9</w:t>
            </w:r>
          </w:p>
        </w:tc>
        <w:tc>
          <w:tcPr>
            <w:tcW w:w="291" w:type="pct"/>
            <w:gridSpan w:val="2"/>
            <w:shd w:val="clear" w:color="auto" w:fill="auto"/>
          </w:tcPr>
          <w:p w14:paraId="35FF2649" w14:textId="01F04B50"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10</w:t>
            </w:r>
          </w:p>
        </w:tc>
        <w:tc>
          <w:tcPr>
            <w:tcW w:w="642" w:type="pct"/>
            <w:shd w:val="clear" w:color="auto" w:fill="auto"/>
          </w:tcPr>
          <w:p w14:paraId="6E084E73" w14:textId="1BD3767B"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11</w:t>
            </w:r>
          </w:p>
        </w:tc>
        <w:tc>
          <w:tcPr>
            <w:tcW w:w="795" w:type="pct"/>
            <w:gridSpan w:val="2"/>
            <w:shd w:val="clear" w:color="auto" w:fill="auto"/>
          </w:tcPr>
          <w:p w14:paraId="4FB68D42" w14:textId="18726587"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12</w:t>
            </w:r>
          </w:p>
        </w:tc>
      </w:tr>
      <w:tr w:rsidR="006608A5" w:rsidRPr="00EC49FB" w14:paraId="4CE370BA" w14:textId="77777777" w:rsidTr="0099127D">
        <w:trPr>
          <w:trHeight w:val="25"/>
        </w:trPr>
        <w:tc>
          <w:tcPr>
            <w:tcW w:w="5000" w:type="pct"/>
            <w:gridSpan w:val="23"/>
            <w:shd w:val="clear" w:color="auto" w:fill="auto"/>
          </w:tcPr>
          <w:p w14:paraId="63E46AD6" w14:textId="22F0F368" w:rsidR="006608A5" w:rsidRPr="0096535B" w:rsidRDefault="00D722FC" w:rsidP="0096535B">
            <w:pPr>
              <w:pStyle w:val="ConsPlusNormal"/>
              <w:numPr>
                <w:ilvl w:val="0"/>
                <w:numId w:val="6"/>
              </w:numPr>
              <w:ind w:left="0" w:firstLine="0"/>
              <w:jc w:val="center"/>
              <w:rPr>
                <w:rFonts w:ascii="Times New Roman" w:hAnsi="Times New Roman" w:cs="Times New Roman"/>
                <w:sz w:val="24"/>
                <w:szCs w:val="24"/>
              </w:rPr>
            </w:pPr>
            <w:r w:rsidRPr="00134D07">
              <w:rPr>
                <w:rFonts w:ascii="Times New Roman" w:hAnsi="Times New Roman" w:cs="Times New Roman"/>
                <w:szCs w:val="24"/>
              </w:rPr>
              <w:t>Комплексное обеспечение безопасности населения и объектов на территории городского округа Красногорск Московской области</w:t>
            </w:r>
            <w:r w:rsidRPr="00134D07">
              <w:rPr>
                <w:rFonts w:cs="Times New Roman"/>
                <w:szCs w:val="24"/>
              </w:rPr>
              <w:t>. П</w:t>
            </w:r>
            <w:r w:rsidRPr="00134D07">
              <w:rPr>
                <w:rFonts w:ascii="Times New Roman" w:hAnsi="Times New Roman" w:cs="Times New Roman"/>
                <w:szCs w:val="24"/>
              </w:rPr>
              <w:t>рофилактик</w:t>
            </w:r>
            <w:r w:rsidRPr="00134D07">
              <w:rPr>
                <w:rFonts w:cs="Times New Roman"/>
                <w:szCs w:val="24"/>
              </w:rPr>
              <w:t>а</w:t>
            </w:r>
            <w:r w:rsidRPr="00134D07">
              <w:rPr>
                <w:rFonts w:ascii="Times New Roman" w:hAnsi="Times New Roman" w:cs="Times New Roman"/>
                <w:szCs w:val="24"/>
              </w:rPr>
              <w:t xml:space="preserve">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99127D" w:rsidRPr="00EC49FB" w14:paraId="292A331B" w14:textId="77777777" w:rsidTr="00BA48D6">
        <w:trPr>
          <w:trHeight w:val="448"/>
        </w:trPr>
        <w:tc>
          <w:tcPr>
            <w:tcW w:w="152" w:type="pct"/>
            <w:shd w:val="clear" w:color="auto" w:fill="auto"/>
          </w:tcPr>
          <w:p w14:paraId="4C68795E" w14:textId="626A1892" w:rsidR="006608A5" w:rsidRPr="00EC49FB" w:rsidRDefault="006608A5"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w:t>
            </w:r>
          </w:p>
        </w:tc>
        <w:tc>
          <w:tcPr>
            <w:tcW w:w="832" w:type="pct"/>
            <w:gridSpan w:val="3"/>
            <w:shd w:val="clear" w:color="auto" w:fill="auto"/>
          </w:tcPr>
          <w:p w14:paraId="5F04F745" w14:textId="7E7A7423" w:rsidR="006608A5" w:rsidRPr="00EC49FB" w:rsidRDefault="007D7255"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559" w:type="pct"/>
            <w:shd w:val="clear" w:color="auto" w:fill="auto"/>
          </w:tcPr>
          <w:p w14:paraId="16CD6832" w14:textId="17AA24EA" w:rsidR="00134D07" w:rsidRDefault="00134D0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14:paraId="5C8EF006" w14:textId="213FED43" w:rsidR="006608A5" w:rsidRPr="0096535B" w:rsidRDefault="00134D0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C734C6" w:rsidRPr="0096535B">
              <w:rPr>
                <w:rFonts w:ascii="Times New Roman" w:hAnsi="Times New Roman" w:cs="Times New Roman"/>
                <w:sz w:val="24"/>
                <w:szCs w:val="24"/>
              </w:rPr>
              <w:t>траслевой показатель</w:t>
            </w:r>
          </w:p>
        </w:tc>
        <w:tc>
          <w:tcPr>
            <w:tcW w:w="549" w:type="pct"/>
            <w:gridSpan w:val="2"/>
            <w:shd w:val="clear" w:color="auto" w:fill="auto"/>
          </w:tcPr>
          <w:p w14:paraId="729B0DD6" w14:textId="1829CDEB" w:rsidR="006608A5" w:rsidRPr="0096535B" w:rsidRDefault="00134D0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355" w:type="pct"/>
            <w:gridSpan w:val="2"/>
            <w:shd w:val="clear" w:color="auto" w:fill="FFFF00"/>
          </w:tcPr>
          <w:p w14:paraId="416ECE04" w14:textId="4D534BC8" w:rsidR="006608A5" w:rsidRPr="0096535B" w:rsidRDefault="00D900AA"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206" w:type="pct"/>
            <w:gridSpan w:val="3"/>
            <w:shd w:val="clear" w:color="auto" w:fill="FFFF00"/>
          </w:tcPr>
          <w:p w14:paraId="52E25248" w14:textId="00EC4C4D" w:rsidR="006608A5" w:rsidRPr="00EC49FB" w:rsidRDefault="00D900AA"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206" w:type="pct"/>
            <w:gridSpan w:val="2"/>
            <w:shd w:val="clear" w:color="auto" w:fill="FFFF00"/>
          </w:tcPr>
          <w:p w14:paraId="4F7B8466" w14:textId="27D6593C" w:rsidR="006608A5" w:rsidRPr="00EC49FB" w:rsidRDefault="00B71CED" w:rsidP="00BA48D6">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2</w:t>
            </w:r>
            <w:r w:rsidR="00BA48D6">
              <w:rPr>
                <w:rFonts w:ascii="Times New Roman" w:hAnsi="Times New Roman" w:cs="Times New Roman"/>
                <w:sz w:val="24"/>
                <w:szCs w:val="24"/>
              </w:rPr>
              <w:t>158</w:t>
            </w:r>
          </w:p>
        </w:tc>
        <w:tc>
          <w:tcPr>
            <w:tcW w:w="209" w:type="pct"/>
            <w:shd w:val="clear" w:color="auto" w:fill="FFFF00"/>
          </w:tcPr>
          <w:p w14:paraId="50931AA4" w14:textId="4846E56D" w:rsidR="006608A5" w:rsidRPr="00EC49FB" w:rsidRDefault="00BA48D6"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2093</w:t>
            </w:r>
          </w:p>
        </w:tc>
        <w:tc>
          <w:tcPr>
            <w:tcW w:w="204" w:type="pct"/>
            <w:gridSpan w:val="3"/>
            <w:shd w:val="clear" w:color="auto" w:fill="FFFF00"/>
          </w:tcPr>
          <w:p w14:paraId="3671DA66" w14:textId="3B21BDB9" w:rsidR="006608A5" w:rsidRPr="00EC49FB" w:rsidRDefault="00BA48D6"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291" w:type="pct"/>
            <w:gridSpan w:val="2"/>
            <w:shd w:val="clear" w:color="auto" w:fill="FFFF00"/>
          </w:tcPr>
          <w:p w14:paraId="589A2B34" w14:textId="56627884" w:rsidR="006608A5" w:rsidRPr="00EC49FB" w:rsidRDefault="00BA48D6"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1969</w:t>
            </w:r>
          </w:p>
        </w:tc>
        <w:tc>
          <w:tcPr>
            <w:tcW w:w="642" w:type="pct"/>
            <w:shd w:val="clear" w:color="auto" w:fill="auto"/>
          </w:tcPr>
          <w:p w14:paraId="48D44635" w14:textId="7DC477C2" w:rsidR="006608A5" w:rsidRPr="00EC49FB" w:rsidRDefault="004514E8"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1BA95E1D" w14:textId="77777777" w:rsidR="006608A5"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14:paraId="131AA38B"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14:paraId="4D25D935"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14:paraId="130F618F"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14:paraId="39E86154"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14:paraId="55249AA6" w14:textId="5AA8ECE2"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14:paraId="1D947D89" w14:textId="0200741B"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14:paraId="60389CAF" w14:textId="038DB6DA"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14:paraId="6EAC81C3" w14:textId="6AFB1B5C"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14:paraId="178A8053" w14:textId="6EB39B3F"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14:paraId="6F996DB9" w14:textId="3C9254CA"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14:paraId="54CB93A3" w14:textId="0C89C060"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14:paraId="4231827B" w14:textId="6E2ADBB5"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14:paraId="0067903D" w14:textId="74077218"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14:paraId="3F3CCEBB"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14:paraId="2C7DE98D" w14:textId="75758143" w:rsidR="00134D07" w:rsidRDefault="00134D0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14:paraId="1AD3B819" w14:textId="77777777" w:rsidR="00990A77" w:rsidRDefault="00990A7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14:paraId="0A8245F3" w14:textId="77777777" w:rsidR="00990A77" w:rsidRDefault="00990A7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14:paraId="2E8873C9" w14:textId="77777777" w:rsidR="00990A77" w:rsidRDefault="00990A7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14:paraId="6AAC4D37" w14:textId="77777777" w:rsidR="00134D07" w:rsidRDefault="00134D07" w:rsidP="0096535B">
            <w:pPr>
              <w:pStyle w:val="ConsPlusNormal"/>
              <w:jc w:val="center"/>
              <w:rPr>
                <w:rFonts w:ascii="Times New Roman" w:hAnsi="Times New Roman" w:cs="Times New Roman"/>
                <w:sz w:val="24"/>
                <w:szCs w:val="24"/>
              </w:rPr>
            </w:pPr>
          </w:p>
          <w:p w14:paraId="6D91ED5E" w14:textId="77777777" w:rsidR="00990A77" w:rsidRDefault="00990A7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1.07.06</w:t>
            </w:r>
          </w:p>
          <w:p w14:paraId="12964037" w14:textId="0DA4F9C2" w:rsidR="00990A77" w:rsidRPr="00EC49FB" w:rsidRDefault="00990A7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99127D" w:rsidRPr="00EC49FB" w14:paraId="63FE6411" w14:textId="77777777" w:rsidTr="00B94432">
        <w:tc>
          <w:tcPr>
            <w:tcW w:w="152" w:type="pct"/>
            <w:shd w:val="clear" w:color="auto" w:fill="auto"/>
          </w:tcPr>
          <w:p w14:paraId="52F76454" w14:textId="124C2144" w:rsidR="00E4765E" w:rsidRPr="00EC49FB" w:rsidRDefault="00E4765E"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lastRenderedPageBreak/>
              <w:t>2</w:t>
            </w:r>
          </w:p>
        </w:tc>
        <w:tc>
          <w:tcPr>
            <w:tcW w:w="832" w:type="pct"/>
            <w:gridSpan w:val="3"/>
            <w:shd w:val="clear" w:color="auto" w:fill="auto"/>
          </w:tcPr>
          <w:p w14:paraId="77D0DC54" w14:textId="44E00C2B" w:rsidR="00E4765E" w:rsidRPr="00EC49FB" w:rsidRDefault="00E4765E"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59" w:type="pct"/>
            <w:shd w:val="clear" w:color="auto" w:fill="auto"/>
          </w:tcPr>
          <w:p w14:paraId="22A17F59" w14:textId="30CA13F0" w:rsidR="00E4765E" w:rsidRPr="0096535B" w:rsidRDefault="00E4765E"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 w:val="24"/>
                <w:szCs w:val="24"/>
              </w:rPr>
              <w:t>Отраслевой</w:t>
            </w:r>
            <w:r w:rsidR="00885093" w:rsidRPr="0096535B">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289F447D" w14:textId="2D8E8D4E" w:rsidR="00E4765E" w:rsidRPr="0096535B" w:rsidRDefault="00885093"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 w:val="24"/>
                <w:szCs w:val="24"/>
              </w:rPr>
              <w:t>%</w:t>
            </w:r>
          </w:p>
        </w:tc>
        <w:tc>
          <w:tcPr>
            <w:tcW w:w="355" w:type="pct"/>
            <w:gridSpan w:val="2"/>
            <w:shd w:val="clear" w:color="auto" w:fill="auto"/>
          </w:tcPr>
          <w:p w14:paraId="01132A02" w14:textId="6D0ABF96" w:rsidR="00E4765E" w:rsidRPr="0096535B" w:rsidRDefault="00E4765E" w:rsidP="0096535B">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9</w:t>
            </w:r>
            <w:r w:rsidR="00885093" w:rsidRPr="0096535B">
              <w:rPr>
                <w:rFonts w:ascii="Times New Roman" w:hAnsi="Times New Roman" w:cs="Times New Roman"/>
                <w:sz w:val="24"/>
                <w:szCs w:val="24"/>
              </w:rPr>
              <w:t>8</w:t>
            </w:r>
            <w:r w:rsidRPr="0096535B">
              <w:rPr>
                <w:rFonts w:ascii="Times New Roman" w:hAnsi="Times New Roman" w:cs="Times New Roman"/>
                <w:sz w:val="24"/>
                <w:szCs w:val="24"/>
              </w:rPr>
              <w:t>,</w:t>
            </w:r>
            <w:r w:rsidR="00885093" w:rsidRPr="0096535B">
              <w:rPr>
                <w:rFonts w:ascii="Times New Roman" w:hAnsi="Times New Roman" w:cs="Times New Roman"/>
                <w:sz w:val="24"/>
                <w:szCs w:val="24"/>
              </w:rPr>
              <w:t>8</w:t>
            </w:r>
          </w:p>
        </w:tc>
        <w:tc>
          <w:tcPr>
            <w:tcW w:w="206" w:type="pct"/>
            <w:gridSpan w:val="3"/>
            <w:shd w:val="clear" w:color="auto" w:fill="auto"/>
          </w:tcPr>
          <w:p w14:paraId="573F43DA" w14:textId="5AABFC0A" w:rsidR="00E4765E" w:rsidRPr="00EC49FB" w:rsidRDefault="00E4765E" w:rsidP="0096535B">
            <w:pPr>
              <w:pStyle w:val="ConsPlusNormal"/>
              <w:jc w:val="center"/>
              <w:rPr>
                <w:rFonts w:ascii="Times New Roman" w:hAnsi="Times New Roman" w:cs="Times New Roman"/>
                <w:sz w:val="24"/>
                <w:szCs w:val="24"/>
              </w:rPr>
            </w:pPr>
            <w:r w:rsidRPr="00EC49FB">
              <w:rPr>
                <w:rFonts w:ascii="Times New Roman" w:hAnsi="Times New Roman" w:cs="Times New Roman"/>
                <w:color w:val="000000" w:themeColor="text1"/>
                <w:sz w:val="24"/>
                <w:szCs w:val="24"/>
              </w:rPr>
              <w:t>99,6</w:t>
            </w:r>
          </w:p>
        </w:tc>
        <w:tc>
          <w:tcPr>
            <w:tcW w:w="206" w:type="pct"/>
            <w:gridSpan w:val="2"/>
            <w:shd w:val="clear" w:color="auto" w:fill="auto"/>
          </w:tcPr>
          <w:p w14:paraId="311AD3B8" w14:textId="12F0F296" w:rsidR="00E4765E" w:rsidRPr="00EC49FB" w:rsidRDefault="00E4765E" w:rsidP="0096535B">
            <w:pPr>
              <w:pStyle w:val="ConsPlusNormal"/>
              <w:jc w:val="center"/>
              <w:rPr>
                <w:rFonts w:ascii="Times New Roman" w:hAnsi="Times New Roman" w:cs="Times New Roman"/>
                <w:sz w:val="24"/>
                <w:szCs w:val="24"/>
              </w:rPr>
            </w:pPr>
            <w:r w:rsidRPr="00EC49FB">
              <w:rPr>
                <w:rFonts w:ascii="Times New Roman" w:hAnsi="Times New Roman" w:cs="Times New Roman"/>
                <w:color w:val="000000" w:themeColor="text1"/>
                <w:sz w:val="24"/>
                <w:szCs w:val="24"/>
              </w:rPr>
              <w:t>100</w:t>
            </w:r>
          </w:p>
        </w:tc>
        <w:tc>
          <w:tcPr>
            <w:tcW w:w="209" w:type="pct"/>
            <w:shd w:val="clear" w:color="auto" w:fill="auto"/>
          </w:tcPr>
          <w:p w14:paraId="6D3910C2" w14:textId="4CF65EBD" w:rsidR="00E4765E" w:rsidRPr="00EC49FB" w:rsidRDefault="00E4765E"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100</w:t>
            </w:r>
          </w:p>
        </w:tc>
        <w:tc>
          <w:tcPr>
            <w:tcW w:w="204" w:type="pct"/>
            <w:gridSpan w:val="3"/>
            <w:shd w:val="clear" w:color="auto" w:fill="auto"/>
          </w:tcPr>
          <w:p w14:paraId="4144D74A" w14:textId="229D55F3" w:rsidR="00E4765E" w:rsidRPr="00EC49FB" w:rsidRDefault="00E4765E"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100</w:t>
            </w:r>
          </w:p>
        </w:tc>
        <w:tc>
          <w:tcPr>
            <w:tcW w:w="291" w:type="pct"/>
            <w:gridSpan w:val="2"/>
            <w:shd w:val="clear" w:color="auto" w:fill="auto"/>
          </w:tcPr>
          <w:p w14:paraId="79AB9006" w14:textId="08F7043A" w:rsidR="00E4765E" w:rsidRPr="00EC49FB" w:rsidRDefault="00E4765E"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100</w:t>
            </w:r>
          </w:p>
        </w:tc>
        <w:tc>
          <w:tcPr>
            <w:tcW w:w="642" w:type="pct"/>
            <w:shd w:val="clear" w:color="auto" w:fill="auto"/>
          </w:tcPr>
          <w:p w14:paraId="0904129E" w14:textId="48479522" w:rsidR="00E4765E" w:rsidRPr="00EC49FB" w:rsidRDefault="00E4765E"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2E3063F9"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14:paraId="158D31BB" w14:textId="77777777" w:rsidR="00E4765E"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14:paraId="7C4AFDFA" w14:textId="64B999BD" w:rsidR="001B62FD" w:rsidRPr="00EC49FB" w:rsidRDefault="001B62FD"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99127D" w:rsidRPr="00EC49FB" w14:paraId="735EDEE7" w14:textId="77777777" w:rsidTr="00B94432">
        <w:tc>
          <w:tcPr>
            <w:tcW w:w="152" w:type="pct"/>
            <w:shd w:val="clear" w:color="auto" w:fill="auto"/>
          </w:tcPr>
          <w:p w14:paraId="3151D0F2" w14:textId="20362A5C"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3</w:t>
            </w:r>
          </w:p>
        </w:tc>
        <w:tc>
          <w:tcPr>
            <w:tcW w:w="832" w:type="pct"/>
            <w:gridSpan w:val="3"/>
            <w:shd w:val="clear" w:color="auto" w:fill="auto"/>
          </w:tcPr>
          <w:p w14:paraId="2AC9958E" w14:textId="04925060" w:rsidR="0052119D" w:rsidRPr="00EC49FB" w:rsidRDefault="0052119D"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559" w:type="pct"/>
            <w:shd w:val="clear" w:color="auto" w:fill="auto"/>
          </w:tcPr>
          <w:p w14:paraId="127B208F" w14:textId="47ED4F2C" w:rsidR="0052119D" w:rsidRPr="0096535B" w:rsidRDefault="0052119D"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 w:val="24"/>
                <w:szCs w:val="24"/>
              </w:rPr>
              <w:t>Отраслевой</w:t>
            </w:r>
            <w:r w:rsidR="00885093" w:rsidRPr="0096535B">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189CDBBA" w14:textId="6F723DCC" w:rsidR="0052119D" w:rsidRPr="0096535B" w:rsidRDefault="00885093"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Cs w:val="24"/>
              </w:rPr>
              <w:t>%</w:t>
            </w:r>
          </w:p>
        </w:tc>
        <w:tc>
          <w:tcPr>
            <w:tcW w:w="355" w:type="pct"/>
            <w:gridSpan w:val="2"/>
            <w:shd w:val="clear" w:color="auto" w:fill="auto"/>
          </w:tcPr>
          <w:p w14:paraId="54A636E0" w14:textId="4D33F3B9" w:rsidR="0052119D" w:rsidRPr="0096535B" w:rsidRDefault="00885093"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 w:val="24"/>
                <w:szCs w:val="24"/>
              </w:rPr>
              <w:t>47</w:t>
            </w:r>
          </w:p>
        </w:tc>
        <w:tc>
          <w:tcPr>
            <w:tcW w:w="206" w:type="pct"/>
            <w:gridSpan w:val="3"/>
            <w:shd w:val="clear" w:color="auto" w:fill="auto"/>
          </w:tcPr>
          <w:p w14:paraId="07941415" w14:textId="234BCCD0" w:rsidR="0052119D" w:rsidRPr="00EC49FB" w:rsidRDefault="00687CA5" w:rsidP="0096535B">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206" w:type="pct"/>
            <w:gridSpan w:val="2"/>
            <w:shd w:val="clear" w:color="auto" w:fill="auto"/>
          </w:tcPr>
          <w:p w14:paraId="56D321E6" w14:textId="2DFD0382"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color w:val="000000" w:themeColor="text1"/>
                <w:sz w:val="24"/>
                <w:szCs w:val="24"/>
              </w:rPr>
              <w:t>25</w:t>
            </w:r>
          </w:p>
        </w:tc>
        <w:tc>
          <w:tcPr>
            <w:tcW w:w="209" w:type="pct"/>
            <w:shd w:val="clear" w:color="auto" w:fill="auto"/>
          </w:tcPr>
          <w:p w14:paraId="7CC85E33" w14:textId="5E7C51B0"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30</w:t>
            </w:r>
          </w:p>
        </w:tc>
        <w:tc>
          <w:tcPr>
            <w:tcW w:w="204" w:type="pct"/>
            <w:gridSpan w:val="3"/>
            <w:shd w:val="clear" w:color="auto" w:fill="auto"/>
          </w:tcPr>
          <w:p w14:paraId="2DD2CF14" w14:textId="6256C75E"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35</w:t>
            </w:r>
          </w:p>
        </w:tc>
        <w:tc>
          <w:tcPr>
            <w:tcW w:w="291" w:type="pct"/>
            <w:gridSpan w:val="2"/>
            <w:shd w:val="clear" w:color="auto" w:fill="auto"/>
          </w:tcPr>
          <w:p w14:paraId="214A342D" w14:textId="362B59B5"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40</w:t>
            </w:r>
          </w:p>
        </w:tc>
        <w:tc>
          <w:tcPr>
            <w:tcW w:w="642" w:type="pct"/>
            <w:shd w:val="clear" w:color="auto" w:fill="auto"/>
          </w:tcPr>
          <w:p w14:paraId="0B5EF22F" w14:textId="23021EE7"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7BE86F4E"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14:paraId="547DA63A" w14:textId="77777777" w:rsidR="0052119D" w:rsidRPr="00EC49FB" w:rsidRDefault="0052119D" w:rsidP="0096535B">
            <w:pPr>
              <w:pStyle w:val="ConsPlusNormal"/>
              <w:jc w:val="center"/>
              <w:rPr>
                <w:rFonts w:ascii="Times New Roman" w:hAnsi="Times New Roman" w:cs="Times New Roman"/>
                <w:sz w:val="24"/>
                <w:szCs w:val="24"/>
              </w:rPr>
            </w:pPr>
          </w:p>
        </w:tc>
      </w:tr>
      <w:tr w:rsidR="0099127D" w:rsidRPr="00EC49FB" w14:paraId="6B735882" w14:textId="77777777" w:rsidTr="00B94432">
        <w:tc>
          <w:tcPr>
            <w:tcW w:w="152" w:type="pct"/>
            <w:shd w:val="clear" w:color="auto" w:fill="auto"/>
          </w:tcPr>
          <w:p w14:paraId="43293A65" w14:textId="5903D0E1"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4</w:t>
            </w:r>
          </w:p>
        </w:tc>
        <w:tc>
          <w:tcPr>
            <w:tcW w:w="832" w:type="pct"/>
            <w:gridSpan w:val="3"/>
            <w:shd w:val="clear" w:color="auto" w:fill="auto"/>
          </w:tcPr>
          <w:p w14:paraId="1FB21D4B" w14:textId="40526C1D" w:rsidR="0052119D" w:rsidRPr="00EC49FB" w:rsidRDefault="0052119D"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559" w:type="pct"/>
            <w:shd w:val="clear" w:color="auto" w:fill="auto"/>
          </w:tcPr>
          <w:p w14:paraId="0F1A8F9B" w14:textId="0C2007BA" w:rsidR="0052119D" w:rsidRPr="0096535B" w:rsidRDefault="0052119D"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 w:val="24"/>
                <w:szCs w:val="24"/>
              </w:rPr>
              <w:t>Отраслевой</w:t>
            </w:r>
            <w:r w:rsidR="0051115C" w:rsidRPr="0096535B">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0903DA1F" w14:textId="63F6CC9F" w:rsidR="0052119D" w:rsidRPr="0096535B" w:rsidRDefault="0051115C"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Cs w:val="24"/>
              </w:rPr>
              <w:t>%</w:t>
            </w:r>
          </w:p>
        </w:tc>
        <w:tc>
          <w:tcPr>
            <w:tcW w:w="355" w:type="pct"/>
            <w:gridSpan w:val="2"/>
            <w:shd w:val="clear" w:color="auto" w:fill="auto"/>
          </w:tcPr>
          <w:p w14:paraId="73D37C33" w14:textId="51A8E689" w:rsidR="0052119D" w:rsidRPr="0096535B" w:rsidRDefault="0052119D"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 w:val="24"/>
                <w:szCs w:val="24"/>
              </w:rPr>
              <w:t>99,</w:t>
            </w:r>
            <w:r w:rsidR="0051115C" w:rsidRPr="0096535B">
              <w:rPr>
                <w:rFonts w:ascii="Times New Roman" w:hAnsi="Times New Roman" w:cs="Times New Roman"/>
                <w:color w:val="000000" w:themeColor="text1"/>
                <w:sz w:val="24"/>
                <w:szCs w:val="24"/>
              </w:rPr>
              <w:t>8</w:t>
            </w:r>
          </w:p>
        </w:tc>
        <w:tc>
          <w:tcPr>
            <w:tcW w:w="206" w:type="pct"/>
            <w:gridSpan w:val="3"/>
            <w:shd w:val="clear" w:color="auto" w:fill="auto"/>
          </w:tcPr>
          <w:p w14:paraId="13509F6D" w14:textId="143BD82A"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color w:val="000000" w:themeColor="text1"/>
                <w:sz w:val="24"/>
                <w:szCs w:val="24"/>
              </w:rPr>
              <w:t>99,6</w:t>
            </w:r>
          </w:p>
        </w:tc>
        <w:tc>
          <w:tcPr>
            <w:tcW w:w="206" w:type="pct"/>
            <w:gridSpan w:val="2"/>
            <w:shd w:val="clear" w:color="auto" w:fill="auto"/>
          </w:tcPr>
          <w:p w14:paraId="1700C57C" w14:textId="56E07229"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color w:val="000000" w:themeColor="text1"/>
                <w:sz w:val="24"/>
                <w:szCs w:val="24"/>
              </w:rPr>
              <w:t>99,5</w:t>
            </w:r>
          </w:p>
        </w:tc>
        <w:tc>
          <w:tcPr>
            <w:tcW w:w="209" w:type="pct"/>
            <w:shd w:val="clear" w:color="auto" w:fill="auto"/>
          </w:tcPr>
          <w:p w14:paraId="13A4D1F5" w14:textId="57EC3579"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99,4</w:t>
            </w:r>
          </w:p>
        </w:tc>
        <w:tc>
          <w:tcPr>
            <w:tcW w:w="204" w:type="pct"/>
            <w:gridSpan w:val="3"/>
            <w:shd w:val="clear" w:color="auto" w:fill="auto"/>
          </w:tcPr>
          <w:p w14:paraId="3517686A" w14:textId="1BCC3C93"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99,3</w:t>
            </w:r>
          </w:p>
        </w:tc>
        <w:tc>
          <w:tcPr>
            <w:tcW w:w="291" w:type="pct"/>
            <w:gridSpan w:val="2"/>
            <w:shd w:val="clear" w:color="auto" w:fill="auto"/>
          </w:tcPr>
          <w:p w14:paraId="5E0D7E20" w14:textId="053C902C"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99,2</w:t>
            </w:r>
          </w:p>
        </w:tc>
        <w:tc>
          <w:tcPr>
            <w:tcW w:w="642" w:type="pct"/>
            <w:shd w:val="clear" w:color="auto" w:fill="auto"/>
          </w:tcPr>
          <w:p w14:paraId="46AC86BD" w14:textId="23683E4A"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F04B74D"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14:paraId="52F8F0F2"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14:paraId="334043F0"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14:paraId="437B27BA"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14:paraId="63B9D6D3" w14:textId="77777777" w:rsidR="0052119D" w:rsidRPr="00EC49FB" w:rsidRDefault="0052119D" w:rsidP="0096535B">
            <w:pPr>
              <w:pStyle w:val="ConsPlusNormal"/>
              <w:jc w:val="center"/>
              <w:rPr>
                <w:rFonts w:ascii="Times New Roman" w:hAnsi="Times New Roman" w:cs="Times New Roman"/>
                <w:sz w:val="24"/>
                <w:szCs w:val="24"/>
              </w:rPr>
            </w:pPr>
          </w:p>
        </w:tc>
      </w:tr>
      <w:tr w:rsidR="0099127D" w:rsidRPr="00EC49FB" w14:paraId="263EC5CA" w14:textId="77777777" w:rsidTr="00BA48D6">
        <w:tc>
          <w:tcPr>
            <w:tcW w:w="152" w:type="pct"/>
            <w:shd w:val="clear" w:color="auto" w:fill="auto"/>
          </w:tcPr>
          <w:p w14:paraId="07550959" w14:textId="02713031"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5</w:t>
            </w:r>
          </w:p>
        </w:tc>
        <w:tc>
          <w:tcPr>
            <w:tcW w:w="832" w:type="pct"/>
            <w:gridSpan w:val="3"/>
            <w:shd w:val="clear" w:color="auto" w:fill="auto"/>
          </w:tcPr>
          <w:p w14:paraId="64544B6F" w14:textId="0FE31911" w:rsidR="0052119D" w:rsidRPr="00EC49FB" w:rsidRDefault="0052119D"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sidRPr="00EC49FB">
              <w:rPr>
                <w:rFonts w:ascii="Times New Roman" w:hAnsi="Times New Roman" w:cs="Times New Roman"/>
                <w:sz w:val="24"/>
                <w:szCs w:val="24"/>
              </w:rPr>
              <w:lastRenderedPageBreak/>
              <w:t>оперативного управления «Безопасный регион», не менее чем на 5 % ежегодно</w:t>
            </w:r>
          </w:p>
        </w:tc>
        <w:tc>
          <w:tcPr>
            <w:tcW w:w="559" w:type="pct"/>
            <w:shd w:val="clear" w:color="auto" w:fill="auto"/>
          </w:tcPr>
          <w:p w14:paraId="1B9554BD" w14:textId="77777777" w:rsidR="00B23D4E" w:rsidRDefault="00B23D4E" w:rsidP="00B23D4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14:paraId="10DED2B2" w14:textId="4AE0A64F" w:rsidR="0052119D" w:rsidRPr="0096535B" w:rsidRDefault="00B23D4E" w:rsidP="00B23D4E">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Pr="0096535B">
              <w:rPr>
                <w:rFonts w:ascii="Times New Roman" w:hAnsi="Times New Roman" w:cs="Times New Roman"/>
                <w:sz w:val="24"/>
                <w:szCs w:val="24"/>
              </w:rPr>
              <w:t>траслевой показатель</w:t>
            </w:r>
          </w:p>
        </w:tc>
        <w:tc>
          <w:tcPr>
            <w:tcW w:w="549" w:type="pct"/>
            <w:gridSpan w:val="2"/>
            <w:shd w:val="clear" w:color="auto" w:fill="auto"/>
          </w:tcPr>
          <w:p w14:paraId="4F45A352" w14:textId="398C6902" w:rsidR="0052119D" w:rsidRPr="0096535B" w:rsidRDefault="0052119D" w:rsidP="0096535B">
            <w:pPr>
              <w:pStyle w:val="ConsPlusNormal"/>
              <w:jc w:val="center"/>
              <w:rPr>
                <w:rFonts w:ascii="Times New Roman" w:hAnsi="Times New Roman" w:cs="Times New Roman"/>
                <w:sz w:val="24"/>
                <w:szCs w:val="24"/>
              </w:rPr>
            </w:pPr>
            <w:proofErr w:type="spellStart"/>
            <w:r w:rsidRPr="0096535B">
              <w:rPr>
                <w:rFonts w:ascii="Times New Roman" w:hAnsi="Times New Roman" w:cs="Times New Roman"/>
                <w:sz w:val="24"/>
                <w:szCs w:val="24"/>
              </w:rPr>
              <w:t>ед</w:t>
            </w:r>
            <w:proofErr w:type="spellEnd"/>
          </w:p>
        </w:tc>
        <w:tc>
          <w:tcPr>
            <w:tcW w:w="355" w:type="pct"/>
            <w:gridSpan w:val="2"/>
            <w:shd w:val="clear" w:color="auto" w:fill="FFFF00"/>
          </w:tcPr>
          <w:p w14:paraId="3D976485" w14:textId="5239F839" w:rsidR="0052119D" w:rsidRPr="0096535B" w:rsidRDefault="00BA48D6" w:rsidP="0096535B">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206" w:type="pct"/>
            <w:gridSpan w:val="3"/>
            <w:shd w:val="clear" w:color="auto" w:fill="FFFF00"/>
          </w:tcPr>
          <w:p w14:paraId="73F81316" w14:textId="03970A4F" w:rsidR="0052119D" w:rsidRPr="00EC49FB" w:rsidRDefault="00BA48D6"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6923</w:t>
            </w:r>
          </w:p>
        </w:tc>
        <w:tc>
          <w:tcPr>
            <w:tcW w:w="206" w:type="pct"/>
            <w:gridSpan w:val="2"/>
            <w:shd w:val="clear" w:color="auto" w:fill="FFFF00"/>
          </w:tcPr>
          <w:p w14:paraId="0F012BDB" w14:textId="048B82E9" w:rsidR="0052119D" w:rsidRPr="00EC49FB" w:rsidRDefault="00BA48D6"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7269</w:t>
            </w:r>
          </w:p>
        </w:tc>
        <w:tc>
          <w:tcPr>
            <w:tcW w:w="209" w:type="pct"/>
            <w:shd w:val="clear" w:color="auto" w:fill="FFFF00"/>
          </w:tcPr>
          <w:p w14:paraId="3AFC2396" w14:textId="1B195261" w:rsidR="0052119D" w:rsidRPr="00EC49FB" w:rsidRDefault="00BA48D6"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7632</w:t>
            </w:r>
          </w:p>
        </w:tc>
        <w:tc>
          <w:tcPr>
            <w:tcW w:w="204" w:type="pct"/>
            <w:gridSpan w:val="3"/>
            <w:shd w:val="clear" w:color="auto" w:fill="FFFF00"/>
          </w:tcPr>
          <w:p w14:paraId="75EDFFB7" w14:textId="09817F8B" w:rsidR="0052119D" w:rsidRPr="00EC49FB" w:rsidRDefault="00BA48D6"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8013</w:t>
            </w:r>
          </w:p>
        </w:tc>
        <w:tc>
          <w:tcPr>
            <w:tcW w:w="291" w:type="pct"/>
            <w:gridSpan w:val="2"/>
            <w:shd w:val="clear" w:color="auto" w:fill="FFFF00"/>
          </w:tcPr>
          <w:p w14:paraId="46780199" w14:textId="286B06C5" w:rsidR="0052119D" w:rsidRPr="00EC49FB" w:rsidRDefault="00BA48D6"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8413</w:t>
            </w:r>
          </w:p>
        </w:tc>
        <w:tc>
          <w:tcPr>
            <w:tcW w:w="642" w:type="pct"/>
            <w:shd w:val="clear" w:color="auto" w:fill="auto"/>
          </w:tcPr>
          <w:p w14:paraId="04E216A3" w14:textId="1E7B093E"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6D76FF0"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14:paraId="21EE1BDD"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14:paraId="46AFA050"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14:paraId="708B2CB3" w14:textId="77777777" w:rsidR="0052119D" w:rsidRPr="00EC49FB" w:rsidRDefault="0052119D" w:rsidP="0096535B">
            <w:pPr>
              <w:pStyle w:val="ConsPlusNormal"/>
              <w:jc w:val="center"/>
              <w:rPr>
                <w:rFonts w:ascii="Times New Roman" w:hAnsi="Times New Roman" w:cs="Times New Roman"/>
                <w:sz w:val="24"/>
                <w:szCs w:val="24"/>
              </w:rPr>
            </w:pPr>
          </w:p>
        </w:tc>
      </w:tr>
      <w:tr w:rsidR="0099127D" w:rsidRPr="00EC49FB" w14:paraId="33DCF7AA" w14:textId="77777777" w:rsidTr="00B94432">
        <w:tc>
          <w:tcPr>
            <w:tcW w:w="152" w:type="pct"/>
            <w:shd w:val="clear" w:color="auto" w:fill="auto"/>
          </w:tcPr>
          <w:p w14:paraId="5136AC7A" w14:textId="4B528338"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6</w:t>
            </w:r>
          </w:p>
        </w:tc>
        <w:tc>
          <w:tcPr>
            <w:tcW w:w="832" w:type="pct"/>
            <w:gridSpan w:val="3"/>
            <w:shd w:val="clear" w:color="auto" w:fill="auto"/>
          </w:tcPr>
          <w:p w14:paraId="398392D9" w14:textId="1CFD77C8" w:rsidR="0052119D" w:rsidRPr="00EC49FB" w:rsidRDefault="0052119D"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559" w:type="pct"/>
            <w:shd w:val="clear" w:color="auto" w:fill="auto"/>
          </w:tcPr>
          <w:p w14:paraId="07A55019" w14:textId="22AFE036" w:rsidR="0052119D" w:rsidRPr="0096535B" w:rsidRDefault="0052119D" w:rsidP="0096535B">
            <w:pPr>
              <w:pStyle w:val="ConsPlusNormal"/>
              <w:jc w:val="center"/>
              <w:rPr>
                <w:rFonts w:ascii="Times New Roman" w:hAnsi="Times New Roman" w:cs="Times New Roman"/>
                <w:sz w:val="24"/>
                <w:szCs w:val="24"/>
              </w:rPr>
            </w:pPr>
            <w:r w:rsidRPr="0096535B">
              <w:rPr>
                <w:rFonts w:ascii="Times New Roman" w:hAnsi="Times New Roman" w:cs="Times New Roman"/>
                <w:color w:val="000000" w:themeColor="text1"/>
                <w:sz w:val="24"/>
                <w:szCs w:val="24"/>
              </w:rPr>
              <w:t>Отраслевой</w:t>
            </w:r>
            <w:r w:rsidR="00D0548E" w:rsidRPr="0096535B">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6BFE8A93" w14:textId="3F47C616" w:rsidR="0052119D" w:rsidRPr="0096535B" w:rsidRDefault="00D0548E" w:rsidP="0096535B">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w:t>
            </w:r>
          </w:p>
        </w:tc>
        <w:tc>
          <w:tcPr>
            <w:tcW w:w="355" w:type="pct"/>
            <w:gridSpan w:val="2"/>
            <w:shd w:val="clear" w:color="auto" w:fill="auto"/>
          </w:tcPr>
          <w:p w14:paraId="1F170BC9" w14:textId="3A1F5A6D" w:rsidR="0052119D" w:rsidRPr="0096535B" w:rsidRDefault="00D0548E" w:rsidP="0096535B">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104</w:t>
            </w:r>
          </w:p>
        </w:tc>
        <w:tc>
          <w:tcPr>
            <w:tcW w:w="206" w:type="pct"/>
            <w:gridSpan w:val="3"/>
            <w:shd w:val="clear" w:color="auto" w:fill="auto"/>
          </w:tcPr>
          <w:p w14:paraId="522BE487" w14:textId="02BEAEC9"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108</w:t>
            </w:r>
          </w:p>
        </w:tc>
        <w:tc>
          <w:tcPr>
            <w:tcW w:w="206" w:type="pct"/>
            <w:gridSpan w:val="2"/>
            <w:shd w:val="clear" w:color="auto" w:fill="auto"/>
          </w:tcPr>
          <w:p w14:paraId="78EAE5F5" w14:textId="68440EDD"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110</w:t>
            </w:r>
          </w:p>
        </w:tc>
        <w:tc>
          <w:tcPr>
            <w:tcW w:w="209" w:type="pct"/>
            <w:shd w:val="clear" w:color="auto" w:fill="auto"/>
          </w:tcPr>
          <w:p w14:paraId="6684DCD1" w14:textId="41194F87" w:rsidR="0052119D" w:rsidRPr="00EC49FB" w:rsidRDefault="0052119D"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112</w:t>
            </w:r>
          </w:p>
        </w:tc>
        <w:tc>
          <w:tcPr>
            <w:tcW w:w="204" w:type="pct"/>
            <w:gridSpan w:val="3"/>
            <w:shd w:val="clear" w:color="auto" w:fill="auto"/>
          </w:tcPr>
          <w:p w14:paraId="12181EA9" w14:textId="030CC94F" w:rsidR="0052119D" w:rsidRPr="00EC49FB" w:rsidRDefault="0052119D"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114</w:t>
            </w:r>
          </w:p>
        </w:tc>
        <w:tc>
          <w:tcPr>
            <w:tcW w:w="291" w:type="pct"/>
            <w:gridSpan w:val="2"/>
            <w:shd w:val="clear" w:color="auto" w:fill="auto"/>
          </w:tcPr>
          <w:p w14:paraId="425CFFFA" w14:textId="1C939852" w:rsidR="0052119D" w:rsidRPr="00EC49FB" w:rsidRDefault="0052119D" w:rsidP="0096535B">
            <w:pPr>
              <w:pStyle w:val="ConsPlusNormal"/>
              <w:rPr>
                <w:rFonts w:ascii="Times New Roman" w:hAnsi="Times New Roman" w:cs="Times New Roman"/>
                <w:sz w:val="24"/>
                <w:szCs w:val="24"/>
              </w:rPr>
            </w:pPr>
            <w:r w:rsidRPr="00EC49FB">
              <w:rPr>
                <w:rFonts w:ascii="Times New Roman" w:hAnsi="Times New Roman" w:cs="Times New Roman"/>
                <w:sz w:val="24"/>
                <w:szCs w:val="24"/>
              </w:rPr>
              <w:t>116</w:t>
            </w:r>
          </w:p>
        </w:tc>
        <w:tc>
          <w:tcPr>
            <w:tcW w:w="642" w:type="pct"/>
            <w:shd w:val="clear" w:color="auto" w:fill="auto"/>
          </w:tcPr>
          <w:p w14:paraId="04D4F7B6" w14:textId="711E6251" w:rsidR="0052119D" w:rsidRPr="00EC49FB" w:rsidRDefault="0052119D" w:rsidP="0096535B">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D276C2B"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14:paraId="4C6D8A3B"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14:paraId="215CE6C2" w14:textId="77777777" w:rsidR="00B93137"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14:paraId="604F953D" w14:textId="77777777" w:rsidR="0052119D" w:rsidRDefault="00B93137"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14:paraId="792FA514" w14:textId="681D2883" w:rsidR="00B23D4E" w:rsidRPr="00EC49FB" w:rsidRDefault="00B23D4E" w:rsidP="0096535B">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DA3DEC" w:rsidRPr="00EC49FB" w14:paraId="7106719B" w14:textId="77777777" w:rsidTr="00B94432">
        <w:tc>
          <w:tcPr>
            <w:tcW w:w="152" w:type="pct"/>
            <w:shd w:val="clear" w:color="auto" w:fill="auto"/>
          </w:tcPr>
          <w:p w14:paraId="2BB08B5A" w14:textId="561D4664" w:rsidR="00DA3DEC" w:rsidRPr="00EC49FB"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832" w:type="pct"/>
            <w:gridSpan w:val="3"/>
            <w:shd w:val="clear" w:color="auto" w:fill="auto"/>
          </w:tcPr>
          <w:p w14:paraId="52D5A4BA" w14:textId="77777777" w:rsidR="00DA3DEC" w:rsidRPr="00DA3DEC" w:rsidRDefault="00DA3DEC" w:rsidP="00DA3DEC">
            <w:pPr>
              <w:widowControl w:val="0"/>
              <w:autoSpaceDE w:val="0"/>
              <w:autoSpaceDN w:val="0"/>
              <w:adjustRightInd w:val="0"/>
              <w:ind w:right="-108"/>
              <w:rPr>
                <w:b/>
                <w:sz w:val="24"/>
                <w:szCs w:val="18"/>
              </w:rPr>
            </w:pPr>
            <w:r w:rsidRPr="00DA3DEC">
              <w:rPr>
                <w:b/>
                <w:sz w:val="24"/>
                <w:szCs w:val="18"/>
              </w:rPr>
              <w:t>Показатель 5</w:t>
            </w:r>
          </w:p>
          <w:p w14:paraId="2EDECA12" w14:textId="691D476A" w:rsidR="00DA3DEC" w:rsidRPr="00DA3DEC" w:rsidRDefault="00DA3DEC" w:rsidP="00DA3DEC">
            <w:pPr>
              <w:pStyle w:val="ConsPlusNormal"/>
              <w:rPr>
                <w:rFonts w:ascii="Times New Roman" w:hAnsi="Times New Roman" w:cs="Times New Roman"/>
                <w:sz w:val="24"/>
                <w:szCs w:val="24"/>
              </w:rPr>
            </w:pPr>
            <w:r w:rsidRPr="00DA3DEC">
              <w:rPr>
                <w:rFonts w:ascii="Times New Roman" w:hAnsi="Times New Roman"/>
                <w:sz w:val="24"/>
                <w:szCs w:val="18"/>
              </w:rPr>
              <w:t>Снижение уровня вовлеченности населения в незаконный оборот наркотиков на 100 тыс. населения</w:t>
            </w:r>
          </w:p>
        </w:tc>
        <w:tc>
          <w:tcPr>
            <w:tcW w:w="559" w:type="pct"/>
            <w:shd w:val="clear" w:color="auto" w:fill="auto"/>
          </w:tcPr>
          <w:p w14:paraId="33FAEE3B" w14:textId="2349912A" w:rsidR="00DA3DEC" w:rsidRPr="00DA3DEC" w:rsidRDefault="00DA3DEC" w:rsidP="00DA3DEC">
            <w:pPr>
              <w:pStyle w:val="ConsPlusNormal"/>
              <w:jc w:val="center"/>
              <w:rPr>
                <w:rFonts w:ascii="Times New Roman" w:hAnsi="Times New Roman" w:cs="Times New Roman"/>
                <w:color w:val="000000" w:themeColor="text1"/>
                <w:sz w:val="24"/>
                <w:szCs w:val="24"/>
              </w:rPr>
            </w:pPr>
            <w:r w:rsidRPr="00DA3DEC">
              <w:rPr>
                <w:rFonts w:ascii="Times New Roman" w:hAnsi="Times New Roman" w:cs="Times New Roman"/>
                <w:sz w:val="24"/>
                <w:szCs w:val="18"/>
              </w:rPr>
              <w:t>Отраслевой</w:t>
            </w:r>
          </w:p>
        </w:tc>
        <w:tc>
          <w:tcPr>
            <w:tcW w:w="549" w:type="pct"/>
            <w:gridSpan w:val="2"/>
            <w:shd w:val="clear" w:color="auto" w:fill="auto"/>
          </w:tcPr>
          <w:p w14:paraId="3C92112B" w14:textId="5852C210" w:rsidR="00DA3DEC" w:rsidRPr="00DA3DEC" w:rsidRDefault="00DA3DEC" w:rsidP="00DA3DEC">
            <w:pPr>
              <w:pStyle w:val="ConsPlusNormal"/>
              <w:jc w:val="center"/>
              <w:rPr>
                <w:rFonts w:ascii="Times New Roman" w:hAnsi="Times New Roman" w:cs="Times New Roman"/>
                <w:sz w:val="24"/>
                <w:szCs w:val="24"/>
              </w:rPr>
            </w:pPr>
            <w:r w:rsidRPr="00DA3DEC">
              <w:rPr>
                <w:rFonts w:ascii="Times New Roman" w:hAnsi="Times New Roman" w:cs="Times New Roman"/>
                <w:sz w:val="24"/>
                <w:szCs w:val="18"/>
              </w:rPr>
              <w:t>человек на 100 тыс. населения</w:t>
            </w:r>
          </w:p>
        </w:tc>
        <w:tc>
          <w:tcPr>
            <w:tcW w:w="355" w:type="pct"/>
            <w:gridSpan w:val="2"/>
            <w:shd w:val="clear" w:color="auto" w:fill="auto"/>
          </w:tcPr>
          <w:p w14:paraId="4AA98041" w14:textId="78BBE43E" w:rsidR="00DA3DEC" w:rsidRPr="0096535B"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06" w:type="pct"/>
            <w:gridSpan w:val="3"/>
            <w:shd w:val="clear" w:color="auto" w:fill="auto"/>
          </w:tcPr>
          <w:p w14:paraId="63AA0B16" w14:textId="5B301B81" w:rsidR="00DA3DEC" w:rsidRPr="00EC49FB"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06" w:type="pct"/>
            <w:gridSpan w:val="2"/>
            <w:shd w:val="clear" w:color="auto" w:fill="auto"/>
          </w:tcPr>
          <w:p w14:paraId="0D784428" w14:textId="5F9BFCCD" w:rsidR="00DA3DEC" w:rsidRDefault="00DA3DEC" w:rsidP="00DA3DEC">
            <w:pPr>
              <w:pStyle w:val="ConsPlusNormal"/>
              <w:jc w:val="center"/>
              <w:rPr>
                <w:rFonts w:ascii="Times New Roman" w:hAnsi="Times New Roman" w:cs="Times New Roman"/>
                <w:sz w:val="24"/>
                <w:szCs w:val="24"/>
              </w:rPr>
            </w:pPr>
          </w:p>
          <w:p w14:paraId="7E3E359C" w14:textId="339BAC84" w:rsidR="00DA3DEC" w:rsidRPr="00DA3DEC" w:rsidRDefault="00DA3DEC" w:rsidP="00DA3DEC">
            <w:pPr>
              <w:rPr>
                <w:lang w:eastAsia="ru-RU"/>
              </w:rPr>
            </w:pPr>
            <w:r>
              <w:rPr>
                <w:lang w:eastAsia="ru-RU"/>
              </w:rPr>
              <w:t>-</w:t>
            </w:r>
          </w:p>
        </w:tc>
        <w:tc>
          <w:tcPr>
            <w:tcW w:w="209" w:type="pct"/>
            <w:shd w:val="clear" w:color="auto" w:fill="auto"/>
          </w:tcPr>
          <w:p w14:paraId="59DB5AFE" w14:textId="76360DC1" w:rsidR="00DA3DEC" w:rsidRPr="00EC49FB" w:rsidRDefault="00DA3DEC" w:rsidP="00DA3DEC">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04" w:type="pct"/>
            <w:gridSpan w:val="3"/>
            <w:shd w:val="clear" w:color="auto" w:fill="auto"/>
          </w:tcPr>
          <w:p w14:paraId="4F3E9F69" w14:textId="12BAA219" w:rsidR="00DA3DEC" w:rsidRPr="00EC49FB" w:rsidRDefault="00DA3DEC" w:rsidP="00DA3DEC">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91" w:type="pct"/>
            <w:gridSpan w:val="2"/>
            <w:shd w:val="clear" w:color="auto" w:fill="auto"/>
          </w:tcPr>
          <w:p w14:paraId="30765085" w14:textId="1CE94BA9" w:rsidR="00DA3DEC" w:rsidRPr="00EC49FB" w:rsidRDefault="00DA3DEC" w:rsidP="00DA3DEC">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42" w:type="pct"/>
            <w:shd w:val="clear" w:color="auto" w:fill="auto"/>
          </w:tcPr>
          <w:p w14:paraId="45FBBBD5" w14:textId="3FB8CCC9" w:rsidR="00DA3DEC" w:rsidRPr="00EC49FB" w:rsidRDefault="00DA3DEC" w:rsidP="00DA3DEC">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6261BF84" w14:textId="7777777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14:paraId="5AFD07CA" w14:textId="7777777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14:paraId="3820AC3F" w14:textId="7777777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14:paraId="6561B916" w14:textId="587CBAE3"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DA3DEC" w:rsidRPr="00EC49FB" w14:paraId="27F34F77" w14:textId="77777777" w:rsidTr="00B94432">
        <w:tc>
          <w:tcPr>
            <w:tcW w:w="152" w:type="pct"/>
            <w:shd w:val="clear" w:color="auto" w:fill="auto"/>
          </w:tcPr>
          <w:p w14:paraId="79641F6A" w14:textId="3C225481" w:rsidR="00DA3DEC" w:rsidRPr="00EC49FB"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32" w:type="pct"/>
            <w:gridSpan w:val="3"/>
            <w:shd w:val="clear" w:color="auto" w:fill="auto"/>
          </w:tcPr>
          <w:p w14:paraId="79EBB66D" w14:textId="77777777" w:rsidR="00DA3DEC" w:rsidRPr="00DA3DEC" w:rsidRDefault="00DA3DEC" w:rsidP="00DA3DEC">
            <w:pPr>
              <w:widowControl w:val="0"/>
              <w:autoSpaceDE w:val="0"/>
              <w:autoSpaceDN w:val="0"/>
              <w:adjustRightInd w:val="0"/>
              <w:ind w:right="-108"/>
              <w:rPr>
                <w:b/>
                <w:sz w:val="24"/>
                <w:szCs w:val="18"/>
              </w:rPr>
            </w:pPr>
            <w:r w:rsidRPr="00DA3DEC">
              <w:rPr>
                <w:b/>
                <w:sz w:val="24"/>
                <w:szCs w:val="18"/>
              </w:rPr>
              <w:t>Показатель 5</w:t>
            </w:r>
          </w:p>
          <w:p w14:paraId="11160E09" w14:textId="62C272E6" w:rsidR="00DA3DEC" w:rsidRPr="00DA3DEC" w:rsidRDefault="00DA3DEC" w:rsidP="00DA3DEC">
            <w:pPr>
              <w:pStyle w:val="ConsPlusNormal"/>
              <w:rPr>
                <w:rFonts w:ascii="Times New Roman" w:hAnsi="Times New Roman" w:cs="Times New Roman"/>
                <w:sz w:val="24"/>
                <w:szCs w:val="24"/>
              </w:rPr>
            </w:pPr>
            <w:r w:rsidRPr="00DA3DEC">
              <w:rPr>
                <w:rFonts w:ascii="Times New Roman" w:hAnsi="Times New Roman"/>
                <w:sz w:val="24"/>
                <w:szCs w:val="18"/>
              </w:rPr>
              <w:t xml:space="preserve">Снижение уровня </w:t>
            </w:r>
            <w:proofErr w:type="spellStart"/>
            <w:r w:rsidRPr="00DA3DEC">
              <w:rPr>
                <w:rFonts w:ascii="Times New Roman" w:hAnsi="Times New Roman"/>
                <w:sz w:val="24"/>
                <w:szCs w:val="18"/>
              </w:rPr>
              <w:t>криминогенности</w:t>
            </w:r>
            <w:proofErr w:type="spellEnd"/>
            <w:r w:rsidRPr="00DA3DEC">
              <w:rPr>
                <w:rFonts w:ascii="Times New Roman" w:hAnsi="Times New Roman"/>
                <w:sz w:val="24"/>
                <w:szCs w:val="18"/>
              </w:rPr>
              <w:t xml:space="preserve"> наркомании на 100 тыс. человек</w:t>
            </w:r>
          </w:p>
        </w:tc>
        <w:tc>
          <w:tcPr>
            <w:tcW w:w="559" w:type="pct"/>
            <w:shd w:val="clear" w:color="auto" w:fill="auto"/>
          </w:tcPr>
          <w:p w14:paraId="162531BC" w14:textId="58BED2C5" w:rsidR="00DA3DEC" w:rsidRPr="00DA3DEC" w:rsidRDefault="00DA3DEC" w:rsidP="00DA3DEC">
            <w:pPr>
              <w:pStyle w:val="ConsPlusNormal"/>
              <w:jc w:val="center"/>
              <w:rPr>
                <w:rFonts w:ascii="Times New Roman" w:hAnsi="Times New Roman" w:cs="Times New Roman"/>
                <w:color w:val="000000" w:themeColor="text1"/>
                <w:sz w:val="24"/>
                <w:szCs w:val="24"/>
              </w:rPr>
            </w:pPr>
            <w:r w:rsidRPr="00DA3DEC">
              <w:rPr>
                <w:rFonts w:ascii="Times New Roman" w:hAnsi="Times New Roman" w:cs="Times New Roman"/>
                <w:sz w:val="24"/>
                <w:szCs w:val="18"/>
              </w:rPr>
              <w:t>Отраслевой</w:t>
            </w:r>
          </w:p>
        </w:tc>
        <w:tc>
          <w:tcPr>
            <w:tcW w:w="549" w:type="pct"/>
            <w:gridSpan w:val="2"/>
            <w:shd w:val="clear" w:color="auto" w:fill="auto"/>
          </w:tcPr>
          <w:p w14:paraId="2BF1B132" w14:textId="2BA8BB04" w:rsidR="00DA3DEC" w:rsidRPr="00DA3DEC" w:rsidRDefault="00DA3DEC" w:rsidP="00DA3DEC">
            <w:pPr>
              <w:pStyle w:val="ConsPlusNormal"/>
              <w:jc w:val="center"/>
              <w:rPr>
                <w:rFonts w:ascii="Times New Roman" w:hAnsi="Times New Roman" w:cs="Times New Roman"/>
                <w:sz w:val="24"/>
                <w:szCs w:val="24"/>
              </w:rPr>
            </w:pPr>
            <w:r w:rsidRPr="00DA3DEC">
              <w:rPr>
                <w:rFonts w:ascii="Times New Roman" w:hAnsi="Times New Roman" w:cs="Times New Roman"/>
                <w:sz w:val="24"/>
                <w:szCs w:val="18"/>
              </w:rPr>
              <w:t>человек на 100 тыс. населения</w:t>
            </w:r>
          </w:p>
        </w:tc>
        <w:tc>
          <w:tcPr>
            <w:tcW w:w="355" w:type="pct"/>
            <w:gridSpan w:val="2"/>
            <w:shd w:val="clear" w:color="auto" w:fill="auto"/>
          </w:tcPr>
          <w:p w14:paraId="722791F8" w14:textId="3D085D2C" w:rsidR="00DA3DEC" w:rsidRPr="0096535B"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06" w:type="pct"/>
            <w:gridSpan w:val="3"/>
            <w:shd w:val="clear" w:color="auto" w:fill="auto"/>
          </w:tcPr>
          <w:p w14:paraId="7317C9E2" w14:textId="04EB4578" w:rsidR="00DA3DEC" w:rsidRPr="00EC49FB"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06" w:type="pct"/>
            <w:gridSpan w:val="2"/>
            <w:shd w:val="clear" w:color="auto" w:fill="auto"/>
          </w:tcPr>
          <w:p w14:paraId="72A8C76E" w14:textId="50D4AFF6" w:rsidR="00DA3DEC" w:rsidRPr="00EC49FB"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09" w:type="pct"/>
            <w:shd w:val="clear" w:color="auto" w:fill="auto"/>
          </w:tcPr>
          <w:p w14:paraId="4FF7A931" w14:textId="0A6F4005" w:rsidR="00DA3DEC" w:rsidRPr="00EC49FB" w:rsidRDefault="00DA3DEC" w:rsidP="00DA3DEC">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04" w:type="pct"/>
            <w:gridSpan w:val="3"/>
            <w:shd w:val="clear" w:color="auto" w:fill="auto"/>
          </w:tcPr>
          <w:p w14:paraId="6B229BBC" w14:textId="68F7B683" w:rsidR="00DA3DEC" w:rsidRPr="00EC49FB" w:rsidRDefault="00DA3DEC" w:rsidP="00DA3DEC">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91" w:type="pct"/>
            <w:gridSpan w:val="2"/>
            <w:shd w:val="clear" w:color="auto" w:fill="auto"/>
          </w:tcPr>
          <w:p w14:paraId="29BD5A75" w14:textId="0221B05C" w:rsidR="00DA3DEC" w:rsidRPr="00EC49FB" w:rsidRDefault="00DA3DEC" w:rsidP="00DA3DEC">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42" w:type="pct"/>
            <w:shd w:val="clear" w:color="auto" w:fill="auto"/>
          </w:tcPr>
          <w:p w14:paraId="6044085A" w14:textId="2F951FCD" w:rsidR="00DA3DEC" w:rsidRPr="00EC49FB" w:rsidRDefault="00DA3DEC" w:rsidP="00DA3DEC">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441A73AD" w14:textId="7777777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14:paraId="2D015A56" w14:textId="314CF802" w:rsidR="00DA3DEC" w:rsidRDefault="00DA3DEC" w:rsidP="00DA3DEC">
            <w:pPr>
              <w:pStyle w:val="ConsPlusNormal"/>
              <w:jc w:val="center"/>
              <w:rPr>
                <w:rFonts w:ascii="Times New Roman" w:hAnsi="Times New Roman" w:cs="Times New Roman"/>
                <w:sz w:val="24"/>
                <w:szCs w:val="24"/>
              </w:rPr>
            </w:pPr>
          </w:p>
        </w:tc>
      </w:tr>
      <w:tr w:rsidR="00DA3DEC" w:rsidRPr="00EC49FB" w14:paraId="7943C42F" w14:textId="77777777" w:rsidTr="00313906">
        <w:trPr>
          <w:trHeight w:val="240"/>
        </w:trPr>
        <w:tc>
          <w:tcPr>
            <w:tcW w:w="5000" w:type="pct"/>
            <w:gridSpan w:val="23"/>
            <w:shd w:val="clear" w:color="auto" w:fill="auto"/>
          </w:tcPr>
          <w:p w14:paraId="69D70766" w14:textId="0A8AAC21" w:rsidR="00DA3DEC" w:rsidRDefault="00DA3DEC" w:rsidP="00DA3DEC">
            <w:pPr>
              <w:pStyle w:val="ConsPlusNormal"/>
              <w:jc w:val="center"/>
              <w:rPr>
                <w:rFonts w:ascii="Times New Roman" w:hAnsi="Times New Roman" w:cs="Times New Roman"/>
                <w:sz w:val="24"/>
                <w:szCs w:val="24"/>
              </w:rPr>
            </w:pPr>
            <w:r w:rsidRPr="00313906">
              <w:rPr>
                <w:rFonts w:ascii="Times New Roman" w:hAnsi="Times New Roman" w:cs="Times New Roman"/>
                <w:sz w:val="24"/>
                <w:szCs w:val="24"/>
              </w:rPr>
              <w:t xml:space="preserve">2. </w:t>
            </w:r>
            <w:r w:rsidRPr="0096535B">
              <w:rPr>
                <w:rFonts w:ascii="Times New Roman" w:hAnsi="Times New Roman" w:cs="Times New Roman"/>
                <w:sz w:val="24"/>
                <w:szCs w:val="24"/>
              </w:rPr>
              <w:t>Реализация полномочий органов местного самоуправления по развитию похоронного дела на территории округа</w:t>
            </w:r>
          </w:p>
        </w:tc>
      </w:tr>
      <w:tr w:rsidR="00DA3DEC" w:rsidRPr="00EC49FB" w14:paraId="063C5F9B" w14:textId="77777777" w:rsidTr="00BA48D6">
        <w:trPr>
          <w:trHeight w:val="769"/>
        </w:trPr>
        <w:tc>
          <w:tcPr>
            <w:tcW w:w="152" w:type="pct"/>
            <w:shd w:val="clear" w:color="auto" w:fill="auto"/>
          </w:tcPr>
          <w:p w14:paraId="538B8BCE" w14:textId="6F84DB5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32" w:type="pct"/>
            <w:gridSpan w:val="3"/>
            <w:shd w:val="clear" w:color="auto" w:fill="auto"/>
          </w:tcPr>
          <w:p w14:paraId="2B7F4DDB" w14:textId="2849E148" w:rsidR="00DA3DEC" w:rsidRPr="00A81BC9" w:rsidRDefault="00DA3DEC" w:rsidP="00DA3DEC">
            <w:pPr>
              <w:pStyle w:val="ConsPlusNormal"/>
              <w:rPr>
                <w:rFonts w:ascii="Times New Roman" w:eastAsiaTheme="minorEastAsia" w:hAnsi="Times New Roman" w:cs="Times New Roman"/>
                <w:color w:val="000000" w:themeColor="text1"/>
                <w:sz w:val="24"/>
                <w:szCs w:val="24"/>
              </w:rPr>
            </w:pPr>
            <w:r w:rsidRPr="00EC49FB">
              <w:rPr>
                <w:rFonts w:ascii="Times New Roman" w:hAnsi="Times New Roman" w:cs="Times New Roman"/>
                <w:sz w:val="24"/>
                <w:szCs w:val="24"/>
              </w:rPr>
              <w:t>Доля кладбищ, соответствующих требованиям Регионального стандарта</w:t>
            </w:r>
          </w:p>
        </w:tc>
        <w:tc>
          <w:tcPr>
            <w:tcW w:w="559" w:type="pct"/>
            <w:shd w:val="clear" w:color="auto" w:fill="auto"/>
          </w:tcPr>
          <w:p w14:paraId="61F88433" w14:textId="7777777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14:paraId="4DDA933D" w14:textId="15F482EE" w:rsidR="00DA3DEC" w:rsidRPr="0096535B" w:rsidRDefault="00DA3DEC" w:rsidP="00DA3DEC">
            <w:pPr>
              <w:autoSpaceDE w:val="0"/>
              <w:autoSpaceDN w:val="0"/>
              <w:adjustRightInd w:val="0"/>
              <w:jc w:val="center"/>
              <w:rPr>
                <w:rFonts w:cs="Times New Roman"/>
                <w:bCs/>
                <w:color w:val="000000" w:themeColor="text1"/>
                <w:sz w:val="24"/>
                <w:szCs w:val="24"/>
              </w:rPr>
            </w:pPr>
            <w:r>
              <w:rPr>
                <w:rFonts w:cs="Times New Roman"/>
                <w:sz w:val="24"/>
                <w:szCs w:val="24"/>
              </w:rPr>
              <w:t>о</w:t>
            </w:r>
            <w:r w:rsidRPr="0096535B">
              <w:rPr>
                <w:rFonts w:cs="Times New Roman"/>
                <w:sz w:val="24"/>
                <w:szCs w:val="24"/>
              </w:rPr>
              <w:t>траслевой показатель</w:t>
            </w:r>
          </w:p>
        </w:tc>
        <w:tc>
          <w:tcPr>
            <w:tcW w:w="549" w:type="pct"/>
            <w:gridSpan w:val="2"/>
            <w:shd w:val="clear" w:color="auto" w:fill="auto"/>
          </w:tcPr>
          <w:p w14:paraId="554F6C57" w14:textId="34003C30" w:rsidR="00DA3DEC" w:rsidRPr="0096535B" w:rsidRDefault="00DA3DEC" w:rsidP="00DA3DEC">
            <w:pPr>
              <w:pStyle w:val="ConsPlusNormal"/>
              <w:jc w:val="center"/>
              <w:rPr>
                <w:rFonts w:ascii="Times New Roman" w:hAnsi="Times New Roman" w:cs="Times New Roman"/>
                <w:color w:val="000000" w:themeColor="text1"/>
                <w:sz w:val="24"/>
                <w:szCs w:val="24"/>
              </w:rPr>
            </w:pPr>
            <w:r w:rsidRPr="0096535B">
              <w:rPr>
                <w:rFonts w:ascii="Times New Roman" w:hAnsi="Times New Roman" w:cs="Times New Roman"/>
                <w:sz w:val="24"/>
                <w:szCs w:val="24"/>
              </w:rPr>
              <w:t>%</w:t>
            </w:r>
          </w:p>
        </w:tc>
        <w:tc>
          <w:tcPr>
            <w:tcW w:w="355" w:type="pct"/>
            <w:gridSpan w:val="2"/>
            <w:shd w:val="clear" w:color="auto" w:fill="auto"/>
          </w:tcPr>
          <w:p w14:paraId="62FC35FF" w14:textId="5AA62FE3" w:rsidR="00DA3DEC" w:rsidRPr="0096535B" w:rsidRDefault="00DA3DEC" w:rsidP="00DA3DEC">
            <w:pPr>
              <w:pStyle w:val="ConsPlusNormal"/>
              <w:jc w:val="center"/>
              <w:rPr>
                <w:rFonts w:ascii="Times New Roman" w:hAnsi="Times New Roman" w:cs="Times New Roman"/>
              </w:rPr>
            </w:pPr>
            <w:r>
              <w:rPr>
                <w:rFonts w:ascii="Times New Roman" w:hAnsi="Times New Roman" w:cs="Times New Roman"/>
              </w:rPr>
              <w:t>100</w:t>
            </w:r>
          </w:p>
        </w:tc>
        <w:tc>
          <w:tcPr>
            <w:tcW w:w="206" w:type="pct"/>
            <w:gridSpan w:val="3"/>
            <w:shd w:val="clear" w:color="auto" w:fill="FFFF00"/>
          </w:tcPr>
          <w:p w14:paraId="00B0632A" w14:textId="164B9684" w:rsidR="00DA3DEC" w:rsidRPr="0096535B"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06" w:type="pct"/>
            <w:gridSpan w:val="2"/>
            <w:shd w:val="clear" w:color="auto" w:fill="auto"/>
          </w:tcPr>
          <w:p w14:paraId="09D8E87A" w14:textId="09CBD459"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9" w:type="pct"/>
            <w:shd w:val="clear" w:color="auto" w:fill="auto"/>
          </w:tcPr>
          <w:p w14:paraId="615B35DC" w14:textId="6B9E01F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4" w:type="pct"/>
            <w:gridSpan w:val="3"/>
            <w:shd w:val="clear" w:color="auto" w:fill="auto"/>
          </w:tcPr>
          <w:p w14:paraId="032E1E57" w14:textId="27BE644E"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91" w:type="pct"/>
            <w:gridSpan w:val="2"/>
            <w:shd w:val="clear" w:color="auto" w:fill="auto"/>
          </w:tcPr>
          <w:p w14:paraId="1B4EB07F" w14:textId="4E1ADCAD"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642" w:type="pct"/>
            <w:shd w:val="clear" w:color="auto" w:fill="auto"/>
          </w:tcPr>
          <w:p w14:paraId="500597C1"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Отдел по территориальной безопасности</w:t>
            </w:r>
          </w:p>
          <w:p w14:paraId="34D5B728" w14:textId="019B9F02"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МКУ «КПС»</w:t>
            </w:r>
          </w:p>
        </w:tc>
        <w:tc>
          <w:tcPr>
            <w:tcW w:w="795" w:type="pct"/>
            <w:gridSpan w:val="2"/>
            <w:shd w:val="clear" w:color="auto" w:fill="auto"/>
          </w:tcPr>
          <w:p w14:paraId="0F6A1287" w14:textId="73557D03"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14:paraId="517100F4"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1.07.06</w:t>
            </w:r>
          </w:p>
          <w:p w14:paraId="05E03ACC" w14:textId="773E8095"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1.07.09</w:t>
            </w:r>
          </w:p>
        </w:tc>
      </w:tr>
      <w:tr w:rsidR="00DA3DEC" w:rsidRPr="00EC49FB" w14:paraId="5B5282CF" w14:textId="77777777" w:rsidTr="00A81BC9">
        <w:trPr>
          <w:trHeight w:val="195"/>
        </w:trPr>
        <w:tc>
          <w:tcPr>
            <w:tcW w:w="152" w:type="pct"/>
            <w:shd w:val="clear" w:color="auto" w:fill="auto"/>
          </w:tcPr>
          <w:p w14:paraId="72C88554" w14:textId="5B354C19"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32" w:type="pct"/>
            <w:gridSpan w:val="3"/>
            <w:shd w:val="clear" w:color="auto" w:fill="auto"/>
          </w:tcPr>
          <w:p w14:paraId="11AFD8CF" w14:textId="6510368F" w:rsidR="00DA3DEC" w:rsidRPr="00A81BC9" w:rsidRDefault="00DA3DEC" w:rsidP="00DA3DEC">
            <w:pPr>
              <w:pStyle w:val="ConsPlusNormal"/>
              <w:rPr>
                <w:rFonts w:ascii="Times New Roman" w:eastAsiaTheme="minorEastAsia" w:hAnsi="Times New Roman" w:cs="Times New Roman"/>
                <w:color w:val="000000" w:themeColor="text1"/>
                <w:sz w:val="24"/>
                <w:szCs w:val="24"/>
              </w:rPr>
            </w:pPr>
            <w:r w:rsidRPr="00EC49FB">
              <w:rPr>
                <w:rFonts w:ascii="Times New Roman" w:hAnsi="Times New Roman" w:cs="Times New Roman"/>
                <w:sz w:val="24"/>
                <w:szCs w:val="24"/>
              </w:rPr>
              <w:t>Инвентаризация мест захоронений</w:t>
            </w:r>
          </w:p>
        </w:tc>
        <w:tc>
          <w:tcPr>
            <w:tcW w:w="559" w:type="pct"/>
            <w:shd w:val="clear" w:color="auto" w:fill="auto"/>
          </w:tcPr>
          <w:p w14:paraId="221D4941" w14:textId="765AABBA" w:rsidR="00DA3DEC" w:rsidRPr="0096535B" w:rsidRDefault="00DA3DEC" w:rsidP="00DA3DEC">
            <w:pPr>
              <w:autoSpaceDE w:val="0"/>
              <w:autoSpaceDN w:val="0"/>
              <w:adjustRightInd w:val="0"/>
              <w:jc w:val="center"/>
              <w:rPr>
                <w:rFonts w:cs="Times New Roman"/>
                <w:bCs/>
                <w:color w:val="000000" w:themeColor="text1"/>
                <w:sz w:val="24"/>
                <w:szCs w:val="24"/>
              </w:rPr>
            </w:pPr>
            <w:r w:rsidRPr="0096535B">
              <w:rPr>
                <w:rFonts w:cs="Times New Roman"/>
                <w:color w:val="000000" w:themeColor="text1"/>
                <w:sz w:val="24"/>
                <w:szCs w:val="24"/>
              </w:rPr>
              <w:t>Отраслевой показатель</w:t>
            </w:r>
          </w:p>
        </w:tc>
        <w:tc>
          <w:tcPr>
            <w:tcW w:w="549" w:type="pct"/>
            <w:gridSpan w:val="2"/>
            <w:shd w:val="clear" w:color="auto" w:fill="auto"/>
          </w:tcPr>
          <w:p w14:paraId="58900419" w14:textId="0811CA8B" w:rsidR="00DA3DEC" w:rsidRPr="0096535B" w:rsidRDefault="00DA3DEC" w:rsidP="00DA3DEC">
            <w:pPr>
              <w:pStyle w:val="ConsPlusNormal"/>
              <w:jc w:val="center"/>
              <w:rPr>
                <w:rFonts w:ascii="Times New Roman" w:hAnsi="Times New Roman" w:cs="Times New Roman"/>
                <w:color w:val="000000" w:themeColor="text1"/>
                <w:sz w:val="24"/>
                <w:szCs w:val="24"/>
              </w:rPr>
            </w:pPr>
            <w:r w:rsidRPr="0096535B">
              <w:rPr>
                <w:rFonts w:ascii="Times New Roman" w:hAnsi="Times New Roman" w:cs="Times New Roman"/>
                <w:sz w:val="24"/>
                <w:szCs w:val="24"/>
              </w:rPr>
              <w:t>%</w:t>
            </w:r>
          </w:p>
        </w:tc>
        <w:tc>
          <w:tcPr>
            <w:tcW w:w="355" w:type="pct"/>
            <w:gridSpan w:val="2"/>
            <w:shd w:val="clear" w:color="auto" w:fill="auto"/>
          </w:tcPr>
          <w:p w14:paraId="27FA29D8" w14:textId="4B478139"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6" w:type="pct"/>
            <w:gridSpan w:val="3"/>
            <w:shd w:val="clear" w:color="auto" w:fill="auto"/>
          </w:tcPr>
          <w:p w14:paraId="4324197D" w14:textId="11353629"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6" w:type="pct"/>
            <w:gridSpan w:val="2"/>
            <w:shd w:val="clear" w:color="auto" w:fill="auto"/>
          </w:tcPr>
          <w:p w14:paraId="5AF297F7" w14:textId="533A1594"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9" w:type="pct"/>
            <w:shd w:val="clear" w:color="auto" w:fill="auto"/>
          </w:tcPr>
          <w:p w14:paraId="27BCCA7B" w14:textId="765AAC33"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4" w:type="pct"/>
            <w:gridSpan w:val="3"/>
            <w:shd w:val="clear" w:color="auto" w:fill="auto"/>
          </w:tcPr>
          <w:p w14:paraId="10B08BCE" w14:textId="0F8D0DC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91" w:type="pct"/>
            <w:gridSpan w:val="2"/>
            <w:shd w:val="clear" w:color="auto" w:fill="auto"/>
          </w:tcPr>
          <w:p w14:paraId="5FF01D60" w14:textId="3156387A"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642" w:type="pct"/>
            <w:shd w:val="clear" w:color="auto" w:fill="auto"/>
          </w:tcPr>
          <w:p w14:paraId="4A2FC5AD"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Отдел по территориальной безопасности</w:t>
            </w:r>
          </w:p>
          <w:p w14:paraId="19A3C6EA" w14:textId="25BF4F4C"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МКУ «КПС»</w:t>
            </w:r>
          </w:p>
        </w:tc>
        <w:tc>
          <w:tcPr>
            <w:tcW w:w="795" w:type="pct"/>
            <w:gridSpan w:val="2"/>
            <w:shd w:val="clear" w:color="auto" w:fill="auto"/>
          </w:tcPr>
          <w:p w14:paraId="3B12CD15" w14:textId="33D7BC35"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1.07.09</w:t>
            </w:r>
          </w:p>
        </w:tc>
      </w:tr>
      <w:tr w:rsidR="00DA3DEC" w:rsidRPr="00EC49FB" w14:paraId="3E195F3A" w14:textId="77777777" w:rsidTr="00A81BC9">
        <w:trPr>
          <w:trHeight w:val="195"/>
        </w:trPr>
        <w:tc>
          <w:tcPr>
            <w:tcW w:w="152" w:type="pct"/>
            <w:shd w:val="clear" w:color="auto" w:fill="auto"/>
          </w:tcPr>
          <w:p w14:paraId="0C71AE17" w14:textId="155F3DFF"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832" w:type="pct"/>
            <w:gridSpan w:val="3"/>
            <w:shd w:val="clear" w:color="auto" w:fill="auto"/>
          </w:tcPr>
          <w:p w14:paraId="00305CF6" w14:textId="75C83F9D" w:rsidR="00DA3DEC" w:rsidRPr="00A81BC9" w:rsidRDefault="00DA3DEC" w:rsidP="00DA3DEC">
            <w:pPr>
              <w:pStyle w:val="ConsPlusNormal"/>
              <w:rPr>
                <w:rFonts w:ascii="Times New Roman" w:eastAsiaTheme="minorEastAsia" w:hAnsi="Times New Roman" w:cs="Times New Roman"/>
                <w:color w:val="000000" w:themeColor="text1"/>
                <w:sz w:val="24"/>
                <w:szCs w:val="24"/>
              </w:rPr>
            </w:pPr>
            <w:r w:rsidRPr="00EC49FB">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59" w:type="pct"/>
            <w:shd w:val="clear" w:color="auto" w:fill="auto"/>
          </w:tcPr>
          <w:p w14:paraId="5A6AEA1C" w14:textId="0F7B08AB" w:rsidR="00DA3DEC" w:rsidRPr="0096535B" w:rsidRDefault="00DA3DEC" w:rsidP="00DA3DEC">
            <w:pPr>
              <w:autoSpaceDE w:val="0"/>
              <w:autoSpaceDN w:val="0"/>
              <w:adjustRightInd w:val="0"/>
              <w:jc w:val="center"/>
              <w:rPr>
                <w:rFonts w:cs="Times New Roman"/>
                <w:bCs/>
                <w:color w:val="000000" w:themeColor="text1"/>
                <w:sz w:val="24"/>
                <w:szCs w:val="24"/>
              </w:rPr>
            </w:pPr>
            <w:r w:rsidRPr="0096535B">
              <w:rPr>
                <w:rFonts w:cs="Times New Roman"/>
                <w:color w:val="000000" w:themeColor="text1"/>
                <w:sz w:val="24"/>
                <w:szCs w:val="24"/>
              </w:rPr>
              <w:t>Отраслевой показатель</w:t>
            </w:r>
          </w:p>
        </w:tc>
        <w:tc>
          <w:tcPr>
            <w:tcW w:w="549" w:type="pct"/>
            <w:gridSpan w:val="2"/>
            <w:shd w:val="clear" w:color="auto" w:fill="auto"/>
          </w:tcPr>
          <w:p w14:paraId="52A41C79" w14:textId="2D93E674" w:rsidR="00DA3DEC" w:rsidRPr="0096535B" w:rsidRDefault="00DA3DEC" w:rsidP="00DA3DEC">
            <w:pPr>
              <w:pStyle w:val="ConsPlusNormal"/>
              <w:jc w:val="center"/>
              <w:rPr>
                <w:rFonts w:ascii="Times New Roman" w:hAnsi="Times New Roman" w:cs="Times New Roman"/>
                <w:color w:val="000000" w:themeColor="text1"/>
                <w:sz w:val="24"/>
                <w:szCs w:val="24"/>
              </w:rPr>
            </w:pPr>
            <w:r w:rsidRPr="0096535B">
              <w:rPr>
                <w:rFonts w:ascii="Times New Roman" w:hAnsi="Times New Roman" w:cs="Times New Roman"/>
                <w:sz w:val="24"/>
                <w:szCs w:val="24"/>
              </w:rPr>
              <w:t>%</w:t>
            </w:r>
          </w:p>
        </w:tc>
        <w:tc>
          <w:tcPr>
            <w:tcW w:w="355" w:type="pct"/>
            <w:gridSpan w:val="2"/>
            <w:shd w:val="clear" w:color="auto" w:fill="auto"/>
          </w:tcPr>
          <w:p w14:paraId="7CE5302F" w14:textId="53C1681A"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6" w:type="pct"/>
            <w:gridSpan w:val="3"/>
            <w:shd w:val="clear" w:color="auto" w:fill="auto"/>
          </w:tcPr>
          <w:p w14:paraId="7F76804B" w14:textId="31B6D41F"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6" w:type="pct"/>
            <w:gridSpan w:val="2"/>
            <w:shd w:val="clear" w:color="auto" w:fill="auto"/>
          </w:tcPr>
          <w:p w14:paraId="0024BBF4" w14:textId="4DF4862C"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9" w:type="pct"/>
            <w:shd w:val="clear" w:color="auto" w:fill="auto"/>
          </w:tcPr>
          <w:p w14:paraId="1C4B391D" w14:textId="38CC28D1"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04" w:type="pct"/>
            <w:gridSpan w:val="3"/>
            <w:shd w:val="clear" w:color="auto" w:fill="auto"/>
          </w:tcPr>
          <w:p w14:paraId="0CDACD3B" w14:textId="0B46A3CF"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291" w:type="pct"/>
            <w:gridSpan w:val="2"/>
            <w:shd w:val="clear" w:color="auto" w:fill="auto"/>
          </w:tcPr>
          <w:p w14:paraId="40FFFB11" w14:textId="3006F36C"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642" w:type="pct"/>
            <w:shd w:val="clear" w:color="auto" w:fill="auto"/>
          </w:tcPr>
          <w:p w14:paraId="4E106B15"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МКУ «КПС»</w:t>
            </w:r>
          </w:p>
          <w:p w14:paraId="374FA294" w14:textId="66E8D4E0"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051CD4B9" w14:textId="41E9B3B1"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1.07.02</w:t>
            </w:r>
          </w:p>
        </w:tc>
      </w:tr>
      <w:tr w:rsidR="00DA3DEC" w:rsidRPr="00EC49FB" w14:paraId="62909540" w14:textId="77777777" w:rsidTr="00313906">
        <w:trPr>
          <w:trHeight w:val="225"/>
        </w:trPr>
        <w:tc>
          <w:tcPr>
            <w:tcW w:w="5000" w:type="pct"/>
            <w:gridSpan w:val="23"/>
            <w:shd w:val="clear" w:color="auto" w:fill="auto"/>
          </w:tcPr>
          <w:p w14:paraId="14A394CF" w14:textId="16EE0F38"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3. Защита населения и территории городского округа от чрезвычайных ситуаций природного и техногенного характера</w:t>
            </w:r>
          </w:p>
        </w:tc>
      </w:tr>
      <w:tr w:rsidR="00DA3DEC" w:rsidRPr="00EC49FB" w14:paraId="7348D5C3" w14:textId="77777777" w:rsidTr="00403622">
        <w:trPr>
          <w:trHeight w:val="1736"/>
        </w:trPr>
        <w:tc>
          <w:tcPr>
            <w:tcW w:w="152" w:type="pct"/>
            <w:shd w:val="clear" w:color="auto" w:fill="auto"/>
          </w:tcPr>
          <w:p w14:paraId="6CF6E313" w14:textId="29B107F4"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832" w:type="pct"/>
            <w:gridSpan w:val="3"/>
            <w:shd w:val="clear" w:color="auto" w:fill="auto"/>
          </w:tcPr>
          <w:p w14:paraId="567249BC" w14:textId="7CFB9F23" w:rsidR="00DA3DEC" w:rsidRPr="00A81BC9" w:rsidRDefault="00DA3DEC" w:rsidP="00DA3DEC">
            <w:pPr>
              <w:pStyle w:val="ConsPlusNormal"/>
              <w:rPr>
                <w:rFonts w:ascii="Times New Roman" w:hAnsi="Times New Roman" w:cs="Times New Roman"/>
                <w:sz w:val="24"/>
                <w:szCs w:val="24"/>
              </w:rPr>
            </w:pPr>
            <w:r w:rsidRPr="00A81BC9">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559" w:type="pct"/>
            <w:shd w:val="clear" w:color="auto" w:fill="auto"/>
          </w:tcPr>
          <w:p w14:paraId="5C14EA03" w14:textId="77777777" w:rsidR="00DA3DEC" w:rsidRPr="007840FB" w:rsidRDefault="00DA3DEC" w:rsidP="00DA3DEC">
            <w:pPr>
              <w:autoSpaceDE w:val="0"/>
              <w:autoSpaceDN w:val="0"/>
              <w:adjustRightInd w:val="0"/>
              <w:rPr>
                <w:rFonts w:cs="Times New Roman"/>
                <w:bCs/>
                <w:color w:val="000000" w:themeColor="text1"/>
                <w:sz w:val="24"/>
                <w:szCs w:val="24"/>
              </w:rPr>
            </w:pPr>
            <w:r w:rsidRPr="007840FB">
              <w:rPr>
                <w:rFonts w:cs="Times New Roman"/>
                <w:bCs/>
                <w:color w:val="000000" w:themeColor="text1"/>
                <w:sz w:val="24"/>
                <w:szCs w:val="24"/>
              </w:rPr>
              <w:t xml:space="preserve">Указ ПРФ от 28.12.2010 </w:t>
            </w:r>
          </w:p>
          <w:p w14:paraId="7983989F" w14:textId="29626F4D" w:rsidR="00DA3DEC" w:rsidRPr="00A81BC9" w:rsidRDefault="00DA3DEC" w:rsidP="00DA3DEC">
            <w:pPr>
              <w:autoSpaceDE w:val="0"/>
              <w:autoSpaceDN w:val="0"/>
              <w:adjustRightInd w:val="0"/>
              <w:jc w:val="both"/>
              <w:rPr>
                <w:rFonts w:cs="Times New Roman"/>
                <w:color w:val="000000"/>
                <w:sz w:val="24"/>
                <w:szCs w:val="24"/>
                <w:shd w:val="clear" w:color="auto" w:fill="FFFFFF"/>
              </w:rPr>
            </w:pPr>
            <w:r w:rsidRPr="007840FB">
              <w:rPr>
                <w:rFonts w:cs="Times New Roman"/>
                <w:bCs/>
                <w:color w:val="000000" w:themeColor="text1"/>
                <w:sz w:val="24"/>
                <w:szCs w:val="24"/>
              </w:rPr>
              <w:t>№ 1632 «О совершенствовании системы обеспечения вызова экстренных оперативных служб на территории Российской Федерации»</w:t>
            </w:r>
          </w:p>
        </w:tc>
        <w:tc>
          <w:tcPr>
            <w:tcW w:w="549" w:type="pct"/>
            <w:gridSpan w:val="2"/>
            <w:shd w:val="clear" w:color="auto" w:fill="auto"/>
          </w:tcPr>
          <w:p w14:paraId="4882F81C" w14:textId="40549A44" w:rsidR="00DA3DEC" w:rsidRPr="0096535B" w:rsidRDefault="00DA3DEC" w:rsidP="00DA3DEC">
            <w:pPr>
              <w:pStyle w:val="ConsPlusNormal"/>
              <w:jc w:val="center"/>
              <w:rPr>
                <w:rFonts w:ascii="Times New Roman" w:hAnsi="Times New Roman" w:cs="Times New Roman"/>
                <w:color w:val="000000" w:themeColor="text1"/>
                <w:sz w:val="24"/>
                <w:szCs w:val="24"/>
              </w:rPr>
            </w:pPr>
            <w:r w:rsidRPr="0096535B">
              <w:rPr>
                <w:rFonts w:ascii="Times New Roman" w:hAnsi="Times New Roman" w:cs="Times New Roman"/>
                <w:color w:val="000000" w:themeColor="text1"/>
                <w:sz w:val="24"/>
                <w:szCs w:val="24"/>
              </w:rPr>
              <w:t>мин</w:t>
            </w:r>
          </w:p>
        </w:tc>
        <w:tc>
          <w:tcPr>
            <w:tcW w:w="355" w:type="pct"/>
            <w:gridSpan w:val="2"/>
            <w:shd w:val="clear" w:color="auto" w:fill="auto"/>
          </w:tcPr>
          <w:p w14:paraId="637516D2" w14:textId="08AEEC83"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rPr>
              <w:t>44,5</w:t>
            </w:r>
          </w:p>
        </w:tc>
        <w:tc>
          <w:tcPr>
            <w:tcW w:w="206" w:type="pct"/>
            <w:gridSpan w:val="3"/>
            <w:shd w:val="clear" w:color="auto" w:fill="auto"/>
          </w:tcPr>
          <w:p w14:paraId="1DF96F87" w14:textId="39B40DD8"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06" w:type="pct"/>
            <w:gridSpan w:val="2"/>
            <w:shd w:val="clear" w:color="auto" w:fill="auto"/>
          </w:tcPr>
          <w:p w14:paraId="05383D7A" w14:textId="4B83F069"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09" w:type="pct"/>
            <w:shd w:val="clear" w:color="auto" w:fill="auto"/>
          </w:tcPr>
          <w:p w14:paraId="599B23F8" w14:textId="1FAAB6ED"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04" w:type="pct"/>
            <w:gridSpan w:val="3"/>
            <w:shd w:val="clear" w:color="auto" w:fill="auto"/>
          </w:tcPr>
          <w:p w14:paraId="2FBFD935" w14:textId="73386036"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91" w:type="pct"/>
            <w:gridSpan w:val="2"/>
            <w:shd w:val="clear" w:color="auto" w:fill="auto"/>
          </w:tcPr>
          <w:p w14:paraId="6DFC803F" w14:textId="54CFE7B5"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42" w:type="pct"/>
            <w:shd w:val="clear" w:color="auto" w:fill="auto"/>
          </w:tcPr>
          <w:p w14:paraId="0AD0E15C" w14:textId="46F900C4" w:rsidR="00DA3DEC" w:rsidRPr="00A81BC9" w:rsidRDefault="00DA3DEC" w:rsidP="00DA3DEC">
            <w:pPr>
              <w:pStyle w:val="ConsPlusNormal"/>
              <w:jc w:val="center"/>
              <w:rPr>
                <w:rFonts w:ascii="Times New Roman" w:hAnsi="Times New Roman" w:cs="Times New Roman"/>
                <w:sz w:val="24"/>
                <w:szCs w:val="24"/>
              </w:rPr>
            </w:pPr>
            <w:r w:rsidRPr="00A81BC9">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A622C44" w14:textId="0CFE3ED0"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DA3DEC" w:rsidRPr="00EC49FB" w14:paraId="7BDB54B4" w14:textId="77777777" w:rsidTr="0096535B">
        <w:trPr>
          <w:trHeight w:val="1014"/>
        </w:trPr>
        <w:tc>
          <w:tcPr>
            <w:tcW w:w="152" w:type="pct"/>
            <w:shd w:val="clear" w:color="auto" w:fill="auto"/>
          </w:tcPr>
          <w:p w14:paraId="5D26214B" w14:textId="510D6B61"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32" w:type="pct"/>
            <w:gridSpan w:val="3"/>
            <w:shd w:val="clear" w:color="auto" w:fill="auto"/>
          </w:tcPr>
          <w:p w14:paraId="1AD821E0" w14:textId="610050B9" w:rsidR="00DA3DEC" w:rsidRPr="0096535B" w:rsidRDefault="00DA3DEC" w:rsidP="00DA3DEC">
            <w:pPr>
              <w:pStyle w:val="ConsPlusNormal"/>
              <w:rPr>
                <w:rFonts w:ascii="Times New Roman" w:hAnsi="Times New Roman" w:cs="Times New Roman"/>
                <w:sz w:val="24"/>
                <w:szCs w:val="24"/>
              </w:rPr>
            </w:pPr>
            <w:r w:rsidRPr="0096535B">
              <w:rPr>
                <w:rFonts w:ascii="Times New Roman" w:hAnsi="Times New Roman" w:cs="Times New Roman"/>
                <w:sz w:val="24"/>
                <w:szCs w:val="24"/>
              </w:rPr>
              <w:t xml:space="preserve">Степень готовности органа местного самоуправления муниципального </w:t>
            </w:r>
            <w:r w:rsidRPr="0096535B">
              <w:rPr>
                <w:rFonts w:ascii="Times New Roman" w:hAnsi="Times New Roman" w:cs="Times New Roman"/>
                <w:sz w:val="24"/>
                <w:szCs w:val="24"/>
              </w:rPr>
              <w:lastRenderedPageBreak/>
              <w:t>образования Московской области к действиям по предупреждению и ликвидации чрезвычайных ситуаций природного и техногенного характера</w:t>
            </w:r>
          </w:p>
        </w:tc>
        <w:tc>
          <w:tcPr>
            <w:tcW w:w="559" w:type="pct"/>
            <w:shd w:val="clear" w:color="auto" w:fill="auto"/>
          </w:tcPr>
          <w:p w14:paraId="709849DE" w14:textId="6425BCAB" w:rsidR="00DA3DEC" w:rsidRPr="0096535B" w:rsidRDefault="00DA3DEC" w:rsidP="00DA3DEC">
            <w:pPr>
              <w:autoSpaceDE w:val="0"/>
              <w:autoSpaceDN w:val="0"/>
              <w:adjustRightInd w:val="0"/>
              <w:jc w:val="both"/>
              <w:rPr>
                <w:rFonts w:cs="Times New Roman"/>
                <w:color w:val="000000"/>
                <w:sz w:val="24"/>
                <w:szCs w:val="24"/>
                <w:shd w:val="clear" w:color="auto" w:fill="FFFFFF"/>
              </w:rPr>
            </w:pPr>
            <w:r w:rsidRPr="0096535B">
              <w:rPr>
                <w:rFonts w:cs="Times New Roman"/>
                <w:color w:val="000000"/>
                <w:sz w:val="24"/>
                <w:szCs w:val="24"/>
                <w:shd w:val="clear" w:color="auto" w:fill="FFFFFF"/>
              </w:rPr>
              <w:lastRenderedPageBreak/>
              <w:t xml:space="preserve">Указ ПРФ от 16.10.2019 №501 «О Стратегии в </w:t>
            </w:r>
            <w:r w:rsidRPr="0096535B">
              <w:rPr>
                <w:rFonts w:cs="Times New Roman"/>
                <w:color w:val="000000"/>
                <w:sz w:val="24"/>
                <w:szCs w:val="24"/>
                <w:shd w:val="clear" w:color="auto" w:fill="FFFFFF"/>
              </w:rPr>
              <w:lastRenderedPageBreak/>
              <w:t>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D56AC08" w14:textId="16C3E8CE" w:rsidR="00DA3DEC" w:rsidRPr="0096535B" w:rsidRDefault="00DA3DEC" w:rsidP="00DA3DEC">
            <w:pPr>
              <w:pStyle w:val="ConsPlusNormal"/>
              <w:jc w:val="center"/>
              <w:rPr>
                <w:rFonts w:ascii="Times New Roman" w:hAnsi="Times New Roman" w:cs="Times New Roman"/>
                <w:color w:val="000000" w:themeColor="text1"/>
                <w:sz w:val="24"/>
                <w:szCs w:val="24"/>
              </w:rPr>
            </w:pPr>
            <w:r w:rsidRPr="0096535B">
              <w:rPr>
                <w:rFonts w:ascii="Times New Roman" w:hAnsi="Times New Roman" w:cs="Times New Roman"/>
                <w:color w:val="000000" w:themeColor="text1"/>
                <w:sz w:val="24"/>
                <w:szCs w:val="24"/>
              </w:rPr>
              <w:lastRenderedPageBreak/>
              <w:t>%</w:t>
            </w:r>
          </w:p>
        </w:tc>
        <w:tc>
          <w:tcPr>
            <w:tcW w:w="355" w:type="pct"/>
            <w:gridSpan w:val="2"/>
            <w:shd w:val="clear" w:color="auto" w:fill="auto"/>
          </w:tcPr>
          <w:p w14:paraId="2112756A" w14:textId="74C6E3E6"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23,0</w:t>
            </w:r>
          </w:p>
        </w:tc>
        <w:tc>
          <w:tcPr>
            <w:tcW w:w="206" w:type="pct"/>
            <w:gridSpan w:val="3"/>
            <w:shd w:val="clear" w:color="auto" w:fill="auto"/>
          </w:tcPr>
          <w:p w14:paraId="5C2F3A6C" w14:textId="0D21F02F"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28,0</w:t>
            </w:r>
          </w:p>
        </w:tc>
        <w:tc>
          <w:tcPr>
            <w:tcW w:w="206" w:type="pct"/>
            <w:gridSpan w:val="2"/>
            <w:shd w:val="clear" w:color="auto" w:fill="auto"/>
          </w:tcPr>
          <w:p w14:paraId="1AE1360D" w14:textId="6A07F7D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31,5</w:t>
            </w:r>
          </w:p>
        </w:tc>
        <w:tc>
          <w:tcPr>
            <w:tcW w:w="209" w:type="pct"/>
            <w:shd w:val="clear" w:color="auto" w:fill="auto"/>
          </w:tcPr>
          <w:p w14:paraId="4CE34B04" w14:textId="4EBBD8DC"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33,5</w:t>
            </w:r>
          </w:p>
        </w:tc>
        <w:tc>
          <w:tcPr>
            <w:tcW w:w="204" w:type="pct"/>
            <w:gridSpan w:val="3"/>
            <w:shd w:val="clear" w:color="auto" w:fill="auto"/>
          </w:tcPr>
          <w:p w14:paraId="46C1BE6E" w14:textId="177B3D0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35,5</w:t>
            </w:r>
          </w:p>
        </w:tc>
        <w:tc>
          <w:tcPr>
            <w:tcW w:w="291" w:type="pct"/>
            <w:gridSpan w:val="2"/>
            <w:shd w:val="clear" w:color="auto" w:fill="auto"/>
          </w:tcPr>
          <w:p w14:paraId="11B363F8" w14:textId="6DE0E57F"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37,5</w:t>
            </w:r>
          </w:p>
        </w:tc>
        <w:tc>
          <w:tcPr>
            <w:tcW w:w="642" w:type="pct"/>
            <w:shd w:val="clear" w:color="auto" w:fill="auto"/>
          </w:tcPr>
          <w:p w14:paraId="2A0EEB0D" w14:textId="67D11C91"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 xml:space="preserve">Отдел гражданской обороны и чрезвычайных </w:t>
            </w:r>
            <w:r w:rsidRPr="0096535B">
              <w:rPr>
                <w:rFonts w:ascii="Times New Roman" w:hAnsi="Times New Roman" w:cs="Times New Roman"/>
                <w:sz w:val="24"/>
                <w:szCs w:val="24"/>
              </w:rPr>
              <w:lastRenderedPageBreak/>
              <w:t>ситуаций</w:t>
            </w:r>
          </w:p>
        </w:tc>
        <w:tc>
          <w:tcPr>
            <w:tcW w:w="795" w:type="pct"/>
            <w:gridSpan w:val="2"/>
            <w:shd w:val="clear" w:color="auto" w:fill="auto"/>
          </w:tcPr>
          <w:p w14:paraId="5C41C203"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lastRenderedPageBreak/>
              <w:t>2.01.03</w:t>
            </w:r>
          </w:p>
          <w:p w14:paraId="61BCD709"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2.02.01</w:t>
            </w:r>
          </w:p>
          <w:p w14:paraId="24926E54"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2.03.02</w:t>
            </w:r>
          </w:p>
          <w:p w14:paraId="209F623C"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2.03.05</w:t>
            </w:r>
          </w:p>
          <w:p w14:paraId="1D8869D9"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lastRenderedPageBreak/>
              <w:t>2.03.06</w:t>
            </w:r>
          </w:p>
          <w:p w14:paraId="15515957" w14:textId="77777777"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2.04.01</w:t>
            </w:r>
          </w:p>
          <w:p w14:paraId="195C0FEA" w14:textId="77777777" w:rsidR="00DA3DEC" w:rsidRPr="0096535B" w:rsidRDefault="00DA3DEC" w:rsidP="00DA3DEC">
            <w:pPr>
              <w:pStyle w:val="ConsPlusNormal"/>
              <w:jc w:val="center"/>
              <w:rPr>
                <w:rFonts w:ascii="Times New Roman" w:hAnsi="Times New Roman" w:cs="Times New Roman"/>
                <w:sz w:val="24"/>
                <w:szCs w:val="24"/>
              </w:rPr>
            </w:pPr>
          </w:p>
        </w:tc>
      </w:tr>
      <w:tr w:rsidR="00DA3DEC" w:rsidRPr="00EC49FB" w14:paraId="12EB3188" w14:textId="77777777" w:rsidTr="00DA3DEC">
        <w:trPr>
          <w:trHeight w:val="1311"/>
        </w:trPr>
        <w:tc>
          <w:tcPr>
            <w:tcW w:w="152" w:type="pct"/>
            <w:shd w:val="clear" w:color="auto" w:fill="auto"/>
          </w:tcPr>
          <w:p w14:paraId="68FFBE4B" w14:textId="6719F578"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832" w:type="pct"/>
            <w:gridSpan w:val="3"/>
            <w:shd w:val="clear" w:color="auto" w:fill="auto"/>
          </w:tcPr>
          <w:p w14:paraId="36343B95" w14:textId="7136758C" w:rsidR="00DA3DEC" w:rsidRPr="00A81BC9" w:rsidRDefault="00DA3DEC" w:rsidP="00DA3DEC">
            <w:pPr>
              <w:pStyle w:val="ConsPlusNormal"/>
              <w:rPr>
                <w:rFonts w:ascii="Times New Roman" w:hAnsi="Times New Roman" w:cs="Times New Roman"/>
                <w:sz w:val="24"/>
                <w:szCs w:val="24"/>
              </w:rPr>
            </w:pPr>
            <w:r w:rsidRPr="00A81BC9">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559" w:type="pct"/>
            <w:shd w:val="clear" w:color="auto" w:fill="auto"/>
          </w:tcPr>
          <w:p w14:paraId="514863EF" w14:textId="77777777" w:rsidR="00DA3DEC" w:rsidRPr="007840FB" w:rsidRDefault="00DA3DEC" w:rsidP="00DA3DEC">
            <w:pPr>
              <w:autoSpaceDE w:val="0"/>
              <w:autoSpaceDN w:val="0"/>
              <w:adjustRightInd w:val="0"/>
              <w:jc w:val="both"/>
              <w:rPr>
                <w:rFonts w:cs="Times New Roman"/>
                <w:color w:val="000000"/>
                <w:sz w:val="24"/>
                <w:szCs w:val="24"/>
                <w:shd w:val="clear" w:color="auto" w:fill="FFFFFF"/>
              </w:rPr>
            </w:pPr>
            <w:r w:rsidRPr="007840FB">
              <w:rPr>
                <w:rFonts w:cs="Times New Roman"/>
                <w:color w:val="000000"/>
                <w:sz w:val="24"/>
                <w:szCs w:val="24"/>
                <w:shd w:val="clear" w:color="auto" w:fill="FFFFFF"/>
              </w:rPr>
              <w:t xml:space="preserve">Указ ПРФ от 16.10.2019 № 501 «О Стратегии </w:t>
            </w:r>
          </w:p>
          <w:p w14:paraId="0CDE9208" w14:textId="612EAD33" w:rsidR="00DA3DEC" w:rsidRPr="00A81BC9" w:rsidRDefault="00DA3DEC" w:rsidP="00DA3DEC">
            <w:pPr>
              <w:autoSpaceDE w:val="0"/>
              <w:autoSpaceDN w:val="0"/>
              <w:adjustRightInd w:val="0"/>
              <w:jc w:val="both"/>
              <w:rPr>
                <w:rFonts w:cs="Times New Roman"/>
                <w:color w:val="000000"/>
                <w:sz w:val="24"/>
                <w:szCs w:val="24"/>
                <w:shd w:val="clear" w:color="auto" w:fill="FFFFFF"/>
              </w:rPr>
            </w:pPr>
            <w:r w:rsidRPr="007840FB">
              <w:rPr>
                <w:rFonts w:cs="Times New Roman"/>
                <w:color w:val="000000"/>
                <w:sz w:val="24"/>
                <w:szCs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w:t>
            </w:r>
            <w:r w:rsidRPr="007840FB">
              <w:rPr>
                <w:rFonts w:cs="Times New Roman"/>
                <w:color w:val="000000"/>
                <w:sz w:val="24"/>
                <w:szCs w:val="24"/>
                <w:shd w:val="clear" w:color="auto" w:fill="FFFFFF"/>
              </w:rPr>
              <w:lastRenderedPageBreak/>
              <w:t>безопасности людей на водных объектах на период до 2030 года»</w:t>
            </w:r>
          </w:p>
        </w:tc>
        <w:tc>
          <w:tcPr>
            <w:tcW w:w="549" w:type="pct"/>
            <w:gridSpan w:val="2"/>
            <w:shd w:val="clear" w:color="auto" w:fill="auto"/>
          </w:tcPr>
          <w:p w14:paraId="5194FAA5" w14:textId="56B77483" w:rsidR="00DA3DEC" w:rsidRPr="0096535B" w:rsidRDefault="00DA3DEC" w:rsidP="00DA3DEC">
            <w:pPr>
              <w:pStyle w:val="ConsPlusNormal"/>
              <w:jc w:val="center"/>
              <w:rPr>
                <w:rFonts w:ascii="Times New Roman" w:hAnsi="Times New Roman" w:cs="Times New Roman"/>
                <w:color w:val="000000" w:themeColor="text1"/>
                <w:sz w:val="24"/>
                <w:szCs w:val="24"/>
              </w:rPr>
            </w:pPr>
            <w:r w:rsidRPr="0096535B">
              <w:rPr>
                <w:rFonts w:ascii="Times New Roman" w:hAnsi="Times New Roman" w:cs="Times New Roman"/>
                <w:color w:val="000000" w:themeColor="text1"/>
                <w:sz w:val="24"/>
                <w:szCs w:val="24"/>
              </w:rPr>
              <w:lastRenderedPageBreak/>
              <w:t>%</w:t>
            </w:r>
          </w:p>
        </w:tc>
        <w:tc>
          <w:tcPr>
            <w:tcW w:w="355" w:type="pct"/>
            <w:gridSpan w:val="2"/>
            <w:shd w:val="clear" w:color="auto" w:fill="auto"/>
          </w:tcPr>
          <w:p w14:paraId="5B607F8E" w14:textId="56FDB083"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89</w:t>
            </w:r>
          </w:p>
        </w:tc>
        <w:tc>
          <w:tcPr>
            <w:tcW w:w="206" w:type="pct"/>
            <w:gridSpan w:val="3"/>
            <w:shd w:val="clear" w:color="auto" w:fill="auto"/>
          </w:tcPr>
          <w:p w14:paraId="200A4ED8" w14:textId="5D697325"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91</w:t>
            </w:r>
          </w:p>
        </w:tc>
        <w:tc>
          <w:tcPr>
            <w:tcW w:w="206" w:type="pct"/>
            <w:gridSpan w:val="2"/>
            <w:shd w:val="clear" w:color="auto" w:fill="auto"/>
          </w:tcPr>
          <w:p w14:paraId="467F694B" w14:textId="31733F50"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93</w:t>
            </w:r>
          </w:p>
        </w:tc>
        <w:tc>
          <w:tcPr>
            <w:tcW w:w="209" w:type="pct"/>
            <w:shd w:val="clear" w:color="auto" w:fill="auto"/>
          </w:tcPr>
          <w:p w14:paraId="20F73E43" w14:textId="2D50B6FB"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95</w:t>
            </w:r>
          </w:p>
        </w:tc>
        <w:tc>
          <w:tcPr>
            <w:tcW w:w="204" w:type="pct"/>
            <w:gridSpan w:val="3"/>
            <w:shd w:val="clear" w:color="auto" w:fill="auto"/>
          </w:tcPr>
          <w:p w14:paraId="481C45EA" w14:textId="0C8889A3"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97</w:t>
            </w:r>
          </w:p>
        </w:tc>
        <w:tc>
          <w:tcPr>
            <w:tcW w:w="291" w:type="pct"/>
            <w:gridSpan w:val="2"/>
            <w:shd w:val="clear" w:color="auto" w:fill="auto"/>
          </w:tcPr>
          <w:p w14:paraId="7FB2F6F9" w14:textId="6D14EC82"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100</w:t>
            </w:r>
          </w:p>
        </w:tc>
        <w:tc>
          <w:tcPr>
            <w:tcW w:w="642" w:type="pct"/>
            <w:shd w:val="clear" w:color="auto" w:fill="auto"/>
          </w:tcPr>
          <w:p w14:paraId="0FB9ADEA" w14:textId="56C21D34"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6FE735F8" w14:textId="7777777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2.02.01</w:t>
            </w:r>
          </w:p>
          <w:p w14:paraId="61519C6F" w14:textId="524207A3" w:rsidR="00DA3DEC" w:rsidRDefault="00DA3DEC" w:rsidP="00DA3DEC">
            <w:pPr>
              <w:pStyle w:val="ConsPlusNormal"/>
              <w:jc w:val="center"/>
              <w:rPr>
                <w:rFonts w:ascii="Times New Roman" w:hAnsi="Times New Roman" w:cs="Times New Roman"/>
                <w:sz w:val="24"/>
                <w:szCs w:val="24"/>
              </w:rPr>
            </w:pPr>
          </w:p>
        </w:tc>
      </w:tr>
      <w:tr w:rsidR="00DA3DEC" w:rsidRPr="00EC49FB" w14:paraId="5AD06F80" w14:textId="77777777" w:rsidTr="00313906">
        <w:trPr>
          <w:trHeight w:val="240"/>
        </w:trPr>
        <w:tc>
          <w:tcPr>
            <w:tcW w:w="5000" w:type="pct"/>
            <w:gridSpan w:val="23"/>
            <w:shd w:val="clear" w:color="auto" w:fill="auto"/>
          </w:tcPr>
          <w:p w14:paraId="4AAFF17F" w14:textId="45CA5883" w:rsidR="00DA3DEC" w:rsidRPr="0096535B" w:rsidRDefault="00DA3DEC" w:rsidP="00DA3DEC">
            <w:pPr>
              <w:pStyle w:val="ConsPlusNormal"/>
              <w:jc w:val="center"/>
              <w:rPr>
                <w:rFonts w:ascii="Times New Roman" w:hAnsi="Times New Roman" w:cs="Times New Roman"/>
                <w:sz w:val="24"/>
                <w:szCs w:val="24"/>
              </w:rPr>
            </w:pPr>
            <w:r w:rsidRPr="0096535B">
              <w:rPr>
                <w:rFonts w:ascii="Times New Roman" w:hAnsi="Times New Roman" w:cs="Times New Roman"/>
                <w:sz w:val="24"/>
                <w:szCs w:val="24"/>
              </w:rPr>
              <w:t>4. Повышение готовности к осуществлению мероприятий по гражданской обороне</w:t>
            </w:r>
          </w:p>
        </w:tc>
      </w:tr>
      <w:tr w:rsidR="00DA3DEC" w:rsidRPr="00EC49FB" w14:paraId="23CDC80D" w14:textId="77777777" w:rsidTr="00AE73C9">
        <w:trPr>
          <w:trHeight w:val="240"/>
        </w:trPr>
        <w:tc>
          <w:tcPr>
            <w:tcW w:w="152" w:type="pct"/>
            <w:shd w:val="clear" w:color="auto" w:fill="auto"/>
          </w:tcPr>
          <w:p w14:paraId="57CC1F39" w14:textId="721727A6"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32" w:type="pct"/>
            <w:gridSpan w:val="3"/>
            <w:shd w:val="clear" w:color="auto" w:fill="auto"/>
          </w:tcPr>
          <w:p w14:paraId="4CD6B209" w14:textId="08B0AAA0" w:rsidR="00DA3DEC" w:rsidRPr="00D33447" w:rsidRDefault="00DA3DEC" w:rsidP="00DA3DEC">
            <w:pPr>
              <w:pStyle w:val="ConsPlusNormal"/>
              <w:rPr>
                <w:rFonts w:ascii="Times New Roman" w:hAnsi="Times New Roman" w:cs="Times New Roman"/>
                <w:sz w:val="24"/>
                <w:szCs w:val="24"/>
                <w:highlight w:val="yellow"/>
              </w:rPr>
            </w:pPr>
            <w:r w:rsidRPr="00A81BC9">
              <w:rPr>
                <w:rFonts w:ascii="Times New Roman" w:hAnsi="Times New Roman" w:cs="Times New Roman"/>
                <w:sz w:val="24"/>
                <w:szCs w:val="24"/>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559" w:type="pct"/>
            <w:shd w:val="clear" w:color="auto" w:fill="auto"/>
          </w:tcPr>
          <w:p w14:paraId="7C8E6F99" w14:textId="77777777" w:rsidR="00DA3DEC" w:rsidRPr="00A81BC9" w:rsidRDefault="00DA3DEC" w:rsidP="00DA3DEC">
            <w:pPr>
              <w:autoSpaceDE w:val="0"/>
              <w:autoSpaceDN w:val="0"/>
              <w:adjustRightInd w:val="0"/>
              <w:jc w:val="both"/>
              <w:rPr>
                <w:rFonts w:cs="Times New Roman"/>
                <w:color w:val="000000"/>
                <w:sz w:val="24"/>
                <w:szCs w:val="24"/>
                <w:shd w:val="clear" w:color="auto" w:fill="FFFFFF"/>
              </w:rPr>
            </w:pPr>
            <w:r w:rsidRPr="00A81BC9">
              <w:rPr>
                <w:rFonts w:cs="Times New Roman"/>
                <w:color w:val="000000"/>
                <w:sz w:val="24"/>
                <w:szCs w:val="24"/>
                <w:shd w:val="clear" w:color="auto" w:fill="FFFFFF"/>
              </w:rPr>
              <w:t xml:space="preserve">Указ ПРФ от 16.10.2019 № 501 «О Стратегии </w:t>
            </w:r>
          </w:p>
          <w:p w14:paraId="6378E56C" w14:textId="7F5C389D" w:rsidR="00DA3DEC" w:rsidRPr="00A81BC9" w:rsidRDefault="00DA3DEC" w:rsidP="00DA3DEC">
            <w:pPr>
              <w:autoSpaceDE w:val="0"/>
              <w:autoSpaceDN w:val="0"/>
              <w:adjustRightInd w:val="0"/>
              <w:jc w:val="both"/>
              <w:rPr>
                <w:rFonts w:cs="Times New Roman"/>
                <w:color w:val="000000"/>
                <w:sz w:val="24"/>
                <w:szCs w:val="24"/>
                <w:shd w:val="clear" w:color="auto" w:fill="FFFFFF"/>
              </w:rPr>
            </w:pPr>
            <w:r w:rsidRPr="00A81BC9">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30065E7D" w14:textId="0FF4DEF1" w:rsidR="00DA3DEC" w:rsidRPr="0096535B" w:rsidRDefault="00DA3DEC" w:rsidP="00DA3DEC">
            <w:pPr>
              <w:pStyle w:val="ConsPlusNormal"/>
              <w:jc w:val="center"/>
              <w:rPr>
                <w:rFonts w:ascii="Times New Roman" w:hAnsi="Times New Roman" w:cs="Times New Roman"/>
                <w:color w:val="000000" w:themeColor="text1"/>
                <w:sz w:val="24"/>
                <w:szCs w:val="24"/>
              </w:rPr>
            </w:pPr>
            <w:r w:rsidRPr="0096535B">
              <w:rPr>
                <w:rFonts w:ascii="Times New Roman" w:hAnsi="Times New Roman" w:cs="Times New Roman"/>
                <w:color w:val="000000" w:themeColor="text1"/>
                <w:sz w:val="24"/>
                <w:szCs w:val="24"/>
              </w:rPr>
              <w:t>%</w:t>
            </w:r>
          </w:p>
        </w:tc>
        <w:tc>
          <w:tcPr>
            <w:tcW w:w="355" w:type="pct"/>
            <w:gridSpan w:val="2"/>
            <w:shd w:val="clear" w:color="auto" w:fill="auto"/>
          </w:tcPr>
          <w:p w14:paraId="7F63BDB8" w14:textId="4019796D" w:rsidR="00DA3DEC" w:rsidRPr="00F62175"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206" w:type="pct"/>
            <w:gridSpan w:val="3"/>
            <w:shd w:val="clear" w:color="auto" w:fill="auto"/>
          </w:tcPr>
          <w:p w14:paraId="307233A8" w14:textId="2C541514" w:rsidR="00DA3DEC" w:rsidRPr="00F62175"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206" w:type="pct"/>
            <w:gridSpan w:val="2"/>
            <w:shd w:val="clear" w:color="auto" w:fill="auto"/>
          </w:tcPr>
          <w:p w14:paraId="28347898" w14:textId="30B968DF" w:rsidR="00DA3DEC" w:rsidRPr="00F62175"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209" w:type="pct"/>
            <w:shd w:val="clear" w:color="auto" w:fill="auto"/>
          </w:tcPr>
          <w:p w14:paraId="00031A6B" w14:textId="53F90D39" w:rsidR="00DA3DEC" w:rsidRPr="00F62175"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204" w:type="pct"/>
            <w:gridSpan w:val="3"/>
            <w:shd w:val="clear" w:color="auto" w:fill="auto"/>
          </w:tcPr>
          <w:p w14:paraId="12191B05" w14:textId="147D3839" w:rsidR="00DA3DEC" w:rsidRPr="00F62175"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291" w:type="pct"/>
            <w:gridSpan w:val="2"/>
            <w:shd w:val="clear" w:color="auto" w:fill="auto"/>
          </w:tcPr>
          <w:p w14:paraId="682E3F5F" w14:textId="22E2A77E" w:rsidR="00DA3DEC" w:rsidRPr="00F62175"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642" w:type="pct"/>
            <w:shd w:val="clear" w:color="auto" w:fill="auto"/>
          </w:tcPr>
          <w:p w14:paraId="6C405CDF" w14:textId="77777777" w:rsidR="00DA3DEC" w:rsidRPr="00A81BC9" w:rsidRDefault="00DA3DEC" w:rsidP="00DA3DEC">
            <w:pPr>
              <w:pStyle w:val="ConsPlusNormal"/>
              <w:jc w:val="center"/>
              <w:rPr>
                <w:rFonts w:ascii="Times New Roman" w:hAnsi="Times New Roman" w:cs="Times New Roman"/>
                <w:sz w:val="24"/>
                <w:szCs w:val="24"/>
              </w:rPr>
            </w:pPr>
            <w:r w:rsidRPr="00A81BC9">
              <w:rPr>
                <w:rFonts w:ascii="Times New Roman" w:hAnsi="Times New Roman" w:cs="Times New Roman"/>
                <w:sz w:val="24"/>
                <w:szCs w:val="24"/>
              </w:rPr>
              <w:t>Отдел гражданской обороны и чрезвычайных ситуаций</w:t>
            </w:r>
          </w:p>
          <w:p w14:paraId="7C37B784" w14:textId="77777777" w:rsidR="00DA3DEC" w:rsidRPr="00A81BC9" w:rsidRDefault="00DA3DEC" w:rsidP="00DA3DEC">
            <w:pPr>
              <w:pStyle w:val="ConsPlusNormal"/>
              <w:jc w:val="center"/>
              <w:rPr>
                <w:rFonts w:ascii="Times New Roman" w:hAnsi="Times New Roman" w:cs="Times New Roman"/>
                <w:sz w:val="24"/>
                <w:szCs w:val="24"/>
              </w:rPr>
            </w:pPr>
          </w:p>
          <w:p w14:paraId="5141FBC9" w14:textId="0088415D" w:rsidR="00DA3DEC" w:rsidRPr="00C054C3" w:rsidRDefault="00DA3DEC" w:rsidP="00DA3DEC">
            <w:pPr>
              <w:pStyle w:val="ConsPlusNormal"/>
              <w:jc w:val="center"/>
              <w:rPr>
                <w:rFonts w:ascii="Times New Roman" w:hAnsi="Times New Roman" w:cs="Times New Roman"/>
                <w:sz w:val="24"/>
                <w:szCs w:val="24"/>
              </w:rPr>
            </w:pPr>
            <w:r w:rsidRPr="00A81BC9">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6402A63" w14:textId="7777777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14:paraId="6B652F20" w14:textId="66A6C1C6"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DA3DEC" w:rsidRPr="00EC49FB" w14:paraId="6F8A910B" w14:textId="77777777" w:rsidTr="00AE73C9">
        <w:trPr>
          <w:trHeight w:val="240"/>
        </w:trPr>
        <w:tc>
          <w:tcPr>
            <w:tcW w:w="152" w:type="pct"/>
            <w:shd w:val="clear" w:color="auto" w:fill="auto"/>
          </w:tcPr>
          <w:p w14:paraId="3A66B91B" w14:textId="58A03410"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832" w:type="pct"/>
            <w:gridSpan w:val="3"/>
            <w:shd w:val="clear" w:color="auto" w:fill="auto"/>
          </w:tcPr>
          <w:p w14:paraId="11D818ED" w14:textId="1EDF8B92"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Темп прироста степени обеспеченности запасами материально-</w:t>
            </w:r>
            <w:r w:rsidRPr="00F30E83">
              <w:rPr>
                <w:rFonts w:ascii="Times New Roman" w:hAnsi="Times New Roman" w:cs="Times New Roman"/>
                <w:sz w:val="24"/>
                <w:szCs w:val="24"/>
              </w:rPr>
              <w:lastRenderedPageBreak/>
              <w:t>технических, продовольственных, медицинских и иных средств для целей гражданской обороны</w:t>
            </w:r>
          </w:p>
        </w:tc>
        <w:tc>
          <w:tcPr>
            <w:tcW w:w="559" w:type="pct"/>
            <w:shd w:val="clear" w:color="auto" w:fill="auto"/>
          </w:tcPr>
          <w:p w14:paraId="00FA2E0B" w14:textId="77777777" w:rsidR="00DA3DEC" w:rsidRPr="00F30E83" w:rsidRDefault="00DA3DEC" w:rsidP="00DA3DEC">
            <w:pPr>
              <w:autoSpaceDE w:val="0"/>
              <w:autoSpaceDN w:val="0"/>
              <w:adjustRightInd w:val="0"/>
              <w:jc w:val="both"/>
              <w:rPr>
                <w:rFonts w:cs="Times New Roman"/>
                <w:color w:val="000000"/>
                <w:sz w:val="24"/>
                <w:szCs w:val="24"/>
                <w:shd w:val="clear" w:color="auto" w:fill="FFFFFF"/>
              </w:rPr>
            </w:pPr>
            <w:r w:rsidRPr="00F30E83">
              <w:rPr>
                <w:rFonts w:cs="Times New Roman"/>
                <w:color w:val="000000"/>
                <w:sz w:val="24"/>
                <w:szCs w:val="24"/>
                <w:shd w:val="clear" w:color="auto" w:fill="FFFFFF"/>
              </w:rPr>
              <w:lastRenderedPageBreak/>
              <w:t xml:space="preserve">Указ ПРФ от 16.10.2019 № 501 «О Стратегии </w:t>
            </w:r>
          </w:p>
          <w:p w14:paraId="2A4106F4" w14:textId="18C512D9"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color w:val="000000"/>
                <w:sz w:val="24"/>
                <w:szCs w:val="24"/>
                <w:shd w:val="clear" w:color="auto" w:fill="FFFFFF"/>
              </w:rPr>
              <w:t xml:space="preserve">в области </w:t>
            </w:r>
            <w:r w:rsidRPr="00F30E83">
              <w:rPr>
                <w:rFonts w:ascii="Times New Roman" w:hAnsi="Times New Roman" w:cs="Times New Roman"/>
                <w:color w:val="000000"/>
                <w:sz w:val="24"/>
                <w:szCs w:val="24"/>
                <w:shd w:val="clear" w:color="auto" w:fill="FFFFFF"/>
              </w:rP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BB483BA" w14:textId="5B70C0CF"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w:t>
            </w:r>
          </w:p>
        </w:tc>
        <w:tc>
          <w:tcPr>
            <w:tcW w:w="355" w:type="pct"/>
            <w:gridSpan w:val="2"/>
            <w:shd w:val="clear" w:color="auto" w:fill="auto"/>
          </w:tcPr>
          <w:p w14:paraId="772E3C2D" w14:textId="0FA1B076" w:rsidR="00DA3DEC" w:rsidRDefault="00DA3DEC" w:rsidP="00DA3DEC">
            <w:pPr>
              <w:pStyle w:val="ConsPlusNormal"/>
              <w:jc w:val="center"/>
              <w:rPr>
                <w:rFonts w:ascii="Times New Roman" w:hAnsi="Times New Roman" w:cs="Times New Roman"/>
                <w:sz w:val="24"/>
                <w:szCs w:val="24"/>
              </w:rPr>
            </w:pPr>
            <w:r w:rsidRPr="00F62175">
              <w:rPr>
                <w:rFonts w:ascii="Times New Roman" w:hAnsi="Times New Roman" w:cs="Times New Roman"/>
                <w:sz w:val="24"/>
                <w:szCs w:val="24"/>
              </w:rPr>
              <w:t>4</w:t>
            </w:r>
          </w:p>
        </w:tc>
        <w:tc>
          <w:tcPr>
            <w:tcW w:w="206" w:type="pct"/>
            <w:gridSpan w:val="3"/>
            <w:shd w:val="clear" w:color="auto" w:fill="auto"/>
          </w:tcPr>
          <w:p w14:paraId="43C780BC" w14:textId="48FB6633" w:rsidR="00DA3DEC" w:rsidRDefault="00DA3DEC" w:rsidP="00DA3DEC">
            <w:pPr>
              <w:pStyle w:val="ConsPlusNormal"/>
              <w:jc w:val="center"/>
              <w:rPr>
                <w:rFonts w:ascii="Times New Roman" w:hAnsi="Times New Roman" w:cs="Times New Roman"/>
                <w:sz w:val="24"/>
                <w:szCs w:val="24"/>
              </w:rPr>
            </w:pPr>
            <w:r w:rsidRPr="00F62175">
              <w:rPr>
                <w:rFonts w:ascii="Times New Roman" w:hAnsi="Times New Roman" w:cs="Times New Roman"/>
                <w:sz w:val="24"/>
                <w:szCs w:val="24"/>
              </w:rPr>
              <w:t>5</w:t>
            </w:r>
          </w:p>
        </w:tc>
        <w:tc>
          <w:tcPr>
            <w:tcW w:w="206" w:type="pct"/>
            <w:gridSpan w:val="2"/>
            <w:shd w:val="clear" w:color="auto" w:fill="auto"/>
          </w:tcPr>
          <w:p w14:paraId="57A285D6" w14:textId="6F8C895E" w:rsidR="00DA3DEC" w:rsidRDefault="00DA3DEC" w:rsidP="00DA3DEC">
            <w:pPr>
              <w:pStyle w:val="ConsPlusNormal"/>
              <w:jc w:val="center"/>
              <w:rPr>
                <w:rFonts w:ascii="Times New Roman" w:hAnsi="Times New Roman" w:cs="Times New Roman"/>
                <w:sz w:val="24"/>
                <w:szCs w:val="24"/>
              </w:rPr>
            </w:pPr>
            <w:r w:rsidRPr="00F62175">
              <w:rPr>
                <w:rFonts w:ascii="Times New Roman" w:hAnsi="Times New Roman" w:cs="Times New Roman"/>
                <w:sz w:val="24"/>
                <w:szCs w:val="24"/>
              </w:rPr>
              <w:t>6</w:t>
            </w:r>
          </w:p>
        </w:tc>
        <w:tc>
          <w:tcPr>
            <w:tcW w:w="209" w:type="pct"/>
            <w:shd w:val="clear" w:color="auto" w:fill="auto"/>
          </w:tcPr>
          <w:p w14:paraId="10F53EE8" w14:textId="7D7EC8FD" w:rsidR="00DA3DEC" w:rsidRDefault="00DA3DEC" w:rsidP="00DA3DEC">
            <w:pPr>
              <w:pStyle w:val="ConsPlusNormal"/>
              <w:jc w:val="center"/>
              <w:rPr>
                <w:rFonts w:ascii="Times New Roman" w:hAnsi="Times New Roman" w:cs="Times New Roman"/>
                <w:sz w:val="24"/>
                <w:szCs w:val="24"/>
              </w:rPr>
            </w:pPr>
            <w:r w:rsidRPr="00F62175">
              <w:rPr>
                <w:rFonts w:ascii="Times New Roman" w:hAnsi="Times New Roman" w:cs="Times New Roman"/>
                <w:sz w:val="24"/>
                <w:szCs w:val="24"/>
              </w:rPr>
              <w:t>7</w:t>
            </w:r>
          </w:p>
        </w:tc>
        <w:tc>
          <w:tcPr>
            <w:tcW w:w="204" w:type="pct"/>
            <w:gridSpan w:val="3"/>
            <w:shd w:val="clear" w:color="auto" w:fill="auto"/>
          </w:tcPr>
          <w:p w14:paraId="2B7B0DCB" w14:textId="03F19D35" w:rsidR="00DA3DEC" w:rsidRDefault="00DA3DEC" w:rsidP="00DA3DEC">
            <w:pPr>
              <w:pStyle w:val="ConsPlusNormal"/>
              <w:jc w:val="center"/>
              <w:rPr>
                <w:rFonts w:ascii="Times New Roman" w:hAnsi="Times New Roman" w:cs="Times New Roman"/>
                <w:sz w:val="24"/>
                <w:szCs w:val="24"/>
              </w:rPr>
            </w:pPr>
            <w:r w:rsidRPr="00F62175">
              <w:rPr>
                <w:rFonts w:ascii="Times New Roman" w:hAnsi="Times New Roman" w:cs="Times New Roman"/>
                <w:sz w:val="24"/>
                <w:szCs w:val="24"/>
              </w:rPr>
              <w:t>8</w:t>
            </w:r>
          </w:p>
        </w:tc>
        <w:tc>
          <w:tcPr>
            <w:tcW w:w="291" w:type="pct"/>
            <w:gridSpan w:val="2"/>
            <w:shd w:val="clear" w:color="auto" w:fill="auto"/>
          </w:tcPr>
          <w:p w14:paraId="2ACCF179" w14:textId="6728A124" w:rsidR="00DA3DEC" w:rsidRDefault="00DA3DEC" w:rsidP="00DA3DEC">
            <w:pPr>
              <w:pStyle w:val="ConsPlusNormal"/>
              <w:jc w:val="center"/>
              <w:rPr>
                <w:rFonts w:ascii="Times New Roman" w:hAnsi="Times New Roman" w:cs="Times New Roman"/>
                <w:sz w:val="24"/>
                <w:szCs w:val="24"/>
              </w:rPr>
            </w:pPr>
            <w:r w:rsidRPr="00F62175">
              <w:rPr>
                <w:rFonts w:ascii="Times New Roman" w:hAnsi="Times New Roman" w:cs="Times New Roman"/>
                <w:sz w:val="24"/>
                <w:szCs w:val="24"/>
              </w:rPr>
              <w:t>9</w:t>
            </w:r>
          </w:p>
        </w:tc>
        <w:tc>
          <w:tcPr>
            <w:tcW w:w="642" w:type="pct"/>
            <w:shd w:val="clear" w:color="auto" w:fill="auto"/>
          </w:tcPr>
          <w:p w14:paraId="135888CD" w14:textId="1CBAC656" w:rsidR="00DA3DEC" w:rsidRPr="00AE73C9" w:rsidRDefault="00DA3DEC" w:rsidP="00DA3DEC">
            <w:pPr>
              <w:pStyle w:val="ConsPlusNormal"/>
              <w:jc w:val="center"/>
              <w:rPr>
                <w:rFonts w:ascii="Times New Roman" w:hAnsi="Times New Roman" w:cs="Times New Roman"/>
                <w:sz w:val="24"/>
                <w:szCs w:val="24"/>
              </w:rPr>
            </w:pPr>
            <w:r w:rsidRPr="00C054C3">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44578611" w14:textId="77777777"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3.02.01</w:t>
            </w:r>
          </w:p>
          <w:p w14:paraId="4684CBC8" w14:textId="60F8904E" w:rsidR="00DA3DEC" w:rsidRDefault="00DA3DEC" w:rsidP="00DA3DEC">
            <w:pPr>
              <w:pStyle w:val="ConsPlusNormal"/>
              <w:jc w:val="center"/>
              <w:rPr>
                <w:rFonts w:ascii="Times New Roman" w:hAnsi="Times New Roman" w:cs="Times New Roman"/>
                <w:sz w:val="24"/>
                <w:szCs w:val="24"/>
              </w:rPr>
            </w:pPr>
          </w:p>
        </w:tc>
      </w:tr>
      <w:tr w:rsidR="00DA3DEC" w:rsidRPr="00EC49FB" w14:paraId="7C0E1FD4" w14:textId="77777777" w:rsidTr="00AE73C9">
        <w:trPr>
          <w:trHeight w:val="240"/>
        </w:trPr>
        <w:tc>
          <w:tcPr>
            <w:tcW w:w="152" w:type="pct"/>
            <w:shd w:val="clear" w:color="auto" w:fill="auto"/>
          </w:tcPr>
          <w:p w14:paraId="7DBEA1FC" w14:textId="5DEE300B" w:rsidR="00DA3DEC" w:rsidRPr="00F30E83"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32" w:type="pct"/>
            <w:gridSpan w:val="3"/>
            <w:shd w:val="clear" w:color="auto" w:fill="auto"/>
          </w:tcPr>
          <w:p w14:paraId="15594B8B" w14:textId="5C556604"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Увеличение степени готовности к использованию по предназначению защитных сооружений и иных объектов ГО</w:t>
            </w:r>
          </w:p>
        </w:tc>
        <w:tc>
          <w:tcPr>
            <w:tcW w:w="559" w:type="pct"/>
            <w:shd w:val="clear" w:color="auto" w:fill="auto"/>
          </w:tcPr>
          <w:p w14:paraId="41C8104C" w14:textId="77777777" w:rsidR="00DA3DEC" w:rsidRPr="00F30E83" w:rsidRDefault="00DA3DEC" w:rsidP="00DA3DEC">
            <w:pPr>
              <w:autoSpaceDE w:val="0"/>
              <w:autoSpaceDN w:val="0"/>
              <w:adjustRightInd w:val="0"/>
              <w:jc w:val="both"/>
              <w:rPr>
                <w:rFonts w:cs="Times New Roman"/>
                <w:color w:val="000000"/>
                <w:sz w:val="24"/>
                <w:szCs w:val="24"/>
                <w:shd w:val="clear" w:color="auto" w:fill="FFFFFF"/>
              </w:rPr>
            </w:pPr>
            <w:r w:rsidRPr="00F30E83">
              <w:rPr>
                <w:rFonts w:cs="Times New Roman"/>
                <w:color w:val="000000"/>
                <w:sz w:val="24"/>
                <w:szCs w:val="24"/>
                <w:shd w:val="clear" w:color="auto" w:fill="FFFFFF"/>
              </w:rPr>
              <w:t xml:space="preserve">Указ ПРФ от 16.10.2019 № 501 «О Стратегии </w:t>
            </w:r>
          </w:p>
          <w:p w14:paraId="1DB3C4E0" w14:textId="33261E29"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color w:val="000000"/>
                <w:sz w:val="24"/>
                <w:szCs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w:t>
            </w:r>
            <w:r w:rsidRPr="00F30E83">
              <w:rPr>
                <w:rFonts w:ascii="Times New Roman" w:hAnsi="Times New Roman" w:cs="Times New Roman"/>
                <w:color w:val="000000"/>
                <w:sz w:val="24"/>
                <w:szCs w:val="24"/>
                <w:shd w:val="clear" w:color="auto" w:fill="FFFFFF"/>
              </w:rPr>
              <w:lastRenderedPageBreak/>
              <w:t>людей на водных объектах на период до 2030 года»</w:t>
            </w:r>
          </w:p>
        </w:tc>
        <w:tc>
          <w:tcPr>
            <w:tcW w:w="549" w:type="pct"/>
            <w:gridSpan w:val="2"/>
            <w:shd w:val="clear" w:color="auto" w:fill="auto"/>
          </w:tcPr>
          <w:p w14:paraId="149493C1" w14:textId="585FC99C"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w:t>
            </w:r>
          </w:p>
        </w:tc>
        <w:tc>
          <w:tcPr>
            <w:tcW w:w="355" w:type="pct"/>
            <w:gridSpan w:val="2"/>
            <w:shd w:val="clear" w:color="auto" w:fill="auto"/>
          </w:tcPr>
          <w:p w14:paraId="22F50671" w14:textId="6DC640C8"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12</w:t>
            </w:r>
          </w:p>
        </w:tc>
        <w:tc>
          <w:tcPr>
            <w:tcW w:w="206" w:type="pct"/>
            <w:gridSpan w:val="3"/>
            <w:shd w:val="clear" w:color="auto" w:fill="auto"/>
          </w:tcPr>
          <w:p w14:paraId="2D04E0CA" w14:textId="69B03410"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16</w:t>
            </w:r>
          </w:p>
        </w:tc>
        <w:tc>
          <w:tcPr>
            <w:tcW w:w="206" w:type="pct"/>
            <w:gridSpan w:val="2"/>
            <w:shd w:val="clear" w:color="auto" w:fill="auto"/>
          </w:tcPr>
          <w:p w14:paraId="2F3060A7" w14:textId="27CA29F3"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18</w:t>
            </w:r>
          </w:p>
        </w:tc>
        <w:tc>
          <w:tcPr>
            <w:tcW w:w="209" w:type="pct"/>
            <w:shd w:val="clear" w:color="auto" w:fill="auto"/>
          </w:tcPr>
          <w:p w14:paraId="6DF8B424" w14:textId="11B8047B"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20</w:t>
            </w:r>
          </w:p>
        </w:tc>
        <w:tc>
          <w:tcPr>
            <w:tcW w:w="204" w:type="pct"/>
            <w:gridSpan w:val="3"/>
            <w:shd w:val="clear" w:color="auto" w:fill="auto"/>
          </w:tcPr>
          <w:p w14:paraId="7923C23C" w14:textId="5B9094CF"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22</w:t>
            </w:r>
          </w:p>
        </w:tc>
        <w:tc>
          <w:tcPr>
            <w:tcW w:w="291" w:type="pct"/>
            <w:gridSpan w:val="2"/>
            <w:shd w:val="clear" w:color="auto" w:fill="auto"/>
          </w:tcPr>
          <w:p w14:paraId="6BDF6D0F" w14:textId="54A9B6E5"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24</w:t>
            </w:r>
          </w:p>
        </w:tc>
        <w:tc>
          <w:tcPr>
            <w:tcW w:w="642" w:type="pct"/>
            <w:shd w:val="clear" w:color="auto" w:fill="auto"/>
          </w:tcPr>
          <w:p w14:paraId="7567BCA0" w14:textId="62435B76"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27BC40C9" w14:textId="154514C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3.03.01</w:t>
            </w:r>
          </w:p>
        </w:tc>
      </w:tr>
      <w:tr w:rsidR="00DA3DEC" w:rsidRPr="00EC49FB" w14:paraId="29606792" w14:textId="77777777" w:rsidTr="00AE73C9">
        <w:trPr>
          <w:trHeight w:val="240"/>
        </w:trPr>
        <w:tc>
          <w:tcPr>
            <w:tcW w:w="152" w:type="pct"/>
            <w:shd w:val="clear" w:color="auto" w:fill="auto"/>
          </w:tcPr>
          <w:p w14:paraId="2FEBBCB0" w14:textId="7FB336EE" w:rsidR="00DA3DEC" w:rsidRPr="00F30E83"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832" w:type="pct"/>
            <w:gridSpan w:val="3"/>
            <w:shd w:val="clear" w:color="auto" w:fill="auto"/>
          </w:tcPr>
          <w:p w14:paraId="01B280AF" w14:textId="50A961CF"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559" w:type="pct"/>
            <w:shd w:val="clear" w:color="auto" w:fill="auto"/>
          </w:tcPr>
          <w:p w14:paraId="37FF7DC3" w14:textId="18533976" w:rsidR="00DA3DEC" w:rsidRPr="00F30E83" w:rsidRDefault="00DA3DEC" w:rsidP="00DA3DEC">
            <w:pPr>
              <w:autoSpaceDE w:val="0"/>
              <w:autoSpaceDN w:val="0"/>
              <w:adjustRightInd w:val="0"/>
              <w:jc w:val="both"/>
              <w:rPr>
                <w:rFonts w:cs="Times New Roman"/>
                <w:color w:val="000000"/>
                <w:sz w:val="24"/>
                <w:szCs w:val="24"/>
                <w:shd w:val="clear" w:color="auto" w:fill="FFFFFF"/>
              </w:rPr>
            </w:pPr>
            <w:r w:rsidRPr="00F30E83">
              <w:rPr>
                <w:rFonts w:cs="Times New Roman"/>
                <w:color w:val="000000"/>
                <w:sz w:val="24"/>
                <w:szCs w:val="24"/>
                <w:shd w:val="clear" w:color="auto" w:fill="FFFFFF"/>
              </w:rPr>
              <w:t>Федеральный закон от 26.02.1997 № 31-ФЗ «О мобилизационной подготовке и мобилизации в Российской Федерации»</w:t>
            </w:r>
          </w:p>
        </w:tc>
        <w:tc>
          <w:tcPr>
            <w:tcW w:w="549" w:type="pct"/>
            <w:gridSpan w:val="2"/>
            <w:shd w:val="clear" w:color="auto" w:fill="auto"/>
          </w:tcPr>
          <w:p w14:paraId="5F88608E" w14:textId="2D5A3D5D" w:rsidR="00DA3DEC" w:rsidRPr="00F30E83"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минут</w:t>
            </w:r>
          </w:p>
        </w:tc>
        <w:tc>
          <w:tcPr>
            <w:tcW w:w="355" w:type="pct"/>
            <w:gridSpan w:val="2"/>
            <w:shd w:val="clear" w:color="auto" w:fill="auto"/>
          </w:tcPr>
          <w:p w14:paraId="0DED19B5" w14:textId="5B9ABFE8"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75</w:t>
            </w:r>
          </w:p>
        </w:tc>
        <w:tc>
          <w:tcPr>
            <w:tcW w:w="206" w:type="pct"/>
            <w:gridSpan w:val="3"/>
            <w:shd w:val="clear" w:color="auto" w:fill="auto"/>
          </w:tcPr>
          <w:p w14:paraId="5BFFDA5E" w14:textId="5AC10FE1"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79</w:t>
            </w:r>
          </w:p>
        </w:tc>
        <w:tc>
          <w:tcPr>
            <w:tcW w:w="206" w:type="pct"/>
            <w:gridSpan w:val="2"/>
            <w:shd w:val="clear" w:color="auto" w:fill="auto"/>
          </w:tcPr>
          <w:p w14:paraId="01692909" w14:textId="3B8B1A75"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83</w:t>
            </w:r>
          </w:p>
        </w:tc>
        <w:tc>
          <w:tcPr>
            <w:tcW w:w="209" w:type="pct"/>
            <w:shd w:val="clear" w:color="auto" w:fill="auto"/>
          </w:tcPr>
          <w:p w14:paraId="3A57EC6D" w14:textId="6282CDAC"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87</w:t>
            </w:r>
          </w:p>
        </w:tc>
        <w:tc>
          <w:tcPr>
            <w:tcW w:w="204" w:type="pct"/>
            <w:gridSpan w:val="3"/>
            <w:shd w:val="clear" w:color="auto" w:fill="auto"/>
          </w:tcPr>
          <w:p w14:paraId="5A15E73E" w14:textId="4F193126"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90</w:t>
            </w:r>
          </w:p>
        </w:tc>
        <w:tc>
          <w:tcPr>
            <w:tcW w:w="291" w:type="pct"/>
            <w:gridSpan w:val="2"/>
            <w:shd w:val="clear" w:color="auto" w:fill="auto"/>
          </w:tcPr>
          <w:p w14:paraId="15550C12" w14:textId="147F6DB4"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95</w:t>
            </w:r>
          </w:p>
        </w:tc>
        <w:tc>
          <w:tcPr>
            <w:tcW w:w="642" w:type="pct"/>
            <w:shd w:val="clear" w:color="auto" w:fill="auto"/>
          </w:tcPr>
          <w:p w14:paraId="7ABCBA25" w14:textId="0B9E72DD"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353E12B5" w14:textId="586E94A4"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3.03.04</w:t>
            </w:r>
          </w:p>
        </w:tc>
      </w:tr>
      <w:tr w:rsidR="00DA3DEC" w:rsidRPr="00EC49FB" w14:paraId="2AA8D1B5" w14:textId="77777777" w:rsidTr="00F30E83">
        <w:trPr>
          <w:trHeight w:val="117"/>
        </w:trPr>
        <w:tc>
          <w:tcPr>
            <w:tcW w:w="5000" w:type="pct"/>
            <w:gridSpan w:val="23"/>
            <w:shd w:val="clear" w:color="auto" w:fill="auto"/>
          </w:tcPr>
          <w:p w14:paraId="09FF8548" w14:textId="1CA09447" w:rsidR="00DA3DEC" w:rsidRPr="00A81BC9"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5. Повышение пожарной защищенности населения округа</w:t>
            </w:r>
          </w:p>
        </w:tc>
      </w:tr>
      <w:tr w:rsidR="00DA3DEC" w:rsidRPr="00EC49FB" w14:paraId="56C3F7BB" w14:textId="77777777" w:rsidTr="00B91755">
        <w:trPr>
          <w:trHeight w:val="240"/>
        </w:trPr>
        <w:tc>
          <w:tcPr>
            <w:tcW w:w="162" w:type="pct"/>
            <w:gridSpan w:val="2"/>
            <w:shd w:val="clear" w:color="auto" w:fill="auto"/>
          </w:tcPr>
          <w:p w14:paraId="534B35C3" w14:textId="0E4ADA0C" w:rsidR="00DA3DEC"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810" w:type="pct"/>
            <w:shd w:val="clear" w:color="auto" w:fill="auto"/>
          </w:tcPr>
          <w:p w14:paraId="075A6D62" w14:textId="077CD8ED"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Повышение степени пожарной защищенности городского округа, по отношению к базовому периоду 2019 года.</w:t>
            </w:r>
          </w:p>
        </w:tc>
        <w:tc>
          <w:tcPr>
            <w:tcW w:w="577" w:type="pct"/>
            <w:gridSpan w:val="3"/>
            <w:shd w:val="clear" w:color="auto" w:fill="auto"/>
          </w:tcPr>
          <w:p w14:paraId="1AD4D416" w14:textId="77777777"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 xml:space="preserve">Указ ПРФ от 16.10.2019 № 501 «О Стратегии </w:t>
            </w:r>
          </w:p>
          <w:p w14:paraId="3322FF86" w14:textId="71D8FE72"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w:t>
            </w:r>
            <w:r w:rsidRPr="00F30E83">
              <w:rPr>
                <w:rFonts w:ascii="Times New Roman" w:hAnsi="Times New Roman" w:cs="Times New Roman"/>
                <w:sz w:val="24"/>
                <w:szCs w:val="24"/>
              </w:rPr>
              <w:lastRenderedPageBreak/>
              <w:t>объектах на период до 2030 года».</w:t>
            </w:r>
          </w:p>
        </w:tc>
        <w:tc>
          <w:tcPr>
            <w:tcW w:w="545" w:type="pct"/>
            <w:gridSpan w:val="2"/>
            <w:shd w:val="clear" w:color="auto" w:fill="auto"/>
          </w:tcPr>
          <w:p w14:paraId="60B196FD" w14:textId="2CA64CEF"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w:t>
            </w:r>
          </w:p>
        </w:tc>
        <w:tc>
          <w:tcPr>
            <w:tcW w:w="356" w:type="pct"/>
            <w:gridSpan w:val="2"/>
            <w:shd w:val="clear" w:color="auto" w:fill="auto"/>
          </w:tcPr>
          <w:p w14:paraId="17FA438D" w14:textId="02E2277F"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17,0</w:t>
            </w:r>
          </w:p>
        </w:tc>
        <w:tc>
          <w:tcPr>
            <w:tcW w:w="192" w:type="pct"/>
            <w:shd w:val="clear" w:color="auto" w:fill="auto"/>
          </w:tcPr>
          <w:p w14:paraId="76FE3151" w14:textId="3911EF3B"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19,5</w:t>
            </w:r>
          </w:p>
        </w:tc>
        <w:tc>
          <w:tcPr>
            <w:tcW w:w="208" w:type="pct"/>
            <w:gridSpan w:val="2"/>
            <w:shd w:val="clear" w:color="auto" w:fill="auto"/>
          </w:tcPr>
          <w:p w14:paraId="10B6DA01" w14:textId="001377D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20,0</w:t>
            </w:r>
          </w:p>
        </w:tc>
        <w:tc>
          <w:tcPr>
            <w:tcW w:w="227" w:type="pct"/>
            <w:gridSpan w:val="3"/>
            <w:shd w:val="clear" w:color="auto" w:fill="auto"/>
          </w:tcPr>
          <w:p w14:paraId="51D6094A" w14:textId="05E92F94"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20,5</w:t>
            </w:r>
          </w:p>
        </w:tc>
        <w:tc>
          <w:tcPr>
            <w:tcW w:w="185" w:type="pct"/>
            <w:shd w:val="clear" w:color="auto" w:fill="auto"/>
          </w:tcPr>
          <w:p w14:paraId="1B2F4D2D" w14:textId="5DD2E448"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21,0</w:t>
            </w:r>
          </w:p>
        </w:tc>
        <w:tc>
          <w:tcPr>
            <w:tcW w:w="287" w:type="pct"/>
            <w:gridSpan w:val="2"/>
            <w:shd w:val="clear" w:color="auto" w:fill="auto"/>
          </w:tcPr>
          <w:p w14:paraId="00B08367" w14:textId="7E8C8965"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21,5</w:t>
            </w:r>
          </w:p>
        </w:tc>
        <w:tc>
          <w:tcPr>
            <w:tcW w:w="667" w:type="pct"/>
            <w:gridSpan w:val="3"/>
            <w:shd w:val="clear" w:color="auto" w:fill="auto"/>
          </w:tcPr>
          <w:p w14:paraId="0EADC7E9" w14:textId="707FDD40"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Отдел гражданской обороны и чрезвычайных ситуаций</w:t>
            </w:r>
          </w:p>
        </w:tc>
        <w:tc>
          <w:tcPr>
            <w:tcW w:w="784" w:type="pct"/>
            <w:shd w:val="clear" w:color="auto" w:fill="auto"/>
          </w:tcPr>
          <w:p w14:paraId="6D8B781D" w14:textId="7777777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4.01.03</w:t>
            </w:r>
          </w:p>
          <w:p w14:paraId="1A8BE739" w14:textId="7777777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4.01.04</w:t>
            </w:r>
          </w:p>
          <w:p w14:paraId="043244C3" w14:textId="7777777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4.01.05</w:t>
            </w:r>
          </w:p>
          <w:p w14:paraId="17849228" w14:textId="7777777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4.01.06</w:t>
            </w:r>
          </w:p>
          <w:p w14:paraId="7EC50C22" w14:textId="7777777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4.01.08</w:t>
            </w:r>
          </w:p>
          <w:p w14:paraId="15FCC72A" w14:textId="7777777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4.01.10</w:t>
            </w:r>
          </w:p>
          <w:p w14:paraId="3BDADFAE" w14:textId="550DA16F" w:rsidR="00DA3DEC" w:rsidRPr="00F30E83" w:rsidRDefault="00DA3DEC" w:rsidP="00DA3DEC">
            <w:pPr>
              <w:pStyle w:val="ConsPlusNormal"/>
              <w:jc w:val="center"/>
              <w:rPr>
                <w:rFonts w:ascii="Times New Roman" w:hAnsi="Times New Roman" w:cs="Times New Roman"/>
                <w:sz w:val="24"/>
                <w:szCs w:val="24"/>
              </w:rPr>
            </w:pPr>
          </w:p>
        </w:tc>
      </w:tr>
      <w:tr w:rsidR="00DA3DEC" w:rsidRPr="00EC49FB" w14:paraId="57BA93BE" w14:textId="77777777" w:rsidTr="00586DFE">
        <w:trPr>
          <w:trHeight w:val="240"/>
        </w:trPr>
        <w:tc>
          <w:tcPr>
            <w:tcW w:w="5000" w:type="pct"/>
            <w:gridSpan w:val="23"/>
            <w:shd w:val="clear" w:color="auto" w:fill="auto"/>
          </w:tcPr>
          <w:p w14:paraId="36F10787" w14:textId="60AF1183"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6. Снижение рисков возникновения несчастных случаев на водных объектах</w:t>
            </w:r>
          </w:p>
        </w:tc>
      </w:tr>
      <w:tr w:rsidR="00DA3DEC" w:rsidRPr="00EC49FB" w14:paraId="397E38F5" w14:textId="7A2EC5B1" w:rsidTr="00B91755">
        <w:trPr>
          <w:trHeight w:val="240"/>
        </w:trPr>
        <w:tc>
          <w:tcPr>
            <w:tcW w:w="162" w:type="pct"/>
            <w:gridSpan w:val="2"/>
            <w:shd w:val="clear" w:color="auto" w:fill="auto"/>
          </w:tcPr>
          <w:p w14:paraId="65CB0B52" w14:textId="569CA3BA" w:rsidR="00DA3DEC" w:rsidRPr="00313906" w:rsidRDefault="00DA3DEC"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810" w:type="pct"/>
            <w:shd w:val="clear" w:color="auto" w:fill="auto"/>
          </w:tcPr>
          <w:p w14:paraId="6BFF33A2" w14:textId="6B56E716" w:rsidR="00DA3DEC" w:rsidRPr="00313906"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77" w:type="pct"/>
            <w:gridSpan w:val="3"/>
            <w:shd w:val="clear" w:color="auto" w:fill="auto"/>
          </w:tcPr>
          <w:p w14:paraId="19B095BB" w14:textId="77777777"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 xml:space="preserve">Указ ПРФ от 16.10.2019 № 501 «О Стратегии </w:t>
            </w:r>
          </w:p>
          <w:p w14:paraId="266CEE91" w14:textId="77777777"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 xml:space="preserve">в области развития гражданской обороны, защиты населения </w:t>
            </w:r>
          </w:p>
          <w:p w14:paraId="7FC123F3" w14:textId="3C08FD07" w:rsidR="00DA3DEC" w:rsidRPr="00F30E83" w:rsidRDefault="00DA3DEC" w:rsidP="00DA3DEC">
            <w:pPr>
              <w:pStyle w:val="ConsPlusNormal"/>
              <w:rPr>
                <w:rFonts w:ascii="Times New Roman" w:hAnsi="Times New Roman" w:cs="Times New Roman"/>
                <w:sz w:val="24"/>
                <w:szCs w:val="24"/>
              </w:rPr>
            </w:pPr>
            <w:r w:rsidRPr="00F30E83">
              <w:rPr>
                <w:rFonts w:ascii="Times New Roman" w:hAnsi="Times New Roman" w:cs="Times New Roman"/>
                <w:sz w:val="24"/>
                <w:szCs w:val="24"/>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05593145" w14:textId="29266683"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356" w:type="pct"/>
            <w:gridSpan w:val="2"/>
            <w:shd w:val="clear" w:color="auto" w:fill="auto"/>
          </w:tcPr>
          <w:p w14:paraId="243E2285" w14:textId="49C56E49"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18</w:t>
            </w:r>
          </w:p>
        </w:tc>
        <w:tc>
          <w:tcPr>
            <w:tcW w:w="192" w:type="pct"/>
            <w:shd w:val="clear" w:color="auto" w:fill="auto"/>
          </w:tcPr>
          <w:p w14:paraId="037CC735" w14:textId="3624BC63"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24</w:t>
            </w:r>
          </w:p>
        </w:tc>
        <w:tc>
          <w:tcPr>
            <w:tcW w:w="208" w:type="pct"/>
            <w:gridSpan w:val="2"/>
            <w:shd w:val="clear" w:color="auto" w:fill="auto"/>
          </w:tcPr>
          <w:p w14:paraId="44001BF2" w14:textId="3A5C01F3"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26</w:t>
            </w:r>
          </w:p>
        </w:tc>
        <w:tc>
          <w:tcPr>
            <w:tcW w:w="227" w:type="pct"/>
            <w:gridSpan w:val="3"/>
            <w:shd w:val="clear" w:color="auto" w:fill="auto"/>
          </w:tcPr>
          <w:p w14:paraId="76D9F72A" w14:textId="76C394E6"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28</w:t>
            </w:r>
          </w:p>
        </w:tc>
        <w:tc>
          <w:tcPr>
            <w:tcW w:w="185" w:type="pct"/>
            <w:shd w:val="clear" w:color="auto" w:fill="auto"/>
          </w:tcPr>
          <w:p w14:paraId="43A4BC3C" w14:textId="483442A6"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30</w:t>
            </w:r>
          </w:p>
        </w:tc>
        <w:tc>
          <w:tcPr>
            <w:tcW w:w="287" w:type="pct"/>
            <w:gridSpan w:val="2"/>
            <w:shd w:val="clear" w:color="auto" w:fill="auto"/>
          </w:tcPr>
          <w:p w14:paraId="40AE7606" w14:textId="17EDC754"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32</w:t>
            </w:r>
          </w:p>
        </w:tc>
        <w:tc>
          <w:tcPr>
            <w:tcW w:w="667" w:type="pct"/>
            <w:gridSpan w:val="3"/>
            <w:shd w:val="clear" w:color="auto" w:fill="auto"/>
          </w:tcPr>
          <w:p w14:paraId="246627E7" w14:textId="6B724E96"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Отдел гражданской обороны и чрезвычайных ситуаций</w:t>
            </w:r>
          </w:p>
        </w:tc>
        <w:tc>
          <w:tcPr>
            <w:tcW w:w="784" w:type="pct"/>
            <w:shd w:val="clear" w:color="auto" w:fill="auto"/>
          </w:tcPr>
          <w:p w14:paraId="1B3DB3ED" w14:textId="7777777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5.01.01</w:t>
            </w:r>
          </w:p>
          <w:p w14:paraId="6F632177" w14:textId="2030987D"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5.01.02</w:t>
            </w:r>
          </w:p>
        </w:tc>
      </w:tr>
    </w:tbl>
    <w:p w14:paraId="50480082" w14:textId="5707A750" w:rsidR="00A01DE2" w:rsidRDefault="00A01DE2" w:rsidP="00767631">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14:paraId="1FC556BB" w14:textId="7CF9100E" w:rsidR="00DC19AD" w:rsidRPr="00DC19AD" w:rsidRDefault="00DC19AD" w:rsidP="00DC19AD">
      <w:pPr>
        <w:pStyle w:val="ConsPlusNonformat"/>
        <w:jc w:val="center"/>
        <w:rPr>
          <w:rFonts w:ascii="Times New Roman" w:hAnsi="Times New Roman" w:cs="Times New Roman"/>
          <w:b/>
          <w:bCs/>
          <w:sz w:val="28"/>
          <w:szCs w:val="28"/>
        </w:rPr>
      </w:pPr>
      <w:bookmarkStart w:id="1" w:name="P760"/>
      <w:bookmarkEnd w:id="1"/>
      <w:r w:rsidRPr="00DC19AD">
        <w:rPr>
          <w:rFonts w:ascii="Times New Roman" w:hAnsi="Times New Roman" w:cs="Times New Roman"/>
          <w:b/>
          <w:bCs/>
          <w:sz w:val="28"/>
          <w:szCs w:val="28"/>
        </w:rPr>
        <w:lastRenderedPageBreak/>
        <w:t>5. Методика расчета значений целевых показателей муниципальной программы городского округа Красногорск Московской области</w:t>
      </w:r>
    </w:p>
    <w:p w14:paraId="709D04BE" w14:textId="5DCA9D32" w:rsidR="00DC19AD" w:rsidRPr="00DC19AD" w:rsidRDefault="00DC19AD" w:rsidP="00DC19AD">
      <w:pPr>
        <w:pStyle w:val="ConsPlusNonformat"/>
        <w:jc w:val="center"/>
        <w:rPr>
          <w:rFonts w:ascii="Times New Roman" w:hAnsi="Times New Roman" w:cs="Times New Roman"/>
          <w:b/>
          <w:bCs/>
          <w:sz w:val="28"/>
          <w:szCs w:val="28"/>
        </w:rPr>
      </w:pPr>
      <w:r w:rsidRPr="00F30E83">
        <w:rPr>
          <w:rFonts w:ascii="Times New Roman" w:hAnsi="Times New Roman" w:cs="Times New Roman"/>
          <w:b/>
          <w:bCs/>
          <w:sz w:val="28"/>
          <w:szCs w:val="28"/>
        </w:rPr>
        <w:t>«</w:t>
      </w:r>
      <w:r w:rsidR="00D576E4" w:rsidRPr="00F30E83">
        <w:rPr>
          <w:rFonts w:ascii="Times New Roman" w:hAnsi="Times New Roman" w:cs="Times New Roman"/>
          <w:b/>
          <w:bCs/>
          <w:sz w:val="28"/>
          <w:szCs w:val="28"/>
        </w:rPr>
        <w:t>Безопасность и обеспечение безопасности жизнедеятельности населения»</w:t>
      </w:r>
    </w:p>
    <w:p w14:paraId="7507F3DA" w14:textId="77777777" w:rsidR="00DC19AD" w:rsidRPr="0026397A" w:rsidRDefault="00DC19AD" w:rsidP="00DC19AD">
      <w:pPr>
        <w:pStyle w:val="ConsPlusNonformat"/>
        <w:ind w:left="2832" w:firstLine="708"/>
        <w:rPr>
          <w:rFonts w:ascii="Times New Roman" w:hAnsi="Times New Roman" w:cs="Times New Roman"/>
          <w:sz w:val="16"/>
          <w:szCs w:val="16"/>
        </w:rPr>
      </w:pPr>
    </w:p>
    <w:tbl>
      <w:tblPr>
        <w:tblStyle w:val="a3"/>
        <w:tblW w:w="5000" w:type="pct"/>
        <w:tblLayout w:type="fixed"/>
        <w:tblLook w:val="04A0" w:firstRow="1" w:lastRow="0" w:firstColumn="1" w:lastColumn="0" w:noHBand="0" w:noVBand="1"/>
      </w:tblPr>
      <w:tblGrid>
        <w:gridCol w:w="533"/>
        <w:gridCol w:w="2487"/>
        <w:gridCol w:w="1653"/>
        <w:gridCol w:w="5386"/>
        <w:gridCol w:w="2693"/>
        <w:gridCol w:w="1980"/>
      </w:tblGrid>
      <w:tr w:rsidR="00B3566F" w:rsidRPr="00EC49FB" w14:paraId="3912D34E" w14:textId="77777777" w:rsidTr="00EC49FB">
        <w:tc>
          <w:tcPr>
            <w:tcW w:w="181" w:type="pct"/>
            <w:shd w:val="clear" w:color="auto" w:fill="auto"/>
          </w:tcPr>
          <w:p w14:paraId="4D22DCBE" w14:textId="77777777" w:rsidR="00DC19AD" w:rsidRPr="00EC49FB" w:rsidRDefault="00DC19AD" w:rsidP="00B3566F">
            <w:pPr>
              <w:pStyle w:val="ConsPlusNormal"/>
              <w:tabs>
                <w:tab w:val="left" w:pos="555"/>
              </w:tabs>
              <w:jc w:val="center"/>
              <w:rPr>
                <w:rFonts w:ascii="Times New Roman" w:hAnsi="Times New Roman" w:cs="Times New Roman"/>
                <w:sz w:val="24"/>
                <w:szCs w:val="24"/>
              </w:rPr>
            </w:pPr>
            <w:r w:rsidRPr="00EC49FB">
              <w:rPr>
                <w:rFonts w:ascii="Times New Roman" w:hAnsi="Times New Roman" w:cs="Times New Roman"/>
                <w:sz w:val="24"/>
                <w:szCs w:val="24"/>
              </w:rPr>
              <w:t xml:space="preserve">№ </w:t>
            </w:r>
            <w:r w:rsidRPr="00EC49FB">
              <w:rPr>
                <w:rFonts w:ascii="Times New Roman" w:hAnsi="Times New Roman" w:cs="Times New Roman"/>
                <w:sz w:val="24"/>
                <w:szCs w:val="24"/>
              </w:rPr>
              <w:br/>
              <w:t>п/п</w:t>
            </w:r>
          </w:p>
        </w:tc>
        <w:tc>
          <w:tcPr>
            <w:tcW w:w="844" w:type="pct"/>
            <w:shd w:val="clear" w:color="auto" w:fill="auto"/>
          </w:tcPr>
          <w:p w14:paraId="4D7B4A40" w14:textId="77777777" w:rsidR="00DC19AD" w:rsidRPr="00EC49FB" w:rsidRDefault="00DC19AD" w:rsidP="00B3566F">
            <w:pPr>
              <w:pStyle w:val="ConsPlusNormal"/>
              <w:ind w:right="5"/>
              <w:jc w:val="center"/>
              <w:rPr>
                <w:rFonts w:ascii="Times New Roman" w:hAnsi="Times New Roman" w:cs="Times New Roman"/>
                <w:sz w:val="24"/>
                <w:szCs w:val="24"/>
              </w:rPr>
            </w:pPr>
            <w:r w:rsidRPr="00EC49FB">
              <w:rPr>
                <w:rFonts w:ascii="Times New Roman" w:hAnsi="Times New Roman" w:cs="Times New Roman"/>
                <w:sz w:val="24"/>
                <w:szCs w:val="24"/>
              </w:rPr>
              <w:t>Наименование показателя</w:t>
            </w:r>
          </w:p>
        </w:tc>
        <w:tc>
          <w:tcPr>
            <w:tcW w:w="561" w:type="pct"/>
            <w:shd w:val="clear" w:color="auto" w:fill="auto"/>
          </w:tcPr>
          <w:p w14:paraId="0DDC624E"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Единица измерения</w:t>
            </w:r>
          </w:p>
          <w:p w14:paraId="5AB3F0C6"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(по ОКЕИ)</w:t>
            </w:r>
          </w:p>
        </w:tc>
        <w:tc>
          <w:tcPr>
            <w:tcW w:w="1828" w:type="pct"/>
            <w:shd w:val="clear" w:color="auto" w:fill="auto"/>
          </w:tcPr>
          <w:p w14:paraId="4428BCBD"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Порядок расчета</w:t>
            </w:r>
          </w:p>
        </w:tc>
        <w:tc>
          <w:tcPr>
            <w:tcW w:w="914" w:type="pct"/>
            <w:shd w:val="clear" w:color="auto" w:fill="auto"/>
          </w:tcPr>
          <w:p w14:paraId="69DD6C35"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Источник данных</w:t>
            </w:r>
          </w:p>
        </w:tc>
        <w:tc>
          <w:tcPr>
            <w:tcW w:w="672" w:type="pct"/>
            <w:shd w:val="clear" w:color="auto" w:fill="auto"/>
          </w:tcPr>
          <w:p w14:paraId="6E8D2D61"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Периодичность представления</w:t>
            </w:r>
          </w:p>
        </w:tc>
      </w:tr>
      <w:tr w:rsidR="00B3566F" w:rsidRPr="00EC49FB" w14:paraId="4B20C125" w14:textId="77777777" w:rsidTr="00EC49FB">
        <w:tc>
          <w:tcPr>
            <w:tcW w:w="181" w:type="pct"/>
            <w:shd w:val="clear" w:color="auto" w:fill="auto"/>
          </w:tcPr>
          <w:p w14:paraId="224134EC" w14:textId="77777777" w:rsidR="00DC19AD" w:rsidRPr="00EC49FB" w:rsidRDefault="00DC19AD" w:rsidP="00B3566F">
            <w:pPr>
              <w:pStyle w:val="ConsPlusNormal"/>
              <w:tabs>
                <w:tab w:val="left" w:pos="555"/>
              </w:tabs>
              <w:ind w:right="-172"/>
              <w:jc w:val="center"/>
              <w:rPr>
                <w:rFonts w:ascii="Times New Roman" w:hAnsi="Times New Roman" w:cs="Times New Roman"/>
                <w:sz w:val="24"/>
                <w:szCs w:val="24"/>
              </w:rPr>
            </w:pPr>
            <w:r w:rsidRPr="00EC49FB">
              <w:rPr>
                <w:rFonts w:ascii="Times New Roman" w:hAnsi="Times New Roman" w:cs="Times New Roman"/>
                <w:sz w:val="24"/>
                <w:szCs w:val="24"/>
              </w:rPr>
              <w:t>1</w:t>
            </w:r>
          </w:p>
        </w:tc>
        <w:tc>
          <w:tcPr>
            <w:tcW w:w="844" w:type="pct"/>
            <w:shd w:val="clear" w:color="auto" w:fill="auto"/>
          </w:tcPr>
          <w:p w14:paraId="3A98168E" w14:textId="77777777" w:rsidR="00DC19AD" w:rsidRPr="00EC49FB" w:rsidRDefault="00DC19AD" w:rsidP="00B3566F">
            <w:pPr>
              <w:pStyle w:val="ConsPlusNormal"/>
              <w:ind w:right="5"/>
              <w:jc w:val="center"/>
              <w:rPr>
                <w:rFonts w:ascii="Times New Roman" w:hAnsi="Times New Roman" w:cs="Times New Roman"/>
                <w:sz w:val="24"/>
                <w:szCs w:val="24"/>
              </w:rPr>
            </w:pPr>
            <w:r w:rsidRPr="00EC49FB">
              <w:rPr>
                <w:rFonts w:ascii="Times New Roman" w:hAnsi="Times New Roman" w:cs="Times New Roman"/>
                <w:sz w:val="24"/>
                <w:szCs w:val="24"/>
              </w:rPr>
              <w:t>2</w:t>
            </w:r>
          </w:p>
        </w:tc>
        <w:tc>
          <w:tcPr>
            <w:tcW w:w="561" w:type="pct"/>
            <w:shd w:val="clear" w:color="auto" w:fill="auto"/>
          </w:tcPr>
          <w:p w14:paraId="77A610BC"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3</w:t>
            </w:r>
          </w:p>
        </w:tc>
        <w:tc>
          <w:tcPr>
            <w:tcW w:w="1828" w:type="pct"/>
            <w:shd w:val="clear" w:color="auto" w:fill="auto"/>
          </w:tcPr>
          <w:p w14:paraId="38DD039E"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4</w:t>
            </w:r>
          </w:p>
        </w:tc>
        <w:tc>
          <w:tcPr>
            <w:tcW w:w="914" w:type="pct"/>
            <w:shd w:val="clear" w:color="auto" w:fill="auto"/>
          </w:tcPr>
          <w:p w14:paraId="11E0A00A"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5</w:t>
            </w:r>
          </w:p>
        </w:tc>
        <w:tc>
          <w:tcPr>
            <w:tcW w:w="672" w:type="pct"/>
            <w:shd w:val="clear" w:color="auto" w:fill="auto"/>
          </w:tcPr>
          <w:p w14:paraId="716858BA" w14:textId="77777777" w:rsidR="00DC19AD" w:rsidRPr="00EC49FB" w:rsidRDefault="00DC19AD" w:rsidP="00B3566F">
            <w:pPr>
              <w:pStyle w:val="ConsPlusNormal"/>
              <w:jc w:val="center"/>
              <w:rPr>
                <w:rFonts w:ascii="Times New Roman" w:hAnsi="Times New Roman" w:cs="Times New Roman"/>
                <w:sz w:val="24"/>
                <w:szCs w:val="24"/>
              </w:rPr>
            </w:pPr>
            <w:r w:rsidRPr="00EC49FB">
              <w:rPr>
                <w:rFonts w:ascii="Times New Roman" w:hAnsi="Times New Roman" w:cs="Times New Roman"/>
                <w:sz w:val="24"/>
                <w:szCs w:val="24"/>
              </w:rPr>
              <w:t>6</w:t>
            </w:r>
          </w:p>
        </w:tc>
      </w:tr>
      <w:tr w:rsidR="00B3566F" w:rsidRPr="00EC49FB" w14:paraId="2DCEBC07" w14:textId="77777777" w:rsidTr="00EC49FB">
        <w:tc>
          <w:tcPr>
            <w:tcW w:w="181" w:type="pct"/>
            <w:shd w:val="clear" w:color="auto" w:fill="auto"/>
          </w:tcPr>
          <w:p w14:paraId="429E7FBC" w14:textId="0413B2A7" w:rsidR="00B3566F" w:rsidRPr="00EC49FB" w:rsidRDefault="00B3566F" w:rsidP="00B3566F">
            <w:pPr>
              <w:pStyle w:val="ConsPlusNormal"/>
              <w:tabs>
                <w:tab w:val="left" w:pos="555"/>
              </w:tabs>
              <w:ind w:right="-172"/>
              <w:jc w:val="center"/>
              <w:rPr>
                <w:rFonts w:ascii="Times New Roman" w:hAnsi="Times New Roman" w:cs="Times New Roman"/>
                <w:sz w:val="24"/>
                <w:szCs w:val="24"/>
              </w:rPr>
            </w:pPr>
            <w:r w:rsidRPr="00EC49FB">
              <w:rPr>
                <w:rFonts w:ascii="Times New Roman" w:hAnsi="Times New Roman" w:cs="Times New Roman"/>
                <w:sz w:val="24"/>
                <w:szCs w:val="24"/>
              </w:rPr>
              <w:t>1</w:t>
            </w:r>
          </w:p>
        </w:tc>
        <w:tc>
          <w:tcPr>
            <w:tcW w:w="844" w:type="pct"/>
            <w:shd w:val="clear" w:color="auto" w:fill="auto"/>
          </w:tcPr>
          <w:p w14:paraId="55971A39" w14:textId="1934B130" w:rsidR="00B3566F" w:rsidRPr="00EC49FB" w:rsidRDefault="00B3566F" w:rsidP="00B3566F">
            <w:pPr>
              <w:pStyle w:val="ConsPlusNormal"/>
              <w:ind w:right="5"/>
              <w:jc w:val="both"/>
              <w:rPr>
                <w:rFonts w:ascii="Times New Roman" w:hAnsi="Times New Roman" w:cs="Times New Roman"/>
                <w:sz w:val="24"/>
                <w:szCs w:val="24"/>
              </w:rPr>
            </w:pPr>
            <w:r w:rsidRPr="00EC49FB">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561" w:type="pct"/>
            <w:shd w:val="clear" w:color="auto" w:fill="auto"/>
          </w:tcPr>
          <w:p w14:paraId="20D5EF20" w14:textId="22EFCD63" w:rsidR="00B3566F" w:rsidRPr="00F30E83" w:rsidRDefault="002B6AD8" w:rsidP="002B6AD8">
            <w:pPr>
              <w:widowControl w:val="0"/>
              <w:autoSpaceDE w:val="0"/>
              <w:autoSpaceDN w:val="0"/>
              <w:adjustRightInd w:val="0"/>
              <w:jc w:val="center"/>
              <w:rPr>
                <w:rFonts w:cs="Times New Roman"/>
                <w:sz w:val="24"/>
                <w:szCs w:val="24"/>
              </w:rPr>
            </w:pPr>
            <w:r w:rsidRPr="00F30E83">
              <w:rPr>
                <w:rFonts w:eastAsia="Times New Roman" w:cs="Times New Roman"/>
                <w:color w:val="000000" w:themeColor="text1"/>
                <w:sz w:val="24"/>
                <w:szCs w:val="24"/>
                <w:lang w:eastAsia="ru-RU"/>
              </w:rPr>
              <w:t>%</w:t>
            </w:r>
          </w:p>
        </w:tc>
        <w:tc>
          <w:tcPr>
            <w:tcW w:w="1828" w:type="pct"/>
            <w:shd w:val="clear" w:color="auto" w:fill="auto"/>
          </w:tcPr>
          <w:p w14:paraId="27F1314A" w14:textId="77777777" w:rsidR="00B3566F" w:rsidRPr="00F30E83" w:rsidRDefault="00B3566F" w:rsidP="00B3566F">
            <w:pPr>
              <w:widowControl w:val="0"/>
              <w:autoSpaceDE w:val="0"/>
              <w:autoSpaceDN w:val="0"/>
              <w:adjustRightInd w:val="0"/>
              <w:rPr>
                <w:rFonts w:cs="Times New Roman"/>
                <w:sz w:val="24"/>
                <w:szCs w:val="18"/>
              </w:rPr>
            </w:pPr>
            <w:r w:rsidRPr="00F30E83">
              <w:rPr>
                <w:rFonts w:cs="Times New Roman"/>
                <w:sz w:val="24"/>
                <w:szCs w:val="18"/>
              </w:rPr>
              <w:t>Значение показателя рассчитывается по формуле:</w:t>
            </w:r>
          </w:p>
          <w:p w14:paraId="7B8EA4D1" w14:textId="77777777" w:rsidR="00B3566F" w:rsidRPr="00F30E83" w:rsidRDefault="00B3566F" w:rsidP="00B3566F">
            <w:pPr>
              <w:rPr>
                <w:rFonts w:cs="Times New Roman"/>
                <w:sz w:val="24"/>
                <w:szCs w:val="18"/>
              </w:rPr>
            </w:pPr>
            <w:proofErr w:type="spellStart"/>
            <w:r w:rsidRPr="00F30E83">
              <w:rPr>
                <w:rFonts w:cs="Times New Roman"/>
                <w:sz w:val="24"/>
                <w:szCs w:val="18"/>
              </w:rPr>
              <w:t>Кптг</w:t>
            </w:r>
            <w:proofErr w:type="spellEnd"/>
            <w:r w:rsidRPr="00F30E83">
              <w:rPr>
                <w:rFonts w:cs="Times New Roman"/>
                <w:sz w:val="24"/>
                <w:szCs w:val="18"/>
              </w:rPr>
              <w:t xml:space="preserve"> = </w:t>
            </w:r>
            <w:proofErr w:type="spellStart"/>
            <w:r w:rsidRPr="00F30E83">
              <w:rPr>
                <w:rFonts w:cs="Times New Roman"/>
                <w:sz w:val="24"/>
                <w:szCs w:val="18"/>
              </w:rPr>
              <w:t>Кппг</w:t>
            </w:r>
            <w:proofErr w:type="spellEnd"/>
            <w:r w:rsidRPr="00F30E83">
              <w:rPr>
                <w:rFonts w:cs="Times New Roman"/>
                <w:sz w:val="24"/>
                <w:szCs w:val="18"/>
              </w:rPr>
              <w:t xml:space="preserve"> </w:t>
            </w:r>
            <w:r w:rsidRPr="00F30E83">
              <w:rPr>
                <w:rFonts w:cs="Times New Roman"/>
                <w:sz w:val="24"/>
                <w:szCs w:val="18"/>
                <w:lang w:val="en-US"/>
              </w:rPr>
              <w:t>x</w:t>
            </w:r>
            <w:r w:rsidRPr="00F30E83">
              <w:rPr>
                <w:rFonts w:cs="Times New Roman"/>
                <w:sz w:val="24"/>
                <w:szCs w:val="18"/>
              </w:rPr>
              <w:t xml:space="preserve"> 0,97,</w:t>
            </w:r>
          </w:p>
          <w:p w14:paraId="2A55E887" w14:textId="77777777" w:rsidR="00B3566F" w:rsidRPr="00F30E83" w:rsidRDefault="00B3566F" w:rsidP="00B3566F">
            <w:pPr>
              <w:rPr>
                <w:rFonts w:cs="Times New Roman"/>
                <w:sz w:val="24"/>
                <w:szCs w:val="18"/>
              </w:rPr>
            </w:pPr>
            <w:proofErr w:type="gramStart"/>
            <w:r w:rsidRPr="00F30E83">
              <w:rPr>
                <w:rFonts w:cs="Times New Roman"/>
                <w:sz w:val="24"/>
                <w:szCs w:val="18"/>
              </w:rPr>
              <w:t>где:</w:t>
            </w:r>
            <w:r w:rsidRPr="00F30E83">
              <w:rPr>
                <w:rFonts w:cs="Times New Roman"/>
                <w:sz w:val="24"/>
                <w:szCs w:val="18"/>
              </w:rPr>
              <w:br/>
            </w:r>
            <w:proofErr w:type="spellStart"/>
            <w:r w:rsidRPr="00F30E83">
              <w:rPr>
                <w:rFonts w:cs="Times New Roman"/>
                <w:sz w:val="24"/>
                <w:szCs w:val="18"/>
              </w:rPr>
              <w:t>Кптг</w:t>
            </w:r>
            <w:proofErr w:type="spellEnd"/>
            <w:proofErr w:type="gramEnd"/>
            <w:r w:rsidRPr="00F30E83">
              <w:rPr>
                <w:rFonts w:cs="Times New Roman"/>
                <w:sz w:val="24"/>
                <w:szCs w:val="18"/>
              </w:rPr>
              <w:t xml:space="preserve">  – кол-во преступлений текущего года, </w:t>
            </w:r>
          </w:p>
          <w:p w14:paraId="4A43601D" w14:textId="3CC64D99" w:rsidR="00B3566F" w:rsidRPr="00F30E83" w:rsidRDefault="00B3566F" w:rsidP="00B3566F">
            <w:pPr>
              <w:pStyle w:val="ConsPlusNormal"/>
              <w:rPr>
                <w:rFonts w:ascii="Times New Roman" w:hAnsi="Times New Roman" w:cs="Times New Roman"/>
                <w:sz w:val="24"/>
                <w:szCs w:val="24"/>
              </w:rPr>
            </w:pPr>
            <w:proofErr w:type="spellStart"/>
            <w:proofErr w:type="gramStart"/>
            <w:r w:rsidRPr="00F30E83">
              <w:rPr>
                <w:rFonts w:ascii="Times New Roman" w:hAnsi="Times New Roman" w:cs="Times New Roman"/>
                <w:sz w:val="24"/>
                <w:szCs w:val="18"/>
              </w:rPr>
              <w:t>Кппг</w:t>
            </w:r>
            <w:proofErr w:type="spellEnd"/>
            <w:r w:rsidRPr="00F30E83">
              <w:rPr>
                <w:rFonts w:ascii="Times New Roman" w:hAnsi="Times New Roman" w:cs="Times New Roman"/>
                <w:sz w:val="24"/>
                <w:szCs w:val="18"/>
              </w:rPr>
              <w:t xml:space="preserve">  –</w:t>
            </w:r>
            <w:proofErr w:type="gramEnd"/>
            <w:r w:rsidRPr="00F30E83">
              <w:rPr>
                <w:rFonts w:ascii="Times New Roman" w:hAnsi="Times New Roman" w:cs="Times New Roman"/>
                <w:sz w:val="24"/>
                <w:szCs w:val="18"/>
              </w:rPr>
              <w:t xml:space="preserve"> кол-во преступлений предыдущего года </w:t>
            </w:r>
          </w:p>
        </w:tc>
        <w:tc>
          <w:tcPr>
            <w:tcW w:w="914" w:type="pct"/>
            <w:shd w:val="clear" w:color="auto" w:fill="auto"/>
          </w:tcPr>
          <w:p w14:paraId="15CB08F0" w14:textId="1E9BB629" w:rsidR="00B3566F" w:rsidRPr="00F30E83" w:rsidRDefault="00B3566F" w:rsidP="00B3566F">
            <w:pPr>
              <w:pStyle w:val="ConsPlusNormal"/>
              <w:rPr>
                <w:rFonts w:ascii="Times New Roman" w:hAnsi="Times New Roman" w:cs="Times New Roman"/>
                <w:sz w:val="24"/>
                <w:szCs w:val="24"/>
              </w:rPr>
            </w:pPr>
            <w:r w:rsidRPr="00F30E83">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672" w:type="pct"/>
            <w:shd w:val="clear" w:color="auto" w:fill="auto"/>
          </w:tcPr>
          <w:p w14:paraId="29228ED8" w14:textId="404776B5" w:rsidR="00B3566F" w:rsidRPr="00F30E83" w:rsidRDefault="00B12CF3" w:rsidP="00B12CF3">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Годовая</w:t>
            </w:r>
          </w:p>
        </w:tc>
      </w:tr>
      <w:tr w:rsidR="00B3566F" w:rsidRPr="00EC49FB" w14:paraId="37C18105" w14:textId="77777777" w:rsidTr="00EC49FB">
        <w:tc>
          <w:tcPr>
            <w:tcW w:w="181" w:type="pct"/>
            <w:shd w:val="clear" w:color="auto" w:fill="auto"/>
          </w:tcPr>
          <w:p w14:paraId="6F101DED" w14:textId="1A6948E9" w:rsidR="00B3566F" w:rsidRPr="00EC49FB" w:rsidRDefault="00B3566F" w:rsidP="00B3566F">
            <w:pPr>
              <w:pStyle w:val="ConsPlusNormal"/>
              <w:tabs>
                <w:tab w:val="left" w:pos="555"/>
              </w:tabs>
              <w:ind w:right="-172"/>
              <w:jc w:val="center"/>
              <w:rPr>
                <w:rFonts w:ascii="Times New Roman" w:hAnsi="Times New Roman" w:cs="Times New Roman"/>
                <w:sz w:val="24"/>
                <w:szCs w:val="24"/>
              </w:rPr>
            </w:pPr>
            <w:r w:rsidRPr="00EC49FB">
              <w:rPr>
                <w:rFonts w:ascii="Times New Roman" w:hAnsi="Times New Roman" w:cs="Times New Roman"/>
                <w:sz w:val="24"/>
                <w:szCs w:val="24"/>
              </w:rPr>
              <w:t>2</w:t>
            </w:r>
          </w:p>
        </w:tc>
        <w:tc>
          <w:tcPr>
            <w:tcW w:w="844" w:type="pct"/>
            <w:shd w:val="clear" w:color="auto" w:fill="auto"/>
          </w:tcPr>
          <w:p w14:paraId="5858EE94" w14:textId="381548B8" w:rsidR="00B3566F" w:rsidRPr="00EC49FB" w:rsidRDefault="00B3566F" w:rsidP="00B3566F">
            <w:pPr>
              <w:pStyle w:val="ConsPlusNormal"/>
              <w:ind w:right="5"/>
              <w:jc w:val="both"/>
              <w:rPr>
                <w:rFonts w:ascii="Times New Roman" w:hAnsi="Times New Roman" w:cs="Times New Roman"/>
                <w:sz w:val="24"/>
                <w:szCs w:val="24"/>
              </w:rPr>
            </w:pPr>
            <w:r w:rsidRPr="00EC49FB">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61" w:type="pct"/>
            <w:shd w:val="clear" w:color="auto" w:fill="auto"/>
          </w:tcPr>
          <w:p w14:paraId="66C589BE" w14:textId="7A9906BB" w:rsidR="00B3566F" w:rsidRPr="00F30E83" w:rsidRDefault="002B6AD8" w:rsidP="002B6AD8">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shd w:val="clear" w:color="auto" w:fill="auto"/>
          </w:tcPr>
          <w:p w14:paraId="7FEADEA5" w14:textId="77777777" w:rsidR="00B3566F" w:rsidRPr="00F30E83" w:rsidRDefault="00B3566F" w:rsidP="00B3566F">
            <w:pPr>
              <w:widowControl w:val="0"/>
              <w:autoSpaceDE w:val="0"/>
              <w:autoSpaceDN w:val="0"/>
              <w:adjustRightInd w:val="0"/>
              <w:rPr>
                <w:rFonts w:eastAsia="Times New Roman" w:cs="Times New Roman"/>
                <w:color w:val="000000" w:themeColor="text1"/>
                <w:sz w:val="24"/>
                <w:szCs w:val="24"/>
                <w:lang w:eastAsia="ru-RU"/>
              </w:rPr>
            </w:pPr>
            <w:r w:rsidRPr="00F30E83">
              <w:rPr>
                <w:rFonts w:eastAsia="Times New Roman" w:cs="Times New Roman"/>
                <w:color w:val="000000" w:themeColor="text1"/>
                <w:sz w:val="24"/>
                <w:szCs w:val="24"/>
                <w:lang w:eastAsia="ru-RU"/>
              </w:rPr>
              <w:t>Значение показателя рассчитывается по формуле:</w:t>
            </w:r>
          </w:p>
          <w:p w14:paraId="706C6636" w14:textId="77777777" w:rsidR="00B3566F" w:rsidRPr="00F30E83" w:rsidRDefault="00B3566F" w:rsidP="00B3566F">
            <w:pPr>
              <w:widowControl w:val="0"/>
              <w:autoSpaceDN w:val="0"/>
              <w:adjustRightInd w:val="0"/>
              <w:ind w:left="51"/>
              <w:rPr>
                <w:rFonts w:cs="Times New Roman"/>
                <w:color w:val="000000" w:themeColor="text1"/>
                <w:sz w:val="24"/>
                <w:szCs w:val="24"/>
                <w:u w:val="single"/>
              </w:rPr>
            </w:pPr>
            <w:r w:rsidRPr="00F30E83">
              <w:rPr>
                <w:rFonts w:cs="Times New Roman"/>
                <w:color w:val="000000" w:themeColor="text1"/>
                <w:sz w:val="24"/>
                <w:szCs w:val="24"/>
              </w:rPr>
              <w:t xml:space="preserve">                                     </w:t>
            </w:r>
            <w:r w:rsidRPr="00F30E83">
              <w:rPr>
                <w:rFonts w:cs="Times New Roman"/>
                <w:color w:val="000000" w:themeColor="text1"/>
                <w:sz w:val="24"/>
                <w:szCs w:val="24"/>
                <w:u w:val="single"/>
              </w:rPr>
              <w:t xml:space="preserve">КОО+ КОК + КОС </w:t>
            </w:r>
          </w:p>
          <w:p w14:paraId="099A12A4" w14:textId="77777777" w:rsidR="00B3566F" w:rsidRPr="00F30E83" w:rsidRDefault="00B3566F" w:rsidP="00B3566F">
            <w:pPr>
              <w:widowControl w:val="0"/>
              <w:autoSpaceDN w:val="0"/>
              <w:adjustRightInd w:val="0"/>
              <w:ind w:left="51"/>
              <w:rPr>
                <w:rFonts w:cs="Times New Roman"/>
                <w:color w:val="000000" w:themeColor="text1"/>
                <w:sz w:val="24"/>
                <w:szCs w:val="24"/>
              </w:rPr>
            </w:pPr>
            <w:proofErr w:type="gramStart"/>
            <w:r w:rsidRPr="00F30E83">
              <w:rPr>
                <w:rFonts w:cs="Times New Roman"/>
                <w:color w:val="000000" w:themeColor="text1"/>
                <w:sz w:val="24"/>
                <w:szCs w:val="24"/>
              </w:rPr>
              <w:t>ДОАЗ  =</w:t>
            </w:r>
            <w:proofErr w:type="gramEnd"/>
            <w:r w:rsidRPr="00F30E83">
              <w:rPr>
                <w:rFonts w:cs="Times New Roman"/>
                <w:color w:val="000000" w:themeColor="text1"/>
                <w:sz w:val="24"/>
                <w:szCs w:val="24"/>
              </w:rPr>
              <w:t xml:space="preserve">                                                     </w:t>
            </w:r>
            <w:r w:rsidRPr="00F30E83">
              <w:rPr>
                <w:rFonts w:cs="Times New Roman"/>
                <w:color w:val="000000" w:themeColor="text1"/>
                <w:sz w:val="24"/>
                <w:szCs w:val="24"/>
              </w:rPr>
              <w:tab/>
              <w:t xml:space="preserve"> х  100</w:t>
            </w:r>
          </w:p>
          <w:p w14:paraId="76C9DC24" w14:textId="77777777" w:rsidR="00B3566F" w:rsidRPr="00F30E83" w:rsidRDefault="00B3566F" w:rsidP="00B3566F">
            <w:pPr>
              <w:widowControl w:val="0"/>
              <w:autoSpaceDN w:val="0"/>
              <w:adjustRightInd w:val="0"/>
              <w:ind w:left="51"/>
              <w:rPr>
                <w:rFonts w:cs="Times New Roman"/>
                <w:color w:val="000000" w:themeColor="text1"/>
                <w:sz w:val="24"/>
                <w:szCs w:val="24"/>
              </w:rPr>
            </w:pPr>
            <w:r w:rsidRPr="00F30E83">
              <w:rPr>
                <w:rFonts w:cs="Times New Roman"/>
                <w:color w:val="000000" w:themeColor="text1"/>
                <w:sz w:val="24"/>
                <w:szCs w:val="24"/>
              </w:rPr>
              <w:t xml:space="preserve">                                           ОКСЗО</w:t>
            </w:r>
          </w:p>
          <w:p w14:paraId="390F449E" w14:textId="77777777" w:rsidR="00B3566F" w:rsidRPr="00F30E83" w:rsidRDefault="00B3566F" w:rsidP="00B3566F">
            <w:pPr>
              <w:widowControl w:val="0"/>
              <w:autoSpaceDN w:val="0"/>
              <w:adjustRightInd w:val="0"/>
              <w:ind w:left="51"/>
              <w:rPr>
                <w:rFonts w:cs="Times New Roman"/>
                <w:color w:val="000000" w:themeColor="text1"/>
                <w:sz w:val="24"/>
                <w:szCs w:val="24"/>
              </w:rPr>
            </w:pPr>
            <w:r w:rsidRPr="00F30E83">
              <w:rPr>
                <w:rFonts w:cs="Times New Roman"/>
                <w:color w:val="000000" w:themeColor="text1"/>
                <w:sz w:val="24"/>
                <w:szCs w:val="24"/>
              </w:rPr>
              <w:t xml:space="preserve">где:                     </w:t>
            </w:r>
          </w:p>
          <w:p w14:paraId="19C83ED6" w14:textId="77777777" w:rsidR="00B3566F" w:rsidRPr="00F30E83" w:rsidRDefault="00B3566F" w:rsidP="00B3566F">
            <w:pPr>
              <w:widowControl w:val="0"/>
              <w:autoSpaceDN w:val="0"/>
              <w:adjustRightInd w:val="0"/>
              <w:ind w:left="51"/>
              <w:rPr>
                <w:rFonts w:cs="Times New Roman"/>
                <w:color w:val="000000" w:themeColor="text1"/>
                <w:sz w:val="24"/>
                <w:szCs w:val="24"/>
              </w:rPr>
            </w:pPr>
            <w:r w:rsidRPr="00F30E83">
              <w:rPr>
                <w:rFonts w:cs="Times New Roman"/>
                <w:color w:val="000000" w:themeColor="text1"/>
                <w:sz w:val="24"/>
                <w:szCs w:val="24"/>
              </w:rPr>
              <w:t>ДОАЗ – доля объектов отвечающих, требованиям антитеррористической защищенности;</w:t>
            </w:r>
          </w:p>
          <w:p w14:paraId="321F5EA0" w14:textId="77777777" w:rsidR="00B3566F" w:rsidRPr="00F30E83" w:rsidRDefault="00B3566F" w:rsidP="00B3566F">
            <w:pPr>
              <w:widowControl w:val="0"/>
              <w:autoSpaceDN w:val="0"/>
              <w:adjustRightInd w:val="0"/>
              <w:ind w:left="51"/>
              <w:rPr>
                <w:rFonts w:cs="Times New Roman"/>
                <w:color w:val="000000" w:themeColor="text1"/>
                <w:sz w:val="24"/>
                <w:szCs w:val="24"/>
              </w:rPr>
            </w:pPr>
            <w:r w:rsidRPr="00F30E83">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14:paraId="787DF384" w14:textId="77777777" w:rsidR="00B3566F" w:rsidRPr="00F30E83" w:rsidRDefault="00B3566F" w:rsidP="00B3566F">
            <w:pPr>
              <w:widowControl w:val="0"/>
              <w:autoSpaceDN w:val="0"/>
              <w:adjustRightInd w:val="0"/>
              <w:ind w:left="51"/>
              <w:rPr>
                <w:rFonts w:cs="Times New Roman"/>
                <w:color w:val="000000" w:themeColor="text1"/>
                <w:sz w:val="24"/>
                <w:szCs w:val="24"/>
              </w:rPr>
            </w:pPr>
            <w:r w:rsidRPr="00F30E83">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14:paraId="12F41587" w14:textId="77777777" w:rsidR="00B3566F" w:rsidRPr="00F30E83" w:rsidRDefault="00B3566F" w:rsidP="00B3566F">
            <w:pPr>
              <w:widowControl w:val="0"/>
              <w:autoSpaceDN w:val="0"/>
              <w:adjustRightInd w:val="0"/>
              <w:ind w:left="51"/>
              <w:rPr>
                <w:rFonts w:cs="Times New Roman"/>
                <w:color w:val="000000" w:themeColor="text1"/>
                <w:sz w:val="24"/>
                <w:szCs w:val="24"/>
              </w:rPr>
            </w:pPr>
            <w:r w:rsidRPr="00F30E83">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14:paraId="43422008" w14:textId="38EA9836" w:rsidR="00B3566F" w:rsidRPr="00F30E83" w:rsidRDefault="00B3566F" w:rsidP="00B3566F">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t>ОКСЗО – общее количество социально значимых объектов</w:t>
            </w:r>
          </w:p>
        </w:tc>
        <w:tc>
          <w:tcPr>
            <w:tcW w:w="914" w:type="pct"/>
            <w:shd w:val="clear" w:color="auto" w:fill="auto"/>
          </w:tcPr>
          <w:p w14:paraId="5AD39CDC" w14:textId="1ADE23FD" w:rsidR="00B3566F" w:rsidRPr="00F30E83" w:rsidRDefault="00B3566F" w:rsidP="00B3566F">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72" w:type="pct"/>
            <w:shd w:val="clear" w:color="auto" w:fill="auto"/>
          </w:tcPr>
          <w:p w14:paraId="0335887B" w14:textId="6D0E54E2" w:rsidR="00B3566F" w:rsidRPr="00F30E83" w:rsidRDefault="00AD1EB7" w:rsidP="00AD1EB7">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Квартальная</w:t>
            </w:r>
          </w:p>
        </w:tc>
      </w:tr>
      <w:tr w:rsidR="00B3566F" w:rsidRPr="00EC49FB" w14:paraId="591CFD6D" w14:textId="77777777" w:rsidTr="00EC49FB">
        <w:tc>
          <w:tcPr>
            <w:tcW w:w="181" w:type="pct"/>
            <w:shd w:val="clear" w:color="auto" w:fill="auto"/>
          </w:tcPr>
          <w:p w14:paraId="157F6859" w14:textId="541EE344" w:rsidR="00B3566F" w:rsidRPr="00EC49FB" w:rsidRDefault="00B3566F" w:rsidP="00B3566F">
            <w:pPr>
              <w:pStyle w:val="ConsPlusNormal"/>
              <w:tabs>
                <w:tab w:val="left" w:pos="555"/>
              </w:tabs>
              <w:ind w:right="-172"/>
              <w:jc w:val="center"/>
              <w:rPr>
                <w:rFonts w:ascii="Times New Roman" w:hAnsi="Times New Roman" w:cs="Times New Roman"/>
                <w:sz w:val="24"/>
                <w:szCs w:val="24"/>
              </w:rPr>
            </w:pPr>
            <w:r w:rsidRPr="00EC49FB">
              <w:rPr>
                <w:rFonts w:ascii="Times New Roman" w:hAnsi="Times New Roman" w:cs="Times New Roman"/>
                <w:sz w:val="24"/>
                <w:szCs w:val="24"/>
              </w:rPr>
              <w:t>3</w:t>
            </w:r>
          </w:p>
        </w:tc>
        <w:tc>
          <w:tcPr>
            <w:tcW w:w="844" w:type="pct"/>
            <w:shd w:val="clear" w:color="auto" w:fill="auto"/>
          </w:tcPr>
          <w:p w14:paraId="53D2EC68" w14:textId="78B76E41" w:rsidR="00B3566F" w:rsidRPr="00EC49FB" w:rsidRDefault="00225784" w:rsidP="00225784">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w:t>
            </w:r>
            <w:r w:rsidR="00B3566F" w:rsidRPr="00EC49FB">
              <w:rPr>
                <w:rFonts w:ascii="Times New Roman" w:hAnsi="Times New Roman" w:cs="Times New Roman"/>
                <w:color w:val="000000" w:themeColor="text1"/>
                <w:sz w:val="24"/>
                <w:szCs w:val="24"/>
              </w:rPr>
              <w:t xml:space="preserve">е доли от числа граждан принимающих </w:t>
            </w:r>
            <w:r w:rsidR="00B3566F" w:rsidRPr="00EC49FB">
              <w:rPr>
                <w:rFonts w:ascii="Times New Roman" w:hAnsi="Times New Roman" w:cs="Times New Roman"/>
                <w:color w:val="000000" w:themeColor="text1"/>
                <w:sz w:val="24"/>
                <w:szCs w:val="24"/>
              </w:rPr>
              <w:lastRenderedPageBreak/>
              <w:t>участие в деятельности народных дружин</w:t>
            </w:r>
          </w:p>
        </w:tc>
        <w:tc>
          <w:tcPr>
            <w:tcW w:w="561" w:type="pct"/>
            <w:shd w:val="clear" w:color="auto" w:fill="auto"/>
          </w:tcPr>
          <w:p w14:paraId="5DC435F5" w14:textId="299E7C31" w:rsidR="00B3566F" w:rsidRPr="00F30E83" w:rsidRDefault="00B539E6" w:rsidP="00B539E6">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w:t>
            </w:r>
          </w:p>
        </w:tc>
        <w:tc>
          <w:tcPr>
            <w:tcW w:w="1828" w:type="pct"/>
            <w:shd w:val="clear" w:color="auto" w:fill="auto"/>
          </w:tcPr>
          <w:p w14:paraId="614A1265" w14:textId="77777777" w:rsidR="00B3566F" w:rsidRPr="00F30E83" w:rsidRDefault="00B3566F" w:rsidP="00B3566F">
            <w:pPr>
              <w:widowControl w:val="0"/>
              <w:autoSpaceDE w:val="0"/>
              <w:autoSpaceDN w:val="0"/>
              <w:adjustRightInd w:val="0"/>
              <w:ind w:left="51"/>
              <w:rPr>
                <w:rFonts w:cs="Times New Roman"/>
                <w:color w:val="000000" w:themeColor="text1"/>
                <w:sz w:val="24"/>
                <w:szCs w:val="24"/>
              </w:rPr>
            </w:pPr>
            <w:r w:rsidRPr="00F30E83">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B3566F" w:rsidRPr="00F30E83" w14:paraId="1D56935F" w14:textId="77777777" w:rsidTr="00B3566F">
              <w:tc>
                <w:tcPr>
                  <w:tcW w:w="5382" w:type="dxa"/>
                </w:tcPr>
                <w:p w14:paraId="71B08E78" w14:textId="77777777" w:rsidR="00B3566F" w:rsidRPr="00F30E83" w:rsidRDefault="00B3566F" w:rsidP="00B3566F">
                  <w:pPr>
                    <w:widowControl w:val="0"/>
                    <w:autoSpaceDE w:val="0"/>
                    <w:autoSpaceDN w:val="0"/>
                    <w:adjustRightInd w:val="0"/>
                    <w:rPr>
                      <w:rFonts w:cs="Times New Roman"/>
                      <w:color w:val="000000" w:themeColor="text1"/>
                      <w:sz w:val="24"/>
                      <w:szCs w:val="24"/>
                      <w:u w:val="single"/>
                    </w:rPr>
                  </w:pPr>
                  <w:r w:rsidRPr="00F30E83">
                    <w:rPr>
                      <w:rFonts w:cs="Times New Roman"/>
                      <w:color w:val="000000" w:themeColor="text1"/>
                      <w:sz w:val="24"/>
                      <w:szCs w:val="24"/>
                    </w:rPr>
                    <w:t xml:space="preserve">                    </w:t>
                  </w:r>
                  <w:r w:rsidRPr="00F30E83">
                    <w:rPr>
                      <w:rFonts w:cs="Times New Roman"/>
                      <w:color w:val="000000" w:themeColor="text1"/>
                      <w:sz w:val="24"/>
                      <w:szCs w:val="24"/>
                      <w:u w:val="single"/>
                    </w:rPr>
                    <w:t>ЧНД1</w:t>
                  </w:r>
                </w:p>
              </w:tc>
            </w:tr>
            <w:tr w:rsidR="00B3566F" w:rsidRPr="00F30E83" w14:paraId="176B51C1" w14:textId="77777777" w:rsidTr="00B3566F">
              <w:tc>
                <w:tcPr>
                  <w:tcW w:w="5382" w:type="dxa"/>
                </w:tcPr>
                <w:p w14:paraId="1D606E11" w14:textId="77777777" w:rsidR="00B3566F" w:rsidRPr="00F30E83" w:rsidRDefault="00B3566F" w:rsidP="00B3566F">
                  <w:pPr>
                    <w:widowControl w:val="0"/>
                    <w:autoSpaceDE w:val="0"/>
                    <w:autoSpaceDN w:val="0"/>
                    <w:adjustRightInd w:val="0"/>
                    <w:rPr>
                      <w:rFonts w:cs="Times New Roman"/>
                      <w:color w:val="000000" w:themeColor="text1"/>
                      <w:sz w:val="24"/>
                      <w:szCs w:val="24"/>
                    </w:rPr>
                  </w:pPr>
                  <w:proofErr w:type="gramStart"/>
                  <w:r w:rsidRPr="00F30E83">
                    <w:rPr>
                      <w:rFonts w:cs="Times New Roman"/>
                      <w:noProof/>
                      <w:color w:val="000000" w:themeColor="text1"/>
                      <w:sz w:val="24"/>
                      <w:szCs w:val="24"/>
                      <w:lang w:eastAsia="ru-RU"/>
                    </w:rPr>
                    <w:t>УЧНД</w:t>
                  </w:r>
                  <w:r w:rsidRPr="00F30E83">
                    <w:rPr>
                      <w:rFonts w:cs="Times New Roman"/>
                      <w:color w:val="000000" w:themeColor="text1"/>
                      <w:sz w:val="24"/>
                      <w:szCs w:val="24"/>
                    </w:rPr>
                    <w:t xml:space="preserve">  =</w:t>
                  </w:r>
                  <w:proofErr w:type="gramEnd"/>
                  <w:r w:rsidRPr="00F30E83">
                    <w:rPr>
                      <w:rFonts w:cs="Times New Roman"/>
                      <w:color w:val="000000" w:themeColor="text1"/>
                      <w:sz w:val="24"/>
                      <w:szCs w:val="24"/>
                    </w:rPr>
                    <w:t xml:space="preserve">                        х 100 %</w:t>
                  </w:r>
                </w:p>
              </w:tc>
            </w:tr>
            <w:tr w:rsidR="00B3566F" w:rsidRPr="00F30E83" w14:paraId="335C14FF" w14:textId="77777777" w:rsidTr="00B3566F">
              <w:tc>
                <w:tcPr>
                  <w:tcW w:w="5382" w:type="dxa"/>
                </w:tcPr>
                <w:p w14:paraId="0B2C08D9" w14:textId="77777777" w:rsidR="00B3566F" w:rsidRPr="00F30E83" w:rsidRDefault="00B3566F" w:rsidP="00B3566F">
                  <w:pPr>
                    <w:widowControl w:val="0"/>
                    <w:autoSpaceDE w:val="0"/>
                    <w:autoSpaceDN w:val="0"/>
                    <w:adjustRightInd w:val="0"/>
                    <w:rPr>
                      <w:rFonts w:cs="Times New Roman"/>
                      <w:color w:val="000000" w:themeColor="text1"/>
                      <w:sz w:val="24"/>
                      <w:szCs w:val="24"/>
                    </w:rPr>
                  </w:pPr>
                  <w:r w:rsidRPr="00F30E83">
                    <w:rPr>
                      <w:rFonts w:cs="Times New Roman"/>
                      <w:color w:val="000000" w:themeColor="text1"/>
                      <w:sz w:val="24"/>
                      <w:szCs w:val="24"/>
                    </w:rPr>
                    <w:lastRenderedPageBreak/>
                    <w:t xml:space="preserve">                    ЧНД0</w:t>
                  </w:r>
                </w:p>
              </w:tc>
            </w:tr>
            <w:tr w:rsidR="00B3566F" w:rsidRPr="00F30E83" w14:paraId="335146AD" w14:textId="77777777" w:rsidTr="00B3566F">
              <w:tc>
                <w:tcPr>
                  <w:tcW w:w="5382" w:type="dxa"/>
                </w:tcPr>
                <w:p w14:paraId="476CC869" w14:textId="09B41E15" w:rsidR="00B3566F" w:rsidRPr="00F30E83" w:rsidRDefault="00B3566F" w:rsidP="00F30E83">
                  <w:pPr>
                    <w:rPr>
                      <w:rFonts w:cs="Times New Roman"/>
                      <w:color w:val="000000" w:themeColor="text1"/>
                      <w:sz w:val="24"/>
                      <w:szCs w:val="24"/>
                    </w:rPr>
                  </w:pPr>
                  <w:r w:rsidRPr="00F30E83">
                    <w:rPr>
                      <w:color w:val="000000" w:themeColor="text1"/>
                      <w:sz w:val="24"/>
                      <w:szCs w:val="24"/>
                    </w:rPr>
                    <w:t>где:</w:t>
                  </w:r>
                </w:p>
              </w:tc>
            </w:tr>
          </w:tbl>
          <w:p w14:paraId="50112F37" w14:textId="77777777" w:rsidR="00B3566F" w:rsidRPr="00F30E83" w:rsidRDefault="00B3566F" w:rsidP="00B3566F">
            <w:pPr>
              <w:pStyle w:val="ConsPlusNormal"/>
              <w:ind w:left="51"/>
              <w:outlineLvl w:val="1"/>
              <w:rPr>
                <w:rFonts w:ascii="Times New Roman" w:hAnsi="Times New Roman" w:cs="Times New Roman"/>
                <w:color w:val="000000" w:themeColor="text1"/>
                <w:sz w:val="24"/>
                <w:szCs w:val="24"/>
              </w:rPr>
            </w:pPr>
            <w:r w:rsidRPr="00F30E83">
              <w:rPr>
                <w:rFonts w:ascii="Times New Roman" w:hAnsi="Times New Roman" w:cs="Times New Roman"/>
                <w:color w:val="000000" w:themeColor="text1"/>
                <w:sz w:val="24"/>
                <w:szCs w:val="24"/>
              </w:rPr>
              <w:t xml:space="preserve">УЧНД – значение показателя; </w:t>
            </w:r>
          </w:p>
          <w:p w14:paraId="3E4D3F0D" w14:textId="77777777" w:rsidR="00B3566F" w:rsidRPr="00F30E83" w:rsidRDefault="00B3566F" w:rsidP="00B3566F">
            <w:pPr>
              <w:pStyle w:val="ConsPlusNormal"/>
              <w:ind w:left="51"/>
              <w:outlineLvl w:val="1"/>
              <w:rPr>
                <w:rFonts w:ascii="Times New Roman" w:hAnsi="Times New Roman" w:cs="Times New Roman"/>
                <w:color w:val="000000" w:themeColor="text1"/>
                <w:sz w:val="24"/>
                <w:szCs w:val="24"/>
              </w:rPr>
            </w:pPr>
            <w:r w:rsidRPr="00F30E83">
              <w:rPr>
                <w:rFonts w:ascii="Times New Roman" w:hAnsi="Times New Roman" w:cs="Times New Roman"/>
                <w:color w:val="000000" w:themeColor="text1"/>
                <w:sz w:val="24"/>
                <w:szCs w:val="24"/>
              </w:rPr>
              <w:t>ЧНД1 – число членов народных дружин в отчетном периоде</w:t>
            </w:r>
          </w:p>
          <w:p w14:paraId="4B56F296" w14:textId="3478A90B" w:rsidR="00B3566F" w:rsidRPr="00F30E83" w:rsidRDefault="00B3566F" w:rsidP="00B3566F">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t>ЧНД</w:t>
            </w:r>
            <w:proofErr w:type="gramStart"/>
            <w:r w:rsidRPr="00F30E83">
              <w:rPr>
                <w:rFonts w:ascii="Times New Roman" w:hAnsi="Times New Roman" w:cs="Times New Roman"/>
                <w:color w:val="000000" w:themeColor="text1"/>
                <w:sz w:val="24"/>
                <w:szCs w:val="24"/>
              </w:rPr>
              <w:t>0  –</w:t>
            </w:r>
            <w:proofErr w:type="gramEnd"/>
            <w:r w:rsidRPr="00F30E83">
              <w:rPr>
                <w:rFonts w:ascii="Times New Roman" w:hAnsi="Times New Roman" w:cs="Times New Roman"/>
                <w:color w:val="000000" w:themeColor="text1"/>
                <w:sz w:val="24"/>
                <w:szCs w:val="24"/>
              </w:rPr>
              <w:t xml:space="preserve"> число членов народных дружин в базовом периоде (2019 г.)</w:t>
            </w:r>
          </w:p>
        </w:tc>
        <w:tc>
          <w:tcPr>
            <w:tcW w:w="914" w:type="pct"/>
            <w:shd w:val="clear" w:color="auto" w:fill="auto"/>
          </w:tcPr>
          <w:p w14:paraId="61A544A0" w14:textId="13F9E43D" w:rsidR="00B3566F" w:rsidRPr="00F30E83" w:rsidRDefault="00B3566F" w:rsidP="00B3566F">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 xml:space="preserve">Информация, предоставляемая УМВД России по </w:t>
            </w:r>
            <w:r w:rsidRPr="00F30E83">
              <w:rPr>
                <w:rFonts w:ascii="Times New Roman" w:hAnsi="Times New Roman" w:cs="Times New Roman"/>
                <w:color w:val="000000" w:themeColor="text1"/>
                <w:sz w:val="24"/>
                <w:szCs w:val="24"/>
              </w:rPr>
              <w:lastRenderedPageBreak/>
              <w:t>городскому округу Красногорск</w:t>
            </w:r>
          </w:p>
        </w:tc>
        <w:tc>
          <w:tcPr>
            <w:tcW w:w="672" w:type="pct"/>
            <w:shd w:val="clear" w:color="auto" w:fill="auto"/>
          </w:tcPr>
          <w:p w14:paraId="1C4689B1" w14:textId="00222B77" w:rsidR="00B3566F" w:rsidRPr="00F30E83" w:rsidRDefault="0011043D" w:rsidP="0011043D">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Квартальная</w:t>
            </w:r>
          </w:p>
        </w:tc>
      </w:tr>
      <w:tr w:rsidR="00B3566F" w:rsidRPr="00EC49FB" w14:paraId="1DF4B443" w14:textId="77777777" w:rsidTr="00F30E83">
        <w:trPr>
          <w:trHeight w:val="3014"/>
        </w:trPr>
        <w:tc>
          <w:tcPr>
            <w:tcW w:w="181" w:type="pct"/>
            <w:shd w:val="clear" w:color="auto" w:fill="auto"/>
          </w:tcPr>
          <w:p w14:paraId="48332C4B" w14:textId="7661114E" w:rsidR="00B3566F" w:rsidRPr="00EC49FB" w:rsidRDefault="00B3566F" w:rsidP="00B3566F">
            <w:pPr>
              <w:pStyle w:val="ConsPlusNormal"/>
              <w:tabs>
                <w:tab w:val="left" w:pos="555"/>
              </w:tabs>
              <w:ind w:right="-172"/>
              <w:jc w:val="center"/>
              <w:rPr>
                <w:rFonts w:ascii="Times New Roman" w:hAnsi="Times New Roman" w:cs="Times New Roman"/>
                <w:sz w:val="24"/>
                <w:szCs w:val="24"/>
              </w:rPr>
            </w:pPr>
            <w:r w:rsidRPr="00EC49FB">
              <w:rPr>
                <w:rFonts w:ascii="Times New Roman" w:hAnsi="Times New Roman" w:cs="Times New Roman"/>
                <w:sz w:val="24"/>
                <w:szCs w:val="24"/>
              </w:rPr>
              <w:t>4</w:t>
            </w:r>
          </w:p>
        </w:tc>
        <w:tc>
          <w:tcPr>
            <w:tcW w:w="844" w:type="pct"/>
            <w:shd w:val="clear" w:color="auto" w:fill="auto"/>
          </w:tcPr>
          <w:p w14:paraId="6E371016" w14:textId="08A67EF4" w:rsidR="00B3566F" w:rsidRPr="00EC49FB" w:rsidRDefault="00B3566F" w:rsidP="00B3566F">
            <w:pPr>
              <w:pStyle w:val="ConsPlusNormal"/>
              <w:ind w:right="5"/>
              <w:rPr>
                <w:rFonts w:ascii="Times New Roman" w:hAnsi="Times New Roman" w:cs="Times New Roman"/>
                <w:sz w:val="24"/>
                <w:szCs w:val="24"/>
              </w:rPr>
            </w:pPr>
            <w:r w:rsidRPr="00EC49FB">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561" w:type="pct"/>
            <w:shd w:val="clear" w:color="auto" w:fill="auto"/>
          </w:tcPr>
          <w:p w14:paraId="517109D6" w14:textId="23329476" w:rsidR="00B3566F" w:rsidRPr="00F30E83" w:rsidRDefault="00B539E6" w:rsidP="00B539E6">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shd w:val="clear" w:color="auto" w:fill="auto"/>
          </w:tcPr>
          <w:p w14:paraId="5B266067" w14:textId="77777777" w:rsidR="00B3566F" w:rsidRPr="00F30E83" w:rsidRDefault="00B3566F" w:rsidP="00B3566F">
            <w:pPr>
              <w:widowControl w:val="0"/>
              <w:autoSpaceDE w:val="0"/>
              <w:autoSpaceDN w:val="0"/>
              <w:adjustRightInd w:val="0"/>
              <w:ind w:left="51"/>
              <w:rPr>
                <w:rFonts w:cs="Times New Roman"/>
                <w:color w:val="000000" w:themeColor="text1"/>
                <w:sz w:val="24"/>
                <w:szCs w:val="24"/>
              </w:rPr>
            </w:pPr>
            <w:r w:rsidRPr="00F30E83">
              <w:rPr>
                <w:rFonts w:cs="Times New Roman"/>
                <w:color w:val="000000" w:themeColor="text1"/>
                <w:sz w:val="24"/>
                <w:szCs w:val="24"/>
              </w:rPr>
              <w:t>Значение показателя рассчитывается по формуле:</w:t>
            </w:r>
          </w:p>
          <w:tbl>
            <w:tblPr>
              <w:tblStyle w:val="a3"/>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B3566F" w:rsidRPr="00F30E83" w14:paraId="6BC42709" w14:textId="77777777" w:rsidTr="00F30E83">
              <w:tc>
                <w:tcPr>
                  <w:tcW w:w="6101" w:type="dxa"/>
                </w:tcPr>
                <w:p w14:paraId="2D45D9E0" w14:textId="77777777" w:rsidR="00B3566F" w:rsidRPr="00F30E83" w:rsidRDefault="00B3566F" w:rsidP="00B3566F">
                  <w:pPr>
                    <w:widowControl w:val="0"/>
                    <w:autoSpaceDE w:val="0"/>
                    <w:autoSpaceDN w:val="0"/>
                    <w:adjustRightInd w:val="0"/>
                    <w:rPr>
                      <w:rFonts w:cs="Times New Roman"/>
                      <w:color w:val="000000" w:themeColor="text1"/>
                      <w:sz w:val="24"/>
                      <w:szCs w:val="24"/>
                      <w:u w:val="single"/>
                    </w:rPr>
                  </w:pPr>
                  <w:r w:rsidRPr="00F30E83">
                    <w:rPr>
                      <w:rFonts w:cs="Times New Roman"/>
                      <w:color w:val="000000" w:themeColor="text1"/>
                      <w:sz w:val="24"/>
                      <w:szCs w:val="24"/>
                    </w:rPr>
                    <w:t xml:space="preserve">         </w:t>
                  </w:r>
                  <w:r w:rsidRPr="00F30E83">
                    <w:rPr>
                      <w:rFonts w:cs="Times New Roman"/>
                      <w:color w:val="000000" w:themeColor="text1"/>
                      <w:sz w:val="24"/>
                      <w:szCs w:val="24"/>
                      <w:u w:val="single"/>
                    </w:rPr>
                    <w:t xml:space="preserve">С   </w:t>
                  </w:r>
                </w:p>
              </w:tc>
            </w:tr>
            <w:tr w:rsidR="00B3566F" w:rsidRPr="00F30E83" w14:paraId="15F197F3" w14:textId="77777777" w:rsidTr="00F30E83">
              <w:tc>
                <w:tcPr>
                  <w:tcW w:w="6101" w:type="dxa"/>
                </w:tcPr>
                <w:p w14:paraId="5F1A7B1B" w14:textId="77777777" w:rsidR="00B3566F" w:rsidRPr="00F30E83" w:rsidRDefault="00B3566F" w:rsidP="00B3566F">
                  <w:pPr>
                    <w:widowControl w:val="0"/>
                    <w:autoSpaceDE w:val="0"/>
                    <w:autoSpaceDN w:val="0"/>
                    <w:adjustRightInd w:val="0"/>
                    <w:rPr>
                      <w:rFonts w:cs="Times New Roman"/>
                      <w:color w:val="000000" w:themeColor="text1"/>
                      <w:sz w:val="24"/>
                      <w:szCs w:val="24"/>
                    </w:rPr>
                  </w:pPr>
                  <w:r w:rsidRPr="00F30E83">
                    <w:rPr>
                      <w:rFonts w:cs="Times New Roman"/>
                      <w:color w:val="000000" w:themeColor="text1"/>
                      <w:sz w:val="24"/>
                      <w:szCs w:val="24"/>
                    </w:rPr>
                    <w:t>Р =               х 100%</w:t>
                  </w:r>
                </w:p>
              </w:tc>
            </w:tr>
            <w:tr w:rsidR="00B3566F" w:rsidRPr="00F30E83" w14:paraId="05350467" w14:textId="77777777" w:rsidTr="00F30E83">
              <w:tc>
                <w:tcPr>
                  <w:tcW w:w="6101" w:type="dxa"/>
                </w:tcPr>
                <w:p w14:paraId="705EF049" w14:textId="77777777" w:rsidR="00B3566F" w:rsidRPr="00F30E83" w:rsidRDefault="00B3566F" w:rsidP="00B3566F">
                  <w:pPr>
                    <w:widowControl w:val="0"/>
                    <w:autoSpaceDE w:val="0"/>
                    <w:autoSpaceDN w:val="0"/>
                    <w:adjustRightInd w:val="0"/>
                    <w:rPr>
                      <w:rFonts w:cs="Times New Roman"/>
                      <w:color w:val="000000" w:themeColor="text1"/>
                      <w:sz w:val="24"/>
                      <w:szCs w:val="24"/>
                    </w:rPr>
                  </w:pPr>
                  <w:r w:rsidRPr="00F30E83">
                    <w:rPr>
                      <w:rFonts w:cs="Times New Roman"/>
                      <w:color w:val="000000" w:themeColor="text1"/>
                      <w:sz w:val="24"/>
                      <w:szCs w:val="24"/>
                    </w:rPr>
                    <w:t xml:space="preserve">         В</w:t>
                  </w:r>
                </w:p>
              </w:tc>
            </w:tr>
            <w:tr w:rsidR="00B3566F" w:rsidRPr="00F30E83" w14:paraId="58C55854" w14:textId="77777777" w:rsidTr="00F30E83">
              <w:tc>
                <w:tcPr>
                  <w:tcW w:w="6101" w:type="dxa"/>
                </w:tcPr>
                <w:p w14:paraId="5DF69BD6" w14:textId="77777777" w:rsidR="00B3566F" w:rsidRPr="00F30E83" w:rsidRDefault="00B3566F" w:rsidP="00B3566F">
                  <w:pPr>
                    <w:pStyle w:val="af1"/>
                    <w:spacing w:after="0" w:line="240" w:lineRule="auto"/>
                    <w:ind w:left="51"/>
                    <w:rPr>
                      <w:rFonts w:ascii="Times New Roman" w:hAnsi="Times New Roman"/>
                      <w:color w:val="000000" w:themeColor="text1"/>
                      <w:sz w:val="24"/>
                      <w:szCs w:val="24"/>
                    </w:rPr>
                  </w:pPr>
                  <w:r w:rsidRPr="00F30E83">
                    <w:rPr>
                      <w:rFonts w:ascii="Times New Roman" w:hAnsi="Times New Roman"/>
                      <w:color w:val="000000" w:themeColor="text1"/>
                      <w:sz w:val="24"/>
                      <w:szCs w:val="24"/>
                    </w:rPr>
                    <w:t>где:</w:t>
                  </w:r>
                </w:p>
              </w:tc>
            </w:tr>
          </w:tbl>
          <w:p w14:paraId="25DA6476" w14:textId="77777777" w:rsidR="00B3566F" w:rsidRPr="00F30E83" w:rsidRDefault="00B3566F" w:rsidP="00B3566F">
            <w:pPr>
              <w:pStyle w:val="af1"/>
              <w:spacing w:after="0" w:line="240" w:lineRule="auto"/>
              <w:ind w:left="51"/>
              <w:rPr>
                <w:rFonts w:ascii="Times New Roman" w:hAnsi="Times New Roman"/>
                <w:color w:val="000000" w:themeColor="text1"/>
                <w:sz w:val="24"/>
                <w:szCs w:val="24"/>
              </w:rPr>
            </w:pPr>
            <w:r w:rsidRPr="00F30E83">
              <w:rPr>
                <w:rFonts w:ascii="Times New Roman" w:hAnsi="Times New Roman"/>
                <w:color w:val="000000" w:themeColor="text1"/>
                <w:sz w:val="24"/>
                <w:szCs w:val="24"/>
              </w:rPr>
              <w:t>Р - доля несовершеннолетних в общем числе лиц, совершивших преступления;</w:t>
            </w:r>
          </w:p>
          <w:p w14:paraId="464CC375" w14:textId="77777777" w:rsidR="00B3566F" w:rsidRPr="00F30E83" w:rsidRDefault="00B3566F" w:rsidP="00B3566F">
            <w:pPr>
              <w:pStyle w:val="af1"/>
              <w:spacing w:after="0" w:line="240" w:lineRule="auto"/>
              <w:ind w:left="51"/>
              <w:rPr>
                <w:rFonts w:ascii="Times New Roman" w:hAnsi="Times New Roman"/>
                <w:color w:val="000000" w:themeColor="text1"/>
                <w:sz w:val="24"/>
                <w:szCs w:val="24"/>
              </w:rPr>
            </w:pPr>
            <w:r w:rsidRPr="00F30E83">
              <w:rPr>
                <w:rFonts w:ascii="Times New Roman" w:hAnsi="Times New Roman"/>
                <w:color w:val="000000" w:themeColor="text1"/>
                <w:sz w:val="24"/>
                <w:szCs w:val="24"/>
              </w:rPr>
              <w:t xml:space="preserve">С – число несовершеннолетних, совершивших преступления в отчетном периоде;  </w:t>
            </w:r>
          </w:p>
          <w:p w14:paraId="78933BAB" w14:textId="21F60771" w:rsidR="00B3566F" w:rsidRPr="00F30E83" w:rsidRDefault="00B3566F" w:rsidP="00B3566F">
            <w:pPr>
              <w:pStyle w:val="af1"/>
              <w:spacing w:after="0" w:line="240" w:lineRule="auto"/>
              <w:ind w:left="51"/>
              <w:rPr>
                <w:rFonts w:ascii="Times New Roman" w:hAnsi="Times New Roman"/>
                <w:sz w:val="24"/>
                <w:szCs w:val="24"/>
              </w:rPr>
            </w:pPr>
            <w:r w:rsidRPr="00F30E83">
              <w:rPr>
                <w:rFonts w:ascii="Times New Roman" w:hAnsi="Times New Roman"/>
                <w:color w:val="000000" w:themeColor="text1"/>
                <w:sz w:val="24"/>
                <w:szCs w:val="24"/>
              </w:rPr>
              <w:t>В – общее число лиц, совершивших преступления в отчетном периоде</w:t>
            </w:r>
          </w:p>
        </w:tc>
        <w:tc>
          <w:tcPr>
            <w:tcW w:w="914" w:type="pct"/>
            <w:shd w:val="clear" w:color="auto" w:fill="auto"/>
          </w:tcPr>
          <w:p w14:paraId="436502A9" w14:textId="507912D5" w:rsidR="00B3566F" w:rsidRPr="00F30E83" w:rsidRDefault="00B3566F" w:rsidP="00B3566F">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672" w:type="pct"/>
            <w:shd w:val="clear" w:color="auto" w:fill="auto"/>
          </w:tcPr>
          <w:p w14:paraId="1523EAD5" w14:textId="72CFBA2E" w:rsidR="00B3566F" w:rsidRPr="00F30E83" w:rsidRDefault="004C5D65" w:rsidP="004C5D65">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Квартальная</w:t>
            </w:r>
          </w:p>
        </w:tc>
      </w:tr>
      <w:tr w:rsidR="00B3566F" w:rsidRPr="00EC49FB" w14:paraId="3E00E774" w14:textId="77777777" w:rsidTr="00EC49FB">
        <w:tc>
          <w:tcPr>
            <w:tcW w:w="181" w:type="pct"/>
            <w:shd w:val="clear" w:color="auto" w:fill="auto"/>
          </w:tcPr>
          <w:p w14:paraId="4FB441BC" w14:textId="69475A14" w:rsidR="00B3566F" w:rsidRPr="00EC49FB" w:rsidRDefault="00B3566F" w:rsidP="00B3566F">
            <w:pPr>
              <w:pStyle w:val="ConsPlusNormal"/>
              <w:tabs>
                <w:tab w:val="left" w:pos="555"/>
              </w:tabs>
              <w:ind w:right="-172"/>
              <w:jc w:val="center"/>
              <w:rPr>
                <w:rFonts w:ascii="Times New Roman" w:hAnsi="Times New Roman" w:cs="Times New Roman"/>
                <w:sz w:val="24"/>
                <w:szCs w:val="24"/>
              </w:rPr>
            </w:pPr>
            <w:r w:rsidRPr="00EC49FB">
              <w:rPr>
                <w:rFonts w:ascii="Times New Roman" w:hAnsi="Times New Roman" w:cs="Times New Roman"/>
                <w:sz w:val="24"/>
                <w:szCs w:val="24"/>
              </w:rPr>
              <w:t>5</w:t>
            </w:r>
          </w:p>
        </w:tc>
        <w:tc>
          <w:tcPr>
            <w:tcW w:w="844" w:type="pct"/>
            <w:shd w:val="clear" w:color="auto" w:fill="auto"/>
          </w:tcPr>
          <w:p w14:paraId="514AA981" w14:textId="04E1E629" w:rsidR="00B3566F" w:rsidRPr="00EC49FB" w:rsidRDefault="00B3566F" w:rsidP="00B3566F">
            <w:pPr>
              <w:pStyle w:val="ConsPlusNormal"/>
              <w:ind w:right="5"/>
              <w:rPr>
                <w:rFonts w:ascii="Times New Roman" w:hAnsi="Times New Roman" w:cs="Times New Roman"/>
                <w:sz w:val="24"/>
                <w:szCs w:val="24"/>
              </w:rPr>
            </w:pPr>
            <w:r w:rsidRPr="00EC49FB">
              <w:rPr>
                <w:rFonts w:ascii="Times New Roman" w:hAnsi="Times New Roman" w:cs="Times New Roman"/>
                <w:sz w:val="24"/>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61" w:type="pct"/>
            <w:shd w:val="clear" w:color="auto" w:fill="auto"/>
          </w:tcPr>
          <w:p w14:paraId="38559C65" w14:textId="66762BE3" w:rsidR="00B3566F" w:rsidRPr="00F30E83" w:rsidRDefault="00B3566F" w:rsidP="00B539E6">
            <w:pPr>
              <w:pStyle w:val="ConsPlusNormal"/>
              <w:jc w:val="center"/>
              <w:rPr>
                <w:rFonts w:ascii="Times New Roman" w:hAnsi="Times New Roman" w:cs="Times New Roman"/>
                <w:sz w:val="24"/>
                <w:szCs w:val="24"/>
              </w:rPr>
            </w:pPr>
            <w:r w:rsidRPr="00F30E83">
              <w:rPr>
                <w:rFonts w:ascii="Times New Roman" w:hAnsi="Times New Roman" w:cs="Times New Roman"/>
                <w:sz w:val="24"/>
                <w:szCs w:val="18"/>
              </w:rPr>
              <w:t>%</w:t>
            </w:r>
          </w:p>
        </w:tc>
        <w:tc>
          <w:tcPr>
            <w:tcW w:w="1828" w:type="pct"/>
            <w:shd w:val="clear" w:color="auto" w:fill="auto"/>
          </w:tcPr>
          <w:p w14:paraId="1C1AF172" w14:textId="77777777" w:rsidR="00B3566F" w:rsidRPr="00F30E83" w:rsidRDefault="00B3566F" w:rsidP="00B3566F">
            <w:pPr>
              <w:widowControl w:val="0"/>
              <w:autoSpaceDE w:val="0"/>
              <w:autoSpaceDN w:val="0"/>
              <w:adjustRightInd w:val="0"/>
              <w:rPr>
                <w:rFonts w:cs="Times New Roman"/>
                <w:sz w:val="24"/>
                <w:szCs w:val="18"/>
              </w:rPr>
            </w:pPr>
            <w:r w:rsidRPr="00F30E83">
              <w:rPr>
                <w:rFonts w:cs="Times New Roman"/>
                <w:sz w:val="24"/>
                <w:szCs w:val="18"/>
              </w:rPr>
              <w:t>Значение показателя рассчитывается по формуле:</w:t>
            </w:r>
          </w:p>
          <w:p w14:paraId="293A0A29" w14:textId="77777777" w:rsidR="00B3566F" w:rsidRPr="00F30E83" w:rsidRDefault="00B3566F" w:rsidP="00B3566F">
            <w:pPr>
              <w:rPr>
                <w:rFonts w:cs="Times New Roman"/>
                <w:sz w:val="24"/>
                <w:szCs w:val="18"/>
              </w:rPr>
            </w:pPr>
            <w:proofErr w:type="spellStart"/>
            <w:r w:rsidRPr="00F30E83">
              <w:rPr>
                <w:rFonts w:cs="Times New Roman"/>
                <w:sz w:val="24"/>
                <w:szCs w:val="18"/>
              </w:rPr>
              <w:t>Вбртг</w:t>
            </w:r>
            <w:proofErr w:type="spellEnd"/>
            <w:r w:rsidRPr="00F30E83">
              <w:rPr>
                <w:rFonts w:cs="Times New Roman"/>
                <w:sz w:val="24"/>
                <w:szCs w:val="18"/>
              </w:rPr>
              <w:t xml:space="preserve">= </w:t>
            </w:r>
            <w:proofErr w:type="spellStart"/>
            <w:r w:rsidRPr="00F30E83">
              <w:rPr>
                <w:rFonts w:cs="Times New Roman"/>
                <w:sz w:val="24"/>
                <w:szCs w:val="18"/>
              </w:rPr>
              <w:t>Вбрпг</w:t>
            </w:r>
            <w:proofErr w:type="spellEnd"/>
            <w:r w:rsidRPr="00F30E83">
              <w:rPr>
                <w:rFonts w:cs="Times New Roman"/>
                <w:sz w:val="24"/>
                <w:szCs w:val="18"/>
              </w:rPr>
              <w:t xml:space="preserve"> х 1,05</w:t>
            </w:r>
          </w:p>
          <w:p w14:paraId="32A4877C" w14:textId="77777777" w:rsidR="00B3566F" w:rsidRPr="00F30E83" w:rsidRDefault="00B3566F" w:rsidP="00B3566F">
            <w:pPr>
              <w:rPr>
                <w:rFonts w:cs="Times New Roman"/>
                <w:sz w:val="24"/>
                <w:szCs w:val="18"/>
              </w:rPr>
            </w:pPr>
            <w:r w:rsidRPr="00F30E83">
              <w:rPr>
                <w:rFonts w:cs="Times New Roman"/>
                <w:sz w:val="24"/>
                <w:szCs w:val="18"/>
              </w:rPr>
              <w:t>где:</w:t>
            </w:r>
          </w:p>
          <w:p w14:paraId="6CEE698D" w14:textId="77777777" w:rsidR="00B3566F" w:rsidRPr="00F30E83" w:rsidRDefault="00B3566F" w:rsidP="00B3566F">
            <w:pPr>
              <w:rPr>
                <w:rFonts w:cs="Times New Roman"/>
                <w:sz w:val="24"/>
                <w:szCs w:val="18"/>
              </w:rPr>
            </w:pPr>
            <w:proofErr w:type="spellStart"/>
            <w:r w:rsidRPr="00F30E83">
              <w:rPr>
                <w:rFonts w:cs="Times New Roman"/>
                <w:sz w:val="24"/>
                <w:szCs w:val="18"/>
              </w:rPr>
              <w:t>Вбртг</w:t>
            </w:r>
            <w:proofErr w:type="spellEnd"/>
            <w:r w:rsidRPr="00F30E83">
              <w:rPr>
                <w:rFonts w:cs="Times New Roman"/>
                <w:sz w:val="24"/>
                <w:szCs w:val="18"/>
              </w:rPr>
              <w:t xml:space="preserve"> – кол-во видеокамер, подключенных к системе БР в текущем году,</w:t>
            </w:r>
          </w:p>
          <w:p w14:paraId="475DA30F" w14:textId="11542755" w:rsidR="00B3566F" w:rsidRPr="00F30E83" w:rsidRDefault="00B3566F" w:rsidP="00B3566F">
            <w:pPr>
              <w:pStyle w:val="ConsPlusNormal"/>
              <w:jc w:val="both"/>
              <w:rPr>
                <w:rFonts w:ascii="Times New Roman" w:hAnsi="Times New Roman" w:cs="Times New Roman"/>
                <w:sz w:val="24"/>
                <w:szCs w:val="24"/>
              </w:rPr>
            </w:pPr>
            <w:proofErr w:type="spellStart"/>
            <w:r w:rsidRPr="00F30E83">
              <w:rPr>
                <w:rFonts w:ascii="Times New Roman" w:hAnsi="Times New Roman" w:cs="Times New Roman"/>
                <w:sz w:val="24"/>
                <w:szCs w:val="18"/>
              </w:rPr>
              <w:t>Вбрпг</w:t>
            </w:r>
            <w:proofErr w:type="spellEnd"/>
            <w:r w:rsidRPr="00F30E83">
              <w:rPr>
                <w:rFonts w:ascii="Times New Roman" w:hAnsi="Times New Roman" w:cs="Times New Roman"/>
                <w:sz w:val="24"/>
                <w:szCs w:val="18"/>
              </w:rPr>
              <w:t xml:space="preserve"> - кол-во видеокамер, подключенных к системе БР в предыдущем году</w:t>
            </w:r>
          </w:p>
        </w:tc>
        <w:tc>
          <w:tcPr>
            <w:tcW w:w="914" w:type="pct"/>
            <w:shd w:val="clear" w:color="auto" w:fill="auto"/>
          </w:tcPr>
          <w:p w14:paraId="6E456484" w14:textId="6475AAF0" w:rsidR="00B3566F" w:rsidRPr="00F30E83" w:rsidRDefault="00B3566F" w:rsidP="00B3566F">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72" w:type="pct"/>
            <w:shd w:val="clear" w:color="auto" w:fill="auto"/>
          </w:tcPr>
          <w:p w14:paraId="772E15A2" w14:textId="3B8115A2" w:rsidR="00B3566F" w:rsidRPr="00F30E83" w:rsidRDefault="008041B6" w:rsidP="008041B6">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Квартальная</w:t>
            </w:r>
          </w:p>
        </w:tc>
      </w:tr>
      <w:tr w:rsidR="00B3566F" w:rsidRPr="00EC49FB" w14:paraId="798A4B1A" w14:textId="77777777" w:rsidTr="00EC49FB">
        <w:tc>
          <w:tcPr>
            <w:tcW w:w="181" w:type="pct"/>
            <w:shd w:val="clear" w:color="auto" w:fill="auto"/>
          </w:tcPr>
          <w:p w14:paraId="4D0DBA30" w14:textId="7157B164" w:rsidR="00B3566F" w:rsidRPr="00EC49FB" w:rsidRDefault="00B3566F" w:rsidP="00B3566F">
            <w:pPr>
              <w:pStyle w:val="ConsPlusNormal"/>
              <w:tabs>
                <w:tab w:val="left" w:pos="555"/>
              </w:tabs>
              <w:ind w:right="-172"/>
              <w:jc w:val="center"/>
              <w:rPr>
                <w:rFonts w:ascii="Times New Roman" w:hAnsi="Times New Roman" w:cs="Times New Roman"/>
                <w:sz w:val="24"/>
                <w:szCs w:val="24"/>
              </w:rPr>
            </w:pPr>
            <w:r w:rsidRPr="00EC49FB">
              <w:rPr>
                <w:rFonts w:ascii="Times New Roman" w:hAnsi="Times New Roman" w:cs="Times New Roman"/>
                <w:sz w:val="24"/>
                <w:szCs w:val="24"/>
              </w:rPr>
              <w:t>6</w:t>
            </w:r>
          </w:p>
        </w:tc>
        <w:tc>
          <w:tcPr>
            <w:tcW w:w="844" w:type="pct"/>
            <w:shd w:val="clear" w:color="auto" w:fill="auto"/>
          </w:tcPr>
          <w:p w14:paraId="22AC9A95" w14:textId="4C3D3A65" w:rsidR="00B3566F" w:rsidRPr="00EC49FB" w:rsidRDefault="00B3566F" w:rsidP="00B3566F">
            <w:pPr>
              <w:pStyle w:val="ConsPlusNormal"/>
              <w:ind w:right="5"/>
              <w:rPr>
                <w:rFonts w:ascii="Times New Roman" w:hAnsi="Times New Roman" w:cs="Times New Roman"/>
                <w:sz w:val="24"/>
                <w:szCs w:val="24"/>
              </w:rPr>
            </w:pPr>
            <w:r w:rsidRPr="00EC49FB">
              <w:rPr>
                <w:rFonts w:ascii="Times New Roman" w:hAnsi="Times New Roman" w:cs="Times New Roman"/>
                <w:color w:val="000000" w:themeColor="text1"/>
                <w:sz w:val="24"/>
                <w:szCs w:val="24"/>
              </w:rPr>
              <w:t xml:space="preserve">Рост числа лиц, состоящих на диспансерном наблюдении с </w:t>
            </w:r>
            <w:r w:rsidRPr="00EC49FB">
              <w:rPr>
                <w:rFonts w:ascii="Times New Roman" w:hAnsi="Times New Roman" w:cs="Times New Roman"/>
                <w:color w:val="000000" w:themeColor="text1"/>
                <w:sz w:val="24"/>
                <w:szCs w:val="24"/>
              </w:rPr>
              <w:lastRenderedPageBreak/>
              <w:t>диагнозом «Употребление наркотиков с вредными последствиями»</w:t>
            </w:r>
          </w:p>
        </w:tc>
        <w:tc>
          <w:tcPr>
            <w:tcW w:w="561" w:type="pct"/>
            <w:shd w:val="clear" w:color="auto" w:fill="auto"/>
          </w:tcPr>
          <w:p w14:paraId="52B3031F" w14:textId="4C243911" w:rsidR="00B3566F" w:rsidRPr="00F30E83" w:rsidRDefault="007E5A35" w:rsidP="007E5A35">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w:t>
            </w:r>
          </w:p>
        </w:tc>
        <w:tc>
          <w:tcPr>
            <w:tcW w:w="1828" w:type="pct"/>
            <w:shd w:val="clear" w:color="auto" w:fill="auto"/>
          </w:tcPr>
          <w:p w14:paraId="7968BDBD" w14:textId="77777777" w:rsidR="00B3566F" w:rsidRPr="00F30E83" w:rsidRDefault="00B3566F" w:rsidP="00B3566F">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Расчет показателя:</w:t>
            </w:r>
          </w:p>
          <w:p w14:paraId="4243F8CA" w14:textId="77777777" w:rsidR="00B3566F" w:rsidRPr="00F30E83" w:rsidRDefault="00B3566F" w:rsidP="00B3566F">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РЧЛ = КЛТГ/</w:t>
            </w:r>
            <w:proofErr w:type="spellStart"/>
            <w:r w:rsidRPr="00F30E83">
              <w:rPr>
                <w:rFonts w:ascii="Times New Roman" w:hAnsi="Times New Roman"/>
                <w:color w:val="000000" w:themeColor="text1"/>
                <w:sz w:val="24"/>
                <w:szCs w:val="24"/>
              </w:rPr>
              <w:t>КЛПГх</w:t>
            </w:r>
            <w:proofErr w:type="spellEnd"/>
            <w:r w:rsidRPr="00F30E83">
              <w:rPr>
                <w:rFonts w:ascii="Times New Roman" w:hAnsi="Times New Roman"/>
                <w:color w:val="000000" w:themeColor="text1"/>
                <w:sz w:val="24"/>
                <w:szCs w:val="24"/>
              </w:rPr>
              <w:t xml:space="preserve"> 100</w:t>
            </w:r>
          </w:p>
          <w:p w14:paraId="44AC4469" w14:textId="77777777" w:rsidR="00B3566F" w:rsidRPr="00F30E83" w:rsidRDefault="00B3566F" w:rsidP="00B3566F">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 xml:space="preserve">РЧЛ – рост числа лиц, состоящих на диспансерном наблюдении с диагнозом </w:t>
            </w:r>
            <w:r w:rsidRPr="00F30E83">
              <w:rPr>
                <w:rFonts w:ascii="Times New Roman" w:hAnsi="Times New Roman"/>
                <w:color w:val="000000" w:themeColor="text1"/>
                <w:sz w:val="24"/>
                <w:szCs w:val="24"/>
              </w:rPr>
              <w:lastRenderedPageBreak/>
              <w:t>«Употребление наркотиков с вредными последствиями» %</w:t>
            </w:r>
          </w:p>
          <w:p w14:paraId="1FC9409F" w14:textId="77777777" w:rsidR="00B3566F" w:rsidRPr="00F30E83" w:rsidRDefault="00B3566F" w:rsidP="00B3566F">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388B908F" w14:textId="06C0CA63" w:rsidR="00B3566F" w:rsidRPr="00F30E83" w:rsidRDefault="00B3566F" w:rsidP="00B3566F">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914" w:type="pct"/>
            <w:shd w:val="clear" w:color="auto" w:fill="auto"/>
          </w:tcPr>
          <w:p w14:paraId="5D357EB0" w14:textId="2D20FB67" w:rsidR="00B3566F" w:rsidRPr="00F30E83" w:rsidRDefault="00B3566F" w:rsidP="00B3566F">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Информация территориального Управления здравоохранения</w:t>
            </w:r>
          </w:p>
        </w:tc>
        <w:tc>
          <w:tcPr>
            <w:tcW w:w="672" w:type="pct"/>
            <w:shd w:val="clear" w:color="auto" w:fill="auto"/>
          </w:tcPr>
          <w:p w14:paraId="6849FD60" w14:textId="1D5B28F2" w:rsidR="00B3566F" w:rsidRPr="00F30E83" w:rsidRDefault="00D41899" w:rsidP="00D41899">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Квартальная</w:t>
            </w:r>
          </w:p>
        </w:tc>
      </w:tr>
      <w:tr w:rsidR="00DA3DEC" w:rsidRPr="00EC49FB" w14:paraId="55E82306" w14:textId="77777777" w:rsidTr="00EC49FB">
        <w:tc>
          <w:tcPr>
            <w:tcW w:w="181" w:type="pct"/>
            <w:shd w:val="clear" w:color="auto" w:fill="auto"/>
          </w:tcPr>
          <w:p w14:paraId="0B6A0285" w14:textId="0BE3763E" w:rsidR="00DA3DEC" w:rsidRPr="00EC49FB" w:rsidRDefault="00DA3DEC" w:rsidP="00DA3DE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844" w:type="pct"/>
            <w:shd w:val="clear" w:color="auto" w:fill="auto"/>
          </w:tcPr>
          <w:p w14:paraId="7CEF5246" w14:textId="2EF0E2CF" w:rsidR="00DA3DEC" w:rsidRPr="00DA3DEC" w:rsidRDefault="00DA3DEC" w:rsidP="00DA3DEC">
            <w:pPr>
              <w:pStyle w:val="ConsPlusNormal"/>
              <w:ind w:right="5"/>
              <w:rPr>
                <w:rFonts w:ascii="Times New Roman" w:hAnsi="Times New Roman" w:cs="Times New Roman"/>
                <w:color w:val="000000" w:themeColor="text1"/>
                <w:sz w:val="24"/>
                <w:szCs w:val="24"/>
              </w:rPr>
            </w:pPr>
            <w:r w:rsidRPr="00DA3DEC">
              <w:rPr>
                <w:rFonts w:ascii="Times New Roman" w:hAnsi="Times New Roman"/>
                <w:sz w:val="24"/>
                <w:szCs w:val="24"/>
              </w:rPr>
              <w:t>Снижение уровня вовлеченности населения в незаконный оборот наркотиков на 100 тыс. человек</w:t>
            </w:r>
          </w:p>
        </w:tc>
        <w:tc>
          <w:tcPr>
            <w:tcW w:w="561" w:type="pct"/>
            <w:shd w:val="clear" w:color="auto" w:fill="auto"/>
          </w:tcPr>
          <w:p w14:paraId="04343CD9" w14:textId="5680C1C6" w:rsidR="00DA3DEC" w:rsidRPr="00DA3DEC" w:rsidRDefault="00DA3DEC" w:rsidP="00DA3DEC">
            <w:pPr>
              <w:pStyle w:val="ConsPlusNormal"/>
              <w:jc w:val="center"/>
              <w:rPr>
                <w:rFonts w:ascii="Times New Roman" w:hAnsi="Times New Roman" w:cs="Times New Roman"/>
                <w:sz w:val="24"/>
                <w:szCs w:val="24"/>
              </w:rPr>
            </w:pPr>
            <w:r w:rsidRPr="00DA3DEC">
              <w:rPr>
                <w:rFonts w:ascii="Times New Roman" w:hAnsi="Times New Roman" w:cs="Times New Roman"/>
                <w:sz w:val="24"/>
                <w:szCs w:val="24"/>
              </w:rPr>
              <w:t>человек на 100 тыс. населения</w:t>
            </w:r>
          </w:p>
        </w:tc>
        <w:tc>
          <w:tcPr>
            <w:tcW w:w="1828" w:type="pct"/>
            <w:shd w:val="clear" w:color="auto" w:fill="auto"/>
          </w:tcPr>
          <w:p w14:paraId="630EF638" w14:textId="2496B2E1" w:rsidR="00DA3DEC" w:rsidRPr="00DA3DEC" w:rsidRDefault="00DA3DEC" w:rsidP="00DA3DEC">
            <w:pPr>
              <w:pStyle w:val="af1"/>
              <w:spacing w:after="0" w:line="240" w:lineRule="auto"/>
              <w:ind w:left="51" w:right="-108" w:hanging="18"/>
              <w:rPr>
                <w:rFonts w:ascii="Times New Roman" w:hAnsi="Times New Roman"/>
                <w:color w:val="000000" w:themeColor="text1"/>
                <w:sz w:val="24"/>
                <w:szCs w:val="24"/>
              </w:rPr>
            </w:pPr>
            <w:r w:rsidRPr="00DA3DEC">
              <w:rPr>
                <w:rFonts w:ascii="Times New Roman" w:hAnsi="Times New Roman"/>
                <w:sz w:val="24"/>
                <w:szCs w:val="24"/>
              </w:rPr>
              <w:t>Ежеквартально. Формы межведомственной статистической отчетности  1-МВ-НОН и  4-МВ-НОН</w:t>
            </w:r>
            <w:r w:rsidRPr="00DA3DEC">
              <w:rPr>
                <w:sz w:val="24"/>
                <w:szCs w:val="24"/>
              </w:rPr>
              <w:t xml:space="preserve"> </w:t>
            </w:r>
            <w:r w:rsidRPr="00DA3DEC">
              <w:rPr>
                <w:rFonts w:ascii="Times New Roman" w:hAnsi="Times New Roman"/>
                <w:sz w:val="24"/>
                <w:szCs w:val="24"/>
              </w:rPr>
              <w:t>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914" w:type="pct"/>
            <w:shd w:val="clear" w:color="auto" w:fill="auto"/>
          </w:tcPr>
          <w:p w14:paraId="4459356F" w14:textId="77777777" w:rsidR="00DA3DEC" w:rsidRPr="00DA3DEC" w:rsidRDefault="00DA3DEC" w:rsidP="00DA3DEC">
            <w:pPr>
              <w:widowControl w:val="0"/>
              <w:autoSpaceDE w:val="0"/>
              <w:autoSpaceDN w:val="0"/>
              <w:adjustRightInd w:val="0"/>
              <w:rPr>
                <w:sz w:val="24"/>
                <w:szCs w:val="24"/>
              </w:rPr>
            </w:pPr>
            <w:r w:rsidRPr="00DA3DEC">
              <w:rPr>
                <w:sz w:val="24"/>
                <w:szCs w:val="24"/>
              </w:rPr>
              <w:t>Значение показателя рассчитывается по формуле:</w:t>
            </w:r>
          </w:p>
          <w:p w14:paraId="2D63B90B" w14:textId="77777777" w:rsidR="00DA3DEC" w:rsidRPr="00DA3DEC" w:rsidRDefault="00DA3DEC" w:rsidP="00DA3DEC">
            <w:pPr>
              <w:widowControl w:val="0"/>
              <w:autoSpaceDE w:val="0"/>
              <w:autoSpaceDN w:val="0"/>
              <w:adjustRightInd w:val="0"/>
              <w:rPr>
                <w:sz w:val="24"/>
                <w:szCs w:val="24"/>
              </w:rPr>
            </w:pPr>
          </w:p>
          <w:p w14:paraId="65BEAD0A" w14:textId="77777777" w:rsidR="00DA3DEC" w:rsidRPr="00DA3DEC" w:rsidRDefault="00DA3DEC" w:rsidP="00DA3DEC">
            <w:pPr>
              <w:widowControl w:val="0"/>
              <w:autoSpaceDE w:val="0"/>
              <w:autoSpaceDN w:val="0"/>
              <w:adjustRightInd w:val="0"/>
              <w:rPr>
                <w:sz w:val="24"/>
                <w:szCs w:val="24"/>
              </w:rPr>
            </w:pPr>
          </w:p>
          <w:p w14:paraId="5F0154DD" w14:textId="77777777" w:rsidR="00DA3DEC" w:rsidRPr="00DA3DEC" w:rsidRDefault="00DA3DEC" w:rsidP="00DA3DEC">
            <w:pPr>
              <w:widowControl w:val="0"/>
              <w:autoSpaceDN w:val="0"/>
              <w:adjustRightInd w:val="0"/>
              <w:ind w:left="51"/>
              <w:rPr>
                <w:sz w:val="24"/>
                <w:szCs w:val="24"/>
                <w:u w:val="single"/>
              </w:rPr>
            </w:pPr>
            <w:r w:rsidRPr="00DA3DEC">
              <w:rPr>
                <w:sz w:val="24"/>
                <w:szCs w:val="24"/>
              </w:rPr>
              <w:t xml:space="preserve">                  </w:t>
            </w:r>
          </w:p>
          <w:p w14:paraId="51218244" w14:textId="77777777" w:rsidR="00DA3DEC" w:rsidRPr="00DA3DEC" w:rsidRDefault="00DA3DEC" w:rsidP="00DA3DEC">
            <w:pPr>
              <w:widowControl w:val="0"/>
              <w:autoSpaceDN w:val="0"/>
              <w:adjustRightInd w:val="0"/>
              <w:ind w:left="51"/>
              <w:rPr>
                <w:sz w:val="24"/>
                <w:szCs w:val="24"/>
              </w:rPr>
            </w:pPr>
            <w:proofErr w:type="spellStart"/>
            <w:proofErr w:type="gramStart"/>
            <w:r w:rsidRPr="00DA3DEC">
              <w:rPr>
                <w:sz w:val="24"/>
                <w:szCs w:val="24"/>
              </w:rPr>
              <w:t>Внон</w:t>
            </w:r>
            <w:proofErr w:type="spellEnd"/>
            <w:r w:rsidRPr="00DA3DEC">
              <w:rPr>
                <w:sz w:val="24"/>
                <w:szCs w:val="24"/>
              </w:rPr>
              <w:t xml:space="preserve">  =</w:t>
            </w:r>
            <w:proofErr w:type="gramEnd"/>
            <w:r w:rsidRPr="00DA3DEC">
              <w:rPr>
                <w:sz w:val="24"/>
                <w:szCs w:val="24"/>
              </w:rPr>
              <w:t xml:space="preserve">   </w:t>
            </w:r>
            <m:oMath>
              <m:f>
                <m:fPr>
                  <m:ctrlPr>
                    <w:rPr>
                      <w:rFonts w:ascii="Cambria Math" w:hAnsi="Cambria Math"/>
                      <w:i/>
                      <w:sz w:val="24"/>
                      <w:szCs w:val="24"/>
                    </w:rPr>
                  </m:ctrlPr>
                </m:fPr>
                <m:num>
                  <m:r>
                    <w:rPr>
                      <w:rFonts w:ascii="Cambria Math" w:hAnsi="Cambria Math"/>
                      <w:sz w:val="24"/>
                      <w:szCs w:val="24"/>
                    </w:rPr>
                    <m:t>ЧЛсп+ЧЛадм</m:t>
                  </m:r>
                </m:num>
                <m:den>
                  <m:r>
                    <w:rPr>
                      <w:rFonts w:ascii="Cambria Math" w:hAnsi="Cambria Math"/>
                      <w:sz w:val="24"/>
                      <w:szCs w:val="24"/>
                    </w:rPr>
                    <m:t>Кжго</m:t>
                  </m:r>
                </m:den>
              </m:f>
            </m:oMath>
            <w:r w:rsidRPr="00DA3DEC">
              <w:rPr>
                <w:sz w:val="24"/>
                <w:szCs w:val="24"/>
              </w:rPr>
              <w:t xml:space="preserve">  х 100 000</w:t>
            </w:r>
          </w:p>
          <w:p w14:paraId="0D8F5EB2" w14:textId="77777777" w:rsidR="00DA3DEC" w:rsidRPr="00DA3DEC" w:rsidRDefault="00DA3DEC" w:rsidP="00DA3DEC">
            <w:pPr>
              <w:widowControl w:val="0"/>
              <w:autoSpaceDN w:val="0"/>
              <w:adjustRightInd w:val="0"/>
              <w:ind w:left="51"/>
              <w:rPr>
                <w:sz w:val="24"/>
                <w:szCs w:val="24"/>
              </w:rPr>
            </w:pPr>
            <w:r w:rsidRPr="00DA3DEC">
              <w:rPr>
                <w:sz w:val="24"/>
                <w:szCs w:val="24"/>
              </w:rPr>
              <w:t xml:space="preserve">   </w:t>
            </w:r>
          </w:p>
          <w:p w14:paraId="50308D08" w14:textId="77777777" w:rsidR="00DA3DEC" w:rsidRPr="00DA3DEC" w:rsidRDefault="00DA3DEC" w:rsidP="00DA3DEC">
            <w:pPr>
              <w:rPr>
                <w:sz w:val="24"/>
                <w:szCs w:val="24"/>
              </w:rPr>
            </w:pPr>
            <w:proofErr w:type="gramStart"/>
            <w:r w:rsidRPr="00DA3DEC">
              <w:rPr>
                <w:sz w:val="24"/>
                <w:szCs w:val="24"/>
              </w:rPr>
              <w:t>где:</w:t>
            </w:r>
            <w:r w:rsidRPr="00DA3DEC">
              <w:rPr>
                <w:sz w:val="24"/>
                <w:szCs w:val="24"/>
              </w:rPr>
              <w:br/>
            </w:r>
            <w:proofErr w:type="spellStart"/>
            <w:r w:rsidRPr="00DA3DEC">
              <w:rPr>
                <w:sz w:val="24"/>
                <w:szCs w:val="24"/>
              </w:rPr>
              <w:t>Внон</w:t>
            </w:r>
            <w:proofErr w:type="spellEnd"/>
            <w:proofErr w:type="gramEnd"/>
            <w:r w:rsidRPr="00DA3DEC">
              <w:rPr>
                <w:sz w:val="24"/>
                <w:szCs w:val="24"/>
              </w:rPr>
              <w:t xml:space="preserve">   – вовлеченность населения, в незаконный оборот наркотиков (случаев);</w:t>
            </w:r>
          </w:p>
          <w:p w14:paraId="719F58D9" w14:textId="77777777" w:rsidR="00DA3DEC" w:rsidRPr="00DA3DEC" w:rsidRDefault="00DA3DEC" w:rsidP="00DA3DEC">
            <w:pPr>
              <w:widowControl w:val="0"/>
              <w:autoSpaceDE w:val="0"/>
              <w:autoSpaceDN w:val="0"/>
              <w:adjustRightInd w:val="0"/>
              <w:jc w:val="both"/>
              <w:rPr>
                <w:sz w:val="24"/>
                <w:szCs w:val="24"/>
              </w:rPr>
            </w:pPr>
            <w:proofErr w:type="spellStart"/>
            <w:proofErr w:type="gramStart"/>
            <w:r w:rsidRPr="00DA3DEC">
              <w:rPr>
                <w:sz w:val="24"/>
                <w:szCs w:val="24"/>
              </w:rPr>
              <w:t>ЧЛсп</w:t>
            </w:r>
            <w:proofErr w:type="spellEnd"/>
            <w:r w:rsidRPr="00DA3DEC">
              <w:rPr>
                <w:sz w:val="24"/>
                <w:szCs w:val="24"/>
              </w:rPr>
              <w:t xml:space="preserve">  –</w:t>
            </w:r>
            <w:proofErr w:type="gramEnd"/>
            <w:r w:rsidRPr="00DA3DEC">
              <w:rPr>
                <w:sz w:val="24"/>
                <w:szCs w:val="24"/>
              </w:rPr>
              <w:t xml:space="preserve"> общее число лиц, совершивших </w:t>
            </w:r>
            <w:proofErr w:type="spellStart"/>
            <w:r w:rsidRPr="00DA3DEC">
              <w:rPr>
                <w:sz w:val="24"/>
                <w:szCs w:val="24"/>
              </w:rPr>
              <w:t>наркопреступления</w:t>
            </w:r>
            <w:proofErr w:type="spellEnd"/>
            <w:r w:rsidRPr="00DA3DEC">
              <w:rPr>
                <w:sz w:val="24"/>
                <w:szCs w:val="24"/>
              </w:rPr>
              <w:t xml:space="preserve"> (форма межведомственной статистической отчетности № 171 «1-МВ-НОН», раздел 2, строка 1, графа 1);</w:t>
            </w:r>
          </w:p>
          <w:p w14:paraId="09208116" w14:textId="77777777" w:rsidR="00DA3DEC" w:rsidRPr="00DA3DEC" w:rsidRDefault="00DA3DEC" w:rsidP="00DA3DEC">
            <w:pPr>
              <w:widowControl w:val="0"/>
              <w:autoSpaceDE w:val="0"/>
              <w:autoSpaceDN w:val="0"/>
              <w:adjustRightInd w:val="0"/>
              <w:jc w:val="both"/>
              <w:rPr>
                <w:sz w:val="24"/>
                <w:szCs w:val="24"/>
              </w:rPr>
            </w:pPr>
            <w:proofErr w:type="spellStart"/>
            <w:proofErr w:type="gramStart"/>
            <w:r w:rsidRPr="00DA3DEC">
              <w:rPr>
                <w:sz w:val="24"/>
                <w:szCs w:val="24"/>
              </w:rPr>
              <w:t>ЧЛадм</w:t>
            </w:r>
            <w:proofErr w:type="spellEnd"/>
            <w:r w:rsidRPr="00DA3DEC">
              <w:rPr>
                <w:sz w:val="24"/>
                <w:szCs w:val="24"/>
              </w:rPr>
              <w:t xml:space="preserve">  –</w:t>
            </w:r>
            <w:proofErr w:type="gramEnd"/>
            <w:r w:rsidRPr="00DA3DEC">
              <w:rPr>
                <w:sz w:val="24"/>
                <w:szCs w:val="24"/>
              </w:rPr>
              <w:t xml:space="preserve"> общее число лиц, совершивших административные правонарушения, </w:t>
            </w:r>
            <w:r w:rsidRPr="00DA3DEC">
              <w:rPr>
                <w:sz w:val="24"/>
                <w:szCs w:val="24"/>
              </w:rPr>
              <w:lastRenderedPageBreak/>
              <w:t>связанные с незаконным оборотом наркотиков (форма межведомственной статистической отчетности № 174 «4-МВ-НОН», раздел 4, строка 1, графа 1);</w:t>
            </w:r>
          </w:p>
          <w:p w14:paraId="5008B4AF" w14:textId="3F04CD08" w:rsidR="00DA3DEC" w:rsidRPr="00DA3DEC" w:rsidRDefault="00DA3DEC" w:rsidP="00DA3DEC">
            <w:pPr>
              <w:pStyle w:val="ConsPlusNormal"/>
              <w:jc w:val="both"/>
              <w:rPr>
                <w:rFonts w:ascii="Times New Roman" w:hAnsi="Times New Roman" w:cs="Times New Roman"/>
                <w:color w:val="000000" w:themeColor="text1"/>
                <w:sz w:val="24"/>
                <w:szCs w:val="24"/>
              </w:rPr>
            </w:pPr>
            <w:proofErr w:type="spellStart"/>
            <w:r w:rsidRPr="00DA3DEC">
              <w:rPr>
                <w:rFonts w:ascii="Times New Roman" w:hAnsi="Times New Roman"/>
                <w:sz w:val="24"/>
                <w:szCs w:val="24"/>
              </w:rPr>
              <w:t>Кжго</w:t>
            </w:r>
            <w:proofErr w:type="spellEnd"/>
            <w:r w:rsidRPr="00DA3DEC">
              <w:rPr>
                <w:rFonts w:ascii="Times New Roman" w:hAnsi="Times New Roman"/>
                <w:sz w:val="24"/>
                <w:szCs w:val="24"/>
              </w:rPr>
              <w:t xml:space="preserve"> - среднегодовая численность населения (по данным Росстата)</w:t>
            </w:r>
          </w:p>
        </w:tc>
        <w:tc>
          <w:tcPr>
            <w:tcW w:w="672" w:type="pct"/>
            <w:shd w:val="clear" w:color="auto" w:fill="auto"/>
          </w:tcPr>
          <w:p w14:paraId="79087E74" w14:textId="471C66CC" w:rsidR="00DA3DEC" w:rsidRPr="00F30E83" w:rsidRDefault="00B84644" w:rsidP="00DA3DEC">
            <w:pPr>
              <w:pStyle w:val="ConsPlusNormal"/>
              <w:jc w:val="center"/>
              <w:rPr>
                <w:rFonts w:ascii="Times New Roman" w:hAnsi="Times New Roman" w:cs="Times New Roman"/>
                <w:color w:val="000000" w:themeColor="text1"/>
                <w:sz w:val="24"/>
                <w:szCs w:val="24"/>
              </w:rPr>
            </w:pPr>
            <w:r w:rsidRPr="00F30E83">
              <w:rPr>
                <w:rFonts w:ascii="Times New Roman" w:hAnsi="Times New Roman" w:cs="Times New Roman"/>
                <w:color w:val="000000" w:themeColor="text1"/>
                <w:sz w:val="24"/>
                <w:szCs w:val="24"/>
              </w:rPr>
              <w:lastRenderedPageBreak/>
              <w:t>Квартальная</w:t>
            </w:r>
          </w:p>
        </w:tc>
      </w:tr>
      <w:tr w:rsidR="00DA3DEC" w:rsidRPr="00EC49FB" w14:paraId="5F34E935" w14:textId="77777777" w:rsidTr="00EC49FB">
        <w:tc>
          <w:tcPr>
            <w:tcW w:w="181" w:type="pct"/>
            <w:shd w:val="clear" w:color="auto" w:fill="auto"/>
          </w:tcPr>
          <w:p w14:paraId="0061FF4B" w14:textId="303BCFCA" w:rsidR="00DA3DEC" w:rsidRPr="00EC49FB" w:rsidRDefault="00DA3DEC" w:rsidP="00DA3DE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8</w:t>
            </w:r>
          </w:p>
        </w:tc>
        <w:tc>
          <w:tcPr>
            <w:tcW w:w="844" w:type="pct"/>
            <w:shd w:val="clear" w:color="auto" w:fill="auto"/>
          </w:tcPr>
          <w:p w14:paraId="4A8B7F7E" w14:textId="6A39F118" w:rsidR="00DA3DEC" w:rsidRPr="00DA3DEC" w:rsidRDefault="00DA3DEC" w:rsidP="00DA3DEC">
            <w:pPr>
              <w:pStyle w:val="ConsPlusNormal"/>
              <w:ind w:right="5"/>
              <w:rPr>
                <w:rFonts w:ascii="Times New Roman" w:hAnsi="Times New Roman" w:cs="Times New Roman"/>
                <w:color w:val="000000" w:themeColor="text1"/>
                <w:sz w:val="24"/>
                <w:szCs w:val="24"/>
              </w:rPr>
            </w:pPr>
            <w:r w:rsidRPr="00DA3DEC">
              <w:rPr>
                <w:rFonts w:ascii="Times New Roman" w:hAnsi="Times New Roman"/>
                <w:sz w:val="24"/>
                <w:szCs w:val="18"/>
              </w:rPr>
              <w:t xml:space="preserve">Снижение уровня </w:t>
            </w:r>
            <w:proofErr w:type="spellStart"/>
            <w:r w:rsidRPr="00DA3DEC">
              <w:rPr>
                <w:rFonts w:ascii="Times New Roman" w:hAnsi="Times New Roman"/>
                <w:sz w:val="24"/>
                <w:szCs w:val="18"/>
              </w:rPr>
              <w:t>криминогенности</w:t>
            </w:r>
            <w:proofErr w:type="spellEnd"/>
            <w:r w:rsidRPr="00DA3DEC">
              <w:rPr>
                <w:rFonts w:ascii="Times New Roman" w:hAnsi="Times New Roman"/>
                <w:sz w:val="24"/>
                <w:szCs w:val="18"/>
              </w:rPr>
              <w:t xml:space="preserve"> наркомании на 100 тыс. человек</w:t>
            </w:r>
          </w:p>
        </w:tc>
        <w:tc>
          <w:tcPr>
            <w:tcW w:w="561" w:type="pct"/>
            <w:shd w:val="clear" w:color="auto" w:fill="auto"/>
          </w:tcPr>
          <w:p w14:paraId="64A6D4CC" w14:textId="15D8E061" w:rsidR="00DA3DEC" w:rsidRPr="00DA3DEC" w:rsidRDefault="00DA3DEC" w:rsidP="00DA3DEC">
            <w:pPr>
              <w:pStyle w:val="ConsPlusNormal"/>
              <w:jc w:val="center"/>
              <w:rPr>
                <w:rFonts w:ascii="Times New Roman" w:hAnsi="Times New Roman" w:cs="Times New Roman"/>
                <w:sz w:val="24"/>
                <w:szCs w:val="24"/>
              </w:rPr>
            </w:pPr>
            <w:r w:rsidRPr="00DA3DEC">
              <w:rPr>
                <w:rFonts w:ascii="Times New Roman" w:hAnsi="Times New Roman" w:cs="Times New Roman"/>
                <w:sz w:val="24"/>
                <w:szCs w:val="18"/>
              </w:rPr>
              <w:t>человек на 100 тыс. населения</w:t>
            </w:r>
          </w:p>
        </w:tc>
        <w:tc>
          <w:tcPr>
            <w:tcW w:w="1828" w:type="pct"/>
            <w:shd w:val="clear" w:color="auto" w:fill="auto"/>
          </w:tcPr>
          <w:p w14:paraId="6F3E7E08" w14:textId="3C24B8E3" w:rsidR="00DA3DEC" w:rsidRPr="00DA3DEC" w:rsidRDefault="00DA3DEC" w:rsidP="00DA3DEC">
            <w:pPr>
              <w:pStyle w:val="af1"/>
              <w:spacing w:after="0" w:line="240" w:lineRule="auto"/>
              <w:ind w:left="51" w:right="-108" w:hanging="18"/>
              <w:rPr>
                <w:rFonts w:ascii="Times New Roman" w:hAnsi="Times New Roman"/>
                <w:color w:val="000000" w:themeColor="text1"/>
                <w:sz w:val="24"/>
                <w:szCs w:val="24"/>
              </w:rPr>
            </w:pPr>
            <w:r w:rsidRPr="00DA3DEC">
              <w:rPr>
                <w:rFonts w:ascii="Times New Roman" w:hAnsi="Times New Roman"/>
                <w:sz w:val="24"/>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914" w:type="pct"/>
            <w:shd w:val="clear" w:color="auto" w:fill="auto"/>
          </w:tcPr>
          <w:p w14:paraId="67D5B986" w14:textId="77777777" w:rsidR="00DA3DEC" w:rsidRPr="00DA3DEC" w:rsidRDefault="00DA3DEC" w:rsidP="00DA3DEC">
            <w:pPr>
              <w:widowControl w:val="0"/>
              <w:autoSpaceDN w:val="0"/>
              <w:adjustRightInd w:val="0"/>
              <w:ind w:left="51"/>
              <w:rPr>
                <w:sz w:val="24"/>
                <w:szCs w:val="18"/>
              </w:rPr>
            </w:pPr>
            <w:r w:rsidRPr="00DA3DEC">
              <w:rPr>
                <w:sz w:val="24"/>
                <w:szCs w:val="18"/>
              </w:rPr>
              <w:t>Значение показателя рассчитывается по формуле:</w:t>
            </w:r>
          </w:p>
          <w:p w14:paraId="0D3B3A73" w14:textId="77777777" w:rsidR="00DA3DEC" w:rsidRPr="00DA3DEC" w:rsidRDefault="00DA3DEC" w:rsidP="00DA3DEC">
            <w:pPr>
              <w:widowControl w:val="0"/>
              <w:autoSpaceDN w:val="0"/>
              <w:adjustRightInd w:val="0"/>
              <w:ind w:left="51"/>
              <w:rPr>
                <w:sz w:val="24"/>
                <w:szCs w:val="18"/>
              </w:rPr>
            </w:pPr>
          </w:p>
          <w:p w14:paraId="343E0F6A" w14:textId="77777777" w:rsidR="00DA3DEC" w:rsidRPr="00DA3DEC" w:rsidRDefault="00DA3DEC" w:rsidP="00DA3DEC">
            <w:pPr>
              <w:widowControl w:val="0"/>
              <w:autoSpaceDN w:val="0"/>
              <w:adjustRightInd w:val="0"/>
              <w:ind w:left="51"/>
              <w:rPr>
                <w:sz w:val="24"/>
                <w:szCs w:val="18"/>
                <w:u w:val="single"/>
              </w:rPr>
            </w:pPr>
            <w:r w:rsidRPr="00DA3DEC">
              <w:rPr>
                <w:sz w:val="24"/>
                <w:szCs w:val="18"/>
              </w:rPr>
              <w:t xml:space="preserve">            </w:t>
            </w:r>
          </w:p>
          <w:p w14:paraId="4BE233D8" w14:textId="77777777" w:rsidR="00DA3DEC" w:rsidRPr="00DA3DEC" w:rsidRDefault="00DA3DEC" w:rsidP="00DA3DEC">
            <w:pPr>
              <w:widowControl w:val="0"/>
              <w:autoSpaceDN w:val="0"/>
              <w:adjustRightInd w:val="0"/>
              <w:ind w:left="51"/>
              <w:rPr>
                <w:sz w:val="24"/>
                <w:szCs w:val="18"/>
              </w:rPr>
            </w:pPr>
            <w:proofErr w:type="spellStart"/>
            <w:proofErr w:type="gramStart"/>
            <w:r w:rsidRPr="00DA3DEC">
              <w:rPr>
                <w:sz w:val="24"/>
                <w:szCs w:val="18"/>
              </w:rPr>
              <w:t>Кн</w:t>
            </w:r>
            <w:proofErr w:type="spellEnd"/>
            <w:r w:rsidRPr="00DA3DEC">
              <w:rPr>
                <w:sz w:val="24"/>
                <w:szCs w:val="18"/>
              </w:rPr>
              <w:t xml:space="preserve">  =</w:t>
            </w:r>
            <w:proofErr w:type="gramEnd"/>
            <w:r w:rsidRPr="00DA3DEC">
              <w:rPr>
                <w:sz w:val="24"/>
                <w:szCs w:val="18"/>
              </w:rPr>
              <w:t xml:space="preserve">      </w:t>
            </w:r>
            <m:oMath>
              <m:f>
                <m:fPr>
                  <m:ctrlPr>
                    <w:rPr>
                      <w:rFonts w:ascii="Cambria Math" w:hAnsi="Cambria Math"/>
                      <w:i/>
                      <w:sz w:val="24"/>
                      <w:szCs w:val="18"/>
                    </w:rPr>
                  </m:ctrlPr>
                </m:fPr>
                <m:num>
                  <m:r>
                    <w:rPr>
                      <w:rFonts w:ascii="Cambria Math" w:hAnsi="Cambria Math"/>
                      <w:sz w:val="24"/>
                      <w:szCs w:val="18"/>
                    </w:rPr>
                    <m:t>ЧПсп+ЧПадм</m:t>
                  </m:r>
                </m:num>
                <m:den>
                  <m:r>
                    <w:rPr>
                      <w:rFonts w:ascii="Cambria Math" w:hAnsi="Cambria Math"/>
                      <w:sz w:val="24"/>
                      <w:szCs w:val="18"/>
                    </w:rPr>
                    <m:t>Кжго</m:t>
                  </m:r>
                </m:den>
              </m:f>
            </m:oMath>
            <w:r w:rsidRPr="00DA3DEC">
              <w:rPr>
                <w:sz w:val="24"/>
                <w:szCs w:val="18"/>
              </w:rPr>
              <w:t xml:space="preserve">     х  100 000</w:t>
            </w:r>
          </w:p>
          <w:p w14:paraId="3FEBB33F" w14:textId="77777777" w:rsidR="00DA3DEC" w:rsidRPr="00DA3DEC" w:rsidRDefault="00DA3DEC" w:rsidP="00DA3DEC">
            <w:pPr>
              <w:widowControl w:val="0"/>
              <w:autoSpaceDN w:val="0"/>
              <w:adjustRightInd w:val="0"/>
              <w:ind w:left="51"/>
              <w:rPr>
                <w:sz w:val="24"/>
                <w:szCs w:val="18"/>
              </w:rPr>
            </w:pPr>
          </w:p>
          <w:p w14:paraId="50484031" w14:textId="77777777" w:rsidR="00DA3DEC" w:rsidRPr="00DA3DEC" w:rsidRDefault="00DA3DEC" w:rsidP="00DA3DEC">
            <w:pPr>
              <w:widowControl w:val="0"/>
              <w:autoSpaceDN w:val="0"/>
              <w:adjustRightInd w:val="0"/>
              <w:ind w:left="51"/>
              <w:rPr>
                <w:sz w:val="24"/>
                <w:szCs w:val="18"/>
              </w:rPr>
            </w:pPr>
            <w:r w:rsidRPr="00DA3DEC">
              <w:rPr>
                <w:sz w:val="24"/>
                <w:szCs w:val="18"/>
              </w:rPr>
              <w:t>где:</w:t>
            </w:r>
          </w:p>
          <w:p w14:paraId="7ED37C80" w14:textId="77777777" w:rsidR="00DA3DEC" w:rsidRPr="00DA3DEC" w:rsidRDefault="00DA3DEC" w:rsidP="00DA3DEC">
            <w:pPr>
              <w:widowControl w:val="0"/>
              <w:autoSpaceDN w:val="0"/>
              <w:adjustRightInd w:val="0"/>
              <w:ind w:left="51"/>
              <w:rPr>
                <w:sz w:val="24"/>
                <w:szCs w:val="18"/>
              </w:rPr>
            </w:pPr>
            <w:proofErr w:type="spellStart"/>
            <w:r w:rsidRPr="00DA3DEC">
              <w:rPr>
                <w:sz w:val="24"/>
                <w:szCs w:val="18"/>
              </w:rPr>
              <w:t>Кн</w:t>
            </w:r>
            <w:proofErr w:type="spellEnd"/>
            <w:r w:rsidRPr="00DA3DEC">
              <w:rPr>
                <w:sz w:val="24"/>
                <w:szCs w:val="18"/>
              </w:rPr>
              <w:t xml:space="preserve"> – </w:t>
            </w:r>
            <w:proofErr w:type="spellStart"/>
            <w:r w:rsidRPr="00DA3DEC">
              <w:rPr>
                <w:sz w:val="24"/>
                <w:szCs w:val="18"/>
              </w:rPr>
              <w:t>криминогенность</w:t>
            </w:r>
            <w:proofErr w:type="spellEnd"/>
            <w:r w:rsidRPr="00DA3DEC">
              <w:rPr>
                <w:sz w:val="24"/>
                <w:szCs w:val="18"/>
              </w:rPr>
              <w:t xml:space="preserve"> наркомании (случаев);</w:t>
            </w:r>
          </w:p>
          <w:p w14:paraId="125C3F80" w14:textId="77777777" w:rsidR="00DA3DEC" w:rsidRPr="00DA3DEC" w:rsidRDefault="00DA3DEC" w:rsidP="00DA3DEC">
            <w:pPr>
              <w:widowControl w:val="0"/>
              <w:autoSpaceDN w:val="0"/>
              <w:adjustRightInd w:val="0"/>
              <w:ind w:left="51"/>
              <w:rPr>
                <w:sz w:val="24"/>
                <w:szCs w:val="18"/>
              </w:rPr>
            </w:pPr>
            <w:proofErr w:type="spellStart"/>
            <w:r w:rsidRPr="00DA3DEC">
              <w:rPr>
                <w:sz w:val="24"/>
                <w:szCs w:val="18"/>
              </w:rPr>
              <w:t>ЧПсп</w:t>
            </w:r>
            <w:proofErr w:type="spellEnd"/>
            <w:r w:rsidRPr="00DA3DEC">
              <w:rPr>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DA3DEC">
              <w:rPr>
                <w:sz w:val="24"/>
                <w:szCs w:val="18"/>
              </w:rPr>
              <w:br/>
              <w:t>№ 171 «1-МВ-НОН», раздел 2, строка 43, графа 1);</w:t>
            </w:r>
          </w:p>
          <w:p w14:paraId="77FCD4DC" w14:textId="77777777" w:rsidR="00DA3DEC" w:rsidRPr="00DA3DEC" w:rsidRDefault="00DA3DEC" w:rsidP="00DA3DEC">
            <w:pPr>
              <w:widowControl w:val="0"/>
              <w:autoSpaceDN w:val="0"/>
              <w:adjustRightInd w:val="0"/>
              <w:ind w:left="51"/>
              <w:rPr>
                <w:sz w:val="24"/>
                <w:szCs w:val="18"/>
              </w:rPr>
            </w:pPr>
            <w:proofErr w:type="spellStart"/>
            <w:r w:rsidRPr="00DA3DEC">
              <w:rPr>
                <w:sz w:val="24"/>
                <w:szCs w:val="18"/>
              </w:rPr>
              <w:t>ЧПадм</w:t>
            </w:r>
            <w:proofErr w:type="spellEnd"/>
            <w:r w:rsidRPr="00DA3DEC">
              <w:rPr>
                <w:sz w:val="24"/>
                <w:szCs w:val="18"/>
              </w:rPr>
              <w:t xml:space="preserve"> – число лиц, совершивших административные </w:t>
            </w:r>
            <w:r w:rsidRPr="00DA3DEC">
              <w:rPr>
                <w:sz w:val="24"/>
                <w:szCs w:val="18"/>
              </w:rPr>
              <w:lastRenderedPageBreak/>
              <w:t>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4B75F6A3" w14:textId="397EE113" w:rsidR="00DA3DEC" w:rsidRPr="00DA3DEC" w:rsidRDefault="00DA3DEC" w:rsidP="00DA3DEC">
            <w:pPr>
              <w:pStyle w:val="ConsPlusNormal"/>
              <w:jc w:val="both"/>
              <w:rPr>
                <w:rFonts w:ascii="Times New Roman" w:hAnsi="Times New Roman" w:cs="Times New Roman"/>
                <w:color w:val="000000" w:themeColor="text1"/>
                <w:sz w:val="24"/>
                <w:szCs w:val="24"/>
              </w:rPr>
            </w:pPr>
            <w:proofErr w:type="spellStart"/>
            <w:r w:rsidRPr="00DA3DEC">
              <w:rPr>
                <w:rFonts w:ascii="Times New Roman" w:hAnsi="Times New Roman"/>
                <w:sz w:val="24"/>
                <w:szCs w:val="18"/>
              </w:rPr>
              <w:t>Кжго</w:t>
            </w:r>
            <w:proofErr w:type="spellEnd"/>
            <w:r w:rsidRPr="00DA3DEC">
              <w:rPr>
                <w:rFonts w:ascii="Times New Roman" w:hAnsi="Times New Roman"/>
                <w:sz w:val="24"/>
                <w:szCs w:val="18"/>
              </w:rPr>
              <w:t xml:space="preserve">   – среднегодовая численность населения (по данным Росстата)</w:t>
            </w:r>
          </w:p>
        </w:tc>
        <w:tc>
          <w:tcPr>
            <w:tcW w:w="672" w:type="pct"/>
            <w:shd w:val="clear" w:color="auto" w:fill="auto"/>
          </w:tcPr>
          <w:p w14:paraId="07839D44" w14:textId="27A07621" w:rsidR="00DA3DEC" w:rsidRPr="00F30E83" w:rsidRDefault="00B84644" w:rsidP="00DA3DEC">
            <w:pPr>
              <w:pStyle w:val="ConsPlusNormal"/>
              <w:jc w:val="center"/>
              <w:rPr>
                <w:rFonts w:ascii="Times New Roman" w:hAnsi="Times New Roman" w:cs="Times New Roman"/>
                <w:color w:val="000000" w:themeColor="text1"/>
                <w:sz w:val="24"/>
                <w:szCs w:val="24"/>
              </w:rPr>
            </w:pPr>
            <w:r w:rsidRPr="00F30E83">
              <w:rPr>
                <w:rFonts w:ascii="Times New Roman" w:hAnsi="Times New Roman" w:cs="Times New Roman"/>
                <w:color w:val="000000" w:themeColor="text1"/>
                <w:sz w:val="24"/>
                <w:szCs w:val="24"/>
              </w:rPr>
              <w:lastRenderedPageBreak/>
              <w:t>Квартальная</w:t>
            </w:r>
          </w:p>
        </w:tc>
      </w:tr>
      <w:tr w:rsidR="00DA3DEC" w:rsidRPr="00EC49FB" w14:paraId="7598EB9F" w14:textId="77777777" w:rsidTr="00EC49FB">
        <w:tc>
          <w:tcPr>
            <w:tcW w:w="181" w:type="pct"/>
            <w:shd w:val="clear" w:color="auto" w:fill="auto"/>
          </w:tcPr>
          <w:p w14:paraId="0AD8A33C" w14:textId="30229B3F" w:rsidR="00DA3DEC" w:rsidRPr="00EC49FB" w:rsidRDefault="00B84644" w:rsidP="00DA3DE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9</w:t>
            </w:r>
          </w:p>
        </w:tc>
        <w:tc>
          <w:tcPr>
            <w:tcW w:w="844" w:type="pct"/>
            <w:shd w:val="clear" w:color="auto" w:fill="auto"/>
          </w:tcPr>
          <w:p w14:paraId="33FAE86C" w14:textId="1582C420" w:rsidR="00DA3DEC" w:rsidRPr="00EC49FB" w:rsidRDefault="00DA3DEC" w:rsidP="00DA3DEC">
            <w:pPr>
              <w:pStyle w:val="ConsPlusNormal"/>
              <w:ind w:right="5"/>
              <w:rPr>
                <w:rFonts w:ascii="Times New Roman" w:hAnsi="Times New Roman" w:cs="Times New Roman"/>
                <w:sz w:val="24"/>
                <w:szCs w:val="24"/>
              </w:rPr>
            </w:pPr>
            <w:r w:rsidRPr="00EC49FB">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561" w:type="pct"/>
            <w:shd w:val="clear" w:color="auto" w:fill="auto"/>
          </w:tcPr>
          <w:p w14:paraId="3BB356D8" w14:textId="24AE1E04"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shd w:val="clear" w:color="auto" w:fill="auto"/>
          </w:tcPr>
          <w:p w14:paraId="345CEF40" w14:textId="77777777" w:rsidR="00DA3DEC" w:rsidRPr="00F30E83" w:rsidRDefault="00DA3DEC" w:rsidP="00DA3DEC">
            <w:pPr>
              <w:ind w:right="-108"/>
              <w:rPr>
                <w:rFonts w:cs="Times New Roman"/>
                <w:color w:val="000000" w:themeColor="text1"/>
                <w:sz w:val="24"/>
                <w:szCs w:val="24"/>
              </w:rPr>
            </w:pPr>
            <w:r w:rsidRPr="00F30E83">
              <w:rPr>
                <w:rFonts w:cs="Times New Roman"/>
                <w:color w:val="000000" w:themeColor="text1"/>
                <w:sz w:val="24"/>
                <w:szCs w:val="24"/>
              </w:rPr>
              <w:t xml:space="preserve">                                            </w:t>
            </w:r>
            <w:proofErr w:type="spellStart"/>
            <w:r w:rsidRPr="00F30E83">
              <w:rPr>
                <w:rFonts w:cs="Times New Roman"/>
                <w:color w:val="000000" w:themeColor="text1"/>
                <w:sz w:val="24"/>
                <w:szCs w:val="24"/>
              </w:rPr>
              <w:t>КЛрс</w:t>
            </w:r>
            <w:proofErr w:type="spellEnd"/>
          </w:p>
          <w:p w14:paraId="6C5339D2" w14:textId="77777777" w:rsidR="00DA3DEC" w:rsidRPr="00F30E83" w:rsidRDefault="00DA3DEC" w:rsidP="00DA3DEC">
            <w:pPr>
              <w:pStyle w:val="af1"/>
              <w:spacing w:after="0" w:line="240" w:lineRule="auto"/>
              <w:ind w:left="51" w:right="-108" w:hanging="18"/>
              <w:rPr>
                <w:rFonts w:ascii="Times New Roman" w:hAnsi="Times New Roman"/>
                <w:color w:val="000000" w:themeColor="text1"/>
                <w:sz w:val="24"/>
                <w:szCs w:val="24"/>
              </w:rPr>
            </w:pPr>
            <w:proofErr w:type="spellStart"/>
            <w:r w:rsidRPr="00F30E83">
              <w:rPr>
                <w:rFonts w:ascii="Times New Roman" w:hAnsi="Times New Roman"/>
                <w:color w:val="000000" w:themeColor="text1"/>
                <w:sz w:val="24"/>
                <w:szCs w:val="24"/>
              </w:rPr>
              <w:t>Дрс</w:t>
            </w:r>
            <w:proofErr w:type="spellEnd"/>
            <w:r w:rsidRPr="00F30E83">
              <w:rPr>
                <w:rFonts w:ascii="Times New Roman" w:hAnsi="Times New Roman"/>
                <w:color w:val="000000" w:themeColor="text1"/>
                <w:sz w:val="24"/>
                <w:szCs w:val="24"/>
              </w:rPr>
              <w:t xml:space="preserve"> = ---------- х </w:t>
            </w:r>
            <w:proofErr w:type="spellStart"/>
            <w:r w:rsidRPr="00F30E83">
              <w:rPr>
                <w:rFonts w:ascii="Times New Roman" w:hAnsi="Times New Roman"/>
                <w:color w:val="000000" w:themeColor="text1"/>
                <w:sz w:val="24"/>
                <w:szCs w:val="24"/>
              </w:rPr>
              <w:t>Kс</w:t>
            </w:r>
            <w:proofErr w:type="spellEnd"/>
            <w:r w:rsidRPr="00F30E83">
              <w:rPr>
                <w:rFonts w:ascii="Times New Roman" w:hAnsi="Times New Roman"/>
                <w:color w:val="000000" w:themeColor="text1"/>
                <w:sz w:val="24"/>
                <w:szCs w:val="24"/>
              </w:rPr>
              <w:t xml:space="preserve"> х 100 %,</w:t>
            </w:r>
          </w:p>
          <w:p w14:paraId="18F452FD" w14:textId="3C4B91A8" w:rsidR="00DA3DEC" w:rsidRPr="00F30E83" w:rsidRDefault="00DA3DEC" w:rsidP="00DA3DEC">
            <w:pPr>
              <w:ind w:right="-108"/>
              <w:rPr>
                <w:color w:val="000000" w:themeColor="text1"/>
                <w:sz w:val="24"/>
                <w:szCs w:val="24"/>
              </w:rPr>
            </w:pPr>
            <w:r w:rsidRPr="00F30E83">
              <w:rPr>
                <w:rFonts w:cs="Times New Roman"/>
                <w:color w:val="000000" w:themeColor="text1"/>
                <w:sz w:val="24"/>
                <w:szCs w:val="24"/>
              </w:rPr>
              <w:t xml:space="preserve">                                           </w:t>
            </w:r>
            <w:proofErr w:type="spellStart"/>
            <w:r w:rsidRPr="00F30E83">
              <w:rPr>
                <w:rFonts w:cs="Times New Roman"/>
                <w:color w:val="000000" w:themeColor="text1"/>
                <w:sz w:val="24"/>
                <w:szCs w:val="24"/>
              </w:rPr>
              <w:t>КЛобщ</w:t>
            </w:r>
            <w:proofErr w:type="spellEnd"/>
          </w:p>
          <w:p w14:paraId="70207C23" w14:textId="77777777" w:rsidR="00DA3DEC" w:rsidRPr="00F30E83" w:rsidRDefault="00DA3DEC" w:rsidP="00DA3DEC">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где:</w:t>
            </w:r>
          </w:p>
          <w:p w14:paraId="29474ED1" w14:textId="77777777" w:rsidR="00DA3DEC" w:rsidRPr="00F30E83" w:rsidRDefault="00DA3DEC" w:rsidP="00DA3DEC">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 xml:space="preserve"> </w:t>
            </w:r>
            <w:proofErr w:type="spellStart"/>
            <w:r w:rsidRPr="00F30E83">
              <w:rPr>
                <w:rFonts w:ascii="Times New Roman" w:hAnsi="Times New Roman"/>
                <w:color w:val="000000" w:themeColor="text1"/>
                <w:sz w:val="24"/>
                <w:szCs w:val="24"/>
              </w:rPr>
              <w:t>Дрс</w:t>
            </w:r>
            <w:proofErr w:type="spellEnd"/>
            <w:r w:rsidRPr="00F30E83">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14:paraId="2FA76465" w14:textId="77777777" w:rsidR="00DA3DEC" w:rsidRPr="00F30E83" w:rsidRDefault="00DA3DEC" w:rsidP="00DA3DEC">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 xml:space="preserve"> </w:t>
            </w:r>
            <w:proofErr w:type="spellStart"/>
            <w:r w:rsidRPr="00F30E83">
              <w:rPr>
                <w:rFonts w:ascii="Times New Roman" w:hAnsi="Times New Roman"/>
                <w:color w:val="000000" w:themeColor="text1"/>
                <w:sz w:val="24"/>
                <w:szCs w:val="24"/>
              </w:rPr>
              <w:t>КЛрс</w:t>
            </w:r>
            <w:proofErr w:type="spellEnd"/>
            <w:r w:rsidRPr="00F30E83">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14:paraId="43C34092" w14:textId="77777777" w:rsidR="00DA3DEC" w:rsidRPr="00F30E83" w:rsidRDefault="00DA3DEC" w:rsidP="00DA3DEC">
            <w:pPr>
              <w:pStyle w:val="af1"/>
              <w:tabs>
                <w:tab w:val="left" w:pos="85"/>
              </w:tabs>
              <w:spacing w:after="0" w:line="240" w:lineRule="auto"/>
              <w:ind w:left="51" w:right="-108" w:hanging="18"/>
              <w:rPr>
                <w:rFonts w:ascii="Times New Roman" w:hAnsi="Times New Roman"/>
                <w:color w:val="000000" w:themeColor="text1"/>
                <w:sz w:val="24"/>
                <w:szCs w:val="24"/>
              </w:rPr>
            </w:pPr>
            <w:proofErr w:type="spellStart"/>
            <w:r w:rsidRPr="00F30E83">
              <w:rPr>
                <w:rFonts w:ascii="Times New Roman" w:hAnsi="Times New Roman"/>
                <w:color w:val="000000" w:themeColor="text1"/>
                <w:sz w:val="24"/>
                <w:szCs w:val="24"/>
              </w:rPr>
              <w:t>КЛобщ</w:t>
            </w:r>
            <w:proofErr w:type="spellEnd"/>
            <w:r w:rsidRPr="00F30E83">
              <w:rPr>
                <w:rFonts w:ascii="Times New Roman" w:hAnsi="Times New Roman"/>
                <w:color w:val="000000" w:themeColor="text1"/>
                <w:sz w:val="24"/>
                <w:szCs w:val="24"/>
              </w:rPr>
              <w:t xml:space="preserve"> – общее количество кладбищ на территории </w:t>
            </w:r>
          </w:p>
          <w:p w14:paraId="3490FEA0" w14:textId="77777777" w:rsidR="00DA3DEC" w:rsidRPr="00F30E83" w:rsidRDefault="00DA3DEC" w:rsidP="00DA3DEC">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городского округа, ед.;</w:t>
            </w:r>
          </w:p>
          <w:p w14:paraId="398514F2" w14:textId="7AE93B98" w:rsidR="00DA3DEC" w:rsidRPr="00F30E83" w:rsidRDefault="00DA3DEC" w:rsidP="00DA3DEC">
            <w:pPr>
              <w:pStyle w:val="af1"/>
              <w:tabs>
                <w:tab w:val="left" w:pos="0"/>
              </w:tabs>
              <w:spacing w:after="0" w:line="240" w:lineRule="auto"/>
              <w:ind w:left="51" w:right="-108" w:hanging="18"/>
              <w:rPr>
                <w:rFonts w:ascii="Times New Roman" w:hAnsi="Times New Roman"/>
                <w:color w:val="000000" w:themeColor="text1"/>
                <w:sz w:val="24"/>
                <w:szCs w:val="24"/>
              </w:rPr>
            </w:pPr>
            <w:proofErr w:type="spellStart"/>
            <w:r w:rsidRPr="00F30E83">
              <w:rPr>
                <w:rFonts w:ascii="Times New Roman" w:hAnsi="Times New Roman"/>
                <w:color w:val="000000" w:themeColor="text1"/>
                <w:sz w:val="24"/>
                <w:szCs w:val="24"/>
              </w:rPr>
              <w:t>Kс</w:t>
            </w:r>
            <w:proofErr w:type="spellEnd"/>
            <w:r w:rsidRPr="00F30E83">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815311" w14:textId="77777777" w:rsidR="00DA3DEC" w:rsidRPr="00F30E83" w:rsidRDefault="00DA3DEC" w:rsidP="00DA3DEC">
            <w:pPr>
              <w:pStyle w:val="af1"/>
              <w:spacing w:after="0" w:line="240" w:lineRule="auto"/>
              <w:ind w:left="51" w:right="-108" w:hanging="18"/>
              <w:rPr>
                <w:rFonts w:ascii="Times New Roman" w:hAnsi="Times New Roman"/>
                <w:color w:val="000000" w:themeColor="text1"/>
                <w:sz w:val="24"/>
                <w:szCs w:val="24"/>
              </w:rPr>
            </w:pPr>
            <w:r w:rsidRPr="00F30E83">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F30E83">
              <w:rPr>
                <w:rFonts w:ascii="Times New Roman" w:hAnsi="Times New Roman"/>
                <w:color w:val="000000" w:themeColor="text1"/>
                <w:sz w:val="24"/>
                <w:szCs w:val="24"/>
              </w:rPr>
              <w:t>Дрс</w:t>
            </w:r>
            <w:proofErr w:type="spellEnd"/>
            <w:r w:rsidRPr="00F30E83">
              <w:rPr>
                <w:rFonts w:ascii="Times New Roman" w:hAnsi="Times New Roman"/>
                <w:color w:val="000000" w:themeColor="text1"/>
                <w:sz w:val="24"/>
                <w:szCs w:val="24"/>
              </w:rPr>
              <w:t xml:space="preserve"> не может быть больше 100 %.</w:t>
            </w:r>
          </w:p>
          <w:p w14:paraId="6A176D9D" w14:textId="195C9423" w:rsidR="00DA3DEC" w:rsidRPr="00F30E83" w:rsidRDefault="00DA3DEC" w:rsidP="00DA3DEC">
            <w:pPr>
              <w:pStyle w:val="ConsPlusNormal"/>
              <w:jc w:val="both"/>
              <w:rPr>
                <w:rFonts w:ascii="Times New Roman" w:hAnsi="Times New Roman" w:cs="Times New Roman"/>
                <w:sz w:val="20"/>
              </w:rPr>
            </w:pPr>
            <w:r w:rsidRPr="00F30E83">
              <w:rPr>
                <w:rFonts w:ascii="Times New Roman" w:hAnsi="Times New Roman" w:cs="Times New Roman"/>
                <w:color w:val="000000" w:themeColor="text1"/>
                <w:sz w:val="20"/>
              </w:rPr>
              <w:lastRenderedPageBreak/>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914" w:type="pct"/>
            <w:shd w:val="clear" w:color="auto" w:fill="auto"/>
          </w:tcPr>
          <w:p w14:paraId="1FD51560" w14:textId="7262C075"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lastRenderedPageBreak/>
              <w:t>Данные Администрации городского округа Красногорск Московской области, МКУ «КПС»</w:t>
            </w:r>
          </w:p>
        </w:tc>
        <w:tc>
          <w:tcPr>
            <w:tcW w:w="672" w:type="pct"/>
            <w:shd w:val="clear" w:color="auto" w:fill="auto"/>
          </w:tcPr>
          <w:p w14:paraId="4CA1C895" w14:textId="3F5FC8EF"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Квартальная</w:t>
            </w:r>
          </w:p>
        </w:tc>
      </w:tr>
      <w:tr w:rsidR="00DA3DEC" w:rsidRPr="00EC49FB" w14:paraId="69325CD6" w14:textId="77777777" w:rsidTr="00EC49FB">
        <w:tc>
          <w:tcPr>
            <w:tcW w:w="181" w:type="pct"/>
            <w:shd w:val="clear" w:color="auto" w:fill="auto"/>
          </w:tcPr>
          <w:p w14:paraId="06941765" w14:textId="393DBB44" w:rsidR="00DA3DEC" w:rsidRPr="00EC49FB" w:rsidRDefault="00B84644" w:rsidP="00DA3DE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844" w:type="pct"/>
            <w:shd w:val="clear" w:color="auto" w:fill="auto"/>
          </w:tcPr>
          <w:p w14:paraId="7A522F11" w14:textId="245AA526" w:rsidR="00DA3DEC" w:rsidRPr="00EC49FB" w:rsidRDefault="00DA3DEC" w:rsidP="00DA3DEC">
            <w:pPr>
              <w:pStyle w:val="ConsPlusNormal"/>
              <w:ind w:right="5"/>
              <w:jc w:val="both"/>
              <w:rPr>
                <w:rFonts w:ascii="Times New Roman" w:hAnsi="Times New Roman" w:cs="Times New Roman"/>
                <w:sz w:val="24"/>
                <w:szCs w:val="24"/>
              </w:rPr>
            </w:pPr>
            <w:r w:rsidRPr="00EC49FB">
              <w:rPr>
                <w:rFonts w:ascii="Times New Roman" w:hAnsi="Times New Roman" w:cs="Times New Roman"/>
                <w:color w:val="000000" w:themeColor="text1"/>
                <w:sz w:val="24"/>
                <w:szCs w:val="24"/>
              </w:rPr>
              <w:t>Инвентаризация мест захоронений</w:t>
            </w:r>
          </w:p>
        </w:tc>
        <w:tc>
          <w:tcPr>
            <w:tcW w:w="561" w:type="pct"/>
            <w:shd w:val="clear" w:color="auto" w:fill="auto"/>
          </w:tcPr>
          <w:p w14:paraId="3DE493EA" w14:textId="51160671"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shd w:val="clear" w:color="auto" w:fill="auto"/>
          </w:tcPr>
          <w:p w14:paraId="14DDA4F3" w14:textId="77777777" w:rsidR="00DA3DEC" w:rsidRPr="00F30E83" w:rsidRDefault="00DA3DEC" w:rsidP="00DA3DEC">
            <w:pPr>
              <w:rPr>
                <w:rFonts w:cs="Times New Roman"/>
                <w:sz w:val="24"/>
                <w:szCs w:val="18"/>
              </w:rPr>
            </w:pPr>
            <w:proofErr w:type="spellStart"/>
            <w:r w:rsidRPr="00F30E83">
              <w:rPr>
                <w:rFonts w:cs="Times New Roman"/>
                <w:sz w:val="24"/>
                <w:szCs w:val="18"/>
              </w:rPr>
              <w:t>Is</w:t>
            </w:r>
            <w:proofErr w:type="spellEnd"/>
            <w:r w:rsidRPr="00F30E83">
              <w:rPr>
                <w:rFonts w:cs="Times New Roman"/>
                <w:sz w:val="24"/>
                <w:szCs w:val="18"/>
              </w:rPr>
              <w:t xml:space="preserve"> / D х 100% = I</w:t>
            </w:r>
          </w:p>
          <w:p w14:paraId="160DC78F" w14:textId="77777777" w:rsidR="00DA3DEC" w:rsidRPr="00F30E83" w:rsidRDefault="00DA3DEC" w:rsidP="00DA3DEC">
            <w:pPr>
              <w:rPr>
                <w:rFonts w:cs="Times New Roman"/>
                <w:sz w:val="24"/>
                <w:szCs w:val="18"/>
              </w:rPr>
            </w:pPr>
            <w:r w:rsidRPr="00F30E83">
              <w:rPr>
                <w:rFonts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14:paraId="29AD8527" w14:textId="77777777" w:rsidR="00DA3DEC" w:rsidRPr="00F30E83" w:rsidRDefault="00DA3DEC" w:rsidP="00DA3DEC">
            <w:pPr>
              <w:rPr>
                <w:rFonts w:cs="Times New Roman"/>
                <w:sz w:val="24"/>
                <w:szCs w:val="18"/>
              </w:rPr>
            </w:pPr>
            <w:proofErr w:type="spellStart"/>
            <w:r w:rsidRPr="00F30E83">
              <w:rPr>
                <w:rFonts w:cs="Times New Roman"/>
                <w:sz w:val="24"/>
                <w:szCs w:val="18"/>
              </w:rPr>
              <w:t>Is</w:t>
            </w:r>
            <w:proofErr w:type="spellEnd"/>
            <w:r w:rsidRPr="00F30E83">
              <w:rPr>
                <w:rFonts w:cs="Times New Roman"/>
                <w:sz w:val="24"/>
                <w:szCs w:val="18"/>
              </w:rPr>
              <w:t xml:space="preserve"> - площадь зоны захоронения, на которых проведена инвентаризация в электронном виде, га;</w:t>
            </w:r>
          </w:p>
          <w:p w14:paraId="050B51DA" w14:textId="00D9F899"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18"/>
              </w:rPr>
              <w:t>D - общая площадь зоны захоронения на кладбищах муниципального образования</w:t>
            </w:r>
          </w:p>
        </w:tc>
        <w:tc>
          <w:tcPr>
            <w:tcW w:w="914" w:type="pct"/>
            <w:shd w:val="clear" w:color="auto" w:fill="auto"/>
          </w:tcPr>
          <w:p w14:paraId="1E4FC382" w14:textId="76277A65"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t>Данные Администрации городского округа Красногорск Московской области, МКУ «КПС»</w:t>
            </w:r>
          </w:p>
        </w:tc>
        <w:tc>
          <w:tcPr>
            <w:tcW w:w="672" w:type="pct"/>
            <w:shd w:val="clear" w:color="auto" w:fill="auto"/>
          </w:tcPr>
          <w:p w14:paraId="750C0540" w14:textId="0BCB3005"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Квартальная</w:t>
            </w:r>
          </w:p>
        </w:tc>
      </w:tr>
      <w:tr w:rsidR="00DA3DEC" w:rsidRPr="00EC49FB" w14:paraId="08CCAC79" w14:textId="77777777" w:rsidTr="00EC49FB">
        <w:tc>
          <w:tcPr>
            <w:tcW w:w="181" w:type="pct"/>
            <w:shd w:val="clear" w:color="auto" w:fill="auto"/>
          </w:tcPr>
          <w:p w14:paraId="74EA0DC5" w14:textId="67B11919" w:rsidR="00DA3DEC" w:rsidRPr="00EC49FB" w:rsidRDefault="00B84644" w:rsidP="00DA3DE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11</w:t>
            </w:r>
          </w:p>
        </w:tc>
        <w:tc>
          <w:tcPr>
            <w:tcW w:w="844" w:type="pct"/>
            <w:shd w:val="clear" w:color="auto" w:fill="auto"/>
          </w:tcPr>
          <w:p w14:paraId="521F322E" w14:textId="2767C9EB" w:rsidR="00DA3DEC" w:rsidRPr="00EC49FB" w:rsidRDefault="00DA3DEC" w:rsidP="00DA3DEC">
            <w:pPr>
              <w:pStyle w:val="ConsPlusNormal"/>
              <w:ind w:right="5"/>
              <w:rPr>
                <w:rFonts w:ascii="Times New Roman" w:hAnsi="Times New Roman" w:cs="Times New Roman"/>
                <w:sz w:val="24"/>
                <w:szCs w:val="24"/>
              </w:rPr>
            </w:pPr>
            <w:r w:rsidRPr="00EC49FB">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61" w:type="pct"/>
            <w:shd w:val="clear" w:color="auto" w:fill="auto"/>
          </w:tcPr>
          <w:p w14:paraId="11D4F30B" w14:textId="550202E1"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shd w:val="clear" w:color="auto" w:fill="auto"/>
          </w:tcPr>
          <w:p w14:paraId="25EE40D9" w14:textId="77777777" w:rsidR="00DA3DEC" w:rsidRPr="00F30E83" w:rsidRDefault="00DA3DEC" w:rsidP="00DA3DEC">
            <w:pPr>
              <w:rPr>
                <w:rFonts w:eastAsiaTheme="minorEastAsia" w:cs="Times New Roman"/>
                <w:sz w:val="24"/>
                <w:szCs w:val="18"/>
              </w:rPr>
            </w:pPr>
            <w:r w:rsidRPr="00F30E83">
              <w:rPr>
                <w:rFonts w:eastAsiaTheme="minorEastAsia" w:cs="Times New Roman"/>
                <w:sz w:val="24"/>
                <w:szCs w:val="18"/>
              </w:rPr>
              <w:t>Значение показателя рассчитывается по формуле:</w:t>
            </w:r>
          </w:p>
          <w:p w14:paraId="2190190F" w14:textId="77777777" w:rsidR="00DA3DEC" w:rsidRPr="00F30E83" w:rsidRDefault="00DA3DEC" w:rsidP="00DA3DEC">
            <w:pPr>
              <w:rPr>
                <w:rFonts w:cs="Times New Roman"/>
                <w:sz w:val="24"/>
                <w:szCs w:val="18"/>
              </w:rPr>
            </w:pPr>
            <m:oMathPara>
              <m:oMath>
                <m:r>
                  <m:rPr>
                    <m:sty m:val="p"/>
                  </m:rPr>
                  <w:rPr>
                    <w:rFonts w:ascii="Cambria Math" w:hAnsi="Cambria Math" w:cs="Times New Roman"/>
                    <w:sz w:val="24"/>
                    <w:szCs w:val="18"/>
                  </w:rPr>
                  <m:t>ДТ=</m:t>
                </m:r>
                <m:d>
                  <m:dPr>
                    <m:ctrlPr>
                      <w:rPr>
                        <w:rFonts w:ascii="Cambria Math" w:hAnsi="Cambria Math" w:cs="Times New Roman"/>
                        <w:sz w:val="24"/>
                        <w:szCs w:val="18"/>
                      </w:rPr>
                    </m:ctrlPr>
                  </m:dPr>
                  <m:e>
                    <m:r>
                      <m:rPr>
                        <m:sty m:val="p"/>
                      </m:rPr>
                      <w:rPr>
                        <w:rFonts w:ascii="Cambria Math" w:hAnsi="Cambria Math" w:cs="Times New Roman"/>
                        <w:sz w:val="24"/>
                        <w:szCs w:val="18"/>
                      </w:rPr>
                      <m:t>1-</m:t>
                    </m:r>
                    <m:f>
                      <m:fPr>
                        <m:ctrlPr>
                          <w:rPr>
                            <w:rFonts w:ascii="Cambria Math" w:hAnsi="Cambria Math" w:cs="Times New Roman"/>
                            <w:sz w:val="24"/>
                            <w:szCs w:val="18"/>
                          </w:rPr>
                        </m:ctrlPr>
                      </m:fPr>
                      <m:num>
                        <m:r>
                          <m:rPr>
                            <m:sty m:val="p"/>
                          </m:rPr>
                          <w:rPr>
                            <w:rFonts w:ascii="Cambria Math" w:hAnsi="Cambria Math" w:cs="Times New Roman"/>
                            <w:sz w:val="24"/>
                            <w:szCs w:val="18"/>
                          </w:rPr>
                          <m:t>Тн</m:t>
                        </m:r>
                      </m:num>
                      <m:den>
                        <m:r>
                          <m:rPr>
                            <m:sty m:val="p"/>
                          </m:rPr>
                          <w:rPr>
                            <w:rFonts w:ascii="Cambria Math" w:hAnsi="Cambria Math" w:cs="Times New Roman"/>
                            <w:sz w:val="24"/>
                            <w:szCs w:val="18"/>
                          </w:rPr>
                          <m:t>Тобщ</m:t>
                        </m:r>
                      </m:den>
                    </m:f>
                  </m:e>
                </m:d>
                <m:r>
                  <m:rPr>
                    <m:sty m:val="p"/>
                  </m:rPr>
                  <w:rPr>
                    <w:rFonts w:ascii="Cambria Math" w:hAnsi="Cambria Math" w:cs="Times New Roman"/>
                    <w:sz w:val="24"/>
                    <w:szCs w:val="18"/>
                  </w:rPr>
                  <m:t>х100%</m:t>
                </m:r>
              </m:oMath>
            </m:oMathPara>
          </w:p>
          <w:p w14:paraId="0D0B8ACA" w14:textId="77777777" w:rsidR="00DA3DEC" w:rsidRPr="00F30E83" w:rsidRDefault="00DA3DEC" w:rsidP="00DA3DEC">
            <w:pPr>
              <w:rPr>
                <w:rFonts w:cs="Times New Roman"/>
                <w:sz w:val="24"/>
                <w:szCs w:val="18"/>
              </w:rPr>
            </w:pPr>
            <w:r w:rsidRPr="00F30E83">
              <w:rPr>
                <w:rFonts w:cs="Times New Roman"/>
                <w:sz w:val="24"/>
                <w:szCs w:val="18"/>
              </w:rPr>
              <w:t>где:</w:t>
            </w:r>
          </w:p>
          <w:p w14:paraId="0ED8105F" w14:textId="77777777" w:rsidR="00DA3DEC" w:rsidRPr="00F30E83" w:rsidRDefault="00DA3DEC" w:rsidP="00DA3DEC">
            <w:pPr>
              <w:rPr>
                <w:rFonts w:cs="Times New Roman"/>
                <w:sz w:val="24"/>
                <w:szCs w:val="18"/>
              </w:rPr>
            </w:pPr>
            <w:r w:rsidRPr="00F30E83">
              <w:rPr>
                <w:rFonts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1F8CDB4" w14:textId="77777777" w:rsidR="00DA3DEC" w:rsidRPr="00F30E83" w:rsidRDefault="00DA3DEC" w:rsidP="00DA3DEC">
            <w:pPr>
              <w:rPr>
                <w:rFonts w:cs="Times New Roman"/>
                <w:sz w:val="24"/>
                <w:szCs w:val="18"/>
              </w:rPr>
            </w:pPr>
            <w:proofErr w:type="spellStart"/>
            <w:r w:rsidRPr="00F30E83">
              <w:rPr>
                <w:rFonts w:cs="Times New Roman"/>
                <w:sz w:val="24"/>
                <w:szCs w:val="18"/>
              </w:rPr>
              <w:t>Тн</w:t>
            </w:r>
            <w:proofErr w:type="spellEnd"/>
            <w:r w:rsidRPr="00F30E83">
              <w:rPr>
                <w:rFonts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317CA8CA" w14:textId="10F826EB" w:rsidR="00DA3DEC" w:rsidRPr="00F30E83" w:rsidRDefault="00DA3DEC" w:rsidP="00DA3DEC">
            <w:pPr>
              <w:pStyle w:val="ConsPlusNormal"/>
              <w:jc w:val="both"/>
              <w:rPr>
                <w:rFonts w:ascii="Times New Roman" w:hAnsi="Times New Roman" w:cs="Times New Roman"/>
                <w:sz w:val="24"/>
                <w:szCs w:val="24"/>
              </w:rPr>
            </w:pPr>
            <w:proofErr w:type="spellStart"/>
            <w:r w:rsidRPr="00F30E83">
              <w:rPr>
                <w:rFonts w:ascii="Times New Roman" w:hAnsi="Times New Roman" w:cs="Times New Roman"/>
                <w:sz w:val="24"/>
                <w:szCs w:val="18"/>
              </w:rPr>
              <w:t>Тобщ</w:t>
            </w:r>
            <w:proofErr w:type="spellEnd"/>
            <w:r w:rsidRPr="00F30E83">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914" w:type="pct"/>
            <w:shd w:val="clear" w:color="auto" w:fill="auto"/>
          </w:tcPr>
          <w:p w14:paraId="16642547" w14:textId="7B1AF8A5"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672" w:type="pct"/>
            <w:shd w:val="clear" w:color="auto" w:fill="auto"/>
          </w:tcPr>
          <w:p w14:paraId="1AF6CABE" w14:textId="06740848"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Месячная</w:t>
            </w:r>
          </w:p>
        </w:tc>
      </w:tr>
      <w:tr w:rsidR="00DA3DEC" w:rsidRPr="00EC49FB" w14:paraId="44128A68" w14:textId="77777777" w:rsidTr="00EC49FB">
        <w:tc>
          <w:tcPr>
            <w:tcW w:w="181" w:type="pct"/>
            <w:shd w:val="clear" w:color="auto" w:fill="auto"/>
          </w:tcPr>
          <w:p w14:paraId="0A2D20B5" w14:textId="38D5B68F" w:rsidR="00DA3DEC" w:rsidRPr="00D4732B" w:rsidRDefault="00DA3DEC" w:rsidP="00DA3DEC">
            <w:pPr>
              <w:pStyle w:val="ConsPlusNormal"/>
              <w:tabs>
                <w:tab w:val="left" w:pos="555"/>
              </w:tabs>
              <w:ind w:right="-172"/>
              <w:jc w:val="center"/>
              <w:rPr>
                <w:rFonts w:ascii="Times New Roman" w:hAnsi="Times New Roman" w:cs="Times New Roman"/>
                <w:sz w:val="24"/>
                <w:szCs w:val="24"/>
              </w:rPr>
            </w:pPr>
            <w:r w:rsidRPr="00D4732B">
              <w:rPr>
                <w:rFonts w:ascii="Times New Roman" w:hAnsi="Times New Roman" w:cs="Times New Roman"/>
                <w:color w:val="000000" w:themeColor="text1"/>
                <w:szCs w:val="28"/>
              </w:rPr>
              <w:t>1</w:t>
            </w:r>
            <w:r w:rsidR="00B84644">
              <w:rPr>
                <w:rFonts w:ascii="Times New Roman" w:hAnsi="Times New Roman" w:cs="Times New Roman"/>
                <w:color w:val="000000" w:themeColor="text1"/>
                <w:szCs w:val="28"/>
              </w:rPr>
              <w:t>2</w:t>
            </w:r>
            <w:r w:rsidRPr="00D4732B">
              <w:rPr>
                <w:rFonts w:ascii="Times New Roman" w:hAnsi="Times New Roman" w:cs="Times New Roman"/>
                <w:color w:val="000000" w:themeColor="text1"/>
                <w:szCs w:val="28"/>
              </w:rPr>
              <w:t xml:space="preserve">          </w:t>
            </w:r>
            <w:r w:rsidRPr="00D4732B">
              <w:rPr>
                <w:rFonts w:ascii="Times New Roman" w:hAnsi="Times New Roman" w:cs="Times New Roman"/>
                <w:color w:val="000000" w:themeColor="text1"/>
                <w:szCs w:val="28"/>
              </w:rPr>
              <w:tab/>
            </w:r>
            <w:r w:rsidRPr="00D4732B">
              <w:rPr>
                <w:rFonts w:ascii="Times New Roman" w:hAnsi="Times New Roman" w:cs="Times New Roman"/>
                <w:color w:val="000000" w:themeColor="text1"/>
                <w:szCs w:val="28"/>
              </w:rPr>
              <w:tab/>
            </w:r>
            <w:r w:rsidRPr="00D4732B">
              <w:rPr>
                <w:rFonts w:ascii="Times New Roman" w:hAnsi="Times New Roman" w:cs="Times New Roman"/>
                <w:color w:val="000000" w:themeColor="text1"/>
                <w:szCs w:val="28"/>
              </w:rPr>
              <w:tab/>
            </w:r>
          </w:p>
        </w:tc>
        <w:tc>
          <w:tcPr>
            <w:tcW w:w="844" w:type="pct"/>
            <w:shd w:val="clear" w:color="auto" w:fill="auto"/>
          </w:tcPr>
          <w:p w14:paraId="10507B73" w14:textId="6B2F4ACA" w:rsidR="00DA3DEC" w:rsidRPr="00D4732B" w:rsidRDefault="00DA3DEC" w:rsidP="00DA3DEC">
            <w:pPr>
              <w:pStyle w:val="ConsPlusNormal"/>
              <w:ind w:right="5"/>
              <w:rPr>
                <w:rFonts w:ascii="Times New Roman" w:hAnsi="Times New Roman" w:cs="Times New Roman"/>
                <w:sz w:val="24"/>
                <w:szCs w:val="24"/>
              </w:rPr>
            </w:pPr>
            <w:r w:rsidRPr="00D4732B">
              <w:rPr>
                <w:rFonts w:ascii="Times New Roman" w:hAnsi="Times New Roman" w:cs="Times New Roman"/>
                <w:color w:val="000000" w:themeColor="text1"/>
                <w:sz w:val="24"/>
                <w:szCs w:val="24"/>
              </w:rPr>
              <w:t xml:space="preserve">Сокращение среднего времени совместного реагирования нескольких экстренных </w:t>
            </w:r>
            <w:r w:rsidRPr="00D4732B">
              <w:rPr>
                <w:rFonts w:ascii="Times New Roman" w:hAnsi="Times New Roman" w:cs="Times New Roman"/>
                <w:color w:val="000000" w:themeColor="text1"/>
                <w:sz w:val="24"/>
                <w:szCs w:val="24"/>
              </w:rPr>
              <w:lastRenderedPageBreak/>
              <w:t>оперативных служб на обращения населения по единому номеру «112» на территории муниципального образования Московской области</w:t>
            </w:r>
          </w:p>
        </w:tc>
        <w:tc>
          <w:tcPr>
            <w:tcW w:w="561" w:type="pct"/>
            <w:shd w:val="clear" w:color="auto" w:fill="auto"/>
          </w:tcPr>
          <w:p w14:paraId="7A9CAA63" w14:textId="66500D7E" w:rsidR="00DA3DEC" w:rsidRPr="00F44680" w:rsidRDefault="00DA3DEC" w:rsidP="00DA3DEC">
            <w:pPr>
              <w:pStyle w:val="ConsPlusNormal"/>
              <w:jc w:val="center"/>
              <w:rPr>
                <w:rFonts w:ascii="Times New Roman" w:hAnsi="Times New Roman" w:cs="Times New Roman"/>
                <w:sz w:val="24"/>
                <w:szCs w:val="24"/>
              </w:rPr>
            </w:pPr>
            <w:r w:rsidRPr="00F44680">
              <w:rPr>
                <w:rFonts w:ascii="Times New Roman" w:hAnsi="Times New Roman" w:cs="Times New Roman"/>
                <w:sz w:val="24"/>
                <w:szCs w:val="24"/>
              </w:rPr>
              <w:lastRenderedPageBreak/>
              <w:t>мин</w:t>
            </w:r>
          </w:p>
        </w:tc>
        <w:tc>
          <w:tcPr>
            <w:tcW w:w="1828" w:type="pct"/>
            <w:shd w:val="clear" w:color="auto" w:fill="auto"/>
          </w:tcPr>
          <w:p w14:paraId="4EFABAEA" w14:textId="77777777" w:rsidR="00DA3DEC" w:rsidRPr="00D4732B" w:rsidRDefault="00DA3DEC" w:rsidP="00DA3DEC">
            <w:pPr>
              <w:pStyle w:val="s16"/>
              <w:spacing w:before="0" w:beforeAutospacing="0" w:after="0" w:afterAutospacing="0"/>
            </w:pPr>
            <w:r w:rsidRPr="00D4732B">
              <w:t>Значение показателя рассчитывается по формуле:</w:t>
            </w:r>
          </w:p>
          <w:p w14:paraId="7F5F4165" w14:textId="328A32CA" w:rsidR="00DA3DEC" w:rsidRPr="00D4732B" w:rsidRDefault="00DA3DEC" w:rsidP="00DA3DEC">
            <w:pPr>
              <w:pStyle w:val="empty"/>
              <w:spacing w:before="0" w:beforeAutospacing="0" w:after="0" w:afterAutospacing="0"/>
              <w:jc w:val="both"/>
            </w:pPr>
            <w:r w:rsidRPr="00D4732B">
              <w:t xml:space="preserve"> С = </w:t>
            </w:r>
            <w:proofErr w:type="spellStart"/>
            <w:r w:rsidRPr="00D4732B">
              <w:t>Тп</w:t>
            </w:r>
            <w:proofErr w:type="spellEnd"/>
            <w:r w:rsidRPr="00D4732B">
              <w:t xml:space="preserve"> + То + </w:t>
            </w:r>
            <w:proofErr w:type="spellStart"/>
            <w:r w:rsidRPr="00D4732B">
              <w:t>Тк</w:t>
            </w:r>
            <w:proofErr w:type="spellEnd"/>
            <w:r w:rsidRPr="00D4732B">
              <w:t xml:space="preserve"> + </w:t>
            </w:r>
            <w:proofErr w:type="spellStart"/>
            <w:r w:rsidRPr="00D4732B">
              <w:t>Тi</w:t>
            </w:r>
            <w:proofErr w:type="spellEnd"/>
            <w:r w:rsidRPr="00D4732B">
              <w:t xml:space="preserve"> + </w:t>
            </w:r>
            <w:proofErr w:type="spellStart"/>
            <w:r w:rsidRPr="00D4732B">
              <w:t>Тн</w:t>
            </w:r>
            <w:proofErr w:type="spellEnd"/>
            <w:r w:rsidRPr="00D4732B">
              <w:t xml:space="preserve"> + </w:t>
            </w:r>
            <w:proofErr w:type="spellStart"/>
            <w:r w:rsidRPr="00D4732B">
              <w:t>Тв</w:t>
            </w:r>
            <w:proofErr w:type="spellEnd"/>
            <w:r w:rsidRPr="00D4732B">
              <w:t xml:space="preserve"> + </w:t>
            </w:r>
            <w:proofErr w:type="spellStart"/>
            <w:r w:rsidRPr="00D4732B">
              <w:t>Тм</w:t>
            </w:r>
            <w:proofErr w:type="spellEnd"/>
            <w:r w:rsidRPr="00D4732B">
              <w:t>,</w:t>
            </w:r>
          </w:p>
          <w:p w14:paraId="724967D2" w14:textId="6329A85C" w:rsidR="00DA3DEC" w:rsidRPr="00D4732B" w:rsidRDefault="00DA3DEC" w:rsidP="00DA3DEC">
            <w:pPr>
              <w:pStyle w:val="empty"/>
              <w:spacing w:before="0" w:beforeAutospacing="0" w:after="0" w:afterAutospacing="0"/>
              <w:jc w:val="both"/>
            </w:pPr>
            <w:r w:rsidRPr="00D4732B">
              <w:t>где:</w:t>
            </w:r>
          </w:p>
          <w:p w14:paraId="0520C932" w14:textId="77777777" w:rsidR="00DA3DEC" w:rsidRPr="00D4732B" w:rsidRDefault="00DA3DEC" w:rsidP="00DA3DEC">
            <w:pPr>
              <w:pStyle w:val="s16"/>
              <w:spacing w:before="0" w:beforeAutospacing="0" w:after="0" w:afterAutospacing="0"/>
            </w:pPr>
            <w:r w:rsidRPr="00D4732B">
              <w:t xml:space="preserve">С - среднее время совместного реагирования нескольких экстренных оперативных служб после </w:t>
            </w:r>
            <w:r w:rsidRPr="00D4732B">
              <w:lastRenderedPageBreak/>
              <w:t>введения в эксплуатацию системы обеспечения вызова по единому номеру «112», в минутах;</w:t>
            </w:r>
          </w:p>
          <w:p w14:paraId="55D337D6" w14:textId="77777777" w:rsidR="00DA3DEC" w:rsidRPr="00D4732B" w:rsidRDefault="00DA3DEC" w:rsidP="00DA3DEC">
            <w:pPr>
              <w:pStyle w:val="s16"/>
              <w:spacing w:before="0" w:beforeAutospacing="0" w:after="0" w:afterAutospacing="0"/>
            </w:pPr>
            <w:proofErr w:type="spellStart"/>
            <w:r w:rsidRPr="00D4732B">
              <w:t>Тп</w:t>
            </w:r>
            <w:proofErr w:type="spellEnd"/>
            <w:r w:rsidRPr="00D4732B">
              <w:t xml:space="preserve"> - среднее время приема обращения от заявителя по единому номеру «112» о происшествии и/или чрезвычайной ситуации, в минутах;</w:t>
            </w:r>
          </w:p>
          <w:p w14:paraId="2312012F" w14:textId="77777777" w:rsidR="00DA3DEC" w:rsidRPr="00D4732B" w:rsidRDefault="00DA3DEC" w:rsidP="00DA3DEC">
            <w:pPr>
              <w:pStyle w:val="s16"/>
              <w:spacing w:before="0" w:beforeAutospacing="0" w:after="0" w:afterAutospacing="0"/>
            </w:pPr>
            <w:r w:rsidRPr="00D4732B">
              <w:t>То - среднее время опроса заявителя по единому номеру «112» о происшествии и/или чрезвычайной ситуации, в минутах;</w:t>
            </w:r>
          </w:p>
          <w:p w14:paraId="04C425E5" w14:textId="77777777" w:rsidR="00DA3DEC" w:rsidRPr="00D4732B" w:rsidRDefault="00DA3DEC" w:rsidP="00DA3DEC">
            <w:pPr>
              <w:pStyle w:val="s16"/>
              <w:spacing w:before="0" w:beforeAutospacing="0" w:after="0" w:afterAutospacing="0"/>
            </w:pPr>
            <w:proofErr w:type="spellStart"/>
            <w:r w:rsidRPr="00D4732B">
              <w:t>Тк</w:t>
            </w:r>
            <w:proofErr w:type="spellEnd"/>
            <w:r w:rsidRPr="00D4732B">
              <w:t xml:space="preserve"> - среднее время передачи карточки происшествия в экстренные оперативные службы, в минутах;</w:t>
            </w:r>
          </w:p>
          <w:p w14:paraId="73EE700B" w14:textId="77777777" w:rsidR="00DA3DEC" w:rsidRPr="00D4732B" w:rsidRDefault="00DA3DEC" w:rsidP="00DA3DEC">
            <w:pPr>
              <w:pStyle w:val="s16"/>
              <w:spacing w:before="0" w:beforeAutospacing="0" w:after="0" w:afterAutospacing="0"/>
            </w:pPr>
            <w:proofErr w:type="spellStart"/>
            <w:r w:rsidRPr="00D4732B">
              <w:t>Тi</w:t>
            </w:r>
            <w:proofErr w:type="spellEnd"/>
            <w:r w:rsidRPr="00D4732B">
              <w:t xml:space="preserve"> - среднее время опроса заявителя о происшествии и/или чрезвычайной ситуации в экстренной оперативной службе, в минутах;</w:t>
            </w:r>
          </w:p>
          <w:p w14:paraId="1D4D5C7F" w14:textId="77777777" w:rsidR="00DA3DEC" w:rsidRPr="00D4732B" w:rsidRDefault="00DA3DEC" w:rsidP="00DA3DEC">
            <w:pPr>
              <w:pStyle w:val="s16"/>
              <w:spacing w:before="0" w:beforeAutospacing="0" w:after="0" w:afterAutospacing="0"/>
            </w:pPr>
            <w:proofErr w:type="spellStart"/>
            <w:r w:rsidRPr="00D4732B">
              <w:t>Тн</w:t>
            </w:r>
            <w:proofErr w:type="spellEnd"/>
            <w:r w:rsidRPr="00D4732B">
              <w:t xml:space="preserve"> - среднее время назначения экипажей экстренных оперативных служб, в минутах;</w:t>
            </w:r>
          </w:p>
          <w:p w14:paraId="3BE22969" w14:textId="77777777" w:rsidR="00DA3DEC" w:rsidRPr="00D4732B" w:rsidRDefault="00DA3DEC" w:rsidP="00DA3DEC">
            <w:pPr>
              <w:pStyle w:val="s16"/>
              <w:spacing w:before="0" w:beforeAutospacing="0" w:after="0" w:afterAutospacing="0"/>
            </w:pPr>
            <w:proofErr w:type="spellStart"/>
            <w:r w:rsidRPr="00D4732B">
              <w:t>Тв</w:t>
            </w:r>
            <w:proofErr w:type="spellEnd"/>
            <w:r w:rsidRPr="00D4732B">
              <w:t xml:space="preserve"> - среднее время выезда экипажей экстренных оперативных служб к месту происшествия и/или чрезвычайной ситуации, в минутах;</w:t>
            </w:r>
          </w:p>
          <w:p w14:paraId="31AE37DE" w14:textId="07B0CBD7" w:rsidR="00DA3DEC" w:rsidRPr="00D4732B" w:rsidRDefault="00DA3DEC" w:rsidP="00DA3DEC">
            <w:pPr>
              <w:pStyle w:val="s16"/>
              <w:spacing w:before="0" w:beforeAutospacing="0" w:after="0" w:afterAutospacing="0"/>
            </w:pPr>
            <w:proofErr w:type="spellStart"/>
            <w:r w:rsidRPr="00D4732B">
              <w:t>Тм</w:t>
            </w:r>
            <w:proofErr w:type="spellEnd"/>
            <w:r w:rsidRPr="00D4732B">
              <w:t xml:space="preserve"> - среднее время прибытия к месту происшествия и/или чрезвычайной ситуации экипажей экстренных оперативных служб, в минутах</w:t>
            </w:r>
          </w:p>
        </w:tc>
        <w:tc>
          <w:tcPr>
            <w:tcW w:w="914" w:type="pct"/>
            <w:shd w:val="clear" w:color="auto" w:fill="auto"/>
          </w:tcPr>
          <w:p w14:paraId="78E4852F" w14:textId="1B1DE19A" w:rsidR="00DA3DEC" w:rsidRPr="00D4732B" w:rsidRDefault="00DA3DEC" w:rsidP="00DA3DEC">
            <w:pPr>
              <w:pStyle w:val="ConsPlusNormal"/>
              <w:rPr>
                <w:rFonts w:ascii="Times New Roman" w:hAnsi="Times New Roman" w:cs="Times New Roman"/>
                <w:sz w:val="24"/>
                <w:szCs w:val="24"/>
              </w:rPr>
            </w:pPr>
            <w:r w:rsidRPr="00D4732B">
              <w:rPr>
                <w:rFonts w:ascii="Times New Roman" w:hAnsi="Times New Roman" w:cs="Times New Roman"/>
              </w:rPr>
              <w:lastRenderedPageBreak/>
              <w:t xml:space="preserve">Модуль формирования отчетов учета времени реагирования экстренных оперативных служб системы обеспечения </w:t>
            </w:r>
            <w:r w:rsidRPr="00D4732B">
              <w:rPr>
                <w:rFonts w:ascii="Times New Roman" w:hAnsi="Times New Roman" w:cs="Times New Roman"/>
              </w:rPr>
              <w:lastRenderedPageBreak/>
              <w:t>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72" w:type="pct"/>
            <w:shd w:val="clear" w:color="auto" w:fill="auto"/>
          </w:tcPr>
          <w:p w14:paraId="71D64499" w14:textId="21AE0FFE" w:rsidR="00DA3DEC" w:rsidRPr="00D4732B"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Квартальная</w:t>
            </w:r>
          </w:p>
        </w:tc>
      </w:tr>
      <w:tr w:rsidR="00DA3DEC" w:rsidRPr="00EC49FB" w14:paraId="406B6EA9" w14:textId="77777777" w:rsidTr="00EC49FB">
        <w:tc>
          <w:tcPr>
            <w:tcW w:w="181" w:type="pct"/>
            <w:shd w:val="clear" w:color="auto" w:fill="auto"/>
          </w:tcPr>
          <w:p w14:paraId="6770E198" w14:textId="3F443D31" w:rsidR="00DA3DEC" w:rsidRPr="00D4732B" w:rsidRDefault="00B84644" w:rsidP="00DA3DEC">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t>13</w:t>
            </w:r>
          </w:p>
        </w:tc>
        <w:tc>
          <w:tcPr>
            <w:tcW w:w="844" w:type="pct"/>
            <w:shd w:val="clear" w:color="auto" w:fill="auto"/>
          </w:tcPr>
          <w:p w14:paraId="708B7E46" w14:textId="0D5C3F4A" w:rsidR="00DA3DEC" w:rsidRPr="00C97E3B" w:rsidRDefault="00DA3DEC" w:rsidP="00DA3DEC">
            <w:pPr>
              <w:pStyle w:val="ConsPlusNormal"/>
              <w:ind w:right="5"/>
              <w:jc w:val="both"/>
              <w:rPr>
                <w:rFonts w:ascii="Times New Roman" w:hAnsi="Times New Roman" w:cs="Times New Roman"/>
                <w:sz w:val="24"/>
                <w:szCs w:val="24"/>
              </w:rPr>
            </w:pPr>
            <w:r w:rsidRPr="003332EC">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561" w:type="pct"/>
            <w:shd w:val="clear" w:color="auto" w:fill="auto"/>
          </w:tcPr>
          <w:p w14:paraId="32783F83" w14:textId="28AC7EF7"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shd w:val="clear" w:color="auto" w:fill="auto"/>
          </w:tcPr>
          <w:p w14:paraId="56E2C8DD"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Значение показателя рассчитывается по формуле:</w:t>
            </w:r>
          </w:p>
          <w:p w14:paraId="2B939A11" w14:textId="77777777" w:rsidR="00DA3DEC" w:rsidRPr="00F30E83" w:rsidRDefault="00DA3DEC" w:rsidP="00DA3DEC">
            <w:pPr>
              <w:rPr>
                <w:rFonts w:eastAsia="Times New Roman"/>
                <w:sz w:val="24"/>
                <w:szCs w:val="24"/>
                <w:lang w:eastAsia="ru-RU"/>
              </w:rPr>
            </w:pPr>
            <w:r w:rsidRPr="00F30E83">
              <w:rPr>
                <w:rFonts w:eastAsia="Times New Roman"/>
                <w:sz w:val="24"/>
                <w:szCs w:val="24"/>
                <w:lang w:eastAsia="ru-RU"/>
              </w:rPr>
              <w:t>С = (А * 0,25 + В * 0,15 + С * 0,25 + Q * 0,15 + R * 0,2), где:</w:t>
            </w:r>
          </w:p>
          <w:p w14:paraId="588A3D44"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4A5D314B" w14:textId="7030B135"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А = (А1 / А2 * 100) – 100%, где</w:t>
            </w:r>
          </w:p>
          <w:p w14:paraId="47843B4A" w14:textId="299D6C75"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36E36F4F"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lastRenderedPageBreak/>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F30E83">
              <w:rPr>
                <w:rFonts w:ascii="Times New Roman" w:hAnsi="Times New Roman" w:cs="Times New Roman"/>
                <w:sz w:val="24"/>
                <w:szCs w:val="24"/>
              </w:rPr>
              <w:t>года(</w:t>
            </w:r>
            <w:proofErr w:type="gramEnd"/>
            <w:r w:rsidRPr="00F30E83">
              <w:rPr>
                <w:rFonts w:ascii="Times New Roman" w:hAnsi="Times New Roman" w:cs="Times New Roman"/>
                <w:sz w:val="24"/>
                <w:szCs w:val="24"/>
              </w:rPr>
              <w:t xml:space="preserve">_____%). </w:t>
            </w:r>
          </w:p>
          <w:p w14:paraId="6D435362" w14:textId="77777777" w:rsidR="00DA3DEC" w:rsidRPr="00F30E83" w:rsidRDefault="00DA3DEC" w:rsidP="00DA3DEC">
            <w:pPr>
              <w:jc w:val="both"/>
              <w:rPr>
                <w:rFonts w:eastAsia="Times New Roman"/>
                <w:sz w:val="24"/>
                <w:szCs w:val="24"/>
                <w:lang w:eastAsia="ru-RU"/>
              </w:rPr>
            </w:pPr>
            <w:r w:rsidRPr="00F30E83">
              <w:rPr>
                <w:rFonts w:eastAsia="Times New Roman"/>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4AE2CC63" w14:textId="77777777" w:rsidR="00DA3DEC" w:rsidRPr="00F30E83" w:rsidRDefault="00DA3DEC" w:rsidP="00DA3DEC">
            <w:pPr>
              <w:rPr>
                <w:rFonts w:eastAsia="Times New Roman"/>
                <w:sz w:val="24"/>
                <w:szCs w:val="24"/>
                <w:lang w:eastAsia="ru-RU"/>
              </w:rPr>
            </w:pPr>
            <w:r w:rsidRPr="00F30E83">
              <w:rPr>
                <w:rFonts w:eastAsia="Times New Roman"/>
                <w:sz w:val="24"/>
                <w:szCs w:val="24"/>
                <w:lang w:eastAsia="ru-RU"/>
              </w:rPr>
              <w:t>B = 100% – (B1 / B2 * 100), где</w:t>
            </w:r>
          </w:p>
          <w:p w14:paraId="79C7E07B"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03FBCBD1"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14:paraId="7F635E53"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3DE16D1E"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С = (С</w:t>
            </w:r>
            <w:proofErr w:type="gramStart"/>
            <w:r w:rsidRPr="00F30E83">
              <w:rPr>
                <w:rFonts w:ascii="Times New Roman" w:hAnsi="Times New Roman" w:cs="Times New Roman"/>
                <w:sz w:val="24"/>
                <w:szCs w:val="24"/>
              </w:rPr>
              <w:t>1  /</w:t>
            </w:r>
            <w:proofErr w:type="gramEnd"/>
            <w:r w:rsidRPr="00F30E83">
              <w:rPr>
                <w:rFonts w:ascii="Times New Roman" w:hAnsi="Times New Roman" w:cs="Times New Roman"/>
                <w:sz w:val="24"/>
                <w:szCs w:val="24"/>
              </w:rPr>
              <w:t xml:space="preserve"> С2 * 100) – 100%, где</w:t>
            </w:r>
          </w:p>
          <w:p w14:paraId="56CA7630"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3025006E"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С2 – степень укомплектованности поисково-спасательных (аварийно-восстановительных, </w:t>
            </w:r>
            <w:r w:rsidRPr="00F30E83">
              <w:rPr>
                <w:rFonts w:ascii="Times New Roman" w:hAnsi="Times New Roman" w:cs="Times New Roman"/>
                <w:sz w:val="24"/>
                <w:szCs w:val="24"/>
              </w:rPr>
              <w:lastRenderedPageBreak/>
              <w:t>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14:paraId="6CFFF0D5"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С</w:t>
            </w:r>
            <w:proofErr w:type="gramStart"/>
            <w:r w:rsidRPr="00F30E83">
              <w:rPr>
                <w:rFonts w:ascii="Times New Roman" w:hAnsi="Times New Roman" w:cs="Times New Roman"/>
                <w:sz w:val="24"/>
                <w:szCs w:val="24"/>
              </w:rPr>
              <w:t>1  =</w:t>
            </w:r>
            <w:proofErr w:type="gramEnd"/>
            <w:r w:rsidRPr="00F30E83">
              <w:rPr>
                <w:rFonts w:ascii="Times New Roman" w:hAnsi="Times New Roman" w:cs="Times New Roman"/>
                <w:sz w:val="24"/>
                <w:szCs w:val="24"/>
              </w:rPr>
              <w:t xml:space="preserve"> (С ОМСУ МО /N2  + С орг./ N3) / 3, где:</w:t>
            </w:r>
          </w:p>
          <w:p w14:paraId="3CD647C2"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038BB1B3"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212CD9CD"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С </w:t>
            </w:r>
            <w:proofErr w:type="spellStart"/>
            <w:r w:rsidRPr="00F30E83">
              <w:rPr>
                <w:rFonts w:ascii="Times New Roman" w:hAnsi="Times New Roman" w:cs="Times New Roman"/>
                <w:sz w:val="24"/>
                <w:szCs w:val="24"/>
              </w:rPr>
              <w:t>орг</w:t>
            </w:r>
            <w:proofErr w:type="spellEnd"/>
            <w:r w:rsidRPr="00F30E83">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F30E83">
              <w:rPr>
                <w:rFonts w:ascii="Times New Roman" w:hAnsi="Times New Roman" w:cs="Times New Roman"/>
                <w:sz w:val="24"/>
                <w:szCs w:val="24"/>
              </w:rPr>
              <w:t>других неотложных работ</w:t>
            </w:r>
            <w:proofErr w:type="gramEnd"/>
            <w:r w:rsidRPr="00F30E83">
              <w:rPr>
                <w:rFonts w:ascii="Times New Roman" w:hAnsi="Times New Roman" w:cs="Times New Roman"/>
                <w:sz w:val="24"/>
                <w:szCs w:val="24"/>
              </w:rPr>
              <w:t xml:space="preserve"> и включенных в перечень сил и средств постоянной готовности МОСЧС;</w:t>
            </w:r>
          </w:p>
          <w:p w14:paraId="50AC42AC"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F30E83">
              <w:rPr>
                <w:rFonts w:ascii="Times New Roman" w:hAnsi="Times New Roman" w:cs="Times New Roman"/>
                <w:sz w:val="24"/>
                <w:szCs w:val="24"/>
              </w:rPr>
              <w:t>других неотложных работ</w:t>
            </w:r>
            <w:proofErr w:type="gramEnd"/>
            <w:r w:rsidRPr="00F30E83">
              <w:rPr>
                <w:rFonts w:ascii="Times New Roman" w:hAnsi="Times New Roman" w:cs="Times New Roman"/>
                <w:sz w:val="24"/>
                <w:szCs w:val="24"/>
              </w:rPr>
              <w:t xml:space="preserve"> и включенных в перечень сил и средств </w:t>
            </w:r>
            <w:r w:rsidRPr="00F30E83">
              <w:rPr>
                <w:rFonts w:ascii="Times New Roman" w:hAnsi="Times New Roman" w:cs="Times New Roman"/>
                <w:sz w:val="24"/>
                <w:szCs w:val="24"/>
              </w:rPr>
              <w:lastRenderedPageBreak/>
              <w:t>постоянной готовности МОСЧС.</w:t>
            </w:r>
          </w:p>
          <w:p w14:paraId="75A77626"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14:paraId="436A73A5" w14:textId="77777777" w:rsidR="00DA3DEC" w:rsidRPr="00F30E83" w:rsidRDefault="00DA3DEC" w:rsidP="00DA3DEC">
            <w:pPr>
              <w:rPr>
                <w:rFonts w:eastAsia="Times New Roman"/>
                <w:sz w:val="24"/>
                <w:szCs w:val="24"/>
                <w:lang w:eastAsia="ru-RU"/>
              </w:rPr>
            </w:pPr>
            <w:r w:rsidRPr="00F30E83">
              <w:rPr>
                <w:rFonts w:eastAsia="Times New Roman"/>
                <w:sz w:val="24"/>
                <w:szCs w:val="24"/>
                <w:lang w:eastAsia="ru-RU"/>
              </w:rPr>
              <w:t>Q = 100% – (Q1 / Q2 * 100), где</w:t>
            </w:r>
          </w:p>
          <w:p w14:paraId="65E36CB0"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14:paraId="60CD7D6B"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14:paraId="39A121F8"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3AEA56CD"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R = (Т / W5 х 100) – (S / W4 х 100), где</w:t>
            </w:r>
          </w:p>
          <w:p w14:paraId="5E3FA84E"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6E209E28"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Т </w:t>
            </w:r>
            <w:proofErr w:type="gramStart"/>
            <w:r w:rsidRPr="00F30E83">
              <w:rPr>
                <w:rFonts w:ascii="Times New Roman" w:hAnsi="Times New Roman" w:cs="Times New Roman"/>
                <w:sz w:val="24"/>
                <w:szCs w:val="24"/>
              </w:rPr>
              <w:t>=  Т</w:t>
            </w:r>
            <w:proofErr w:type="gramEnd"/>
            <w:r w:rsidRPr="00F30E83">
              <w:rPr>
                <w:rFonts w:ascii="Times New Roman" w:hAnsi="Times New Roman" w:cs="Times New Roman"/>
                <w:sz w:val="24"/>
                <w:szCs w:val="24"/>
              </w:rPr>
              <w:t>1 + Т2 + Т3, где</w:t>
            </w:r>
          </w:p>
          <w:p w14:paraId="74604EB4"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w:t>
            </w:r>
            <w:r w:rsidRPr="00F30E83">
              <w:rPr>
                <w:rFonts w:ascii="Times New Roman" w:hAnsi="Times New Roman" w:cs="Times New Roman"/>
                <w:sz w:val="24"/>
                <w:szCs w:val="24"/>
              </w:rPr>
              <w:lastRenderedPageBreak/>
              <w:t>муниципальных образований Московской области;</w:t>
            </w:r>
          </w:p>
          <w:p w14:paraId="2DB83811"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Т2 – количество руководителей, работников и специалистов Московской областной системы предупреждения и ликвидации </w:t>
            </w:r>
            <w:proofErr w:type="gramStart"/>
            <w:r w:rsidRPr="00F30E83">
              <w:rPr>
                <w:rFonts w:ascii="Times New Roman" w:hAnsi="Times New Roman" w:cs="Times New Roman"/>
                <w:sz w:val="24"/>
                <w:szCs w:val="24"/>
              </w:rPr>
              <w:t>чрезвычайных ситуаций</w:t>
            </w:r>
            <w:proofErr w:type="gramEnd"/>
            <w:r w:rsidRPr="00F30E83">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w:t>
            </w:r>
          </w:p>
          <w:p w14:paraId="0F4BB494"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665B416B"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7CD79820" w14:textId="23426FA3"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14:paraId="2E68E093"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S = S1 + S2 + S3, где </w:t>
            </w:r>
          </w:p>
          <w:p w14:paraId="1D5C2D30"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w:t>
            </w:r>
            <w:r w:rsidRPr="00F30E83">
              <w:rPr>
                <w:rFonts w:ascii="Times New Roman" w:hAnsi="Times New Roman" w:cs="Times New Roman"/>
                <w:sz w:val="24"/>
                <w:szCs w:val="24"/>
              </w:rPr>
              <w:lastRenderedPageBreak/>
              <w:t>муниципальных образований Московской области. за аналогичный период 2016 года (__________ чел);</w:t>
            </w:r>
          </w:p>
          <w:p w14:paraId="743E4481"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S2 – количество руководителей, работников и специалистов Московской областной системы предупреждения и ликвидации </w:t>
            </w:r>
            <w:proofErr w:type="gramStart"/>
            <w:r w:rsidRPr="00F30E83">
              <w:rPr>
                <w:rFonts w:ascii="Times New Roman" w:hAnsi="Times New Roman" w:cs="Times New Roman"/>
                <w:sz w:val="24"/>
                <w:szCs w:val="24"/>
              </w:rPr>
              <w:t>чрезвычайных ситуаций</w:t>
            </w:r>
            <w:proofErr w:type="gramEnd"/>
            <w:r w:rsidRPr="00F30E83">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14:paraId="13D7004D"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w:t>
            </w:r>
            <w:proofErr w:type="gramStart"/>
            <w:r w:rsidRPr="00F30E83">
              <w:rPr>
                <w:rFonts w:ascii="Times New Roman" w:hAnsi="Times New Roman" w:cs="Times New Roman"/>
                <w:sz w:val="24"/>
                <w:szCs w:val="24"/>
              </w:rPr>
              <w:t>чрезвычайных ситуаций</w:t>
            </w:r>
            <w:proofErr w:type="gramEnd"/>
            <w:r w:rsidRPr="00F30E83">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2016 года (_________ чел.).</w:t>
            </w:r>
          </w:p>
          <w:p w14:paraId="3A335221" w14:textId="77777777"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 xml:space="preserve">W4 – общая численность руководителей, работников и </w:t>
            </w:r>
            <w:proofErr w:type="gramStart"/>
            <w:r w:rsidRPr="00F30E83">
              <w:rPr>
                <w:rFonts w:ascii="Times New Roman" w:hAnsi="Times New Roman" w:cs="Times New Roman"/>
                <w:sz w:val="24"/>
                <w:szCs w:val="24"/>
              </w:rPr>
              <w:t>специалистов Московской областной системы предупреждения и ликвидации чрезвычайных ситуаций</w:t>
            </w:r>
            <w:proofErr w:type="gramEnd"/>
            <w:r w:rsidRPr="00F30E83">
              <w:rPr>
                <w:rFonts w:ascii="Times New Roman" w:hAnsi="Times New Roman" w:cs="Times New Roman"/>
                <w:sz w:val="24"/>
                <w:szCs w:val="24"/>
              </w:rPr>
              <w:t xml:space="preserve"> и населения на УКП ОМСУ по состоянию на 2016 год (______ чел.) </w:t>
            </w:r>
          </w:p>
          <w:p w14:paraId="4A2956A3" w14:textId="5DE292C1" w:rsidR="00DA3DEC" w:rsidRPr="00F30E83" w:rsidRDefault="00DA3DEC" w:rsidP="00DA3DEC">
            <w:pPr>
              <w:jc w:val="both"/>
              <w:rPr>
                <w:sz w:val="24"/>
                <w:szCs w:val="24"/>
              </w:rPr>
            </w:pPr>
            <w:r w:rsidRPr="00F30E83">
              <w:rPr>
                <w:rFonts w:eastAsia="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914" w:type="pct"/>
            <w:shd w:val="clear" w:color="auto" w:fill="auto"/>
          </w:tcPr>
          <w:p w14:paraId="5824DCFD" w14:textId="77777777" w:rsidR="00DA3DEC" w:rsidRPr="00F30E83" w:rsidRDefault="00DA3DEC" w:rsidP="00DA3DEC">
            <w:pPr>
              <w:jc w:val="both"/>
              <w:rPr>
                <w:rFonts w:eastAsia="Times New Roman"/>
                <w:sz w:val="24"/>
                <w:szCs w:val="24"/>
                <w:lang w:eastAsia="ru-RU"/>
              </w:rPr>
            </w:pPr>
            <w:r w:rsidRPr="00F30E83">
              <w:rPr>
                <w:rFonts w:eastAsia="Times New Roman"/>
                <w:sz w:val="24"/>
                <w:szCs w:val="24"/>
                <w:lang w:eastAsia="ru-RU"/>
              </w:rPr>
              <w:lastRenderedPageBreak/>
              <w:t>Постановление Правительство Московской области от 04.02.2014 года № 25/1 «О Московской об</w:t>
            </w:r>
            <w:r w:rsidRPr="00F30E83">
              <w:rPr>
                <w:rFonts w:eastAsia="Times New Roman"/>
                <w:sz w:val="24"/>
                <w:szCs w:val="24"/>
                <w:lang w:eastAsia="ru-RU"/>
              </w:rPr>
              <w:softHyphen/>
              <w:t>ластной системе предупреждения и ликвидации чрезвычайных ситуа</w:t>
            </w:r>
            <w:r w:rsidRPr="00F30E83">
              <w:rPr>
                <w:rFonts w:eastAsia="Times New Roman"/>
                <w:sz w:val="24"/>
                <w:szCs w:val="24"/>
                <w:lang w:eastAsia="ru-RU"/>
              </w:rPr>
              <w:softHyphen/>
              <w:t xml:space="preserve">ций». Обучение организуется </w:t>
            </w:r>
            <w:r w:rsidRPr="00F30E83">
              <w:rPr>
                <w:rFonts w:eastAsia="Times New Roman"/>
                <w:sz w:val="24"/>
                <w:szCs w:val="24"/>
                <w:lang w:eastAsia="ru-RU"/>
              </w:rPr>
              <w:br/>
              <w:t>в соответствии с требованиями федераль</w:t>
            </w:r>
            <w:r w:rsidRPr="00F30E83">
              <w:rPr>
                <w:rFonts w:eastAsia="Times New Roman"/>
                <w:sz w:val="24"/>
                <w:szCs w:val="24"/>
                <w:lang w:eastAsia="ru-RU"/>
              </w:rPr>
              <w:softHyphen/>
              <w:t xml:space="preserve">ных законов от </w:t>
            </w:r>
            <w:r w:rsidRPr="00F30E83">
              <w:rPr>
                <w:rFonts w:eastAsia="Times New Roman"/>
                <w:sz w:val="24"/>
                <w:szCs w:val="24"/>
                <w:lang w:eastAsia="ru-RU"/>
              </w:rPr>
              <w:lastRenderedPageBreak/>
              <w:t>12.02.1998 № 28-ФЗ «О гражданской обороне» и от 21.12.1994 № 68-ФЗ «О защите населения и территорий от чрезвы</w:t>
            </w:r>
            <w:r w:rsidRPr="00F30E83">
              <w:rPr>
                <w:rFonts w:eastAsia="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sidRPr="00F30E83">
              <w:rPr>
                <w:rFonts w:eastAsia="Times New Roman"/>
                <w:sz w:val="24"/>
                <w:szCs w:val="24"/>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F30E83">
              <w:rPr>
                <w:rFonts w:eastAsia="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F30E83">
              <w:rPr>
                <w:rFonts w:eastAsia="Times New Roman"/>
                <w:sz w:val="24"/>
                <w:szCs w:val="24"/>
                <w:lang w:eastAsia="ru-RU"/>
              </w:rPr>
              <w:softHyphen/>
              <w:t xml:space="preserve">чайным ситуациям и ликвидации последствий стихийных </w:t>
            </w:r>
            <w:r w:rsidRPr="00F30E83">
              <w:rPr>
                <w:rFonts w:eastAsia="Times New Roman"/>
                <w:sz w:val="24"/>
                <w:szCs w:val="24"/>
                <w:lang w:eastAsia="ru-RU"/>
              </w:rPr>
              <w:lastRenderedPageBreak/>
              <w:t>бедствий и осуществляется по месту работы.</w:t>
            </w:r>
          </w:p>
          <w:p w14:paraId="193EBED0" w14:textId="77777777" w:rsidR="00DA3DEC" w:rsidRPr="00F30E83" w:rsidRDefault="00DA3DEC" w:rsidP="00DA3DEC">
            <w:pPr>
              <w:jc w:val="both"/>
              <w:rPr>
                <w:rFonts w:eastAsia="Times New Roman"/>
                <w:sz w:val="24"/>
                <w:szCs w:val="24"/>
                <w:lang w:eastAsia="ru-RU"/>
              </w:rPr>
            </w:pPr>
            <w:r w:rsidRPr="00F30E83">
              <w:rPr>
                <w:rFonts w:eastAsia="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F30E83">
              <w:rPr>
                <w:rFonts w:eastAsia="Times New Roman"/>
                <w:sz w:val="24"/>
                <w:szCs w:val="24"/>
                <w:lang w:eastAsia="ru-RU"/>
              </w:rPr>
              <w:br/>
              <w:t xml:space="preserve">для ликвидации чрезвычайных ситуаций на территории Муниципального образования Московской области». </w:t>
            </w:r>
          </w:p>
          <w:p w14:paraId="2EED8116" w14:textId="77777777" w:rsidR="00DA3DEC" w:rsidRPr="00F30E83" w:rsidRDefault="00DA3DEC" w:rsidP="00DA3DEC">
            <w:pPr>
              <w:pStyle w:val="ConsPlusNormal"/>
              <w:jc w:val="both"/>
              <w:rPr>
                <w:rFonts w:ascii="Times New Roman" w:hAnsi="Times New Roman" w:cs="Times New Roman"/>
                <w:sz w:val="24"/>
                <w:szCs w:val="24"/>
              </w:rPr>
            </w:pPr>
          </w:p>
        </w:tc>
        <w:tc>
          <w:tcPr>
            <w:tcW w:w="672" w:type="pct"/>
            <w:shd w:val="clear" w:color="auto" w:fill="auto"/>
          </w:tcPr>
          <w:p w14:paraId="687DE29C" w14:textId="2B5A1DA1"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Квартальная</w:t>
            </w:r>
          </w:p>
        </w:tc>
      </w:tr>
      <w:tr w:rsidR="00DA3DEC" w:rsidRPr="00EC49FB" w14:paraId="0DA9C44F" w14:textId="77777777" w:rsidTr="00EC49FB">
        <w:tc>
          <w:tcPr>
            <w:tcW w:w="181" w:type="pct"/>
            <w:shd w:val="clear" w:color="auto" w:fill="auto"/>
          </w:tcPr>
          <w:p w14:paraId="608CBF59" w14:textId="45021D8F" w:rsidR="00DA3DEC" w:rsidRPr="00D4732B" w:rsidRDefault="00B84644" w:rsidP="00B84644">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r w:rsidR="00DA3DEC" w:rsidRPr="00D4732B">
              <w:rPr>
                <w:rFonts w:ascii="Times New Roman" w:hAnsi="Times New Roman" w:cs="Times New Roman"/>
                <w:color w:val="000000" w:themeColor="text1"/>
                <w:szCs w:val="28"/>
              </w:rPr>
              <w:tab/>
            </w:r>
            <w:r w:rsidR="00DA3DEC" w:rsidRPr="00D4732B">
              <w:rPr>
                <w:rFonts w:ascii="Times New Roman" w:hAnsi="Times New Roman" w:cs="Times New Roman"/>
                <w:color w:val="000000" w:themeColor="text1"/>
                <w:szCs w:val="28"/>
              </w:rPr>
              <w:tab/>
            </w:r>
          </w:p>
        </w:tc>
        <w:tc>
          <w:tcPr>
            <w:tcW w:w="844" w:type="pct"/>
            <w:shd w:val="clear" w:color="auto" w:fill="auto"/>
          </w:tcPr>
          <w:p w14:paraId="10C59EF1" w14:textId="513DEBB2" w:rsidR="00DA3DEC" w:rsidRPr="00EC49FB" w:rsidRDefault="00DA3DEC" w:rsidP="00DA3DEC">
            <w:pPr>
              <w:pStyle w:val="ConsPlusNormal"/>
              <w:ind w:right="5"/>
              <w:jc w:val="both"/>
              <w:rPr>
                <w:rFonts w:ascii="Times New Roman" w:hAnsi="Times New Roman" w:cs="Times New Roman"/>
                <w:sz w:val="24"/>
                <w:szCs w:val="24"/>
              </w:rPr>
            </w:pPr>
            <w:r w:rsidRPr="00C97E3B">
              <w:rPr>
                <w:rFonts w:ascii="Times New Roman" w:hAnsi="Times New Roman" w:cs="Times New Roman"/>
                <w:sz w:val="24"/>
                <w:szCs w:val="24"/>
              </w:rPr>
              <w:t xml:space="preserve">Укомплектованность резервов материальных ресурсов для ликвидации чрезвычайных ситуаций муниципального характера </w:t>
            </w:r>
          </w:p>
        </w:tc>
        <w:tc>
          <w:tcPr>
            <w:tcW w:w="561" w:type="pct"/>
            <w:shd w:val="clear" w:color="auto" w:fill="auto"/>
          </w:tcPr>
          <w:p w14:paraId="086F4172" w14:textId="6A8B53D1"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shd w:val="clear" w:color="auto" w:fill="auto"/>
          </w:tcPr>
          <w:p w14:paraId="7EF92B50"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 xml:space="preserve">А = А (тек) - А (2016), где  </w:t>
            </w:r>
          </w:p>
          <w:p w14:paraId="37FFA15C"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 xml:space="preserve">А (тек) – </w:t>
            </w:r>
            <w:r w:rsidRPr="00F30E83">
              <w:rPr>
                <w:rFonts w:eastAsia="Calibri" w:cs="Times New Roman"/>
                <w:sz w:val="24"/>
                <w:szCs w:val="24"/>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F30E83">
              <w:rPr>
                <w:rFonts w:ascii="Times New Roman CYR" w:eastAsia="Times New Roman" w:hAnsi="Times New Roman CYR" w:cs="Times New Roman CYR"/>
                <w:sz w:val="24"/>
                <w:szCs w:val="24"/>
                <w:lang w:eastAsia="ru-RU"/>
              </w:rPr>
              <w:t>;</w:t>
            </w:r>
          </w:p>
          <w:p w14:paraId="64DE25A7"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 xml:space="preserve">А (2016) – </w:t>
            </w:r>
            <w:r w:rsidRPr="00F30E83">
              <w:rPr>
                <w:rFonts w:eastAsia="Calibri" w:cs="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F30E83">
              <w:rPr>
                <w:rFonts w:ascii="Times New Roman CYR" w:eastAsia="Times New Roman" w:hAnsi="Times New Roman CYR" w:cs="Times New Roman CYR"/>
                <w:sz w:val="24"/>
                <w:szCs w:val="24"/>
                <w:lang w:eastAsia="ru-RU"/>
              </w:rPr>
              <w:t>за аналогичный период 2016 года (в 2016 году ____%),</w:t>
            </w:r>
          </w:p>
          <w:p w14:paraId="6AD8209B"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lastRenderedPageBreak/>
              <w:t xml:space="preserve">А (тек) – </w:t>
            </w:r>
            <w:r w:rsidRPr="00F30E83">
              <w:rPr>
                <w:rFonts w:eastAsia="Calibri" w:cs="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F30E83">
              <w:rPr>
                <w:rFonts w:ascii="Times New Roman CYR" w:eastAsia="Times New Roman" w:hAnsi="Times New Roman CYR" w:cs="Times New Roman CYR"/>
                <w:sz w:val="24"/>
                <w:szCs w:val="24"/>
                <w:lang w:eastAsia="ru-RU"/>
              </w:rPr>
              <w:t>рассчитывается по формуле:</w:t>
            </w:r>
          </w:p>
          <w:p w14:paraId="27C42CF7" w14:textId="46CF3268" w:rsidR="00DA3DEC" w:rsidRPr="00F30E83" w:rsidRDefault="00DA3DEC" w:rsidP="00DA3DEC">
            <w:pPr>
              <w:autoSpaceDE w:val="0"/>
              <w:autoSpaceDN w:val="0"/>
              <w:adjustRightInd w:val="0"/>
              <w:jc w:val="center"/>
              <w:rPr>
                <w:rFonts w:ascii="Times New Roman CYR" w:eastAsia="Times New Roman" w:hAnsi="Times New Roman CYR" w:cs="Times New Roman CYR"/>
                <w:sz w:val="24"/>
                <w:szCs w:val="24"/>
                <w:lang w:eastAsia="ru-RU"/>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F30E83">
              <w:rPr>
                <w:rFonts w:ascii="Times New Roman CYR" w:eastAsia="Times New Roman" w:hAnsi="Times New Roman CYR" w:cs="Times New Roman CYR"/>
                <w:sz w:val="24"/>
                <w:szCs w:val="24"/>
                <w:lang w:eastAsia="ru-RU"/>
              </w:rPr>
              <w:t xml:space="preserve"> </w:t>
            </w:r>
            <w:proofErr w:type="gramStart"/>
            <w:r w:rsidRPr="00F30E83">
              <w:rPr>
                <w:rFonts w:ascii="Times New Roman CYR" w:eastAsia="Times New Roman" w:hAnsi="Times New Roman CYR" w:cs="Times New Roman CYR"/>
                <w:sz w:val="24"/>
                <w:szCs w:val="24"/>
                <w:lang w:eastAsia="ru-RU"/>
              </w:rPr>
              <w:t xml:space="preserve">=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F30E83">
              <w:rPr>
                <w:rFonts w:ascii="Times New Roman CYR" w:eastAsia="Times New Roman" w:hAnsi="Times New Roman CYR" w:cs="Times New Roman CYR"/>
                <w:sz w:val="24"/>
                <w:szCs w:val="24"/>
                <w:lang w:eastAsia="ru-RU"/>
              </w:rPr>
              <w:t>,</w:t>
            </w:r>
            <w:proofErr w:type="gramEnd"/>
            <w:r w:rsidRPr="00F30E83">
              <w:rPr>
                <w:rFonts w:ascii="Times New Roman CYR" w:eastAsia="Times New Roman" w:hAnsi="Times New Roman CYR" w:cs="Times New Roman CYR"/>
                <w:sz w:val="24"/>
                <w:szCs w:val="24"/>
                <w:lang w:eastAsia="ru-RU"/>
              </w:rPr>
              <w:t xml:space="preserve"> где: </w:t>
            </w:r>
          </w:p>
          <w:p w14:paraId="2BFDD84C" w14:textId="54974832"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F30E83">
              <w:rPr>
                <w:rFonts w:ascii="Times New Roman CYR" w:eastAsia="Times New Roman" w:hAnsi="Times New Roman CYR" w:cs="Times New Roman CYR"/>
                <w:sz w:val="24"/>
                <w:szCs w:val="24"/>
                <w:lang w:eastAsia="ru-RU"/>
              </w:rPr>
              <w:t xml:space="preserve"> – сумма показателей </w:t>
            </w:r>
            <w:r w:rsidRPr="00F30E83">
              <w:rPr>
                <w:rFonts w:eastAsia="Calibri" w:cs="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F30E83">
              <w:rPr>
                <w:rFonts w:ascii="Times New Roman CYR" w:eastAsia="Times New Roman" w:hAnsi="Times New Roman CYR" w:cs="Times New Roman CYR"/>
                <w:sz w:val="24"/>
                <w:szCs w:val="24"/>
                <w:lang w:eastAsia="ru-RU"/>
              </w:rPr>
              <w:t>по каждому разделу Номенклатуры органов местного самоуправления муниципальных образований Московской области, в процентах;</w:t>
            </w:r>
          </w:p>
          <w:p w14:paraId="445FB84C" w14:textId="5C09D14B" w:rsidR="00DA3DEC" w:rsidRPr="00F30E83" w:rsidRDefault="00DF5126" w:rsidP="00DA3DEC">
            <w:pPr>
              <w:autoSpaceDE w:val="0"/>
              <w:autoSpaceDN w:val="0"/>
              <w:adjustRightInd w:val="0"/>
              <w:jc w:val="both"/>
              <w:rPr>
                <w:rFonts w:ascii="Times New Roman CYR" w:eastAsia="Times New Roman" w:hAnsi="Times New Roman CYR" w:cs="Times New Roman CYR"/>
                <w:sz w:val="24"/>
                <w:szCs w:val="24"/>
                <w:lang w:eastAsia="ru-RU"/>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DA3DEC" w:rsidRPr="00F30E83">
              <w:rPr>
                <w:rFonts w:ascii="Times New Roman CYR" w:eastAsia="Times New Roman" w:hAnsi="Times New Roman CYR" w:cs="Times New Roman CYR"/>
                <w:sz w:val="24"/>
                <w:szCs w:val="24"/>
                <w:lang w:eastAsia="ru-RU"/>
              </w:rPr>
              <w:t xml:space="preserve">) – показатели </w:t>
            </w:r>
            <w:r w:rsidR="00DA3DEC" w:rsidRPr="00F30E83">
              <w:rPr>
                <w:rFonts w:eastAsia="Calibri" w:cs="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A3DEC" w:rsidRPr="00F30E83">
              <w:rPr>
                <w:rFonts w:ascii="Times New Roman CYR" w:eastAsia="Times New Roman" w:hAnsi="Times New Roman CYR" w:cs="Times New Roman CYR"/>
                <w:sz w:val="24"/>
                <w:szCs w:val="24"/>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272E0989"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n – количество разделов Номенклатуры.</w:t>
            </w:r>
          </w:p>
          <w:p w14:paraId="147D7105" w14:textId="60EA868D" w:rsidR="00DA3DEC" w:rsidRPr="00F30E83" w:rsidRDefault="00DF5126" w:rsidP="00DA3DEC">
            <w:pPr>
              <w:pStyle w:val="ConsPlusNormal"/>
              <w:jc w:val="both"/>
              <w:rPr>
                <w:rFonts w:ascii="Times New Roman" w:hAnsi="Times New Roman" w:cs="Times New Roman"/>
                <w:sz w:val="24"/>
                <w:szCs w:val="24"/>
              </w:rPr>
            </w:pPr>
            <w:hyperlink r:id="rId8" w:history="1">
              <w:r w:rsidR="00DA3DEC" w:rsidRPr="00F30E83">
                <w:rPr>
                  <w:rFonts w:ascii="Times New Roman CYR" w:eastAsia="Calibri" w:hAnsi="Times New Roman CYR" w:cs="Times New Roman CYR"/>
                  <w:sz w:val="24"/>
                  <w:szCs w:val="24"/>
                  <w:lang w:eastAsia="en-US"/>
                </w:rPr>
                <w:t>Постановления</w:t>
              </w:r>
            </w:hyperlink>
            <w:r w:rsidR="00DA3DEC" w:rsidRPr="00F30E83">
              <w:rPr>
                <w:rFonts w:ascii="Times New Roman CYR" w:eastAsia="Calibri" w:hAnsi="Times New Roman CYR" w:cs="Times New Roman CYR"/>
                <w:sz w:val="24"/>
                <w:szCs w:val="24"/>
                <w:lang w:eastAsia="en-US"/>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914" w:type="pct"/>
            <w:shd w:val="clear" w:color="auto" w:fill="auto"/>
          </w:tcPr>
          <w:p w14:paraId="7761D198" w14:textId="77777777" w:rsidR="00DA3DEC" w:rsidRPr="00F30E83" w:rsidRDefault="00DA3DEC" w:rsidP="00DA3DEC">
            <w:pPr>
              <w:widowControl w:val="0"/>
              <w:autoSpaceDE w:val="0"/>
              <w:autoSpaceDN w:val="0"/>
              <w:adjustRightInd w:val="0"/>
              <w:rPr>
                <w:rFonts w:eastAsia="Times New Roman" w:cs="Times New Roman"/>
                <w:sz w:val="24"/>
                <w:szCs w:val="24"/>
                <w:lang w:eastAsia="ru-RU"/>
              </w:rPr>
            </w:pPr>
            <w:r w:rsidRPr="00F30E83">
              <w:rPr>
                <w:rFonts w:eastAsia="Times New Roman" w:cs="Times New Roman"/>
                <w:sz w:val="24"/>
                <w:szCs w:val="24"/>
                <w:lang w:eastAsia="ru-RU"/>
              </w:rPr>
              <w:lastRenderedPageBreak/>
              <w:t xml:space="preserve">Указ ПРФ от 16.10.2019 № 501 «О Стратегии </w:t>
            </w:r>
          </w:p>
          <w:p w14:paraId="170C3B30" w14:textId="7EB2B398"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eastAsia="Calibri" w:hAnsi="Times New Roman" w:cs="Times New Roman"/>
                <w:sz w:val="24"/>
                <w:szCs w:val="24"/>
                <w:lang w:eastAsia="en-US"/>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672" w:type="pct"/>
            <w:shd w:val="clear" w:color="auto" w:fill="auto"/>
          </w:tcPr>
          <w:p w14:paraId="4B476991" w14:textId="75F3E785"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Квартальная</w:t>
            </w:r>
          </w:p>
        </w:tc>
      </w:tr>
      <w:tr w:rsidR="00DA3DEC" w:rsidRPr="00265985" w14:paraId="73F8822F" w14:textId="77777777" w:rsidTr="00687CA5">
        <w:tc>
          <w:tcPr>
            <w:tcW w:w="181" w:type="pct"/>
          </w:tcPr>
          <w:p w14:paraId="05E12702" w14:textId="60AF0E17" w:rsidR="00DA3DEC" w:rsidRPr="00D4732B" w:rsidRDefault="00DA3DEC" w:rsidP="00B84644">
            <w:pPr>
              <w:pStyle w:val="ConsPlusNormal"/>
              <w:tabs>
                <w:tab w:val="left" w:pos="555"/>
              </w:tabs>
              <w:ind w:right="-172"/>
              <w:jc w:val="center"/>
              <w:rPr>
                <w:rFonts w:ascii="Times New Roman" w:hAnsi="Times New Roman" w:cs="Times New Roman"/>
                <w:sz w:val="24"/>
                <w:szCs w:val="24"/>
              </w:rPr>
            </w:pPr>
            <w:r w:rsidRPr="006D5949">
              <w:rPr>
                <w:rFonts w:ascii="Times New Roman" w:hAnsi="Times New Roman" w:cs="Times New Roman"/>
                <w:color w:val="000000" w:themeColor="text1"/>
                <w:szCs w:val="22"/>
              </w:rPr>
              <w:t>1</w:t>
            </w:r>
            <w:r w:rsidR="00B84644">
              <w:rPr>
                <w:rFonts w:ascii="Times New Roman" w:hAnsi="Times New Roman" w:cs="Times New Roman"/>
                <w:color w:val="000000" w:themeColor="text1"/>
                <w:szCs w:val="22"/>
              </w:rPr>
              <w:t>5</w:t>
            </w:r>
            <w:r w:rsidRPr="00D4732B">
              <w:rPr>
                <w:rFonts w:ascii="Times New Roman" w:hAnsi="Times New Roman" w:cs="Times New Roman"/>
                <w:color w:val="000000" w:themeColor="text1"/>
                <w:szCs w:val="28"/>
              </w:rPr>
              <w:tab/>
            </w:r>
            <w:r w:rsidRPr="00D4732B">
              <w:rPr>
                <w:rFonts w:ascii="Times New Roman" w:hAnsi="Times New Roman" w:cs="Times New Roman"/>
                <w:color w:val="000000" w:themeColor="text1"/>
                <w:szCs w:val="28"/>
              </w:rPr>
              <w:tab/>
            </w:r>
            <w:r w:rsidRPr="00D4732B">
              <w:rPr>
                <w:rFonts w:ascii="Times New Roman" w:hAnsi="Times New Roman" w:cs="Times New Roman"/>
                <w:color w:val="000000" w:themeColor="text1"/>
                <w:szCs w:val="28"/>
              </w:rPr>
              <w:tab/>
            </w:r>
          </w:p>
        </w:tc>
        <w:tc>
          <w:tcPr>
            <w:tcW w:w="844" w:type="pct"/>
          </w:tcPr>
          <w:p w14:paraId="4F48E594" w14:textId="4C5BA264" w:rsidR="00DA3DEC" w:rsidRPr="00AD2467" w:rsidRDefault="00DA3DEC" w:rsidP="00DA3DEC">
            <w:pPr>
              <w:pStyle w:val="ConsPlusNormal"/>
              <w:ind w:right="5"/>
              <w:jc w:val="both"/>
              <w:rPr>
                <w:rFonts w:ascii="Times New Roman" w:hAnsi="Times New Roman" w:cs="Times New Roman"/>
                <w:sz w:val="24"/>
                <w:szCs w:val="24"/>
              </w:rPr>
            </w:pPr>
            <w:r w:rsidRPr="00AD2467">
              <w:rPr>
                <w:rFonts w:ascii="Times New Roman" w:hAnsi="Times New Roman" w:cs="Times New Roman"/>
                <w:sz w:val="24"/>
                <w:szCs w:val="24"/>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w:t>
            </w:r>
            <w:r w:rsidRPr="00AD2467">
              <w:rPr>
                <w:rFonts w:ascii="Times New Roman" w:hAnsi="Times New Roman" w:cs="Times New Roman"/>
                <w:sz w:val="24"/>
                <w:szCs w:val="24"/>
              </w:rPr>
              <w:lastRenderedPageBreak/>
              <w:t xml:space="preserve">электронных сирен и мощных акустических систем) муниципальной автоматизированной системы централизованного оповещения </w:t>
            </w:r>
          </w:p>
        </w:tc>
        <w:tc>
          <w:tcPr>
            <w:tcW w:w="561" w:type="pct"/>
          </w:tcPr>
          <w:p w14:paraId="3A9C2E1E" w14:textId="1D1FAAB5"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w:t>
            </w:r>
          </w:p>
        </w:tc>
        <w:tc>
          <w:tcPr>
            <w:tcW w:w="1828" w:type="pct"/>
          </w:tcPr>
          <w:p w14:paraId="2986EE0F" w14:textId="77777777" w:rsidR="00DA3DEC" w:rsidRPr="00F30E83" w:rsidRDefault="00DA3DEC" w:rsidP="00DA3DEC">
            <w:pPr>
              <w:pStyle w:val="af7"/>
              <w:rPr>
                <w:rFonts w:ascii="Times New Roman" w:hAnsi="Times New Roman" w:cs="Times New Roman"/>
              </w:rPr>
            </w:pPr>
            <w:r w:rsidRPr="00F30E83">
              <w:rPr>
                <w:rFonts w:ascii="Times New Roman" w:hAnsi="Times New Roman" w:cs="Times New Roman"/>
              </w:rPr>
              <w:t>Значение показателя рассчитывается по формуле:</w:t>
            </w:r>
          </w:p>
          <w:p w14:paraId="773EA392" w14:textId="77777777" w:rsidR="00DA3DEC" w:rsidRPr="00F30E83" w:rsidRDefault="00DA3DEC" w:rsidP="00DA3DEC">
            <w:pPr>
              <w:pStyle w:val="af7"/>
              <w:rPr>
                <w:rFonts w:ascii="Times New Roman" w:hAnsi="Times New Roman" w:cs="Times New Roman"/>
              </w:rPr>
            </w:pPr>
            <w:proofErr w:type="spellStart"/>
            <w:r w:rsidRPr="00F30E83">
              <w:rPr>
                <w:rFonts w:ascii="Times New Roman" w:hAnsi="Times New Roman" w:cs="Times New Roman"/>
              </w:rPr>
              <w:t>Pсп</w:t>
            </w:r>
            <w:proofErr w:type="spellEnd"/>
            <w:r w:rsidRPr="00F30E83">
              <w:rPr>
                <w:rFonts w:ascii="Times New Roman" w:hAnsi="Times New Roman" w:cs="Times New Roman"/>
              </w:rPr>
              <w:t xml:space="preserve"> = </w:t>
            </w:r>
            <w:proofErr w:type="spellStart"/>
            <w:r w:rsidRPr="00F30E83">
              <w:rPr>
                <w:rFonts w:ascii="Times New Roman" w:hAnsi="Times New Roman" w:cs="Times New Roman"/>
              </w:rPr>
              <w:t>Nохасп</w:t>
            </w:r>
            <w:proofErr w:type="spellEnd"/>
            <w:r w:rsidRPr="00F30E83">
              <w:rPr>
                <w:rFonts w:ascii="Times New Roman" w:hAnsi="Times New Roman" w:cs="Times New Roman"/>
              </w:rPr>
              <w:t xml:space="preserve"> / </w:t>
            </w:r>
            <w:proofErr w:type="spellStart"/>
            <w:r w:rsidRPr="00F30E83">
              <w:rPr>
                <w:rFonts w:ascii="Times New Roman" w:hAnsi="Times New Roman" w:cs="Times New Roman"/>
              </w:rPr>
              <w:t>Nнас</w:t>
            </w:r>
            <w:proofErr w:type="spellEnd"/>
            <w:r w:rsidRPr="00F30E83">
              <w:rPr>
                <w:rFonts w:ascii="Times New Roman" w:hAnsi="Times New Roman" w:cs="Times New Roman"/>
              </w:rPr>
              <w:t xml:space="preserve"> x 100%,</w:t>
            </w:r>
          </w:p>
          <w:p w14:paraId="1DA76B8D" w14:textId="77777777" w:rsidR="00DA3DEC" w:rsidRPr="00F30E83" w:rsidRDefault="00DA3DEC" w:rsidP="00DA3DEC">
            <w:pPr>
              <w:pStyle w:val="af7"/>
              <w:rPr>
                <w:rFonts w:ascii="Times New Roman" w:hAnsi="Times New Roman" w:cs="Times New Roman"/>
              </w:rPr>
            </w:pPr>
            <w:r w:rsidRPr="00F30E83">
              <w:rPr>
                <w:rFonts w:ascii="Times New Roman" w:hAnsi="Times New Roman" w:cs="Times New Roman"/>
              </w:rPr>
              <w:t>где:</w:t>
            </w:r>
          </w:p>
          <w:p w14:paraId="3AD5C71B" w14:textId="77777777" w:rsidR="00DA3DEC" w:rsidRPr="00F30E83" w:rsidRDefault="00DA3DEC" w:rsidP="00DA3DEC">
            <w:pPr>
              <w:pStyle w:val="af7"/>
              <w:jc w:val="both"/>
              <w:rPr>
                <w:rFonts w:ascii="Times New Roman" w:hAnsi="Times New Roman" w:cs="Times New Roman"/>
              </w:rPr>
            </w:pPr>
            <w:proofErr w:type="spellStart"/>
            <w:r w:rsidRPr="00F30E83">
              <w:rPr>
                <w:rFonts w:ascii="Times New Roman" w:hAnsi="Times New Roman" w:cs="Times New Roman"/>
              </w:rPr>
              <w:t>Pсп</w:t>
            </w:r>
            <w:proofErr w:type="spellEnd"/>
            <w:r w:rsidRPr="00F30E83">
              <w:rPr>
                <w:rFonts w:ascii="Times New Roman" w:hAnsi="Times New Roman" w:cs="Times New Roman"/>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6442A34" w14:textId="77777777" w:rsidR="00DA3DEC" w:rsidRPr="00F30E83" w:rsidRDefault="00DA3DEC" w:rsidP="00DA3DEC">
            <w:pPr>
              <w:pStyle w:val="af7"/>
              <w:jc w:val="both"/>
              <w:rPr>
                <w:rFonts w:ascii="Times New Roman" w:hAnsi="Times New Roman" w:cs="Times New Roman"/>
              </w:rPr>
            </w:pPr>
            <w:proofErr w:type="spellStart"/>
            <w:r w:rsidRPr="00F30E83">
              <w:rPr>
                <w:rFonts w:ascii="Times New Roman" w:hAnsi="Times New Roman" w:cs="Times New Roman"/>
              </w:rPr>
              <w:lastRenderedPageBreak/>
              <w:t>Nохасп</w:t>
            </w:r>
            <w:proofErr w:type="spellEnd"/>
            <w:r w:rsidRPr="00F30E83">
              <w:rPr>
                <w:rFonts w:ascii="Times New Roman" w:hAnsi="Times New Roman" w:cs="Times New Roman"/>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2967D66C" w14:textId="7013ED19" w:rsidR="00DA3DEC" w:rsidRPr="00F30E83" w:rsidRDefault="00DA3DEC" w:rsidP="00DA3DEC">
            <w:pPr>
              <w:pStyle w:val="ConsPlusNormal"/>
              <w:jc w:val="both"/>
              <w:rPr>
                <w:rFonts w:ascii="Times New Roman" w:hAnsi="Times New Roman" w:cs="Times New Roman"/>
                <w:sz w:val="24"/>
                <w:szCs w:val="24"/>
              </w:rPr>
            </w:pPr>
            <w:proofErr w:type="spellStart"/>
            <w:r w:rsidRPr="00F30E83">
              <w:rPr>
                <w:rFonts w:ascii="Times New Roman" w:hAnsi="Times New Roman" w:cs="Times New Roman"/>
                <w:sz w:val="24"/>
                <w:szCs w:val="24"/>
              </w:rPr>
              <w:t>Nнас</w:t>
            </w:r>
            <w:proofErr w:type="spellEnd"/>
            <w:r w:rsidRPr="00F30E83">
              <w:rPr>
                <w:rFonts w:ascii="Times New Roman" w:hAnsi="Times New Roman" w:cs="Times New Roman"/>
                <w:sz w:val="24"/>
                <w:szCs w:val="24"/>
              </w:rPr>
              <w:t xml:space="preserve"> - количество населения муниципального образования Московской области (тыс. чел.)</w:t>
            </w:r>
          </w:p>
        </w:tc>
        <w:tc>
          <w:tcPr>
            <w:tcW w:w="914" w:type="pct"/>
          </w:tcPr>
          <w:p w14:paraId="477BBA9D" w14:textId="77777777" w:rsidR="00DA3DEC" w:rsidRPr="00F30E83" w:rsidRDefault="00DA3DEC" w:rsidP="00DA3DEC">
            <w:pPr>
              <w:pStyle w:val="af7"/>
              <w:rPr>
                <w:rFonts w:ascii="Times New Roman" w:hAnsi="Times New Roman" w:cs="Times New Roman"/>
              </w:rPr>
            </w:pPr>
            <w:r w:rsidRPr="00F30E83">
              <w:rPr>
                <w:rFonts w:ascii="Times New Roman" w:hAnsi="Times New Roman" w:cs="Times New Roman"/>
              </w:rPr>
              <w:lastRenderedPageBreak/>
              <w:t xml:space="preserve">Данные по численности населения муниципального образования учитываются из статистических сведений, официально опубликованных Территориальным </w:t>
            </w:r>
            <w:r w:rsidRPr="00F30E83">
              <w:rPr>
                <w:rFonts w:ascii="Times New Roman" w:hAnsi="Times New Roman" w:cs="Times New Roman"/>
              </w:rPr>
              <w:lastRenderedPageBreak/>
              <w:t>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254429F3" w14:textId="70B2ED7A"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672" w:type="pct"/>
          </w:tcPr>
          <w:p w14:paraId="430A0F44" w14:textId="5FE3FB95"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Квартальная</w:t>
            </w:r>
          </w:p>
        </w:tc>
      </w:tr>
      <w:tr w:rsidR="00DA3DEC" w:rsidRPr="00265985" w14:paraId="4354FCCC" w14:textId="77777777" w:rsidTr="00687CA5">
        <w:trPr>
          <w:trHeight w:val="833"/>
        </w:trPr>
        <w:tc>
          <w:tcPr>
            <w:tcW w:w="181" w:type="pct"/>
          </w:tcPr>
          <w:p w14:paraId="655BC8B7" w14:textId="7706C7B1" w:rsidR="00DA3DEC" w:rsidRPr="00D4732B" w:rsidRDefault="00B84644" w:rsidP="00DA3DEC">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t>16</w:t>
            </w:r>
          </w:p>
        </w:tc>
        <w:tc>
          <w:tcPr>
            <w:tcW w:w="844" w:type="pct"/>
          </w:tcPr>
          <w:p w14:paraId="0D30034E" w14:textId="65A2EC31" w:rsidR="00DA3DEC" w:rsidRPr="00390FAC" w:rsidRDefault="00DA3DEC" w:rsidP="00DA3DEC">
            <w:pPr>
              <w:pStyle w:val="ConsPlusNormal"/>
              <w:ind w:right="5"/>
              <w:rPr>
                <w:rFonts w:ascii="Times New Roman" w:hAnsi="Times New Roman"/>
                <w:sz w:val="24"/>
                <w:szCs w:val="24"/>
              </w:rPr>
            </w:pPr>
            <w:r w:rsidRPr="003332EC">
              <w:rPr>
                <w:rFonts w:ascii="Times New Roman CYR" w:hAnsi="Times New Roman CYR" w:cs="Times New Roman CYR"/>
                <w:sz w:val="24"/>
                <w:szCs w:val="24"/>
              </w:rPr>
              <w:t xml:space="preserve">Темп прироста степени обеспеченности запасами материально-технических, продовольственных, медицинских и иных средств для целей гражданской </w:t>
            </w:r>
            <w:r w:rsidRPr="003332EC">
              <w:rPr>
                <w:rFonts w:ascii="Times New Roman CYR" w:hAnsi="Times New Roman CYR" w:cs="Times New Roman CYR"/>
                <w:sz w:val="24"/>
                <w:szCs w:val="24"/>
              </w:rPr>
              <w:lastRenderedPageBreak/>
              <w:t>обороны</w:t>
            </w:r>
          </w:p>
        </w:tc>
        <w:tc>
          <w:tcPr>
            <w:tcW w:w="561" w:type="pct"/>
          </w:tcPr>
          <w:p w14:paraId="05FB6D41" w14:textId="364BF1E9"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w:t>
            </w:r>
          </w:p>
        </w:tc>
        <w:tc>
          <w:tcPr>
            <w:tcW w:w="1828" w:type="pct"/>
          </w:tcPr>
          <w:p w14:paraId="52F93F5C"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 xml:space="preserve">К = К (тек) - К (2016), где  </w:t>
            </w:r>
          </w:p>
          <w:p w14:paraId="3F009D6A"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15A3C20E" w14:textId="7131DD14"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 xml:space="preserve">К (2016) – степень обеспеченности запасами материально-технических, продовольственных, медицинских и иных средств, для целей </w:t>
            </w:r>
            <w:r w:rsidRPr="00F30E83">
              <w:rPr>
                <w:rFonts w:ascii="Times New Roman CYR" w:eastAsia="Times New Roman" w:hAnsi="Times New Roman CYR" w:cs="Times New Roman CYR"/>
                <w:sz w:val="24"/>
                <w:szCs w:val="24"/>
                <w:lang w:eastAsia="ru-RU"/>
              </w:rPr>
              <w:lastRenderedPageBreak/>
              <w:t>гражданской обороны органов местного самоуправления муниципальных образований Московской области за аналогичный период 2016 года (в 2016 году ____%),</w:t>
            </w:r>
          </w:p>
          <w:p w14:paraId="426A0190" w14:textId="087CB3AB"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3B6A371F" w14:textId="77777777" w:rsidR="00DA3DEC" w:rsidRPr="00F30E83" w:rsidRDefault="00DA3DEC" w:rsidP="00DA3DEC">
            <w:pPr>
              <w:autoSpaceDE w:val="0"/>
              <w:autoSpaceDN w:val="0"/>
              <w:adjustRightInd w:val="0"/>
              <w:jc w:val="center"/>
              <w:rPr>
                <w:rFonts w:ascii="Times New Roman CYR" w:eastAsia="Times New Roman" w:hAnsi="Times New Roman CYR" w:cs="Times New Roman CYR"/>
                <w:sz w:val="24"/>
                <w:szCs w:val="24"/>
                <w:lang w:eastAsia="ru-RU"/>
              </w:rPr>
            </w:pPr>
            <m:oMath>
              <m:r>
                <w:rPr>
                  <w:rFonts w:ascii="Cambria Math" w:eastAsia="Calibri" w:hAnsi="Cambria Math" w:cs="Times New Roman"/>
                  <w:sz w:val="24"/>
                  <w:szCs w:val="24"/>
                </w:rPr>
                <m:t>К</m:t>
              </m:r>
              <m:r>
                <m:rPr>
                  <m:sty m:val="bi"/>
                </m:rPr>
                <w:rPr>
                  <w:rFonts w:ascii="Cambria Math" w:eastAsia="Calibri" w:hAnsi="Cambria Math" w:cs="Times New Roman"/>
                  <w:sz w:val="24"/>
                  <w:szCs w:val="24"/>
                </w:rPr>
                <m:t xml:space="preserve">= </m:t>
              </m:r>
              <m:f>
                <m:fPr>
                  <m:ctrlPr>
                    <w:rPr>
                      <w:rFonts w:ascii="Cambria Math" w:eastAsia="Calibri" w:hAnsi="Cambria Math" w:cs="Times New Roman"/>
                      <w:b/>
                      <w:i/>
                      <w:sz w:val="24"/>
                      <w:szCs w:val="24"/>
                      <w:lang w:val="en-US"/>
                    </w:rPr>
                  </m:ctrlPr>
                </m:fPr>
                <m:num>
                  <m:r>
                    <m:rPr>
                      <m:sty m:val="bi"/>
                    </m:rPr>
                    <w:rPr>
                      <w:rFonts w:ascii="Cambria Math" w:eastAsia="Calibri" w:hAnsi="Cambria Math" w:cs="Times New Roman"/>
                      <w:sz w:val="24"/>
                      <w:szCs w:val="24"/>
                    </w:rPr>
                    <m:t>∑</m:t>
                  </m:r>
                  <m:sSub>
                    <m:sSubPr>
                      <m:ctrlPr>
                        <w:rPr>
                          <w:rFonts w:ascii="Cambria Math" w:eastAsia="Calibri" w:hAnsi="Cambria Math" w:cs="Times New Roman"/>
                          <w:b/>
                          <w:i/>
                          <w:sz w:val="24"/>
                          <w:szCs w:val="24"/>
                          <w:lang w:val="en-US"/>
                        </w:rPr>
                      </m:ctrlPr>
                    </m:sSubPr>
                    <m:e>
                      <m:r>
                        <m:rPr>
                          <m:sty m:val="bi"/>
                        </m:rPr>
                        <w:rPr>
                          <w:rFonts w:ascii="Cambria Math" w:eastAsia="Calibri" w:hAnsi="Cambria Math" w:cs="Times New Roman"/>
                          <w:sz w:val="24"/>
                          <w:szCs w:val="24"/>
                          <w:lang w:val="en-US"/>
                        </w:rPr>
                        <m:t>Y</m:t>
                      </m:r>
                    </m:e>
                    <m:sub>
                      <m:r>
                        <m:rPr>
                          <m:sty m:val="bi"/>
                        </m:rPr>
                        <w:rPr>
                          <w:rFonts w:ascii="Cambria Math" w:eastAsia="Calibri" w:hAnsi="Cambria Math" w:cs="Times New Roman"/>
                          <w:sz w:val="24"/>
                          <w:szCs w:val="24"/>
                          <w:lang w:val="en-US"/>
                        </w:rPr>
                        <m:t>i</m:t>
                      </m:r>
                    </m:sub>
                  </m:sSub>
                </m:num>
                <m:den>
                  <m:r>
                    <m:rPr>
                      <m:sty m:val="bi"/>
                    </m:rPr>
                    <w:rPr>
                      <w:rFonts w:ascii="Cambria Math" w:eastAsia="Calibri" w:hAnsi="Cambria Math" w:cs="Times New Roman"/>
                      <w:sz w:val="24"/>
                      <w:szCs w:val="24"/>
                      <w:lang w:val="en-US"/>
                    </w:rPr>
                    <m:t>n</m:t>
                  </m:r>
                </m:den>
              </m:f>
            </m:oMath>
            <w:r w:rsidRPr="00F30E83">
              <w:rPr>
                <w:rFonts w:ascii="Times New Roman CYR" w:eastAsia="Times New Roman" w:hAnsi="Times New Roman CYR" w:cs="Times New Roman CYR"/>
                <w:sz w:val="24"/>
                <w:szCs w:val="24"/>
                <w:lang w:eastAsia="ru-RU"/>
              </w:rPr>
              <w:t xml:space="preserve"> </w:t>
            </w:r>
            <w:proofErr w:type="gramStart"/>
            <w:r w:rsidRPr="00F30E83">
              <w:rPr>
                <w:rFonts w:ascii="Times New Roman CYR" w:eastAsia="Times New Roman" w:hAnsi="Times New Roman CYR" w:cs="Times New Roman CYR"/>
                <w:sz w:val="24"/>
                <w:szCs w:val="24"/>
                <w:lang w:eastAsia="ru-RU"/>
              </w:rPr>
              <w:t xml:space="preserve">= </w:t>
            </w:r>
            <m:oMath>
              <m:f>
                <m:fPr>
                  <m:ctrlPr>
                    <w:rPr>
                      <w:rFonts w:ascii="Cambria Math" w:eastAsia="Calibri" w:hAnsi="Cambria Math" w:cs="Times New Roman"/>
                      <w:b/>
                      <w:i/>
                      <w:sz w:val="24"/>
                      <w:szCs w:val="24"/>
                      <w:lang w:val="en-US"/>
                    </w:rPr>
                  </m:ctrlPr>
                </m:fPr>
                <m:num>
                  <m:sSub>
                    <m:sSubPr>
                      <m:ctrlPr>
                        <w:rPr>
                          <w:rFonts w:ascii="Cambria Math" w:eastAsia="Calibri" w:hAnsi="Cambria Math" w:cs="Times New Roman"/>
                          <w:b/>
                          <w:i/>
                          <w:sz w:val="24"/>
                          <w:szCs w:val="24"/>
                          <w:lang w:val="en-US"/>
                        </w:rPr>
                      </m:ctrlPr>
                    </m:sSubPr>
                    <m:e>
                      <m:r>
                        <m:rPr>
                          <m:sty m:val="bi"/>
                        </m:rPr>
                        <w:rPr>
                          <w:rFonts w:ascii="Cambria Math" w:eastAsia="Calibri" w:hAnsi="Cambria Math" w:cs="Times New Roman"/>
                          <w:sz w:val="24"/>
                          <w:szCs w:val="24"/>
                          <w:lang w:val="en-US"/>
                        </w:rPr>
                        <m:t>Y</m:t>
                      </m:r>
                    </m:e>
                    <m:sub>
                      <m:r>
                        <m:rPr>
                          <m:sty m:val="bi"/>
                        </m:rPr>
                        <w:rPr>
                          <w:rFonts w:ascii="Cambria Math" w:eastAsia="Calibri" w:hAnsi="Cambria Math" w:cs="Times New Roman"/>
                          <w:sz w:val="24"/>
                          <w:szCs w:val="24"/>
                        </w:rPr>
                        <m:t>1</m:t>
                      </m:r>
                    </m:sub>
                  </m:sSub>
                  <m:r>
                    <m:rPr>
                      <m:sty m:val="bi"/>
                    </m:rPr>
                    <w:rPr>
                      <w:rFonts w:ascii="Cambria Math" w:eastAsia="Calibri" w:hAnsi="Cambria Math" w:cs="Times New Roman"/>
                      <w:sz w:val="24"/>
                      <w:szCs w:val="24"/>
                    </w:rPr>
                    <m:t>+</m:t>
                  </m:r>
                  <m:sSub>
                    <m:sSubPr>
                      <m:ctrlPr>
                        <w:rPr>
                          <w:rFonts w:ascii="Cambria Math" w:eastAsia="Calibri" w:hAnsi="Cambria Math" w:cs="Times New Roman"/>
                          <w:b/>
                          <w:i/>
                          <w:sz w:val="24"/>
                          <w:szCs w:val="24"/>
                          <w:lang w:val="en-US"/>
                        </w:rPr>
                      </m:ctrlPr>
                    </m:sSubPr>
                    <m:e>
                      <m:r>
                        <m:rPr>
                          <m:sty m:val="bi"/>
                        </m:rPr>
                        <w:rPr>
                          <w:rFonts w:ascii="Cambria Math" w:eastAsia="Calibri" w:hAnsi="Cambria Math" w:cs="Times New Roman"/>
                          <w:sz w:val="24"/>
                          <w:szCs w:val="24"/>
                          <w:lang w:val="en-US"/>
                        </w:rPr>
                        <m:t>Y</m:t>
                      </m:r>
                    </m:e>
                    <m:sub>
                      <m:r>
                        <m:rPr>
                          <m:sty m:val="bi"/>
                        </m:rPr>
                        <w:rPr>
                          <w:rFonts w:ascii="Cambria Math" w:eastAsia="Calibri" w:hAnsi="Cambria Math" w:cs="Times New Roman"/>
                          <w:sz w:val="24"/>
                          <w:szCs w:val="24"/>
                        </w:rPr>
                        <m:t>2</m:t>
                      </m:r>
                    </m:sub>
                  </m:sSub>
                  <m:r>
                    <m:rPr>
                      <m:sty m:val="bi"/>
                    </m:rPr>
                    <w:rPr>
                      <w:rFonts w:ascii="Cambria Math" w:eastAsia="Calibri" w:hAnsi="Cambria Math" w:cs="Times New Roman"/>
                      <w:sz w:val="24"/>
                      <w:szCs w:val="24"/>
                    </w:rPr>
                    <m:t>+…+</m:t>
                  </m:r>
                  <m:sSub>
                    <m:sSubPr>
                      <m:ctrlPr>
                        <w:rPr>
                          <w:rFonts w:ascii="Cambria Math" w:eastAsia="Calibri" w:hAnsi="Cambria Math" w:cs="Times New Roman"/>
                          <w:b/>
                          <w:i/>
                          <w:sz w:val="24"/>
                          <w:szCs w:val="24"/>
                          <w:lang w:val="en-US"/>
                        </w:rPr>
                      </m:ctrlPr>
                    </m:sSubPr>
                    <m:e>
                      <m:r>
                        <m:rPr>
                          <m:sty m:val="bi"/>
                        </m:rPr>
                        <w:rPr>
                          <w:rFonts w:ascii="Cambria Math" w:eastAsia="Calibri" w:hAnsi="Cambria Math" w:cs="Times New Roman"/>
                          <w:sz w:val="24"/>
                          <w:szCs w:val="24"/>
                          <w:lang w:val="en-US"/>
                        </w:rPr>
                        <m:t>Y</m:t>
                      </m:r>
                    </m:e>
                    <m:sub>
                      <m:r>
                        <m:rPr>
                          <m:sty m:val="bi"/>
                        </m:rPr>
                        <w:rPr>
                          <w:rFonts w:ascii="Cambria Math" w:eastAsia="Calibri" w:hAnsi="Cambria Math" w:cs="Times New Roman"/>
                          <w:sz w:val="24"/>
                          <w:szCs w:val="24"/>
                          <w:lang w:val="en-US"/>
                        </w:rPr>
                        <m:t>n</m:t>
                      </m:r>
                    </m:sub>
                  </m:sSub>
                </m:num>
                <m:den>
                  <m:r>
                    <m:rPr>
                      <m:sty m:val="bi"/>
                    </m:rPr>
                    <w:rPr>
                      <w:rFonts w:ascii="Cambria Math" w:eastAsia="Calibri" w:hAnsi="Cambria Math" w:cs="Times New Roman"/>
                      <w:sz w:val="24"/>
                      <w:szCs w:val="24"/>
                      <w:lang w:val="en-US"/>
                    </w:rPr>
                    <m:t>n</m:t>
                  </m:r>
                </m:den>
              </m:f>
            </m:oMath>
            <w:r w:rsidRPr="00F30E83">
              <w:rPr>
                <w:rFonts w:ascii="Times New Roman CYR" w:eastAsia="Times New Roman" w:hAnsi="Times New Roman CYR" w:cs="Times New Roman CYR"/>
                <w:sz w:val="24"/>
                <w:szCs w:val="24"/>
                <w:lang w:eastAsia="ru-RU"/>
              </w:rPr>
              <w:t>,</w:t>
            </w:r>
            <w:proofErr w:type="gramEnd"/>
            <w:r w:rsidRPr="00F30E83">
              <w:rPr>
                <w:rFonts w:ascii="Times New Roman CYR" w:eastAsia="Times New Roman" w:hAnsi="Times New Roman CYR" w:cs="Times New Roman CYR"/>
                <w:sz w:val="24"/>
                <w:szCs w:val="24"/>
                <w:lang w:eastAsia="ru-RU"/>
              </w:rPr>
              <w:t xml:space="preserve"> где: </w:t>
            </w:r>
          </w:p>
          <w:p w14:paraId="74D18496"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m:oMath>
              <m:r>
                <w:rPr>
                  <w:rFonts w:ascii="Cambria Math" w:eastAsia="Calibri" w:hAnsi="Cambria Math" w:cs="Times New Roman"/>
                  <w:sz w:val="24"/>
                  <w:szCs w:val="24"/>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Y</m:t>
                  </m:r>
                </m:e>
                <m:sub>
                  <m:r>
                    <w:rPr>
                      <w:rFonts w:ascii="Cambria Math" w:eastAsia="Calibri" w:hAnsi="Cambria Math" w:cs="Times New Roman"/>
                      <w:sz w:val="24"/>
                      <w:szCs w:val="24"/>
                      <w:lang w:val="en-US"/>
                    </w:rPr>
                    <m:t>i</m:t>
                  </m:r>
                </m:sub>
              </m:sSub>
            </m:oMath>
            <w:r w:rsidRPr="00F30E83">
              <w:rPr>
                <w:rFonts w:ascii="Times New Roman CYR" w:eastAsia="Times New Roman" w:hAnsi="Times New Roman CYR" w:cs="Times New Roman CYR"/>
                <w:sz w:val="24"/>
                <w:szCs w:val="24"/>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24D87703" w14:textId="77777777" w:rsidR="00DA3DEC" w:rsidRPr="00F30E83" w:rsidRDefault="00DF5126" w:rsidP="00DA3DEC">
            <w:pPr>
              <w:autoSpaceDE w:val="0"/>
              <w:autoSpaceDN w:val="0"/>
              <w:adjustRightInd w:val="0"/>
              <w:jc w:val="both"/>
              <w:rPr>
                <w:rFonts w:ascii="Times New Roman CYR" w:eastAsia="Times New Roman" w:hAnsi="Times New Roman CYR" w:cs="Times New Roman CYR"/>
                <w:sz w:val="24"/>
                <w:szCs w:val="24"/>
                <w:lang w:eastAsia="ru-RU"/>
              </w:rPr>
            </w:pPr>
            <m:oMath>
              <m:sSub>
                <m:sSubPr>
                  <m:ctrlPr>
                    <w:rPr>
                      <w:rFonts w:ascii="Cambria Math" w:eastAsia="Calibri" w:hAnsi="Cambria Math" w:cs="Times New Roman"/>
                      <w:i/>
                      <w:sz w:val="24"/>
                      <w:szCs w:val="24"/>
                      <w:lang w:val="en-US"/>
                    </w:rPr>
                  </m:ctrlPr>
                </m:sSubPr>
                <m:e>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Y</m:t>
                      </m:r>
                    </m:e>
                    <m:sub>
                      <m:r>
                        <w:rPr>
                          <w:rFonts w:ascii="Cambria Math" w:eastAsia="Calibri" w:hAnsi="Cambria Math" w:cs="Times New Roman"/>
                          <w:sz w:val="24"/>
                          <w:szCs w:val="24"/>
                          <w:lang w:val="en-US"/>
                        </w:rPr>
                        <m:t>i</m:t>
                      </m:r>
                    </m:sub>
                  </m:sSub>
                  <m:r>
                    <w:rPr>
                      <w:rFonts w:ascii="Cambria Math" w:eastAsia="Calibri" w:hAnsi="Cambria Math" w:cs="Times New Roman"/>
                      <w:sz w:val="24"/>
                      <w:szCs w:val="24"/>
                    </w:rPr>
                    <m:t xml:space="preserve"> (</m:t>
                  </m:r>
                  <m:r>
                    <w:rPr>
                      <w:rFonts w:ascii="Cambria Math" w:eastAsia="Calibri" w:hAnsi="Cambria Math" w:cs="Times New Roman"/>
                      <w:sz w:val="24"/>
                      <w:szCs w:val="24"/>
                      <w:lang w:val="en-US"/>
                    </w:rPr>
                    <m:t>Y</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Y</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Y</m:t>
                  </m:r>
                </m:e>
                <m:sub>
                  <m:r>
                    <w:rPr>
                      <w:rFonts w:ascii="Cambria Math" w:eastAsia="Calibri" w:hAnsi="Cambria Math" w:cs="Times New Roman"/>
                      <w:sz w:val="24"/>
                      <w:szCs w:val="24"/>
                      <w:lang w:val="en-US"/>
                    </w:rPr>
                    <m:t>n</m:t>
                  </m:r>
                </m:sub>
              </m:sSub>
            </m:oMath>
            <w:r w:rsidR="00DA3DEC" w:rsidRPr="00F30E83">
              <w:rPr>
                <w:rFonts w:ascii="Times New Roman CYR" w:eastAsia="Times New Roman" w:hAnsi="Times New Roman CYR" w:cs="Times New Roman CYR"/>
                <w:sz w:val="24"/>
                <w:szCs w:val="24"/>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14:paraId="1F5A8622" w14:textId="77777777" w:rsidR="00DA3DEC" w:rsidRPr="00F30E83" w:rsidRDefault="00DA3DEC" w:rsidP="00DA3DEC">
            <w:pPr>
              <w:autoSpaceDE w:val="0"/>
              <w:autoSpaceDN w:val="0"/>
              <w:adjustRightInd w:val="0"/>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n – количество разделов Номенклатуры.</w:t>
            </w:r>
          </w:p>
          <w:p w14:paraId="199B06A5" w14:textId="043C0F5E" w:rsidR="00DA3DEC" w:rsidRPr="00F30E83" w:rsidRDefault="00DF5126" w:rsidP="00DA3DEC">
            <w:pPr>
              <w:ind w:left="34"/>
              <w:rPr>
                <w:color w:val="000000" w:themeColor="text1"/>
                <w:sz w:val="24"/>
                <w:szCs w:val="24"/>
              </w:rPr>
            </w:pPr>
            <w:hyperlink r:id="rId9" w:history="1">
              <w:r w:rsidR="00DA3DEC" w:rsidRPr="00F30E83">
                <w:rPr>
                  <w:rFonts w:ascii="Times New Roman CYR" w:eastAsia="Times New Roman" w:hAnsi="Times New Roman CYR" w:cs="Times New Roman CYR"/>
                  <w:sz w:val="24"/>
                  <w:szCs w:val="24"/>
                  <w:lang w:eastAsia="ru-RU"/>
                </w:rPr>
                <w:t>Постановления</w:t>
              </w:r>
            </w:hyperlink>
            <w:r w:rsidR="00DA3DEC" w:rsidRPr="00F30E83">
              <w:rPr>
                <w:rFonts w:ascii="Times New Roman CYR" w:eastAsia="Times New Roman" w:hAnsi="Times New Roman CYR" w:cs="Times New Roman CYR"/>
                <w:sz w:val="24"/>
                <w:szCs w:val="24"/>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914" w:type="pct"/>
          </w:tcPr>
          <w:p w14:paraId="7DC029B2" w14:textId="0CB1681E" w:rsidR="00DA3DEC" w:rsidRPr="00F30E83" w:rsidRDefault="00DA3DEC" w:rsidP="00DA3DEC">
            <w:pPr>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lastRenderedPageBreak/>
              <w:t xml:space="preserve">НПА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w:t>
            </w:r>
            <w:r w:rsidRPr="00F30E83">
              <w:rPr>
                <w:rFonts w:ascii="Times New Roman CYR" w:eastAsia="Times New Roman" w:hAnsi="Times New Roman CYR" w:cs="Times New Roman CYR"/>
                <w:sz w:val="24"/>
                <w:szCs w:val="24"/>
                <w:lang w:eastAsia="ru-RU"/>
              </w:rPr>
              <w:lastRenderedPageBreak/>
              <w:t>средств в целях гражданской обороны»;</w:t>
            </w:r>
          </w:p>
          <w:p w14:paraId="500C98AF" w14:textId="77777777" w:rsidR="00DA3DEC" w:rsidRPr="00F30E83" w:rsidRDefault="00DA3DEC" w:rsidP="00DA3DEC">
            <w:pPr>
              <w:jc w:val="both"/>
              <w:rPr>
                <w:rFonts w:ascii="Times New Roman CYR" w:eastAsia="Times New Roman" w:hAnsi="Times New Roman CYR" w:cs="Times New Roman CYR"/>
                <w:sz w:val="24"/>
                <w:szCs w:val="24"/>
                <w:lang w:eastAsia="ru-RU"/>
              </w:rPr>
            </w:pPr>
            <w:r w:rsidRPr="00F30E83">
              <w:rPr>
                <w:rFonts w:ascii="Times New Roman CYR" w:eastAsia="Times New Roman" w:hAnsi="Times New Roman CYR" w:cs="Times New Roman CYR"/>
                <w:sz w:val="24"/>
                <w:szCs w:val="24"/>
                <w:lang w:eastAsia="ru-RU"/>
              </w:rPr>
              <w:t xml:space="preserve">НПА органов местного самоуправления муниципальных образований Московской области </w:t>
            </w:r>
            <w:r w:rsidRPr="00F30E83">
              <w:rPr>
                <w:rFonts w:ascii="Times New Roman CYR" w:eastAsia="Times New Roman" w:hAnsi="Times New Roman CYR" w:cs="Times New Roman CYR"/>
                <w:sz w:val="24"/>
                <w:szCs w:val="24"/>
                <w:lang w:eastAsia="ru-RU"/>
              </w:rPr>
              <w:b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6B5AABF9" w14:textId="77777777" w:rsidR="00DA3DEC" w:rsidRPr="00F30E83" w:rsidRDefault="00DA3DEC" w:rsidP="00DA3DEC">
            <w:pPr>
              <w:pStyle w:val="ConsPlusNormal"/>
              <w:jc w:val="both"/>
              <w:rPr>
                <w:rFonts w:ascii="Times New Roman" w:hAnsi="Times New Roman"/>
                <w:color w:val="000000" w:themeColor="text1"/>
                <w:sz w:val="24"/>
                <w:szCs w:val="28"/>
              </w:rPr>
            </w:pPr>
          </w:p>
        </w:tc>
        <w:tc>
          <w:tcPr>
            <w:tcW w:w="672" w:type="pct"/>
          </w:tcPr>
          <w:p w14:paraId="10846CF7" w14:textId="2B0859B5"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Квартальная</w:t>
            </w:r>
          </w:p>
        </w:tc>
      </w:tr>
      <w:tr w:rsidR="00DA3DEC" w:rsidRPr="00265985" w14:paraId="2F20FF8E" w14:textId="77777777" w:rsidTr="00687CA5">
        <w:trPr>
          <w:trHeight w:val="833"/>
        </w:trPr>
        <w:tc>
          <w:tcPr>
            <w:tcW w:w="181" w:type="pct"/>
          </w:tcPr>
          <w:p w14:paraId="7FA8D41D" w14:textId="1FF8C840" w:rsidR="00DA3DEC" w:rsidRPr="00F30E83" w:rsidRDefault="00DA3DEC" w:rsidP="00DA3DEC">
            <w:pPr>
              <w:pStyle w:val="ConsPlusNormal"/>
              <w:tabs>
                <w:tab w:val="left" w:pos="555"/>
              </w:tabs>
              <w:ind w:right="-172"/>
              <w:jc w:val="right"/>
              <w:rPr>
                <w:rFonts w:ascii="Times New Roman" w:hAnsi="Times New Roman" w:cs="Times New Roman"/>
                <w:color w:val="000000" w:themeColor="text1"/>
                <w:szCs w:val="28"/>
              </w:rPr>
            </w:pPr>
          </w:p>
          <w:p w14:paraId="2626F4AD" w14:textId="427AEC2F" w:rsidR="00DA3DEC" w:rsidRPr="00F30E83" w:rsidRDefault="00B84644" w:rsidP="00DA3DEC">
            <w:pPr>
              <w:rPr>
                <w:sz w:val="22"/>
                <w:lang w:eastAsia="ru-RU"/>
              </w:rPr>
            </w:pPr>
            <w:r>
              <w:rPr>
                <w:sz w:val="22"/>
                <w:lang w:eastAsia="ru-RU"/>
              </w:rPr>
              <w:t>17</w:t>
            </w:r>
          </w:p>
        </w:tc>
        <w:tc>
          <w:tcPr>
            <w:tcW w:w="844" w:type="pct"/>
          </w:tcPr>
          <w:p w14:paraId="0ADE4C8E" w14:textId="75F1F135" w:rsidR="00DA3DEC" w:rsidRPr="00F30E83" w:rsidRDefault="00DA3DEC" w:rsidP="00DA3DEC">
            <w:pPr>
              <w:pStyle w:val="ConsPlusNormal"/>
              <w:ind w:right="5"/>
              <w:rPr>
                <w:rFonts w:ascii="Times New Roman" w:hAnsi="Times New Roman"/>
                <w:sz w:val="24"/>
                <w:szCs w:val="24"/>
              </w:rPr>
            </w:pPr>
            <w:r w:rsidRPr="00F30E83">
              <w:rPr>
                <w:rFonts w:ascii="Times New Roman" w:hAnsi="Times New Roman"/>
                <w:sz w:val="24"/>
                <w:szCs w:val="24"/>
              </w:rPr>
              <w:t xml:space="preserve">Увеличение степени готовности к использованию по предназначению защитных </w:t>
            </w:r>
            <w:r w:rsidRPr="00F30E83">
              <w:rPr>
                <w:rFonts w:ascii="Times New Roman" w:hAnsi="Times New Roman"/>
                <w:sz w:val="24"/>
                <w:szCs w:val="24"/>
              </w:rPr>
              <w:lastRenderedPageBreak/>
              <w:t>сооружений и иных объектов ГО</w:t>
            </w:r>
          </w:p>
        </w:tc>
        <w:tc>
          <w:tcPr>
            <w:tcW w:w="561" w:type="pct"/>
          </w:tcPr>
          <w:p w14:paraId="0D2BAC58" w14:textId="2A5E86AE"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w:t>
            </w:r>
          </w:p>
        </w:tc>
        <w:tc>
          <w:tcPr>
            <w:tcW w:w="1828" w:type="pct"/>
          </w:tcPr>
          <w:p w14:paraId="79780EB1" w14:textId="77777777" w:rsidR="00DA3DEC" w:rsidRPr="00F30E83" w:rsidRDefault="00DA3DEC" w:rsidP="00DA3DEC">
            <w:pPr>
              <w:jc w:val="both"/>
              <w:rPr>
                <w:rFonts w:eastAsia="Calibri" w:cs="Times New Roman"/>
                <w:sz w:val="24"/>
                <w:szCs w:val="24"/>
                <w:lang w:eastAsia="ru-RU"/>
              </w:rPr>
            </w:pPr>
            <w:r w:rsidRPr="00F30E83">
              <w:rPr>
                <w:rFonts w:eastAsia="Calibri" w:cs="Times New Roman"/>
                <w:sz w:val="24"/>
                <w:szCs w:val="24"/>
                <w:lang w:eastAsia="ru-RU"/>
              </w:rPr>
              <w:t xml:space="preserve">Увеличение степени готовности к использованию по предназначению защитных сооружений и иных объектов ГО (L) рассчитывается по </w:t>
            </w:r>
            <w:r w:rsidRPr="00F30E83">
              <w:rPr>
                <w:rFonts w:eastAsia="Calibri" w:cs="Times New Roman"/>
                <w:sz w:val="24"/>
                <w:szCs w:val="24"/>
                <w:lang w:eastAsia="ru-RU"/>
              </w:rPr>
              <w:br/>
              <w:t>формуле:</w:t>
            </w:r>
          </w:p>
          <w:p w14:paraId="4832A70B" w14:textId="77777777" w:rsidR="00DA3DEC" w:rsidRPr="00F30E83" w:rsidRDefault="00DA3DEC" w:rsidP="00DA3DEC">
            <w:pPr>
              <w:tabs>
                <w:tab w:val="left" w:pos="3269"/>
              </w:tabs>
              <w:jc w:val="both"/>
              <w:rPr>
                <w:rFonts w:eastAsia="Calibri" w:cs="Times New Roman"/>
                <w:sz w:val="24"/>
                <w:szCs w:val="24"/>
                <w:lang w:eastAsia="ru-RU"/>
              </w:rPr>
            </w:pPr>
            <w:r w:rsidRPr="00F30E83">
              <w:rPr>
                <w:rFonts w:eastAsia="Calibri" w:cs="Times New Roman"/>
                <w:sz w:val="24"/>
                <w:szCs w:val="24"/>
                <w:lang w:eastAsia="ru-RU"/>
              </w:rPr>
              <w:t>L = А/А1*100%, где,</w:t>
            </w:r>
          </w:p>
          <w:p w14:paraId="5A3F304E" w14:textId="77777777" w:rsidR="00DA3DEC" w:rsidRPr="00F30E83" w:rsidRDefault="00DA3DEC" w:rsidP="00DA3DEC">
            <w:pPr>
              <w:tabs>
                <w:tab w:val="left" w:pos="3269"/>
              </w:tabs>
              <w:rPr>
                <w:rFonts w:eastAsia="Calibri" w:cs="Times New Roman"/>
                <w:sz w:val="24"/>
                <w:szCs w:val="24"/>
                <w:lang w:eastAsia="ru-RU"/>
              </w:rPr>
            </w:pPr>
          </w:p>
          <w:p w14:paraId="452CFBF9"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А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отчетного периода;</w:t>
            </w:r>
          </w:p>
          <w:p w14:paraId="69CB5EEA" w14:textId="77777777" w:rsidR="00DA3DEC" w:rsidRPr="00F30E83" w:rsidRDefault="00DA3DEC" w:rsidP="00DA3DEC">
            <w:pPr>
              <w:rPr>
                <w:rFonts w:eastAsia="Calibri" w:cs="Times New Roman"/>
                <w:sz w:val="24"/>
                <w:szCs w:val="24"/>
                <w:lang w:eastAsia="ru-RU"/>
              </w:rPr>
            </w:pPr>
            <w:r w:rsidRPr="00F30E83">
              <w:rPr>
                <w:rFonts w:eastAsia="Calibri" w:cs="Times New Roman"/>
                <w:sz w:val="24"/>
                <w:szCs w:val="24"/>
                <w:lang w:eastAsia="ru-RU"/>
              </w:rPr>
              <w:t>А1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базового года.</w:t>
            </w:r>
          </w:p>
          <w:p w14:paraId="3A052095" w14:textId="77777777" w:rsidR="00DA3DEC" w:rsidRPr="00F30E83" w:rsidRDefault="00DA3DEC" w:rsidP="00DA3DEC">
            <w:pPr>
              <w:rPr>
                <w:rFonts w:eastAsia="Calibri" w:cs="Times New Roman"/>
                <w:sz w:val="24"/>
                <w:szCs w:val="24"/>
                <w:lang w:eastAsia="ru-RU"/>
              </w:rPr>
            </w:pPr>
            <w:r w:rsidRPr="00F30E83">
              <w:rPr>
                <w:rFonts w:eastAsia="Calibri" w:cs="Times New Roman"/>
                <w:sz w:val="24"/>
                <w:szCs w:val="24"/>
                <w:lang w:eastAsia="ru-RU"/>
              </w:rPr>
              <w:t xml:space="preserve">А = О </w:t>
            </w:r>
            <w:r w:rsidRPr="00F30E83">
              <w:rPr>
                <w:rFonts w:eastAsia="Calibri" w:cs="Times New Roman"/>
                <w:sz w:val="24"/>
                <w:szCs w:val="24"/>
                <w:vertAlign w:val="subscript"/>
                <w:lang w:eastAsia="ru-RU"/>
              </w:rPr>
              <w:t>НАС ЗСГО, МО</w:t>
            </w:r>
            <w:r w:rsidRPr="00F30E83">
              <w:rPr>
                <w:rFonts w:eastAsia="Calibri" w:cs="Times New Roman"/>
                <w:sz w:val="24"/>
                <w:szCs w:val="24"/>
                <w:lang w:eastAsia="ru-RU"/>
              </w:rPr>
              <w:t xml:space="preserve"> + D, </w:t>
            </w:r>
          </w:p>
          <w:p w14:paraId="71BFCB58" w14:textId="77777777" w:rsidR="00DA3DEC" w:rsidRPr="00F30E83" w:rsidRDefault="00DA3DEC" w:rsidP="00DA3DEC">
            <w:pPr>
              <w:rPr>
                <w:rFonts w:eastAsia="Calibri" w:cs="Times New Roman"/>
                <w:sz w:val="24"/>
                <w:szCs w:val="24"/>
                <w:lang w:eastAsia="ru-RU"/>
              </w:rPr>
            </w:pPr>
            <w:r w:rsidRPr="00F30E83">
              <w:rPr>
                <w:rFonts w:eastAsia="Calibri" w:cs="Times New Roman"/>
                <w:sz w:val="24"/>
                <w:szCs w:val="24"/>
                <w:lang w:eastAsia="ru-RU"/>
              </w:rPr>
              <w:t xml:space="preserve">А1 = О1 </w:t>
            </w:r>
            <w:r w:rsidRPr="00F30E83">
              <w:rPr>
                <w:rFonts w:eastAsia="Calibri" w:cs="Times New Roman"/>
                <w:sz w:val="24"/>
                <w:szCs w:val="24"/>
                <w:vertAlign w:val="subscript"/>
                <w:lang w:eastAsia="ru-RU"/>
              </w:rPr>
              <w:t>НАС ЗСГО, МО</w:t>
            </w:r>
            <w:r w:rsidRPr="00F30E83">
              <w:rPr>
                <w:rFonts w:eastAsia="Calibri" w:cs="Times New Roman"/>
                <w:sz w:val="24"/>
                <w:szCs w:val="24"/>
                <w:lang w:eastAsia="ru-RU"/>
              </w:rPr>
              <w:t xml:space="preserve"> + D1 где, </w:t>
            </w:r>
          </w:p>
          <w:p w14:paraId="65E8D94A"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О </w:t>
            </w:r>
            <w:r w:rsidRPr="00F30E83">
              <w:rPr>
                <w:rFonts w:eastAsia="Calibri" w:cs="Times New Roman"/>
                <w:sz w:val="24"/>
                <w:szCs w:val="24"/>
                <w:vertAlign w:val="subscript"/>
                <w:lang w:eastAsia="ru-RU"/>
              </w:rPr>
              <w:t>НАС ЗСГО, МО</w:t>
            </w:r>
            <w:r w:rsidRPr="00F30E83">
              <w:rPr>
                <w:rFonts w:eastAsia="Calibri" w:cs="Times New Roman"/>
                <w:sz w:val="24"/>
                <w:szCs w:val="24"/>
                <w:lang w:eastAsia="ru-RU"/>
              </w:rPr>
              <w:t xml:space="preserve"> - обеспеченность установленных категорий населения ЗС ГО, расположенными на территории Московской области.</w:t>
            </w:r>
          </w:p>
          <w:p w14:paraId="30E4E27F"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О1 </w:t>
            </w:r>
            <w:r w:rsidRPr="00F30E83">
              <w:rPr>
                <w:rFonts w:eastAsia="Calibri" w:cs="Times New Roman"/>
                <w:sz w:val="24"/>
                <w:szCs w:val="24"/>
                <w:vertAlign w:val="subscript"/>
                <w:lang w:eastAsia="ru-RU"/>
              </w:rPr>
              <w:t>НАС ЗСГО, МО</w:t>
            </w:r>
            <w:r w:rsidRPr="00F30E83">
              <w:rPr>
                <w:rFonts w:eastAsia="Calibri" w:cs="Times New Roman"/>
                <w:sz w:val="24"/>
                <w:szCs w:val="24"/>
                <w:lang w:eastAsia="ru-RU"/>
              </w:rPr>
              <w:t xml:space="preserve"> - обеспеченность установленных категорий населения ЗС ГО, расположенными на территории Московской области по состоянию на базовый период.</w:t>
            </w:r>
          </w:p>
          <w:p w14:paraId="57D1EA37"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рассчитывается по формуле:</w:t>
            </w:r>
          </w:p>
          <w:p w14:paraId="1B10EE14"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О </w:t>
            </w:r>
            <w:r w:rsidRPr="00F30E83">
              <w:rPr>
                <w:rFonts w:eastAsia="Calibri" w:cs="Times New Roman"/>
                <w:sz w:val="24"/>
                <w:szCs w:val="24"/>
                <w:vertAlign w:val="subscript"/>
                <w:lang w:eastAsia="ru-RU"/>
              </w:rPr>
              <w:t>НАС ЗСГО, МО</w:t>
            </w:r>
            <w:r w:rsidRPr="00F30E83">
              <w:rPr>
                <w:rFonts w:eastAsia="Calibri" w:cs="Times New Roman"/>
                <w:sz w:val="24"/>
                <w:szCs w:val="24"/>
                <w:lang w:eastAsia="ru-RU"/>
              </w:rPr>
              <w:t xml:space="preserve"> = {[N </w:t>
            </w:r>
            <w:r w:rsidRPr="00F30E83">
              <w:rPr>
                <w:rFonts w:eastAsia="Calibri" w:cs="Times New Roman"/>
                <w:sz w:val="24"/>
                <w:szCs w:val="24"/>
                <w:vertAlign w:val="subscript"/>
                <w:lang w:eastAsia="ru-RU"/>
              </w:rPr>
              <w:t>HAC ОБ У, МО</w:t>
            </w:r>
            <w:r w:rsidRPr="00F30E83">
              <w:rPr>
                <w:rFonts w:eastAsia="Calibri" w:cs="Times New Roman"/>
                <w:sz w:val="24"/>
                <w:szCs w:val="24"/>
                <w:lang w:eastAsia="ru-RU"/>
              </w:rPr>
              <w:t xml:space="preserve"> + (N </w:t>
            </w:r>
            <w:r w:rsidRPr="00F30E83">
              <w:rPr>
                <w:rFonts w:eastAsia="Calibri" w:cs="Times New Roman"/>
                <w:sz w:val="24"/>
                <w:szCs w:val="24"/>
                <w:vertAlign w:val="subscript"/>
                <w:lang w:eastAsia="ru-RU"/>
              </w:rPr>
              <w:t>НАС ОБ ПРУ, МО</w:t>
            </w:r>
            <w:r w:rsidRPr="00F30E83">
              <w:rPr>
                <w:rFonts w:eastAsia="Calibri" w:cs="Times New Roman"/>
                <w:sz w:val="24"/>
                <w:szCs w:val="24"/>
                <w:lang w:eastAsia="ru-RU"/>
              </w:rPr>
              <w:t xml:space="preserve"> + N </w:t>
            </w:r>
            <w:r w:rsidRPr="00F30E83">
              <w:rPr>
                <w:rFonts w:eastAsia="Calibri" w:cs="Times New Roman"/>
                <w:sz w:val="24"/>
                <w:szCs w:val="24"/>
                <w:vertAlign w:val="subscript"/>
                <w:lang w:eastAsia="ru-RU"/>
              </w:rPr>
              <w:t>НАС ОБ ЗП ПРУ, МО</w:t>
            </w:r>
            <w:r w:rsidRPr="00F30E83">
              <w:rPr>
                <w:rFonts w:eastAsia="Calibri" w:cs="Times New Roman"/>
                <w:sz w:val="24"/>
                <w:szCs w:val="24"/>
                <w:lang w:eastAsia="ru-RU"/>
              </w:rPr>
              <w:t xml:space="preserve">) + (N </w:t>
            </w:r>
            <w:r w:rsidRPr="00F30E83">
              <w:rPr>
                <w:rFonts w:eastAsia="Calibri" w:cs="Times New Roman"/>
                <w:sz w:val="24"/>
                <w:szCs w:val="24"/>
                <w:vertAlign w:val="subscript"/>
                <w:lang w:eastAsia="ru-RU"/>
              </w:rPr>
              <w:t>НАС ОБ УКР, МО</w:t>
            </w:r>
            <w:r w:rsidRPr="00F30E83">
              <w:rPr>
                <w:rFonts w:eastAsia="Calibri" w:cs="Times New Roman"/>
                <w:sz w:val="24"/>
                <w:szCs w:val="24"/>
                <w:lang w:eastAsia="ru-RU"/>
              </w:rPr>
              <w:t xml:space="preserve"> + N </w:t>
            </w:r>
            <w:r w:rsidRPr="00F30E83">
              <w:rPr>
                <w:rFonts w:eastAsia="Calibri" w:cs="Times New Roman"/>
                <w:sz w:val="24"/>
                <w:szCs w:val="24"/>
                <w:vertAlign w:val="subscript"/>
                <w:lang w:eastAsia="ru-RU"/>
              </w:rPr>
              <w:t>НАС ОБ ЗП УКР, МО</w:t>
            </w:r>
            <w:r w:rsidRPr="00F30E83">
              <w:rPr>
                <w:rFonts w:eastAsia="Calibri" w:cs="Times New Roman"/>
                <w:sz w:val="24"/>
                <w:szCs w:val="24"/>
                <w:lang w:eastAsia="ru-RU"/>
              </w:rPr>
              <w:t xml:space="preserve">)] / (N </w:t>
            </w:r>
            <w:r w:rsidRPr="00F30E83">
              <w:rPr>
                <w:rFonts w:eastAsia="Calibri" w:cs="Times New Roman"/>
                <w:sz w:val="24"/>
                <w:szCs w:val="24"/>
                <w:vertAlign w:val="subscript"/>
                <w:lang w:eastAsia="ru-RU"/>
              </w:rPr>
              <w:t xml:space="preserve">НАС, </w:t>
            </w:r>
            <w:proofErr w:type="gramStart"/>
            <w:r w:rsidRPr="00F30E83">
              <w:rPr>
                <w:rFonts w:eastAsia="Calibri" w:cs="Times New Roman"/>
                <w:sz w:val="24"/>
                <w:szCs w:val="24"/>
                <w:vertAlign w:val="subscript"/>
                <w:lang w:eastAsia="ru-RU"/>
              </w:rPr>
              <w:t>У</w:t>
            </w:r>
            <w:proofErr w:type="gramEnd"/>
            <w:r w:rsidRPr="00F30E83">
              <w:rPr>
                <w:rFonts w:eastAsia="Calibri" w:cs="Times New Roman"/>
                <w:sz w:val="24"/>
                <w:szCs w:val="24"/>
                <w:vertAlign w:val="subscript"/>
                <w:lang w:eastAsia="ru-RU"/>
              </w:rPr>
              <w:t>, МО</w:t>
            </w:r>
            <w:r w:rsidRPr="00F30E83">
              <w:rPr>
                <w:rFonts w:eastAsia="Calibri" w:cs="Times New Roman"/>
                <w:sz w:val="24"/>
                <w:szCs w:val="24"/>
                <w:lang w:eastAsia="ru-RU"/>
              </w:rPr>
              <w:t xml:space="preserve"> +N </w:t>
            </w:r>
            <w:r w:rsidRPr="00F30E83">
              <w:rPr>
                <w:rFonts w:eastAsia="Calibri" w:cs="Times New Roman"/>
                <w:sz w:val="24"/>
                <w:szCs w:val="24"/>
                <w:vertAlign w:val="subscript"/>
                <w:lang w:eastAsia="ru-RU"/>
              </w:rPr>
              <w:t>HAC ПРУ, МО</w:t>
            </w:r>
            <w:r w:rsidRPr="00F30E83">
              <w:rPr>
                <w:rFonts w:eastAsia="Calibri" w:cs="Times New Roman"/>
                <w:sz w:val="24"/>
                <w:szCs w:val="24"/>
                <w:lang w:eastAsia="ru-RU"/>
              </w:rPr>
              <w:t xml:space="preserve"> + N </w:t>
            </w:r>
            <w:r w:rsidRPr="00F30E83">
              <w:rPr>
                <w:rFonts w:eastAsia="Calibri" w:cs="Times New Roman"/>
                <w:i/>
                <w:sz w:val="24"/>
                <w:szCs w:val="24"/>
                <w:lang w:eastAsia="ru-RU"/>
              </w:rPr>
              <w:t>HAC УКР, МО</w:t>
            </w:r>
            <w:r w:rsidRPr="00F30E83">
              <w:rPr>
                <w:rFonts w:eastAsia="Calibri" w:cs="Times New Roman"/>
                <w:sz w:val="24"/>
                <w:szCs w:val="24"/>
                <w:lang w:eastAsia="ru-RU"/>
              </w:rPr>
              <w:t>)} *100%,</w:t>
            </w:r>
          </w:p>
          <w:p w14:paraId="187D395A"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где:</w:t>
            </w:r>
          </w:p>
          <w:p w14:paraId="170DE2C7"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О </w:t>
            </w:r>
            <w:r w:rsidRPr="00F30E83">
              <w:rPr>
                <w:rFonts w:eastAsia="Calibri" w:cs="Times New Roman"/>
                <w:sz w:val="24"/>
                <w:szCs w:val="24"/>
                <w:vertAlign w:val="subscript"/>
                <w:lang w:eastAsia="ru-RU"/>
              </w:rPr>
              <w:t>НАС ЗСГО, МО</w:t>
            </w:r>
            <w:r w:rsidRPr="00F30E83">
              <w:rPr>
                <w:rFonts w:eastAsia="Calibri" w:cs="Times New Roman"/>
                <w:sz w:val="24"/>
                <w:szCs w:val="24"/>
                <w:lang w:eastAsia="ru-RU"/>
              </w:rPr>
              <w:t xml:space="preserve"> - обеспеченность установленных категорий населения ЗС ГО, расположенными на территории муниципального образования, %;</w:t>
            </w:r>
          </w:p>
          <w:p w14:paraId="0AC19ECC"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N </w:t>
            </w:r>
            <w:r w:rsidRPr="00F30E83">
              <w:rPr>
                <w:rFonts w:eastAsia="Calibri" w:cs="Times New Roman"/>
                <w:sz w:val="24"/>
                <w:szCs w:val="24"/>
                <w:vertAlign w:val="subscript"/>
                <w:lang w:eastAsia="ru-RU"/>
              </w:rPr>
              <w:t>НАС ОБ У, МО</w:t>
            </w:r>
            <w:r w:rsidRPr="00F30E83">
              <w:rPr>
                <w:rFonts w:eastAsia="Calibri" w:cs="Times New Roman"/>
                <w:sz w:val="24"/>
                <w:szCs w:val="24"/>
                <w:lang w:eastAsia="ru-RU"/>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40F5BBEB"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N </w:t>
            </w:r>
            <w:r w:rsidRPr="00F30E83">
              <w:rPr>
                <w:rFonts w:eastAsia="Calibri" w:cs="Times New Roman"/>
                <w:sz w:val="24"/>
                <w:szCs w:val="24"/>
                <w:vertAlign w:val="subscript"/>
                <w:lang w:eastAsia="ru-RU"/>
              </w:rPr>
              <w:t xml:space="preserve">НАС, </w:t>
            </w:r>
            <w:proofErr w:type="gramStart"/>
            <w:r w:rsidRPr="00F30E83">
              <w:rPr>
                <w:rFonts w:eastAsia="Calibri" w:cs="Times New Roman"/>
                <w:sz w:val="24"/>
                <w:szCs w:val="24"/>
                <w:vertAlign w:val="subscript"/>
                <w:lang w:eastAsia="ru-RU"/>
              </w:rPr>
              <w:t>У</w:t>
            </w:r>
            <w:proofErr w:type="gramEnd"/>
            <w:r w:rsidRPr="00F30E83">
              <w:rPr>
                <w:rFonts w:eastAsia="Calibri" w:cs="Times New Roman"/>
                <w:sz w:val="24"/>
                <w:szCs w:val="24"/>
                <w:vertAlign w:val="subscript"/>
                <w:lang w:eastAsia="ru-RU"/>
              </w:rPr>
              <w:t>, МО</w:t>
            </w:r>
            <w:r w:rsidRPr="00F30E83">
              <w:rPr>
                <w:rFonts w:eastAsia="Calibri" w:cs="Times New Roman"/>
                <w:sz w:val="24"/>
                <w:szCs w:val="24"/>
                <w:lang w:eastAsia="ru-RU"/>
              </w:rPr>
              <w:t xml:space="preserve"> - численность установленных категорий населения, подлежащего укрытию в </w:t>
            </w:r>
            <w:r w:rsidRPr="00F30E83">
              <w:rPr>
                <w:rFonts w:eastAsia="Calibri" w:cs="Times New Roman"/>
                <w:sz w:val="24"/>
                <w:szCs w:val="24"/>
                <w:lang w:eastAsia="ru-RU"/>
              </w:rPr>
              <w:lastRenderedPageBreak/>
              <w:t>убежищах, расположенными на территории муниципального образования, чел;</w:t>
            </w:r>
          </w:p>
          <w:p w14:paraId="2E370EF9"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N </w:t>
            </w:r>
            <w:r w:rsidRPr="00F30E83">
              <w:rPr>
                <w:rFonts w:eastAsia="Calibri" w:cs="Times New Roman"/>
                <w:sz w:val="24"/>
                <w:szCs w:val="24"/>
                <w:vertAlign w:val="subscript"/>
                <w:lang w:eastAsia="ru-RU"/>
              </w:rPr>
              <w:t>НАС ОБ ПРУ, МО</w:t>
            </w:r>
            <w:r w:rsidRPr="00F30E83">
              <w:rPr>
                <w:rFonts w:eastAsia="Calibri" w:cs="Times New Roman"/>
                <w:sz w:val="24"/>
                <w:szCs w:val="24"/>
                <w:lang w:eastAsia="ru-RU"/>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11462FD1"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N </w:t>
            </w:r>
            <w:r w:rsidRPr="00F30E83">
              <w:rPr>
                <w:rFonts w:eastAsia="Calibri" w:cs="Times New Roman"/>
                <w:sz w:val="24"/>
                <w:szCs w:val="24"/>
                <w:vertAlign w:val="subscript"/>
                <w:lang w:eastAsia="ru-RU"/>
              </w:rPr>
              <w:t xml:space="preserve">НАС ОБ ЗП ПРУ, МО </w:t>
            </w:r>
            <w:r w:rsidRPr="00F30E83">
              <w:rPr>
                <w:rFonts w:eastAsia="Calibri" w:cs="Times New Roman"/>
                <w:sz w:val="24"/>
                <w:szCs w:val="24"/>
                <w:lang w:eastAsia="ru-RU"/>
              </w:rPr>
              <w:t>-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A511BC"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N </w:t>
            </w:r>
            <w:r w:rsidRPr="00F30E83">
              <w:rPr>
                <w:rFonts w:eastAsia="Calibri" w:cs="Times New Roman"/>
                <w:sz w:val="24"/>
                <w:szCs w:val="24"/>
                <w:vertAlign w:val="subscript"/>
                <w:lang w:eastAsia="ru-RU"/>
              </w:rPr>
              <w:t>НАС ПРУ, МО</w:t>
            </w:r>
            <w:r w:rsidRPr="00F30E83">
              <w:rPr>
                <w:rFonts w:eastAsia="Calibri" w:cs="Times New Roman"/>
                <w:sz w:val="24"/>
                <w:szCs w:val="24"/>
                <w:lang w:eastAsia="ru-RU"/>
              </w:rPr>
              <w:t xml:space="preserve"> - численность установленных категорий населения, подлежащего укрытию в ПРУ, чел.</w:t>
            </w:r>
          </w:p>
          <w:p w14:paraId="73A62499"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N </w:t>
            </w:r>
            <w:r w:rsidRPr="00F30E83">
              <w:rPr>
                <w:rFonts w:eastAsia="Calibri" w:cs="Times New Roman"/>
                <w:sz w:val="24"/>
                <w:szCs w:val="24"/>
                <w:vertAlign w:val="subscript"/>
                <w:lang w:eastAsia="ru-RU"/>
              </w:rPr>
              <w:t>НАС ОБ УКР, МО</w:t>
            </w:r>
            <w:r w:rsidRPr="00F30E83">
              <w:rPr>
                <w:rFonts w:eastAsia="Calibri" w:cs="Times New Roman"/>
                <w:sz w:val="24"/>
                <w:szCs w:val="24"/>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47D6F07A"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N </w:t>
            </w:r>
            <w:r w:rsidRPr="00F30E83">
              <w:rPr>
                <w:rFonts w:eastAsia="Calibri" w:cs="Times New Roman"/>
                <w:sz w:val="24"/>
                <w:szCs w:val="24"/>
                <w:vertAlign w:val="subscript"/>
                <w:lang w:eastAsia="ru-RU"/>
              </w:rPr>
              <w:t>НАС ОБ ЗП, МО</w:t>
            </w:r>
            <w:r w:rsidRPr="00F30E83">
              <w:rPr>
                <w:rFonts w:eastAsia="Calibri" w:cs="Times New Roman"/>
                <w:sz w:val="24"/>
                <w:szCs w:val="24"/>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BD44B91" w14:textId="77777777" w:rsidR="00DA3DEC" w:rsidRPr="00F30E83" w:rsidRDefault="00DA3DEC" w:rsidP="00DA3DEC">
            <w:pPr>
              <w:tabs>
                <w:tab w:val="left" w:pos="3269"/>
              </w:tabs>
              <w:rPr>
                <w:rFonts w:eastAsia="Calibri" w:cs="Times New Roman"/>
                <w:sz w:val="24"/>
                <w:szCs w:val="24"/>
                <w:lang w:eastAsia="ru-RU"/>
              </w:rPr>
            </w:pPr>
            <w:r w:rsidRPr="00F30E83">
              <w:rPr>
                <w:rFonts w:eastAsia="Calibri" w:cs="Times New Roman"/>
                <w:sz w:val="24"/>
                <w:szCs w:val="24"/>
                <w:lang w:eastAsia="ru-RU"/>
              </w:rPr>
              <w:t xml:space="preserve">N </w:t>
            </w:r>
            <w:r w:rsidRPr="00F30E83">
              <w:rPr>
                <w:rFonts w:eastAsia="Calibri" w:cs="Times New Roman"/>
                <w:sz w:val="24"/>
                <w:szCs w:val="24"/>
                <w:vertAlign w:val="subscript"/>
                <w:lang w:eastAsia="ru-RU"/>
              </w:rPr>
              <w:t>НАС УКР, МО</w:t>
            </w:r>
            <w:r w:rsidRPr="00F30E83">
              <w:rPr>
                <w:rFonts w:eastAsia="Calibri" w:cs="Times New Roman"/>
                <w:sz w:val="24"/>
                <w:szCs w:val="24"/>
                <w:lang w:eastAsia="ru-RU"/>
              </w:rPr>
              <w:t xml:space="preserve"> - численность установленных категорий населения, подлежащего укрытию в укрытиях, чел.</w:t>
            </w:r>
          </w:p>
          <w:p w14:paraId="3A63CBF3" w14:textId="77777777" w:rsidR="00DA3DEC" w:rsidRPr="00F30E83" w:rsidRDefault="00DA3DEC" w:rsidP="00DA3DEC">
            <w:pPr>
              <w:jc w:val="both"/>
              <w:rPr>
                <w:rFonts w:eastAsia="Calibri" w:cs="Times New Roman"/>
                <w:sz w:val="24"/>
                <w:szCs w:val="24"/>
                <w:lang w:eastAsia="ru-RU"/>
              </w:rPr>
            </w:pPr>
            <w:r w:rsidRPr="00F30E83">
              <w:rPr>
                <w:rFonts w:eastAsia="Calibri" w:cs="Times New Roman"/>
                <w:sz w:val="24"/>
                <w:szCs w:val="24"/>
                <w:lang w:eastAsia="ru-RU"/>
              </w:rPr>
              <w:t>D – общее количество иных объектов ГО оцененных как «Готово» по состоянию на 01 число отчетного периода;</w:t>
            </w:r>
          </w:p>
          <w:p w14:paraId="5F7F6DC1" w14:textId="2193EDB0" w:rsidR="00DA3DEC" w:rsidRPr="00F30E83" w:rsidRDefault="00DA3DEC" w:rsidP="00DA3DEC">
            <w:pPr>
              <w:ind w:left="108"/>
              <w:rPr>
                <w:color w:val="000000" w:themeColor="text1"/>
                <w:sz w:val="24"/>
                <w:szCs w:val="24"/>
              </w:rPr>
            </w:pPr>
            <w:r w:rsidRPr="00F30E83">
              <w:rPr>
                <w:rFonts w:eastAsia="Calibri" w:cs="Times New Roman"/>
                <w:sz w:val="24"/>
                <w:szCs w:val="24"/>
                <w:lang w:eastAsia="ru-RU"/>
              </w:rPr>
              <w:t>D1 – общее количество иных объектов ГО оцененных как «Готовых» по состоянию на 01 число отчетного периода, базового периода.</w:t>
            </w:r>
          </w:p>
        </w:tc>
        <w:tc>
          <w:tcPr>
            <w:tcW w:w="914" w:type="pct"/>
          </w:tcPr>
          <w:p w14:paraId="36A27163" w14:textId="429AC764" w:rsidR="00DA3DEC" w:rsidRPr="00F30E83" w:rsidRDefault="00DA3DEC" w:rsidP="00DA3DEC">
            <w:pPr>
              <w:pStyle w:val="ConsPlusNormal"/>
              <w:jc w:val="both"/>
              <w:rPr>
                <w:rFonts w:ascii="Times New Roman" w:hAnsi="Times New Roman" w:cs="Times New Roman"/>
                <w:color w:val="000000" w:themeColor="text1"/>
                <w:sz w:val="24"/>
                <w:szCs w:val="24"/>
              </w:rPr>
            </w:pPr>
            <w:r w:rsidRPr="00F30E83">
              <w:rPr>
                <w:rFonts w:ascii="Times New Roman" w:hAnsi="Times New Roman" w:cs="Times New Roman"/>
                <w:sz w:val="24"/>
                <w:szCs w:val="24"/>
              </w:rPr>
              <w:lastRenderedPageBreak/>
              <w:t xml:space="preserve">В соответствии с Регламентом сбора и обмена информацией в области гражданской обороны (приложение </w:t>
            </w:r>
            <w:r w:rsidRPr="00F30E83">
              <w:rPr>
                <w:rFonts w:ascii="Times New Roman" w:hAnsi="Times New Roman" w:cs="Times New Roman"/>
                <w:sz w:val="24"/>
                <w:szCs w:val="24"/>
              </w:rPr>
              <w:lastRenderedPageBreak/>
              <w:t>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672" w:type="pct"/>
          </w:tcPr>
          <w:p w14:paraId="10E4A880" w14:textId="206E47C2"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Годовая</w:t>
            </w:r>
          </w:p>
        </w:tc>
      </w:tr>
      <w:tr w:rsidR="00DA3DEC" w:rsidRPr="00265985" w14:paraId="0D03225A" w14:textId="77777777" w:rsidTr="00F30E83">
        <w:trPr>
          <w:trHeight w:val="4802"/>
        </w:trPr>
        <w:tc>
          <w:tcPr>
            <w:tcW w:w="181" w:type="pct"/>
          </w:tcPr>
          <w:p w14:paraId="6748BF48" w14:textId="6996FE7C" w:rsidR="00DA3DEC" w:rsidRPr="00EC49FB" w:rsidRDefault="00B84644" w:rsidP="00DA3DEC">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844" w:type="pct"/>
          </w:tcPr>
          <w:p w14:paraId="72C6323F" w14:textId="1821D053" w:rsidR="00DA3DEC" w:rsidRPr="00F30E83" w:rsidRDefault="00DA3DEC" w:rsidP="00DA3DEC">
            <w:pPr>
              <w:pStyle w:val="ConsPlusNormal"/>
              <w:ind w:right="5"/>
              <w:rPr>
                <w:rFonts w:ascii="Times New Roman" w:hAnsi="Times New Roman" w:cs="Times New Roman"/>
                <w:sz w:val="24"/>
                <w:szCs w:val="24"/>
              </w:rPr>
            </w:pPr>
            <w:r w:rsidRPr="00F30E83">
              <w:rPr>
                <w:rFonts w:ascii="Times New Roman" w:hAnsi="Times New Roman"/>
                <w:color w:val="000000"/>
                <w:sz w:val="24"/>
                <w:szCs w:val="24"/>
              </w:rPr>
              <w:t>Поддержание в состоянии постоянной готовности к использованию технических систем управления</w:t>
            </w:r>
          </w:p>
        </w:tc>
        <w:tc>
          <w:tcPr>
            <w:tcW w:w="561" w:type="pct"/>
          </w:tcPr>
          <w:p w14:paraId="38828A3B" w14:textId="51CE340E"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мин</w:t>
            </w:r>
          </w:p>
        </w:tc>
        <w:tc>
          <w:tcPr>
            <w:tcW w:w="1828" w:type="pct"/>
          </w:tcPr>
          <w:p w14:paraId="6977C718" w14:textId="77777777" w:rsidR="00DA3DEC" w:rsidRPr="00F30E83" w:rsidRDefault="00DA3DEC" w:rsidP="00DA3DEC">
            <w:pPr>
              <w:rPr>
                <w:rFonts w:eastAsia="Calibri" w:cs="Times New Roman"/>
                <w:color w:val="000000"/>
                <w:sz w:val="24"/>
                <w:szCs w:val="24"/>
                <w:lang w:eastAsia="ru-RU"/>
              </w:rPr>
            </w:pPr>
            <w:r w:rsidRPr="00F30E83">
              <w:rPr>
                <w:rFonts w:eastAsia="Calibri" w:cs="Times New Roman"/>
                <w:color w:val="000000"/>
                <w:sz w:val="24"/>
                <w:szCs w:val="24"/>
                <w:lang w:val="en-US" w:eastAsia="ru-RU"/>
              </w:rPr>
              <w:t>P</w:t>
            </w:r>
            <w:r w:rsidRPr="00F30E83">
              <w:rPr>
                <w:rFonts w:eastAsia="Calibri" w:cs="Times New Roman"/>
                <w:color w:val="000000"/>
                <w:sz w:val="24"/>
                <w:szCs w:val="24"/>
                <w:lang w:eastAsia="ru-RU"/>
              </w:rPr>
              <w:t xml:space="preserve">г = </w:t>
            </w:r>
            <w:r w:rsidRPr="00F30E83">
              <w:rPr>
                <w:rFonts w:eastAsia="Calibri" w:cs="Times New Roman"/>
                <w:color w:val="000000"/>
                <w:szCs w:val="24"/>
                <w:lang w:val="en-US" w:eastAsia="ru-RU"/>
              </w:rPr>
              <w:t>t</w:t>
            </w:r>
            <w:r w:rsidRPr="00F30E83">
              <w:rPr>
                <w:rFonts w:eastAsia="Calibri" w:cs="Times New Roman"/>
                <w:color w:val="000000"/>
                <w:sz w:val="20"/>
                <w:szCs w:val="24"/>
                <w:lang w:eastAsia="ru-RU"/>
              </w:rPr>
              <w:t xml:space="preserve">1 </w:t>
            </w:r>
            <w:r w:rsidRPr="00F30E83">
              <w:rPr>
                <w:rFonts w:eastAsia="Calibri" w:cs="Times New Roman"/>
                <w:color w:val="000000"/>
                <w:sz w:val="22"/>
                <w:szCs w:val="24"/>
                <w:lang w:eastAsia="ru-RU"/>
              </w:rPr>
              <w:t>+</w:t>
            </w:r>
            <w:r w:rsidRPr="00F30E83">
              <w:rPr>
                <w:rFonts w:eastAsia="Calibri" w:cs="Times New Roman"/>
                <w:color w:val="000000"/>
                <w:szCs w:val="24"/>
                <w:lang w:eastAsia="ru-RU"/>
              </w:rPr>
              <w:t xml:space="preserve"> </w:t>
            </w:r>
            <w:r w:rsidRPr="00F30E83">
              <w:rPr>
                <w:rFonts w:eastAsia="Calibri" w:cs="Times New Roman"/>
                <w:color w:val="000000"/>
                <w:szCs w:val="24"/>
                <w:lang w:val="en-US" w:eastAsia="ru-RU"/>
              </w:rPr>
              <w:t>t</w:t>
            </w:r>
            <w:r w:rsidRPr="00F30E83">
              <w:rPr>
                <w:rFonts w:eastAsia="Calibri" w:cs="Times New Roman"/>
                <w:color w:val="000000"/>
                <w:sz w:val="22"/>
                <w:szCs w:val="24"/>
                <w:lang w:eastAsia="ru-RU"/>
              </w:rPr>
              <w:t xml:space="preserve">2 + </w:t>
            </w:r>
            <w:r w:rsidRPr="00F30E83">
              <w:rPr>
                <w:rFonts w:eastAsia="Calibri" w:cs="Times New Roman"/>
                <w:color w:val="000000"/>
                <w:szCs w:val="24"/>
                <w:lang w:val="en-US" w:eastAsia="ru-RU"/>
              </w:rPr>
              <w:t>t</w:t>
            </w:r>
            <w:r w:rsidRPr="00F30E83">
              <w:rPr>
                <w:rFonts w:eastAsia="Calibri" w:cs="Times New Roman"/>
                <w:color w:val="000000"/>
                <w:sz w:val="22"/>
                <w:szCs w:val="24"/>
                <w:lang w:eastAsia="ru-RU"/>
              </w:rPr>
              <w:t>3</w:t>
            </w:r>
          </w:p>
          <w:p w14:paraId="331DCB92" w14:textId="77777777" w:rsidR="00DA3DEC" w:rsidRPr="00F30E83" w:rsidRDefault="00DA3DEC" w:rsidP="00DA3DEC">
            <w:pPr>
              <w:rPr>
                <w:rFonts w:eastAsia="Calibri" w:cs="Times New Roman"/>
                <w:color w:val="000000"/>
                <w:sz w:val="24"/>
                <w:szCs w:val="24"/>
                <w:lang w:eastAsia="ru-RU"/>
              </w:rPr>
            </w:pPr>
            <w:r w:rsidRPr="00F30E83">
              <w:rPr>
                <w:rFonts w:eastAsia="Calibri" w:cs="Times New Roman"/>
                <w:color w:val="000000"/>
                <w:sz w:val="24"/>
                <w:szCs w:val="24"/>
                <w:lang w:eastAsia="ru-RU"/>
              </w:rPr>
              <w:t>Где:</w:t>
            </w:r>
          </w:p>
          <w:p w14:paraId="19177071" w14:textId="77777777" w:rsidR="00DA3DEC" w:rsidRPr="00F30E83" w:rsidRDefault="00DA3DEC" w:rsidP="00DA3DEC">
            <w:pPr>
              <w:rPr>
                <w:rFonts w:eastAsia="Calibri" w:cs="Times New Roman"/>
                <w:color w:val="000000"/>
                <w:sz w:val="24"/>
                <w:szCs w:val="24"/>
                <w:lang w:eastAsia="ru-RU"/>
              </w:rPr>
            </w:pPr>
            <w:proofErr w:type="spellStart"/>
            <w:r w:rsidRPr="00F30E83">
              <w:rPr>
                <w:rFonts w:eastAsia="Calibri" w:cs="Times New Roman"/>
                <w:color w:val="000000"/>
                <w:sz w:val="24"/>
                <w:szCs w:val="24"/>
                <w:lang w:eastAsia="ru-RU"/>
              </w:rPr>
              <w:t>Рг</w:t>
            </w:r>
            <w:proofErr w:type="spellEnd"/>
            <w:r w:rsidRPr="00F30E83">
              <w:rPr>
                <w:rFonts w:eastAsia="Calibri" w:cs="Times New Roman"/>
                <w:color w:val="000000"/>
                <w:sz w:val="24"/>
                <w:szCs w:val="24"/>
                <w:lang w:eastAsia="ru-RU"/>
              </w:rPr>
              <w:t xml:space="preserve"> – готовность к использованию технических систем управления</w:t>
            </w:r>
          </w:p>
          <w:p w14:paraId="33414EB5" w14:textId="77777777" w:rsidR="00DA3DEC" w:rsidRPr="00F30E83" w:rsidRDefault="00DA3DEC" w:rsidP="00DA3DEC">
            <w:pPr>
              <w:rPr>
                <w:rFonts w:eastAsia="Calibri" w:cs="Times New Roman"/>
                <w:color w:val="000000"/>
                <w:sz w:val="24"/>
                <w:szCs w:val="28"/>
                <w:lang w:eastAsia="ru-RU"/>
              </w:rPr>
            </w:pPr>
            <w:r w:rsidRPr="00F30E83">
              <w:rPr>
                <w:rFonts w:eastAsia="Calibri" w:cs="Times New Roman"/>
                <w:color w:val="000000"/>
                <w:sz w:val="24"/>
                <w:szCs w:val="24"/>
                <w:lang w:val="en-US" w:eastAsia="ru-RU"/>
              </w:rPr>
              <w:t>t</w:t>
            </w:r>
            <w:r w:rsidRPr="00F30E83">
              <w:rPr>
                <w:rFonts w:eastAsia="Calibri" w:cs="Times New Roman"/>
                <w:color w:val="000000"/>
                <w:sz w:val="18"/>
                <w:szCs w:val="24"/>
                <w:lang w:eastAsia="ru-RU"/>
              </w:rPr>
              <w:t>1</w:t>
            </w:r>
            <w:r w:rsidRPr="00F30E83">
              <w:rPr>
                <w:rFonts w:eastAsia="Calibri" w:cs="Times New Roman"/>
                <w:color w:val="000000"/>
                <w:sz w:val="20"/>
                <w:szCs w:val="28"/>
                <w:lang w:eastAsia="ru-RU"/>
              </w:rPr>
              <w:t xml:space="preserve"> – </w:t>
            </w:r>
            <w:r w:rsidRPr="00F30E83">
              <w:rPr>
                <w:rFonts w:eastAsia="Calibri" w:cs="Times New Roman"/>
                <w:color w:val="000000"/>
                <w:sz w:val="24"/>
                <w:szCs w:val="28"/>
                <w:lang w:eastAsia="ru-RU"/>
              </w:rPr>
              <w:t>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14:paraId="6B753D4F" w14:textId="77777777" w:rsidR="00DA3DEC" w:rsidRPr="00F30E83" w:rsidRDefault="00DA3DEC" w:rsidP="00DA3DEC">
            <w:pPr>
              <w:rPr>
                <w:rFonts w:eastAsia="Calibri" w:cs="Times New Roman"/>
                <w:color w:val="000000"/>
                <w:sz w:val="24"/>
                <w:szCs w:val="28"/>
                <w:lang w:eastAsia="ru-RU"/>
              </w:rPr>
            </w:pPr>
            <w:r w:rsidRPr="00F30E83">
              <w:rPr>
                <w:rFonts w:eastAsia="Calibri" w:cs="Times New Roman"/>
                <w:color w:val="000000"/>
                <w:sz w:val="24"/>
                <w:szCs w:val="24"/>
                <w:lang w:val="en-US" w:eastAsia="ru-RU"/>
              </w:rPr>
              <w:t>t</w:t>
            </w:r>
            <w:r w:rsidRPr="00F30E83">
              <w:rPr>
                <w:rFonts w:eastAsia="Calibri" w:cs="Times New Roman"/>
                <w:color w:val="000000"/>
                <w:sz w:val="20"/>
                <w:szCs w:val="24"/>
                <w:lang w:eastAsia="ru-RU"/>
              </w:rPr>
              <w:t>2</w:t>
            </w:r>
            <w:r w:rsidRPr="00F30E83">
              <w:rPr>
                <w:rFonts w:eastAsia="Calibri" w:cs="Times New Roman"/>
                <w:color w:val="000000"/>
                <w:sz w:val="20"/>
                <w:szCs w:val="28"/>
                <w:lang w:eastAsia="ru-RU"/>
              </w:rPr>
              <w:t xml:space="preserve"> – </w:t>
            </w:r>
            <w:r w:rsidRPr="00F30E83">
              <w:rPr>
                <w:rFonts w:eastAsia="Calibri" w:cs="Times New Roman"/>
                <w:color w:val="000000"/>
                <w:sz w:val="24"/>
                <w:szCs w:val="28"/>
                <w:lang w:eastAsia="ru-RU"/>
              </w:rPr>
              <w:t>среднее время доведения до Центра управления в кризисных ситуациях информации об опасности</w:t>
            </w:r>
          </w:p>
          <w:p w14:paraId="5CE1DEA5" w14:textId="35DB1FF5"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eastAsia="Calibri" w:hAnsi="Times New Roman" w:cs="Times New Roman"/>
                <w:color w:val="000000"/>
                <w:sz w:val="28"/>
                <w:szCs w:val="24"/>
                <w:lang w:val="en-US"/>
              </w:rPr>
              <w:t>t</w:t>
            </w:r>
            <w:r w:rsidRPr="00F30E83">
              <w:rPr>
                <w:rFonts w:ascii="Times New Roman" w:eastAsia="Calibri" w:hAnsi="Times New Roman" w:cs="Times New Roman"/>
                <w:color w:val="000000"/>
                <w:szCs w:val="24"/>
              </w:rPr>
              <w:t xml:space="preserve">3 – среднее время доведения </w:t>
            </w:r>
            <w:r w:rsidRPr="00F30E83">
              <w:rPr>
                <w:rFonts w:ascii="Times New Roman" w:eastAsia="Calibri" w:hAnsi="Times New Roman" w:cs="Times New Roman"/>
                <w:color w:val="000000"/>
                <w:sz w:val="24"/>
                <w:szCs w:val="28"/>
              </w:rPr>
              <w:t>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914" w:type="pct"/>
          </w:tcPr>
          <w:p w14:paraId="096078FA" w14:textId="7C3C3805"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olor w:val="000000"/>
                <w:sz w:val="24"/>
                <w:szCs w:val="28"/>
              </w:rPr>
              <w:t>Часть 2 статьи 8 Федерального закона от 12.02.1998 № 28-ФЗ «О гражданской обороне»</w:t>
            </w:r>
          </w:p>
        </w:tc>
        <w:tc>
          <w:tcPr>
            <w:tcW w:w="672" w:type="pct"/>
          </w:tcPr>
          <w:p w14:paraId="550DC9CA" w14:textId="0586CDA8" w:rsidR="00DA3DEC" w:rsidRPr="00F30E83" w:rsidRDefault="00DA3DEC" w:rsidP="00DA3DEC">
            <w:pPr>
              <w:pStyle w:val="ConsPlusNormal"/>
              <w:jc w:val="center"/>
              <w:rPr>
                <w:rFonts w:ascii="Times New Roman" w:hAnsi="Times New Roman" w:cs="Times New Roman"/>
                <w:sz w:val="24"/>
                <w:szCs w:val="24"/>
                <w:lang w:val="en-US"/>
              </w:rPr>
            </w:pPr>
            <w:r w:rsidRPr="00F30E83">
              <w:rPr>
                <w:rFonts w:ascii="Times New Roman" w:hAnsi="Times New Roman" w:cs="Times New Roman"/>
                <w:color w:val="000000" w:themeColor="text1"/>
                <w:sz w:val="24"/>
                <w:szCs w:val="24"/>
              </w:rPr>
              <w:t>Квартальная</w:t>
            </w:r>
          </w:p>
        </w:tc>
      </w:tr>
      <w:tr w:rsidR="00DA3DEC" w:rsidRPr="00265985" w14:paraId="0F77D0C1" w14:textId="77777777" w:rsidTr="00D4732B">
        <w:trPr>
          <w:trHeight w:val="150"/>
        </w:trPr>
        <w:tc>
          <w:tcPr>
            <w:tcW w:w="181" w:type="pct"/>
          </w:tcPr>
          <w:p w14:paraId="214BFCBB" w14:textId="037CE00B" w:rsidR="00DA3DEC" w:rsidRDefault="00B84644" w:rsidP="00DA3DEC">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t>19</w:t>
            </w:r>
          </w:p>
        </w:tc>
        <w:tc>
          <w:tcPr>
            <w:tcW w:w="844" w:type="pct"/>
          </w:tcPr>
          <w:p w14:paraId="7B2B5105" w14:textId="26F08CC4" w:rsidR="00DA3DEC" w:rsidRPr="00F30E83" w:rsidRDefault="00DA3DEC" w:rsidP="00DA3DEC">
            <w:pPr>
              <w:pStyle w:val="ConsPlusNormal"/>
              <w:ind w:right="5"/>
              <w:rPr>
                <w:rFonts w:ascii="Times New Roman" w:hAnsi="Times New Roman" w:cs="Times New Roman"/>
                <w:sz w:val="24"/>
                <w:szCs w:val="24"/>
              </w:rPr>
            </w:pPr>
            <w:r w:rsidRPr="00F30E83">
              <w:rPr>
                <w:rFonts w:ascii="Times New Roman" w:hAnsi="Times New Roman" w:cs="Times New Roman"/>
                <w:sz w:val="24"/>
                <w:szCs w:val="24"/>
              </w:rPr>
              <w:t>Повышение степени пожарной защищенности городского округа, по отношению к базовому периоду 2019 года.</w:t>
            </w:r>
          </w:p>
        </w:tc>
        <w:tc>
          <w:tcPr>
            <w:tcW w:w="561" w:type="pct"/>
          </w:tcPr>
          <w:p w14:paraId="47D03646" w14:textId="2BA99C4C"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tcPr>
          <w:p w14:paraId="02DC3671"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Значение рассчитывается по формуле:</w:t>
            </w:r>
          </w:p>
          <w:p w14:paraId="55213B48"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S = (L + M + Y) / 3</w:t>
            </w:r>
          </w:p>
          <w:p w14:paraId="76EC15C4"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 xml:space="preserve">L - процент снижения пожаров, произошедших на территории городского округа, по отношению к базовому показателю; </w:t>
            </w:r>
          </w:p>
          <w:p w14:paraId="5A0C0486"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14:paraId="1A16807E"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14:paraId="40648C91"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14:paraId="6C716160"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 xml:space="preserve">L </w:t>
            </w:r>
            <w:proofErr w:type="gramStart"/>
            <w:r w:rsidRPr="00F30E83">
              <w:rPr>
                <w:rFonts w:eastAsia="Times New Roman" w:cs="Times New Roman"/>
                <w:sz w:val="24"/>
                <w:szCs w:val="24"/>
                <w:lang w:eastAsia="ru-RU"/>
              </w:rPr>
              <w:t>=  100</w:t>
            </w:r>
            <w:proofErr w:type="gramEnd"/>
            <w:r w:rsidRPr="00F30E83">
              <w:rPr>
                <w:rFonts w:eastAsia="Times New Roman" w:cs="Times New Roman"/>
                <w:sz w:val="24"/>
                <w:szCs w:val="24"/>
                <w:lang w:eastAsia="ru-RU"/>
              </w:rPr>
              <w:t xml:space="preserve"> % - (D тек. / </w:t>
            </w:r>
            <w:proofErr w:type="spellStart"/>
            <w:r w:rsidRPr="00F30E83">
              <w:rPr>
                <w:rFonts w:eastAsia="Times New Roman" w:cs="Times New Roman"/>
                <w:sz w:val="24"/>
                <w:szCs w:val="24"/>
                <w:lang w:eastAsia="ru-RU"/>
              </w:rPr>
              <w:t>Dбаз</w:t>
            </w:r>
            <w:proofErr w:type="spellEnd"/>
            <w:r w:rsidRPr="00F30E83">
              <w:rPr>
                <w:rFonts w:eastAsia="Times New Roman" w:cs="Times New Roman"/>
                <w:sz w:val="24"/>
                <w:szCs w:val="24"/>
                <w:lang w:eastAsia="ru-RU"/>
              </w:rPr>
              <w:t>. * 100%), где:</w:t>
            </w:r>
          </w:p>
          <w:p w14:paraId="54B1A3BF"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 xml:space="preserve">D тек. – количество зарегистрированных пожаров на территории городского округа за отчетный </w:t>
            </w:r>
            <w:r w:rsidRPr="00F30E83">
              <w:rPr>
                <w:rFonts w:eastAsia="Times New Roman" w:cs="Times New Roman"/>
                <w:sz w:val="24"/>
                <w:szCs w:val="24"/>
                <w:lang w:eastAsia="ru-RU"/>
              </w:rPr>
              <w:lastRenderedPageBreak/>
              <w:t>период;</w:t>
            </w:r>
          </w:p>
          <w:p w14:paraId="3DE3CA9A"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D баз. - количество зарегистрированных пожаров на территории городского округа аналогичному периоду базового года.</w:t>
            </w:r>
          </w:p>
          <w:p w14:paraId="44CC55ED"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14:paraId="6E09441B"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 xml:space="preserve">M = 100 % - (D тек. / </w:t>
            </w:r>
            <w:proofErr w:type="spellStart"/>
            <w:r w:rsidRPr="00F30E83">
              <w:rPr>
                <w:rFonts w:eastAsia="Times New Roman" w:cs="Times New Roman"/>
                <w:sz w:val="24"/>
                <w:szCs w:val="24"/>
                <w:lang w:eastAsia="ru-RU"/>
              </w:rPr>
              <w:t>Dбаз</w:t>
            </w:r>
            <w:proofErr w:type="spellEnd"/>
            <w:r w:rsidRPr="00F30E83">
              <w:rPr>
                <w:rFonts w:eastAsia="Times New Roman" w:cs="Times New Roman"/>
                <w:sz w:val="24"/>
                <w:szCs w:val="24"/>
                <w:lang w:eastAsia="ru-RU"/>
              </w:rPr>
              <w:t>. * 100%), где:</w:t>
            </w:r>
          </w:p>
          <w:p w14:paraId="7486A5EF"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14:paraId="6C98B1D7"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14:paraId="3BD696EF"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14:paraId="32691BB4"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Y = (</w:t>
            </w:r>
            <w:proofErr w:type="spellStart"/>
            <w:r w:rsidRPr="00F30E83">
              <w:rPr>
                <w:rFonts w:eastAsia="Times New Roman" w:cs="Times New Roman"/>
                <w:sz w:val="24"/>
                <w:szCs w:val="24"/>
                <w:lang w:eastAsia="ru-RU"/>
              </w:rPr>
              <w:t>Dтек</w:t>
            </w:r>
            <w:proofErr w:type="spellEnd"/>
            <w:r w:rsidRPr="00F30E83">
              <w:rPr>
                <w:rFonts w:eastAsia="Times New Roman" w:cs="Times New Roman"/>
                <w:sz w:val="24"/>
                <w:szCs w:val="24"/>
                <w:lang w:eastAsia="ru-RU"/>
              </w:rPr>
              <w:t xml:space="preserve"> -  </w:t>
            </w:r>
            <w:proofErr w:type="spellStart"/>
            <w:r w:rsidRPr="00F30E83">
              <w:rPr>
                <w:rFonts w:eastAsia="Times New Roman" w:cs="Times New Roman"/>
                <w:sz w:val="24"/>
                <w:szCs w:val="24"/>
                <w:lang w:eastAsia="ru-RU"/>
              </w:rPr>
              <w:t>D</w:t>
            </w:r>
            <w:proofErr w:type="gramStart"/>
            <w:r w:rsidRPr="00F30E83">
              <w:rPr>
                <w:rFonts w:eastAsia="Times New Roman" w:cs="Times New Roman"/>
                <w:sz w:val="24"/>
                <w:szCs w:val="24"/>
                <w:lang w:eastAsia="ru-RU"/>
              </w:rPr>
              <w:t>баз</w:t>
            </w:r>
            <w:proofErr w:type="spellEnd"/>
            <w:r w:rsidRPr="00F30E83">
              <w:rPr>
                <w:rFonts w:eastAsia="Times New Roman" w:cs="Times New Roman"/>
                <w:sz w:val="24"/>
                <w:szCs w:val="24"/>
                <w:lang w:eastAsia="ru-RU"/>
              </w:rPr>
              <w:t xml:space="preserve"> )</w:t>
            </w:r>
            <w:proofErr w:type="gramEnd"/>
            <w:r w:rsidRPr="00F30E83">
              <w:rPr>
                <w:rFonts w:eastAsia="Times New Roman" w:cs="Times New Roman"/>
                <w:sz w:val="24"/>
                <w:szCs w:val="24"/>
                <w:lang w:eastAsia="ru-RU"/>
              </w:rPr>
              <w:t xml:space="preserve"> *100%, где</w:t>
            </w:r>
          </w:p>
          <w:p w14:paraId="055889CF"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proofErr w:type="spellStart"/>
            <w:r w:rsidRPr="00F30E83">
              <w:rPr>
                <w:rFonts w:eastAsia="Times New Roman" w:cs="Times New Roman"/>
                <w:sz w:val="24"/>
                <w:szCs w:val="24"/>
                <w:lang w:eastAsia="ru-RU"/>
              </w:rPr>
              <w:t>Dтек</w:t>
            </w:r>
            <w:proofErr w:type="spellEnd"/>
            <w:r w:rsidRPr="00F30E83">
              <w:rPr>
                <w:rFonts w:eastAsia="Times New Roman" w:cs="Times New Roman"/>
                <w:sz w:val="24"/>
                <w:szCs w:val="24"/>
                <w:lang w:eastAsia="ru-RU"/>
              </w:rPr>
              <w:t>= (</w:t>
            </w:r>
            <w:proofErr w:type="spellStart"/>
            <w:r w:rsidRPr="00F30E83">
              <w:rPr>
                <w:rFonts w:eastAsia="Times New Roman" w:cs="Times New Roman"/>
                <w:sz w:val="24"/>
                <w:szCs w:val="24"/>
                <w:lang w:eastAsia="ru-RU"/>
              </w:rPr>
              <w:t>Nпг</w:t>
            </w:r>
            <w:proofErr w:type="spellEnd"/>
            <w:r w:rsidRPr="00F30E83">
              <w:rPr>
                <w:rFonts w:eastAsia="Times New Roman" w:cs="Times New Roman"/>
                <w:sz w:val="24"/>
                <w:szCs w:val="24"/>
                <w:lang w:eastAsia="ru-RU"/>
              </w:rPr>
              <w:t xml:space="preserve"> </w:t>
            </w:r>
            <w:proofErr w:type="spellStart"/>
            <w:r w:rsidRPr="00F30E83">
              <w:rPr>
                <w:rFonts w:eastAsia="Times New Roman" w:cs="Times New Roman"/>
                <w:sz w:val="24"/>
                <w:szCs w:val="24"/>
                <w:lang w:eastAsia="ru-RU"/>
              </w:rPr>
              <w:t>испр</w:t>
            </w:r>
            <w:proofErr w:type="spellEnd"/>
            <w:r w:rsidRPr="00F30E83">
              <w:rPr>
                <w:rFonts w:eastAsia="Times New Roman" w:cs="Times New Roman"/>
                <w:sz w:val="24"/>
                <w:szCs w:val="24"/>
                <w:lang w:eastAsia="ru-RU"/>
              </w:rPr>
              <w:t>/</w:t>
            </w:r>
            <w:proofErr w:type="spellStart"/>
            <w:r w:rsidRPr="00F30E83">
              <w:rPr>
                <w:rFonts w:eastAsia="Times New Roman" w:cs="Times New Roman"/>
                <w:sz w:val="24"/>
                <w:szCs w:val="24"/>
                <w:lang w:eastAsia="ru-RU"/>
              </w:rPr>
              <w:t>Nпг</w:t>
            </w:r>
            <w:proofErr w:type="spellEnd"/>
            <w:r w:rsidRPr="00F30E83">
              <w:rPr>
                <w:rFonts w:eastAsia="Times New Roman" w:cs="Times New Roman"/>
                <w:sz w:val="24"/>
                <w:szCs w:val="24"/>
                <w:lang w:eastAsia="ru-RU"/>
              </w:rPr>
              <w:t xml:space="preserve"> </w:t>
            </w:r>
            <w:proofErr w:type="spellStart"/>
            <w:r w:rsidRPr="00F30E83">
              <w:rPr>
                <w:rFonts w:eastAsia="Times New Roman" w:cs="Times New Roman"/>
                <w:sz w:val="24"/>
                <w:szCs w:val="24"/>
                <w:lang w:eastAsia="ru-RU"/>
              </w:rPr>
              <w:t>общ+Nпв</w:t>
            </w:r>
            <w:proofErr w:type="spellEnd"/>
            <w:r w:rsidRPr="00F30E83">
              <w:rPr>
                <w:rFonts w:eastAsia="Times New Roman" w:cs="Times New Roman"/>
                <w:sz w:val="24"/>
                <w:szCs w:val="24"/>
                <w:lang w:eastAsia="ru-RU"/>
              </w:rPr>
              <w:t xml:space="preserve"> </w:t>
            </w:r>
            <w:proofErr w:type="spellStart"/>
            <w:r w:rsidRPr="00F30E83">
              <w:rPr>
                <w:rFonts w:eastAsia="Times New Roman" w:cs="Times New Roman"/>
                <w:sz w:val="24"/>
                <w:szCs w:val="24"/>
                <w:lang w:eastAsia="ru-RU"/>
              </w:rPr>
              <w:t>испр</w:t>
            </w:r>
            <w:proofErr w:type="spellEnd"/>
            <w:r w:rsidRPr="00F30E83">
              <w:rPr>
                <w:rFonts w:eastAsia="Times New Roman" w:cs="Times New Roman"/>
                <w:sz w:val="24"/>
                <w:szCs w:val="24"/>
                <w:lang w:eastAsia="ru-RU"/>
              </w:rPr>
              <w:t>/</w:t>
            </w:r>
            <w:proofErr w:type="spellStart"/>
            <w:r w:rsidRPr="00F30E83">
              <w:rPr>
                <w:rFonts w:eastAsia="Times New Roman" w:cs="Times New Roman"/>
                <w:sz w:val="24"/>
                <w:szCs w:val="24"/>
                <w:lang w:eastAsia="ru-RU"/>
              </w:rPr>
              <w:t>Nпв</w:t>
            </w:r>
            <w:proofErr w:type="spellEnd"/>
            <w:r w:rsidRPr="00F30E83">
              <w:rPr>
                <w:rFonts w:eastAsia="Times New Roman" w:cs="Times New Roman"/>
                <w:sz w:val="24"/>
                <w:szCs w:val="24"/>
                <w:lang w:eastAsia="ru-RU"/>
              </w:rPr>
              <w:t xml:space="preserve"> </w:t>
            </w:r>
            <w:proofErr w:type="gramStart"/>
            <w:r w:rsidRPr="00F30E83">
              <w:rPr>
                <w:rFonts w:eastAsia="Times New Roman" w:cs="Times New Roman"/>
                <w:sz w:val="24"/>
                <w:szCs w:val="24"/>
                <w:lang w:eastAsia="ru-RU"/>
              </w:rPr>
              <w:t>общ)/</w:t>
            </w:r>
            <w:proofErr w:type="gramEnd"/>
            <w:r w:rsidRPr="00F30E83">
              <w:rPr>
                <w:rFonts w:eastAsia="Times New Roman" w:cs="Times New Roman"/>
                <w:sz w:val="24"/>
                <w:szCs w:val="24"/>
                <w:lang w:eastAsia="ru-RU"/>
              </w:rPr>
              <w:t xml:space="preserve">2 </w:t>
            </w:r>
          </w:p>
          <w:p w14:paraId="30AB6D44"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proofErr w:type="spellStart"/>
            <w:r w:rsidRPr="00F30E83">
              <w:rPr>
                <w:rFonts w:eastAsia="Times New Roman" w:cs="Times New Roman"/>
                <w:sz w:val="24"/>
                <w:szCs w:val="24"/>
                <w:lang w:eastAsia="ru-RU"/>
              </w:rPr>
              <w:t>Dбаз</w:t>
            </w:r>
            <w:proofErr w:type="spellEnd"/>
            <w:r w:rsidRPr="00F30E83">
              <w:rPr>
                <w:rFonts w:eastAsia="Times New Roman" w:cs="Times New Roman"/>
                <w:sz w:val="24"/>
                <w:szCs w:val="24"/>
                <w:lang w:eastAsia="ru-RU"/>
              </w:rPr>
              <w:t xml:space="preserve">= аналогично </w:t>
            </w:r>
            <w:proofErr w:type="spellStart"/>
            <w:r w:rsidRPr="00F30E83">
              <w:rPr>
                <w:rFonts w:eastAsia="Times New Roman" w:cs="Times New Roman"/>
                <w:sz w:val="24"/>
                <w:szCs w:val="24"/>
                <w:lang w:eastAsia="ru-RU"/>
              </w:rPr>
              <w:t>Dтек</w:t>
            </w:r>
            <w:proofErr w:type="spellEnd"/>
            <w:r w:rsidRPr="00F30E83">
              <w:rPr>
                <w:rFonts w:eastAsia="Times New Roman" w:cs="Times New Roman"/>
                <w:sz w:val="24"/>
                <w:szCs w:val="24"/>
                <w:lang w:eastAsia="ru-RU"/>
              </w:rPr>
              <w:t xml:space="preserve"> в базовом периоде</w:t>
            </w:r>
          </w:p>
          <w:p w14:paraId="3B8BA3D8"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proofErr w:type="spellStart"/>
            <w:r w:rsidRPr="00F30E83">
              <w:rPr>
                <w:rFonts w:eastAsia="Times New Roman" w:cs="Times New Roman"/>
                <w:sz w:val="24"/>
                <w:szCs w:val="24"/>
                <w:lang w:eastAsia="ru-RU"/>
              </w:rPr>
              <w:t>Nпг</w:t>
            </w:r>
            <w:proofErr w:type="spellEnd"/>
            <w:r w:rsidRPr="00F30E83">
              <w:rPr>
                <w:rFonts w:eastAsia="Times New Roman" w:cs="Times New Roman"/>
                <w:sz w:val="24"/>
                <w:szCs w:val="24"/>
                <w:lang w:eastAsia="ru-RU"/>
              </w:rPr>
              <w:t xml:space="preserve"> </w:t>
            </w:r>
            <w:proofErr w:type="spellStart"/>
            <w:r w:rsidRPr="00F30E83">
              <w:rPr>
                <w:rFonts w:eastAsia="Times New Roman" w:cs="Times New Roman"/>
                <w:sz w:val="24"/>
                <w:szCs w:val="24"/>
                <w:lang w:eastAsia="ru-RU"/>
              </w:rPr>
              <w:t>испр</w:t>
            </w:r>
            <w:proofErr w:type="spellEnd"/>
            <w:r w:rsidRPr="00F30E83">
              <w:rPr>
                <w:rFonts w:eastAsia="Times New Roman" w:cs="Times New Roman"/>
                <w:sz w:val="24"/>
                <w:szCs w:val="24"/>
                <w:lang w:eastAsia="ru-RU"/>
              </w:rPr>
              <w:t xml:space="preserve"> – количество исправных пожарных гидрантов на территории городского округа</w:t>
            </w:r>
          </w:p>
          <w:p w14:paraId="77195CA6"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proofErr w:type="spellStart"/>
            <w:r w:rsidRPr="00F30E83">
              <w:rPr>
                <w:rFonts w:eastAsia="Times New Roman" w:cs="Times New Roman"/>
                <w:sz w:val="24"/>
                <w:szCs w:val="24"/>
                <w:lang w:eastAsia="ru-RU"/>
              </w:rPr>
              <w:t>Nпг</w:t>
            </w:r>
            <w:proofErr w:type="spellEnd"/>
            <w:r w:rsidRPr="00F30E83">
              <w:rPr>
                <w:rFonts w:eastAsia="Times New Roman" w:cs="Times New Roman"/>
                <w:sz w:val="24"/>
                <w:szCs w:val="24"/>
                <w:lang w:eastAsia="ru-RU"/>
              </w:rPr>
              <w:t xml:space="preserve"> общ – общее пожарных гидрантов на территории городского округа</w:t>
            </w:r>
          </w:p>
          <w:p w14:paraId="23043B93"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proofErr w:type="spellStart"/>
            <w:r w:rsidRPr="00F30E83">
              <w:rPr>
                <w:rFonts w:eastAsia="Times New Roman" w:cs="Times New Roman"/>
                <w:sz w:val="24"/>
                <w:szCs w:val="24"/>
                <w:lang w:eastAsia="ru-RU"/>
              </w:rPr>
              <w:t>Nпв</w:t>
            </w:r>
            <w:proofErr w:type="spellEnd"/>
            <w:r w:rsidRPr="00F30E83">
              <w:rPr>
                <w:rFonts w:eastAsia="Times New Roman" w:cs="Times New Roman"/>
                <w:sz w:val="24"/>
                <w:szCs w:val="24"/>
                <w:lang w:eastAsia="ru-RU"/>
              </w:rPr>
              <w:t xml:space="preserve"> </w:t>
            </w:r>
            <w:proofErr w:type="spellStart"/>
            <w:r w:rsidRPr="00F30E83">
              <w:rPr>
                <w:rFonts w:eastAsia="Times New Roman" w:cs="Times New Roman"/>
                <w:sz w:val="24"/>
                <w:szCs w:val="24"/>
                <w:lang w:eastAsia="ru-RU"/>
              </w:rPr>
              <w:t>испр</w:t>
            </w:r>
            <w:proofErr w:type="spellEnd"/>
            <w:r w:rsidRPr="00F30E83">
              <w:rPr>
                <w:rFonts w:eastAsia="Times New Roman" w:cs="Times New Roman"/>
                <w:sz w:val="24"/>
                <w:szCs w:val="24"/>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14:paraId="19BEEA7B" w14:textId="746E4633" w:rsidR="00DA3DEC" w:rsidRPr="00F30E83" w:rsidRDefault="00DA3DEC" w:rsidP="00DA3DEC">
            <w:pPr>
              <w:pStyle w:val="ConsPlusNormal"/>
              <w:jc w:val="both"/>
              <w:rPr>
                <w:rFonts w:ascii="Times New Roman" w:hAnsi="Times New Roman" w:cs="Times New Roman"/>
                <w:sz w:val="24"/>
                <w:szCs w:val="24"/>
              </w:rPr>
            </w:pPr>
            <w:proofErr w:type="spellStart"/>
            <w:r w:rsidRPr="00F30E83">
              <w:rPr>
                <w:rFonts w:ascii="Times New Roman" w:eastAsia="Calibri" w:hAnsi="Times New Roman" w:cs="Times New Roman"/>
                <w:sz w:val="24"/>
                <w:szCs w:val="24"/>
                <w:lang w:eastAsia="en-US"/>
              </w:rPr>
              <w:t>Nпв</w:t>
            </w:r>
            <w:proofErr w:type="spellEnd"/>
            <w:r w:rsidRPr="00F30E83">
              <w:rPr>
                <w:rFonts w:ascii="Times New Roman" w:eastAsia="Calibri" w:hAnsi="Times New Roman" w:cs="Times New Roman"/>
                <w:sz w:val="24"/>
                <w:szCs w:val="24"/>
                <w:lang w:eastAsia="en-US"/>
              </w:rPr>
              <w:t xml:space="preserve"> общ – общее количество пожарных водоёмов на территории городского округа.</w:t>
            </w:r>
          </w:p>
        </w:tc>
        <w:tc>
          <w:tcPr>
            <w:tcW w:w="914" w:type="pct"/>
          </w:tcPr>
          <w:p w14:paraId="4C363C5C" w14:textId="348B60CC" w:rsidR="00DA3DEC" w:rsidRPr="00F30E83" w:rsidRDefault="00DA3DEC" w:rsidP="00DA3DEC">
            <w:pPr>
              <w:widowControl w:val="0"/>
              <w:autoSpaceDE w:val="0"/>
              <w:autoSpaceDN w:val="0"/>
              <w:adjustRightInd w:val="0"/>
              <w:jc w:val="both"/>
              <w:rPr>
                <w:rFonts w:cs="Times New Roman"/>
                <w:sz w:val="24"/>
                <w:szCs w:val="24"/>
              </w:rPr>
            </w:pPr>
            <w:r w:rsidRPr="00F30E83">
              <w:rPr>
                <w:rFonts w:eastAsia="Times New Roman" w:cs="Times New Roman"/>
                <w:sz w:val="24"/>
                <w:szCs w:val="24"/>
                <w:lang w:eastAsia="ru-RU"/>
              </w:rPr>
              <w:lastRenderedPageBreak/>
              <w:t>По итогам мониторинга. Приказ</w:t>
            </w:r>
            <w:r w:rsidRPr="00F30E83">
              <w:rPr>
                <w:rFonts w:eastAsia="Times New Roman" w:cs="Times New Roman"/>
                <w:sz w:val="24"/>
                <w:szCs w:val="24"/>
                <w:lang w:eastAsia="ru-RU"/>
              </w:rPr>
              <w:br/>
              <w:t>Ми</w:t>
            </w:r>
            <w:r w:rsidRPr="00F30E83">
              <w:rPr>
                <w:rFonts w:eastAsia="Times New Roman" w:cs="Times New Roman"/>
                <w:sz w:val="24"/>
                <w:szCs w:val="24"/>
                <w:lang w:eastAsia="ru-RU"/>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72" w:type="pct"/>
          </w:tcPr>
          <w:p w14:paraId="57B680CB" w14:textId="45FC7771"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t>Квартальная</w:t>
            </w:r>
          </w:p>
        </w:tc>
      </w:tr>
      <w:tr w:rsidR="00DA3DEC" w:rsidRPr="00265985" w14:paraId="4D534BF4" w14:textId="77777777" w:rsidTr="00D4732B">
        <w:trPr>
          <w:trHeight w:val="111"/>
        </w:trPr>
        <w:tc>
          <w:tcPr>
            <w:tcW w:w="181" w:type="pct"/>
          </w:tcPr>
          <w:p w14:paraId="50602DEF" w14:textId="1FE2DE07" w:rsidR="00DA3DEC" w:rsidRDefault="00B84644" w:rsidP="00DA3DEC">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844" w:type="pct"/>
          </w:tcPr>
          <w:p w14:paraId="14CEF8CD" w14:textId="724C19DC" w:rsidR="00DA3DEC" w:rsidRPr="00F30E83" w:rsidRDefault="00DA3DEC" w:rsidP="00DA3DEC">
            <w:pPr>
              <w:pStyle w:val="ConsPlusNormal"/>
              <w:ind w:right="5"/>
              <w:rPr>
                <w:rFonts w:ascii="Times New Roman" w:hAnsi="Times New Roman" w:cs="Times New Roman"/>
                <w:sz w:val="24"/>
                <w:szCs w:val="24"/>
              </w:rPr>
            </w:pPr>
            <w:r w:rsidRPr="00F30E83">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61" w:type="pct"/>
          </w:tcPr>
          <w:p w14:paraId="632B952E" w14:textId="4F043AF2"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w:t>
            </w:r>
          </w:p>
        </w:tc>
        <w:tc>
          <w:tcPr>
            <w:tcW w:w="1828" w:type="pct"/>
          </w:tcPr>
          <w:p w14:paraId="4F4A42FA"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Значение показателя рассчитывается по формуле:</w:t>
            </w:r>
          </w:p>
          <w:p w14:paraId="44D0F887"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V = F * 0,25 + H * 0,2 + P * 0,2 + J * 0,1 + G * 0,25, где</w:t>
            </w:r>
          </w:p>
          <w:p w14:paraId="336A4D66" w14:textId="6577A363"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F – увеличение количества оборудованных безопасных мест отдыха у воды, расположенных</w:t>
            </w:r>
            <w:r w:rsidRPr="00F30E83">
              <w:rPr>
                <w:rFonts w:eastAsia="Times New Roman" w:cs="Times New Roman"/>
                <w:sz w:val="24"/>
                <w:szCs w:val="24"/>
                <w:lang w:eastAsia="ru-RU"/>
              </w:rPr>
              <w:br/>
              <w:t>на территории муниципального образования Московской области, в том числе пляжей</w:t>
            </w:r>
            <w:r w:rsidRPr="00F30E83">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sidRPr="00F30E83">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4A374B"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F = (L1 / L2 х 100) – 100% где</w:t>
            </w:r>
          </w:p>
          <w:p w14:paraId="2BFA86A2" w14:textId="2D96A632"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6F1F63D3" w14:textId="20D37DF9" w:rsidR="00DA3DEC" w:rsidRPr="00F30E83" w:rsidRDefault="00DA3DEC" w:rsidP="00DA3DEC">
            <w:pPr>
              <w:widowControl w:val="0"/>
              <w:autoSpaceDE w:val="0"/>
              <w:autoSpaceDN w:val="0"/>
              <w:adjustRightInd w:val="0"/>
              <w:ind w:firstLine="507"/>
              <w:jc w:val="both"/>
              <w:rPr>
                <w:rFonts w:eastAsia="Times New Roman" w:cs="Times New Roman"/>
                <w:sz w:val="24"/>
                <w:szCs w:val="24"/>
                <w:lang w:eastAsia="ru-RU"/>
              </w:rPr>
            </w:pPr>
            <w:r w:rsidRPr="00F30E83">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22459B54" w14:textId="0FBEABDA"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lastRenderedPageBreak/>
              <w:t>H – Снижения количества происшествий на водных объектах, расположенных на территории муниципального образования Московской области</w:t>
            </w:r>
          </w:p>
          <w:p w14:paraId="259316D8" w14:textId="13665300"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Н = 100% – (Z1 / Z2 х 100), где</w:t>
            </w:r>
          </w:p>
          <w:p w14:paraId="2F2C2D6E"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4CD798EC" w14:textId="667250D8"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0ADC5CC3" w14:textId="00915EDE"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42DF5265" w14:textId="6A7B64D5" w:rsidR="00DA3DEC" w:rsidRPr="00F30E83" w:rsidRDefault="00DA3DEC" w:rsidP="00DA3DEC">
            <w:pPr>
              <w:widowControl w:val="0"/>
              <w:autoSpaceDE w:val="0"/>
              <w:autoSpaceDN w:val="0"/>
              <w:adjustRightInd w:val="0"/>
              <w:ind w:firstLine="507"/>
              <w:jc w:val="both"/>
              <w:rPr>
                <w:rFonts w:eastAsia="Times New Roman" w:cs="Times New Roman"/>
                <w:sz w:val="24"/>
                <w:szCs w:val="24"/>
                <w:lang w:eastAsia="ru-RU"/>
              </w:rPr>
            </w:pPr>
            <w:r w:rsidRPr="00F30E83">
              <w:rPr>
                <w:rFonts w:eastAsia="Times New Roman" w:cs="Times New Roman"/>
                <w:sz w:val="24"/>
                <w:szCs w:val="24"/>
                <w:lang w:eastAsia="ru-RU"/>
              </w:rPr>
              <w:t>P = 100% – (E 1 / E 2 х 100), где</w:t>
            </w:r>
          </w:p>
          <w:p w14:paraId="2D19041C" w14:textId="0F60F78C"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33BF7D2A" w14:textId="57DA4A90"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0B7B8E63"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14:paraId="1E122BF5" w14:textId="77777777" w:rsidR="00DA3DEC" w:rsidRPr="00F30E83" w:rsidRDefault="00DA3DEC" w:rsidP="00DA3DEC">
            <w:pPr>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J = 100% – (F 1 / F 2 х 100), где</w:t>
            </w:r>
          </w:p>
          <w:p w14:paraId="3A2D0E20" w14:textId="77777777"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14:paraId="720372AB" w14:textId="6C6B49B5" w:rsidR="00DA3DEC" w:rsidRPr="00F30E83" w:rsidRDefault="00DA3DEC" w:rsidP="00DA3DEC">
            <w:pPr>
              <w:widowControl w:val="0"/>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 xml:space="preserve">F 2 – количества утонувших жителей муниципального образования Московской области за аналогичный отчетный период 2016 </w:t>
            </w:r>
            <w:r w:rsidRPr="00F30E83">
              <w:rPr>
                <w:rFonts w:eastAsia="Times New Roman" w:cs="Times New Roman"/>
                <w:sz w:val="24"/>
                <w:szCs w:val="24"/>
                <w:lang w:eastAsia="ru-RU"/>
              </w:rPr>
              <w:lastRenderedPageBreak/>
              <w:t>года (_____ чел.)</w:t>
            </w:r>
          </w:p>
          <w:p w14:paraId="0952EFA7" w14:textId="77777777" w:rsidR="00DA3DEC" w:rsidRPr="00F30E83" w:rsidRDefault="00DA3DEC" w:rsidP="00DA3DEC">
            <w:pPr>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4DC091F0" w14:textId="77777777" w:rsidR="00DA3DEC" w:rsidRPr="00F30E83" w:rsidRDefault="00DA3DEC" w:rsidP="00DA3DEC">
            <w:pPr>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G = (N 1 / N 2 х 100) – 100%, где</w:t>
            </w:r>
          </w:p>
          <w:p w14:paraId="236D28EE" w14:textId="77777777" w:rsidR="00DA3DEC" w:rsidRPr="00F30E83" w:rsidRDefault="00DA3DEC" w:rsidP="00DA3DEC">
            <w:pPr>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2DC7F260" w14:textId="77777777" w:rsidR="00DA3DEC" w:rsidRPr="00F30E83" w:rsidRDefault="00DA3DEC" w:rsidP="00DA3DEC">
            <w:pPr>
              <w:autoSpaceDE w:val="0"/>
              <w:autoSpaceDN w:val="0"/>
              <w:adjustRightInd w:val="0"/>
              <w:jc w:val="both"/>
              <w:rPr>
                <w:rFonts w:eastAsia="Times New Roman" w:cs="Times New Roman"/>
                <w:sz w:val="24"/>
                <w:szCs w:val="24"/>
                <w:lang w:eastAsia="ru-RU"/>
              </w:rPr>
            </w:pPr>
            <w:r w:rsidRPr="00F30E83">
              <w:rPr>
                <w:rFonts w:eastAsia="Times New Roman" w:cs="Times New Roman"/>
                <w:sz w:val="24"/>
                <w:szCs w:val="24"/>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A06F535" w14:textId="6AAA2464"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914" w:type="pct"/>
          </w:tcPr>
          <w:p w14:paraId="7F6D4F3C" w14:textId="77777777" w:rsidR="00DA3DEC" w:rsidRPr="00F30E83" w:rsidRDefault="00DA3DEC" w:rsidP="00DA3DEC">
            <w:pPr>
              <w:jc w:val="both"/>
              <w:rPr>
                <w:rFonts w:eastAsia="Times New Roman" w:cs="Times New Roman"/>
                <w:sz w:val="24"/>
                <w:szCs w:val="24"/>
                <w:lang w:eastAsia="ru-RU"/>
              </w:rPr>
            </w:pPr>
            <w:r w:rsidRPr="00F30E83">
              <w:rPr>
                <w:rFonts w:eastAsia="Times New Roman" w:cs="Times New Roman"/>
                <w:sz w:val="24"/>
                <w:szCs w:val="24"/>
                <w:lang w:eastAsia="ru-RU"/>
              </w:rPr>
              <w:lastRenderedPageBreak/>
              <w:t>По итогам мониторинга. Ста</w:t>
            </w:r>
            <w:r w:rsidRPr="00F30E83">
              <w:rPr>
                <w:rFonts w:eastAsia="Times New Roman" w:cs="Times New Roman"/>
                <w:sz w:val="24"/>
                <w:szCs w:val="24"/>
                <w:lang w:eastAsia="ru-RU"/>
              </w:rPr>
              <w:softHyphen/>
              <w:t xml:space="preserve">тистические данные по количеству утонувших на водных объектах </w:t>
            </w:r>
            <w:r w:rsidRPr="00F30E83">
              <w:rPr>
                <w:rFonts w:eastAsia="Times New Roman" w:cs="Times New Roman"/>
                <w:sz w:val="24"/>
                <w:szCs w:val="24"/>
                <w:lang w:eastAsia="ru-RU"/>
              </w:rPr>
              <w:br/>
              <w:t>согласно статистическим сведениям, официально опубли</w:t>
            </w:r>
            <w:r w:rsidRPr="00F30E83">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F85A756" w14:textId="77777777" w:rsidR="00DA3DEC" w:rsidRPr="00F30E83" w:rsidRDefault="00DA3DEC" w:rsidP="00DA3DEC">
            <w:pPr>
              <w:jc w:val="both"/>
              <w:rPr>
                <w:rFonts w:eastAsia="Times New Roman" w:cs="Times New Roman"/>
                <w:sz w:val="24"/>
                <w:szCs w:val="24"/>
                <w:lang w:eastAsia="ru-RU"/>
              </w:rPr>
            </w:pPr>
            <w:r w:rsidRPr="00F30E83">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65714F81" w14:textId="77777777" w:rsidR="00DA3DEC" w:rsidRPr="00F30E83" w:rsidRDefault="00DA3DEC" w:rsidP="00DA3DEC">
            <w:pPr>
              <w:jc w:val="both"/>
              <w:rPr>
                <w:rFonts w:eastAsia="Times New Roman" w:cs="Times New Roman"/>
                <w:sz w:val="24"/>
                <w:szCs w:val="24"/>
                <w:lang w:eastAsia="ru-RU"/>
              </w:rPr>
            </w:pPr>
            <w:r w:rsidRPr="00F30E83">
              <w:rPr>
                <w:rFonts w:eastAsia="Times New Roman" w:cs="Times New Roman"/>
                <w:sz w:val="24"/>
                <w:szCs w:val="24"/>
                <w:lang w:eastAsia="ru-RU"/>
              </w:rPr>
              <w:t>«Водный кодекс Российской Федерации» от 03.06.2006 № 74-ФЗ.</w:t>
            </w:r>
          </w:p>
          <w:p w14:paraId="7C2A1A39" w14:textId="77777777" w:rsidR="00DA3DEC" w:rsidRPr="00F30E83" w:rsidRDefault="00DA3DEC" w:rsidP="00DA3DEC">
            <w:pPr>
              <w:jc w:val="both"/>
              <w:rPr>
                <w:rFonts w:eastAsia="Times New Roman" w:cs="Times New Roman"/>
                <w:sz w:val="24"/>
                <w:szCs w:val="24"/>
                <w:lang w:eastAsia="ru-RU"/>
              </w:rPr>
            </w:pPr>
            <w:r w:rsidRPr="00F30E83">
              <w:rPr>
                <w:rFonts w:eastAsia="Times New Roman" w:cs="Times New Roman"/>
                <w:sz w:val="24"/>
                <w:szCs w:val="24"/>
                <w:lang w:eastAsia="ru-RU"/>
              </w:rPr>
              <w:t xml:space="preserve">По итогам мониторинга. </w:t>
            </w:r>
          </w:p>
          <w:p w14:paraId="763CE980" w14:textId="77777777" w:rsidR="00DA3DEC" w:rsidRPr="00F30E83" w:rsidRDefault="00DA3DEC" w:rsidP="00DA3DEC">
            <w:pPr>
              <w:jc w:val="both"/>
              <w:rPr>
                <w:rFonts w:eastAsia="Times New Roman" w:cs="Times New Roman"/>
                <w:sz w:val="24"/>
                <w:szCs w:val="24"/>
                <w:lang w:eastAsia="ru-RU"/>
              </w:rPr>
            </w:pPr>
            <w:r w:rsidRPr="00F30E83">
              <w:rPr>
                <w:rFonts w:eastAsia="Times New Roman" w:cs="Times New Roman"/>
                <w:sz w:val="24"/>
                <w:szCs w:val="24"/>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w:t>
            </w:r>
            <w:r w:rsidRPr="00F30E83">
              <w:rPr>
                <w:rFonts w:eastAsia="Times New Roman" w:cs="Times New Roman"/>
                <w:sz w:val="24"/>
                <w:szCs w:val="24"/>
                <w:lang w:eastAsia="ru-RU"/>
              </w:rPr>
              <w:lastRenderedPageBreak/>
              <w:t>органом федеральной службы Государственной статистики по Московской области на расчетный период.</w:t>
            </w:r>
          </w:p>
          <w:p w14:paraId="19D6C9D0" w14:textId="77777777" w:rsidR="00DA3DEC" w:rsidRPr="00F30E83" w:rsidRDefault="00DA3DEC" w:rsidP="00DA3DEC">
            <w:pPr>
              <w:jc w:val="both"/>
              <w:rPr>
                <w:rFonts w:eastAsia="Times New Roman" w:cs="Times New Roman"/>
                <w:sz w:val="24"/>
                <w:szCs w:val="24"/>
                <w:lang w:eastAsia="ru-RU"/>
              </w:rPr>
            </w:pPr>
          </w:p>
          <w:p w14:paraId="17F9B086" w14:textId="60090335" w:rsidR="00DA3DEC" w:rsidRPr="00F30E83" w:rsidRDefault="00DA3DEC" w:rsidP="00DA3DEC">
            <w:pPr>
              <w:pStyle w:val="ConsPlusNormal"/>
              <w:jc w:val="both"/>
              <w:rPr>
                <w:rFonts w:ascii="Times New Roman" w:hAnsi="Times New Roman" w:cs="Times New Roman"/>
                <w:sz w:val="24"/>
                <w:szCs w:val="24"/>
              </w:rPr>
            </w:pPr>
            <w:r w:rsidRPr="00F30E83">
              <w:rPr>
                <w:rFonts w:ascii="Times New Roman" w:hAnsi="Times New Roman" w:cs="Times New Roman"/>
                <w:sz w:val="24"/>
                <w:szCs w:val="24"/>
              </w:rPr>
              <w:t>Обучение организуется в соот</w:t>
            </w:r>
            <w:r w:rsidRPr="00F30E83">
              <w:rPr>
                <w:rFonts w:ascii="Times New Roman" w:hAnsi="Times New Roman" w:cs="Times New Roman"/>
                <w:sz w:val="24"/>
                <w:szCs w:val="24"/>
              </w:rPr>
              <w:softHyphen/>
              <w:t>ветствии с требованиями федераль</w:t>
            </w:r>
            <w:r w:rsidRPr="00F30E83">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sidRPr="00F30E83">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sidRPr="00F30E83">
              <w:rPr>
                <w:rFonts w:ascii="Times New Roman" w:hAnsi="Times New Roman" w:cs="Times New Roman"/>
                <w:sz w:val="24"/>
                <w:szCs w:val="24"/>
              </w:rPr>
              <w:softHyphen/>
              <w:t>ции от 04.09.2003 № 547«О под</w:t>
            </w:r>
            <w:r w:rsidRPr="00F30E83">
              <w:rPr>
                <w:rFonts w:ascii="Times New Roman" w:hAnsi="Times New Roman" w:cs="Times New Roman"/>
                <w:sz w:val="24"/>
                <w:szCs w:val="24"/>
              </w:rPr>
              <w:softHyphen/>
              <w:t>готовке населения в области защиты от чрезвычайных ситуаций при</w:t>
            </w:r>
            <w:r w:rsidRPr="00F30E83">
              <w:rPr>
                <w:rFonts w:ascii="Times New Roman" w:hAnsi="Times New Roman" w:cs="Times New Roman"/>
                <w:sz w:val="24"/>
                <w:szCs w:val="24"/>
              </w:rPr>
              <w:softHyphen/>
              <w:t xml:space="preserve">родного и </w:t>
            </w:r>
            <w:proofErr w:type="spellStart"/>
            <w:r w:rsidRPr="00F30E83">
              <w:rPr>
                <w:rFonts w:ascii="Times New Roman" w:hAnsi="Times New Roman" w:cs="Times New Roman"/>
                <w:sz w:val="24"/>
                <w:szCs w:val="24"/>
              </w:rPr>
              <w:t>ттех</w:t>
            </w:r>
            <w:r w:rsidRPr="00F30E83">
              <w:rPr>
                <w:rFonts w:ascii="Times New Roman" w:hAnsi="Times New Roman" w:cs="Times New Roman"/>
                <w:sz w:val="24"/>
                <w:szCs w:val="24"/>
              </w:rPr>
              <w:softHyphen/>
              <w:t>ногенного</w:t>
            </w:r>
            <w:proofErr w:type="spellEnd"/>
            <w:r w:rsidRPr="00F30E83">
              <w:rPr>
                <w:rFonts w:ascii="Times New Roman" w:hAnsi="Times New Roman" w:cs="Times New Roman"/>
                <w:sz w:val="24"/>
                <w:szCs w:val="24"/>
              </w:rPr>
              <w:t xml:space="preserve"> характера» и</w:t>
            </w:r>
            <w:r w:rsidRPr="00F30E83">
              <w:rPr>
                <w:rFonts w:ascii="Times New Roman" w:hAnsi="Times New Roman" w:cs="Times New Roman"/>
                <w:sz w:val="24"/>
                <w:szCs w:val="24"/>
              </w:rPr>
              <w:br/>
              <w:t xml:space="preserve"> от 02.11.2000 № 841 </w:t>
            </w:r>
            <w:r w:rsidRPr="00F30E83">
              <w:rPr>
                <w:rFonts w:ascii="Times New Roman" w:hAnsi="Times New Roman" w:cs="Times New Roman"/>
                <w:sz w:val="24"/>
                <w:szCs w:val="24"/>
              </w:rPr>
              <w:br/>
              <w:t xml:space="preserve">«Об утверждении Положения </w:t>
            </w:r>
            <w:r w:rsidRPr="00F30E83">
              <w:rPr>
                <w:rFonts w:ascii="Times New Roman" w:hAnsi="Times New Roman" w:cs="Times New Roman"/>
                <w:sz w:val="24"/>
                <w:szCs w:val="24"/>
              </w:rPr>
              <w:br/>
              <w:t>об организации обучения населения в области граж</w:t>
            </w:r>
            <w:r w:rsidRPr="00F30E83">
              <w:rPr>
                <w:rFonts w:ascii="Times New Roman" w:hAnsi="Times New Roman" w:cs="Times New Roman"/>
                <w:sz w:val="24"/>
                <w:szCs w:val="24"/>
              </w:rPr>
              <w:softHyphen/>
              <w:t xml:space="preserve">данской обороны», приказов и указаний Министерства </w:t>
            </w:r>
            <w:r w:rsidRPr="00F30E83">
              <w:rPr>
                <w:rFonts w:ascii="Times New Roman" w:hAnsi="Times New Roman" w:cs="Times New Roman"/>
                <w:sz w:val="24"/>
                <w:szCs w:val="24"/>
              </w:rPr>
              <w:lastRenderedPageBreak/>
              <w:t>Российской Федерации по делам гражданской обороны, чрезвы</w:t>
            </w:r>
            <w:r w:rsidRPr="00F30E83">
              <w:rPr>
                <w:rFonts w:ascii="Times New Roman" w:hAnsi="Times New Roman" w:cs="Times New Roman"/>
                <w:sz w:val="24"/>
                <w:szCs w:val="24"/>
              </w:rPr>
              <w:softHyphen/>
              <w:t xml:space="preserve">чайным ситуациям и ликвидации последствий стихийных бедствий </w:t>
            </w:r>
            <w:r w:rsidRPr="00F30E83">
              <w:rPr>
                <w:rFonts w:ascii="Times New Roman" w:hAnsi="Times New Roman" w:cs="Times New Roman"/>
                <w:sz w:val="24"/>
                <w:szCs w:val="24"/>
              </w:rPr>
              <w:br/>
              <w:t>и осуществляется по месту работы</w:t>
            </w:r>
          </w:p>
        </w:tc>
        <w:tc>
          <w:tcPr>
            <w:tcW w:w="672" w:type="pct"/>
          </w:tcPr>
          <w:p w14:paraId="60F5B5FB" w14:textId="6BCC1A8D" w:rsidR="00DA3DEC" w:rsidRPr="00F30E83" w:rsidRDefault="00DA3DEC" w:rsidP="00DA3DEC">
            <w:pPr>
              <w:pStyle w:val="ConsPlusNormal"/>
              <w:jc w:val="center"/>
              <w:rPr>
                <w:rFonts w:ascii="Times New Roman" w:hAnsi="Times New Roman" w:cs="Times New Roman"/>
                <w:sz w:val="24"/>
                <w:szCs w:val="24"/>
              </w:rPr>
            </w:pPr>
            <w:r w:rsidRPr="00F30E83">
              <w:rPr>
                <w:rFonts w:ascii="Times New Roman" w:hAnsi="Times New Roman" w:cs="Times New Roman"/>
                <w:color w:val="000000" w:themeColor="text1"/>
                <w:sz w:val="24"/>
                <w:szCs w:val="24"/>
              </w:rPr>
              <w:lastRenderedPageBreak/>
              <w:t>Квартальная</w:t>
            </w:r>
          </w:p>
        </w:tc>
      </w:tr>
    </w:tbl>
    <w:p w14:paraId="23C08B64" w14:textId="71089457" w:rsidR="00A01DE2" w:rsidRDefault="00A01DE2" w:rsidP="00DC19AD">
      <w:pPr>
        <w:rPr>
          <w:color w:val="000000" w:themeColor="text1"/>
          <w:szCs w:val="28"/>
        </w:rPr>
      </w:pPr>
      <w:r>
        <w:rPr>
          <w:color w:val="000000" w:themeColor="text1"/>
          <w:szCs w:val="28"/>
        </w:rPr>
        <w:lastRenderedPageBreak/>
        <w:br w:type="page"/>
      </w:r>
    </w:p>
    <w:p w14:paraId="7F872CE8" w14:textId="349211FD" w:rsid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 xml:space="preserve">6. Методика определения результатов выполнения </w:t>
      </w:r>
      <w:r w:rsidRPr="00F30E83">
        <w:rPr>
          <w:rFonts w:ascii="Times New Roman" w:hAnsi="Times New Roman" w:cs="Times New Roman"/>
          <w:b/>
          <w:bCs/>
          <w:sz w:val="28"/>
          <w:szCs w:val="28"/>
        </w:rPr>
        <w:t xml:space="preserve">мероприятий </w:t>
      </w:r>
      <w:r w:rsidR="00B03BAB" w:rsidRPr="00F30E83">
        <w:rPr>
          <w:rFonts w:ascii="Times New Roman" w:hAnsi="Times New Roman" w:cs="Times New Roman"/>
          <w:b/>
          <w:bCs/>
          <w:sz w:val="28"/>
          <w:szCs w:val="28"/>
        </w:rPr>
        <w:t xml:space="preserve">муниципальной программы городского округа Красногорск Московской области </w:t>
      </w:r>
      <w:r w:rsidRPr="00F30E83">
        <w:rPr>
          <w:rFonts w:ascii="Times New Roman" w:hAnsi="Times New Roman" w:cs="Times New Roman"/>
          <w:b/>
          <w:bCs/>
          <w:sz w:val="28"/>
          <w:szCs w:val="28"/>
        </w:rPr>
        <w:t>«</w:t>
      </w:r>
      <w:r w:rsidR="00B03BAB" w:rsidRPr="00F30E83">
        <w:rPr>
          <w:rFonts w:ascii="Times New Roman" w:hAnsi="Times New Roman" w:cs="Times New Roman"/>
          <w:b/>
          <w:bCs/>
          <w:sz w:val="28"/>
          <w:szCs w:val="28"/>
        </w:rPr>
        <w:t>Безопасность и обеспечение безопасности жизнедеятельности населения</w:t>
      </w:r>
      <w:r w:rsidRPr="00F30E83">
        <w:rPr>
          <w:rFonts w:ascii="Times New Roman" w:hAnsi="Times New Roman" w:cs="Times New Roman"/>
          <w:b/>
          <w:bCs/>
          <w:sz w:val="28"/>
          <w:szCs w:val="28"/>
        </w:rPr>
        <w:t>»</w:t>
      </w:r>
    </w:p>
    <w:p w14:paraId="308D6A0F" w14:textId="77777777" w:rsidR="006348C3" w:rsidRPr="00DC19AD" w:rsidRDefault="006348C3" w:rsidP="00DC19AD">
      <w:pPr>
        <w:pStyle w:val="ConsPlusNonformat"/>
        <w:jc w:val="center"/>
        <w:rPr>
          <w:rFonts w:ascii="Times New Roman" w:hAnsi="Times New Roman" w:cs="Times New Roman"/>
          <w:b/>
          <w:bCs/>
          <w:sz w:val="28"/>
          <w:szCs w:val="28"/>
        </w:rPr>
      </w:pPr>
    </w:p>
    <w:tbl>
      <w:tblPr>
        <w:tblStyle w:val="a3"/>
        <w:tblW w:w="15304" w:type="dxa"/>
        <w:tblLayout w:type="fixed"/>
        <w:tblLook w:val="04A0" w:firstRow="1" w:lastRow="0" w:firstColumn="1" w:lastColumn="0" w:noHBand="0" w:noVBand="1"/>
      </w:tblPr>
      <w:tblGrid>
        <w:gridCol w:w="817"/>
        <w:gridCol w:w="1446"/>
        <w:gridCol w:w="1701"/>
        <w:gridCol w:w="1560"/>
        <w:gridCol w:w="5386"/>
        <w:gridCol w:w="1418"/>
        <w:gridCol w:w="2976"/>
      </w:tblGrid>
      <w:tr w:rsidR="00DC19AD" w:rsidRPr="0026397A" w14:paraId="0E2E8127" w14:textId="77777777" w:rsidTr="00386FDB">
        <w:tc>
          <w:tcPr>
            <w:tcW w:w="817" w:type="dxa"/>
          </w:tcPr>
          <w:p w14:paraId="76C48CA8" w14:textId="77777777" w:rsidR="00DC19AD" w:rsidRPr="0026397A" w:rsidRDefault="00DC19AD" w:rsidP="00302A9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446" w:type="dxa"/>
          </w:tcPr>
          <w:p w14:paraId="6D54FBF8" w14:textId="77777777" w:rsidR="00DC19AD" w:rsidRPr="0026397A" w:rsidRDefault="00DC19AD" w:rsidP="00302A99">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 ХХ</w:t>
            </w:r>
          </w:p>
        </w:tc>
        <w:tc>
          <w:tcPr>
            <w:tcW w:w="1701" w:type="dxa"/>
          </w:tcPr>
          <w:p w14:paraId="70534B82" w14:textId="77777777" w:rsidR="00DC19AD" w:rsidRPr="00852C63" w:rsidRDefault="00DC19AD" w:rsidP="00302A9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 основного мероприятия </w:t>
            </w:r>
            <w:r>
              <w:rPr>
                <w:rFonts w:ascii="Times New Roman" w:hAnsi="Times New Roman" w:cs="Times New Roman"/>
                <w:sz w:val="24"/>
                <w:szCs w:val="24"/>
                <w:lang w:val="en-US"/>
              </w:rPr>
              <w:t>YY</w:t>
            </w:r>
          </w:p>
        </w:tc>
        <w:tc>
          <w:tcPr>
            <w:tcW w:w="1560" w:type="dxa"/>
          </w:tcPr>
          <w:p w14:paraId="4684A227" w14:textId="77777777" w:rsidR="00DC19AD" w:rsidRPr="00852C63" w:rsidRDefault="00DC19AD" w:rsidP="00302A9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 мероприятия </w:t>
            </w:r>
            <w:r>
              <w:rPr>
                <w:rFonts w:ascii="Times New Roman" w:hAnsi="Times New Roman" w:cs="Times New Roman"/>
                <w:sz w:val="24"/>
                <w:szCs w:val="24"/>
                <w:lang w:val="en-US"/>
              </w:rPr>
              <w:t>ZZ</w:t>
            </w:r>
          </w:p>
        </w:tc>
        <w:tc>
          <w:tcPr>
            <w:tcW w:w="5386" w:type="dxa"/>
          </w:tcPr>
          <w:p w14:paraId="694D899B" w14:textId="77777777" w:rsidR="00DC19AD" w:rsidRPr="0026397A" w:rsidRDefault="00DC19AD" w:rsidP="00302A9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Наименование </w:t>
            </w:r>
            <w:r>
              <w:rPr>
                <w:rFonts w:ascii="Times New Roman" w:hAnsi="Times New Roman" w:cs="Times New Roman"/>
                <w:sz w:val="24"/>
                <w:szCs w:val="24"/>
              </w:rPr>
              <w:t>результата</w:t>
            </w:r>
          </w:p>
        </w:tc>
        <w:tc>
          <w:tcPr>
            <w:tcW w:w="1418" w:type="dxa"/>
          </w:tcPr>
          <w:p w14:paraId="6E54DD28" w14:textId="77777777" w:rsidR="00386FDB" w:rsidRDefault="00DC19AD" w:rsidP="00302A9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r>
              <w:rPr>
                <w:rFonts w:ascii="Times New Roman" w:hAnsi="Times New Roman" w:cs="Times New Roman"/>
                <w:sz w:val="24"/>
                <w:szCs w:val="24"/>
              </w:rPr>
              <w:t xml:space="preserve"> </w:t>
            </w:r>
          </w:p>
          <w:p w14:paraId="5EA4FE89" w14:textId="48B526C4" w:rsidR="00DC19AD" w:rsidRPr="0026397A" w:rsidRDefault="00DC19AD" w:rsidP="00302A99">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2976" w:type="dxa"/>
          </w:tcPr>
          <w:p w14:paraId="7AC5B7F1" w14:textId="77777777" w:rsidR="00DC19AD" w:rsidRPr="0026397A" w:rsidRDefault="00DC19AD" w:rsidP="00302A99">
            <w:pPr>
              <w:pStyle w:val="ConsPlusNormal"/>
              <w:ind w:right="-79"/>
              <w:jc w:val="center"/>
              <w:rPr>
                <w:rFonts w:ascii="Times New Roman" w:hAnsi="Times New Roman" w:cs="Times New Roman"/>
                <w:sz w:val="24"/>
                <w:szCs w:val="24"/>
              </w:rPr>
            </w:pPr>
            <w:r w:rsidRPr="0026397A">
              <w:rPr>
                <w:rFonts w:ascii="Times New Roman" w:hAnsi="Times New Roman" w:cs="Times New Roman"/>
                <w:sz w:val="24"/>
                <w:szCs w:val="24"/>
              </w:rPr>
              <w:t xml:space="preserve">Порядок </w:t>
            </w:r>
            <w:r>
              <w:rPr>
                <w:rFonts w:ascii="Times New Roman" w:hAnsi="Times New Roman" w:cs="Times New Roman"/>
                <w:sz w:val="24"/>
                <w:szCs w:val="24"/>
              </w:rPr>
              <w:t>определения значений</w:t>
            </w:r>
          </w:p>
        </w:tc>
      </w:tr>
      <w:tr w:rsidR="00DC19AD" w:rsidRPr="0026397A" w14:paraId="30A9A2BA" w14:textId="77777777" w:rsidTr="00386FDB">
        <w:tc>
          <w:tcPr>
            <w:tcW w:w="817" w:type="dxa"/>
          </w:tcPr>
          <w:p w14:paraId="291D7E86" w14:textId="77777777" w:rsidR="00DC19AD" w:rsidRPr="0026397A" w:rsidRDefault="00DC19AD" w:rsidP="00302A9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446" w:type="dxa"/>
          </w:tcPr>
          <w:p w14:paraId="6B8BADD9" w14:textId="77777777" w:rsidR="00DC19AD" w:rsidRPr="00852C63" w:rsidRDefault="00DC19AD" w:rsidP="00302A9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14:paraId="68994F7F" w14:textId="77777777" w:rsidR="00DC19AD" w:rsidRPr="00852C63" w:rsidRDefault="00DC19AD" w:rsidP="00302A9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0" w:type="dxa"/>
          </w:tcPr>
          <w:p w14:paraId="5C8BAA1B" w14:textId="77777777" w:rsidR="00DC19AD" w:rsidRPr="00852C63" w:rsidRDefault="00DC19AD" w:rsidP="00302A9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386" w:type="dxa"/>
          </w:tcPr>
          <w:p w14:paraId="7509A805" w14:textId="77777777" w:rsidR="00DC19AD" w:rsidRPr="00852C63" w:rsidRDefault="00DC19AD" w:rsidP="00302A9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8" w:type="dxa"/>
          </w:tcPr>
          <w:p w14:paraId="0E7FBC55" w14:textId="77777777" w:rsidR="00DC19AD" w:rsidRPr="0026397A" w:rsidRDefault="00DC19AD" w:rsidP="00302A9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tcPr>
          <w:p w14:paraId="5568CDBD" w14:textId="77777777" w:rsidR="00DC19AD" w:rsidRPr="0026397A" w:rsidRDefault="00DC19AD" w:rsidP="00302A99">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DC19AD" w:rsidRPr="0026397A" w14:paraId="3072A37B" w14:textId="77777777" w:rsidTr="00386FDB">
        <w:tc>
          <w:tcPr>
            <w:tcW w:w="817" w:type="dxa"/>
          </w:tcPr>
          <w:p w14:paraId="76D495F4" w14:textId="77777777" w:rsidR="00DC19AD" w:rsidRPr="0026397A" w:rsidRDefault="00DC19AD" w:rsidP="00302A9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tcPr>
          <w:p w14:paraId="5489B06B" w14:textId="5103B638" w:rsidR="00DC19AD" w:rsidRPr="0026397A" w:rsidRDefault="006D29F0" w:rsidP="006D29F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141DF99" w14:textId="51DCDE59" w:rsidR="00DC19AD" w:rsidRPr="0026397A" w:rsidRDefault="006D29F0" w:rsidP="006D29F0">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0" w:type="dxa"/>
          </w:tcPr>
          <w:p w14:paraId="172BCB8C" w14:textId="214ACE88" w:rsidR="00DC19AD" w:rsidRPr="0026397A" w:rsidRDefault="006D29F0" w:rsidP="006D29F0">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tcPr>
          <w:p w14:paraId="062C80F8" w14:textId="707B0092" w:rsidR="00DC19AD" w:rsidRPr="00F30E83" w:rsidRDefault="006D29F0" w:rsidP="0021258A">
            <w:pPr>
              <w:pStyle w:val="ConsPlusNormal"/>
              <w:jc w:val="both"/>
              <w:rPr>
                <w:rFonts w:ascii="Times New Roman" w:hAnsi="Times New Roman"/>
                <w:szCs w:val="22"/>
              </w:rPr>
            </w:pPr>
            <w:r w:rsidRPr="00F30E83">
              <w:rPr>
                <w:rFonts w:ascii="Times New Roman" w:hAnsi="Times New Roman"/>
                <w:szCs w:val="22"/>
              </w:rPr>
              <w:t>Количество мероприятий по профилактике терроризма</w:t>
            </w:r>
          </w:p>
        </w:tc>
        <w:tc>
          <w:tcPr>
            <w:tcW w:w="1418" w:type="dxa"/>
          </w:tcPr>
          <w:p w14:paraId="745C6C07" w14:textId="08B6D0B8" w:rsidR="00DC19AD" w:rsidRPr="00F30E83" w:rsidRDefault="00CF1066" w:rsidP="006D29F0">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18A942C1" w14:textId="7EA84980" w:rsidR="00DC19AD" w:rsidRPr="00F30E83" w:rsidRDefault="00452E42" w:rsidP="0021258A">
            <w:pPr>
              <w:pStyle w:val="ConsPlusNormal"/>
              <w:ind w:right="-79"/>
              <w:jc w:val="both"/>
              <w:rPr>
                <w:rFonts w:ascii="Times New Roman" w:hAnsi="Times New Roman" w:cs="Times New Roman"/>
                <w:szCs w:val="22"/>
              </w:rPr>
            </w:pPr>
            <w:r w:rsidRPr="00F30E83">
              <w:rPr>
                <w:rFonts w:ascii="Times New Roman" w:hAnsi="Times New Roman"/>
                <w:szCs w:val="22"/>
              </w:rPr>
              <w:t>Количество проведенных м</w:t>
            </w:r>
            <w:r w:rsidR="006D29F0" w:rsidRPr="00F30E83">
              <w:rPr>
                <w:rFonts w:ascii="Times New Roman" w:hAnsi="Times New Roman" w:cs="Times New Roman"/>
                <w:szCs w:val="22"/>
              </w:rPr>
              <w:t>ероприятий по профилактике терроризма</w:t>
            </w:r>
          </w:p>
        </w:tc>
      </w:tr>
      <w:tr w:rsidR="00647ADB" w:rsidRPr="0026397A" w14:paraId="561D2192" w14:textId="77777777" w:rsidTr="00386FDB">
        <w:tc>
          <w:tcPr>
            <w:tcW w:w="817" w:type="dxa"/>
          </w:tcPr>
          <w:p w14:paraId="38F67675" w14:textId="77777777"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46" w:type="dxa"/>
          </w:tcPr>
          <w:p w14:paraId="622B3900" w14:textId="167258E4"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F368E51" w14:textId="245AB575"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0" w:type="dxa"/>
          </w:tcPr>
          <w:p w14:paraId="5AFE80AE" w14:textId="46F0158E"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tcPr>
          <w:p w14:paraId="709B8972" w14:textId="08FFBD0D"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szCs w:val="22"/>
              </w:rPr>
              <w:t xml:space="preserve">Количество приобретенного оборудования, наглядных пособий и </w:t>
            </w:r>
            <w:r w:rsidR="00F30E83" w:rsidRPr="00F30E83">
              <w:rPr>
                <w:rFonts w:ascii="Times New Roman" w:hAnsi="Times New Roman"/>
                <w:szCs w:val="22"/>
              </w:rPr>
              <w:t>оснащения для</w:t>
            </w:r>
            <w:r w:rsidRPr="00F30E83">
              <w:rPr>
                <w:rFonts w:ascii="Times New Roman" w:hAnsi="Times New Roman"/>
                <w:szCs w:val="22"/>
              </w:rPr>
              <w:t xml:space="preserve"> использования при проведении антитеррористических тренировок на объектах с массовым пребыванием людей</w:t>
            </w:r>
          </w:p>
        </w:tc>
        <w:tc>
          <w:tcPr>
            <w:tcW w:w="1418" w:type="dxa"/>
          </w:tcPr>
          <w:p w14:paraId="19F4CC62" w14:textId="27BB9D1D"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5F5189B7" w14:textId="1D71DAC4" w:rsidR="00647ADB" w:rsidRPr="00F30E83" w:rsidRDefault="00647ADB" w:rsidP="0021258A">
            <w:pPr>
              <w:pStyle w:val="ConsPlusNormal"/>
              <w:ind w:right="-79"/>
              <w:jc w:val="both"/>
              <w:rPr>
                <w:rFonts w:ascii="Times New Roman" w:hAnsi="Times New Roman" w:cs="Times New Roman"/>
                <w:szCs w:val="22"/>
              </w:rPr>
            </w:pPr>
            <w:r w:rsidRPr="00F30E83">
              <w:rPr>
                <w:rFonts w:ascii="Times New Roman" w:hAnsi="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647ADB" w:rsidRPr="0026397A" w14:paraId="392A6CB1" w14:textId="77777777" w:rsidTr="00386FDB">
        <w:tc>
          <w:tcPr>
            <w:tcW w:w="817" w:type="dxa"/>
          </w:tcPr>
          <w:p w14:paraId="369DD40D" w14:textId="77777777"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46" w:type="dxa"/>
          </w:tcPr>
          <w:p w14:paraId="5FDCD3C8" w14:textId="3BC8CE70"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B5906D" w14:textId="2BC1CE0A"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0" w:type="dxa"/>
          </w:tcPr>
          <w:p w14:paraId="1172673D" w14:textId="450A176B"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tcPr>
          <w:p w14:paraId="775E66AF" w14:textId="7E568995" w:rsidR="00647ADB" w:rsidRPr="00F30E83" w:rsidRDefault="00647ADB" w:rsidP="0021258A">
            <w:pPr>
              <w:widowControl w:val="0"/>
              <w:tabs>
                <w:tab w:val="center" w:pos="4677"/>
                <w:tab w:val="right" w:pos="9355"/>
              </w:tabs>
              <w:autoSpaceDE w:val="0"/>
              <w:autoSpaceDN w:val="0"/>
              <w:adjustRightInd w:val="0"/>
              <w:ind w:firstLine="6"/>
              <w:jc w:val="both"/>
              <w:rPr>
                <w:rFonts w:eastAsia="Calibri" w:cs="Times New Roman"/>
                <w:sz w:val="22"/>
              </w:rPr>
            </w:pPr>
            <w:r w:rsidRPr="00F30E83">
              <w:rPr>
                <w:rFonts w:eastAsia="Calibri" w:cs="Times New Roman"/>
                <w:sz w:val="22"/>
              </w:rPr>
              <w:t xml:space="preserve">Оборудование объектов (учреждений) пропускными пунктами, шлагбаумами, турникетами, средствами для принудительной остановки </w:t>
            </w:r>
            <w:r w:rsidR="00F30E83" w:rsidRPr="00F30E83">
              <w:rPr>
                <w:rFonts w:eastAsia="Calibri" w:cs="Times New Roman"/>
                <w:sz w:val="22"/>
              </w:rPr>
              <w:t>автотранспорта</w:t>
            </w:r>
            <w:r w:rsidRPr="00F30E83">
              <w:rPr>
                <w:rFonts w:eastAsia="Calibri" w:cs="Times New Roman"/>
                <w:sz w:val="22"/>
              </w:rPr>
              <w:t>, металлическими дверями с врезным глазком и домофоном.</w:t>
            </w:r>
          </w:p>
          <w:p w14:paraId="6CEF4721" w14:textId="2A1B8409" w:rsidR="00647ADB" w:rsidRPr="00F30E83" w:rsidRDefault="00647ADB" w:rsidP="0021258A">
            <w:pPr>
              <w:pStyle w:val="ConsPlusNormal"/>
              <w:jc w:val="both"/>
              <w:rPr>
                <w:rFonts w:ascii="Times New Roman" w:hAnsi="Times New Roman" w:cs="Times New Roman"/>
                <w:sz w:val="24"/>
                <w:szCs w:val="24"/>
              </w:rPr>
            </w:pPr>
            <w:r w:rsidRPr="00F30E83">
              <w:rPr>
                <w:rFonts w:ascii="Times New Roman" w:eastAsia="Calibri" w:hAnsi="Times New Roman" w:cs="Times New Roman"/>
                <w:szCs w:val="22"/>
                <w:lang w:eastAsia="en-US"/>
              </w:rPr>
              <w:t>Установка и поддержание в исправном состоянии охранной сигнализации, в том числе систем внутреннего видеонаблюдения</w:t>
            </w:r>
          </w:p>
        </w:tc>
        <w:tc>
          <w:tcPr>
            <w:tcW w:w="1418" w:type="dxa"/>
          </w:tcPr>
          <w:p w14:paraId="3288B121" w14:textId="48235C3C"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41000772" w14:textId="0346AF24" w:rsidR="00647ADB" w:rsidRPr="00F30E83" w:rsidRDefault="00355CCC" w:rsidP="0021258A">
            <w:pPr>
              <w:widowControl w:val="0"/>
              <w:tabs>
                <w:tab w:val="center" w:pos="4677"/>
                <w:tab w:val="right" w:pos="9355"/>
              </w:tabs>
              <w:autoSpaceDE w:val="0"/>
              <w:autoSpaceDN w:val="0"/>
              <w:adjustRightInd w:val="0"/>
              <w:ind w:firstLine="6"/>
              <w:jc w:val="both"/>
              <w:rPr>
                <w:rFonts w:eastAsia="Times New Roman" w:cs="Calibri"/>
                <w:sz w:val="22"/>
                <w:lang w:eastAsia="ru-RU"/>
              </w:rPr>
            </w:pPr>
            <w:r w:rsidRPr="00F30E83">
              <w:rPr>
                <w:rFonts w:eastAsia="Times New Roman" w:cs="Calibri"/>
                <w:sz w:val="22"/>
                <w:lang w:eastAsia="ru-RU"/>
              </w:rPr>
              <w:t>Количественное значение о</w:t>
            </w:r>
            <w:r w:rsidR="00647ADB" w:rsidRPr="00F30E83">
              <w:rPr>
                <w:rFonts w:eastAsia="Times New Roman" w:cs="Calibri"/>
                <w:sz w:val="22"/>
                <w:lang w:eastAsia="ru-RU"/>
              </w:rPr>
              <w:t>борудован</w:t>
            </w:r>
            <w:r w:rsidRPr="00F30E83">
              <w:rPr>
                <w:rFonts w:eastAsia="Times New Roman" w:cs="Calibri"/>
                <w:sz w:val="22"/>
                <w:lang w:eastAsia="ru-RU"/>
              </w:rPr>
              <w:t xml:space="preserve">ных социальных объектов пропускными пунктами, шлагбаумами, турникетами, средствами для принудительной остановки </w:t>
            </w:r>
            <w:r w:rsidR="00F30E83" w:rsidRPr="00F30E83">
              <w:rPr>
                <w:rFonts w:eastAsia="Times New Roman" w:cs="Calibri"/>
                <w:sz w:val="22"/>
                <w:lang w:eastAsia="ru-RU"/>
              </w:rPr>
              <w:t>автотранспорта</w:t>
            </w:r>
            <w:r w:rsidRPr="00F30E83">
              <w:rPr>
                <w:rFonts w:eastAsia="Times New Roman" w:cs="Calibri"/>
                <w:sz w:val="22"/>
                <w:lang w:eastAsia="ru-RU"/>
              </w:rPr>
              <w:t>, металлическими дверями с врезным глазком и домофоном, установленных и содержащихся в исправном состоянии охранных сигнализаций, в том числе систем внутреннего видеонаблюдения</w:t>
            </w:r>
          </w:p>
        </w:tc>
      </w:tr>
      <w:tr w:rsidR="00647ADB" w:rsidRPr="0026397A" w14:paraId="5ED305E5" w14:textId="77777777" w:rsidTr="00386FDB">
        <w:tc>
          <w:tcPr>
            <w:tcW w:w="817" w:type="dxa"/>
          </w:tcPr>
          <w:p w14:paraId="2B9898B2" w14:textId="4AF6CB71"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46" w:type="dxa"/>
          </w:tcPr>
          <w:p w14:paraId="1826A8B4" w14:textId="21A46D97"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E22B22C" w14:textId="2B3B48C5"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0" w:type="dxa"/>
          </w:tcPr>
          <w:p w14:paraId="3419FEFA" w14:textId="4D729D71"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tcPr>
          <w:p w14:paraId="6457911D" w14:textId="7486C648"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szCs w:val="22"/>
              </w:rPr>
              <w:t xml:space="preserve">Количество народных дружинников, получивших выплаты в соответствии </w:t>
            </w:r>
            <w:r w:rsidR="00F30E83" w:rsidRPr="00F30E83">
              <w:rPr>
                <w:rFonts w:ascii="Times New Roman" w:hAnsi="Times New Roman"/>
                <w:szCs w:val="22"/>
              </w:rPr>
              <w:t>с требованиями</w:t>
            </w:r>
            <w:r w:rsidRPr="00F30E83">
              <w:rPr>
                <w:rFonts w:ascii="Times New Roman" w:hAnsi="Times New Roman"/>
                <w:szCs w:val="22"/>
              </w:rPr>
              <w:t xml:space="preserve"> при расчете нормативов расходов бюджета</w:t>
            </w:r>
          </w:p>
        </w:tc>
        <w:tc>
          <w:tcPr>
            <w:tcW w:w="1418" w:type="dxa"/>
          </w:tcPr>
          <w:p w14:paraId="0E66ECA4" w14:textId="324C87AF"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Ед.</w:t>
            </w:r>
          </w:p>
        </w:tc>
        <w:tc>
          <w:tcPr>
            <w:tcW w:w="2976" w:type="dxa"/>
          </w:tcPr>
          <w:p w14:paraId="1D9100A9" w14:textId="4B09F603" w:rsidR="00647ADB" w:rsidRPr="00F30E83" w:rsidRDefault="00355CCC" w:rsidP="0021258A">
            <w:pPr>
              <w:pStyle w:val="ConsPlusNormal"/>
              <w:ind w:right="-79"/>
              <w:jc w:val="both"/>
              <w:rPr>
                <w:rFonts w:ascii="Times New Roman" w:hAnsi="Times New Roman"/>
                <w:szCs w:val="22"/>
              </w:rPr>
            </w:pPr>
            <w:r w:rsidRPr="00F30E83">
              <w:rPr>
                <w:rFonts w:ascii="Times New Roman" w:hAnsi="Times New Roman"/>
                <w:szCs w:val="22"/>
              </w:rPr>
              <w:t>Количество произведенных в</w:t>
            </w:r>
            <w:r w:rsidR="00647ADB" w:rsidRPr="00F30E83">
              <w:rPr>
                <w:rFonts w:ascii="Times New Roman" w:hAnsi="Times New Roman"/>
                <w:szCs w:val="22"/>
              </w:rPr>
              <w:t>ыплат членам народной дружины</w:t>
            </w:r>
          </w:p>
        </w:tc>
      </w:tr>
      <w:tr w:rsidR="00647ADB" w:rsidRPr="0026397A" w14:paraId="3513B3F1" w14:textId="77777777" w:rsidTr="00386FDB">
        <w:tc>
          <w:tcPr>
            <w:tcW w:w="817" w:type="dxa"/>
          </w:tcPr>
          <w:p w14:paraId="60960C5D" w14:textId="03EB2DC0"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46" w:type="dxa"/>
          </w:tcPr>
          <w:p w14:paraId="77653462" w14:textId="3C0CF799"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0978353" w14:textId="65BCE69B"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0" w:type="dxa"/>
          </w:tcPr>
          <w:p w14:paraId="4F95B409" w14:textId="1AE7B46F" w:rsidR="00647ADB" w:rsidRPr="0026397A"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tcPr>
          <w:p w14:paraId="3D288F8B" w14:textId="2D5C7A63"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szCs w:val="22"/>
              </w:rPr>
              <w:t xml:space="preserve">Количество мероприятий по профилактике терроризма в местах массового отдыха и скопления молодежи с </w:t>
            </w:r>
            <w:r w:rsidRPr="00F30E83">
              <w:rPr>
                <w:rFonts w:ascii="Times New Roman" w:hAnsi="Times New Roman"/>
                <w:szCs w:val="22"/>
              </w:rPr>
              <w:lastRenderedPageBreak/>
              <w:t xml:space="preserve">целью выявления </w:t>
            </w:r>
            <w:proofErr w:type="spellStart"/>
            <w:r w:rsidRPr="00F30E83">
              <w:rPr>
                <w:rFonts w:ascii="Times New Roman" w:hAnsi="Times New Roman"/>
                <w:szCs w:val="22"/>
              </w:rPr>
              <w:t>экстремистски</w:t>
            </w:r>
            <w:proofErr w:type="spellEnd"/>
            <w:r w:rsidRPr="00F30E83">
              <w:rPr>
                <w:rFonts w:ascii="Times New Roman" w:hAnsi="Times New Roman"/>
                <w:szCs w:val="22"/>
              </w:rPr>
              <w:t xml:space="preserve"> настроенных лиц </w:t>
            </w:r>
          </w:p>
        </w:tc>
        <w:tc>
          <w:tcPr>
            <w:tcW w:w="1418" w:type="dxa"/>
          </w:tcPr>
          <w:p w14:paraId="5817975E" w14:textId="0BF88170"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lastRenderedPageBreak/>
              <w:t>Шт.</w:t>
            </w:r>
          </w:p>
        </w:tc>
        <w:tc>
          <w:tcPr>
            <w:tcW w:w="2976" w:type="dxa"/>
          </w:tcPr>
          <w:p w14:paraId="1C16E31E" w14:textId="429AE32C" w:rsidR="00647ADB" w:rsidRPr="00F30E83" w:rsidRDefault="00355CCC" w:rsidP="0021258A">
            <w:pPr>
              <w:pStyle w:val="ConsPlusNormal"/>
              <w:ind w:right="-79"/>
              <w:jc w:val="both"/>
              <w:rPr>
                <w:rFonts w:ascii="Times New Roman" w:hAnsi="Times New Roman"/>
                <w:szCs w:val="22"/>
              </w:rPr>
            </w:pPr>
            <w:r w:rsidRPr="00F30E83">
              <w:rPr>
                <w:rFonts w:ascii="Times New Roman" w:hAnsi="Times New Roman"/>
                <w:szCs w:val="22"/>
              </w:rPr>
              <w:t xml:space="preserve">Количество проведенных мероприятий по </w:t>
            </w:r>
            <w:r w:rsidRPr="00F30E83">
              <w:rPr>
                <w:rFonts w:ascii="Times New Roman" w:hAnsi="Times New Roman"/>
                <w:szCs w:val="22"/>
              </w:rPr>
              <w:lastRenderedPageBreak/>
              <w:t xml:space="preserve">профилактике терроризма в местах массового отдыха и скопления молодежи с целью выявления </w:t>
            </w:r>
            <w:proofErr w:type="spellStart"/>
            <w:r w:rsidRPr="00F30E83">
              <w:rPr>
                <w:rFonts w:ascii="Times New Roman" w:hAnsi="Times New Roman"/>
                <w:szCs w:val="22"/>
              </w:rPr>
              <w:t>экстремистски</w:t>
            </w:r>
            <w:proofErr w:type="spellEnd"/>
            <w:r w:rsidRPr="00F30E83">
              <w:rPr>
                <w:rFonts w:ascii="Times New Roman" w:hAnsi="Times New Roman"/>
                <w:szCs w:val="22"/>
              </w:rPr>
              <w:t xml:space="preserve"> настроенных лиц</w:t>
            </w:r>
          </w:p>
        </w:tc>
      </w:tr>
      <w:tr w:rsidR="00647ADB" w:rsidRPr="0026397A" w14:paraId="1DFC5A7F" w14:textId="77777777" w:rsidTr="00386FDB">
        <w:tc>
          <w:tcPr>
            <w:tcW w:w="817" w:type="dxa"/>
          </w:tcPr>
          <w:p w14:paraId="3541687C" w14:textId="33ECB315"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446" w:type="dxa"/>
          </w:tcPr>
          <w:p w14:paraId="29521ACA" w14:textId="588375D5"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DDA84A2" w14:textId="11A7D89C"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0" w:type="dxa"/>
          </w:tcPr>
          <w:p w14:paraId="531F1F1B" w14:textId="5E0AAA95"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tcPr>
          <w:p w14:paraId="6BF929FE" w14:textId="3F0C8649"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Количество мероприятий по профилактике экстремизма</w:t>
            </w:r>
          </w:p>
        </w:tc>
        <w:tc>
          <w:tcPr>
            <w:tcW w:w="1418" w:type="dxa"/>
          </w:tcPr>
          <w:p w14:paraId="50CCF7A6" w14:textId="21FF828B"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6245773D" w14:textId="508098D4" w:rsidR="00647ADB" w:rsidRPr="00F30E83" w:rsidRDefault="009F0614" w:rsidP="0021258A">
            <w:pPr>
              <w:pStyle w:val="ConsPlusNormal"/>
              <w:ind w:right="-79"/>
              <w:jc w:val="both"/>
              <w:rPr>
                <w:rFonts w:ascii="Times New Roman" w:hAnsi="Times New Roman"/>
                <w:szCs w:val="22"/>
              </w:rPr>
            </w:pPr>
            <w:r w:rsidRPr="00F30E83">
              <w:rPr>
                <w:rFonts w:ascii="Times New Roman" w:hAnsi="Times New Roman"/>
                <w:szCs w:val="22"/>
              </w:rPr>
              <w:t xml:space="preserve">Количество проведенных </w:t>
            </w:r>
            <w:r w:rsidR="00647ADB" w:rsidRPr="00F30E83">
              <w:rPr>
                <w:rFonts w:ascii="Times New Roman" w:hAnsi="Times New Roman"/>
                <w:szCs w:val="22"/>
              </w:rPr>
              <w:t>мероприятий</w:t>
            </w:r>
            <w:r w:rsidRPr="00F30E83">
              <w:rPr>
                <w:rFonts w:ascii="Times New Roman" w:hAnsi="Times New Roman"/>
                <w:szCs w:val="22"/>
              </w:rPr>
              <w:t xml:space="preserve"> по профилактике экстремизма</w:t>
            </w:r>
          </w:p>
        </w:tc>
      </w:tr>
      <w:tr w:rsidR="00647ADB" w:rsidRPr="0026397A" w14:paraId="74F7F40E" w14:textId="77777777" w:rsidTr="00386FDB">
        <w:tc>
          <w:tcPr>
            <w:tcW w:w="817" w:type="dxa"/>
          </w:tcPr>
          <w:p w14:paraId="75286CDC" w14:textId="6728E7E2"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446" w:type="dxa"/>
          </w:tcPr>
          <w:p w14:paraId="2AE53300" w14:textId="464C50A2"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E2633D" w14:textId="744FDABB"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0" w:type="dxa"/>
          </w:tcPr>
          <w:p w14:paraId="4905E5A3" w14:textId="136B21B3"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tcPr>
          <w:p w14:paraId="02478D30" w14:textId="65784C4C"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szCs w:val="22"/>
              </w:rPr>
              <w:t xml:space="preserve">Количество </w:t>
            </w:r>
            <w:r w:rsidR="00F30E83" w:rsidRPr="00F30E83">
              <w:rPr>
                <w:rFonts w:ascii="Times New Roman" w:hAnsi="Times New Roman"/>
                <w:szCs w:val="22"/>
              </w:rPr>
              <w:t>проведенных «</w:t>
            </w:r>
            <w:r w:rsidRPr="00F30E83">
              <w:rPr>
                <w:rFonts w:ascii="Times New Roman" w:hAnsi="Times New Roman"/>
                <w:szCs w:val="22"/>
              </w:rPr>
              <w:t xml:space="preserve">круглых столов» по формированию толерантных межнациональных отношений </w:t>
            </w:r>
          </w:p>
        </w:tc>
        <w:tc>
          <w:tcPr>
            <w:tcW w:w="1418" w:type="dxa"/>
          </w:tcPr>
          <w:p w14:paraId="0E001E4B" w14:textId="36C5BDA6"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3596CB09" w14:textId="44092EEF" w:rsidR="00647ADB" w:rsidRPr="00F30E83" w:rsidRDefault="009F0614" w:rsidP="0021258A">
            <w:pPr>
              <w:pStyle w:val="ConsPlusNormal"/>
              <w:ind w:right="-79"/>
              <w:jc w:val="both"/>
              <w:rPr>
                <w:rFonts w:ascii="Times New Roman" w:hAnsi="Times New Roman" w:cs="Times New Roman"/>
                <w:szCs w:val="22"/>
              </w:rPr>
            </w:pPr>
            <w:r w:rsidRPr="00F30E83">
              <w:rPr>
                <w:rFonts w:ascii="Times New Roman" w:hAnsi="Times New Roman"/>
                <w:szCs w:val="22"/>
              </w:rPr>
              <w:t>Количество проведенных «круглых столов» по формированию толерантных межнациональных отношений</w:t>
            </w:r>
          </w:p>
        </w:tc>
      </w:tr>
      <w:tr w:rsidR="00647ADB" w:rsidRPr="0026397A" w14:paraId="6AE4AB1C" w14:textId="77777777" w:rsidTr="00386FDB">
        <w:tc>
          <w:tcPr>
            <w:tcW w:w="817" w:type="dxa"/>
          </w:tcPr>
          <w:p w14:paraId="3B6CFEC7" w14:textId="2FA1F523"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446" w:type="dxa"/>
          </w:tcPr>
          <w:p w14:paraId="5F76F0B5" w14:textId="78BE3209"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0FD367A" w14:textId="78FC31BB"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0" w:type="dxa"/>
          </w:tcPr>
          <w:p w14:paraId="3D1FE7A6" w14:textId="60EC19F4"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386" w:type="dxa"/>
          </w:tcPr>
          <w:p w14:paraId="0C069291" w14:textId="65FB3AF5"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8" w:type="dxa"/>
          </w:tcPr>
          <w:p w14:paraId="73316E2F" w14:textId="1768624B"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4A5CF30A" w14:textId="2491F2DA" w:rsidR="00647ADB" w:rsidRPr="00F30E83" w:rsidRDefault="009F0614" w:rsidP="0021258A">
            <w:pPr>
              <w:pStyle w:val="ConsPlusNormal"/>
              <w:ind w:right="-79"/>
              <w:jc w:val="both"/>
              <w:rPr>
                <w:rFonts w:ascii="Times New Roman" w:hAnsi="Times New Roman"/>
                <w:szCs w:val="22"/>
              </w:rPr>
            </w:pPr>
            <w:r w:rsidRPr="00F30E83">
              <w:rPr>
                <w:rFonts w:ascii="Times New Roman" w:hAnsi="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647ADB" w:rsidRPr="0026397A" w14:paraId="03D23FF8" w14:textId="77777777" w:rsidTr="00386FDB">
        <w:tc>
          <w:tcPr>
            <w:tcW w:w="817" w:type="dxa"/>
          </w:tcPr>
          <w:p w14:paraId="61854143" w14:textId="42FAF563"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446" w:type="dxa"/>
          </w:tcPr>
          <w:p w14:paraId="50259D5A" w14:textId="339285A5"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E1262C1" w14:textId="3767D44C"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0" w:type="dxa"/>
          </w:tcPr>
          <w:p w14:paraId="326376E2" w14:textId="25482B59"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tcPr>
          <w:p w14:paraId="2CD47DBE" w14:textId="168DB599" w:rsidR="00647ADB" w:rsidRPr="00F30E83" w:rsidRDefault="00647ADB" w:rsidP="0021258A">
            <w:pPr>
              <w:jc w:val="both"/>
              <w:rPr>
                <w:rFonts w:cs="Times New Roman"/>
                <w:sz w:val="22"/>
              </w:rPr>
            </w:pPr>
            <w:r w:rsidRPr="00F30E83">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418" w:type="dxa"/>
          </w:tcPr>
          <w:p w14:paraId="6EE899FE" w14:textId="432AD8CD"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6C689969" w14:textId="56C19A1D" w:rsidR="00647ADB" w:rsidRPr="00F30E83" w:rsidRDefault="007B310F" w:rsidP="0021258A">
            <w:pPr>
              <w:pStyle w:val="ConsPlusNormal"/>
              <w:ind w:right="-79"/>
              <w:jc w:val="both"/>
              <w:rPr>
                <w:rFonts w:ascii="Times New Roman" w:hAnsi="Times New Roman"/>
                <w:szCs w:val="22"/>
              </w:rPr>
            </w:pPr>
            <w:r w:rsidRPr="00F30E83">
              <w:rPr>
                <w:rFonts w:ascii="Times New Roman" w:hAnsi="Times New Roman"/>
                <w:szCs w:val="22"/>
              </w:rPr>
              <w:t>Количество видеокамер, по которым оказаны</w:t>
            </w:r>
            <w:r w:rsidR="00647ADB" w:rsidRPr="00F30E83">
              <w:rPr>
                <w:rFonts w:ascii="Times New Roman" w:hAnsi="Times New Roman"/>
                <w:szCs w:val="22"/>
              </w:rPr>
              <w:t xml:space="preserve"> услуг</w:t>
            </w:r>
            <w:r w:rsidRPr="00F30E83">
              <w:rPr>
                <w:rFonts w:ascii="Times New Roman" w:hAnsi="Times New Roman"/>
                <w:szCs w:val="22"/>
              </w:rPr>
              <w:t>и</w:t>
            </w:r>
            <w:r w:rsidR="00647ADB" w:rsidRPr="00F30E83">
              <w:rPr>
                <w:rFonts w:ascii="Times New Roman" w:hAnsi="Times New Roman"/>
                <w:szCs w:val="22"/>
              </w:rPr>
              <w:t xml:space="preserve"> по предоставлению видеоизображения</w:t>
            </w:r>
          </w:p>
        </w:tc>
      </w:tr>
      <w:tr w:rsidR="00647ADB" w:rsidRPr="0026397A" w14:paraId="0C363CE2" w14:textId="77777777" w:rsidTr="00386FDB">
        <w:tc>
          <w:tcPr>
            <w:tcW w:w="817" w:type="dxa"/>
          </w:tcPr>
          <w:p w14:paraId="1B7EC981" w14:textId="17CA56E9"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446" w:type="dxa"/>
          </w:tcPr>
          <w:p w14:paraId="6A052803" w14:textId="171DE6E2"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2DCE63C" w14:textId="659A60BE"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0" w:type="dxa"/>
          </w:tcPr>
          <w:p w14:paraId="4F798242" w14:textId="6E7E3748" w:rsidR="00647ADB" w:rsidRDefault="00647ADB"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tcPr>
          <w:p w14:paraId="0386FE7D" w14:textId="52FCE936"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8" w:type="dxa"/>
          </w:tcPr>
          <w:p w14:paraId="6CDDB316" w14:textId="7171AB2B"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Тыс.</w:t>
            </w:r>
            <w:r w:rsidR="00F30E83">
              <w:rPr>
                <w:rFonts w:ascii="Times New Roman" w:hAnsi="Times New Roman" w:cs="Times New Roman"/>
                <w:szCs w:val="22"/>
              </w:rPr>
              <w:t xml:space="preserve"> </w:t>
            </w:r>
            <w:r w:rsidRPr="00F30E83">
              <w:rPr>
                <w:rFonts w:ascii="Times New Roman" w:hAnsi="Times New Roman" w:cs="Times New Roman"/>
                <w:szCs w:val="22"/>
              </w:rPr>
              <w:t>руб.</w:t>
            </w:r>
          </w:p>
        </w:tc>
        <w:tc>
          <w:tcPr>
            <w:tcW w:w="2976" w:type="dxa"/>
          </w:tcPr>
          <w:p w14:paraId="102C3D3E" w14:textId="6C8DCC90" w:rsidR="00647ADB" w:rsidRPr="00F30E83" w:rsidRDefault="00B35A1F" w:rsidP="0021258A">
            <w:pPr>
              <w:pStyle w:val="ConsPlusNormal"/>
              <w:ind w:right="-79"/>
              <w:jc w:val="both"/>
              <w:rPr>
                <w:rFonts w:ascii="Times New Roman" w:hAnsi="Times New Roman" w:cs="Times New Roman"/>
                <w:szCs w:val="22"/>
              </w:rPr>
            </w:pPr>
            <w:r w:rsidRPr="00F30E83">
              <w:rPr>
                <w:rFonts w:ascii="Times New Roman" w:hAnsi="Times New Roman"/>
                <w:color w:val="000000" w:themeColor="text1"/>
                <w:szCs w:val="22"/>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w:t>
            </w:r>
            <w:r w:rsidRPr="00F30E83">
              <w:rPr>
                <w:rFonts w:ascii="Times New Roman" w:hAnsi="Times New Roman"/>
                <w:color w:val="000000" w:themeColor="text1"/>
                <w:szCs w:val="22"/>
              </w:rPr>
              <w:lastRenderedPageBreak/>
              <w:t>распоряжением Главного управления региональной безопасности Московской области от 22.06.2022 № 26-РГУ</w:t>
            </w:r>
          </w:p>
        </w:tc>
      </w:tr>
      <w:tr w:rsidR="00647ADB" w:rsidRPr="0026397A" w14:paraId="46F917AA" w14:textId="77777777" w:rsidTr="00386FDB">
        <w:tc>
          <w:tcPr>
            <w:tcW w:w="817" w:type="dxa"/>
          </w:tcPr>
          <w:p w14:paraId="67F798A3" w14:textId="5D0DA42E"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lastRenderedPageBreak/>
              <w:t>11.</w:t>
            </w:r>
          </w:p>
        </w:tc>
        <w:tc>
          <w:tcPr>
            <w:tcW w:w="1446" w:type="dxa"/>
          </w:tcPr>
          <w:p w14:paraId="20A7A186" w14:textId="712F1AB4"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59EC5244" w14:textId="371D1CF8"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04</w:t>
            </w:r>
          </w:p>
        </w:tc>
        <w:tc>
          <w:tcPr>
            <w:tcW w:w="1560" w:type="dxa"/>
          </w:tcPr>
          <w:p w14:paraId="5A1CEA92" w14:textId="72ED23F1"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07</w:t>
            </w:r>
          </w:p>
        </w:tc>
        <w:tc>
          <w:tcPr>
            <w:tcW w:w="5386" w:type="dxa"/>
          </w:tcPr>
          <w:p w14:paraId="225FC426" w14:textId="428F6D21" w:rsidR="00647ADB" w:rsidRPr="00F30E83" w:rsidRDefault="002E4576" w:rsidP="002E4576">
            <w:pPr>
              <w:jc w:val="both"/>
              <w:rPr>
                <w:rFonts w:cs="Times New Roman"/>
                <w:sz w:val="22"/>
              </w:rPr>
            </w:pPr>
            <w:r w:rsidRPr="00F30E83">
              <w:rPr>
                <w:sz w:val="22"/>
              </w:rPr>
              <w:t>Количество видеокамер, установленных исполнителем(</w:t>
            </w:r>
            <w:proofErr w:type="spellStart"/>
            <w:r w:rsidRPr="00F30E83">
              <w:rPr>
                <w:sz w:val="22"/>
              </w:rPr>
              <w:t>ями</w:t>
            </w:r>
            <w:proofErr w:type="spellEnd"/>
            <w:r w:rsidRPr="00F30E83">
              <w:rPr>
                <w:sz w:val="22"/>
              </w:rPr>
              <w:t>) муниципального(</w:t>
            </w:r>
            <w:proofErr w:type="spellStart"/>
            <w:r w:rsidRPr="00F30E83">
              <w:rPr>
                <w:sz w:val="22"/>
              </w:rPr>
              <w:t>ых</w:t>
            </w:r>
            <w:proofErr w:type="spellEnd"/>
            <w:r w:rsidRPr="00F30E83">
              <w:rPr>
                <w:sz w:val="22"/>
              </w:rPr>
              <w:t>) контракта(</w:t>
            </w:r>
            <w:proofErr w:type="spellStart"/>
            <w:r w:rsidRPr="00F30E83">
              <w:rPr>
                <w:sz w:val="22"/>
              </w:rPr>
              <w:t>ов</w:t>
            </w:r>
            <w:proofErr w:type="spellEnd"/>
            <w:r w:rsidRPr="00F30E83">
              <w:rPr>
                <w:sz w:val="22"/>
              </w:rPr>
              <w:t>) на входных группах в подъезды многоквартирных домов</w:t>
            </w:r>
          </w:p>
        </w:tc>
        <w:tc>
          <w:tcPr>
            <w:tcW w:w="1418" w:type="dxa"/>
          </w:tcPr>
          <w:p w14:paraId="4EF4A8DD" w14:textId="17637C9D"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1AFF15EE" w14:textId="708E10C6" w:rsidR="00647ADB" w:rsidRPr="00F30E83" w:rsidRDefault="00B35A1F" w:rsidP="0021258A">
            <w:pPr>
              <w:pStyle w:val="ConsPlusNormal"/>
              <w:ind w:right="-79"/>
              <w:jc w:val="both"/>
              <w:rPr>
                <w:rFonts w:ascii="Times New Roman" w:hAnsi="Times New Roman" w:cs="Times New Roman"/>
                <w:szCs w:val="22"/>
              </w:rPr>
            </w:pPr>
            <w:r w:rsidRPr="00F30E83">
              <w:rPr>
                <w:rFonts w:ascii="Times New Roman" w:hAnsi="Times New Roman"/>
                <w:szCs w:val="22"/>
              </w:rPr>
              <w:t xml:space="preserve">Количество видеокамер, по которым оказаны услуги </w:t>
            </w:r>
            <w:r w:rsidR="00647ADB" w:rsidRPr="00F30E83">
              <w:rPr>
                <w:rFonts w:ascii="Times New Roman" w:hAnsi="Times New Roman" w:cs="Times New Roman"/>
                <w:szCs w:val="22"/>
              </w:rPr>
              <w:t xml:space="preserve">по </w:t>
            </w:r>
            <w:r w:rsidRPr="00F30E83">
              <w:rPr>
                <w:rFonts w:ascii="Times New Roman" w:hAnsi="Times New Roman" w:cs="Times New Roman"/>
                <w:szCs w:val="22"/>
              </w:rPr>
              <w:t>предоставлению видеоизображения</w:t>
            </w:r>
          </w:p>
        </w:tc>
      </w:tr>
      <w:tr w:rsidR="00647ADB" w:rsidRPr="0026397A" w14:paraId="5055F543" w14:textId="77777777" w:rsidTr="00386FDB">
        <w:tc>
          <w:tcPr>
            <w:tcW w:w="817" w:type="dxa"/>
          </w:tcPr>
          <w:p w14:paraId="6AA9E947" w14:textId="3B5D1352"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647ADB" w:rsidRPr="00F30E83">
              <w:rPr>
                <w:rFonts w:ascii="Times New Roman" w:hAnsi="Times New Roman" w:cs="Times New Roman"/>
                <w:sz w:val="24"/>
                <w:szCs w:val="24"/>
              </w:rPr>
              <w:t>.</w:t>
            </w:r>
          </w:p>
        </w:tc>
        <w:tc>
          <w:tcPr>
            <w:tcW w:w="1446" w:type="dxa"/>
          </w:tcPr>
          <w:p w14:paraId="13673298" w14:textId="71AFB942"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790CB6F9" w14:textId="0E9CE7EF"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05</w:t>
            </w:r>
          </w:p>
        </w:tc>
        <w:tc>
          <w:tcPr>
            <w:tcW w:w="1560" w:type="dxa"/>
          </w:tcPr>
          <w:p w14:paraId="77D472C7" w14:textId="347A797E"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01</w:t>
            </w:r>
          </w:p>
        </w:tc>
        <w:tc>
          <w:tcPr>
            <w:tcW w:w="5386" w:type="dxa"/>
          </w:tcPr>
          <w:p w14:paraId="2C44341B" w14:textId="3731C8A0" w:rsidR="00647ADB" w:rsidRPr="00F30E83" w:rsidRDefault="006E1DEA" w:rsidP="006E1DEA">
            <w:pPr>
              <w:pStyle w:val="ConsPlusNormal"/>
              <w:jc w:val="both"/>
              <w:rPr>
                <w:rFonts w:ascii="Times New Roman" w:hAnsi="Times New Roman" w:cs="Times New Roman"/>
                <w:szCs w:val="22"/>
              </w:rPr>
            </w:pPr>
            <w:r w:rsidRPr="00F30E83">
              <w:rPr>
                <w:rFonts w:ascii="Times New Roman" w:hAnsi="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r w:rsidRPr="00F30E83">
              <w:rPr>
                <w:rFonts w:ascii="Times New Roman" w:hAnsi="Times New Roman"/>
                <w:color w:val="000000" w:themeColor="text1"/>
                <w:sz w:val="16"/>
                <w:szCs w:val="16"/>
              </w:rPr>
              <w:t xml:space="preserve"> </w:t>
            </w:r>
          </w:p>
        </w:tc>
        <w:tc>
          <w:tcPr>
            <w:tcW w:w="1418" w:type="dxa"/>
          </w:tcPr>
          <w:p w14:paraId="4F8FB45E" w14:textId="24F63206" w:rsidR="00647ADB" w:rsidRPr="00F30E83" w:rsidRDefault="006E1DEA" w:rsidP="00647ADB">
            <w:pPr>
              <w:pStyle w:val="ConsPlusNormal"/>
              <w:jc w:val="center"/>
              <w:rPr>
                <w:rFonts w:ascii="Times New Roman" w:hAnsi="Times New Roman" w:cs="Times New Roman"/>
                <w:szCs w:val="22"/>
              </w:rPr>
            </w:pPr>
            <w:r w:rsidRPr="00F30E83">
              <w:rPr>
                <w:rFonts w:ascii="Times New Roman" w:hAnsi="Times New Roman" w:cs="Times New Roman"/>
                <w:szCs w:val="22"/>
              </w:rPr>
              <w:t>Ед.</w:t>
            </w:r>
            <w:r w:rsidR="00647ADB" w:rsidRPr="00F30E83">
              <w:rPr>
                <w:rFonts w:ascii="Times New Roman" w:hAnsi="Times New Roman" w:cs="Times New Roman"/>
                <w:szCs w:val="22"/>
              </w:rPr>
              <w:t>.</w:t>
            </w:r>
          </w:p>
        </w:tc>
        <w:tc>
          <w:tcPr>
            <w:tcW w:w="2976" w:type="dxa"/>
          </w:tcPr>
          <w:p w14:paraId="57075BB4" w14:textId="3AFEB7F9" w:rsidR="00647ADB" w:rsidRPr="00F30E83" w:rsidRDefault="00350861"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 xml:space="preserve">Количество </w:t>
            </w:r>
            <w:r w:rsidRPr="00F30E83">
              <w:rPr>
                <w:rFonts w:ascii="Times New Roman" w:hAnsi="Times New Roman"/>
                <w:color w:val="000000" w:themeColor="text1"/>
                <w:szCs w:val="22"/>
              </w:rPr>
              <w:t xml:space="preserve">обучающихся в образовательных организациях Московской области, </w:t>
            </w:r>
            <w:r w:rsidRPr="00F30E83">
              <w:rPr>
                <w:rFonts w:ascii="Times New Roman" w:hAnsi="Times New Roman" w:cs="Times New Roman"/>
                <w:szCs w:val="22"/>
              </w:rPr>
              <w:t xml:space="preserve">прошедших </w:t>
            </w:r>
            <w:r w:rsidRPr="00F30E83">
              <w:rPr>
                <w:rFonts w:ascii="Times New Roman" w:hAnsi="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647ADB" w:rsidRPr="0026397A" w14:paraId="4AB41D86" w14:textId="77777777" w:rsidTr="00386FDB">
        <w:tc>
          <w:tcPr>
            <w:tcW w:w="817" w:type="dxa"/>
          </w:tcPr>
          <w:p w14:paraId="0CAEE243" w14:textId="2FEF6483"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647ADB" w:rsidRPr="00F30E83">
              <w:rPr>
                <w:rFonts w:ascii="Times New Roman" w:hAnsi="Times New Roman" w:cs="Times New Roman"/>
                <w:sz w:val="24"/>
                <w:szCs w:val="24"/>
              </w:rPr>
              <w:t>.</w:t>
            </w:r>
          </w:p>
        </w:tc>
        <w:tc>
          <w:tcPr>
            <w:tcW w:w="1446" w:type="dxa"/>
          </w:tcPr>
          <w:p w14:paraId="2C2ACC6E" w14:textId="7D62FC2E"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00F15242" w14:textId="2BAFB2FD"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05</w:t>
            </w:r>
          </w:p>
        </w:tc>
        <w:tc>
          <w:tcPr>
            <w:tcW w:w="1560" w:type="dxa"/>
          </w:tcPr>
          <w:p w14:paraId="44ED6D97" w14:textId="6721EE45"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02</w:t>
            </w:r>
          </w:p>
        </w:tc>
        <w:tc>
          <w:tcPr>
            <w:tcW w:w="5386" w:type="dxa"/>
          </w:tcPr>
          <w:p w14:paraId="63921BDC" w14:textId="38CE9DB0" w:rsidR="00647ADB" w:rsidRPr="00F30E83" w:rsidRDefault="001A3A55" w:rsidP="0021258A">
            <w:pPr>
              <w:pStyle w:val="ConsPlusNormal"/>
              <w:jc w:val="both"/>
              <w:rPr>
                <w:rFonts w:ascii="Times New Roman" w:hAnsi="Times New Roman" w:cs="Times New Roman"/>
                <w:szCs w:val="22"/>
              </w:rPr>
            </w:pPr>
            <w:r w:rsidRPr="00F30E83">
              <w:rPr>
                <w:rFonts w:ascii="Times New Roman" w:hAnsi="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8" w:type="dxa"/>
          </w:tcPr>
          <w:p w14:paraId="7743C2B3" w14:textId="550AF991"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7D914FEC" w14:textId="6F731057" w:rsidR="00647ADB" w:rsidRPr="00F30E83" w:rsidRDefault="00ED4803" w:rsidP="0021258A">
            <w:pPr>
              <w:pStyle w:val="ConsPlusNormal"/>
              <w:ind w:right="-79"/>
              <w:jc w:val="both"/>
              <w:rPr>
                <w:rFonts w:ascii="Times New Roman" w:hAnsi="Times New Roman" w:cs="Times New Roman"/>
                <w:szCs w:val="22"/>
              </w:rPr>
            </w:pPr>
            <w:r w:rsidRPr="00F30E83">
              <w:rPr>
                <w:rFonts w:ascii="Times New Roman" w:hAnsi="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647ADB" w:rsidRPr="0026397A" w14:paraId="2749646F" w14:textId="77777777" w:rsidTr="00386FDB">
        <w:tc>
          <w:tcPr>
            <w:tcW w:w="817" w:type="dxa"/>
          </w:tcPr>
          <w:p w14:paraId="7ADD8334" w14:textId="43EA0126"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647ADB" w:rsidRPr="00F30E83">
              <w:rPr>
                <w:rFonts w:ascii="Times New Roman" w:hAnsi="Times New Roman" w:cs="Times New Roman"/>
                <w:sz w:val="24"/>
                <w:szCs w:val="24"/>
              </w:rPr>
              <w:t>.</w:t>
            </w:r>
          </w:p>
        </w:tc>
        <w:tc>
          <w:tcPr>
            <w:tcW w:w="1446" w:type="dxa"/>
          </w:tcPr>
          <w:p w14:paraId="1EFF66D1" w14:textId="6D1A3460"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47181C65" w14:textId="189BA02E"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05</w:t>
            </w:r>
          </w:p>
        </w:tc>
        <w:tc>
          <w:tcPr>
            <w:tcW w:w="1560" w:type="dxa"/>
          </w:tcPr>
          <w:p w14:paraId="03061893" w14:textId="72660BD9"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5386" w:type="dxa"/>
          </w:tcPr>
          <w:p w14:paraId="1BE976A1" w14:textId="29D1A2CF" w:rsidR="00647ADB" w:rsidRPr="00F30E83" w:rsidRDefault="00507DE0" w:rsidP="00E80012">
            <w:pPr>
              <w:pStyle w:val="ConsPlusNormal"/>
              <w:jc w:val="both"/>
              <w:rPr>
                <w:rFonts w:ascii="Times New Roman" w:hAnsi="Times New Roman" w:cs="Times New Roman"/>
                <w:szCs w:val="22"/>
              </w:rPr>
            </w:pPr>
            <w:r w:rsidRPr="00F30E83">
              <w:rPr>
                <w:rFonts w:ascii="Times New Roman" w:hAnsi="Times New Roman"/>
                <w:color w:val="000000" w:themeColor="text1"/>
                <w:szCs w:val="22"/>
              </w:rPr>
              <w:t>Количество обученных педагогов и волонтеров методикам проведения профилактических занятий</w:t>
            </w:r>
          </w:p>
        </w:tc>
        <w:tc>
          <w:tcPr>
            <w:tcW w:w="1418" w:type="dxa"/>
          </w:tcPr>
          <w:p w14:paraId="6678ACF2" w14:textId="0B8661C9"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Ед.</w:t>
            </w:r>
          </w:p>
        </w:tc>
        <w:tc>
          <w:tcPr>
            <w:tcW w:w="2976" w:type="dxa"/>
          </w:tcPr>
          <w:p w14:paraId="3E8FA212" w14:textId="6350BA25" w:rsidR="00647ADB" w:rsidRPr="00F30E83" w:rsidRDefault="004A3F41" w:rsidP="0021258A">
            <w:pPr>
              <w:pStyle w:val="ConsPlusNormal"/>
              <w:ind w:right="-79"/>
              <w:jc w:val="both"/>
              <w:rPr>
                <w:rFonts w:ascii="Times New Roman" w:hAnsi="Times New Roman" w:cs="Times New Roman"/>
                <w:szCs w:val="22"/>
              </w:rPr>
            </w:pPr>
            <w:r w:rsidRPr="00F30E83">
              <w:rPr>
                <w:rFonts w:ascii="Times New Roman" w:hAnsi="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647ADB" w:rsidRPr="0026397A" w14:paraId="7C216535" w14:textId="77777777" w:rsidTr="00386FDB">
        <w:tc>
          <w:tcPr>
            <w:tcW w:w="817" w:type="dxa"/>
          </w:tcPr>
          <w:p w14:paraId="459EAC46" w14:textId="0862F7F1"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647ADB" w:rsidRPr="00F30E83">
              <w:rPr>
                <w:rFonts w:ascii="Times New Roman" w:hAnsi="Times New Roman" w:cs="Times New Roman"/>
                <w:sz w:val="24"/>
                <w:szCs w:val="24"/>
              </w:rPr>
              <w:t>.</w:t>
            </w:r>
          </w:p>
        </w:tc>
        <w:tc>
          <w:tcPr>
            <w:tcW w:w="1446" w:type="dxa"/>
          </w:tcPr>
          <w:p w14:paraId="7343CAE0" w14:textId="533E357E"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0ACADE3A" w14:textId="6F3CA5A3"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05</w:t>
            </w:r>
          </w:p>
        </w:tc>
        <w:tc>
          <w:tcPr>
            <w:tcW w:w="1560" w:type="dxa"/>
          </w:tcPr>
          <w:p w14:paraId="23BC0B72" w14:textId="3BC0D9EA"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04</w:t>
            </w:r>
          </w:p>
        </w:tc>
        <w:tc>
          <w:tcPr>
            <w:tcW w:w="5386" w:type="dxa"/>
          </w:tcPr>
          <w:p w14:paraId="000FECFC" w14:textId="6B5DAF9A" w:rsidR="00647ADB" w:rsidRPr="00F30E83" w:rsidRDefault="00E24DAD" w:rsidP="00E24DAD">
            <w:pPr>
              <w:pStyle w:val="ConsPlusNormal"/>
              <w:jc w:val="both"/>
              <w:rPr>
                <w:rFonts w:ascii="Times New Roman" w:hAnsi="Times New Roman" w:cs="Times New Roman"/>
                <w:szCs w:val="22"/>
              </w:rPr>
            </w:pPr>
            <w:r w:rsidRPr="00F30E83">
              <w:rPr>
                <w:rFonts w:ascii="Times New Roman" w:hAnsi="Times New Roman"/>
                <w:color w:val="000000" w:themeColor="text1"/>
                <w:szCs w:val="22"/>
              </w:rPr>
              <w:t xml:space="preserve">Количество рекламных баннеров, агитационных материалов антинаркотической направленности </w:t>
            </w:r>
          </w:p>
        </w:tc>
        <w:tc>
          <w:tcPr>
            <w:tcW w:w="1418" w:type="dxa"/>
          </w:tcPr>
          <w:p w14:paraId="7E03277B" w14:textId="52C3EDC8"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5A0E92C5" w14:textId="76AA01E6" w:rsidR="00647ADB" w:rsidRPr="00F30E83" w:rsidRDefault="00585FAA" w:rsidP="0021258A">
            <w:pPr>
              <w:pStyle w:val="ConsPlusNormal"/>
              <w:ind w:right="-79"/>
              <w:jc w:val="both"/>
              <w:rPr>
                <w:rFonts w:ascii="Times New Roman" w:hAnsi="Times New Roman"/>
                <w:color w:val="000000" w:themeColor="text1"/>
                <w:szCs w:val="22"/>
              </w:rPr>
            </w:pPr>
            <w:r w:rsidRPr="00F30E83">
              <w:rPr>
                <w:rFonts w:ascii="Times New Roman" w:hAnsi="Times New Roman"/>
                <w:color w:val="000000" w:themeColor="text1"/>
                <w:szCs w:val="22"/>
              </w:rPr>
              <w:t>Количество р</w:t>
            </w:r>
            <w:r w:rsidR="00647ADB" w:rsidRPr="00F30E83">
              <w:rPr>
                <w:rFonts w:ascii="Times New Roman" w:hAnsi="Times New Roman"/>
                <w:color w:val="000000" w:themeColor="text1"/>
                <w:szCs w:val="22"/>
              </w:rPr>
              <w:t>азмещен</w:t>
            </w:r>
            <w:r w:rsidRPr="00F30E83">
              <w:rPr>
                <w:rFonts w:ascii="Times New Roman" w:hAnsi="Times New Roman"/>
                <w:color w:val="000000" w:themeColor="text1"/>
                <w:szCs w:val="22"/>
              </w:rPr>
              <w:t>ных</w:t>
            </w:r>
            <w:r w:rsidR="00647ADB" w:rsidRPr="00F30E83">
              <w:rPr>
                <w:rFonts w:ascii="Times New Roman" w:hAnsi="Times New Roman"/>
                <w:color w:val="000000" w:themeColor="text1"/>
                <w:szCs w:val="22"/>
              </w:rPr>
              <w:t xml:space="preserve"> рекла</w:t>
            </w:r>
            <w:r w:rsidRPr="00F30E83">
              <w:rPr>
                <w:rFonts w:ascii="Times New Roman" w:hAnsi="Times New Roman"/>
                <w:color w:val="000000" w:themeColor="text1"/>
                <w:szCs w:val="22"/>
              </w:rPr>
              <w:t>мных плакатов</w:t>
            </w:r>
          </w:p>
        </w:tc>
      </w:tr>
      <w:tr w:rsidR="00647ADB" w:rsidRPr="0026397A" w14:paraId="58FC874F" w14:textId="77777777" w:rsidTr="006D5D14">
        <w:trPr>
          <w:trHeight w:val="564"/>
        </w:trPr>
        <w:tc>
          <w:tcPr>
            <w:tcW w:w="817" w:type="dxa"/>
          </w:tcPr>
          <w:p w14:paraId="344B93ED" w14:textId="29DED136"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647ADB" w:rsidRPr="00F30E83">
              <w:rPr>
                <w:rFonts w:ascii="Times New Roman" w:hAnsi="Times New Roman" w:cs="Times New Roman"/>
                <w:sz w:val="24"/>
                <w:szCs w:val="24"/>
              </w:rPr>
              <w:t>.</w:t>
            </w:r>
          </w:p>
        </w:tc>
        <w:tc>
          <w:tcPr>
            <w:tcW w:w="1446" w:type="dxa"/>
          </w:tcPr>
          <w:p w14:paraId="5276C6A9" w14:textId="7EAB0D1C"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31B019E3" w14:textId="7D1040F0"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05</w:t>
            </w:r>
          </w:p>
        </w:tc>
        <w:tc>
          <w:tcPr>
            <w:tcW w:w="1560" w:type="dxa"/>
          </w:tcPr>
          <w:p w14:paraId="4BDDE0CC" w14:textId="6899271B"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05</w:t>
            </w:r>
          </w:p>
        </w:tc>
        <w:tc>
          <w:tcPr>
            <w:tcW w:w="5386" w:type="dxa"/>
          </w:tcPr>
          <w:p w14:paraId="1A05C8F4" w14:textId="1CCC473E"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olor w:val="000000" w:themeColor="text1"/>
                <w:szCs w:val="22"/>
              </w:rPr>
              <w:t>Ежегодное проведение мероприятий в рамках антинаркотических месячников</w:t>
            </w:r>
          </w:p>
        </w:tc>
        <w:tc>
          <w:tcPr>
            <w:tcW w:w="1418" w:type="dxa"/>
          </w:tcPr>
          <w:p w14:paraId="6AFB001F" w14:textId="25C3DDA3"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3A408A0A" w14:textId="12D691E6" w:rsidR="00647ADB" w:rsidRPr="00F30E83" w:rsidRDefault="00585FAA" w:rsidP="0021258A">
            <w:pPr>
              <w:pStyle w:val="ConsPlusNormal"/>
              <w:ind w:right="-79"/>
              <w:jc w:val="both"/>
              <w:rPr>
                <w:rFonts w:ascii="Times New Roman" w:hAnsi="Times New Roman"/>
                <w:color w:val="000000" w:themeColor="text1"/>
                <w:szCs w:val="22"/>
              </w:rPr>
            </w:pPr>
            <w:r w:rsidRPr="00F30E83">
              <w:rPr>
                <w:rFonts w:ascii="Times New Roman" w:hAnsi="Times New Roman"/>
                <w:color w:val="000000" w:themeColor="text1"/>
                <w:szCs w:val="22"/>
              </w:rPr>
              <w:t>Количество проведенных мероприятий в рамках антинаркотических месячников</w:t>
            </w:r>
          </w:p>
        </w:tc>
      </w:tr>
      <w:tr w:rsidR="00647ADB" w:rsidRPr="0026397A" w14:paraId="18B7D290" w14:textId="77777777" w:rsidTr="006D5D14">
        <w:trPr>
          <w:trHeight w:val="564"/>
        </w:trPr>
        <w:tc>
          <w:tcPr>
            <w:tcW w:w="817" w:type="dxa"/>
          </w:tcPr>
          <w:p w14:paraId="5BB05282" w14:textId="59078AFB"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446" w:type="dxa"/>
          </w:tcPr>
          <w:p w14:paraId="165A371F" w14:textId="6D81757C"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1E015756" w14:textId="463167D0"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07</w:t>
            </w:r>
          </w:p>
        </w:tc>
        <w:tc>
          <w:tcPr>
            <w:tcW w:w="1560" w:type="dxa"/>
          </w:tcPr>
          <w:p w14:paraId="34804520" w14:textId="70686AB4"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02</w:t>
            </w:r>
          </w:p>
        </w:tc>
        <w:tc>
          <w:tcPr>
            <w:tcW w:w="5386" w:type="dxa"/>
          </w:tcPr>
          <w:p w14:paraId="37E8B005" w14:textId="7CC84432"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8" w:type="dxa"/>
          </w:tcPr>
          <w:p w14:paraId="74B59005" w14:textId="64C1AFAD"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tcPr>
          <w:p w14:paraId="61C5D7E8" w14:textId="77777777" w:rsidR="00647ADB" w:rsidRPr="00F30E83" w:rsidRDefault="00647ADB" w:rsidP="0021258A">
            <w:pPr>
              <w:autoSpaceDE w:val="0"/>
              <w:autoSpaceDN w:val="0"/>
              <w:adjustRightInd w:val="0"/>
              <w:jc w:val="both"/>
              <w:rPr>
                <w:rFonts w:eastAsia="Calibri" w:cs="Times New Roman"/>
                <w:sz w:val="22"/>
              </w:rPr>
            </w:pPr>
            <w:r w:rsidRPr="00F30E83">
              <w:rPr>
                <w:rFonts w:eastAsia="Calibri" w:cs="Times New Roman"/>
                <w:sz w:val="22"/>
              </w:rPr>
              <w:t>Значение показателя рассчитывается по формуле:</w:t>
            </w:r>
          </w:p>
          <w:p w14:paraId="4DB9BFB4" w14:textId="77777777" w:rsidR="00647ADB" w:rsidRPr="00F30E83" w:rsidRDefault="00647ADB" w:rsidP="0021258A">
            <w:pPr>
              <w:autoSpaceDE w:val="0"/>
              <w:autoSpaceDN w:val="0"/>
              <w:adjustRightInd w:val="0"/>
              <w:jc w:val="both"/>
              <w:outlineLvl w:val="0"/>
              <w:rPr>
                <w:rFonts w:eastAsia="Calibri" w:cs="Times New Roman"/>
                <w:sz w:val="22"/>
              </w:rPr>
            </w:pPr>
            <m:oMathPara>
              <m:oMathParaPr>
                <m:jc m:val="left"/>
              </m:oMathParaPr>
              <m:oMath>
                <m:r>
                  <m:rPr>
                    <m:sty m:val="p"/>
                  </m:rPr>
                  <w:rPr>
                    <w:rFonts w:ascii="Cambria Math" w:eastAsia="Calibri" w:hAnsi="Cambria Math" w:cs="Times New Roman"/>
                    <w:sz w:val="22"/>
                  </w:rPr>
                  <m:t>ДТ=</m:t>
                </m:r>
                <m:d>
                  <m:dPr>
                    <m:ctrlPr>
                      <w:rPr>
                        <w:rFonts w:ascii="Cambria Math" w:eastAsia="Calibri" w:hAnsi="Cambria Math" w:cs="Times New Roman"/>
                        <w:sz w:val="22"/>
                      </w:rPr>
                    </m:ctrlPr>
                  </m:dPr>
                  <m:e>
                    <m:r>
                      <m:rPr>
                        <m:sty m:val="p"/>
                      </m:rPr>
                      <w:rPr>
                        <w:rFonts w:ascii="Cambria Math" w:eastAsia="Calibri" w:hAnsi="Cambria Math" w:cs="Times New Roman"/>
                        <w:sz w:val="22"/>
                      </w:rPr>
                      <m:t>1-</m:t>
                    </m:r>
                    <m:f>
                      <m:fPr>
                        <m:ctrlPr>
                          <w:rPr>
                            <w:rFonts w:ascii="Cambria Math" w:eastAsia="Calibri" w:hAnsi="Cambria Math" w:cs="Times New Roman"/>
                            <w:sz w:val="22"/>
                          </w:rPr>
                        </m:ctrlPr>
                      </m:fPr>
                      <m:num>
                        <m:r>
                          <m:rPr>
                            <m:sty m:val="p"/>
                          </m:rPr>
                          <w:rPr>
                            <w:rFonts w:ascii="Cambria Math" w:eastAsia="Calibri" w:hAnsi="Cambria Math" w:cs="Times New Roman"/>
                            <w:sz w:val="22"/>
                          </w:rPr>
                          <m:t>Тн</m:t>
                        </m:r>
                      </m:num>
                      <m:den>
                        <m:r>
                          <m:rPr>
                            <m:sty m:val="p"/>
                          </m:rPr>
                          <w:rPr>
                            <w:rFonts w:ascii="Cambria Math" w:eastAsia="Calibri" w:hAnsi="Cambria Math" w:cs="Times New Roman"/>
                            <w:sz w:val="22"/>
                          </w:rPr>
                          <m:t>Тобщ</m:t>
                        </m:r>
                      </m:den>
                    </m:f>
                  </m:e>
                </m:d>
                <m:r>
                  <m:rPr>
                    <m:sty m:val="p"/>
                  </m:rPr>
                  <w:rPr>
                    <w:rFonts w:ascii="Cambria Math" w:eastAsia="Calibri" w:hAnsi="Cambria Math" w:cs="Times New Roman"/>
                    <w:sz w:val="22"/>
                  </w:rPr>
                  <m:t>х100%</m:t>
                </m:r>
              </m:oMath>
            </m:oMathPara>
          </w:p>
          <w:p w14:paraId="0D29368E" w14:textId="77777777" w:rsidR="00647ADB" w:rsidRPr="00F30E83" w:rsidRDefault="00647ADB" w:rsidP="0021258A">
            <w:pPr>
              <w:autoSpaceDE w:val="0"/>
              <w:autoSpaceDN w:val="0"/>
              <w:adjustRightInd w:val="0"/>
              <w:jc w:val="both"/>
              <w:rPr>
                <w:rFonts w:eastAsia="Calibri" w:cs="Times New Roman"/>
                <w:sz w:val="22"/>
              </w:rPr>
            </w:pPr>
            <w:r w:rsidRPr="00F30E83">
              <w:rPr>
                <w:rFonts w:eastAsia="Calibri" w:cs="Times New Roman"/>
                <w:sz w:val="22"/>
              </w:rPr>
              <w:lastRenderedPageBreak/>
              <w:t>где:</w:t>
            </w:r>
          </w:p>
          <w:p w14:paraId="011EA235" w14:textId="77777777" w:rsidR="00647ADB" w:rsidRPr="00F30E83" w:rsidRDefault="00647ADB" w:rsidP="0021258A">
            <w:pPr>
              <w:autoSpaceDE w:val="0"/>
              <w:autoSpaceDN w:val="0"/>
              <w:adjustRightInd w:val="0"/>
              <w:jc w:val="both"/>
              <w:rPr>
                <w:rFonts w:eastAsia="Calibri" w:cs="Times New Roman"/>
                <w:sz w:val="22"/>
              </w:rPr>
            </w:pPr>
            <w:r w:rsidRPr="00F30E83">
              <w:rPr>
                <w:rFonts w:eastAsia="Calibri" w:cs="Times New Roman"/>
                <w:sz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0F417CB6" w14:textId="77777777" w:rsidR="00647ADB" w:rsidRPr="00F30E83" w:rsidRDefault="00647ADB" w:rsidP="0021258A">
            <w:pPr>
              <w:autoSpaceDE w:val="0"/>
              <w:autoSpaceDN w:val="0"/>
              <w:adjustRightInd w:val="0"/>
              <w:jc w:val="both"/>
              <w:rPr>
                <w:rFonts w:eastAsia="Calibri" w:cs="Times New Roman"/>
                <w:sz w:val="22"/>
              </w:rPr>
            </w:pPr>
            <w:proofErr w:type="spellStart"/>
            <w:r w:rsidRPr="00F30E83">
              <w:rPr>
                <w:rFonts w:eastAsia="Calibri" w:cs="Times New Roman"/>
                <w:sz w:val="22"/>
              </w:rPr>
              <w:t>Тн</w:t>
            </w:r>
            <w:proofErr w:type="spellEnd"/>
            <w:r w:rsidRPr="00F30E83">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46318B5" w14:textId="5E5A0119" w:rsidR="00647ADB" w:rsidRPr="00F30E83" w:rsidRDefault="00647ADB" w:rsidP="0021258A">
            <w:pPr>
              <w:pStyle w:val="ConsPlusNormal"/>
              <w:ind w:right="-79"/>
              <w:jc w:val="both"/>
              <w:rPr>
                <w:rFonts w:ascii="Times New Roman" w:eastAsia="Calibri" w:hAnsi="Times New Roman" w:cs="Times New Roman"/>
                <w:szCs w:val="22"/>
                <w:lang w:eastAsia="en-US"/>
              </w:rPr>
            </w:pPr>
            <w:proofErr w:type="spellStart"/>
            <w:r w:rsidRPr="00F30E83">
              <w:rPr>
                <w:rFonts w:ascii="Times New Roman" w:eastAsia="Calibri" w:hAnsi="Times New Roman" w:cs="Times New Roman"/>
                <w:szCs w:val="22"/>
                <w:lang w:eastAsia="en-US"/>
              </w:rPr>
              <w:t>Тобщ</w:t>
            </w:r>
            <w:proofErr w:type="spellEnd"/>
            <w:r w:rsidRPr="00F30E83">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647ADB" w:rsidRPr="0026397A" w14:paraId="316FEA5C" w14:textId="77777777" w:rsidTr="006D5D14">
        <w:trPr>
          <w:trHeight w:val="564"/>
        </w:trPr>
        <w:tc>
          <w:tcPr>
            <w:tcW w:w="817" w:type="dxa"/>
          </w:tcPr>
          <w:p w14:paraId="6AEA30B5" w14:textId="6AFC48C4"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446" w:type="dxa"/>
          </w:tcPr>
          <w:p w14:paraId="355B8EAF" w14:textId="7C663882"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147D9E07" w14:textId="1CB54ED2"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07</w:t>
            </w:r>
          </w:p>
        </w:tc>
        <w:tc>
          <w:tcPr>
            <w:tcW w:w="1560" w:type="dxa"/>
          </w:tcPr>
          <w:p w14:paraId="32242CD7" w14:textId="729D953E"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5386" w:type="dxa"/>
          </w:tcPr>
          <w:p w14:paraId="30D8F3B9" w14:textId="1EB518E4" w:rsidR="00647ADB" w:rsidRPr="00F30E83" w:rsidRDefault="00647ADB" w:rsidP="0021258A">
            <w:pPr>
              <w:pStyle w:val="ConsPlusNormal"/>
              <w:jc w:val="both"/>
              <w:rPr>
                <w:rFonts w:ascii="Times New Roman" w:hAnsi="Times New Roman" w:cs="Times New Roman"/>
              </w:rPr>
            </w:pPr>
            <w:r w:rsidRPr="00F30E83">
              <w:rPr>
                <w:rFonts w:ascii="Times New Roman" w:hAnsi="Times New Roman" w:cs="Times New Roman"/>
              </w:rPr>
              <w:t xml:space="preserve">Предоставление гарантированного перечня услуг по </w:t>
            </w:r>
            <w:proofErr w:type="gramStart"/>
            <w:r w:rsidRPr="00F30E83">
              <w:rPr>
                <w:rFonts w:ascii="Times New Roman" w:hAnsi="Times New Roman" w:cs="Times New Roman"/>
              </w:rPr>
              <w:t>погребению,(</w:t>
            </w:r>
            <w:proofErr w:type="gramEnd"/>
            <w:r w:rsidRPr="00F30E83">
              <w:rPr>
                <w:rFonts w:ascii="Times New Roman" w:hAnsi="Times New Roman" w:cs="Times New Roman"/>
              </w:rPr>
              <w:t>услуга)</w:t>
            </w:r>
          </w:p>
        </w:tc>
        <w:tc>
          <w:tcPr>
            <w:tcW w:w="1418" w:type="dxa"/>
          </w:tcPr>
          <w:p w14:paraId="0E0ABBDA" w14:textId="313E70DE"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Ед.</w:t>
            </w:r>
          </w:p>
        </w:tc>
        <w:tc>
          <w:tcPr>
            <w:tcW w:w="2976" w:type="dxa"/>
          </w:tcPr>
          <w:p w14:paraId="4CD56426" w14:textId="4B3BE5D9" w:rsidR="00647ADB" w:rsidRPr="00F30E83" w:rsidRDefault="00FE18C9"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предоставленных по гарантированному перечню услуг по погребению</w:t>
            </w:r>
          </w:p>
        </w:tc>
      </w:tr>
      <w:tr w:rsidR="00647ADB" w:rsidRPr="0026397A" w14:paraId="050C6ABD" w14:textId="77777777" w:rsidTr="006D5D14">
        <w:trPr>
          <w:trHeight w:val="564"/>
        </w:trPr>
        <w:tc>
          <w:tcPr>
            <w:tcW w:w="817" w:type="dxa"/>
          </w:tcPr>
          <w:p w14:paraId="5F6C1F06" w14:textId="3CF1514A"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446" w:type="dxa"/>
          </w:tcPr>
          <w:p w14:paraId="51EF068A" w14:textId="3383D79C"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59DAC269" w14:textId="3E30FF33"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07</w:t>
            </w:r>
          </w:p>
        </w:tc>
        <w:tc>
          <w:tcPr>
            <w:tcW w:w="1560" w:type="dxa"/>
          </w:tcPr>
          <w:p w14:paraId="38610DA9" w14:textId="78BB23FC"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06</w:t>
            </w:r>
          </w:p>
        </w:tc>
        <w:tc>
          <w:tcPr>
            <w:tcW w:w="5386" w:type="dxa"/>
          </w:tcPr>
          <w:p w14:paraId="7E55EC39" w14:textId="6C38312D" w:rsidR="00647ADB" w:rsidRPr="00F30E83" w:rsidRDefault="00647ADB" w:rsidP="0021258A">
            <w:pPr>
              <w:pStyle w:val="ConsPlusNormal"/>
              <w:jc w:val="both"/>
              <w:rPr>
                <w:rFonts w:ascii="Times New Roman" w:hAnsi="Times New Roman" w:cs="Times New Roman"/>
              </w:rPr>
            </w:pPr>
            <w:r w:rsidRPr="00F30E83">
              <w:rPr>
                <w:rFonts w:ascii="Times New Roman" w:hAnsi="Times New Roman" w:cs="Times New Roman"/>
              </w:rPr>
              <w:t>В соответствии с постановлением Правительства МО от 30.12.2</w:t>
            </w:r>
            <w:r w:rsidR="00815367" w:rsidRPr="00F30E83">
              <w:rPr>
                <w:rFonts w:ascii="Times New Roman" w:hAnsi="Times New Roman" w:cs="Times New Roman"/>
              </w:rPr>
              <w:t>1</w:t>
            </w:r>
            <w:r w:rsidRPr="00F30E83">
              <w:rPr>
                <w:rFonts w:ascii="Times New Roman" w:hAnsi="Times New Roman" w:cs="Times New Roman"/>
              </w:rPr>
              <w:t xml:space="preserve">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w:t>
            </w:r>
            <w:proofErr w:type="gramStart"/>
            <w:r w:rsidRPr="00F30E83">
              <w:rPr>
                <w:rFonts w:ascii="Times New Roman" w:hAnsi="Times New Roman" w:cs="Times New Roman"/>
              </w:rPr>
              <w:t xml:space="preserve">песка,  </w:t>
            </w:r>
            <w:proofErr w:type="spellStart"/>
            <w:r w:rsidRPr="00F30E83">
              <w:rPr>
                <w:rFonts w:ascii="Times New Roman" w:hAnsi="Times New Roman" w:cs="Times New Roman"/>
              </w:rPr>
              <w:t>тех.соли</w:t>
            </w:r>
            <w:proofErr w:type="spellEnd"/>
            <w:proofErr w:type="gramEnd"/>
            <w:r w:rsidRPr="00F30E83">
              <w:rPr>
                <w:rFonts w:ascii="Times New Roman" w:hAnsi="Times New Roman" w:cs="Times New Roman"/>
              </w:rPr>
              <w:t>, тех. воды, покос травы, уборка снега и т.д.)</w:t>
            </w:r>
          </w:p>
        </w:tc>
        <w:tc>
          <w:tcPr>
            <w:tcW w:w="1418" w:type="dxa"/>
          </w:tcPr>
          <w:p w14:paraId="4154531F" w14:textId="73C5ABE4"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Га</w:t>
            </w:r>
          </w:p>
        </w:tc>
        <w:tc>
          <w:tcPr>
            <w:tcW w:w="2976" w:type="dxa"/>
          </w:tcPr>
          <w:p w14:paraId="5B05B563" w14:textId="727A44E8" w:rsidR="00647ADB" w:rsidRPr="00F30E83" w:rsidRDefault="00F129F4" w:rsidP="0021258A">
            <w:pPr>
              <w:pStyle w:val="ConsPlusNormal"/>
              <w:ind w:right="-79"/>
              <w:jc w:val="both"/>
              <w:rPr>
                <w:rFonts w:ascii="Times New Roman" w:hAnsi="Times New Roman" w:cs="Times New Roman"/>
              </w:rPr>
            </w:pPr>
            <w:r w:rsidRPr="00F30E83">
              <w:rPr>
                <w:rFonts w:ascii="Times New Roman" w:hAnsi="Times New Roman" w:cs="Times New Roman"/>
              </w:rPr>
              <w:t>Площадь</w:t>
            </w:r>
            <w:r w:rsidR="00313274" w:rsidRPr="00F30E83">
              <w:rPr>
                <w:rFonts w:ascii="Times New Roman" w:hAnsi="Times New Roman" w:cs="Times New Roman"/>
              </w:rPr>
              <w:t xml:space="preserve">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647ADB" w:rsidRPr="0026397A" w14:paraId="74EE75E1" w14:textId="77777777" w:rsidTr="006D5D14">
        <w:trPr>
          <w:trHeight w:val="564"/>
        </w:trPr>
        <w:tc>
          <w:tcPr>
            <w:tcW w:w="817" w:type="dxa"/>
          </w:tcPr>
          <w:p w14:paraId="014EE1B4" w14:textId="71E2D253"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w:t>
            </w:r>
            <w:r w:rsidR="00B84644">
              <w:rPr>
                <w:rFonts w:ascii="Times New Roman" w:hAnsi="Times New Roman" w:cs="Times New Roman"/>
                <w:sz w:val="24"/>
                <w:szCs w:val="24"/>
              </w:rPr>
              <w:t>0</w:t>
            </w:r>
          </w:p>
        </w:tc>
        <w:tc>
          <w:tcPr>
            <w:tcW w:w="1446" w:type="dxa"/>
          </w:tcPr>
          <w:p w14:paraId="4A356C7D" w14:textId="060AF7F6"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w:t>
            </w:r>
          </w:p>
        </w:tc>
        <w:tc>
          <w:tcPr>
            <w:tcW w:w="1701" w:type="dxa"/>
          </w:tcPr>
          <w:p w14:paraId="7E8FD6CB" w14:textId="0904E6D4"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07</w:t>
            </w:r>
          </w:p>
        </w:tc>
        <w:tc>
          <w:tcPr>
            <w:tcW w:w="1560" w:type="dxa"/>
          </w:tcPr>
          <w:p w14:paraId="6F3017D0" w14:textId="1C1813E8"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09</w:t>
            </w:r>
          </w:p>
        </w:tc>
        <w:tc>
          <w:tcPr>
            <w:tcW w:w="5386" w:type="dxa"/>
          </w:tcPr>
          <w:p w14:paraId="230E8053" w14:textId="628028DB"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szCs w:val="22"/>
              </w:rPr>
              <w:t xml:space="preserve">Доля зоны захоронения кладбищ, на которых проведена инвентаризация захоронений в соответствии </w:t>
            </w:r>
            <w:r w:rsidRPr="00F30E83">
              <w:rPr>
                <w:rFonts w:ascii="Times New Roman" w:hAnsi="Times New Roman"/>
                <w:szCs w:val="22"/>
              </w:rPr>
              <w:lastRenderedPageBreak/>
              <w:t>с требованиями законодательства</w:t>
            </w:r>
          </w:p>
        </w:tc>
        <w:tc>
          <w:tcPr>
            <w:tcW w:w="1418" w:type="dxa"/>
          </w:tcPr>
          <w:p w14:paraId="7E5DAA12" w14:textId="064D2338"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lastRenderedPageBreak/>
              <w:t>%</w:t>
            </w:r>
          </w:p>
        </w:tc>
        <w:tc>
          <w:tcPr>
            <w:tcW w:w="2976" w:type="dxa"/>
          </w:tcPr>
          <w:p w14:paraId="6AC24BE8" w14:textId="77777777" w:rsidR="00F129F4" w:rsidRPr="00F30E83" w:rsidRDefault="00F129F4" w:rsidP="00F129F4">
            <w:pPr>
              <w:pStyle w:val="af1"/>
              <w:spacing w:after="0" w:line="240" w:lineRule="auto"/>
              <w:ind w:left="51" w:right="-108" w:hanging="18"/>
              <w:rPr>
                <w:rFonts w:ascii="Times New Roman" w:hAnsi="Times New Roman"/>
              </w:rPr>
            </w:pPr>
            <w:proofErr w:type="spellStart"/>
            <w:r w:rsidRPr="00F30E83">
              <w:rPr>
                <w:rFonts w:ascii="Times New Roman" w:hAnsi="Times New Roman"/>
              </w:rPr>
              <w:t>Is</w:t>
            </w:r>
            <w:proofErr w:type="spellEnd"/>
            <w:r w:rsidRPr="00F30E83">
              <w:rPr>
                <w:rFonts w:ascii="Times New Roman" w:hAnsi="Times New Roman"/>
              </w:rPr>
              <w:t xml:space="preserve"> / D х 100% = I</w:t>
            </w:r>
          </w:p>
          <w:p w14:paraId="3AE6EC2E" w14:textId="77777777" w:rsidR="00F129F4" w:rsidRPr="00F30E83" w:rsidRDefault="00F129F4" w:rsidP="00F129F4">
            <w:pPr>
              <w:pStyle w:val="af1"/>
              <w:spacing w:after="0" w:line="240" w:lineRule="auto"/>
              <w:ind w:left="51" w:right="-108" w:hanging="18"/>
              <w:rPr>
                <w:rFonts w:ascii="Times New Roman" w:hAnsi="Times New Roman"/>
              </w:rPr>
            </w:pPr>
          </w:p>
          <w:p w14:paraId="47FF85F0" w14:textId="77777777" w:rsidR="00F129F4" w:rsidRPr="00F30E83" w:rsidRDefault="00F129F4" w:rsidP="00F129F4">
            <w:pPr>
              <w:pStyle w:val="af1"/>
              <w:spacing w:after="0" w:line="240" w:lineRule="auto"/>
              <w:ind w:left="51" w:right="-108" w:hanging="18"/>
              <w:rPr>
                <w:rFonts w:ascii="Times New Roman" w:hAnsi="Times New Roman"/>
              </w:rPr>
            </w:pPr>
            <w:r w:rsidRPr="00F30E83">
              <w:rPr>
                <w:rFonts w:ascii="Times New Roman" w:hAnsi="Times New Roman"/>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14:paraId="30C2313D" w14:textId="77777777" w:rsidR="00F129F4" w:rsidRPr="00F30E83" w:rsidRDefault="00F129F4" w:rsidP="00F129F4">
            <w:pPr>
              <w:pStyle w:val="af1"/>
              <w:spacing w:after="0" w:line="240" w:lineRule="auto"/>
              <w:ind w:left="51" w:right="-108" w:hanging="18"/>
              <w:rPr>
                <w:rFonts w:ascii="Times New Roman" w:hAnsi="Times New Roman"/>
              </w:rPr>
            </w:pPr>
            <w:proofErr w:type="spellStart"/>
            <w:r w:rsidRPr="00F30E83">
              <w:rPr>
                <w:rFonts w:ascii="Times New Roman" w:hAnsi="Times New Roman"/>
              </w:rPr>
              <w:t>Is</w:t>
            </w:r>
            <w:proofErr w:type="spellEnd"/>
            <w:r w:rsidRPr="00F30E83">
              <w:rPr>
                <w:rFonts w:ascii="Times New Roman" w:hAnsi="Times New Roman"/>
              </w:rPr>
              <w:t xml:space="preserve"> - площадь зоны захоронения, на которых проведена инвентаризация в электронном виде, га;</w:t>
            </w:r>
          </w:p>
          <w:p w14:paraId="6A525E09" w14:textId="24E7BDF7" w:rsidR="00647ADB" w:rsidRPr="00F30E83" w:rsidRDefault="00F129F4" w:rsidP="00F129F4">
            <w:pPr>
              <w:pStyle w:val="ConsPlusNormal"/>
              <w:ind w:right="-79"/>
              <w:jc w:val="both"/>
              <w:rPr>
                <w:rFonts w:ascii="Times New Roman" w:hAnsi="Times New Roman" w:cs="Times New Roman"/>
                <w:szCs w:val="22"/>
              </w:rPr>
            </w:pPr>
            <w:r w:rsidRPr="00F30E83">
              <w:rPr>
                <w:rFonts w:ascii="Times New Roman" w:hAnsi="Times New Roman"/>
                <w:szCs w:val="22"/>
              </w:rPr>
              <w:t>D - общая площадь зоны захоронения на кладбищах муниципального образования</w:t>
            </w:r>
          </w:p>
        </w:tc>
      </w:tr>
      <w:tr w:rsidR="00647ADB" w:rsidRPr="0026397A" w14:paraId="541D0A2B" w14:textId="77777777" w:rsidTr="006D5D14">
        <w:trPr>
          <w:trHeight w:val="564"/>
        </w:trPr>
        <w:tc>
          <w:tcPr>
            <w:tcW w:w="817" w:type="dxa"/>
          </w:tcPr>
          <w:p w14:paraId="5098E824" w14:textId="465E5AB9"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446" w:type="dxa"/>
          </w:tcPr>
          <w:p w14:paraId="150E90F6" w14:textId="1C3F23BC"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w:t>
            </w:r>
          </w:p>
        </w:tc>
        <w:tc>
          <w:tcPr>
            <w:tcW w:w="1701" w:type="dxa"/>
          </w:tcPr>
          <w:p w14:paraId="6ADBE5B6" w14:textId="289B868E" w:rsidR="00647ADB" w:rsidRPr="00F30E83" w:rsidRDefault="00466486"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tcPr>
          <w:p w14:paraId="110867BD" w14:textId="38C5AD36"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5386" w:type="dxa"/>
          </w:tcPr>
          <w:p w14:paraId="0A807170" w14:textId="75EE0461" w:rsidR="00647ADB" w:rsidRPr="00F30E83" w:rsidRDefault="00647ADB" w:rsidP="0021258A">
            <w:pPr>
              <w:widowControl w:val="0"/>
              <w:autoSpaceDE w:val="0"/>
              <w:autoSpaceDN w:val="0"/>
              <w:jc w:val="both"/>
              <w:rPr>
                <w:rFonts w:eastAsia="Times New Roman" w:cs="Times New Roman"/>
                <w:sz w:val="22"/>
                <w:lang w:eastAsia="ru-RU"/>
              </w:rPr>
            </w:pPr>
            <w:r w:rsidRPr="00F30E83">
              <w:rPr>
                <w:rFonts w:eastAsia="Times New Roman" w:cs="Times New Roman"/>
                <w:color w:val="000000"/>
                <w:sz w:val="22"/>
                <w:lang w:eastAsia="ru-RU"/>
              </w:rPr>
              <w:t>Закупка имущества, в том числе форменного обмундирования, обучение в образовательных организациях, закупка имущества и т.д.</w:t>
            </w:r>
          </w:p>
        </w:tc>
        <w:tc>
          <w:tcPr>
            <w:tcW w:w="1418" w:type="dxa"/>
          </w:tcPr>
          <w:p w14:paraId="7C8C9CDE" w14:textId="0CDD1650"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tcPr>
          <w:p w14:paraId="396ADFEB" w14:textId="0916027F" w:rsidR="00647ADB" w:rsidRPr="00F30E83" w:rsidRDefault="00E766DA"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Обеспечение спортивным инвентарем и спортивной формой команд для проведения соревнований «Школа безопасности»</w:t>
            </w:r>
          </w:p>
        </w:tc>
      </w:tr>
      <w:tr w:rsidR="00647ADB" w:rsidRPr="0026397A" w14:paraId="4C23EB78" w14:textId="77777777" w:rsidTr="006D5D14">
        <w:trPr>
          <w:trHeight w:val="111"/>
        </w:trPr>
        <w:tc>
          <w:tcPr>
            <w:tcW w:w="817" w:type="dxa"/>
          </w:tcPr>
          <w:p w14:paraId="33C3CC56" w14:textId="0B7E220C" w:rsidR="00647ADB" w:rsidRPr="00F30E83" w:rsidRDefault="00647ADB" w:rsidP="00B84644">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w:t>
            </w:r>
            <w:r w:rsidR="00B84644">
              <w:rPr>
                <w:rFonts w:ascii="Times New Roman" w:hAnsi="Times New Roman" w:cs="Times New Roman"/>
                <w:sz w:val="24"/>
                <w:szCs w:val="24"/>
              </w:rPr>
              <w:t>2</w:t>
            </w:r>
            <w:r w:rsidRPr="00F30E83">
              <w:rPr>
                <w:rFonts w:ascii="Times New Roman" w:hAnsi="Times New Roman" w:cs="Times New Roman"/>
                <w:sz w:val="24"/>
                <w:szCs w:val="24"/>
              </w:rPr>
              <w:t>.</w:t>
            </w:r>
          </w:p>
        </w:tc>
        <w:tc>
          <w:tcPr>
            <w:tcW w:w="1446" w:type="dxa"/>
          </w:tcPr>
          <w:p w14:paraId="7982DD59" w14:textId="7507D340"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w:t>
            </w:r>
          </w:p>
        </w:tc>
        <w:tc>
          <w:tcPr>
            <w:tcW w:w="1701" w:type="dxa"/>
          </w:tcPr>
          <w:p w14:paraId="2C72A4EE" w14:textId="42ABB091"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02</w:t>
            </w:r>
          </w:p>
        </w:tc>
        <w:tc>
          <w:tcPr>
            <w:tcW w:w="1560" w:type="dxa"/>
          </w:tcPr>
          <w:p w14:paraId="452E1334" w14:textId="7185B160" w:rsidR="00647ADB" w:rsidRPr="00F30E83" w:rsidRDefault="00466486"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5386" w:type="dxa"/>
          </w:tcPr>
          <w:p w14:paraId="13A39C71" w14:textId="6CA32835"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olor w:val="000000"/>
                <w:szCs w:val="22"/>
              </w:rPr>
              <w:t>Постоянно поддерживаемый объем хранения материальных ресурсов резервного фонда для ликвидации чрезвычайных ситуаций муниципального характера</w:t>
            </w:r>
            <w:r w:rsidRPr="00F30E83">
              <w:rPr>
                <w:rFonts w:ascii="Times New Roman" w:hAnsi="Times New Roman" w:cs="Times New Roman"/>
                <w:szCs w:val="22"/>
              </w:rPr>
              <w:t>,</w:t>
            </w:r>
          </w:p>
        </w:tc>
        <w:tc>
          <w:tcPr>
            <w:tcW w:w="1418" w:type="dxa"/>
          </w:tcPr>
          <w:p w14:paraId="06B559C5" w14:textId="6A585894"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Шт.</w:t>
            </w:r>
          </w:p>
        </w:tc>
        <w:tc>
          <w:tcPr>
            <w:tcW w:w="2976" w:type="dxa"/>
          </w:tcPr>
          <w:p w14:paraId="76418F50" w14:textId="0B7C7DBD" w:rsidR="00647ADB" w:rsidRPr="00F30E83" w:rsidRDefault="00E315F2" w:rsidP="00E315F2">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п</w:t>
            </w:r>
            <w:r w:rsidR="00647ADB" w:rsidRPr="00F30E83">
              <w:rPr>
                <w:rFonts w:ascii="Times New Roman" w:hAnsi="Times New Roman" w:cs="Times New Roman"/>
                <w:szCs w:val="22"/>
              </w:rPr>
              <w:t>риобрете</w:t>
            </w:r>
            <w:r w:rsidRPr="00F30E83">
              <w:rPr>
                <w:rFonts w:ascii="Times New Roman" w:hAnsi="Times New Roman" w:cs="Times New Roman"/>
                <w:szCs w:val="22"/>
              </w:rPr>
              <w:t>н</w:t>
            </w:r>
            <w:r w:rsidR="00647ADB" w:rsidRPr="00F30E83">
              <w:rPr>
                <w:rFonts w:ascii="Times New Roman" w:hAnsi="Times New Roman" w:cs="Times New Roman"/>
                <w:szCs w:val="22"/>
              </w:rPr>
              <w:t>н</w:t>
            </w:r>
            <w:r w:rsidRPr="00F30E83">
              <w:rPr>
                <w:rFonts w:ascii="Times New Roman" w:hAnsi="Times New Roman" w:cs="Times New Roman"/>
                <w:szCs w:val="22"/>
              </w:rPr>
              <w:t>ых</w:t>
            </w:r>
            <w:r w:rsidR="00647ADB" w:rsidRPr="00F30E83">
              <w:rPr>
                <w:rFonts w:ascii="Times New Roman" w:hAnsi="Times New Roman" w:cs="Times New Roman"/>
                <w:szCs w:val="22"/>
              </w:rPr>
              <w:t xml:space="preserve"> позиций материальных средств</w:t>
            </w:r>
          </w:p>
        </w:tc>
      </w:tr>
      <w:tr w:rsidR="00647ADB" w:rsidRPr="0026397A" w14:paraId="0BF652E7" w14:textId="77777777" w:rsidTr="001131FC">
        <w:trPr>
          <w:trHeight w:val="126"/>
        </w:trPr>
        <w:tc>
          <w:tcPr>
            <w:tcW w:w="817" w:type="dxa"/>
          </w:tcPr>
          <w:p w14:paraId="23736F70" w14:textId="1828E708"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23</w:t>
            </w:r>
            <w:r w:rsidR="00647ADB" w:rsidRPr="00F30E83">
              <w:rPr>
                <w:rFonts w:ascii="Times New Roman" w:hAnsi="Times New Roman" w:cs="Times New Roman"/>
                <w:sz w:val="24"/>
                <w:szCs w:val="24"/>
              </w:rPr>
              <w:t>.</w:t>
            </w:r>
          </w:p>
        </w:tc>
        <w:tc>
          <w:tcPr>
            <w:tcW w:w="1446" w:type="dxa"/>
            <w:shd w:val="clear" w:color="auto" w:fill="auto"/>
          </w:tcPr>
          <w:p w14:paraId="1E86F0F5" w14:textId="60A09CCE"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w:t>
            </w:r>
          </w:p>
        </w:tc>
        <w:tc>
          <w:tcPr>
            <w:tcW w:w="1701" w:type="dxa"/>
            <w:shd w:val="clear" w:color="auto" w:fill="auto"/>
          </w:tcPr>
          <w:p w14:paraId="39D6B59B" w14:textId="30F7F62E"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1560" w:type="dxa"/>
            <w:shd w:val="clear" w:color="auto" w:fill="auto"/>
          </w:tcPr>
          <w:p w14:paraId="7D01C389" w14:textId="33AC0B64"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02</w:t>
            </w:r>
          </w:p>
        </w:tc>
        <w:tc>
          <w:tcPr>
            <w:tcW w:w="5386" w:type="dxa"/>
            <w:shd w:val="clear" w:color="auto" w:fill="auto"/>
          </w:tcPr>
          <w:p w14:paraId="47B762DE" w14:textId="0283FBA7"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color w:val="000000"/>
                <w:szCs w:val="22"/>
              </w:rPr>
              <w:t>Создание, содержание и развитие муниципальных курсов гражданской обороны (закупка расходных материалом, учебно-методической литературы, ремонт, программно-аппаратного комплекса (системы), закупка имущества (оборудования), оплата договоров между администрациями муниципального образования Московской области при использовании муниципальных курсов другой администрации и др.)</w:t>
            </w:r>
          </w:p>
        </w:tc>
        <w:tc>
          <w:tcPr>
            <w:tcW w:w="1418" w:type="dxa"/>
            <w:shd w:val="clear" w:color="auto" w:fill="auto"/>
          </w:tcPr>
          <w:p w14:paraId="6158C17A" w14:textId="2EB2C12F"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shd w:val="clear" w:color="auto" w:fill="auto"/>
          </w:tcPr>
          <w:p w14:paraId="25035591" w14:textId="55157513" w:rsidR="00647ADB" w:rsidRPr="00F30E83" w:rsidRDefault="00647ADB" w:rsidP="004C51AB">
            <w:pPr>
              <w:pStyle w:val="ConsPlusNormal"/>
              <w:ind w:right="-79"/>
              <w:jc w:val="both"/>
              <w:rPr>
                <w:rFonts w:ascii="Times New Roman" w:hAnsi="Times New Roman" w:cs="Times New Roman"/>
                <w:szCs w:val="22"/>
              </w:rPr>
            </w:pPr>
            <w:r w:rsidRPr="00F30E83">
              <w:rPr>
                <w:rFonts w:ascii="Times New Roman" w:hAnsi="Times New Roman" w:cs="Times New Roman"/>
                <w:szCs w:val="22"/>
              </w:rPr>
              <w:t>Содержание учебно-консультационного пункта</w:t>
            </w:r>
          </w:p>
        </w:tc>
      </w:tr>
      <w:tr w:rsidR="00647ADB" w:rsidRPr="0026397A" w14:paraId="1F907CE4" w14:textId="77777777" w:rsidTr="001131FC">
        <w:trPr>
          <w:trHeight w:val="135"/>
        </w:trPr>
        <w:tc>
          <w:tcPr>
            <w:tcW w:w="817" w:type="dxa"/>
          </w:tcPr>
          <w:p w14:paraId="129E9825" w14:textId="03AF515F"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647ADB" w:rsidRPr="00F30E83">
              <w:rPr>
                <w:rFonts w:ascii="Times New Roman" w:hAnsi="Times New Roman" w:cs="Times New Roman"/>
                <w:sz w:val="24"/>
                <w:szCs w:val="24"/>
              </w:rPr>
              <w:t>.</w:t>
            </w:r>
          </w:p>
        </w:tc>
        <w:tc>
          <w:tcPr>
            <w:tcW w:w="1446" w:type="dxa"/>
            <w:shd w:val="clear" w:color="auto" w:fill="auto"/>
          </w:tcPr>
          <w:p w14:paraId="693F8A2C" w14:textId="4D9EE702"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w:t>
            </w:r>
          </w:p>
        </w:tc>
        <w:tc>
          <w:tcPr>
            <w:tcW w:w="1701" w:type="dxa"/>
            <w:shd w:val="clear" w:color="auto" w:fill="auto"/>
          </w:tcPr>
          <w:p w14:paraId="45A4A5CE" w14:textId="1D356F4E"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1560" w:type="dxa"/>
            <w:shd w:val="clear" w:color="auto" w:fill="auto"/>
          </w:tcPr>
          <w:p w14:paraId="5879B849" w14:textId="0A5291BA"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05</w:t>
            </w:r>
          </w:p>
        </w:tc>
        <w:tc>
          <w:tcPr>
            <w:tcW w:w="5386" w:type="dxa"/>
            <w:shd w:val="clear" w:color="auto" w:fill="auto"/>
          </w:tcPr>
          <w:p w14:paraId="509FAA4D" w14:textId="26F19673"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Организация и проведение учениях, соревнованиях, тренировках, смотрах-конкурсах, семинарах (в том числе учащихся общеобразовательных учреждений); закупка необходимого имущества для проведения учениях, соревнованиях, тренировках, смотрах-конкурсах, семинарах (в том числе учащихся общеобразовательных учреждений)</w:t>
            </w:r>
          </w:p>
        </w:tc>
        <w:tc>
          <w:tcPr>
            <w:tcW w:w="1418" w:type="dxa"/>
            <w:shd w:val="clear" w:color="auto" w:fill="auto"/>
          </w:tcPr>
          <w:p w14:paraId="18552763" w14:textId="4FA25346"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Ед.</w:t>
            </w:r>
          </w:p>
        </w:tc>
        <w:tc>
          <w:tcPr>
            <w:tcW w:w="2976" w:type="dxa"/>
            <w:shd w:val="clear" w:color="auto" w:fill="auto"/>
          </w:tcPr>
          <w:p w14:paraId="15D4CB85" w14:textId="0C85ED09" w:rsidR="00647ADB" w:rsidRPr="00F30E83" w:rsidRDefault="004C51AB" w:rsidP="004C51AB">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п</w:t>
            </w:r>
            <w:r w:rsidR="00647ADB" w:rsidRPr="00F30E83">
              <w:rPr>
                <w:rFonts w:ascii="Times New Roman" w:hAnsi="Times New Roman" w:cs="Times New Roman"/>
                <w:szCs w:val="22"/>
              </w:rPr>
              <w:t>роведе</w:t>
            </w:r>
            <w:r w:rsidRPr="00F30E83">
              <w:rPr>
                <w:rFonts w:ascii="Times New Roman" w:hAnsi="Times New Roman" w:cs="Times New Roman"/>
                <w:szCs w:val="22"/>
              </w:rPr>
              <w:t>н</w:t>
            </w:r>
            <w:r w:rsidR="00647ADB" w:rsidRPr="00F30E83">
              <w:rPr>
                <w:rFonts w:ascii="Times New Roman" w:hAnsi="Times New Roman" w:cs="Times New Roman"/>
                <w:szCs w:val="22"/>
              </w:rPr>
              <w:t>н</w:t>
            </w:r>
            <w:r w:rsidRPr="00F30E83">
              <w:rPr>
                <w:rFonts w:ascii="Times New Roman" w:hAnsi="Times New Roman" w:cs="Times New Roman"/>
                <w:szCs w:val="22"/>
              </w:rPr>
              <w:t>ых</w:t>
            </w:r>
            <w:r w:rsidR="00647ADB" w:rsidRPr="00F30E83">
              <w:rPr>
                <w:rFonts w:ascii="Times New Roman" w:hAnsi="Times New Roman" w:cs="Times New Roman"/>
                <w:szCs w:val="22"/>
              </w:rPr>
              <w:t xml:space="preserve"> </w:t>
            </w:r>
            <w:r w:rsidRPr="00F30E83">
              <w:rPr>
                <w:rFonts w:ascii="Times New Roman" w:hAnsi="Times New Roman" w:cs="Times New Roman"/>
                <w:szCs w:val="22"/>
              </w:rPr>
              <w:t xml:space="preserve">учений, </w:t>
            </w:r>
            <w:r w:rsidR="00647ADB" w:rsidRPr="00F30E83">
              <w:rPr>
                <w:rFonts w:ascii="Times New Roman" w:hAnsi="Times New Roman" w:cs="Times New Roman"/>
                <w:szCs w:val="22"/>
              </w:rPr>
              <w:t>соревнований</w:t>
            </w:r>
            <w:r w:rsidRPr="00F30E83">
              <w:rPr>
                <w:rFonts w:ascii="Times New Roman" w:hAnsi="Times New Roman" w:cs="Times New Roman"/>
                <w:szCs w:val="22"/>
              </w:rPr>
              <w:t xml:space="preserve"> тренировок, смотров-конкурсов, семинаров</w:t>
            </w:r>
          </w:p>
        </w:tc>
      </w:tr>
      <w:tr w:rsidR="00647ADB" w:rsidRPr="0026397A" w14:paraId="6E900F29" w14:textId="77777777" w:rsidTr="001131FC">
        <w:trPr>
          <w:trHeight w:val="135"/>
        </w:trPr>
        <w:tc>
          <w:tcPr>
            <w:tcW w:w="817" w:type="dxa"/>
          </w:tcPr>
          <w:p w14:paraId="26A6E032" w14:textId="38280DB8"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25</w:t>
            </w:r>
            <w:r w:rsidR="00647ADB" w:rsidRPr="00F30E83">
              <w:rPr>
                <w:rFonts w:ascii="Times New Roman" w:hAnsi="Times New Roman" w:cs="Times New Roman"/>
                <w:sz w:val="24"/>
                <w:szCs w:val="24"/>
              </w:rPr>
              <w:t>.</w:t>
            </w:r>
          </w:p>
        </w:tc>
        <w:tc>
          <w:tcPr>
            <w:tcW w:w="1446" w:type="dxa"/>
            <w:shd w:val="clear" w:color="auto" w:fill="auto"/>
          </w:tcPr>
          <w:p w14:paraId="6AF3A27F" w14:textId="00513D08"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w:t>
            </w:r>
          </w:p>
        </w:tc>
        <w:tc>
          <w:tcPr>
            <w:tcW w:w="1701" w:type="dxa"/>
            <w:shd w:val="clear" w:color="auto" w:fill="auto"/>
          </w:tcPr>
          <w:p w14:paraId="1FADD527" w14:textId="4423AAC3"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1560" w:type="dxa"/>
            <w:shd w:val="clear" w:color="auto" w:fill="auto"/>
          </w:tcPr>
          <w:p w14:paraId="6AD70C1C" w14:textId="275ACBB0"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06</w:t>
            </w:r>
          </w:p>
        </w:tc>
        <w:tc>
          <w:tcPr>
            <w:tcW w:w="5386" w:type="dxa"/>
            <w:shd w:val="clear" w:color="auto" w:fill="auto"/>
          </w:tcPr>
          <w:p w14:paraId="56F8914C" w14:textId="1D00B8BB"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Выполнение мероприятий по разработке, корректировке и уточнению всех Планов в области защиты населения и территории от чрезвычайных ситуаций природного и техногенного характера</w:t>
            </w:r>
          </w:p>
        </w:tc>
        <w:tc>
          <w:tcPr>
            <w:tcW w:w="1418" w:type="dxa"/>
            <w:shd w:val="clear" w:color="auto" w:fill="auto"/>
          </w:tcPr>
          <w:p w14:paraId="18EAE5A8" w14:textId="70938CB5" w:rsidR="00647ADB" w:rsidRPr="00F30E83" w:rsidRDefault="004C51AB" w:rsidP="00647ADB">
            <w:pPr>
              <w:pStyle w:val="ConsPlusNormal"/>
              <w:jc w:val="center"/>
              <w:rPr>
                <w:rFonts w:ascii="Times New Roman" w:hAnsi="Times New Roman" w:cs="Times New Roman"/>
                <w:szCs w:val="22"/>
              </w:rPr>
            </w:pPr>
            <w:r w:rsidRPr="00F30E83">
              <w:rPr>
                <w:rFonts w:ascii="Times New Roman" w:hAnsi="Times New Roman" w:cs="Times New Roman"/>
                <w:szCs w:val="22"/>
              </w:rPr>
              <w:t>Ед.</w:t>
            </w:r>
          </w:p>
        </w:tc>
        <w:tc>
          <w:tcPr>
            <w:tcW w:w="2976" w:type="dxa"/>
            <w:shd w:val="clear" w:color="auto" w:fill="auto"/>
          </w:tcPr>
          <w:p w14:paraId="067917BB" w14:textId="7F7C19E3" w:rsidR="00647ADB" w:rsidRPr="00F30E83" w:rsidRDefault="004C51AB"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 xml:space="preserve">Количество проведенных мероприятий по разработке, корректировке и уточнению всех Планов в области защиты </w:t>
            </w:r>
            <w:r w:rsidRPr="00F30E83">
              <w:rPr>
                <w:rFonts w:ascii="Times New Roman" w:hAnsi="Times New Roman" w:cs="Times New Roman"/>
                <w:szCs w:val="22"/>
              </w:rPr>
              <w:lastRenderedPageBreak/>
              <w:t>населения и территории от чрезвычайных ситуаций природного и техногенного характера</w:t>
            </w:r>
          </w:p>
        </w:tc>
      </w:tr>
      <w:tr w:rsidR="00647ADB" w:rsidRPr="0026397A" w14:paraId="40733EF2" w14:textId="77777777" w:rsidTr="001131FC">
        <w:trPr>
          <w:trHeight w:val="135"/>
        </w:trPr>
        <w:tc>
          <w:tcPr>
            <w:tcW w:w="817" w:type="dxa"/>
          </w:tcPr>
          <w:p w14:paraId="2B48FDFB" w14:textId="52151CD6"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26</w:t>
            </w:r>
            <w:r w:rsidR="00647ADB" w:rsidRPr="00F30E83">
              <w:rPr>
                <w:rFonts w:ascii="Times New Roman" w:hAnsi="Times New Roman" w:cs="Times New Roman"/>
                <w:sz w:val="24"/>
                <w:szCs w:val="24"/>
              </w:rPr>
              <w:t>.</w:t>
            </w:r>
          </w:p>
        </w:tc>
        <w:tc>
          <w:tcPr>
            <w:tcW w:w="1446" w:type="dxa"/>
            <w:shd w:val="clear" w:color="auto" w:fill="auto"/>
          </w:tcPr>
          <w:p w14:paraId="2A445B3B" w14:textId="3D40D7EC"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2</w:t>
            </w:r>
          </w:p>
        </w:tc>
        <w:tc>
          <w:tcPr>
            <w:tcW w:w="1701" w:type="dxa"/>
            <w:shd w:val="clear" w:color="auto" w:fill="auto"/>
          </w:tcPr>
          <w:p w14:paraId="1B6CA022" w14:textId="6E53A92D"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04</w:t>
            </w:r>
          </w:p>
        </w:tc>
        <w:tc>
          <w:tcPr>
            <w:tcW w:w="1560" w:type="dxa"/>
            <w:shd w:val="clear" w:color="auto" w:fill="auto"/>
          </w:tcPr>
          <w:p w14:paraId="3147E695" w14:textId="30F2AE21" w:rsidR="00647ADB" w:rsidRPr="00F30E83" w:rsidRDefault="00466486"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5386" w:type="dxa"/>
            <w:shd w:val="clear" w:color="auto" w:fill="auto"/>
          </w:tcPr>
          <w:p w14:paraId="2E65BEBE" w14:textId="0D3EAACF"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Закупка имущества и снаряжения, расходных материалов (в том числе ГСМ), ремонт основных средств (в том числе проведение лабораторных испытаний), подготовка сотрудников в учебных учреждениях, проведение ремонта в помещениях</w:t>
            </w:r>
            <w:r w:rsidR="00CF7885" w:rsidRPr="00F30E83">
              <w:rPr>
                <w:rFonts w:ascii="Times New Roman" w:hAnsi="Times New Roman" w:cs="Times New Roman"/>
                <w:szCs w:val="22"/>
              </w:rPr>
              <w:t>,</w:t>
            </w:r>
            <w:r w:rsidRPr="00F30E83">
              <w:rPr>
                <w:rFonts w:ascii="Times New Roman" w:hAnsi="Times New Roman" w:cs="Times New Roman"/>
                <w:szCs w:val="22"/>
              </w:rPr>
              <w:t xml:space="preserve"> занимаемых аварийно-спасательным формированием (кроме заработной платы)</w:t>
            </w:r>
          </w:p>
        </w:tc>
        <w:tc>
          <w:tcPr>
            <w:tcW w:w="1418" w:type="dxa"/>
            <w:shd w:val="clear" w:color="auto" w:fill="auto"/>
          </w:tcPr>
          <w:p w14:paraId="105345FC" w14:textId="0E3D8A17"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shd w:val="clear" w:color="auto" w:fill="auto"/>
          </w:tcPr>
          <w:p w14:paraId="65B0888C" w14:textId="1271A71C" w:rsidR="00647ADB" w:rsidRPr="00F30E83" w:rsidRDefault="0084514E"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Содержание обученных сотрудников АСО</w:t>
            </w:r>
          </w:p>
        </w:tc>
      </w:tr>
      <w:tr w:rsidR="00647ADB" w:rsidRPr="0026397A" w14:paraId="142671B7" w14:textId="77777777" w:rsidTr="001131FC">
        <w:trPr>
          <w:trHeight w:val="126"/>
        </w:trPr>
        <w:tc>
          <w:tcPr>
            <w:tcW w:w="817" w:type="dxa"/>
          </w:tcPr>
          <w:p w14:paraId="0BCE4185" w14:textId="11F17CAA"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647ADB" w:rsidRPr="00F30E83">
              <w:rPr>
                <w:rFonts w:ascii="Times New Roman" w:hAnsi="Times New Roman" w:cs="Times New Roman"/>
                <w:sz w:val="24"/>
                <w:szCs w:val="24"/>
              </w:rPr>
              <w:t>.</w:t>
            </w:r>
          </w:p>
        </w:tc>
        <w:tc>
          <w:tcPr>
            <w:tcW w:w="1446" w:type="dxa"/>
            <w:shd w:val="clear" w:color="auto" w:fill="auto"/>
          </w:tcPr>
          <w:p w14:paraId="02B452E1" w14:textId="04EA5244"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w:t>
            </w:r>
          </w:p>
        </w:tc>
        <w:tc>
          <w:tcPr>
            <w:tcW w:w="1701" w:type="dxa"/>
            <w:shd w:val="clear" w:color="auto" w:fill="auto"/>
          </w:tcPr>
          <w:p w14:paraId="5ADC20C2" w14:textId="0027AF4B" w:rsidR="00647ADB" w:rsidRPr="00F30E83" w:rsidRDefault="00466486"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shd w:val="clear" w:color="auto" w:fill="auto"/>
          </w:tcPr>
          <w:p w14:paraId="49E193F6" w14:textId="690F045F" w:rsidR="00647ADB" w:rsidRPr="00F30E83" w:rsidRDefault="00466486"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5386" w:type="dxa"/>
            <w:shd w:val="clear" w:color="auto" w:fill="auto"/>
          </w:tcPr>
          <w:p w14:paraId="6DF61AE8" w14:textId="7EDA462E"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Содержание, эксплуатация и обеспечение функционирования МАСЦО и систем информирования населения в постоянном режиме 24/7 365 дней</w:t>
            </w:r>
          </w:p>
        </w:tc>
        <w:tc>
          <w:tcPr>
            <w:tcW w:w="1418" w:type="dxa"/>
            <w:shd w:val="clear" w:color="auto" w:fill="auto"/>
          </w:tcPr>
          <w:p w14:paraId="15732E9E" w14:textId="3106A9AD"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shd w:val="clear" w:color="auto" w:fill="auto"/>
          </w:tcPr>
          <w:p w14:paraId="7ED0324B" w14:textId="50DD568D" w:rsidR="00647ADB" w:rsidRPr="00F30E83" w:rsidRDefault="004F3E1F"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Поддержание в работоспособном состоянии систем информирования населения</w:t>
            </w:r>
          </w:p>
        </w:tc>
      </w:tr>
      <w:tr w:rsidR="00647ADB" w:rsidRPr="0026397A" w14:paraId="2F38116E" w14:textId="77777777" w:rsidTr="001131FC">
        <w:trPr>
          <w:trHeight w:val="180"/>
        </w:trPr>
        <w:tc>
          <w:tcPr>
            <w:tcW w:w="817" w:type="dxa"/>
          </w:tcPr>
          <w:p w14:paraId="47285C76" w14:textId="08F32001"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28</w:t>
            </w:r>
            <w:r w:rsidR="00647ADB" w:rsidRPr="00F30E83">
              <w:rPr>
                <w:rFonts w:ascii="Times New Roman" w:hAnsi="Times New Roman" w:cs="Times New Roman"/>
                <w:sz w:val="24"/>
                <w:szCs w:val="24"/>
              </w:rPr>
              <w:t>.</w:t>
            </w:r>
          </w:p>
        </w:tc>
        <w:tc>
          <w:tcPr>
            <w:tcW w:w="1446" w:type="dxa"/>
            <w:shd w:val="clear" w:color="auto" w:fill="auto"/>
          </w:tcPr>
          <w:p w14:paraId="726FF2D5" w14:textId="60E36AD4"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w:t>
            </w:r>
          </w:p>
        </w:tc>
        <w:tc>
          <w:tcPr>
            <w:tcW w:w="1701" w:type="dxa"/>
            <w:shd w:val="clear" w:color="auto" w:fill="auto"/>
          </w:tcPr>
          <w:p w14:paraId="4BC3B8A9" w14:textId="0D7C909D" w:rsidR="00647ADB" w:rsidRPr="00F30E83" w:rsidRDefault="00466486"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shd w:val="clear" w:color="auto" w:fill="auto"/>
          </w:tcPr>
          <w:p w14:paraId="2E8FF8CC" w14:textId="7205DBBB"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02</w:t>
            </w:r>
          </w:p>
        </w:tc>
        <w:tc>
          <w:tcPr>
            <w:tcW w:w="5386" w:type="dxa"/>
            <w:shd w:val="clear" w:color="auto" w:fill="auto"/>
          </w:tcPr>
          <w:p w14:paraId="644875EF" w14:textId="66AF5032"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Закупка, монтаж и пуско-наладка оборудования и программного обеспечения для развития и модернизации МАСЦО</w:t>
            </w:r>
          </w:p>
        </w:tc>
        <w:tc>
          <w:tcPr>
            <w:tcW w:w="1418" w:type="dxa"/>
            <w:shd w:val="clear" w:color="auto" w:fill="auto"/>
          </w:tcPr>
          <w:p w14:paraId="4AE14B22" w14:textId="55D14925"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shd w:val="clear" w:color="auto" w:fill="auto"/>
          </w:tcPr>
          <w:p w14:paraId="400C341D" w14:textId="762F979B" w:rsidR="00647ADB" w:rsidRPr="00F30E83" w:rsidRDefault="001E4DBC" w:rsidP="00D948FD">
            <w:pPr>
              <w:pStyle w:val="ConsPlusNormal"/>
              <w:ind w:right="-79"/>
              <w:jc w:val="both"/>
              <w:rPr>
                <w:rFonts w:ascii="Times New Roman" w:hAnsi="Times New Roman" w:cs="Times New Roman"/>
                <w:szCs w:val="22"/>
              </w:rPr>
            </w:pPr>
            <w:r w:rsidRPr="00F30E83">
              <w:rPr>
                <w:rFonts w:ascii="Times New Roman" w:hAnsi="Times New Roman" w:cs="Times New Roman"/>
                <w:szCs w:val="22"/>
              </w:rPr>
              <w:t>Увеличение зон охвата информирования населения</w:t>
            </w:r>
          </w:p>
        </w:tc>
      </w:tr>
      <w:tr w:rsidR="00647ADB" w:rsidRPr="0026397A" w14:paraId="5A7CD6BA" w14:textId="77777777" w:rsidTr="001131FC">
        <w:trPr>
          <w:trHeight w:val="135"/>
        </w:trPr>
        <w:tc>
          <w:tcPr>
            <w:tcW w:w="817" w:type="dxa"/>
          </w:tcPr>
          <w:p w14:paraId="46F801A2" w14:textId="3AD192F4"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29</w:t>
            </w:r>
            <w:r w:rsidR="00647ADB" w:rsidRPr="00F30E83">
              <w:rPr>
                <w:rFonts w:ascii="Times New Roman" w:hAnsi="Times New Roman" w:cs="Times New Roman"/>
                <w:sz w:val="24"/>
                <w:szCs w:val="24"/>
              </w:rPr>
              <w:t>.</w:t>
            </w:r>
          </w:p>
        </w:tc>
        <w:tc>
          <w:tcPr>
            <w:tcW w:w="1446" w:type="dxa"/>
            <w:shd w:val="clear" w:color="auto" w:fill="auto"/>
          </w:tcPr>
          <w:p w14:paraId="336379DF" w14:textId="2BAC54EF"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w:t>
            </w:r>
          </w:p>
        </w:tc>
        <w:tc>
          <w:tcPr>
            <w:tcW w:w="1701" w:type="dxa"/>
            <w:shd w:val="clear" w:color="auto" w:fill="auto"/>
          </w:tcPr>
          <w:p w14:paraId="0A472792" w14:textId="1328526D"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02</w:t>
            </w:r>
          </w:p>
        </w:tc>
        <w:tc>
          <w:tcPr>
            <w:tcW w:w="1560" w:type="dxa"/>
            <w:shd w:val="clear" w:color="auto" w:fill="auto"/>
          </w:tcPr>
          <w:p w14:paraId="66C5D16C" w14:textId="7EC48BA2" w:rsidR="00647ADB" w:rsidRPr="00F30E83" w:rsidRDefault="00466486"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5386" w:type="dxa"/>
            <w:shd w:val="clear" w:color="auto" w:fill="auto"/>
          </w:tcPr>
          <w:p w14:paraId="4DFFFDB7" w14:textId="27DC16D9"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olor w:val="000000"/>
                <w:szCs w:val="22"/>
              </w:rPr>
              <w:t>Приобретение материально-технических, продовольственных и иных средств, для целей гражданской обороны</w:t>
            </w:r>
          </w:p>
        </w:tc>
        <w:tc>
          <w:tcPr>
            <w:tcW w:w="1418" w:type="dxa"/>
            <w:shd w:val="clear" w:color="auto" w:fill="auto"/>
          </w:tcPr>
          <w:p w14:paraId="70B53B61" w14:textId="5313DB78" w:rsidR="00647ADB" w:rsidRPr="00F30E83" w:rsidRDefault="00647ADB" w:rsidP="00647ADB">
            <w:pPr>
              <w:pStyle w:val="ConsPlusNormal"/>
              <w:jc w:val="center"/>
              <w:rPr>
                <w:rFonts w:ascii="Times New Roman" w:hAnsi="Times New Roman" w:cs="Times New Roman"/>
                <w:szCs w:val="22"/>
              </w:rPr>
            </w:pPr>
            <w:proofErr w:type="spellStart"/>
            <w:r w:rsidRPr="00F30E83">
              <w:rPr>
                <w:rFonts w:ascii="Times New Roman" w:hAnsi="Times New Roman" w:cs="Times New Roman"/>
                <w:szCs w:val="22"/>
              </w:rPr>
              <w:t>Усл</w:t>
            </w:r>
            <w:proofErr w:type="spellEnd"/>
            <w:r w:rsidRPr="00F30E83">
              <w:rPr>
                <w:rFonts w:ascii="Times New Roman" w:hAnsi="Times New Roman" w:cs="Times New Roman"/>
                <w:szCs w:val="22"/>
              </w:rPr>
              <w:t>.</w:t>
            </w:r>
            <w:r w:rsidR="00F30E83">
              <w:rPr>
                <w:rFonts w:ascii="Times New Roman" w:hAnsi="Times New Roman" w:cs="Times New Roman"/>
                <w:szCs w:val="22"/>
              </w:rPr>
              <w:t xml:space="preserve"> </w:t>
            </w:r>
            <w:r w:rsidRPr="00F30E83">
              <w:rPr>
                <w:rFonts w:ascii="Times New Roman" w:hAnsi="Times New Roman" w:cs="Times New Roman"/>
                <w:szCs w:val="22"/>
              </w:rPr>
              <w:t>ед.</w:t>
            </w:r>
          </w:p>
        </w:tc>
        <w:tc>
          <w:tcPr>
            <w:tcW w:w="2976" w:type="dxa"/>
            <w:shd w:val="clear" w:color="auto" w:fill="auto"/>
          </w:tcPr>
          <w:p w14:paraId="73B3F9A3" w14:textId="626F539D" w:rsidR="00647ADB" w:rsidRPr="00F30E83" w:rsidRDefault="00D948FD" w:rsidP="00D948FD">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п</w:t>
            </w:r>
            <w:r w:rsidR="00647ADB" w:rsidRPr="00F30E83">
              <w:rPr>
                <w:rFonts w:ascii="Times New Roman" w:hAnsi="Times New Roman" w:cs="Times New Roman"/>
                <w:szCs w:val="22"/>
              </w:rPr>
              <w:t>риобрете</w:t>
            </w:r>
            <w:r w:rsidRPr="00F30E83">
              <w:rPr>
                <w:rFonts w:ascii="Times New Roman" w:hAnsi="Times New Roman" w:cs="Times New Roman"/>
                <w:szCs w:val="22"/>
              </w:rPr>
              <w:t xml:space="preserve">нных </w:t>
            </w:r>
            <w:r w:rsidR="00647ADB" w:rsidRPr="00F30E83">
              <w:rPr>
                <w:rFonts w:ascii="Times New Roman" w:hAnsi="Times New Roman" w:cs="Times New Roman"/>
                <w:szCs w:val="22"/>
              </w:rPr>
              <w:t>позиций материальных средств</w:t>
            </w:r>
          </w:p>
        </w:tc>
      </w:tr>
      <w:tr w:rsidR="00647ADB" w:rsidRPr="0026397A" w14:paraId="32BF5361" w14:textId="77777777" w:rsidTr="001131FC">
        <w:trPr>
          <w:trHeight w:val="135"/>
        </w:trPr>
        <w:tc>
          <w:tcPr>
            <w:tcW w:w="817" w:type="dxa"/>
          </w:tcPr>
          <w:p w14:paraId="56A516C4" w14:textId="25B474E9"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647ADB" w:rsidRPr="00F30E83">
              <w:rPr>
                <w:rFonts w:ascii="Times New Roman" w:hAnsi="Times New Roman" w:cs="Times New Roman"/>
                <w:sz w:val="24"/>
                <w:szCs w:val="24"/>
              </w:rPr>
              <w:t>.</w:t>
            </w:r>
          </w:p>
        </w:tc>
        <w:tc>
          <w:tcPr>
            <w:tcW w:w="1446" w:type="dxa"/>
            <w:shd w:val="clear" w:color="auto" w:fill="auto"/>
          </w:tcPr>
          <w:p w14:paraId="166734A6" w14:textId="62B02077"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w:t>
            </w:r>
          </w:p>
        </w:tc>
        <w:tc>
          <w:tcPr>
            <w:tcW w:w="1701" w:type="dxa"/>
            <w:shd w:val="clear" w:color="auto" w:fill="auto"/>
          </w:tcPr>
          <w:p w14:paraId="105B76CF" w14:textId="2BBE702D"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1560" w:type="dxa"/>
            <w:shd w:val="clear" w:color="auto" w:fill="auto"/>
          </w:tcPr>
          <w:p w14:paraId="1FE9A703" w14:textId="552DC1B0" w:rsidR="00647ADB" w:rsidRPr="00F30E83" w:rsidRDefault="00466486"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5386" w:type="dxa"/>
            <w:shd w:val="clear" w:color="auto" w:fill="auto"/>
          </w:tcPr>
          <w:p w14:paraId="61B8E053" w14:textId="0DF29085"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Организация и проведение мероприятий по обследованию, разработке проектов, капитального (текущего) ремонта, профилактических мероприятий и мероприятия по закупке комплектующих (расходных) материалов)</w:t>
            </w:r>
          </w:p>
        </w:tc>
        <w:tc>
          <w:tcPr>
            <w:tcW w:w="1418" w:type="dxa"/>
            <w:shd w:val="clear" w:color="auto" w:fill="auto"/>
          </w:tcPr>
          <w:p w14:paraId="0C82BFE0" w14:textId="56F84817"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Ед.</w:t>
            </w:r>
          </w:p>
        </w:tc>
        <w:tc>
          <w:tcPr>
            <w:tcW w:w="2976" w:type="dxa"/>
            <w:shd w:val="clear" w:color="auto" w:fill="auto"/>
          </w:tcPr>
          <w:p w14:paraId="0F07A12F" w14:textId="3459DA72" w:rsidR="00647ADB" w:rsidRPr="00F30E83" w:rsidRDefault="007F3F8B"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проведенных мероприятий по обследованию, разработке проектов, капитального (текущего) ремонта, профилактических мероприятий и мероприятия по закупке комплектующих (расходных) материалов)</w:t>
            </w:r>
          </w:p>
        </w:tc>
      </w:tr>
      <w:tr w:rsidR="00647ADB" w:rsidRPr="0026397A" w14:paraId="114AB204" w14:textId="77777777" w:rsidTr="000E6D53">
        <w:trPr>
          <w:trHeight w:val="135"/>
        </w:trPr>
        <w:tc>
          <w:tcPr>
            <w:tcW w:w="817" w:type="dxa"/>
          </w:tcPr>
          <w:p w14:paraId="01ECC4E6" w14:textId="7163800C"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647ADB" w:rsidRPr="00F30E83">
              <w:rPr>
                <w:rFonts w:ascii="Times New Roman" w:hAnsi="Times New Roman" w:cs="Times New Roman"/>
                <w:sz w:val="24"/>
                <w:szCs w:val="24"/>
              </w:rPr>
              <w:t>.</w:t>
            </w:r>
          </w:p>
        </w:tc>
        <w:tc>
          <w:tcPr>
            <w:tcW w:w="1446" w:type="dxa"/>
          </w:tcPr>
          <w:p w14:paraId="734A4D6B" w14:textId="6B84C441"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3</w:t>
            </w:r>
          </w:p>
        </w:tc>
        <w:tc>
          <w:tcPr>
            <w:tcW w:w="1701" w:type="dxa"/>
          </w:tcPr>
          <w:p w14:paraId="048905FA" w14:textId="4943D677"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1560" w:type="dxa"/>
          </w:tcPr>
          <w:p w14:paraId="17B6F4DB" w14:textId="4A8764E7"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04</w:t>
            </w:r>
          </w:p>
        </w:tc>
        <w:tc>
          <w:tcPr>
            <w:tcW w:w="5386" w:type="dxa"/>
          </w:tcPr>
          <w:p w14:paraId="60DC2F67" w14:textId="6CD48963"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Организация и проведение мероприятий по распространению памяток по ГО</w:t>
            </w:r>
          </w:p>
        </w:tc>
        <w:tc>
          <w:tcPr>
            <w:tcW w:w="1418" w:type="dxa"/>
          </w:tcPr>
          <w:p w14:paraId="7A1364F2" w14:textId="0A5AE986"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tcPr>
          <w:p w14:paraId="551492A5" w14:textId="07116079" w:rsidR="00647ADB" w:rsidRPr="00F30E83" w:rsidRDefault="007F3F8B"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проведенных мероприятий по распространению памяток по ГО</w:t>
            </w:r>
          </w:p>
        </w:tc>
      </w:tr>
      <w:tr w:rsidR="00647ADB" w:rsidRPr="0026397A" w14:paraId="17394313" w14:textId="77777777" w:rsidTr="00F547C5">
        <w:trPr>
          <w:trHeight w:val="165"/>
        </w:trPr>
        <w:tc>
          <w:tcPr>
            <w:tcW w:w="817" w:type="dxa"/>
          </w:tcPr>
          <w:p w14:paraId="7CC135C7" w14:textId="1ADDAAEE"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00647ADB" w:rsidRPr="00F30E83">
              <w:rPr>
                <w:rFonts w:ascii="Times New Roman" w:hAnsi="Times New Roman" w:cs="Times New Roman"/>
                <w:sz w:val="24"/>
                <w:szCs w:val="24"/>
              </w:rPr>
              <w:t>.</w:t>
            </w:r>
          </w:p>
        </w:tc>
        <w:tc>
          <w:tcPr>
            <w:tcW w:w="1446" w:type="dxa"/>
            <w:shd w:val="clear" w:color="auto" w:fill="auto"/>
          </w:tcPr>
          <w:p w14:paraId="1B3905A3" w14:textId="7C8046EA"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w:t>
            </w:r>
          </w:p>
        </w:tc>
        <w:tc>
          <w:tcPr>
            <w:tcW w:w="1701" w:type="dxa"/>
            <w:shd w:val="clear" w:color="auto" w:fill="auto"/>
          </w:tcPr>
          <w:p w14:paraId="7599F8BB" w14:textId="48ADACA8"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shd w:val="clear" w:color="auto" w:fill="auto"/>
          </w:tcPr>
          <w:p w14:paraId="2EE818D1" w14:textId="40741445"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03</w:t>
            </w:r>
          </w:p>
        </w:tc>
        <w:tc>
          <w:tcPr>
            <w:tcW w:w="5386" w:type="dxa"/>
            <w:shd w:val="clear" w:color="auto" w:fill="auto"/>
          </w:tcPr>
          <w:p w14:paraId="1E44B2B7" w14:textId="77777777" w:rsidR="00647ADB" w:rsidRPr="00F30E83" w:rsidRDefault="00647ADB" w:rsidP="0021258A">
            <w:pPr>
              <w:widowControl w:val="0"/>
              <w:autoSpaceDE w:val="0"/>
              <w:autoSpaceDN w:val="0"/>
              <w:jc w:val="both"/>
              <w:rPr>
                <w:rFonts w:eastAsia="Times New Roman" w:cs="Times New Roman"/>
                <w:sz w:val="22"/>
                <w:lang w:eastAsia="ru-RU"/>
              </w:rPr>
            </w:pPr>
            <w:r w:rsidRPr="00F30E83">
              <w:rPr>
                <w:rFonts w:eastAsia="Times New Roman" w:cs="Times New Roman"/>
                <w:sz w:val="22"/>
                <w:lang w:eastAsia="ru-RU"/>
              </w:rPr>
              <w:t xml:space="preserve">Работы по содержанию пожарных водоемов. Работы по созданию условий для забора воды из них </w:t>
            </w:r>
          </w:p>
          <w:p w14:paraId="190CDF92" w14:textId="635AB31F"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в любое время года (обустройство подъездов с площадками с твердым покрытием для установки пожарных автомобилей)</w:t>
            </w:r>
          </w:p>
        </w:tc>
        <w:tc>
          <w:tcPr>
            <w:tcW w:w="1418" w:type="dxa"/>
            <w:shd w:val="clear" w:color="auto" w:fill="auto"/>
          </w:tcPr>
          <w:p w14:paraId="1DE9AF1F" w14:textId="7996FB8C"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shd w:val="clear" w:color="auto" w:fill="auto"/>
          </w:tcPr>
          <w:p w14:paraId="28EFEBE4" w14:textId="59CAA3DB" w:rsidR="000A49DB" w:rsidRPr="00F30E83" w:rsidRDefault="00B24E8B" w:rsidP="00187BCE">
            <w:pPr>
              <w:pStyle w:val="ConsPlusNormal"/>
              <w:ind w:right="-79"/>
              <w:jc w:val="both"/>
              <w:rPr>
                <w:rFonts w:ascii="Times New Roman" w:hAnsi="Times New Roman" w:cs="Times New Roman"/>
                <w:szCs w:val="22"/>
              </w:rPr>
            </w:pPr>
            <w:r w:rsidRPr="00F30E83">
              <w:rPr>
                <w:rFonts w:ascii="Times New Roman" w:hAnsi="Times New Roman" w:cs="Times New Roman"/>
                <w:szCs w:val="22"/>
              </w:rPr>
              <w:t>Увеличение количества водоёмов, оборудованных для забора воды пожарной техникой</w:t>
            </w:r>
          </w:p>
        </w:tc>
      </w:tr>
      <w:tr w:rsidR="00647ADB" w:rsidRPr="0026397A" w14:paraId="17563FAB" w14:textId="77777777" w:rsidTr="00F547C5">
        <w:trPr>
          <w:trHeight w:val="96"/>
        </w:trPr>
        <w:tc>
          <w:tcPr>
            <w:tcW w:w="817" w:type="dxa"/>
          </w:tcPr>
          <w:p w14:paraId="302371DE" w14:textId="3EC6A43B"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33</w:t>
            </w:r>
            <w:r w:rsidR="00647ADB" w:rsidRPr="00F30E83">
              <w:rPr>
                <w:rFonts w:ascii="Times New Roman" w:hAnsi="Times New Roman" w:cs="Times New Roman"/>
                <w:sz w:val="24"/>
                <w:szCs w:val="24"/>
              </w:rPr>
              <w:t>.</w:t>
            </w:r>
          </w:p>
        </w:tc>
        <w:tc>
          <w:tcPr>
            <w:tcW w:w="1446" w:type="dxa"/>
            <w:shd w:val="clear" w:color="auto" w:fill="auto"/>
          </w:tcPr>
          <w:p w14:paraId="5AD41FF2" w14:textId="4A6DC3D9"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w:t>
            </w:r>
          </w:p>
        </w:tc>
        <w:tc>
          <w:tcPr>
            <w:tcW w:w="1701" w:type="dxa"/>
            <w:shd w:val="clear" w:color="auto" w:fill="auto"/>
          </w:tcPr>
          <w:p w14:paraId="16DA8000" w14:textId="49C5753C"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shd w:val="clear" w:color="auto" w:fill="auto"/>
          </w:tcPr>
          <w:p w14:paraId="576D47DB" w14:textId="2EFDF3B2"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04</w:t>
            </w:r>
          </w:p>
        </w:tc>
        <w:tc>
          <w:tcPr>
            <w:tcW w:w="5386" w:type="dxa"/>
            <w:shd w:val="clear" w:color="auto" w:fill="auto"/>
          </w:tcPr>
          <w:p w14:paraId="166A7DD2" w14:textId="2410E1C3" w:rsidR="00647ADB" w:rsidRPr="00F30E83" w:rsidRDefault="00647ADB" w:rsidP="00A85409">
            <w:pPr>
              <w:pStyle w:val="ConsPlusNormal"/>
              <w:jc w:val="both"/>
              <w:rPr>
                <w:rFonts w:ascii="Times New Roman" w:hAnsi="Times New Roman" w:cs="Times New Roman"/>
                <w:szCs w:val="22"/>
              </w:rPr>
            </w:pPr>
            <w:r w:rsidRPr="00F30E83">
              <w:rPr>
                <w:rFonts w:ascii="Times New Roman" w:hAnsi="Times New Roman" w:cs="Times New Roman"/>
                <w:szCs w:val="22"/>
              </w:rPr>
              <w:t xml:space="preserve">Установка и содержание автономных дымовых пожарных извещателей (или аккумуляторные батареи </w:t>
            </w:r>
            <w:r w:rsidRPr="00F30E83">
              <w:rPr>
                <w:rFonts w:ascii="Times New Roman" w:hAnsi="Times New Roman" w:cs="Times New Roman"/>
                <w:szCs w:val="22"/>
              </w:rPr>
              <w:lastRenderedPageBreak/>
              <w:t>к ним)</w:t>
            </w:r>
          </w:p>
        </w:tc>
        <w:tc>
          <w:tcPr>
            <w:tcW w:w="1418" w:type="dxa"/>
            <w:shd w:val="clear" w:color="auto" w:fill="auto"/>
          </w:tcPr>
          <w:p w14:paraId="0E698BED" w14:textId="64DB6AFB"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lastRenderedPageBreak/>
              <w:t>Шт.</w:t>
            </w:r>
          </w:p>
        </w:tc>
        <w:tc>
          <w:tcPr>
            <w:tcW w:w="2976" w:type="dxa"/>
            <w:shd w:val="clear" w:color="auto" w:fill="auto"/>
          </w:tcPr>
          <w:p w14:paraId="0229C424" w14:textId="566F832A" w:rsidR="00647ADB" w:rsidRPr="00F30E83" w:rsidRDefault="000A49DB" w:rsidP="000A49DB">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в</w:t>
            </w:r>
            <w:r w:rsidR="00647ADB" w:rsidRPr="00F30E83">
              <w:rPr>
                <w:rFonts w:ascii="Times New Roman" w:hAnsi="Times New Roman" w:cs="Times New Roman"/>
                <w:szCs w:val="22"/>
              </w:rPr>
              <w:t>ыдан</w:t>
            </w:r>
            <w:r w:rsidRPr="00F30E83">
              <w:rPr>
                <w:rFonts w:ascii="Times New Roman" w:hAnsi="Times New Roman" w:cs="Times New Roman"/>
                <w:szCs w:val="22"/>
              </w:rPr>
              <w:t>ных пожарных извещ</w:t>
            </w:r>
            <w:r w:rsidR="00647ADB" w:rsidRPr="00F30E83">
              <w:rPr>
                <w:rFonts w:ascii="Times New Roman" w:hAnsi="Times New Roman" w:cs="Times New Roman"/>
                <w:szCs w:val="22"/>
              </w:rPr>
              <w:t>ателей</w:t>
            </w:r>
          </w:p>
        </w:tc>
      </w:tr>
      <w:tr w:rsidR="00647ADB" w:rsidRPr="0026397A" w14:paraId="4C79D4C2" w14:textId="77777777" w:rsidTr="000E6D53">
        <w:trPr>
          <w:trHeight w:val="96"/>
        </w:trPr>
        <w:tc>
          <w:tcPr>
            <w:tcW w:w="817" w:type="dxa"/>
          </w:tcPr>
          <w:p w14:paraId="595CA9E4" w14:textId="7546D73F"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34</w:t>
            </w:r>
            <w:r w:rsidR="00647ADB" w:rsidRPr="00F30E83">
              <w:rPr>
                <w:rFonts w:ascii="Times New Roman" w:hAnsi="Times New Roman" w:cs="Times New Roman"/>
                <w:sz w:val="24"/>
                <w:szCs w:val="24"/>
              </w:rPr>
              <w:t>.</w:t>
            </w:r>
          </w:p>
        </w:tc>
        <w:tc>
          <w:tcPr>
            <w:tcW w:w="1446" w:type="dxa"/>
          </w:tcPr>
          <w:p w14:paraId="52EE6EE9" w14:textId="2B8D06BD"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w:t>
            </w:r>
          </w:p>
        </w:tc>
        <w:tc>
          <w:tcPr>
            <w:tcW w:w="1701" w:type="dxa"/>
          </w:tcPr>
          <w:p w14:paraId="2021CDBE" w14:textId="372F4E39"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tcPr>
          <w:p w14:paraId="4BDEB77B" w14:textId="0AA48D92"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05</w:t>
            </w:r>
          </w:p>
        </w:tc>
        <w:tc>
          <w:tcPr>
            <w:tcW w:w="5386" w:type="dxa"/>
          </w:tcPr>
          <w:p w14:paraId="3A31D222" w14:textId="07336E42"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olor w:val="000000"/>
                <w:szCs w:val="22"/>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418" w:type="dxa"/>
          </w:tcPr>
          <w:p w14:paraId="24574423" w14:textId="2FE6323A"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tcPr>
          <w:p w14:paraId="42DDA7C4" w14:textId="368A8575" w:rsidR="00647ADB" w:rsidRPr="00F30E83" w:rsidRDefault="00FF1BBA"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Содержание средств обеспечения пожарной безопасности</w:t>
            </w:r>
          </w:p>
        </w:tc>
      </w:tr>
      <w:tr w:rsidR="00647ADB" w:rsidRPr="0026397A" w14:paraId="4321E4C5" w14:textId="77777777" w:rsidTr="00F547C5">
        <w:trPr>
          <w:trHeight w:val="165"/>
        </w:trPr>
        <w:tc>
          <w:tcPr>
            <w:tcW w:w="817" w:type="dxa"/>
          </w:tcPr>
          <w:p w14:paraId="78B13921" w14:textId="129631D3"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35</w:t>
            </w:r>
            <w:r w:rsidR="00647ADB" w:rsidRPr="00F30E83">
              <w:rPr>
                <w:rFonts w:ascii="Times New Roman" w:hAnsi="Times New Roman" w:cs="Times New Roman"/>
                <w:sz w:val="24"/>
                <w:szCs w:val="24"/>
              </w:rPr>
              <w:t>.</w:t>
            </w:r>
          </w:p>
        </w:tc>
        <w:tc>
          <w:tcPr>
            <w:tcW w:w="1446" w:type="dxa"/>
            <w:shd w:val="clear" w:color="auto" w:fill="auto"/>
          </w:tcPr>
          <w:p w14:paraId="41E9A3AB" w14:textId="5A91A28A"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w:t>
            </w:r>
          </w:p>
        </w:tc>
        <w:tc>
          <w:tcPr>
            <w:tcW w:w="1701" w:type="dxa"/>
            <w:shd w:val="clear" w:color="auto" w:fill="auto"/>
          </w:tcPr>
          <w:p w14:paraId="3B38BA8D" w14:textId="2CD8A8DD"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shd w:val="clear" w:color="auto" w:fill="auto"/>
          </w:tcPr>
          <w:p w14:paraId="0A598E7D" w14:textId="746AECA7"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06</w:t>
            </w:r>
          </w:p>
        </w:tc>
        <w:tc>
          <w:tcPr>
            <w:tcW w:w="5386" w:type="dxa"/>
            <w:shd w:val="clear" w:color="auto" w:fill="auto"/>
          </w:tcPr>
          <w:p w14:paraId="28BC0E07" w14:textId="3C74B05A"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418" w:type="dxa"/>
            <w:shd w:val="clear" w:color="auto" w:fill="auto"/>
          </w:tcPr>
          <w:p w14:paraId="5172FA5C" w14:textId="2AA5758E" w:rsidR="00647ADB" w:rsidRPr="00F30E83" w:rsidRDefault="00466486" w:rsidP="00647ADB">
            <w:pPr>
              <w:pStyle w:val="ConsPlusNormal"/>
              <w:jc w:val="center"/>
              <w:rPr>
                <w:rFonts w:ascii="Times New Roman" w:hAnsi="Times New Roman" w:cs="Times New Roman"/>
                <w:szCs w:val="22"/>
              </w:rPr>
            </w:pPr>
            <w:r w:rsidRPr="00F30E83">
              <w:rPr>
                <w:rFonts w:ascii="Times New Roman" w:hAnsi="Times New Roman" w:cs="Times New Roman"/>
                <w:szCs w:val="22"/>
              </w:rPr>
              <w:t>Чел.</w:t>
            </w:r>
          </w:p>
        </w:tc>
        <w:tc>
          <w:tcPr>
            <w:tcW w:w="2976" w:type="dxa"/>
            <w:shd w:val="clear" w:color="auto" w:fill="auto"/>
          </w:tcPr>
          <w:p w14:paraId="42FB70C4" w14:textId="1C29D0B1" w:rsidR="00647ADB" w:rsidRPr="00F30E83" w:rsidRDefault="00E65AE2" w:rsidP="00E65AE2">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об</w:t>
            </w:r>
            <w:r w:rsidR="00647ADB" w:rsidRPr="00F30E83">
              <w:rPr>
                <w:rFonts w:ascii="Times New Roman" w:hAnsi="Times New Roman" w:cs="Times New Roman"/>
                <w:szCs w:val="22"/>
              </w:rPr>
              <w:t>уч</w:t>
            </w:r>
            <w:r w:rsidRPr="00F30E83">
              <w:rPr>
                <w:rFonts w:ascii="Times New Roman" w:hAnsi="Times New Roman" w:cs="Times New Roman"/>
                <w:szCs w:val="22"/>
              </w:rPr>
              <w:t>енных</w:t>
            </w:r>
            <w:r w:rsidR="00647ADB" w:rsidRPr="00F30E83">
              <w:rPr>
                <w:rFonts w:ascii="Times New Roman" w:hAnsi="Times New Roman" w:cs="Times New Roman"/>
                <w:szCs w:val="22"/>
              </w:rPr>
              <w:t xml:space="preserve"> </w:t>
            </w:r>
            <w:r w:rsidRPr="00F30E83">
              <w:rPr>
                <w:rFonts w:ascii="Times New Roman" w:hAnsi="Times New Roman" w:cs="Times New Roman"/>
                <w:szCs w:val="22"/>
              </w:rPr>
              <w:t>жителей мерам пожарной безопасности</w:t>
            </w:r>
          </w:p>
        </w:tc>
      </w:tr>
      <w:tr w:rsidR="00647ADB" w:rsidRPr="0026397A" w14:paraId="3B617654" w14:textId="77777777" w:rsidTr="000E6D53">
        <w:trPr>
          <w:trHeight w:val="165"/>
        </w:trPr>
        <w:tc>
          <w:tcPr>
            <w:tcW w:w="817" w:type="dxa"/>
          </w:tcPr>
          <w:p w14:paraId="5A4E9B7E" w14:textId="19E68A57"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36</w:t>
            </w:r>
            <w:r w:rsidR="00647ADB" w:rsidRPr="00F30E83">
              <w:rPr>
                <w:rFonts w:ascii="Times New Roman" w:hAnsi="Times New Roman" w:cs="Times New Roman"/>
                <w:sz w:val="24"/>
                <w:szCs w:val="24"/>
              </w:rPr>
              <w:t>.</w:t>
            </w:r>
          </w:p>
        </w:tc>
        <w:tc>
          <w:tcPr>
            <w:tcW w:w="1446" w:type="dxa"/>
          </w:tcPr>
          <w:p w14:paraId="14B00538" w14:textId="704DD443"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w:t>
            </w:r>
          </w:p>
        </w:tc>
        <w:tc>
          <w:tcPr>
            <w:tcW w:w="1701" w:type="dxa"/>
          </w:tcPr>
          <w:p w14:paraId="3FC50405" w14:textId="06A37AE1"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tcPr>
          <w:p w14:paraId="04380305" w14:textId="0346B6B5"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08</w:t>
            </w:r>
          </w:p>
        </w:tc>
        <w:tc>
          <w:tcPr>
            <w:tcW w:w="5386" w:type="dxa"/>
          </w:tcPr>
          <w:p w14:paraId="73D88A11" w14:textId="0A7DFE6F" w:rsidR="00647ADB" w:rsidRPr="00F30E83" w:rsidRDefault="00647ADB" w:rsidP="0021258A">
            <w:pPr>
              <w:widowControl w:val="0"/>
              <w:autoSpaceDE w:val="0"/>
              <w:autoSpaceDN w:val="0"/>
              <w:jc w:val="both"/>
              <w:rPr>
                <w:rFonts w:cs="Times New Roman"/>
              </w:rPr>
            </w:pPr>
            <w:r w:rsidRPr="00F30E83">
              <w:rPr>
                <w:rFonts w:eastAsia="Times New Roman" w:cs="Times New Roman"/>
                <w:sz w:val="22"/>
                <w:lang w:eastAsia="ru-RU"/>
              </w:rPr>
              <w:t>Работы по обеспечению связи и оповещения населения о пожаре</w:t>
            </w:r>
          </w:p>
        </w:tc>
        <w:tc>
          <w:tcPr>
            <w:tcW w:w="1418" w:type="dxa"/>
          </w:tcPr>
          <w:p w14:paraId="5535914E" w14:textId="33CCA5AC"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tcPr>
          <w:p w14:paraId="0314432B" w14:textId="183AA460" w:rsidR="00647ADB" w:rsidRPr="00F30E83" w:rsidRDefault="009301A4"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Количественное значение приобретенных листовок</w:t>
            </w:r>
          </w:p>
        </w:tc>
      </w:tr>
      <w:tr w:rsidR="00647ADB" w:rsidRPr="0026397A" w14:paraId="33E10606" w14:textId="77777777" w:rsidTr="000E6D53">
        <w:trPr>
          <w:trHeight w:val="165"/>
        </w:trPr>
        <w:tc>
          <w:tcPr>
            <w:tcW w:w="817" w:type="dxa"/>
          </w:tcPr>
          <w:p w14:paraId="6AD340FC" w14:textId="48053BA6"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37</w:t>
            </w:r>
            <w:r w:rsidR="00647ADB" w:rsidRPr="00F30E83">
              <w:rPr>
                <w:rFonts w:ascii="Times New Roman" w:hAnsi="Times New Roman" w:cs="Times New Roman"/>
                <w:sz w:val="24"/>
                <w:szCs w:val="24"/>
              </w:rPr>
              <w:t>.</w:t>
            </w:r>
          </w:p>
        </w:tc>
        <w:tc>
          <w:tcPr>
            <w:tcW w:w="1446" w:type="dxa"/>
          </w:tcPr>
          <w:p w14:paraId="4570F43D" w14:textId="2C67FE92" w:rsidR="00647ADB" w:rsidRPr="00F30E83" w:rsidRDefault="00815367"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4</w:t>
            </w:r>
          </w:p>
        </w:tc>
        <w:tc>
          <w:tcPr>
            <w:tcW w:w="1701" w:type="dxa"/>
          </w:tcPr>
          <w:p w14:paraId="1956A932" w14:textId="11BC7A10"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tcPr>
          <w:p w14:paraId="2CA59F42" w14:textId="019D5E6A"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10</w:t>
            </w:r>
          </w:p>
        </w:tc>
        <w:tc>
          <w:tcPr>
            <w:tcW w:w="5386" w:type="dxa"/>
          </w:tcPr>
          <w:p w14:paraId="68DB7460" w14:textId="38E9E425"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Количество привлеченных добровольных пожарных</w:t>
            </w:r>
          </w:p>
        </w:tc>
        <w:tc>
          <w:tcPr>
            <w:tcW w:w="1418" w:type="dxa"/>
          </w:tcPr>
          <w:p w14:paraId="460C7911" w14:textId="68EE0A13"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Чел.</w:t>
            </w:r>
          </w:p>
        </w:tc>
        <w:tc>
          <w:tcPr>
            <w:tcW w:w="2976" w:type="dxa"/>
          </w:tcPr>
          <w:p w14:paraId="678D541F" w14:textId="42F9D59F" w:rsidR="00647ADB" w:rsidRPr="00F30E83" w:rsidRDefault="00E16F62"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Количество привлеченных добровольных пожарных</w:t>
            </w:r>
          </w:p>
        </w:tc>
      </w:tr>
      <w:tr w:rsidR="00647ADB" w:rsidRPr="0026397A" w14:paraId="16AF4CFC" w14:textId="77777777" w:rsidTr="00451C08">
        <w:trPr>
          <w:trHeight w:val="849"/>
        </w:trPr>
        <w:tc>
          <w:tcPr>
            <w:tcW w:w="817" w:type="dxa"/>
          </w:tcPr>
          <w:p w14:paraId="2FF20286" w14:textId="02183F12"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38</w:t>
            </w:r>
            <w:r w:rsidR="00647ADB" w:rsidRPr="00F30E83">
              <w:rPr>
                <w:rFonts w:ascii="Times New Roman" w:hAnsi="Times New Roman" w:cs="Times New Roman"/>
                <w:sz w:val="24"/>
                <w:szCs w:val="24"/>
              </w:rPr>
              <w:t>.</w:t>
            </w:r>
          </w:p>
        </w:tc>
        <w:tc>
          <w:tcPr>
            <w:tcW w:w="1446" w:type="dxa"/>
          </w:tcPr>
          <w:p w14:paraId="72578959" w14:textId="2C9E04ED"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5</w:t>
            </w:r>
          </w:p>
        </w:tc>
        <w:tc>
          <w:tcPr>
            <w:tcW w:w="1701" w:type="dxa"/>
          </w:tcPr>
          <w:p w14:paraId="233CFDCA" w14:textId="119675E8"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tcPr>
          <w:p w14:paraId="75E0FBC8" w14:textId="378C0584"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5386" w:type="dxa"/>
          </w:tcPr>
          <w:p w14:paraId="532819D9" w14:textId="3542A5ED"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Оплата работы спасательного поста</w:t>
            </w:r>
          </w:p>
        </w:tc>
        <w:tc>
          <w:tcPr>
            <w:tcW w:w="1418" w:type="dxa"/>
          </w:tcPr>
          <w:p w14:paraId="44746CC7" w14:textId="05BE6ED2" w:rsidR="00647ADB" w:rsidRPr="00F30E83" w:rsidRDefault="00647ADB" w:rsidP="00647ADB">
            <w:pPr>
              <w:pStyle w:val="ConsPlusNormal"/>
              <w:jc w:val="center"/>
              <w:rPr>
                <w:rFonts w:ascii="Times New Roman" w:hAnsi="Times New Roman" w:cs="Times New Roman"/>
                <w:szCs w:val="22"/>
              </w:rPr>
            </w:pPr>
            <w:proofErr w:type="spellStart"/>
            <w:r w:rsidRPr="00F30E83">
              <w:rPr>
                <w:rFonts w:ascii="Times New Roman" w:hAnsi="Times New Roman" w:cs="Times New Roman"/>
                <w:szCs w:val="22"/>
              </w:rPr>
              <w:t>Тыс.руб</w:t>
            </w:r>
            <w:proofErr w:type="spellEnd"/>
            <w:r w:rsidRPr="00F30E83">
              <w:rPr>
                <w:rFonts w:ascii="Times New Roman" w:hAnsi="Times New Roman" w:cs="Times New Roman"/>
                <w:szCs w:val="22"/>
              </w:rPr>
              <w:t>.</w:t>
            </w:r>
          </w:p>
        </w:tc>
        <w:tc>
          <w:tcPr>
            <w:tcW w:w="2976" w:type="dxa"/>
          </w:tcPr>
          <w:p w14:paraId="417DEB0E" w14:textId="232AF1C6" w:rsidR="00647ADB" w:rsidRPr="00F30E83" w:rsidRDefault="007D55CF" w:rsidP="007D55CF">
            <w:pPr>
              <w:pStyle w:val="ConsPlusNormal"/>
              <w:ind w:right="-79"/>
              <w:jc w:val="both"/>
              <w:rPr>
                <w:rFonts w:ascii="Times New Roman" w:hAnsi="Times New Roman" w:cs="Times New Roman"/>
                <w:szCs w:val="22"/>
              </w:rPr>
            </w:pPr>
            <w:r w:rsidRPr="00F30E83">
              <w:rPr>
                <w:rFonts w:ascii="Times New Roman" w:hAnsi="Times New Roman" w:cs="Times New Roman"/>
                <w:szCs w:val="22"/>
              </w:rPr>
              <w:t>Оплата о</w:t>
            </w:r>
            <w:r w:rsidR="00647ADB" w:rsidRPr="00F30E83">
              <w:rPr>
                <w:rFonts w:ascii="Times New Roman" w:hAnsi="Times New Roman" w:cs="Times New Roman"/>
                <w:szCs w:val="22"/>
              </w:rPr>
              <w:t>рганизаци</w:t>
            </w:r>
            <w:r w:rsidRPr="00F30E83">
              <w:rPr>
                <w:rFonts w:ascii="Times New Roman" w:hAnsi="Times New Roman" w:cs="Times New Roman"/>
                <w:szCs w:val="22"/>
              </w:rPr>
              <w:t>и</w:t>
            </w:r>
            <w:r w:rsidR="00647ADB" w:rsidRPr="00F30E83">
              <w:rPr>
                <w:rFonts w:ascii="Times New Roman" w:hAnsi="Times New Roman" w:cs="Times New Roman"/>
                <w:szCs w:val="22"/>
              </w:rPr>
              <w:t xml:space="preserve"> работы мест отдыха на водных объектах</w:t>
            </w:r>
          </w:p>
        </w:tc>
      </w:tr>
      <w:tr w:rsidR="00647ADB" w:rsidRPr="0026397A" w14:paraId="67F2349A" w14:textId="77777777" w:rsidTr="000E6D53">
        <w:trPr>
          <w:trHeight w:val="126"/>
        </w:trPr>
        <w:tc>
          <w:tcPr>
            <w:tcW w:w="817" w:type="dxa"/>
          </w:tcPr>
          <w:p w14:paraId="717CA171" w14:textId="44A0D846" w:rsidR="00647ADB" w:rsidRPr="00F30E83" w:rsidRDefault="00B84644" w:rsidP="00647ADB">
            <w:pPr>
              <w:pStyle w:val="ConsPlusNormal"/>
              <w:jc w:val="center"/>
              <w:rPr>
                <w:rFonts w:ascii="Times New Roman" w:hAnsi="Times New Roman" w:cs="Times New Roman"/>
                <w:sz w:val="24"/>
                <w:szCs w:val="24"/>
              </w:rPr>
            </w:pPr>
            <w:r>
              <w:rPr>
                <w:rFonts w:ascii="Times New Roman" w:hAnsi="Times New Roman" w:cs="Times New Roman"/>
                <w:sz w:val="24"/>
                <w:szCs w:val="24"/>
              </w:rPr>
              <w:t>39</w:t>
            </w:r>
            <w:r w:rsidR="00647ADB" w:rsidRPr="00F30E83">
              <w:rPr>
                <w:rFonts w:ascii="Times New Roman" w:hAnsi="Times New Roman" w:cs="Times New Roman"/>
                <w:sz w:val="24"/>
                <w:szCs w:val="24"/>
              </w:rPr>
              <w:t>.</w:t>
            </w:r>
          </w:p>
        </w:tc>
        <w:tc>
          <w:tcPr>
            <w:tcW w:w="1446" w:type="dxa"/>
          </w:tcPr>
          <w:p w14:paraId="554A6FB3" w14:textId="53B1A7DF"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5</w:t>
            </w:r>
          </w:p>
        </w:tc>
        <w:tc>
          <w:tcPr>
            <w:tcW w:w="1701" w:type="dxa"/>
          </w:tcPr>
          <w:p w14:paraId="23AC056A" w14:textId="543605DE" w:rsidR="00647ADB" w:rsidRPr="00F30E83" w:rsidRDefault="00A47722"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w:t>
            </w:r>
            <w:r w:rsidR="00815367" w:rsidRPr="00F30E83">
              <w:rPr>
                <w:rFonts w:ascii="Times New Roman" w:hAnsi="Times New Roman" w:cs="Times New Roman"/>
                <w:sz w:val="24"/>
                <w:szCs w:val="24"/>
              </w:rPr>
              <w:t>1</w:t>
            </w:r>
          </w:p>
        </w:tc>
        <w:tc>
          <w:tcPr>
            <w:tcW w:w="1560" w:type="dxa"/>
          </w:tcPr>
          <w:p w14:paraId="19586FC1" w14:textId="7E0B180C" w:rsidR="00647ADB" w:rsidRPr="00F30E83" w:rsidRDefault="00647ADB" w:rsidP="00647ADB">
            <w:pPr>
              <w:pStyle w:val="ConsPlusNormal"/>
              <w:jc w:val="center"/>
              <w:rPr>
                <w:rFonts w:ascii="Times New Roman" w:hAnsi="Times New Roman" w:cs="Times New Roman"/>
                <w:sz w:val="24"/>
                <w:szCs w:val="24"/>
              </w:rPr>
            </w:pPr>
            <w:r w:rsidRPr="00F30E83">
              <w:rPr>
                <w:rFonts w:ascii="Times New Roman" w:hAnsi="Times New Roman" w:cs="Times New Roman"/>
                <w:sz w:val="24"/>
                <w:szCs w:val="24"/>
              </w:rPr>
              <w:t>02</w:t>
            </w:r>
          </w:p>
        </w:tc>
        <w:tc>
          <w:tcPr>
            <w:tcW w:w="5386" w:type="dxa"/>
          </w:tcPr>
          <w:p w14:paraId="70C3F416" w14:textId="0CCEB696" w:rsidR="00647ADB" w:rsidRPr="00F30E83" w:rsidRDefault="00647ADB" w:rsidP="0021258A">
            <w:pPr>
              <w:pStyle w:val="ConsPlusNormal"/>
              <w:jc w:val="both"/>
              <w:rPr>
                <w:rFonts w:ascii="Times New Roman" w:hAnsi="Times New Roman" w:cs="Times New Roman"/>
                <w:szCs w:val="22"/>
              </w:rPr>
            </w:pPr>
            <w:r w:rsidRPr="00F30E83">
              <w:rPr>
                <w:rFonts w:ascii="Times New Roman" w:hAnsi="Times New Roman" w:cs="Times New Roman"/>
                <w:szCs w:val="22"/>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w:t>
            </w:r>
            <w:r w:rsidRPr="00F30E83">
              <w:rPr>
                <w:rFonts w:ascii="Times New Roman" w:hAnsi="Times New Roman" w:cs="Times New Roman"/>
                <w:sz w:val="18"/>
                <w:szCs w:val="18"/>
              </w:rPr>
              <w:t xml:space="preserve"> </w:t>
            </w:r>
            <w:r w:rsidRPr="00F30E83">
              <w:rPr>
                <w:rFonts w:ascii="Times New Roman" w:hAnsi="Times New Roman" w:cs="Times New Roman"/>
                <w:szCs w:val="22"/>
              </w:rPr>
              <w:t>лабораторных исследований воды и почвы</w:t>
            </w:r>
          </w:p>
        </w:tc>
        <w:tc>
          <w:tcPr>
            <w:tcW w:w="1418" w:type="dxa"/>
          </w:tcPr>
          <w:p w14:paraId="2877D9F1" w14:textId="7E8E009A" w:rsidR="00647ADB" w:rsidRPr="00F30E83" w:rsidRDefault="00647ADB" w:rsidP="00647ADB">
            <w:pPr>
              <w:pStyle w:val="ConsPlusNormal"/>
              <w:jc w:val="center"/>
              <w:rPr>
                <w:rFonts w:ascii="Times New Roman" w:hAnsi="Times New Roman" w:cs="Times New Roman"/>
                <w:szCs w:val="22"/>
              </w:rPr>
            </w:pPr>
            <w:r w:rsidRPr="00F30E83">
              <w:rPr>
                <w:rFonts w:ascii="Times New Roman" w:hAnsi="Times New Roman" w:cs="Times New Roman"/>
                <w:szCs w:val="22"/>
              </w:rPr>
              <w:t>%</w:t>
            </w:r>
          </w:p>
        </w:tc>
        <w:tc>
          <w:tcPr>
            <w:tcW w:w="2976" w:type="dxa"/>
          </w:tcPr>
          <w:p w14:paraId="18F0C640" w14:textId="23DBD5E1" w:rsidR="00647ADB" w:rsidRPr="00F30E83" w:rsidRDefault="00F96D46" w:rsidP="0021258A">
            <w:pPr>
              <w:pStyle w:val="ConsPlusNormal"/>
              <w:ind w:right="-79"/>
              <w:jc w:val="both"/>
              <w:rPr>
                <w:rFonts w:ascii="Times New Roman" w:hAnsi="Times New Roman" w:cs="Times New Roman"/>
                <w:szCs w:val="22"/>
              </w:rPr>
            </w:pPr>
            <w:r w:rsidRPr="00F30E83">
              <w:rPr>
                <w:rFonts w:ascii="Times New Roman" w:hAnsi="Times New Roman" w:cs="Times New Roman"/>
                <w:szCs w:val="22"/>
              </w:rPr>
              <w:t>Укомплектованность постов необходимыми материальными средствами</w:t>
            </w:r>
          </w:p>
        </w:tc>
      </w:tr>
    </w:tbl>
    <w:p w14:paraId="4FEAE750" w14:textId="5C8DA117" w:rsidR="00DC19AD" w:rsidRPr="000A7E90" w:rsidRDefault="00DC19AD" w:rsidP="00DC19AD">
      <w:pPr>
        <w:rPr>
          <w:vertAlign w:val="superscript"/>
        </w:rPr>
      </w:pPr>
    </w:p>
    <w:p w14:paraId="3989137F" w14:textId="3FD57CFB" w:rsidR="00F200B4" w:rsidRDefault="00F200B4">
      <w:pPr>
        <w:spacing w:after="200" w:line="276" w:lineRule="auto"/>
        <w:rPr>
          <w:color w:val="000000" w:themeColor="text1"/>
          <w:szCs w:val="28"/>
        </w:rPr>
      </w:pPr>
    </w:p>
    <w:sectPr w:rsidR="00F200B4" w:rsidSect="00AA0E5E">
      <w:footerReference w:type="default" r:id="rId10"/>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91EF1" w14:textId="77777777" w:rsidR="00803262" w:rsidRDefault="00803262" w:rsidP="00936B5F">
      <w:r>
        <w:separator/>
      </w:r>
    </w:p>
  </w:endnote>
  <w:endnote w:type="continuationSeparator" w:id="0">
    <w:p w14:paraId="4D80299F" w14:textId="77777777" w:rsidR="00803262" w:rsidRDefault="0080326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Content>
      <w:p w14:paraId="470013DB" w14:textId="77777777" w:rsidR="00DF5126" w:rsidRDefault="00DF5126">
        <w:pPr>
          <w:pStyle w:val="a9"/>
          <w:jc w:val="right"/>
        </w:pPr>
        <w:r>
          <w:fldChar w:fldCharType="begin"/>
        </w:r>
        <w:r>
          <w:instrText xml:space="preserve"> PAGE   \* MERGEFORMAT </w:instrText>
        </w:r>
        <w:r>
          <w:fldChar w:fldCharType="separate"/>
        </w:r>
        <w:r w:rsidR="006D0526">
          <w:rPr>
            <w:noProof/>
          </w:rPr>
          <w:t>47</w:t>
        </w:r>
        <w:r>
          <w:rPr>
            <w:noProof/>
          </w:rPr>
          <w:fldChar w:fldCharType="end"/>
        </w:r>
      </w:p>
    </w:sdtContent>
  </w:sdt>
  <w:p w14:paraId="6906A341" w14:textId="77777777" w:rsidR="00DF5126" w:rsidRDefault="00DF51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E3DDF" w14:textId="77777777" w:rsidR="00803262" w:rsidRDefault="00803262" w:rsidP="00936B5F">
      <w:r>
        <w:separator/>
      </w:r>
    </w:p>
  </w:footnote>
  <w:footnote w:type="continuationSeparator" w:id="0">
    <w:p w14:paraId="18C1CA1E" w14:textId="77777777" w:rsidR="00803262" w:rsidRDefault="00803262"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0D75C9"/>
    <w:multiLevelType w:val="hybridMultilevel"/>
    <w:tmpl w:val="36A6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724"/>
    <w:rsid w:val="00001588"/>
    <w:rsid w:val="00001CE4"/>
    <w:rsid w:val="00002888"/>
    <w:rsid w:val="00005553"/>
    <w:rsid w:val="00005AC3"/>
    <w:rsid w:val="000070D1"/>
    <w:rsid w:val="00010C69"/>
    <w:rsid w:val="00011D8A"/>
    <w:rsid w:val="0002227B"/>
    <w:rsid w:val="00022D07"/>
    <w:rsid w:val="00024CFE"/>
    <w:rsid w:val="00033450"/>
    <w:rsid w:val="00033912"/>
    <w:rsid w:val="00034B0F"/>
    <w:rsid w:val="00035B53"/>
    <w:rsid w:val="00035CEC"/>
    <w:rsid w:val="000379B7"/>
    <w:rsid w:val="00040C32"/>
    <w:rsid w:val="00041D9F"/>
    <w:rsid w:val="000455E7"/>
    <w:rsid w:val="00046809"/>
    <w:rsid w:val="00047202"/>
    <w:rsid w:val="00051A9B"/>
    <w:rsid w:val="00051C6F"/>
    <w:rsid w:val="00056300"/>
    <w:rsid w:val="000563E5"/>
    <w:rsid w:val="00060801"/>
    <w:rsid w:val="00060A26"/>
    <w:rsid w:val="000616BE"/>
    <w:rsid w:val="00062E91"/>
    <w:rsid w:val="000638D6"/>
    <w:rsid w:val="000640DB"/>
    <w:rsid w:val="00066008"/>
    <w:rsid w:val="0006613C"/>
    <w:rsid w:val="00067AFB"/>
    <w:rsid w:val="0007243A"/>
    <w:rsid w:val="00075363"/>
    <w:rsid w:val="00082C35"/>
    <w:rsid w:val="000861A6"/>
    <w:rsid w:val="00092854"/>
    <w:rsid w:val="000A0F27"/>
    <w:rsid w:val="000A3745"/>
    <w:rsid w:val="000A49DB"/>
    <w:rsid w:val="000A4BC7"/>
    <w:rsid w:val="000A5F51"/>
    <w:rsid w:val="000B1F3E"/>
    <w:rsid w:val="000B2126"/>
    <w:rsid w:val="000B69D7"/>
    <w:rsid w:val="000B70F5"/>
    <w:rsid w:val="000B7BEF"/>
    <w:rsid w:val="000B7C85"/>
    <w:rsid w:val="000C0FF2"/>
    <w:rsid w:val="000C64A4"/>
    <w:rsid w:val="000D23C7"/>
    <w:rsid w:val="000D295C"/>
    <w:rsid w:val="000D4AB2"/>
    <w:rsid w:val="000D588F"/>
    <w:rsid w:val="000D5DEB"/>
    <w:rsid w:val="000E13FC"/>
    <w:rsid w:val="000E1FD6"/>
    <w:rsid w:val="000E22A0"/>
    <w:rsid w:val="000E2AFB"/>
    <w:rsid w:val="000E3218"/>
    <w:rsid w:val="000E48AE"/>
    <w:rsid w:val="000E67FC"/>
    <w:rsid w:val="000E6D53"/>
    <w:rsid w:val="000F33C5"/>
    <w:rsid w:val="000F5160"/>
    <w:rsid w:val="000F5E3E"/>
    <w:rsid w:val="000F68C9"/>
    <w:rsid w:val="00101400"/>
    <w:rsid w:val="00102A1F"/>
    <w:rsid w:val="00102D54"/>
    <w:rsid w:val="00103B08"/>
    <w:rsid w:val="001079EC"/>
    <w:rsid w:val="00110078"/>
    <w:rsid w:val="0011043D"/>
    <w:rsid w:val="00111836"/>
    <w:rsid w:val="001128C4"/>
    <w:rsid w:val="001131FC"/>
    <w:rsid w:val="0011606A"/>
    <w:rsid w:val="00116DC2"/>
    <w:rsid w:val="00120BE6"/>
    <w:rsid w:val="0012173C"/>
    <w:rsid w:val="00122384"/>
    <w:rsid w:val="00133DAF"/>
    <w:rsid w:val="00134D07"/>
    <w:rsid w:val="0013638C"/>
    <w:rsid w:val="00136982"/>
    <w:rsid w:val="00137F38"/>
    <w:rsid w:val="00142D9A"/>
    <w:rsid w:val="00143EAF"/>
    <w:rsid w:val="00144A75"/>
    <w:rsid w:val="00150F51"/>
    <w:rsid w:val="001514F3"/>
    <w:rsid w:val="00151858"/>
    <w:rsid w:val="00151C33"/>
    <w:rsid w:val="00154B22"/>
    <w:rsid w:val="00160328"/>
    <w:rsid w:val="0016196A"/>
    <w:rsid w:val="00165607"/>
    <w:rsid w:val="00173F81"/>
    <w:rsid w:val="0017536A"/>
    <w:rsid w:val="00176CD4"/>
    <w:rsid w:val="00181CB3"/>
    <w:rsid w:val="0018202B"/>
    <w:rsid w:val="0018263B"/>
    <w:rsid w:val="00184090"/>
    <w:rsid w:val="00187BCE"/>
    <w:rsid w:val="001A0225"/>
    <w:rsid w:val="001A065D"/>
    <w:rsid w:val="001A3413"/>
    <w:rsid w:val="001A3673"/>
    <w:rsid w:val="001A3A55"/>
    <w:rsid w:val="001A5B42"/>
    <w:rsid w:val="001A7350"/>
    <w:rsid w:val="001B0EDD"/>
    <w:rsid w:val="001B1B3A"/>
    <w:rsid w:val="001B62FD"/>
    <w:rsid w:val="001C1C5D"/>
    <w:rsid w:val="001C465B"/>
    <w:rsid w:val="001C4854"/>
    <w:rsid w:val="001C52CE"/>
    <w:rsid w:val="001D0756"/>
    <w:rsid w:val="001D0C82"/>
    <w:rsid w:val="001D1A1F"/>
    <w:rsid w:val="001D4C46"/>
    <w:rsid w:val="001E00C8"/>
    <w:rsid w:val="001E0B28"/>
    <w:rsid w:val="001E0D7B"/>
    <w:rsid w:val="001E0E9B"/>
    <w:rsid w:val="001E1517"/>
    <w:rsid w:val="001E2797"/>
    <w:rsid w:val="001E45E0"/>
    <w:rsid w:val="001E4DBC"/>
    <w:rsid w:val="001E5C29"/>
    <w:rsid w:val="001E77EB"/>
    <w:rsid w:val="001F1005"/>
    <w:rsid w:val="001F20D1"/>
    <w:rsid w:val="001F51B5"/>
    <w:rsid w:val="001F749D"/>
    <w:rsid w:val="00205B7B"/>
    <w:rsid w:val="002060D6"/>
    <w:rsid w:val="0021258A"/>
    <w:rsid w:val="0021577A"/>
    <w:rsid w:val="002208C8"/>
    <w:rsid w:val="00220E6C"/>
    <w:rsid w:val="00222D65"/>
    <w:rsid w:val="002244FF"/>
    <w:rsid w:val="00225784"/>
    <w:rsid w:val="00225CDD"/>
    <w:rsid w:val="00225EC2"/>
    <w:rsid w:val="0023125F"/>
    <w:rsid w:val="002315E2"/>
    <w:rsid w:val="002330CF"/>
    <w:rsid w:val="0023765E"/>
    <w:rsid w:val="0024552D"/>
    <w:rsid w:val="002476BA"/>
    <w:rsid w:val="0025141B"/>
    <w:rsid w:val="0025256E"/>
    <w:rsid w:val="00254067"/>
    <w:rsid w:val="00254557"/>
    <w:rsid w:val="00254576"/>
    <w:rsid w:val="002559AD"/>
    <w:rsid w:val="0026077B"/>
    <w:rsid w:val="0026388A"/>
    <w:rsid w:val="00263C92"/>
    <w:rsid w:val="0026697E"/>
    <w:rsid w:val="00267365"/>
    <w:rsid w:val="0027095A"/>
    <w:rsid w:val="00272950"/>
    <w:rsid w:val="00273D60"/>
    <w:rsid w:val="0028164F"/>
    <w:rsid w:val="002816E2"/>
    <w:rsid w:val="00283AAB"/>
    <w:rsid w:val="00294868"/>
    <w:rsid w:val="00297D00"/>
    <w:rsid w:val="002A0410"/>
    <w:rsid w:val="002A0D48"/>
    <w:rsid w:val="002A1670"/>
    <w:rsid w:val="002A3297"/>
    <w:rsid w:val="002A4920"/>
    <w:rsid w:val="002B107E"/>
    <w:rsid w:val="002B168A"/>
    <w:rsid w:val="002B1D53"/>
    <w:rsid w:val="002B2D0E"/>
    <w:rsid w:val="002B59DB"/>
    <w:rsid w:val="002B6367"/>
    <w:rsid w:val="002B6AD8"/>
    <w:rsid w:val="002B7F47"/>
    <w:rsid w:val="002C03D9"/>
    <w:rsid w:val="002C3CD3"/>
    <w:rsid w:val="002C4FDB"/>
    <w:rsid w:val="002D273B"/>
    <w:rsid w:val="002D334F"/>
    <w:rsid w:val="002D5FC9"/>
    <w:rsid w:val="002D671E"/>
    <w:rsid w:val="002E0ECF"/>
    <w:rsid w:val="002E1071"/>
    <w:rsid w:val="002E1AE7"/>
    <w:rsid w:val="002E3683"/>
    <w:rsid w:val="002E4576"/>
    <w:rsid w:val="002E7BB1"/>
    <w:rsid w:val="002E7C5D"/>
    <w:rsid w:val="002E7E81"/>
    <w:rsid w:val="002F1D1F"/>
    <w:rsid w:val="002F207E"/>
    <w:rsid w:val="002F29FE"/>
    <w:rsid w:val="002F4F2C"/>
    <w:rsid w:val="002F5628"/>
    <w:rsid w:val="002F664E"/>
    <w:rsid w:val="00301CE9"/>
    <w:rsid w:val="00302A99"/>
    <w:rsid w:val="00307495"/>
    <w:rsid w:val="00310160"/>
    <w:rsid w:val="00313246"/>
    <w:rsid w:val="00313274"/>
    <w:rsid w:val="00313906"/>
    <w:rsid w:val="00313DBC"/>
    <w:rsid w:val="003142F7"/>
    <w:rsid w:val="00314825"/>
    <w:rsid w:val="00315345"/>
    <w:rsid w:val="00315E8F"/>
    <w:rsid w:val="00320183"/>
    <w:rsid w:val="00320D4C"/>
    <w:rsid w:val="003219E7"/>
    <w:rsid w:val="003236DD"/>
    <w:rsid w:val="0032604A"/>
    <w:rsid w:val="00326365"/>
    <w:rsid w:val="0033112A"/>
    <w:rsid w:val="003315CE"/>
    <w:rsid w:val="00331834"/>
    <w:rsid w:val="0033263F"/>
    <w:rsid w:val="003361A1"/>
    <w:rsid w:val="00336A25"/>
    <w:rsid w:val="00337599"/>
    <w:rsid w:val="00340ACC"/>
    <w:rsid w:val="00340F68"/>
    <w:rsid w:val="003424E0"/>
    <w:rsid w:val="00345F4B"/>
    <w:rsid w:val="00350861"/>
    <w:rsid w:val="003532B0"/>
    <w:rsid w:val="00355CCC"/>
    <w:rsid w:val="003632DB"/>
    <w:rsid w:val="00365076"/>
    <w:rsid w:val="003667F9"/>
    <w:rsid w:val="0037082D"/>
    <w:rsid w:val="0037091E"/>
    <w:rsid w:val="00372184"/>
    <w:rsid w:val="00373823"/>
    <w:rsid w:val="00373EBC"/>
    <w:rsid w:val="00376C97"/>
    <w:rsid w:val="0038366B"/>
    <w:rsid w:val="00384F9F"/>
    <w:rsid w:val="003850C3"/>
    <w:rsid w:val="00385292"/>
    <w:rsid w:val="0038570B"/>
    <w:rsid w:val="00386FDB"/>
    <w:rsid w:val="0039377D"/>
    <w:rsid w:val="003A04C4"/>
    <w:rsid w:val="003A1AF8"/>
    <w:rsid w:val="003A5A16"/>
    <w:rsid w:val="003B149A"/>
    <w:rsid w:val="003B4E41"/>
    <w:rsid w:val="003B558B"/>
    <w:rsid w:val="003B597D"/>
    <w:rsid w:val="003C504E"/>
    <w:rsid w:val="003C78D7"/>
    <w:rsid w:val="003D76C8"/>
    <w:rsid w:val="003E2038"/>
    <w:rsid w:val="003E2613"/>
    <w:rsid w:val="003E2662"/>
    <w:rsid w:val="003E3D61"/>
    <w:rsid w:val="003F2283"/>
    <w:rsid w:val="003F24F5"/>
    <w:rsid w:val="003F49BD"/>
    <w:rsid w:val="003F4A9C"/>
    <w:rsid w:val="003F6EC2"/>
    <w:rsid w:val="004000C1"/>
    <w:rsid w:val="00402F77"/>
    <w:rsid w:val="00403622"/>
    <w:rsid w:val="00403963"/>
    <w:rsid w:val="0040714F"/>
    <w:rsid w:val="00411BAE"/>
    <w:rsid w:val="004132D3"/>
    <w:rsid w:val="004135E3"/>
    <w:rsid w:val="004153DF"/>
    <w:rsid w:val="00416143"/>
    <w:rsid w:val="00416888"/>
    <w:rsid w:val="00417470"/>
    <w:rsid w:val="00421B26"/>
    <w:rsid w:val="00421FA3"/>
    <w:rsid w:val="00422C37"/>
    <w:rsid w:val="004234B7"/>
    <w:rsid w:val="00425F8A"/>
    <w:rsid w:val="004268B5"/>
    <w:rsid w:val="004271EC"/>
    <w:rsid w:val="0043329A"/>
    <w:rsid w:val="00433E9A"/>
    <w:rsid w:val="00443DF1"/>
    <w:rsid w:val="004446DB"/>
    <w:rsid w:val="00447293"/>
    <w:rsid w:val="0045112C"/>
    <w:rsid w:val="004514E8"/>
    <w:rsid w:val="0045163F"/>
    <w:rsid w:val="00451C08"/>
    <w:rsid w:val="00452A21"/>
    <w:rsid w:val="00452E42"/>
    <w:rsid w:val="00453589"/>
    <w:rsid w:val="004540E3"/>
    <w:rsid w:val="0046386F"/>
    <w:rsid w:val="00465466"/>
    <w:rsid w:val="00466154"/>
    <w:rsid w:val="00466486"/>
    <w:rsid w:val="00474486"/>
    <w:rsid w:val="00474CFA"/>
    <w:rsid w:val="00474D72"/>
    <w:rsid w:val="004818EA"/>
    <w:rsid w:val="00482E2B"/>
    <w:rsid w:val="00484918"/>
    <w:rsid w:val="00485C2F"/>
    <w:rsid w:val="004868D4"/>
    <w:rsid w:val="00492BF6"/>
    <w:rsid w:val="0049454B"/>
    <w:rsid w:val="00495C61"/>
    <w:rsid w:val="004963E4"/>
    <w:rsid w:val="00496671"/>
    <w:rsid w:val="00496DD2"/>
    <w:rsid w:val="004977B0"/>
    <w:rsid w:val="00497A5E"/>
    <w:rsid w:val="004A3F41"/>
    <w:rsid w:val="004A5B8E"/>
    <w:rsid w:val="004B1783"/>
    <w:rsid w:val="004B38BA"/>
    <w:rsid w:val="004B50B1"/>
    <w:rsid w:val="004B6A74"/>
    <w:rsid w:val="004B6B24"/>
    <w:rsid w:val="004C0497"/>
    <w:rsid w:val="004C1700"/>
    <w:rsid w:val="004C4FAC"/>
    <w:rsid w:val="004C51AB"/>
    <w:rsid w:val="004C5D65"/>
    <w:rsid w:val="004C67D0"/>
    <w:rsid w:val="004C7202"/>
    <w:rsid w:val="004D6AC4"/>
    <w:rsid w:val="004D6F23"/>
    <w:rsid w:val="004D7BC1"/>
    <w:rsid w:val="004E241B"/>
    <w:rsid w:val="004F12E4"/>
    <w:rsid w:val="004F3E1F"/>
    <w:rsid w:val="004F4E7B"/>
    <w:rsid w:val="004F53DB"/>
    <w:rsid w:val="00500C00"/>
    <w:rsid w:val="00507DE0"/>
    <w:rsid w:val="0051115C"/>
    <w:rsid w:val="00511B78"/>
    <w:rsid w:val="00513CCA"/>
    <w:rsid w:val="0051613A"/>
    <w:rsid w:val="005173A8"/>
    <w:rsid w:val="0052119D"/>
    <w:rsid w:val="005245C6"/>
    <w:rsid w:val="005329B7"/>
    <w:rsid w:val="00534988"/>
    <w:rsid w:val="00534AA4"/>
    <w:rsid w:val="0053617A"/>
    <w:rsid w:val="005400D2"/>
    <w:rsid w:val="005404A0"/>
    <w:rsid w:val="00542F0A"/>
    <w:rsid w:val="005434B4"/>
    <w:rsid w:val="00543F35"/>
    <w:rsid w:val="00551A17"/>
    <w:rsid w:val="00552437"/>
    <w:rsid w:val="00552E34"/>
    <w:rsid w:val="00554CDE"/>
    <w:rsid w:val="0056164F"/>
    <w:rsid w:val="005637BD"/>
    <w:rsid w:val="005638B9"/>
    <w:rsid w:val="00563DE2"/>
    <w:rsid w:val="00571853"/>
    <w:rsid w:val="005732CC"/>
    <w:rsid w:val="00574BD4"/>
    <w:rsid w:val="00576EA8"/>
    <w:rsid w:val="0057789D"/>
    <w:rsid w:val="00580E64"/>
    <w:rsid w:val="005825AD"/>
    <w:rsid w:val="005837F1"/>
    <w:rsid w:val="00583D3B"/>
    <w:rsid w:val="00585FAA"/>
    <w:rsid w:val="00586DFE"/>
    <w:rsid w:val="00590C66"/>
    <w:rsid w:val="005944A7"/>
    <w:rsid w:val="00595736"/>
    <w:rsid w:val="005A0A6C"/>
    <w:rsid w:val="005A3079"/>
    <w:rsid w:val="005A6128"/>
    <w:rsid w:val="005A6C87"/>
    <w:rsid w:val="005A7168"/>
    <w:rsid w:val="005B1BDE"/>
    <w:rsid w:val="005B2291"/>
    <w:rsid w:val="005B2C72"/>
    <w:rsid w:val="005C1176"/>
    <w:rsid w:val="005C190B"/>
    <w:rsid w:val="005C2953"/>
    <w:rsid w:val="005C2AD6"/>
    <w:rsid w:val="005C33E7"/>
    <w:rsid w:val="005C3581"/>
    <w:rsid w:val="005C4715"/>
    <w:rsid w:val="005C580D"/>
    <w:rsid w:val="005C5E1E"/>
    <w:rsid w:val="005C6758"/>
    <w:rsid w:val="005C6C53"/>
    <w:rsid w:val="005D0377"/>
    <w:rsid w:val="005D11A0"/>
    <w:rsid w:val="005D131F"/>
    <w:rsid w:val="005D61C9"/>
    <w:rsid w:val="005D644C"/>
    <w:rsid w:val="005D72D5"/>
    <w:rsid w:val="005E0165"/>
    <w:rsid w:val="005E0787"/>
    <w:rsid w:val="005E1F95"/>
    <w:rsid w:val="005E4020"/>
    <w:rsid w:val="005E6DBD"/>
    <w:rsid w:val="005F00C6"/>
    <w:rsid w:val="005F07AA"/>
    <w:rsid w:val="005F7FD4"/>
    <w:rsid w:val="00601108"/>
    <w:rsid w:val="006037D3"/>
    <w:rsid w:val="00604946"/>
    <w:rsid w:val="0060651E"/>
    <w:rsid w:val="00607C35"/>
    <w:rsid w:val="006101C8"/>
    <w:rsid w:val="00613B54"/>
    <w:rsid w:val="00614CE5"/>
    <w:rsid w:val="00614F4A"/>
    <w:rsid w:val="006177EF"/>
    <w:rsid w:val="0062314D"/>
    <w:rsid w:val="00623685"/>
    <w:rsid w:val="00623C4D"/>
    <w:rsid w:val="006246DF"/>
    <w:rsid w:val="00624C4E"/>
    <w:rsid w:val="00625085"/>
    <w:rsid w:val="0062527B"/>
    <w:rsid w:val="0062592D"/>
    <w:rsid w:val="00625B4B"/>
    <w:rsid w:val="00626499"/>
    <w:rsid w:val="00626D86"/>
    <w:rsid w:val="00627054"/>
    <w:rsid w:val="006322CC"/>
    <w:rsid w:val="00633B3B"/>
    <w:rsid w:val="006348C3"/>
    <w:rsid w:val="0063517C"/>
    <w:rsid w:val="006354D8"/>
    <w:rsid w:val="00637FF5"/>
    <w:rsid w:val="00641B0A"/>
    <w:rsid w:val="00642149"/>
    <w:rsid w:val="00642429"/>
    <w:rsid w:val="00642A82"/>
    <w:rsid w:val="0064400E"/>
    <w:rsid w:val="006447CA"/>
    <w:rsid w:val="00645636"/>
    <w:rsid w:val="00646370"/>
    <w:rsid w:val="0064714F"/>
    <w:rsid w:val="00647ADB"/>
    <w:rsid w:val="00651EF7"/>
    <w:rsid w:val="006604B9"/>
    <w:rsid w:val="006608A5"/>
    <w:rsid w:val="00665237"/>
    <w:rsid w:val="0066652D"/>
    <w:rsid w:val="006670A8"/>
    <w:rsid w:val="006712CE"/>
    <w:rsid w:val="00673262"/>
    <w:rsid w:val="00674597"/>
    <w:rsid w:val="00677F38"/>
    <w:rsid w:val="006805B2"/>
    <w:rsid w:val="00680DF7"/>
    <w:rsid w:val="006816B5"/>
    <w:rsid w:val="00687A3A"/>
    <w:rsid w:val="00687CA5"/>
    <w:rsid w:val="0069135A"/>
    <w:rsid w:val="006926AD"/>
    <w:rsid w:val="00694C44"/>
    <w:rsid w:val="00694FBD"/>
    <w:rsid w:val="006967AA"/>
    <w:rsid w:val="00696C3C"/>
    <w:rsid w:val="006A2CD6"/>
    <w:rsid w:val="006A64B3"/>
    <w:rsid w:val="006A6B1A"/>
    <w:rsid w:val="006A795A"/>
    <w:rsid w:val="006B099A"/>
    <w:rsid w:val="006B269F"/>
    <w:rsid w:val="006B3862"/>
    <w:rsid w:val="006B3B06"/>
    <w:rsid w:val="006B5825"/>
    <w:rsid w:val="006B7684"/>
    <w:rsid w:val="006B7B45"/>
    <w:rsid w:val="006C0568"/>
    <w:rsid w:val="006C14A3"/>
    <w:rsid w:val="006C1A9C"/>
    <w:rsid w:val="006D0526"/>
    <w:rsid w:val="006D09AD"/>
    <w:rsid w:val="006D221F"/>
    <w:rsid w:val="006D282D"/>
    <w:rsid w:val="006D29F0"/>
    <w:rsid w:val="006D4D96"/>
    <w:rsid w:val="006D55A8"/>
    <w:rsid w:val="006D5949"/>
    <w:rsid w:val="006D5A83"/>
    <w:rsid w:val="006D5D14"/>
    <w:rsid w:val="006D5FE7"/>
    <w:rsid w:val="006D735B"/>
    <w:rsid w:val="006E1DEA"/>
    <w:rsid w:val="006E2DED"/>
    <w:rsid w:val="006E2E52"/>
    <w:rsid w:val="006E7754"/>
    <w:rsid w:val="006E77A1"/>
    <w:rsid w:val="006E79D1"/>
    <w:rsid w:val="006F1B2D"/>
    <w:rsid w:val="006F1B32"/>
    <w:rsid w:val="006F5F35"/>
    <w:rsid w:val="006F6FBE"/>
    <w:rsid w:val="006F7306"/>
    <w:rsid w:val="00700364"/>
    <w:rsid w:val="007028C9"/>
    <w:rsid w:val="00702E07"/>
    <w:rsid w:val="0070570D"/>
    <w:rsid w:val="0070675D"/>
    <w:rsid w:val="007128E7"/>
    <w:rsid w:val="0071402A"/>
    <w:rsid w:val="0071548C"/>
    <w:rsid w:val="007156A0"/>
    <w:rsid w:val="007163D9"/>
    <w:rsid w:val="007220EC"/>
    <w:rsid w:val="00723473"/>
    <w:rsid w:val="00724008"/>
    <w:rsid w:val="00725D37"/>
    <w:rsid w:val="0072682A"/>
    <w:rsid w:val="00726ED0"/>
    <w:rsid w:val="00731B67"/>
    <w:rsid w:val="00731DB7"/>
    <w:rsid w:val="00732284"/>
    <w:rsid w:val="00733DEF"/>
    <w:rsid w:val="00737141"/>
    <w:rsid w:val="00737551"/>
    <w:rsid w:val="00744A9B"/>
    <w:rsid w:val="00752BC6"/>
    <w:rsid w:val="007535EE"/>
    <w:rsid w:val="00754AD4"/>
    <w:rsid w:val="00757AC1"/>
    <w:rsid w:val="0076285E"/>
    <w:rsid w:val="0076446D"/>
    <w:rsid w:val="00767631"/>
    <w:rsid w:val="0077068B"/>
    <w:rsid w:val="00770F7F"/>
    <w:rsid w:val="00771013"/>
    <w:rsid w:val="007714C7"/>
    <w:rsid w:val="00771700"/>
    <w:rsid w:val="00771891"/>
    <w:rsid w:val="00773FAB"/>
    <w:rsid w:val="00775F49"/>
    <w:rsid w:val="00781794"/>
    <w:rsid w:val="00781C37"/>
    <w:rsid w:val="00782C0F"/>
    <w:rsid w:val="007840FB"/>
    <w:rsid w:val="007923E1"/>
    <w:rsid w:val="00795C74"/>
    <w:rsid w:val="007A00FE"/>
    <w:rsid w:val="007A0B4A"/>
    <w:rsid w:val="007A1105"/>
    <w:rsid w:val="007A3236"/>
    <w:rsid w:val="007A434F"/>
    <w:rsid w:val="007B037C"/>
    <w:rsid w:val="007B0BA8"/>
    <w:rsid w:val="007B0D11"/>
    <w:rsid w:val="007B310F"/>
    <w:rsid w:val="007B3DD6"/>
    <w:rsid w:val="007C1BEE"/>
    <w:rsid w:val="007C30D8"/>
    <w:rsid w:val="007C3D06"/>
    <w:rsid w:val="007C5917"/>
    <w:rsid w:val="007C731A"/>
    <w:rsid w:val="007C75EA"/>
    <w:rsid w:val="007C7ABE"/>
    <w:rsid w:val="007D06FE"/>
    <w:rsid w:val="007D232F"/>
    <w:rsid w:val="007D2C48"/>
    <w:rsid w:val="007D36B7"/>
    <w:rsid w:val="007D55CF"/>
    <w:rsid w:val="007D7255"/>
    <w:rsid w:val="007E0889"/>
    <w:rsid w:val="007E11C8"/>
    <w:rsid w:val="007E11EF"/>
    <w:rsid w:val="007E5A35"/>
    <w:rsid w:val="007F19FB"/>
    <w:rsid w:val="007F29F9"/>
    <w:rsid w:val="007F2D7C"/>
    <w:rsid w:val="007F3F8B"/>
    <w:rsid w:val="007F4C37"/>
    <w:rsid w:val="00802865"/>
    <w:rsid w:val="00803262"/>
    <w:rsid w:val="00803E90"/>
    <w:rsid w:val="008041B6"/>
    <w:rsid w:val="00804887"/>
    <w:rsid w:val="00811EAB"/>
    <w:rsid w:val="00813B6C"/>
    <w:rsid w:val="00815367"/>
    <w:rsid w:val="00815D9F"/>
    <w:rsid w:val="00816B22"/>
    <w:rsid w:val="008245DC"/>
    <w:rsid w:val="008255EF"/>
    <w:rsid w:val="008311F3"/>
    <w:rsid w:val="00831DA6"/>
    <w:rsid w:val="00833224"/>
    <w:rsid w:val="0083538F"/>
    <w:rsid w:val="00840F55"/>
    <w:rsid w:val="0084146A"/>
    <w:rsid w:val="0084514E"/>
    <w:rsid w:val="00846CBE"/>
    <w:rsid w:val="00853A10"/>
    <w:rsid w:val="0085637C"/>
    <w:rsid w:val="00857164"/>
    <w:rsid w:val="0085741E"/>
    <w:rsid w:val="00857B52"/>
    <w:rsid w:val="008607C4"/>
    <w:rsid w:val="00865643"/>
    <w:rsid w:val="0086664F"/>
    <w:rsid w:val="00866B6C"/>
    <w:rsid w:val="00866BC2"/>
    <w:rsid w:val="00867D1C"/>
    <w:rsid w:val="008728A1"/>
    <w:rsid w:val="00873C8E"/>
    <w:rsid w:val="008765EE"/>
    <w:rsid w:val="008800ED"/>
    <w:rsid w:val="0088161D"/>
    <w:rsid w:val="00883B84"/>
    <w:rsid w:val="00884B93"/>
    <w:rsid w:val="00885093"/>
    <w:rsid w:val="008905B1"/>
    <w:rsid w:val="008950DF"/>
    <w:rsid w:val="0089591F"/>
    <w:rsid w:val="008979C5"/>
    <w:rsid w:val="008A0837"/>
    <w:rsid w:val="008A418E"/>
    <w:rsid w:val="008A4A55"/>
    <w:rsid w:val="008A4BC1"/>
    <w:rsid w:val="008A6900"/>
    <w:rsid w:val="008B251C"/>
    <w:rsid w:val="008B2F8B"/>
    <w:rsid w:val="008B3227"/>
    <w:rsid w:val="008B3E8D"/>
    <w:rsid w:val="008B63F4"/>
    <w:rsid w:val="008B6B19"/>
    <w:rsid w:val="008C13B9"/>
    <w:rsid w:val="008C15CF"/>
    <w:rsid w:val="008C19E9"/>
    <w:rsid w:val="008C4373"/>
    <w:rsid w:val="008C563B"/>
    <w:rsid w:val="008C5F19"/>
    <w:rsid w:val="008D0ABF"/>
    <w:rsid w:val="008D0B97"/>
    <w:rsid w:val="008D1B3B"/>
    <w:rsid w:val="008D27B1"/>
    <w:rsid w:val="008D328B"/>
    <w:rsid w:val="008D4407"/>
    <w:rsid w:val="008D734D"/>
    <w:rsid w:val="008E36C2"/>
    <w:rsid w:val="008E3C9E"/>
    <w:rsid w:val="008E6D22"/>
    <w:rsid w:val="008F256B"/>
    <w:rsid w:val="008F5336"/>
    <w:rsid w:val="00900DEC"/>
    <w:rsid w:val="00910DDA"/>
    <w:rsid w:val="0091292D"/>
    <w:rsid w:val="00915B4A"/>
    <w:rsid w:val="009175FE"/>
    <w:rsid w:val="00917C8B"/>
    <w:rsid w:val="00921640"/>
    <w:rsid w:val="00923BFE"/>
    <w:rsid w:val="00923C1F"/>
    <w:rsid w:val="00925EF9"/>
    <w:rsid w:val="009262B9"/>
    <w:rsid w:val="009301A4"/>
    <w:rsid w:val="0093234A"/>
    <w:rsid w:val="009363E0"/>
    <w:rsid w:val="00936B5F"/>
    <w:rsid w:val="00940B8B"/>
    <w:rsid w:val="0094174C"/>
    <w:rsid w:val="00942106"/>
    <w:rsid w:val="0094443A"/>
    <w:rsid w:val="00946753"/>
    <w:rsid w:val="00950ED4"/>
    <w:rsid w:val="009511E3"/>
    <w:rsid w:val="00952383"/>
    <w:rsid w:val="009532C5"/>
    <w:rsid w:val="0095684E"/>
    <w:rsid w:val="00956DB1"/>
    <w:rsid w:val="009631C6"/>
    <w:rsid w:val="0096535B"/>
    <w:rsid w:val="009662B1"/>
    <w:rsid w:val="00966305"/>
    <w:rsid w:val="009664F2"/>
    <w:rsid w:val="00970AC0"/>
    <w:rsid w:val="0097442F"/>
    <w:rsid w:val="00974F4E"/>
    <w:rsid w:val="009767DD"/>
    <w:rsid w:val="009777A1"/>
    <w:rsid w:val="00980211"/>
    <w:rsid w:val="00981FC7"/>
    <w:rsid w:val="00982668"/>
    <w:rsid w:val="0098323D"/>
    <w:rsid w:val="009848E6"/>
    <w:rsid w:val="0098725F"/>
    <w:rsid w:val="0099022B"/>
    <w:rsid w:val="00990A77"/>
    <w:rsid w:val="00990FC9"/>
    <w:rsid w:val="0099127D"/>
    <w:rsid w:val="00991C5A"/>
    <w:rsid w:val="009A14EA"/>
    <w:rsid w:val="009A50A2"/>
    <w:rsid w:val="009B0B1C"/>
    <w:rsid w:val="009B2044"/>
    <w:rsid w:val="009B51C5"/>
    <w:rsid w:val="009B7055"/>
    <w:rsid w:val="009B77BA"/>
    <w:rsid w:val="009C21DB"/>
    <w:rsid w:val="009C579D"/>
    <w:rsid w:val="009C6E0F"/>
    <w:rsid w:val="009C6FEF"/>
    <w:rsid w:val="009C7C83"/>
    <w:rsid w:val="009C7F41"/>
    <w:rsid w:val="009D2199"/>
    <w:rsid w:val="009D4135"/>
    <w:rsid w:val="009D5ED3"/>
    <w:rsid w:val="009E1CFF"/>
    <w:rsid w:val="009E242C"/>
    <w:rsid w:val="009E6535"/>
    <w:rsid w:val="009F01F7"/>
    <w:rsid w:val="009F0614"/>
    <w:rsid w:val="009F19AE"/>
    <w:rsid w:val="009F532C"/>
    <w:rsid w:val="009F5E1E"/>
    <w:rsid w:val="009F6928"/>
    <w:rsid w:val="00A01195"/>
    <w:rsid w:val="00A01DE2"/>
    <w:rsid w:val="00A02774"/>
    <w:rsid w:val="00A02FF1"/>
    <w:rsid w:val="00A05FE6"/>
    <w:rsid w:val="00A1398A"/>
    <w:rsid w:val="00A14D22"/>
    <w:rsid w:val="00A15E6A"/>
    <w:rsid w:val="00A218CC"/>
    <w:rsid w:val="00A3176B"/>
    <w:rsid w:val="00A358AC"/>
    <w:rsid w:val="00A37AA4"/>
    <w:rsid w:val="00A401DB"/>
    <w:rsid w:val="00A4157B"/>
    <w:rsid w:val="00A4304D"/>
    <w:rsid w:val="00A4380F"/>
    <w:rsid w:val="00A44DEB"/>
    <w:rsid w:val="00A47722"/>
    <w:rsid w:val="00A502A0"/>
    <w:rsid w:val="00A505C9"/>
    <w:rsid w:val="00A52720"/>
    <w:rsid w:val="00A52767"/>
    <w:rsid w:val="00A52CEE"/>
    <w:rsid w:val="00A53DDD"/>
    <w:rsid w:val="00A55B83"/>
    <w:rsid w:val="00A649A0"/>
    <w:rsid w:val="00A67724"/>
    <w:rsid w:val="00A70D68"/>
    <w:rsid w:val="00A70D8E"/>
    <w:rsid w:val="00A710D9"/>
    <w:rsid w:val="00A756BE"/>
    <w:rsid w:val="00A8035E"/>
    <w:rsid w:val="00A8053D"/>
    <w:rsid w:val="00A81BC9"/>
    <w:rsid w:val="00A81DC6"/>
    <w:rsid w:val="00A82D44"/>
    <w:rsid w:val="00A84039"/>
    <w:rsid w:val="00A85409"/>
    <w:rsid w:val="00A91A1A"/>
    <w:rsid w:val="00A92CB6"/>
    <w:rsid w:val="00A93021"/>
    <w:rsid w:val="00A957AD"/>
    <w:rsid w:val="00A9583E"/>
    <w:rsid w:val="00A96214"/>
    <w:rsid w:val="00A96235"/>
    <w:rsid w:val="00A96DBD"/>
    <w:rsid w:val="00AA0E5E"/>
    <w:rsid w:val="00AA21C4"/>
    <w:rsid w:val="00AB0818"/>
    <w:rsid w:val="00AB0A4A"/>
    <w:rsid w:val="00AB4410"/>
    <w:rsid w:val="00AB6DE5"/>
    <w:rsid w:val="00AB708C"/>
    <w:rsid w:val="00AB70A2"/>
    <w:rsid w:val="00AB7D29"/>
    <w:rsid w:val="00AC0731"/>
    <w:rsid w:val="00AC2804"/>
    <w:rsid w:val="00AC2D75"/>
    <w:rsid w:val="00AC3F09"/>
    <w:rsid w:val="00AC43C3"/>
    <w:rsid w:val="00AC488C"/>
    <w:rsid w:val="00AD1EB7"/>
    <w:rsid w:val="00AD2467"/>
    <w:rsid w:val="00AD2648"/>
    <w:rsid w:val="00AD2EB4"/>
    <w:rsid w:val="00AD4CD2"/>
    <w:rsid w:val="00AE1723"/>
    <w:rsid w:val="00AE2D19"/>
    <w:rsid w:val="00AE5547"/>
    <w:rsid w:val="00AE73C9"/>
    <w:rsid w:val="00AF1561"/>
    <w:rsid w:val="00AF5236"/>
    <w:rsid w:val="00AF6247"/>
    <w:rsid w:val="00B004D8"/>
    <w:rsid w:val="00B01B6F"/>
    <w:rsid w:val="00B01BED"/>
    <w:rsid w:val="00B02C8E"/>
    <w:rsid w:val="00B03BAB"/>
    <w:rsid w:val="00B108AD"/>
    <w:rsid w:val="00B12CF3"/>
    <w:rsid w:val="00B141F5"/>
    <w:rsid w:val="00B23D4E"/>
    <w:rsid w:val="00B2424E"/>
    <w:rsid w:val="00B24E8B"/>
    <w:rsid w:val="00B27711"/>
    <w:rsid w:val="00B306E2"/>
    <w:rsid w:val="00B3097F"/>
    <w:rsid w:val="00B317CF"/>
    <w:rsid w:val="00B32A65"/>
    <w:rsid w:val="00B32AD2"/>
    <w:rsid w:val="00B33E0E"/>
    <w:rsid w:val="00B3566F"/>
    <w:rsid w:val="00B35823"/>
    <w:rsid w:val="00B35A1F"/>
    <w:rsid w:val="00B41B7B"/>
    <w:rsid w:val="00B42205"/>
    <w:rsid w:val="00B43F9E"/>
    <w:rsid w:val="00B46D81"/>
    <w:rsid w:val="00B47719"/>
    <w:rsid w:val="00B47EAB"/>
    <w:rsid w:val="00B50370"/>
    <w:rsid w:val="00B50571"/>
    <w:rsid w:val="00B51C73"/>
    <w:rsid w:val="00B53935"/>
    <w:rsid w:val="00B539E6"/>
    <w:rsid w:val="00B5460B"/>
    <w:rsid w:val="00B55116"/>
    <w:rsid w:val="00B5628F"/>
    <w:rsid w:val="00B576FC"/>
    <w:rsid w:val="00B65724"/>
    <w:rsid w:val="00B70003"/>
    <w:rsid w:val="00B70F31"/>
    <w:rsid w:val="00B71CED"/>
    <w:rsid w:val="00B72369"/>
    <w:rsid w:val="00B75BC6"/>
    <w:rsid w:val="00B768AA"/>
    <w:rsid w:val="00B819AF"/>
    <w:rsid w:val="00B82A38"/>
    <w:rsid w:val="00B84644"/>
    <w:rsid w:val="00B84ECE"/>
    <w:rsid w:val="00B86B5B"/>
    <w:rsid w:val="00B87893"/>
    <w:rsid w:val="00B87FDA"/>
    <w:rsid w:val="00B91755"/>
    <w:rsid w:val="00B92F16"/>
    <w:rsid w:val="00B93137"/>
    <w:rsid w:val="00B94432"/>
    <w:rsid w:val="00B94981"/>
    <w:rsid w:val="00B9638C"/>
    <w:rsid w:val="00B97AFC"/>
    <w:rsid w:val="00BA0F0C"/>
    <w:rsid w:val="00BA48D6"/>
    <w:rsid w:val="00BA4DEF"/>
    <w:rsid w:val="00BA61EF"/>
    <w:rsid w:val="00BB0089"/>
    <w:rsid w:val="00BB0DD9"/>
    <w:rsid w:val="00BB33CC"/>
    <w:rsid w:val="00BB3472"/>
    <w:rsid w:val="00BB4580"/>
    <w:rsid w:val="00BB587B"/>
    <w:rsid w:val="00BB60D8"/>
    <w:rsid w:val="00BB6225"/>
    <w:rsid w:val="00BB7D18"/>
    <w:rsid w:val="00BC08EC"/>
    <w:rsid w:val="00BC1E3A"/>
    <w:rsid w:val="00BC21B8"/>
    <w:rsid w:val="00BC2F4F"/>
    <w:rsid w:val="00BC4F54"/>
    <w:rsid w:val="00BC78ED"/>
    <w:rsid w:val="00BD022D"/>
    <w:rsid w:val="00BD2878"/>
    <w:rsid w:val="00BD43D6"/>
    <w:rsid w:val="00BD5B66"/>
    <w:rsid w:val="00BD6FA7"/>
    <w:rsid w:val="00BD735C"/>
    <w:rsid w:val="00BE060E"/>
    <w:rsid w:val="00BE1AB1"/>
    <w:rsid w:val="00BE1BDE"/>
    <w:rsid w:val="00BE29BD"/>
    <w:rsid w:val="00BE754A"/>
    <w:rsid w:val="00BF6221"/>
    <w:rsid w:val="00BF72F4"/>
    <w:rsid w:val="00C015A9"/>
    <w:rsid w:val="00C0223F"/>
    <w:rsid w:val="00C0325E"/>
    <w:rsid w:val="00C033DE"/>
    <w:rsid w:val="00C054C3"/>
    <w:rsid w:val="00C05DAA"/>
    <w:rsid w:val="00C05E64"/>
    <w:rsid w:val="00C06061"/>
    <w:rsid w:val="00C06E35"/>
    <w:rsid w:val="00C14FD3"/>
    <w:rsid w:val="00C174A4"/>
    <w:rsid w:val="00C20309"/>
    <w:rsid w:val="00C232A3"/>
    <w:rsid w:val="00C30380"/>
    <w:rsid w:val="00C31B62"/>
    <w:rsid w:val="00C40BCF"/>
    <w:rsid w:val="00C42F3C"/>
    <w:rsid w:val="00C42F53"/>
    <w:rsid w:val="00C45C96"/>
    <w:rsid w:val="00C469A7"/>
    <w:rsid w:val="00C50DA9"/>
    <w:rsid w:val="00C532CD"/>
    <w:rsid w:val="00C54111"/>
    <w:rsid w:val="00C56C7E"/>
    <w:rsid w:val="00C6237E"/>
    <w:rsid w:val="00C638FB"/>
    <w:rsid w:val="00C65B52"/>
    <w:rsid w:val="00C6691D"/>
    <w:rsid w:val="00C6706F"/>
    <w:rsid w:val="00C67ECA"/>
    <w:rsid w:val="00C70E0B"/>
    <w:rsid w:val="00C722B1"/>
    <w:rsid w:val="00C72B67"/>
    <w:rsid w:val="00C734C6"/>
    <w:rsid w:val="00C7365B"/>
    <w:rsid w:val="00C73BE6"/>
    <w:rsid w:val="00C745EC"/>
    <w:rsid w:val="00C81134"/>
    <w:rsid w:val="00C8140B"/>
    <w:rsid w:val="00C863FD"/>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1814"/>
    <w:rsid w:val="00CC26AD"/>
    <w:rsid w:val="00CC337C"/>
    <w:rsid w:val="00CC4A97"/>
    <w:rsid w:val="00CC7D9D"/>
    <w:rsid w:val="00CD3287"/>
    <w:rsid w:val="00CD6F2B"/>
    <w:rsid w:val="00CE235B"/>
    <w:rsid w:val="00CE3120"/>
    <w:rsid w:val="00CE3142"/>
    <w:rsid w:val="00CF0E6D"/>
    <w:rsid w:val="00CF1066"/>
    <w:rsid w:val="00CF1FA2"/>
    <w:rsid w:val="00CF4047"/>
    <w:rsid w:val="00CF4900"/>
    <w:rsid w:val="00CF5F87"/>
    <w:rsid w:val="00CF7789"/>
    <w:rsid w:val="00CF7885"/>
    <w:rsid w:val="00D01B01"/>
    <w:rsid w:val="00D0548E"/>
    <w:rsid w:val="00D07F5B"/>
    <w:rsid w:val="00D14381"/>
    <w:rsid w:val="00D15BF2"/>
    <w:rsid w:val="00D16736"/>
    <w:rsid w:val="00D2141D"/>
    <w:rsid w:val="00D2165E"/>
    <w:rsid w:val="00D22281"/>
    <w:rsid w:val="00D25013"/>
    <w:rsid w:val="00D25A1F"/>
    <w:rsid w:val="00D25CFC"/>
    <w:rsid w:val="00D25DEA"/>
    <w:rsid w:val="00D27185"/>
    <w:rsid w:val="00D27C0D"/>
    <w:rsid w:val="00D309AC"/>
    <w:rsid w:val="00D309FA"/>
    <w:rsid w:val="00D31FEC"/>
    <w:rsid w:val="00D33447"/>
    <w:rsid w:val="00D351AA"/>
    <w:rsid w:val="00D4004E"/>
    <w:rsid w:val="00D41899"/>
    <w:rsid w:val="00D43C69"/>
    <w:rsid w:val="00D47172"/>
    <w:rsid w:val="00D4732B"/>
    <w:rsid w:val="00D4733F"/>
    <w:rsid w:val="00D473A8"/>
    <w:rsid w:val="00D51EA7"/>
    <w:rsid w:val="00D541FD"/>
    <w:rsid w:val="00D54219"/>
    <w:rsid w:val="00D56582"/>
    <w:rsid w:val="00D568EA"/>
    <w:rsid w:val="00D5726E"/>
    <w:rsid w:val="00D576E4"/>
    <w:rsid w:val="00D67861"/>
    <w:rsid w:val="00D67EAE"/>
    <w:rsid w:val="00D703BD"/>
    <w:rsid w:val="00D722FC"/>
    <w:rsid w:val="00D72F75"/>
    <w:rsid w:val="00D74FA9"/>
    <w:rsid w:val="00D75C3F"/>
    <w:rsid w:val="00D80A83"/>
    <w:rsid w:val="00D83F7A"/>
    <w:rsid w:val="00D848BB"/>
    <w:rsid w:val="00D84D23"/>
    <w:rsid w:val="00D85E5B"/>
    <w:rsid w:val="00D86571"/>
    <w:rsid w:val="00D900AA"/>
    <w:rsid w:val="00D92348"/>
    <w:rsid w:val="00D932CA"/>
    <w:rsid w:val="00D948FD"/>
    <w:rsid w:val="00D957C0"/>
    <w:rsid w:val="00D968D8"/>
    <w:rsid w:val="00D979B9"/>
    <w:rsid w:val="00DA2043"/>
    <w:rsid w:val="00DA347A"/>
    <w:rsid w:val="00DA38AB"/>
    <w:rsid w:val="00DA3DEC"/>
    <w:rsid w:val="00DA47B1"/>
    <w:rsid w:val="00DB451F"/>
    <w:rsid w:val="00DB4A5D"/>
    <w:rsid w:val="00DB7B00"/>
    <w:rsid w:val="00DC19AD"/>
    <w:rsid w:val="00DC2EFF"/>
    <w:rsid w:val="00DC35D6"/>
    <w:rsid w:val="00DC5B84"/>
    <w:rsid w:val="00DD0A2A"/>
    <w:rsid w:val="00DD1F5F"/>
    <w:rsid w:val="00DD24B4"/>
    <w:rsid w:val="00DD36D6"/>
    <w:rsid w:val="00DD44D6"/>
    <w:rsid w:val="00DD662E"/>
    <w:rsid w:val="00DE0306"/>
    <w:rsid w:val="00DE1DDA"/>
    <w:rsid w:val="00DE1FBF"/>
    <w:rsid w:val="00DE2BA7"/>
    <w:rsid w:val="00DE729A"/>
    <w:rsid w:val="00DF3B40"/>
    <w:rsid w:val="00DF5126"/>
    <w:rsid w:val="00E0023F"/>
    <w:rsid w:val="00E00955"/>
    <w:rsid w:val="00E00975"/>
    <w:rsid w:val="00E00C04"/>
    <w:rsid w:val="00E00D1F"/>
    <w:rsid w:val="00E01548"/>
    <w:rsid w:val="00E05032"/>
    <w:rsid w:val="00E05C19"/>
    <w:rsid w:val="00E07436"/>
    <w:rsid w:val="00E0768D"/>
    <w:rsid w:val="00E10E4B"/>
    <w:rsid w:val="00E12D59"/>
    <w:rsid w:val="00E12F7F"/>
    <w:rsid w:val="00E142FA"/>
    <w:rsid w:val="00E16F62"/>
    <w:rsid w:val="00E24DAD"/>
    <w:rsid w:val="00E315F2"/>
    <w:rsid w:val="00E31B66"/>
    <w:rsid w:val="00E42A8E"/>
    <w:rsid w:val="00E43FA7"/>
    <w:rsid w:val="00E4765E"/>
    <w:rsid w:val="00E52D17"/>
    <w:rsid w:val="00E56C77"/>
    <w:rsid w:val="00E56D41"/>
    <w:rsid w:val="00E602C7"/>
    <w:rsid w:val="00E63527"/>
    <w:rsid w:val="00E648E1"/>
    <w:rsid w:val="00E64EF0"/>
    <w:rsid w:val="00E65654"/>
    <w:rsid w:val="00E65AE2"/>
    <w:rsid w:val="00E661D7"/>
    <w:rsid w:val="00E67CA3"/>
    <w:rsid w:val="00E67ECB"/>
    <w:rsid w:val="00E74C9C"/>
    <w:rsid w:val="00E766DA"/>
    <w:rsid w:val="00E80012"/>
    <w:rsid w:val="00E8148F"/>
    <w:rsid w:val="00E93719"/>
    <w:rsid w:val="00E94B46"/>
    <w:rsid w:val="00E96066"/>
    <w:rsid w:val="00EA068E"/>
    <w:rsid w:val="00EA06DC"/>
    <w:rsid w:val="00EA1B76"/>
    <w:rsid w:val="00EA54F8"/>
    <w:rsid w:val="00EA6BDC"/>
    <w:rsid w:val="00EA7487"/>
    <w:rsid w:val="00EB0041"/>
    <w:rsid w:val="00EB0594"/>
    <w:rsid w:val="00EB0F41"/>
    <w:rsid w:val="00EB24B0"/>
    <w:rsid w:val="00EB38E8"/>
    <w:rsid w:val="00EB3EA0"/>
    <w:rsid w:val="00EB438D"/>
    <w:rsid w:val="00EB49F1"/>
    <w:rsid w:val="00EB4C1C"/>
    <w:rsid w:val="00EC1F4C"/>
    <w:rsid w:val="00EC30CD"/>
    <w:rsid w:val="00EC49FB"/>
    <w:rsid w:val="00EC5E03"/>
    <w:rsid w:val="00EC7582"/>
    <w:rsid w:val="00EC783D"/>
    <w:rsid w:val="00ED2033"/>
    <w:rsid w:val="00ED29F0"/>
    <w:rsid w:val="00ED4803"/>
    <w:rsid w:val="00EE146B"/>
    <w:rsid w:val="00EE2BF3"/>
    <w:rsid w:val="00EE2E82"/>
    <w:rsid w:val="00EE5A8F"/>
    <w:rsid w:val="00EE5D68"/>
    <w:rsid w:val="00EF7466"/>
    <w:rsid w:val="00F021BD"/>
    <w:rsid w:val="00F02D2D"/>
    <w:rsid w:val="00F03837"/>
    <w:rsid w:val="00F0386E"/>
    <w:rsid w:val="00F03AB1"/>
    <w:rsid w:val="00F06042"/>
    <w:rsid w:val="00F10A81"/>
    <w:rsid w:val="00F11FD7"/>
    <w:rsid w:val="00F129F4"/>
    <w:rsid w:val="00F133BD"/>
    <w:rsid w:val="00F1529A"/>
    <w:rsid w:val="00F200B4"/>
    <w:rsid w:val="00F2132D"/>
    <w:rsid w:val="00F24356"/>
    <w:rsid w:val="00F248D8"/>
    <w:rsid w:val="00F248F4"/>
    <w:rsid w:val="00F25786"/>
    <w:rsid w:val="00F3072C"/>
    <w:rsid w:val="00F30E83"/>
    <w:rsid w:val="00F31728"/>
    <w:rsid w:val="00F3385E"/>
    <w:rsid w:val="00F351A0"/>
    <w:rsid w:val="00F372A9"/>
    <w:rsid w:val="00F37EEB"/>
    <w:rsid w:val="00F4074A"/>
    <w:rsid w:val="00F42622"/>
    <w:rsid w:val="00F43450"/>
    <w:rsid w:val="00F44680"/>
    <w:rsid w:val="00F44B07"/>
    <w:rsid w:val="00F44F70"/>
    <w:rsid w:val="00F45023"/>
    <w:rsid w:val="00F4514F"/>
    <w:rsid w:val="00F50ED8"/>
    <w:rsid w:val="00F547C5"/>
    <w:rsid w:val="00F552BD"/>
    <w:rsid w:val="00F5586A"/>
    <w:rsid w:val="00F56D6F"/>
    <w:rsid w:val="00F60C58"/>
    <w:rsid w:val="00F61077"/>
    <w:rsid w:val="00F62175"/>
    <w:rsid w:val="00F66578"/>
    <w:rsid w:val="00F736C5"/>
    <w:rsid w:val="00F73F51"/>
    <w:rsid w:val="00F74FA3"/>
    <w:rsid w:val="00F77BD2"/>
    <w:rsid w:val="00F82AB7"/>
    <w:rsid w:val="00F83CEA"/>
    <w:rsid w:val="00F8503E"/>
    <w:rsid w:val="00F9004D"/>
    <w:rsid w:val="00F92724"/>
    <w:rsid w:val="00F93426"/>
    <w:rsid w:val="00F9434C"/>
    <w:rsid w:val="00F94E3B"/>
    <w:rsid w:val="00F95DC2"/>
    <w:rsid w:val="00F963BF"/>
    <w:rsid w:val="00F96D46"/>
    <w:rsid w:val="00FA1BD4"/>
    <w:rsid w:val="00FA2048"/>
    <w:rsid w:val="00FA2184"/>
    <w:rsid w:val="00FA301C"/>
    <w:rsid w:val="00FA34CB"/>
    <w:rsid w:val="00FA502A"/>
    <w:rsid w:val="00FB6A19"/>
    <w:rsid w:val="00FB7CE5"/>
    <w:rsid w:val="00FC00E5"/>
    <w:rsid w:val="00FC506C"/>
    <w:rsid w:val="00FC554B"/>
    <w:rsid w:val="00FC68B0"/>
    <w:rsid w:val="00FD2AB2"/>
    <w:rsid w:val="00FD46DC"/>
    <w:rsid w:val="00FD5FE3"/>
    <w:rsid w:val="00FD725D"/>
    <w:rsid w:val="00FD77C8"/>
    <w:rsid w:val="00FE18C9"/>
    <w:rsid w:val="00FE2900"/>
    <w:rsid w:val="00FE3AF5"/>
    <w:rsid w:val="00FE43DF"/>
    <w:rsid w:val="00FE4CEB"/>
    <w:rsid w:val="00FF0311"/>
    <w:rsid w:val="00FF1BBA"/>
    <w:rsid w:val="00FF235E"/>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C7B5DE66-85FD-4355-80B7-1602EF94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99"/>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1D7C7C466AE2B81433129BEC21D083FB76C8474A404D5D92FED081C5233F778CB3C785E7DD9FA44313362D26g1L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D71E1-0E9B-4096-AF46-B444D995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47</Pages>
  <Words>11706</Words>
  <Characters>66728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107_1</cp:lastModifiedBy>
  <cp:revision>7</cp:revision>
  <cp:lastPrinted>2023-02-22T09:33:00Z</cp:lastPrinted>
  <dcterms:created xsi:type="dcterms:W3CDTF">2023-02-08T14:02:00Z</dcterms:created>
  <dcterms:modified xsi:type="dcterms:W3CDTF">2023-02-28T10:50:00Z</dcterms:modified>
</cp:coreProperties>
</file>