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77" w:rsidRPr="00D31174" w:rsidRDefault="005A1D77" w:rsidP="00023BF8">
      <w:pPr>
        <w:spacing w:after="240"/>
        <w:ind w:left="-851"/>
        <w:jc w:val="center"/>
        <w:rPr>
          <w:b/>
        </w:rPr>
        <w:sectPr w:rsidR="005A1D77" w:rsidRPr="00D31174" w:rsidSect="00503F34">
          <w:footerReference w:type="default" r:id="rId8"/>
          <w:footerReference w:type="first" r:id="rId9"/>
          <w:pgSz w:w="11906" w:h="16838"/>
          <w:pgMar w:top="568" w:right="850" w:bottom="567" w:left="1701" w:header="142" w:footer="142" w:gutter="0"/>
          <w:pgNumType w:start="2"/>
          <w:cols w:space="720"/>
          <w:titlePg/>
          <w:docGrid w:linePitch="326"/>
        </w:sectPr>
      </w:pPr>
      <w:r w:rsidRPr="00D31174">
        <w:rPr>
          <w:b/>
        </w:rPr>
        <w:br w:type="page"/>
      </w:r>
      <w:r w:rsidR="007816B1">
        <w:rPr>
          <w:b/>
          <w:noProof/>
        </w:rPr>
        <mc:AlternateContent>
          <mc:Choice Requires="wps">
            <w:drawing>
              <wp:anchor distT="0" distB="0" distL="114300" distR="114300" simplePos="0" relativeHeight="251665408" behindDoc="1" locked="0" layoutInCell="1" allowOverlap="1">
                <wp:simplePos x="0" y="0"/>
                <wp:positionH relativeFrom="column">
                  <wp:posOffset>-629285</wp:posOffset>
                </wp:positionH>
                <wp:positionV relativeFrom="paragraph">
                  <wp:posOffset>9167495</wp:posOffset>
                </wp:positionV>
                <wp:extent cx="179705" cy="853440"/>
                <wp:effectExtent l="0" t="0" r="0" b="3810"/>
                <wp:wrapThrough wrapText="bothSides">
                  <wp:wrapPolygon edited="0">
                    <wp:start x="0" y="0"/>
                    <wp:lineTo x="0" y="21696"/>
                    <wp:lineTo x="20608" y="21696"/>
                    <wp:lineTo x="20608" y="0"/>
                    <wp:lineTo x="0" y="0"/>
                  </wp:wrapPolygon>
                </wp:wrapThrough>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53440"/>
                        </a:xfrm>
                        <a:prstGeom prst="rect">
                          <a:avLst/>
                        </a:prstGeom>
                        <a:solidFill>
                          <a:srgbClr val="FFFFFF"/>
                        </a:solidFill>
                        <a:ln w="19050">
                          <a:solidFill>
                            <a:srgbClr val="000000"/>
                          </a:solidFill>
                          <a:miter lim="800000"/>
                          <a:headEnd/>
                          <a:tailEnd/>
                        </a:ln>
                      </wps:spPr>
                      <wps:txbx>
                        <w:txbxContent>
                          <w:p w:rsidR="00365D86" w:rsidRPr="00EB5129" w:rsidRDefault="00365D86" w:rsidP="005A1D77">
                            <w:pPr>
                              <w:jc w:val="center"/>
                              <w:rPr>
                                <w:sz w:val="20"/>
                                <w:szCs w:val="20"/>
                              </w:rPr>
                            </w:pPr>
                            <w:r w:rsidRPr="00EB5129">
                              <w:rPr>
                                <w:sz w:val="20"/>
                                <w:szCs w:val="20"/>
                              </w:rPr>
                              <w:t>Архив.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55pt;margin-top:721.85pt;width:14.15pt;height:6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" strokeweight="1.5pt">
                <v:textbox style="layout-flow:vertical;mso-layout-flow-alt:bottom-to-top" inset="0,0,0,0">
                  <w:txbxContent>
                    <w:p w:rsidR="00365D86" w:rsidRPr="00EB5129" w:rsidRDefault="00365D86" w:rsidP="005A1D77">
                      <w:pPr>
                        <w:jc w:val="center"/>
                        <w:rPr>
                          <w:sz w:val="20"/>
                          <w:szCs w:val="20"/>
                        </w:rPr>
                      </w:pPr>
                      <w:r w:rsidRPr="00EB5129">
                        <w:rPr>
                          <w:sz w:val="20"/>
                          <w:szCs w:val="20"/>
                        </w:rPr>
                        <w:t>Архив. № подл</w:t>
                      </w:r>
                    </w:p>
                  </w:txbxContent>
                </v:textbox>
                <w10:wrap type="through"/>
              </v:shape>
            </w:pict>
          </mc:Fallback>
        </mc:AlternateContent>
      </w:r>
      <w:r w:rsidR="007816B1">
        <w:rPr>
          <w:b/>
          <w:noProof/>
        </w:rPr>
        <mc:AlternateContent>
          <mc:Choice Requires="wps">
            <w:drawing>
              <wp:anchor distT="0" distB="0" distL="114300" distR="114300" simplePos="0" relativeHeight="251668480" behindDoc="0" locked="0" layoutInCell="1" allowOverlap="1">
                <wp:simplePos x="0" y="0"/>
                <wp:positionH relativeFrom="column">
                  <wp:posOffset>-462280</wp:posOffset>
                </wp:positionH>
                <wp:positionV relativeFrom="paragraph">
                  <wp:posOffset>9170035</wp:posOffset>
                </wp:positionV>
                <wp:extent cx="241300" cy="853440"/>
                <wp:effectExtent l="0" t="0" r="6350" b="3810"/>
                <wp:wrapThrough wrapText="bothSides">
                  <wp:wrapPolygon edited="0">
                    <wp:start x="0" y="0"/>
                    <wp:lineTo x="0" y="21696"/>
                    <wp:lineTo x="22168" y="21696"/>
                    <wp:lineTo x="22168" y="0"/>
                    <wp:lineTo x="0" y="0"/>
                  </wp:wrapPolygon>
                </wp:wrapThrough>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853440"/>
                        </a:xfrm>
                        <a:prstGeom prst="rect">
                          <a:avLst/>
                        </a:prstGeom>
                        <a:solidFill>
                          <a:srgbClr val="FFFFFF"/>
                        </a:solidFill>
                        <a:ln w="19050">
                          <a:solidFill>
                            <a:srgbClr val="000000"/>
                          </a:solidFill>
                          <a:miter lim="800000"/>
                          <a:headEnd/>
                          <a:tailEnd/>
                        </a:ln>
                      </wps:spPr>
                      <wps:txbx>
                        <w:txbxContent>
                          <w:p w:rsidR="00365D86" w:rsidRPr="00EB5129" w:rsidRDefault="00365D86" w:rsidP="005A1D77"/>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4pt;margin-top:722.05pt;width:19pt;height:6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" strokeweight="1.5pt">
                <v:textbox style="layout-flow:vertical;mso-layout-flow-alt:bottom-to-top" inset="0,0,0,0">
                  <w:txbxContent>
                    <w:p w:rsidR="00365D86" w:rsidRPr="00EB5129" w:rsidRDefault="00365D86" w:rsidP="005A1D77"/>
                  </w:txbxContent>
                </v:textbox>
                <w10:wrap type="through"/>
              </v:shape>
            </w:pict>
          </mc:Fallback>
        </mc:AlternateContent>
      </w:r>
      <w:r w:rsidR="007816B1">
        <w:rPr>
          <w:b/>
          <w:noProof/>
        </w:rPr>
        <mc:AlternateContent>
          <mc:Choice Requires="wps">
            <w:drawing>
              <wp:anchor distT="0" distB="0" distL="114300" distR="114300" simplePos="0" relativeHeight="251667456" behindDoc="0" locked="0" layoutInCell="1" allowOverlap="1">
                <wp:simplePos x="0" y="0"/>
                <wp:positionH relativeFrom="column">
                  <wp:posOffset>-463550</wp:posOffset>
                </wp:positionH>
                <wp:positionV relativeFrom="paragraph">
                  <wp:posOffset>7907020</wp:posOffset>
                </wp:positionV>
                <wp:extent cx="241300" cy="1259205"/>
                <wp:effectExtent l="0" t="0" r="6350" b="0"/>
                <wp:wrapThrough wrapText="bothSides">
                  <wp:wrapPolygon edited="0">
                    <wp:start x="0" y="0"/>
                    <wp:lineTo x="0" y="21567"/>
                    <wp:lineTo x="22168" y="21567"/>
                    <wp:lineTo x="22168"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259205"/>
                        </a:xfrm>
                        <a:prstGeom prst="rect">
                          <a:avLst/>
                        </a:prstGeom>
                        <a:solidFill>
                          <a:srgbClr val="FFFFFF"/>
                        </a:solidFill>
                        <a:ln w="19050">
                          <a:solidFill>
                            <a:srgbClr val="000000"/>
                          </a:solidFill>
                          <a:miter lim="800000"/>
                          <a:headEnd/>
                          <a:tailEnd/>
                        </a:ln>
                      </wps:spPr>
                      <wps:txbx>
                        <w:txbxContent>
                          <w:p w:rsidR="00365D86" w:rsidRPr="00EB5129" w:rsidRDefault="00365D86" w:rsidP="005A1D77"/>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6.5pt;margin-top:622.6pt;width:19pt;height:9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" strokeweight="1.5pt">
                <v:textbox style="layout-flow:vertical;mso-layout-flow-alt:bottom-to-top" inset="0,0,0,0">
                  <w:txbxContent>
                    <w:p w:rsidR="00365D86" w:rsidRPr="00EB5129" w:rsidRDefault="00365D86" w:rsidP="005A1D77"/>
                  </w:txbxContent>
                </v:textbox>
                <w10:wrap type="through"/>
              </v:shape>
            </w:pict>
          </mc:Fallback>
        </mc:AlternateContent>
      </w:r>
      <w:r w:rsidR="007816B1">
        <w:rPr>
          <w:b/>
          <w:noProof/>
        </w:rPr>
        <mc:AlternateContent>
          <mc:Choice Requires="wps">
            <w:drawing>
              <wp:anchor distT="0" distB="0" distL="114300" distR="114300" simplePos="0" relativeHeight="251662336" behindDoc="0" locked="0" layoutInCell="1" allowOverlap="1">
                <wp:simplePos x="0" y="0"/>
                <wp:positionH relativeFrom="column">
                  <wp:posOffset>-631825</wp:posOffset>
                </wp:positionH>
                <wp:positionV relativeFrom="paragraph">
                  <wp:posOffset>4393565</wp:posOffset>
                </wp:positionV>
                <wp:extent cx="179705" cy="2613660"/>
                <wp:effectExtent l="0" t="0" r="0" b="0"/>
                <wp:wrapThrough wrapText="bothSides">
                  <wp:wrapPolygon edited="0">
                    <wp:start x="0" y="0"/>
                    <wp:lineTo x="0" y="21569"/>
                    <wp:lineTo x="20608" y="21569"/>
                    <wp:lineTo x="20608" y="0"/>
                    <wp:lineTo x="0" y="0"/>
                  </wp:wrapPolygon>
                </wp:wrapThrough>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2613660"/>
                        </a:xfrm>
                        <a:prstGeom prst="rect">
                          <a:avLst/>
                        </a:prstGeom>
                        <a:solidFill>
                          <a:srgbClr val="FFFFFF"/>
                        </a:solidFill>
                        <a:ln w="19050">
                          <a:solidFill>
                            <a:srgbClr val="000000"/>
                          </a:solidFill>
                          <a:miter lim="800000"/>
                          <a:headEnd/>
                          <a:tailEnd/>
                        </a:ln>
                      </wps:spPr>
                      <wps:txbx>
                        <w:txbxContent>
                          <w:p w:rsidR="00365D86" w:rsidRPr="00EB5129" w:rsidRDefault="00365D86" w:rsidP="005A1D77">
                            <w:r w:rsidRPr="00EB5129">
                              <w:rPr>
                                <w:sz w:val="20"/>
                                <w:szCs w:val="20"/>
                              </w:rPr>
                              <w:t>ФИО, подпись и дата визирования Техотделом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49.75pt;margin-top:345.95pt;width:14.15pt;height:20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" strokeweight="1.5pt">
                <v:textbox style="layout-flow:vertical;mso-layout-flow-alt:bottom-to-top" inset="0,0,0,0">
                  <w:txbxContent>
                    <w:p w:rsidR="00365D86" w:rsidRPr="00EB5129" w:rsidRDefault="00365D86" w:rsidP="005A1D77">
                      <w:r w:rsidRPr="00EB5129">
                        <w:rPr>
                          <w:sz w:val="20"/>
                          <w:szCs w:val="20"/>
                        </w:rPr>
                        <w:t>ФИО, подпись и дата визирования Техотделом</w:t>
                      </w:r>
                    </w:p>
                  </w:txbxContent>
                </v:textbox>
                <w10:wrap type="through"/>
              </v:shape>
            </w:pict>
          </mc:Fallback>
        </mc:AlternateContent>
      </w:r>
      <w:r w:rsidR="007816B1">
        <w:rPr>
          <w:b/>
          <w:noProof/>
        </w:rPr>
        <mc:AlternateContent>
          <mc:Choice Requires="wps">
            <w:drawing>
              <wp:anchor distT="0" distB="0" distL="114300" distR="114300" simplePos="0" relativeHeight="251666432" behindDoc="0" locked="0" layoutInCell="1" allowOverlap="1">
                <wp:simplePos x="0" y="0"/>
                <wp:positionH relativeFrom="column">
                  <wp:posOffset>-459740</wp:posOffset>
                </wp:positionH>
                <wp:positionV relativeFrom="paragraph">
                  <wp:posOffset>7011035</wp:posOffset>
                </wp:positionV>
                <wp:extent cx="241300" cy="899795"/>
                <wp:effectExtent l="0" t="0" r="6350" b="0"/>
                <wp:wrapThrough wrapText="bothSides">
                  <wp:wrapPolygon edited="0">
                    <wp:start x="0" y="0"/>
                    <wp:lineTo x="0" y="21493"/>
                    <wp:lineTo x="22168" y="21493"/>
                    <wp:lineTo x="22168" y="0"/>
                    <wp:lineTo x="0" y="0"/>
                  </wp:wrapPolygon>
                </wp:wrapThrough>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899795"/>
                        </a:xfrm>
                        <a:prstGeom prst="rect">
                          <a:avLst/>
                        </a:prstGeom>
                        <a:solidFill>
                          <a:srgbClr val="FFFFFF"/>
                        </a:solidFill>
                        <a:ln w="19050">
                          <a:solidFill>
                            <a:srgbClr val="000000"/>
                          </a:solidFill>
                          <a:miter lim="800000"/>
                          <a:headEnd/>
                          <a:tailEnd/>
                        </a:ln>
                      </wps:spPr>
                      <wps:txbx>
                        <w:txbxContent>
                          <w:p w:rsidR="00365D86" w:rsidRPr="00EB5129" w:rsidRDefault="00365D86" w:rsidP="005A1D77"/>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6.2pt;margin-top:552.05pt;width:19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" strokeweight="1.5pt">
                <v:textbox style="layout-flow:vertical;mso-layout-flow-alt:bottom-to-top" inset="0,0,0,0">
                  <w:txbxContent>
                    <w:p w:rsidR="00365D86" w:rsidRPr="00EB5129" w:rsidRDefault="00365D86" w:rsidP="005A1D77"/>
                  </w:txbxContent>
                </v:textbox>
                <w10:wrap type="through"/>
              </v:shape>
            </w:pict>
          </mc:Fallback>
        </mc:AlternateContent>
      </w:r>
      <w:r w:rsidR="007816B1">
        <w:rPr>
          <w:b/>
          <w:noProof/>
        </w:rPr>
        <mc:AlternateContent>
          <mc:Choice Requires="wps">
            <w:drawing>
              <wp:anchor distT="0" distB="0" distL="114300" distR="114300" simplePos="0" relativeHeight="251663360" behindDoc="1" locked="0" layoutInCell="1" allowOverlap="1">
                <wp:simplePos x="0" y="0"/>
                <wp:positionH relativeFrom="column">
                  <wp:posOffset>-630555</wp:posOffset>
                </wp:positionH>
                <wp:positionV relativeFrom="paragraph">
                  <wp:posOffset>7011035</wp:posOffset>
                </wp:positionV>
                <wp:extent cx="179705" cy="899795"/>
                <wp:effectExtent l="0" t="0" r="0" b="0"/>
                <wp:wrapThrough wrapText="bothSides">
                  <wp:wrapPolygon edited="0">
                    <wp:start x="0" y="0"/>
                    <wp:lineTo x="0" y="21493"/>
                    <wp:lineTo x="20608" y="21493"/>
                    <wp:lineTo x="20608" y="0"/>
                    <wp:lineTo x="0" y="0"/>
                  </wp:wrapPolygon>
                </wp:wrapThrough>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899795"/>
                        </a:xfrm>
                        <a:prstGeom prst="rect">
                          <a:avLst/>
                        </a:prstGeom>
                        <a:solidFill>
                          <a:srgbClr val="FFFFFF"/>
                        </a:solidFill>
                        <a:ln w="19050">
                          <a:solidFill>
                            <a:srgbClr val="000000"/>
                          </a:solidFill>
                          <a:miter lim="800000"/>
                          <a:headEnd/>
                          <a:tailEnd/>
                        </a:ln>
                      </wps:spPr>
                      <wps:txbx>
                        <w:txbxContent>
                          <w:p w:rsidR="00365D86" w:rsidRPr="00EB5129" w:rsidRDefault="00365D86" w:rsidP="005A1D77">
                            <w:pPr>
                              <w:jc w:val="center"/>
                              <w:rPr>
                                <w:sz w:val="20"/>
                                <w:szCs w:val="20"/>
                              </w:rPr>
                            </w:pPr>
                            <w:r w:rsidRPr="00EB5129">
                              <w:rPr>
                                <w:sz w:val="20"/>
                                <w:szCs w:val="20"/>
                              </w:rPr>
                              <w:t xml:space="preserve">Взамен </w:t>
                            </w:r>
                            <w:proofErr w:type="gramStart"/>
                            <w:r w:rsidRPr="00EB5129">
                              <w:rPr>
                                <w:sz w:val="20"/>
                                <w:szCs w:val="20"/>
                              </w:rPr>
                              <w:t>Арх..№</w:t>
                            </w:r>
                            <w:proofErr w:type="gram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49.65pt;margin-top:552.05pt;width:14.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" strokeweight="1.5pt">
                <v:textbox style="layout-flow:vertical;mso-layout-flow-alt:bottom-to-top" inset="0,0,0,0">
                  <w:txbxContent>
                    <w:p w:rsidR="00365D86" w:rsidRPr="00EB5129" w:rsidRDefault="00365D86" w:rsidP="005A1D77">
                      <w:pPr>
                        <w:jc w:val="center"/>
                        <w:rPr>
                          <w:sz w:val="20"/>
                          <w:szCs w:val="20"/>
                        </w:rPr>
                      </w:pPr>
                      <w:r w:rsidRPr="00EB5129">
                        <w:rPr>
                          <w:sz w:val="20"/>
                          <w:szCs w:val="20"/>
                        </w:rPr>
                        <w:t xml:space="preserve">Взамен </w:t>
                      </w:r>
                      <w:proofErr w:type="gramStart"/>
                      <w:r w:rsidRPr="00EB5129">
                        <w:rPr>
                          <w:sz w:val="20"/>
                          <w:szCs w:val="20"/>
                        </w:rPr>
                        <w:t>Арх..№</w:t>
                      </w:r>
                      <w:proofErr w:type="gramEnd"/>
                    </w:p>
                  </w:txbxContent>
                </v:textbox>
                <w10:wrap type="through"/>
              </v:shape>
            </w:pict>
          </mc:Fallback>
        </mc:AlternateContent>
      </w:r>
      <w:r w:rsidR="007816B1">
        <w:rPr>
          <w:b/>
          <w:noProof/>
        </w:rPr>
        <mc:AlternateContent>
          <mc:Choice Requires="wps">
            <w:drawing>
              <wp:anchor distT="0" distB="0" distL="114300" distR="114300" simplePos="0" relativeHeight="251664384" behindDoc="1" locked="0" layoutInCell="1" allowOverlap="1">
                <wp:simplePos x="0" y="0"/>
                <wp:positionH relativeFrom="column">
                  <wp:posOffset>-630555</wp:posOffset>
                </wp:positionH>
                <wp:positionV relativeFrom="paragraph">
                  <wp:posOffset>7910830</wp:posOffset>
                </wp:positionV>
                <wp:extent cx="179705" cy="1259205"/>
                <wp:effectExtent l="0" t="0" r="0" b="0"/>
                <wp:wrapThrough wrapText="bothSides">
                  <wp:wrapPolygon edited="0">
                    <wp:start x="0" y="0"/>
                    <wp:lineTo x="0" y="21567"/>
                    <wp:lineTo x="20608" y="21567"/>
                    <wp:lineTo x="20608" y="0"/>
                    <wp:lineTo x="0" y="0"/>
                  </wp:wrapPolygon>
                </wp:wrapThrough>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59205"/>
                        </a:xfrm>
                        <a:prstGeom prst="rect">
                          <a:avLst/>
                        </a:prstGeom>
                        <a:solidFill>
                          <a:srgbClr val="FFFFFF"/>
                        </a:solidFill>
                        <a:ln w="19050">
                          <a:solidFill>
                            <a:srgbClr val="000000"/>
                          </a:solidFill>
                          <a:miter lim="800000"/>
                          <a:headEnd/>
                          <a:tailEnd/>
                        </a:ln>
                      </wps:spPr>
                      <wps:txbx>
                        <w:txbxContent>
                          <w:p w:rsidR="00365D86" w:rsidRPr="00EB5129" w:rsidRDefault="00365D86" w:rsidP="005A1D77">
                            <w:pPr>
                              <w:jc w:val="center"/>
                              <w:rPr>
                                <w:sz w:val="20"/>
                                <w:szCs w:val="20"/>
                              </w:rPr>
                            </w:pPr>
                            <w:r w:rsidRPr="00EB5129">
                              <w:rPr>
                                <w:sz w:val="20"/>
                                <w:szCs w:val="20"/>
                              </w:rPr>
                              <w:t>ФИО, подпись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49.65pt;margin-top:622.9pt;width:14.15pt;height:9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" strokeweight="1.5pt">
                <v:textbox style="layout-flow:vertical;mso-layout-flow-alt:bottom-to-top" inset="0,0,0,0">
                  <w:txbxContent>
                    <w:p w:rsidR="00365D86" w:rsidRPr="00EB5129" w:rsidRDefault="00365D86" w:rsidP="005A1D77">
                      <w:pPr>
                        <w:jc w:val="center"/>
                        <w:rPr>
                          <w:sz w:val="20"/>
                          <w:szCs w:val="20"/>
                        </w:rPr>
                      </w:pPr>
                      <w:r w:rsidRPr="00EB5129">
                        <w:rPr>
                          <w:sz w:val="20"/>
                          <w:szCs w:val="20"/>
                        </w:rPr>
                        <w:t>ФИО, подпись и дата</w:t>
                      </w:r>
                    </w:p>
                  </w:txbxContent>
                </v:textbox>
                <w10:wrap type="through"/>
              </v:shape>
            </w:pict>
          </mc:Fallback>
        </mc:AlternateContent>
      </w:r>
      <w:r w:rsidR="007816B1">
        <w:rPr>
          <w:b/>
          <w:noProof/>
        </w:rPr>
        <mc:AlternateContent>
          <mc:Choice Requires="wps">
            <w:drawing>
              <wp:anchor distT="0" distB="0" distL="114300" distR="114300" simplePos="0" relativeHeight="251661312" behindDoc="0" locked="0" layoutInCell="1" allowOverlap="1">
                <wp:simplePos x="0" y="0"/>
                <wp:positionH relativeFrom="column">
                  <wp:posOffset>-463550</wp:posOffset>
                </wp:positionH>
                <wp:positionV relativeFrom="paragraph">
                  <wp:posOffset>4393565</wp:posOffset>
                </wp:positionV>
                <wp:extent cx="241300" cy="2613660"/>
                <wp:effectExtent l="0" t="0" r="6350" b="0"/>
                <wp:wrapThrough wrapText="bothSides">
                  <wp:wrapPolygon edited="0">
                    <wp:start x="0" y="0"/>
                    <wp:lineTo x="0" y="21569"/>
                    <wp:lineTo x="22168" y="21569"/>
                    <wp:lineTo x="22168" y="0"/>
                    <wp:lineTo x="0"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613660"/>
                        </a:xfrm>
                        <a:prstGeom prst="rect">
                          <a:avLst/>
                        </a:prstGeom>
                        <a:solidFill>
                          <a:srgbClr val="FFFFFF"/>
                        </a:solidFill>
                        <a:ln w="19050">
                          <a:solidFill>
                            <a:srgbClr val="000000"/>
                          </a:solidFill>
                          <a:miter lim="800000"/>
                          <a:headEnd/>
                          <a:tailEnd/>
                        </a:ln>
                      </wps:spPr>
                      <wps:txbx>
                        <w:txbxContent>
                          <w:p w:rsidR="00365D86" w:rsidRPr="00EB5129" w:rsidRDefault="00365D86" w:rsidP="005A1D77"/>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36.5pt;margin-top:345.95pt;width:19pt;height:20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" strokeweight="1.5pt">
                <v:textbox style="layout-flow:vertical;mso-layout-flow-alt:bottom-to-top" inset="0,0,0,0">
                  <w:txbxContent>
                    <w:p w:rsidR="00365D86" w:rsidRPr="00EB5129" w:rsidRDefault="00365D86" w:rsidP="005A1D77"/>
                  </w:txbxContent>
                </v:textbox>
                <w10:wrap type="through"/>
              </v:shape>
            </w:pict>
          </mc:Fallback>
        </mc:AlternateContent>
      </w:r>
      <w:r w:rsidR="007816B1">
        <w:rPr>
          <w:b/>
          <w:noProof/>
        </w:rPr>
        <mc:AlternateContent>
          <mc:Choice Requires="wps">
            <w:drawing>
              <wp:anchor distT="0" distB="0" distL="114300" distR="114300" simplePos="0" relativeHeight="251660288" behindDoc="0" locked="0" layoutInCell="1" allowOverlap="1">
                <wp:simplePos x="0" y="0"/>
                <wp:positionH relativeFrom="column">
                  <wp:posOffset>-227330</wp:posOffset>
                </wp:positionH>
                <wp:positionV relativeFrom="paragraph">
                  <wp:posOffset>-20320</wp:posOffset>
                </wp:positionV>
                <wp:extent cx="6515100" cy="1005713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0057130"/>
                        </a:xfrm>
                        <a:prstGeom prst="rect">
                          <a:avLst/>
                        </a:prstGeom>
                        <a:solidFill>
                          <a:srgbClr val="FFFFFF"/>
                        </a:solidFill>
                        <a:ln w="15875">
                          <a:solidFill>
                            <a:srgbClr val="000000"/>
                          </a:solidFill>
                          <a:miter lim="800000"/>
                          <a:headEnd/>
                          <a:tailEnd/>
                        </a:ln>
                      </wps:spPr>
                      <wps:txbx>
                        <w:txbxContent>
                          <w:p w:rsidR="00365D86" w:rsidRPr="00E55FB5" w:rsidRDefault="00365D86" w:rsidP="005A1D77">
                            <w:pPr>
                              <w:pStyle w:val="a6"/>
                              <w:spacing w:after="120"/>
                              <w:jc w:val="center"/>
                              <w:rPr>
                                <w:spacing w:val="7"/>
                                <w:sz w:val="28"/>
                                <w:szCs w:val="28"/>
                              </w:rPr>
                            </w:pPr>
                            <w:r w:rsidRPr="00E55FB5">
                              <w:rPr>
                                <w:spacing w:val="7"/>
                                <w:sz w:val="28"/>
                                <w:szCs w:val="28"/>
                              </w:rPr>
                              <w:t>Комитет по архитектуре и градостроительству Московской области</w:t>
                            </w:r>
                          </w:p>
                          <w:p w:rsidR="00365D86" w:rsidRPr="00E55FB5" w:rsidRDefault="00365D86" w:rsidP="005A1D77">
                            <w:pPr>
                              <w:pStyle w:val="a6"/>
                              <w:jc w:val="center"/>
                              <w:rPr>
                                <w:b/>
                                <w:spacing w:val="7"/>
                                <w:sz w:val="20"/>
                              </w:rPr>
                            </w:pPr>
                            <w:r w:rsidRPr="007A70CD">
                              <w:rPr>
                                <w:b/>
                                <w:noProof/>
                                <w:spacing w:val="7"/>
                                <w:sz w:val="20"/>
                              </w:rPr>
                              <w:drawing>
                                <wp:inline distT="0" distB="0" distL="0" distR="0">
                                  <wp:extent cx="2129021" cy="561975"/>
                                  <wp:effectExtent l="19050" t="0" r="4579" b="0"/>
                                  <wp:docPr id="1" name="Рисунок 1"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0"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365D86" w:rsidRPr="00E55FB5" w:rsidRDefault="00365D86" w:rsidP="005A1D77">
                            <w:pPr>
                              <w:tabs>
                                <w:tab w:val="center" w:pos="4677"/>
                              </w:tabs>
                              <w:jc w:val="center"/>
                              <w:rPr>
                                <w:spacing w:val="7"/>
                                <w:sz w:val="28"/>
                                <w:szCs w:val="28"/>
                              </w:rPr>
                            </w:pPr>
                            <w:r w:rsidRPr="00E55FB5">
                              <w:rPr>
                                <w:spacing w:val="7"/>
                                <w:sz w:val="28"/>
                                <w:szCs w:val="28"/>
                              </w:rPr>
                              <w:t xml:space="preserve">Государственное </w:t>
                            </w:r>
                            <w:r>
                              <w:rPr>
                                <w:spacing w:val="7"/>
                                <w:sz w:val="28"/>
                                <w:szCs w:val="28"/>
                              </w:rPr>
                              <w:t>автономное учреждение</w:t>
                            </w:r>
                            <w:r w:rsidRPr="00E55FB5">
                              <w:rPr>
                                <w:spacing w:val="7"/>
                                <w:sz w:val="28"/>
                                <w:szCs w:val="28"/>
                              </w:rPr>
                              <w:t xml:space="preserve"> Московской области</w:t>
                            </w:r>
                          </w:p>
                          <w:p w:rsidR="00365D86" w:rsidRPr="00E55FB5" w:rsidRDefault="00365D86" w:rsidP="005A1D77">
                            <w:pPr>
                              <w:jc w:val="center"/>
                            </w:pPr>
                            <w:r w:rsidRPr="00E55FB5">
                              <w:rPr>
                                <w:b/>
                                <w:bCs/>
                                <w:spacing w:val="-8"/>
                                <w:sz w:val="28"/>
                                <w:szCs w:val="28"/>
                              </w:rPr>
                              <w:t>«Научно-исследовательский и проектный институт градостроительства»</w:t>
                            </w:r>
                          </w:p>
                          <w:p w:rsidR="00365D86" w:rsidRPr="00E55FB5" w:rsidRDefault="00365D86" w:rsidP="005A1D77">
                            <w:pPr>
                              <w:jc w:val="center"/>
                            </w:pPr>
                            <w:r w:rsidRPr="00E55FB5">
                              <w:t>(Г</w:t>
                            </w:r>
                            <w:r>
                              <w:t>АУ</w:t>
                            </w:r>
                            <w:r w:rsidRPr="00E55FB5">
                              <w:t xml:space="preserve"> МО «</w:t>
                            </w:r>
                            <w:proofErr w:type="spellStart"/>
                            <w:r w:rsidRPr="00E55FB5">
                              <w:t>НИиПИ</w:t>
                            </w:r>
                            <w:proofErr w:type="spellEnd"/>
                            <w:r w:rsidRPr="00E55FB5">
                              <w:t xml:space="preserve"> градостроительства») </w:t>
                            </w:r>
                          </w:p>
                          <w:p w:rsidR="00365D86" w:rsidRPr="00E55FB5" w:rsidRDefault="00365D86" w:rsidP="005A1D77">
                            <w:pPr>
                              <w:jc w:val="center"/>
                            </w:pPr>
                            <w:r w:rsidRPr="00E55FB5">
                              <w:rPr>
                                <w:noProof/>
                              </w:rPr>
                              <w:drawing>
                                <wp:inline distT="0" distB="0" distL="0" distR="0">
                                  <wp:extent cx="6075045" cy="15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75045" cy="15240"/>
                                          </a:xfrm>
                                          <a:prstGeom prst="rect">
                                            <a:avLst/>
                                          </a:prstGeom>
                                          <a:noFill/>
                                          <a:ln w="9525">
                                            <a:noFill/>
                                            <a:miter lim="800000"/>
                                            <a:headEnd/>
                                            <a:tailEnd/>
                                          </a:ln>
                                        </pic:spPr>
                                      </pic:pic>
                                    </a:graphicData>
                                  </a:graphic>
                                </wp:inline>
                              </w:drawing>
                            </w:r>
                          </w:p>
                          <w:p w:rsidR="00365D86" w:rsidRPr="00615C91" w:rsidRDefault="00365D86" w:rsidP="0052005E">
                            <w:pPr>
                              <w:jc w:val="center"/>
                              <w:rPr>
                                <w:b/>
                                <w:spacing w:val="5"/>
                                <w:sz w:val="18"/>
                                <w:u w:val="single"/>
                              </w:rPr>
                            </w:pPr>
                            <w:r w:rsidRPr="00615C91">
                              <w:rPr>
                                <w:b/>
                                <w:spacing w:val="5"/>
                                <w:sz w:val="18"/>
                                <w:szCs w:val="18"/>
                              </w:rPr>
                              <w:t xml:space="preserve">143960, Московская область, г. Реутов,  проспект Мира, д. 57,  помещение </w:t>
                            </w:r>
                            <w:r w:rsidRPr="00615C91">
                              <w:rPr>
                                <w:b/>
                                <w:spacing w:val="5"/>
                                <w:sz w:val="18"/>
                                <w:szCs w:val="18"/>
                                <w:lang w:val="en-US"/>
                              </w:rPr>
                              <w:t>III</w:t>
                            </w:r>
                            <w:r w:rsidRPr="00615C91">
                              <w:rPr>
                                <w:b/>
                                <w:spacing w:val="5"/>
                                <w:sz w:val="18"/>
                                <w:szCs w:val="18"/>
                              </w:rPr>
                              <w:t xml:space="preserve">, тел: +7 (495) 242 77 07, </w:t>
                            </w:r>
                            <w:hyperlink r:id="rId12" w:history="1">
                              <w:r w:rsidRPr="00615C91">
                                <w:rPr>
                                  <w:rStyle w:val="ae"/>
                                  <w:spacing w:val="5"/>
                                  <w:sz w:val="18"/>
                                  <w:lang w:val="en-US"/>
                                </w:rPr>
                                <w:t>info</w:t>
                              </w:r>
                              <w:r w:rsidRPr="00615C91">
                                <w:rPr>
                                  <w:rStyle w:val="ae"/>
                                  <w:spacing w:val="5"/>
                                  <w:sz w:val="18"/>
                                </w:rPr>
                                <w:t>@</w:t>
                              </w:r>
                              <w:proofErr w:type="spellStart"/>
                              <w:r w:rsidRPr="00615C91">
                                <w:rPr>
                                  <w:rStyle w:val="ae"/>
                                  <w:spacing w:val="5"/>
                                  <w:sz w:val="18"/>
                                  <w:lang w:val="en-US"/>
                                </w:rPr>
                                <w:t>niipi</w:t>
                              </w:r>
                              <w:proofErr w:type="spellEnd"/>
                              <w:r w:rsidRPr="00615C91">
                                <w:rPr>
                                  <w:rStyle w:val="ae"/>
                                  <w:spacing w:val="5"/>
                                  <w:sz w:val="18"/>
                                </w:rPr>
                                <w:t>.</w:t>
                              </w:r>
                              <w:proofErr w:type="spellStart"/>
                              <w:r w:rsidRPr="00615C91">
                                <w:rPr>
                                  <w:rStyle w:val="ae"/>
                                  <w:spacing w:val="5"/>
                                  <w:sz w:val="18"/>
                                  <w:lang w:val="en-US"/>
                                </w:rPr>
                                <w:t>ru</w:t>
                              </w:r>
                              <w:proofErr w:type="spellEnd"/>
                            </w:hyperlink>
                          </w:p>
                          <w:p w:rsidR="00365D86" w:rsidRDefault="00365D86" w:rsidP="005A1D77">
                            <w:pPr>
                              <w:pStyle w:val="a6"/>
                              <w:jc w:val="center"/>
                              <w:rPr>
                                <w:spacing w:val="7"/>
                                <w:sz w:val="18"/>
                                <w:szCs w:val="18"/>
                              </w:rPr>
                            </w:pPr>
                          </w:p>
                          <w:p w:rsidR="00365D86" w:rsidRPr="0052005E" w:rsidRDefault="00365D86" w:rsidP="005A1D77">
                            <w:pPr>
                              <w:pStyle w:val="a6"/>
                              <w:jc w:val="center"/>
                              <w:rPr>
                                <w:spacing w:val="7"/>
                                <w:sz w:val="18"/>
                                <w:szCs w:val="18"/>
                              </w:rPr>
                            </w:pPr>
                          </w:p>
                          <w:tbl>
                            <w:tblPr>
                              <w:tblW w:w="0" w:type="auto"/>
                              <w:tblLook w:val="01E0" w:firstRow="1" w:lastRow="1" w:firstColumn="1" w:lastColumn="1" w:noHBand="0" w:noVBand="0"/>
                            </w:tblPr>
                            <w:tblGrid>
                              <w:gridCol w:w="5489"/>
                              <w:gridCol w:w="4459"/>
                            </w:tblGrid>
                            <w:tr w:rsidR="00365D86" w:rsidRPr="002B74FE" w:rsidTr="00503F34">
                              <w:tc>
                                <w:tcPr>
                                  <w:tcW w:w="5495" w:type="dxa"/>
                                </w:tcPr>
                                <w:p w:rsidR="00365D86" w:rsidRPr="00B92926" w:rsidRDefault="00365D86" w:rsidP="005A1D77">
                                  <w:r>
                                    <w:t>Государственное задание №8340003 (версия №1) от 30.12.2020 г.</w:t>
                                  </w:r>
                                </w:p>
                              </w:tc>
                              <w:tc>
                                <w:tcPr>
                                  <w:tcW w:w="4467" w:type="dxa"/>
                                </w:tcPr>
                                <w:p w:rsidR="00365D86" w:rsidRPr="003C27D3" w:rsidRDefault="00365D86" w:rsidP="00503F34">
                                  <w:pPr>
                                    <w:shd w:val="clear" w:color="auto" w:fill="FFFFFF"/>
                                    <w:rPr>
                                      <w:b/>
                                    </w:rPr>
                                  </w:pPr>
                                  <w:r>
                                    <w:rPr>
                                      <w:b/>
                                    </w:rPr>
                                    <w:t xml:space="preserve"> </w:t>
                                  </w:r>
                                </w:p>
                                <w:p w:rsidR="00365D86" w:rsidRPr="002056A2" w:rsidRDefault="00365D86" w:rsidP="00503F34">
                                  <w:pPr>
                                    <w:jc w:val="right"/>
                                  </w:pPr>
                                </w:p>
                                <w:p w:rsidR="00365D86" w:rsidRPr="002B74FE" w:rsidRDefault="00365D86" w:rsidP="00503F34">
                                  <w:pPr>
                                    <w:jc w:val="right"/>
                                  </w:pPr>
                                </w:p>
                              </w:tc>
                            </w:tr>
                          </w:tbl>
                          <w:p w:rsidR="00365D86" w:rsidRDefault="00365D86" w:rsidP="005A1D77">
                            <w:pPr>
                              <w:jc w:val="center"/>
                              <w:rPr>
                                <w:sz w:val="18"/>
                                <w:szCs w:val="18"/>
                              </w:rPr>
                            </w:pPr>
                          </w:p>
                          <w:p w:rsidR="00365D86" w:rsidRDefault="00365D86" w:rsidP="005A1D77">
                            <w:pPr>
                              <w:jc w:val="center"/>
                              <w:rPr>
                                <w:sz w:val="18"/>
                                <w:szCs w:val="18"/>
                              </w:rPr>
                            </w:pPr>
                          </w:p>
                          <w:p w:rsidR="00365D86" w:rsidRDefault="00365D86" w:rsidP="005A1D77">
                            <w:pPr>
                              <w:jc w:val="center"/>
                              <w:rPr>
                                <w:sz w:val="18"/>
                                <w:szCs w:val="18"/>
                              </w:rPr>
                            </w:pPr>
                          </w:p>
                          <w:p w:rsidR="00365D86" w:rsidRDefault="00365D86" w:rsidP="005A1D77">
                            <w:pPr>
                              <w:jc w:val="center"/>
                              <w:rPr>
                                <w:sz w:val="18"/>
                                <w:szCs w:val="18"/>
                              </w:rPr>
                            </w:pPr>
                          </w:p>
                          <w:p w:rsidR="00365D86" w:rsidRPr="00C35FDD" w:rsidRDefault="00365D86" w:rsidP="005A1D77">
                            <w:pPr>
                              <w:jc w:val="center"/>
                              <w:rPr>
                                <w:sz w:val="20"/>
                                <w:szCs w:val="20"/>
                              </w:rPr>
                            </w:pPr>
                            <w:r>
                              <w:t xml:space="preserve">Разработка и внесение изменений в документы территориального планирования </w:t>
                            </w:r>
                            <w:r>
                              <w:br/>
                              <w:t>муниципальных образований Московской области</w:t>
                            </w:r>
                          </w:p>
                          <w:p w:rsidR="00365D86" w:rsidRDefault="00365D86" w:rsidP="005A1D77">
                            <w:pPr>
                              <w:jc w:val="center"/>
                              <w:rPr>
                                <w:b/>
                                <w:caps/>
                              </w:rPr>
                            </w:pPr>
                          </w:p>
                          <w:p w:rsidR="00365D86" w:rsidRDefault="00365D86" w:rsidP="005A1D77">
                            <w:pPr>
                              <w:jc w:val="center"/>
                              <w:rPr>
                                <w:b/>
                                <w:caps/>
                              </w:rPr>
                            </w:pPr>
                          </w:p>
                          <w:p w:rsidR="00365D86" w:rsidRDefault="00365D86" w:rsidP="005A1D77">
                            <w:pPr>
                              <w:jc w:val="center"/>
                              <w:rPr>
                                <w:b/>
                                <w:caps/>
                              </w:rPr>
                            </w:pPr>
                          </w:p>
                          <w:p w:rsidR="00365D86" w:rsidRDefault="00365D86" w:rsidP="005A1D77">
                            <w:pPr>
                              <w:jc w:val="center"/>
                              <w:rPr>
                                <w:b/>
                                <w:caps/>
                              </w:rPr>
                            </w:pPr>
                          </w:p>
                          <w:p w:rsidR="00365D86" w:rsidRPr="005C2D34" w:rsidRDefault="00365D86" w:rsidP="005A1D77">
                            <w:pPr>
                              <w:jc w:val="center"/>
                              <w:rPr>
                                <w:b/>
                                <w:caps/>
                                <w:sz w:val="28"/>
                                <w:szCs w:val="28"/>
                              </w:rPr>
                            </w:pPr>
                            <w:r w:rsidRPr="005C2D34">
                              <w:rPr>
                                <w:b/>
                                <w:caps/>
                                <w:sz w:val="28"/>
                                <w:szCs w:val="28"/>
                              </w:rPr>
                              <w:t>внесени</w:t>
                            </w:r>
                            <w:r>
                              <w:rPr>
                                <w:b/>
                                <w:caps/>
                                <w:sz w:val="28"/>
                                <w:szCs w:val="28"/>
                              </w:rPr>
                              <w:t>Е</w:t>
                            </w:r>
                            <w:r w:rsidRPr="005C2D34">
                              <w:rPr>
                                <w:b/>
                                <w:caps/>
                                <w:sz w:val="28"/>
                                <w:szCs w:val="28"/>
                              </w:rPr>
                              <w:t xml:space="preserve"> изменений в генеральный план</w:t>
                            </w:r>
                          </w:p>
                          <w:p w:rsidR="00365D86" w:rsidRPr="005C2D34" w:rsidRDefault="00365D86" w:rsidP="005A1D77">
                            <w:pPr>
                              <w:jc w:val="center"/>
                              <w:rPr>
                                <w:b/>
                                <w:caps/>
                                <w:sz w:val="28"/>
                                <w:szCs w:val="28"/>
                              </w:rPr>
                            </w:pPr>
                            <w:r w:rsidRPr="005C2D34">
                              <w:rPr>
                                <w:b/>
                                <w:caps/>
                                <w:sz w:val="28"/>
                                <w:szCs w:val="28"/>
                              </w:rPr>
                              <w:t xml:space="preserve">городского округа Красногорск Московской области </w:t>
                            </w:r>
                            <w:r w:rsidRPr="005C2D34">
                              <w:rPr>
                                <w:b/>
                                <w:caps/>
                                <w:sz w:val="28"/>
                                <w:szCs w:val="28"/>
                              </w:rPr>
                              <w:br/>
                              <w:t>применительно к н</w:t>
                            </w:r>
                            <w:r>
                              <w:rPr>
                                <w:b/>
                                <w:caps/>
                                <w:sz w:val="28"/>
                                <w:szCs w:val="28"/>
                              </w:rPr>
                              <w:t xml:space="preserve">аселенному пункту п. Инженерный </w:t>
                            </w:r>
                            <w:r w:rsidRPr="005C2D34">
                              <w:rPr>
                                <w:b/>
                                <w:caps/>
                                <w:sz w:val="28"/>
                                <w:szCs w:val="28"/>
                              </w:rPr>
                              <w:t>1</w:t>
                            </w: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Pr="007E0FBB" w:rsidRDefault="00365D86" w:rsidP="00D544BF">
                            <w:pPr>
                              <w:jc w:val="center"/>
                              <w:rPr>
                                <w:b/>
                                <w:sz w:val="22"/>
                                <w:szCs w:val="22"/>
                              </w:rPr>
                            </w:pPr>
                            <w:r>
                              <w:rPr>
                                <w:b/>
                                <w:sz w:val="22"/>
                                <w:szCs w:val="22"/>
                              </w:rPr>
                              <w:t>ПОЛОЖЕНИЕ О ТЕРРИТОРИАЛЬНОМ ПЛАНИРОВАНИИ</w:t>
                            </w:r>
                          </w:p>
                          <w:p w:rsidR="00365D86" w:rsidRPr="002056A2" w:rsidRDefault="00365D86" w:rsidP="005A1D77">
                            <w:pPr>
                              <w:jc w:val="center"/>
                              <w:rPr>
                                <w:b/>
                                <w:sz w:val="16"/>
                                <w:szCs w:val="16"/>
                              </w:rPr>
                            </w:pPr>
                          </w:p>
                          <w:p w:rsidR="00365D86" w:rsidRDefault="00365D86" w:rsidP="005A1D77">
                            <w:pPr>
                              <w:tabs>
                                <w:tab w:val="left" w:pos="9923"/>
                              </w:tabs>
                              <w:ind w:left="-142" w:right="19"/>
                              <w:jc w:val="center"/>
                              <w:rPr>
                                <w:b/>
                                <w:color w:val="000000"/>
                                <w:sz w:val="28"/>
                                <w:szCs w:val="28"/>
                              </w:rPr>
                            </w:pPr>
                            <w:r>
                              <w:rPr>
                                <w:b/>
                                <w:color w:val="000000"/>
                                <w:sz w:val="28"/>
                                <w:szCs w:val="28"/>
                              </w:rPr>
                              <w:t>Книга 1</w:t>
                            </w:r>
                          </w:p>
                          <w:p w:rsidR="00365D86" w:rsidRPr="003D1730" w:rsidRDefault="00365D86" w:rsidP="005A1D77">
                            <w:pPr>
                              <w:tabs>
                                <w:tab w:val="left" w:pos="9923"/>
                              </w:tabs>
                              <w:ind w:left="-142" w:right="19"/>
                              <w:jc w:val="center"/>
                              <w:rPr>
                                <w:b/>
                                <w:color w:val="000000"/>
                                <w:sz w:val="28"/>
                                <w:szCs w:val="28"/>
                              </w:rPr>
                            </w:pPr>
                            <w:r>
                              <w:rPr>
                                <w:b/>
                                <w:color w:val="000000"/>
                                <w:sz w:val="28"/>
                                <w:szCs w:val="28"/>
                              </w:rPr>
                              <w:t xml:space="preserve">  </w:t>
                            </w:r>
                          </w:p>
                          <w:p w:rsidR="00365D86" w:rsidRPr="00C35FDD" w:rsidRDefault="00365D86" w:rsidP="005A1D77">
                            <w:pPr>
                              <w:jc w:val="center"/>
                              <w:rPr>
                                <w:b/>
                                <w:sz w:val="16"/>
                                <w:szCs w:val="16"/>
                              </w:rPr>
                            </w:pPr>
                          </w:p>
                          <w:tbl>
                            <w:tblPr>
                              <w:tblW w:w="9889" w:type="dxa"/>
                              <w:tblLook w:val="04A0" w:firstRow="1" w:lastRow="0" w:firstColumn="1" w:lastColumn="0" w:noHBand="0" w:noVBand="1"/>
                            </w:tblPr>
                            <w:tblGrid>
                              <w:gridCol w:w="5778"/>
                              <w:gridCol w:w="1843"/>
                              <w:gridCol w:w="2268"/>
                            </w:tblGrid>
                            <w:tr w:rsidR="00365D86" w:rsidRPr="00185E7E" w:rsidTr="00365D86">
                              <w:trPr>
                                <w:trHeight w:val="340"/>
                              </w:trPr>
                              <w:tc>
                                <w:tcPr>
                                  <w:tcW w:w="5778" w:type="dxa"/>
                                  <w:vAlign w:val="bottom"/>
                                </w:tcPr>
                                <w:p w:rsidR="00365D86" w:rsidRDefault="00365D86" w:rsidP="00365D86">
                                  <w:pPr>
                                    <w:spacing w:before="60" w:after="60"/>
                                    <w:ind w:left="284"/>
                                    <w:rPr>
                                      <w:b/>
                                    </w:rPr>
                                  </w:pPr>
                                </w:p>
                                <w:p w:rsidR="00365D86" w:rsidRDefault="00365D86" w:rsidP="00365D86">
                                  <w:pPr>
                                    <w:spacing w:before="60" w:after="60"/>
                                    <w:ind w:left="284"/>
                                    <w:rPr>
                                      <w:b/>
                                    </w:rPr>
                                  </w:pPr>
                                </w:p>
                                <w:p w:rsidR="00365D86" w:rsidRDefault="00365D86" w:rsidP="00365D86">
                                  <w:pPr>
                                    <w:spacing w:before="60" w:after="60"/>
                                    <w:ind w:left="284"/>
                                    <w:rPr>
                                      <w:b/>
                                    </w:rPr>
                                  </w:pPr>
                                </w:p>
                                <w:p w:rsidR="00365D86" w:rsidRPr="003D1730" w:rsidRDefault="00365D86" w:rsidP="00365D86">
                                  <w:pPr>
                                    <w:spacing w:before="60" w:after="60"/>
                                    <w:ind w:left="284"/>
                                    <w:rPr>
                                      <w:b/>
                                    </w:rPr>
                                  </w:pPr>
                                </w:p>
                                <w:p w:rsidR="00365D86" w:rsidRPr="003D1730" w:rsidRDefault="00365D86" w:rsidP="00365D86">
                                  <w:pPr>
                                    <w:spacing w:before="60" w:after="60"/>
                                    <w:ind w:left="284"/>
                                    <w:rPr>
                                      <w:b/>
                                    </w:rPr>
                                  </w:pPr>
                                </w:p>
                                <w:p w:rsidR="00365D86" w:rsidRPr="00185E7E" w:rsidRDefault="00365D86" w:rsidP="00365D86">
                                  <w:pPr>
                                    <w:spacing w:before="60" w:after="60"/>
                                    <w:ind w:left="284"/>
                                    <w:rPr>
                                      <w:b/>
                                    </w:rPr>
                                  </w:pPr>
                                  <w:r>
                                    <w:rPr>
                                      <w:b/>
                                    </w:rPr>
                                    <w:t>Главный инженер</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tabs>
                                      <w:tab w:val="left" w:pos="-10112"/>
                                    </w:tabs>
                                    <w:spacing w:before="60" w:after="60"/>
                                    <w:rPr>
                                      <w:b/>
                                    </w:rPr>
                                  </w:pPr>
                                  <w:r>
                                    <w:rPr>
                                      <w:b/>
                                    </w:rPr>
                                    <w:t>А.А. Долганов</w:t>
                                  </w:r>
                                </w:p>
                              </w:tc>
                            </w:tr>
                            <w:tr w:rsidR="00365D86" w:rsidRPr="00185E7E" w:rsidTr="00365D86">
                              <w:trPr>
                                <w:trHeight w:val="340"/>
                              </w:trPr>
                              <w:tc>
                                <w:tcPr>
                                  <w:tcW w:w="5778" w:type="dxa"/>
                                  <w:vAlign w:val="bottom"/>
                                </w:tcPr>
                                <w:p w:rsidR="00365D86" w:rsidRPr="00185E7E" w:rsidRDefault="00365D86" w:rsidP="00365D86">
                                  <w:pPr>
                                    <w:spacing w:before="60" w:after="60"/>
                                    <w:ind w:left="284"/>
                                    <w:rPr>
                                      <w:b/>
                                    </w:rPr>
                                  </w:pPr>
                                  <w:r>
                                    <w:rPr>
                                      <w:b/>
                                    </w:rPr>
                                    <w:t>Главный градостроитель</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spacing w:before="60" w:after="60"/>
                                    <w:rPr>
                                      <w:b/>
                                    </w:rPr>
                                  </w:pPr>
                                  <w:r>
                                    <w:rPr>
                                      <w:b/>
                                    </w:rPr>
                                    <w:t>П.С. Богачев</w:t>
                                  </w:r>
                                </w:p>
                              </w:tc>
                            </w:tr>
                            <w:tr w:rsidR="00365D86" w:rsidRPr="00185E7E" w:rsidTr="00365D86">
                              <w:trPr>
                                <w:trHeight w:val="340"/>
                              </w:trPr>
                              <w:tc>
                                <w:tcPr>
                                  <w:tcW w:w="5778" w:type="dxa"/>
                                  <w:vAlign w:val="bottom"/>
                                </w:tcPr>
                                <w:p w:rsidR="00365D86" w:rsidRPr="00185E7E" w:rsidRDefault="00365D86" w:rsidP="00365D86">
                                  <w:pPr>
                                    <w:spacing w:before="60" w:after="60"/>
                                    <w:ind w:left="284"/>
                                    <w:rPr>
                                      <w:b/>
                                    </w:rPr>
                                  </w:pPr>
                                  <w:r w:rsidRPr="00185E7E">
                                    <w:rPr>
                                      <w:b/>
                                    </w:rPr>
                                    <w:t xml:space="preserve">Руководитель </w:t>
                                  </w:r>
                                  <w:r>
                                    <w:rPr>
                                      <w:b/>
                                    </w:rPr>
                                    <w:t>мастерской</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spacing w:before="60" w:after="60"/>
                                    <w:rPr>
                                      <w:b/>
                                    </w:rPr>
                                  </w:pPr>
                                  <w:r>
                                    <w:rPr>
                                      <w:b/>
                                    </w:rPr>
                                    <w:t>Н.В. Макаров</w:t>
                                  </w:r>
                                </w:p>
                              </w:tc>
                            </w:tr>
                          </w:tbl>
                          <w:p w:rsidR="00365D86" w:rsidRDefault="00365D86" w:rsidP="005A1D77">
                            <w:pPr>
                              <w:spacing w:before="60"/>
                              <w:ind w:left="539"/>
                              <w:jc w:val="center"/>
                            </w:pPr>
                          </w:p>
                          <w:p w:rsidR="00365D86" w:rsidRDefault="00365D86" w:rsidP="005A1D77">
                            <w:pPr>
                              <w:spacing w:before="60"/>
                              <w:ind w:left="539"/>
                              <w:jc w:val="center"/>
                            </w:pPr>
                          </w:p>
                          <w:p w:rsidR="00365D86" w:rsidRDefault="00365D86" w:rsidP="005A1D77">
                            <w:pPr>
                              <w:spacing w:before="60"/>
                              <w:ind w:left="539"/>
                              <w:jc w:val="center"/>
                            </w:pPr>
                          </w:p>
                          <w:p w:rsidR="00365D86" w:rsidRDefault="00365D86" w:rsidP="005A1D77">
                            <w:pPr>
                              <w:spacing w:before="60"/>
                              <w:ind w:left="539"/>
                              <w:jc w:val="center"/>
                            </w:pPr>
                          </w:p>
                          <w:p w:rsidR="00365D86" w:rsidRPr="00B92926" w:rsidRDefault="00365D86" w:rsidP="005A1D77">
                            <w:pPr>
                              <w:spacing w:before="60"/>
                              <w:ind w:left="539"/>
                              <w:jc w:val="center"/>
                            </w:pPr>
                          </w:p>
                          <w:p w:rsidR="00365D86" w:rsidRDefault="00365D86" w:rsidP="005A1D77">
                            <w:pPr>
                              <w:spacing w:before="60"/>
                              <w:ind w:left="539"/>
                              <w:jc w:val="center"/>
                            </w:pPr>
                          </w:p>
                          <w:p w:rsidR="00365D86" w:rsidRPr="00757174" w:rsidRDefault="00365D86" w:rsidP="005A1D77">
                            <w:pPr>
                              <w:spacing w:before="60"/>
                              <w:ind w:left="539"/>
                              <w:jc w:val="center"/>
                            </w:pPr>
                            <w:r w:rsidRPr="00185E7E">
                              <w:t>20</w:t>
                            </w:r>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left:0;text-align:left;margin-left:-17.9pt;margin-top:-1.6pt;width:513pt;height:79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" strokeweight="1.25pt">
                <v:textbox>
                  <w:txbxContent>
                    <w:p w:rsidR="00365D86" w:rsidRPr="00E55FB5" w:rsidRDefault="00365D86" w:rsidP="005A1D77">
                      <w:pPr>
                        <w:pStyle w:val="a6"/>
                        <w:spacing w:after="120"/>
                        <w:jc w:val="center"/>
                        <w:rPr>
                          <w:spacing w:val="7"/>
                          <w:sz w:val="28"/>
                          <w:szCs w:val="28"/>
                        </w:rPr>
                      </w:pPr>
                      <w:r w:rsidRPr="00E55FB5">
                        <w:rPr>
                          <w:spacing w:val="7"/>
                          <w:sz w:val="28"/>
                          <w:szCs w:val="28"/>
                        </w:rPr>
                        <w:t>Комитет по архитектуре и градостроительству Московской области</w:t>
                      </w:r>
                    </w:p>
                    <w:p w:rsidR="00365D86" w:rsidRPr="00E55FB5" w:rsidRDefault="00365D86" w:rsidP="005A1D77">
                      <w:pPr>
                        <w:pStyle w:val="a6"/>
                        <w:jc w:val="center"/>
                        <w:rPr>
                          <w:b/>
                          <w:spacing w:val="7"/>
                          <w:sz w:val="20"/>
                        </w:rPr>
                      </w:pPr>
                      <w:r w:rsidRPr="007A70CD">
                        <w:rPr>
                          <w:b/>
                          <w:noProof/>
                          <w:spacing w:val="7"/>
                          <w:sz w:val="20"/>
                        </w:rPr>
                        <w:drawing>
                          <wp:inline distT="0" distB="0" distL="0" distR="0">
                            <wp:extent cx="2129021" cy="561975"/>
                            <wp:effectExtent l="19050" t="0" r="4579" b="0"/>
                            <wp:docPr id="1" name="Рисунок 1"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0"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rsidR="00365D86" w:rsidRPr="00E55FB5" w:rsidRDefault="00365D86" w:rsidP="005A1D77">
                      <w:pPr>
                        <w:tabs>
                          <w:tab w:val="center" w:pos="4677"/>
                        </w:tabs>
                        <w:jc w:val="center"/>
                        <w:rPr>
                          <w:spacing w:val="7"/>
                          <w:sz w:val="28"/>
                          <w:szCs w:val="28"/>
                        </w:rPr>
                      </w:pPr>
                      <w:r w:rsidRPr="00E55FB5">
                        <w:rPr>
                          <w:spacing w:val="7"/>
                          <w:sz w:val="28"/>
                          <w:szCs w:val="28"/>
                        </w:rPr>
                        <w:t xml:space="preserve">Государственное </w:t>
                      </w:r>
                      <w:r>
                        <w:rPr>
                          <w:spacing w:val="7"/>
                          <w:sz w:val="28"/>
                          <w:szCs w:val="28"/>
                        </w:rPr>
                        <w:t>автономное учреждение</w:t>
                      </w:r>
                      <w:r w:rsidRPr="00E55FB5">
                        <w:rPr>
                          <w:spacing w:val="7"/>
                          <w:sz w:val="28"/>
                          <w:szCs w:val="28"/>
                        </w:rPr>
                        <w:t xml:space="preserve"> Московской области</w:t>
                      </w:r>
                    </w:p>
                    <w:p w:rsidR="00365D86" w:rsidRPr="00E55FB5" w:rsidRDefault="00365D86" w:rsidP="005A1D77">
                      <w:pPr>
                        <w:jc w:val="center"/>
                      </w:pPr>
                      <w:r w:rsidRPr="00E55FB5">
                        <w:rPr>
                          <w:b/>
                          <w:bCs/>
                          <w:spacing w:val="-8"/>
                          <w:sz w:val="28"/>
                          <w:szCs w:val="28"/>
                        </w:rPr>
                        <w:t>«Научно-исследовательский и проектный институт градостроительства»</w:t>
                      </w:r>
                    </w:p>
                    <w:p w:rsidR="00365D86" w:rsidRPr="00E55FB5" w:rsidRDefault="00365D86" w:rsidP="005A1D77">
                      <w:pPr>
                        <w:jc w:val="center"/>
                      </w:pPr>
                      <w:r w:rsidRPr="00E55FB5">
                        <w:t>(Г</w:t>
                      </w:r>
                      <w:r>
                        <w:t>АУ</w:t>
                      </w:r>
                      <w:r w:rsidRPr="00E55FB5">
                        <w:t xml:space="preserve"> МО «</w:t>
                      </w:r>
                      <w:proofErr w:type="spellStart"/>
                      <w:r w:rsidRPr="00E55FB5">
                        <w:t>НИиПИ</w:t>
                      </w:r>
                      <w:proofErr w:type="spellEnd"/>
                      <w:r w:rsidRPr="00E55FB5">
                        <w:t xml:space="preserve"> градостроительства») </w:t>
                      </w:r>
                    </w:p>
                    <w:p w:rsidR="00365D86" w:rsidRPr="00E55FB5" w:rsidRDefault="00365D86" w:rsidP="005A1D77">
                      <w:pPr>
                        <w:jc w:val="center"/>
                      </w:pPr>
                      <w:r w:rsidRPr="00E55FB5">
                        <w:rPr>
                          <w:noProof/>
                        </w:rPr>
                        <w:drawing>
                          <wp:inline distT="0" distB="0" distL="0" distR="0">
                            <wp:extent cx="6075045" cy="15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075045" cy="15240"/>
                                    </a:xfrm>
                                    <a:prstGeom prst="rect">
                                      <a:avLst/>
                                    </a:prstGeom>
                                    <a:noFill/>
                                    <a:ln w="9525">
                                      <a:noFill/>
                                      <a:miter lim="800000"/>
                                      <a:headEnd/>
                                      <a:tailEnd/>
                                    </a:ln>
                                  </pic:spPr>
                                </pic:pic>
                              </a:graphicData>
                            </a:graphic>
                          </wp:inline>
                        </w:drawing>
                      </w:r>
                    </w:p>
                    <w:p w:rsidR="00365D86" w:rsidRPr="00615C91" w:rsidRDefault="00365D86" w:rsidP="0052005E">
                      <w:pPr>
                        <w:jc w:val="center"/>
                        <w:rPr>
                          <w:b/>
                          <w:spacing w:val="5"/>
                          <w:sz w:val="18"/>
                          <w:u w:val="single"/>
                        </w:rPr>
                      </w:pPr>
                      <w:r w:rsidRPr="00615C91">
                        <w:rPr>
                          <w:b/>
                          <w:spacing w:val="5"/>
                          <w:sz w:val="18"/>
                          <w:szCs w:val="18"/>
                        </w:rPr>
                        <w:t xml:space="preserve">143960, Московская область, г. Реутов,  проспект Мира, д. 57,  помещение </w:t>
                      </w:r>
                      <w:r w:rsidRPr="00615C91">
                        <w:rPr>
                          <w:b/>
                          <w:spacing w:val="5"/>
                          <w:sz w:val="18"/>
                          <w:szCs w:val="18"/>
                          <w:lang w:val="en-US"/>
                        </w:rPr>
                        <w:t>III</w:t>
                      </w:r>
                      <w:r w:rsidRPr="00615C91">
                        <w:rPr>
                          <w:b/>
                          <w:spacing w:val="5"/>
                          <w:sz w:val="18"/>
                          <w:szCs w:val="18"/>
                        </w:rPr>
                        <w:t xml:space="preserve">, тел: +7 (495) 242 77 07, </w:t>
                      </w:r>
                      <w:hyperlink r:id="rId13" w:history="1">
                        <w:r w:rsidRPr="00615C91">
                          <w:rPr>
                            <w:rStyle w:val="ae"/>
                            <w:spacing w:val="5"/>
                            <w:sz w:val="18"/>
                            <w:lang w:val="en-US"/>
                          </w:rPr>
                          <w:t>info</w:t>
                        </w:r>
                        <w:r w:rsidRPr="00615C91">
                          <w:rPr>
                            <w:rStyle w:val="ae"/>
                            <w:spacing w:val="5"/>
                            <w:sz w:val="18"/>
                          </w:rPr>
                          <w:t>@</w:t>
                        </w:r>
                        <w:proofErr w:type="spellStart"/>
                        <w:r w:rsidRPr="00615C91">
                          <w:rPr>
                            <w:rStyle w:val="ae"/>
                            <w:spacing w:val="5"/>
                            <w:sz w:val="18"/>
                            <w:lang w:val="en-US"/>
                          </w:rPr>
                          <w:t>niipi</w:t>
                        </w:r>
                        <w:proofErr w:type="spellEnd"/>
                        <w:r w:rsidRPr="00615C91">
                          <w:rPr>
                            <w:rStyle w:val="ae"/>
                            <w:spacing w:val="5"/>
                            <w:sz w:val="18"/>
                          </w:rPr>
                          <w:t>.</w:t>
                        </w:r>
                        <w:proofErr w:type="spellStart"/>
                        <w:r w:rsidRPr="00615C91">
                          <w:rPr>
                            <w:rStyle w:val="ae"/>
                            <w:spacing w:val="5"/>
                            <w:sz w:val="18"/>
                            <w:lang w:val="en-US"/>
                          </w:rPr>
                          <w:t>ru</w:t>
                        </w:r>
                        <w:proofErr w:type="spellEnd"/>
                      </w:hyperlink>
                    </w:p>
                    <w:p w:rsidR="00365D86" w:rsidRDefault="00365D86" w:rsidP="005A1D77">
                      <w:pPr>
                        <w:pStyle w:val="a6"/>
                        <w:jc w:val="center"/>
                        <w:rPr>
                          <w:spacing w:val="7"/>
                          <w:sz w:val="18"/>
                          <w:szCs w:val="18"/>
                        </w:rPr>
                      </w:pPr>
                    </w:p>
                    <w:p w:rsidR="00365D86" w:rsidRPr="0052005E" w:rsidRDefault="00365D86" w:rsidP="005A1D77">
                      <w:pPr>
                        <w:pStyle w:val="a6"/>
                        <w:jc w:val="center"/>
                        <w:rPr>
                          <w:spacing w:val="7"/>
                          <w:sz w:val="18"/>
                          <w:szCs w:val="18"/>
                        </w:rPr>
                      </w:pPr>
                    </w:p>
                    <w:tbl>
                      <w:tblPr>
                        <w:tblW w:w="0" w:type="auto"/>
                        <w:tblLook w:val="01E0" w:firstRow="1" w:lastRow="1" w:firstColumn="1" w:lastColumn="1" w:noHBand="0" w:noVBand="0"/>
                      </w:tblPr>
                      <w:tblGrid>
                        <w:gridCol w:w="5489"/>
                        <w:gridCol w:w="4459"/>
                      </w:tblGrid>
                      <w:tr w:rsidR="00365D86" w:rsidRPr="002B74FE" w:rsidTr="00503F34">
                        <w:tc>
                          <w:tcPr>
                            <w:tcW w:w="5495" w:type="dxa"/>
                          </w:tcPr>
                          <w:p w:rsidR="00365D86" w:rsidRPr="00B92926" w:rsidRDefault="00365D86" w:rsidP="005A1D77">
                            <w:r>
                              <w:t>Государственное задание №8340003 (версия №1) от 30.12.2020 г.</w:t>
                            </w:r>
                          </w:p>
                        </w:tc>
                        <w:tc>
                          <w:tcPr>
                            <w:tcW w:w="4467" w:type="dxa"/>
                          </w:tcPr>
                          <w:p w:rsidR="00365D86" w:rsidRPr="003C27D3" w:rsidRDefault="00365D86" w:rsidP="00503F34">
                            <w:pPr>
                              <w:shd w:val="clear" w:color="auto" w:fill="FFFFFF"/>
                              <w:rPr>
                                <w:b/>
                              </w:rPr>
                            </w:pPr>
                            <w:r>
                              <w:rPr>
                                <w:b/>
                              </w:rPr>
                              <w:t xml:space="preserve"> </w:t>
                            </w:r>
                          </w:p>
                          <w:p w:rsidR="00365D86" w:rsidRPr="002056A2" w:rsidRDefault="00365D86" w:rsidP="00503F34">
                            <w:pPr>
                              <w:jc w:val="right"/>
                            </w:pPr>
                          </w:p>
                          <w:p w:rsidR="00365D86" w:rsidRPr="002B74FE" w:rsidRDefault="00365D86" w:rsidP="00503F34">
                            <w:pPr>
                              <w:jc w:val="right"/>
                            </w:pPr>
                          </w:p>
                        </w:tc>
                      </w:tr>
                    </w:tbl>
                    <w:p w:rsidR="00365D86" w:rsidRDefault="00365D86" w:rsidP="005A1D77">
                      <w:pPr>
                        <w:jc w:val="center"/>
                        <w:rPr>
                          <w:sz w:val="18"/>
                          <w:szCs w:val="18"/>
                        </w:rPr>
                      </w:pPr>
                    </w:p>
                    <w:p w:rsidR="00365D86" w:rsidRDefault="00365D86" w:rsidP="005A1D77">
                      <w:pPr>
                        <w:jc w:val="center"/>
                        <w:rPr>
                          <w:sz w:val="18"/>
                          <w:szCs w:val="18"/>
                        </w:rPr>
                      </w:pPr>
                    </w:p>
                    <w:p w:rsidR="00365D86" w:rsidRDefault="00365D86" w:rsidP="005A1D77">
                      <w:pPr>
                        <w:jc w:val="center"/>
                        <w:rPr>
                          <w:sz w:val="18"/>
                          <w:szCs w:val="18"/>
                        </w:rPr>
                      </w:pPr>
                    </w:p>
                    <w:p w:rsidR="00365D86" w:rsidRDefault="00365D86" w:rsidP="005A1D77">
                      <w:pPr>
                        <w:jc w:val="center"/>
                        <w:rPr>
                          <w:sz w:val="18"/>
                          <w:szCs w:val="18"/>
                        </w:rPr>
                      </w:pPr>
                    </w:p>
                    <w:p w:rsidR="00365D86" w:rsidRPr="00C35FDD" w:rsidRDefault="00365D86" w:rsidP="005A1D77">
                      <w:pPr>
                        <w:jc w:val="center"/>
                        <w:rPr>
                          <w:sz w:val="20"/>
                          <w:szCs w:val="20"/>
                        </w:rPr>
                      </w:pPr>
                      <w:r>
                        <w:t xml:space="preserve">Разработка и внесение изменений в документы территориального планирования </w:t>
                      </w:r>
                      <w:r>
                        <w:br/>
                        <w:t>муниципальных образований Московской области</w:t>
                      </w:r>
                    </w:p>
                    <w:p w:rsidR="00365D86" w:rsidRDefault="00365D86" w:rsidP="005A1D77">
                      <w:pPr>
                        <w:jc w:val="center"/>
                        <w:rPr>
                          <w:b/>
                          <w:caps/>
                        </w:rPr>
                      </w:pPr>
                    </w:p>
                    <w:p w:rsidR="00365D86" w:rsidRDefault="00365D86" w:rsidP="005A1D77">
                      <w:pPr>
                        <w:jc w:val="center"/>
                        <w:rPr>
                          <w:b/>
                          <w:caps/>
                        </w:rPr>
                      </w:pPr>
                    </w:p>
                    <w:p w:rsidR="00365D86" w:rsidRDefault="00365D86" w:rsidP="005A1D77">
                      <w:pPr>
                        <w:jc w:val="center"/>
                        <w:rPr>
                          <w:b/>
                          <w:caps/>
                        </w:rPr>
                      </w:pPr>
                    </w:p>
                    <w:p w:rsidR="00365D86" w:rsidRDefault="00365D86" w:rsidP="005A1D77">
                      <w:pPr>
                        <w:jc w:val="center"/>
                        <w:rPr>
                          <w:b/>
                          <w:caps/>
                        </w:rPr>
                      </w:pPr>
                    </w:p>
                    <w:p w:rsidR="00365D86" w:rsidRPr="005C2D34" w:rsidRDefault="00365D86" w:rsidP="005A1D77">
                      <w:pPr>
                        <w:jc w:val="center"/>
                        <w:rPr>
                          <w:b/>
                          <w:caps/>
                          <w:sz w:val="28"/>
                          <w:szCs w:val="28"/>
                        </w:rPr>
                      </w:pPr>
                      <w:r w:rsidRPr="005C2D34">
                        <w:rPr>
                          <w:b/>
                          <w:caps/>
                          <w:sz w:val="28"/>
                          <w:szCs w:val="28"/>
                        </w:rPr>
                        <w:t>внесени</w:t>
                      </w:r>
                      <w:r>
                        <w:rPr>
                          <w:b/>
                          <w:caps/>
                          <w:sz w:val="28"/>
                          <w:szCs w:val="28"/>
                        </w:rPr>
                        <w:t>Е</w:t>
                      </w:r>
                      <w:r w:rsidRPr="005C2D34">
                        <w:rPr>
                          <w:b/>
                          <w:caps/>
                          <w:sz w:val="28"/>
                          <w:szCs w:val="28"/>
                        </w:rPr>
                        <w:t xml:space="preserve"> изменений в генеральный план</w:t>
                      </w:r>
                    </w:p>
                    <w:p w:rsidR="00365D86" w:rsidRPr="005C2D34" w:rsidRDefault="00365D86" w:rsidP="005A1D77">
                      <w:pPr>
                        <w:jc w:val="center"/>
                        <w:rPr>
                          <w:b/>
                          <w:caps/>
                          <w:sz w:val="28"/>
                          <w:szCs w:val="28"/>
                        </w:rPr>
                      </w:pPr>
                      <w:r w:rsidRPr="005C2D34">
                        <w:rPr>
                          <w:b/>
                          <w:caps/>
                          <w:sz w:val="28"/>
                          <w:szCs w:val="28"/>
                        </w:rPr>
                        <w:t xml:space="preserve">городского округа Красногорск Московской области </w:t>
                      </w:r>
                      <w:r w:rsidRPr="005C2D34">
                        <w:rPr>
                          <w:b/>
                          <w:caps/>
                          <w:sz w:val="28"/>
                          <w:szCs w:val="28"/>
                        </w:rPr>
                        <w:br/>
                        <w:t>применительно к н</w:t>
                      </w:r>
                      <w:r>
                        <w:rPr>
                          <w:b/>
                          <w:caps/>
                          <w:sz w:val="28"/>
                          <w:szCs w:val="28"/>
                        </w:rPr>
                        <w:t xml:space="preserve">аселенному пункту п. Инженерный </w:t>
                      </w:r>
                      <w:r w:rsidRPr="005C2D34">
                        <w:rPr>
                          <w:b/>
                          <w:caps/>
                          <w:sz w:val="28"/>
                          <w:szCs w:val="28"/>
                        </w:rPr>
                        <w:t>1</w:t>
                      </w: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Default="00365D86" w:rsidP="005A1D77">
                      <w:pPr>
                        <w:jc w:val="center"/>
                        <w:rPr>
                          <w:b/>
                          <w:sz w:val="22"/>
                          <w:szCs w:val="22"/>
                        </w:rPr>
                      </w:pPr>
                    </w:p>
                    <w:p w:rsidR="00365D86" w:rsidRPr="007E0FBB" w:rsidRDefault="00365D86" w:rsidP="00D544BF">
                      <w:pPr>
                        <w:jc w:val="center"/>
                        <w:rPr>
                          <w:b/>
                          <w:sz w:val="22"/>
                          <w:szCs w:val="22"/>
                        </w:rPr>
                      </w:pPr>
                      <w:r>
                        <w:rPr>
                          <w:b/>
                          <w:sz w:val="22"/>
                          <w:szCs w:val="22"/>
                        </w:rPr>
                        <w:t>ПОЛОЖЕНИЕ О ТЕРРИТОРИАЛЬНОМ ПЛАНИРОВАНИИ</w:t>
                      </w:r>
                    </w:p>
                    <w:p w:rsidR="00365D86" w:rsidRPr="002056A2" w:rsidRDefault="00365D86" w:rsidP="005A1D77">
                      <w:pPr>
                        <w:jc w:val="center"/>
                        <w:rPr>
                          <w:b/>
                          <w:sz w:val="16"/>
                          <w:szCs w:val="16"/>
                        </w:rPr>
                      </w:pPr>
                    </w:p>
                    <w:p w:rsidR="00365D86" w:rsidRDefault="00365D86" w:rsidP="005A1D77">
                      <w:pPr>
                        <w:tabs>
                          <w:tab w:val="left" w:pos="9923"/>
                        </w:tabs>
                        <w:ind w:left="-142" w:right="19"/>
                        <w:jc w:val="center"/>
                        <w:rPr>
                          <w:b/>
                          <w:color w:val="000000"/>
                          <w:sz w:val="28"/>
                          <w:szCs w:val="28"/>
                        </w:rPr>
                      </w:pPr>
                      <w:r>
                        <w:rPr>
                          <w:b/>
                          <w:color w:val="000000"/>
                          <w:sz w:val="28"/>
                          <w:szCs w:val="28"/>
                        </w:rPr>
                        <w:t>Книга 1</w:t>
                      </w:r>
                    </w:p>
                    <w:p w:rsidR="00365D86" w:rsidRPr="003D1730" w:rsidRDefault="00365D86" w:rsidP="005A1D77">
                      <w:pPr>
                        <w:tabs>
                          <w:tab w:val="left" w:pos="9923"/>
                        </w:tabs>
                        <w:ind w:left="-142" w:right="19"/>
                        <w:jc w:val="center"/>
                        <w:rPr>
                          <w:b/>
                          <w:color w:val="000000"/>
                          <w:sz w:val="28"/>
                          <w:szCs w:val="28"/>
                        </w:rPr>
                      </w:pPr>
                      <w:r>
                        <w:rPr>
                          <w:b/>
                          <w:color w:val="000000"/>
                          <w:sz w:val="28"/>
                          <w:szCs w:val="28"/>
                        </w:rPr>
                        <w:t xml:space="preserve">  </w:t>
                      </w:r>
                    </w:p>
                    <w:p w:rsidR="00365D86" w:rsidRPr="00C35FDD" w:rsidRDefault="00365D86" w:rsidP="005A1D77">
                      <w:pPr>
                        <w:jc w:val="center"/>
                        <w:rPr>
                          <w:b/>
                          <w:sz w:val="16"/>
                          <w:szCs w:val="16"/>
                        </w:rPr>
                      </w:pPr>
                    </w:p>
                    <w:tbl>
                      <w:tblPr>
                        <w:tblW w:w="9889" w:type="dxa"/>
                        <w:tblLook w:val="04A0" w:firstRow="1" w:lastRow="0" w:firstColumn="1" w:lastColumn="0" w:noHBand="0" w:noVBand="1"/>
                      </w:tblPr>
                      <w:tblGrid>
                        <w:gridCol w:w="5778"/>
                        <w:gridCol w:w="1843"/>
                        <w:gridCol w:w="2268"/>
                      </w:tblGrid>
                      <w:tr w:rsidR="00365D86" w:rsidRPr="00185E7E" w:rsidTr="00365D86">
                        <w:trPr>
                          <w:trHeight w:val="340"/>
                        </w:trPr>
                        <w:tc>
                          <w:tcPr>
                            <w:tcW w:w="5778" w:type="dxa"/>
                            <w:vAlign w:val="bottom"/>
                          </w:tcPr>
                          <w:p w:rsidR="00365D86" w:rsidRDefault="00365D86" w:rsidP="00365D86">
                            <w:pPr>
                              <w:spacing w:before="60" w:after="60"/>
                              <w:ind w:left="284"/>
                              <w:rPr>
                                <w:b/>
                              </w:rPr>
                            </w:pPr>
                          </w:p>
                          <w:p w:rsidR="00365D86" w:rsidRDefault="00365D86" w:rsidP="00365D86">
                            <w:pPr>
                              <w:spacing w:before="60" w:after="60"/>
                              <w:ind w:left="284"/>
                              <w:rPr>
                                <w:b/>
                              </w:rPr>
                            </w:pPr>
                          </w:p>
                          <w:p w:rsidR="00365D86" w:rsidRDefault="00365D86" w:rsidP="00365D86">
                            <w:pPr>
                              <w:spacing w:before="60" w:after="60"/>
                              <w:ind w:left="284"/>
                              <w:rPr>
                                <w:b/>
                              </w:rPr>
                            </w:pPr>
                          </w:p>
                          <w:p w:rsidR="00365D86" w:rsidRPr="003D1730" w:rsidRDefault="00365D86" w:rsidP="00365D86">
                            <w:pPr>
                              <w:spacing w:before="60" w:after="60"/>
                              <w:ind w:left="284"/>
                              <w:rPr>
                                <w:b/>
                              </w:rPr>
                            </w:pPr>
                          </w:p>
                          <w:p w:rsidR="00365D86" w:rsidRPr="003D1730" w:rsidRDefault="00365D86" w:rsidP="00365D86">
                            <w:pPr>
                              <w:spacing w:before="60" w:after="60"/>
                              <w:ind w:left="284"/>
                              <w:rPr>
                                <w:b/>
                              </w:rPr>
                            </w:pPr>
                          </w:p>
                          <w:p w:rsidR="00365D86" w:rsidRPr="00185E7E" w:rsidRDefault="00365D86" w:rsidP="00365D86">
                            <w:pPr>
                              <w:spacing w:before="60" w:after="60"/>
                              <w:ind w:left="284"/>
                              <w:rPr>
                                <w:b/>
                              </w:rPr>
                            </w:pPr>
                            <w:r>
                              <w:rPr>
                                <w:b/>
                              </w:rPr>
                              <w:t>Главный инженер</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tabs>
                                <w:tab w:val="left" w:pos="-10112"/>
                              </w:tabs>
                              <w:spacing w:before="60" w:after="60"/>
                              <w:rPr>
                                <w:b/>
                              </w:rPr>
                            </w:pPr>
                            <w:r>
                              <w:rPr>
                                <w:b/>
                              </w:rPr>
                              <w:t>А.А. Долганов</w:t>
                            </w:r>
                          </w:p>
                        </w:tc>
                      </w:tr>
                      <w:tr w:rsidR="00365D86" w:rsidRPr="00185E7E" w:rsidTr="00365D86">
                        <w:trPr>
                          <w:trHeight w:val="340"/>
                        </w:trPr>
                        <w:tc>
                          <w:tcPr>
                            <w:tcW w:w="5778" w:type="dxa"/>
                            <w:vAlign w:val="bottom"/>
                          </w:tcPr>
                          <w:p w:rsidR="00365D86" w:rsidRPr="00185E7E" w:rsidRDefault="00365D86" w:rsidP="00365D86">
                            <w:pPr>
                              <w:spacing w:before="60" w:after="60"/>
                              <w:ind w:left="284"/>
                              <w:rPr>
                                <w:b/>
                              </w:rPr>
                            </w:pPr>
                            <w:r>
                              <w:rPr>
                                <w:b/>
                              </w:rPr>
                              <w:t>Главный градостроитель</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spacing w:before="60" w:after="60"/>
                              <w:rPr>
                                <w:b/>
                              </w:rPr>
                            </w:pPr>
                            <w:r>
                              <w:rPr>
                                <w:b/>
                              </w:rPr>
                              <w:t>П.С. Богачев</w:t>
                            </w:r>
                          </w:p>
                        </w:tc>
                      </w:tr>
                      <w:tr w:rsidR="00365D86" w:rsidRPr="00185E7E" w:rsidTr="00365D86">
                        <w:trPr>
                          <w:trHeight w:val="340"/>
                        </w:trPr>
                        <w:tc>
                          <w:tcPr>
                            <w:tcW w:w="5778" w:type="dxa"/>
                            <w:vAlign w:val="bottom"/>
                          </w:tcPr>
                          <w:p w:rsidR="00365D86" w:rsidRPr="00185E7E" w:rsidRDefault="00365D86" w:rsidP="00365D86">
                            <w:pPr>
                              <w:spacing w:before="60" w:after="60"/>
                              <w:ind w:left="284"/>
                              <w:rPr>
                                <w:b/>
                              </w:rPr>
                            </w:pPr>
                            <w:r w:rsidRPr="00185E7E">
                              <w:rPr>
                                <w:b/>
                              </w:rPr>
                              <w:t xml:space="preserve">Руководитель </w:t>
                            </w:r>
                            <w:r>
                              <w:rPr>
                                <w:b/>
                              </w:rPr>
                              <w:t>мастерской</w:t>
                            </w:r>
                          </w:p>
                        </w:tc>
                        <w:tc>
                          <w:tcPr>
                            <w:tcW w:w="1843" w:type="dxa"/>
                            <w:vAlign w:val="bottom"/>
                          </w:tcPr>
                          <w:p w:rsidR="00365D86" w:rsidRPr="00185E7E" w:rsidRDefault="00365D86" w:rsidP="00365D86">
                            <w:pPr>
                              <w:spacing w:before="60" w:after="60"/>
                              <w:rPr>
                                <w:b/>
                              </w:rPr>
                            </w:pPr>
                          </w:p>
                        </w:tc>
                        <w:tc>
                          <w:tcPr>
                            <w:tcW w:w="2268" w:type="dxa"/>
                            <w:vAlign w:val="bottom"/>
                          </w:tcPr>
                          <w:p w:rsidR="00365D86" w:rsidRPr="00185E7E" w:rsidRDefault="00365D86" w:rsidP="00365D86">
                            <w:pPr>
                              <w:spacing w:before="60" w:after="60"/>
                              <w:rPr>
                                <w:b/>
                              </w:rPr>
                            </w:pPr>
                            <w:r>
                              <w:rPr>
                                <w:b/>
                              </w:rPr>
                              <w:t>Н.В. Макаров</w:t>
                            </w:r>
                          </w:p>
                        </w:tc>
                      </w:tr>
                    </w:tbl>
                    <w:p w:rsidR="00365D86" w:rsidRDefault="00365D86" w:rsidP="005A1D77">
                      <w:pPr>
                        <w:spacing w:before="60"/>
                        <w:ind w:left="539"/>
                        <w:jc w:val="center"/>
                      </w:pPr>
                    </w:p>
                    <w:p w:rsidR="00365D86" w:rsidRDefault="00365D86" w:rsidP="005A1D77">
                      <w:pPr>
                        <w:spacing w:before="60"/>
                        <w:ind w:left="539"/>
                        <w:jc w:val="center"/>
                      </w:pPr>
                    </w:p>
                    <w:p w:rsidR="00365D86" w:rsidRDefault="00365D86" w:rsidP="005A1D77">
                      <w:pPr>
                        <w:spacing w:before="60"/>
                        <w:ind w:left="539"/>
                        <w:jc w:val="center"/>
                      </w:pPr>
                    </w:p>
                    <w:p w:rsidR="00365D86" w:rsidRDefault="00365D86" w:rsidP="005A1D77">
                      <w:pPr>
                        <w:spacing w:before="60"/>
                        <w:ind w:left="539"/>
                        <w:jc w:val="center"/>
                      </w:pPr>
                    </w:p>
                    <w:p w:rsidR="00365D86" w:rsidRPr="00B92926" w:rsidRDefault="00365D86" w:rsidP="005A1D77">
                      <w:pPr>
                        <w:spacing w:before="60"/>
                        <w:ind w:left="539"/>
                        <w:jc w:val="center"/>
                      </w:pPr>
                    </w:p>
                    <w:p w:rsidR="00365D86" w:rsidRDefault="00365D86" w:rsidP="005A1D77">
                      <w:pPr>
                        <w:spacing w:before="60"/>
                        <w:ind w:left="539"/>
                        <w:jc w:val="center"/>
                      </w:pPr>
                    </w:p>
                    <w:p w:rsidR="00365D86" w:rsidRPr="00757174" w:rsidRDefault="00365D86" w:rsidP="005A1D77">
                      <w:pPr>
                        <w:spacing w:before="60"/>
                        <w:ind w:left="539"/>
                        <w:jc w:val="center"/>
                      </w:pPr>
                      <w:r w:rsidRPr="00185E7E">
                        <w:t>20</w:t>
                      </w:r>
                      <w:r>
                        <w:t>21</w:t>
                      </w:r>
                    </w:p>
                  </w:txbxContent>
                </v:textbox>
              </v:shape>
            </w:pict>
          </mc:Fallback>
        </mc:AlternateContent>
      </w:r>
    </w:p>
    <w:p w:rsidR="00D544BF" w:rsidRPr="00AF32A4" w:rsidRDefault="00D544BF" w:rsidP="00AF32A4">
      <w:pPr>
        <w:pStyle w:val="12"/>
      </w:pPr>
      <w:r w:rsidRPr="00AF32A4">
        <w:lastRenderedPageBreak/>
        <w:t>Оглавление</w:t>
      </w:r>
    </w:p>
    <w:p w:rsidR="00503F34" w:rsidRPr="00D31174" w:rsidRDefault="00503F34" w:rsidP="00023BF8"/>
    <w:p w:rsidR="00AF32A4" w:rsidRPr="00AF32A4" w:rsidRDefault="00042FE1" w:rsidP="00AF32A4">
      <w:pPr>
        <w:pStyle w:val="12"/>
        <w:jc w:val="both"/>
        <w:rPr>
          <w:rFonts w:asciiTheme="minorHAnsi" w:eastAsiaTheme="minorEastAsia" w:hAnsiTheme="minorHAnsi" w:cstheme="minorBidi"/>
          <w:b w:val="0"/>
          <w:sz w:val="24"/>
          <w:szCs w:val="24"/>
        </w:rPr>
      </w:pPr>
      <w:r w:rsidRPr="00D31174">
        <w:rPr>
          <w:sz w:val="22"/>
          <w:szCs w:val="22"/>
          <w:lang w:val="en-US"/>
        </w:rPr>
        <w:fldChar w:fldCharType="begin"/>
      </w:r>
      <w:r w:rsidR="00D544BF" w:rsidRPr="00D31174">
        <w:rPr>
          <w:sz w:val="22"/>
          <w:szCs w:val="22"/>
          <w:lang w:val="en-US"/>
        </w:rPr>
        <w:instrText xml:space="preserve"> TOC \o "1-3" \h \z \u </w:instrText>
      </w:r>
      <w:r w:rsidRPr="00D31174">
        <w:rPr>
          <w:sz w:val="22"/>
          <w:szCs w:val="22"/>
          <w:lang w:val="en-US"/>
        </w:rPr>
        <w:fldChar w:fldCharType="separate"/>
      </w:r>
      <w:hyperlink w:anchor="_Toc63680105" w:history="1">
        <w:r w:rsidR="00AF32A4" w:rsidRPr="00AF32A4">
          <w:rPr>
            <w:rStyle w:val="ae"/>
            <w:b w:val="0"/>
            <w:sz w:val="24"/>
            <w:szCs w:val="24"/>
            <w:u w:val="none"/>
          </w:rPr>
          <w:t>1.</w:t>
        </w:r>
        <w:r w:rsidR="00AF32A4" w:rsidRPr="00AF32A4">
          <w:rPr>
            <w:rFonts w:asciiTheme="minorHAnsi" w:eastAsiaTheme="minorEastAsia" w:hAnsiTheme="minorHAnsi" w:cstheme="minorBidi"/>
            <w:b w:val="0"/>
            <w:sz w:val="24"/>
            <w:szCs w:val="24"/>
          </w:rPr>
          <w:tab/>
        </w:r>
        <w:r w:rsidR="00AF32A4" w:rsidRPr="00AF32A4">
          <w:rPr>
            <w:rStyle w:val="ae"/>
            <w:b w:val="0"/>
            <w:sz w:val="24"/>
            <w:szCs w:val="24"/>
            <w:u w:val="none"/>
          </w:rPr>
          <w:t>ОБЩИЕ СВЕДЕНИЯ</w:t>
        </w:r>
        <w:r w:rsidR="00AF32A4" w:rsidRPr="00AF32A4">
          <w:rPr>
            <w:b w:val="0"/>
            <w:webHidden/>
            <w:sz w:val="24"/>
            <w:szCs w:val="24"/>
          </w:rPr>
          <w:tab/>
        </w:r>
        <w:r w:rsidRPr="00AF32A4">
          <w:rPr>
            <w:b w:val="0"/>
            <w:webHidden/>
            <w:sz w:val="24"/>
            <w:szCs w:val="24"/>
          </w:rPr>
          <w:fldChar w:fldCharType="begin"/>
        </w:r>
        <w:r w:rsidR="00AF32A4" w:rsidRPr="00AF32A4">
          <w:rPr>
            <w:b w:val="0"/>
            <w:webHidden/>
            <w:sz w:val="24"/>
            <w:szCs w:val="24"/>
          </w:rPr>
          <w:instrText xml:space="preserve"> PAGEREF _Toc63680105 \h </w:instrText>
        </w:r>
        <w:r w:rsidRPr="00AF32A4">
          <w:rPr>
            <w:b w:val="0"/>
            <w:webHidden/>
            <w:sz w:val="24"/>
            <w:szCs w:val="24"/>
          </w:rPr>
        </w:r>
        <w:r w:rsidRPr="00AF32A4">
          <w:rPr>
            <w:b w:val="0"/>
            <w:webHidden/>
            <w:sz w:val="24"/>
            <w:szCs w:val="24"/>
          </w:rPr>
          <w:fldChar w:fldCharType="separate"/>
        </w:r>
        <w:r w:rsidR="006311C1">
          <w:rPr>
            <w:b w:val="0"/>
            <w:webHidden/>
            <w:sz w:val="24"/>
            <w:szCs w:val="24"/>
          </w:rPr>
          <w:t>12</w:t>
        </w:r>
        <w:r w:rsidRPr="00AF32A4">
          <w:rPr>
            <w:b w:val="0"/>
            <w:webHidden/>
            <w:sz w:val="24"/>
            <w:szCs w:val="24"/>
          </w:rPr>
          <w:fldChar w:fldCharType="end"/>
        </w:r>
      </w:hyperlink>
    </w:p>
    <w:p w:rsidR="00AF32A4" w:rsidRPr="00AF32A4" w:rsidRDefault="00DC0B9A" w:rsidP="00AF32A4">
      <w:pPr>
        <w:pStyle w:val="2"/>
        <w:jc w:val="both"/>
        <w:rPr>
          <w:rFonts w:asciiTheme="minorHAnsi" w:eastAsiaTheme="minorEastAsia" w:hAnsiTheme="minorHAnsi" w:cstheme="minorBidi"/>
          <w:noProof/>
        </w:rPr>
      </w:pPr>
      <w:hyperlink w:anchor="_Toc63680106" w:history="1">
        <w:r w:rsidR="00AF32A4" w:rsidRPr="00AF32A4">
          <w:rPr>
            <w:rStyle w:val="ae"/>
            <w:noProof/>
            <w:u w:val="none"/>
          </w:rPr>
          <w:t>2.</w:t>
        </w:r>
        <w:r w:rsidR="00AF32A4" w:rsidRPr="00AF32A4">
          <w:rPr>
            <w:rFonts w:asciiTheme="minorHAnsi" w:eastAsiaTheme="minorEastAsia" w:hAnsiTheme="minorHAnsi" w:cstheme="minorBidi"/>
            <w:noProof/>
          </w:rPr>
          <w:tab/>
        </w:r>
        <w:r w:rsidR="00AF32A4" w:rsidRPr="00AF32A4">
          <w:rPr>
            <w:rStyle w:val="ae"/>
            <w:noProof/>
            <w:u w:val="none"/>
          </w:rPr>
          <w:t>ПАРАМЕТРЫ ФУНКЦИОНАЛЬНЫХ ЗОН</w:t>
        </w:r>
        <w:r w:rsidR="00AF32A4" w:rsidRPr="00AF32A4">
          <w:rPr>
            <w:noProof/>
            <w:webHidden/>
          </w:rPr>
          <w:tab/>
        </w:r>
        <w:r w:rsidR="00042FE1" w:rsidRPr="00AF32A4">
          <w:rPr>
            <w:noProof/>
            <w:webHidden/>
          </w:rPr>
          <w:fldChar w:fldCharType="begin"/>
        </w:r>
        <w:r w:rsidR="00AF32A4" w:rsidRPr="00AF32A4">
          <w:rPr>
            <w:noProof/>
            <w:webHidden/>
          </w:rPr>
          <w:instrText xml:space="preserve"> PAGEREF _Toc63680106 \h </w:instrText>
        </w:r>
        <w:r w:rsidR="00042FE1" w:rsidRPr="00AF32A4">
          <w:rPr>
            <w:noProof/>
            <w:webHidden/>
          </w:rPr>
        </w:r>
        <w:r w:rsidR="00042FE1" w:rsidRPr="00AF32A4">
          <w:rPr>
            <w:noProof/>
            <w:webHidden/>
          </w:rPr>
          <w:fldChar w:fldCharType="separate"/>
        </w:r>
        <w:r w:rsidR="006311C1">
          <w:rPr>
            <w:noProof/>
            <w:webHidden/>
          </w:rPr>
          <w:t>13</w:t>
        </w:r>
        <w:r w:rsidR="00042FE1" w:rsidRPr="00AF32A4">
          <w:rPr>
            <w:noProof/>
            <w:webHidden/>
          </w:rPr>
          <w:fldChar w:fldCharType="end"/>
        </w:r>
      </w:hyperlink>
    </w:p>
    <w:p w:rsidR="00AF32A4" w:rsidRPr="00AF32A4" w:rsidRDefault="00DC0B9A" w:rsidP="00AF32A4">
      <w:pPr>
        <w:pStyle w:val="2"/>
        <w:jc w:val="both"/>
        <w:rPr>
          <w:rFonts w:asciiTheme="minorHAnsi" w:eastAsiaTheme="minorEastAsia" w:hAnsiTheme="minorHAnsi" w:cstheme="minorBidi"/>
          <w:noProof/>
        </w:rPr>
      </w:pPr>
      <w:hyperlink w:anchor="_Toc63680113" w:history="1">
        <w:r w:rsidR="00AF32A4" w:rsidRPr="00AF32A4">
          <w:rPr>
            <w:rStyle w:val="ae"/>
            <w:noProof/>
            <w:u w:val="none"/>
          </w:rPr>
          <w:t>3.</w:t>
        </w:r>
        <w:r w:rsidR="00AF32A4" w:rsidRPr="00AF32A4">
          <w:rPr>
            <w:rFonts w:asciiTheme="minorHAnsi" w:eastAsiaTheme="minorEastAsia" w:hAnsiTheme="minorHAnsi" w:cstheme="minorBidi"/>
            <w:noProof/>
          </w:rPr>
          <w:tab/>
        </w:r>
        <w:r w:rsidR="00AF32A4" w:rsidRPr="00AF32A4">
          <w:rPr>
            <w:rStyle w:val="ae"/>
            <w:noProof/>
            <w:u w:val="none"/>
          </w:rPr>
          <w:t>СВЕДЕНИЯ О ВИДАХ, НАЗНАЧЕНИИ И НАИМЕНОВАНИИ ПЛАНИРУЕМЫХ ОБЪЕКТОВ МЕСТНОГО ЗНАЧЕНИЯ</w:t>
        </w:r>
        <w:r w:rsidR="00AF32A4" w:rsidRPr="00AF32A4">
          <w:rPr>
            <w:noProof/>
            <w:webHidden/>
          </w:rPr>
          <w:tab/>
        </w:r>
        <w:r w:rsidR="00042FE1" w:rsidRPr="00AF32A4">
          <w:rPr>
            <w:noProof/>
            <w:webHidden/>
          </w:rPr>
          <w:fldChar w:fldCharType="begin"/>
        </w:r>
        <w:r w:rsidR="00AF32A4" w:rsidRPr="00AF32A4">
          <w:rPr>
            <w:noProof/>
            <w:webHidden/>
          </w:rPr>
          <w:instrText xml:space="preserve"> PAGEREF _Toc63680113 \h </w:instrText>
        </w:r>
        <w:r w:rsidR="00042FE1" w:rsidRPr="00AF32A4">
          <w:rPr>
            <w:noProof/>
            <w:webHidden/>
          </w:rPr>
        </w:r>
        <w:r w:rsidR="00042FE1" w:rsidRPr="00AF32A4">
          <w:rPr>
            <w:noProof/>
            <w:webHidden/>
          </w:rPr>
          <w:fldChar w:fldCharType="separate"/>
        </w:r>
        <w:r w:rsidR="006311C1">
          <w:rPr>
            <w:noProof/>
            <w:webHidden/>
          </w:rPr>
          <w:t>17</w:t>
        </w:r>
        <w:r w:rsidR="00042FE1" w:rsidRPr="00AF32A4">
          <w:rPr>
            <w:noProof/>
            <w:webHidden/>
          </w:rPr>
          <w:fldChar w:fldCharType="end"/>
        </w:r>
      </w:hyperlink>
    </w:p>
    <w:p w:rsidR="00AF32A4" w:rsidRPr="00AF32A4" w:rsidRDefault="00DC0B9A" w:rsidP="00AF32A4">
      <w:pPr>
        <w:pStyle w:val="12"/>
        <w:jc w:val="both"/>
        <w:rPr>
          <w:rFonts w:asciiTheme="minorHAnsi" w:eastAsiaTheme="minorEastAsia" w:hAnsiTheme="minorHAnsi" w:cstheme="minorBidi"/>
          <w:b w:val="0"/>
          <w:sz w:val="24"/>
          <w:szCs w:val="24"/>
        </w:rPr>
      </w:pPr>
      <w:hyperlink w:anchor="_Toc63680115" w:history="1">
        <w:r w:rsidR="00AF32A4" w:rsidRPr="00AF32A4">
          <w:rPr>
            <w:rStyle w:val="ae"/>
            <w:b w:val="0"/>
            <w:sz w:val="24"/>
            <w:szCs w:val="24"/>
            <w:u w:val="none"/>
          </w:rPr>
          <w:t>4.  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AF32A4" w:rsidRPr="00AF32A4">
          <w:rPr>
            <w:b w:val="0"/>
            <w:webHidden/>
            <w:sz w:val="24"/>
            <w:szCs w:val="24"/>
          </w:rPr>
          <w:tab/>
        </w:r>
        <w:r w:rsidR="00042FE1" w:rsidRPr="00AF32A4">
          <w:rPr>
            <w:b w:val="0"/>
            <w:webHidden/>
            <w:sz w:val="24"/>
            <w:szCs w:val="24"/>
          </w:rPr>
          <w:fldChar w:fldCharType="begin"/>
        </w:r>
        <w:r w:rsidR="00AF32A4" w:rsidRPr="00AF32A4">
          <w:rPr>
            <w:b w:val="0"/>
            <w:webHidden/>
            <w:sz w:val="24"/>
            <w:szCs w:val="24"/>
          </w:rPr>
          <w:instrText xml:space="preserve"> PAGEREF _Toc63680115 \h </w:instrText>
        </w:r>
        <w:r w:rsidR="00042FE1" w:rsidRPr="00AF32A4">
          <w:rPr>
            <w:b w:val="0"/>
            <w:webHidden/>
            <w:sz w:val="24"/>
            <w:szCs w:val="24"/>
          </w:rPr>
        </w:r>
        <w:r w:rsidR="00042FE1" w:rsidRPr="00AF32A4">
          <w:rPr>
            <w:b w:val="0"/>
            <w:webHidden/>
            <w:sz w:val="24"/>
            <w:szCs w:val="24"/>
          </w:rPr>
          <w:fldChar w:fldCharType="separate"/>
        </w:r>
        <w:r w:rsidR="006311C1">
          <w:rPr>
            <w:b w:val="0"/>
            <w:webHidden/>
            <w:sz w:val="24"/>
            <w:szCs w:val="24"/>
          </w:rPr>
          <w:t>21</w:t>
        </w:r>
        <w:r w:rsidR="00042FE1" w:rsidRPr="00AF32A4">
          <w:rPr>
            <w:b w:val="0"/>
            <w:webHidden/>
            <w:sz w:val="24"/>
            <w:szCs w:val="24"/>
          </w:rPr>
          <w:fldChar w:fldCharType="end"/>
        </w:r>
      </w:hyperlink>
    </w:p>
    <w:p w:rsidR="00AF32A4" w:rsidRPr="00AF32A4" w:rsidRDefault="00DC0B9A" w:rsidP="00AF32A4">
      <w:pPr>
        <w:pStyle w:val="12"/>
        <w:jc w:val="both"/>
        <w:rPr>
          <w:rFonts w:asciiTheme="minorHAnsi" w:eastAsiaTheme="minorEastAsia" w:hAnsiTheme="minorHAnsi" w:cstheme="minorBidi"/>
          <w:b w:val="0"/>
          <w:sz w:val="24"/>
          <w:szCs w:val="24"/>
        </w:rPr>
      </w:pPr>
      <w:hyperlink w:anchor="_Toc63680122" w:history="1">
        <w:r w:rsidR="00AF32A4" w:rsidRPr="00AF32A4">
          <w:rPr>
            <w:rStyle w:val="ae"/>
            <w:b w:val="0"/>
            <w:sz w:val="24"/>
            <w:szCs w:val="24"/>
            <w:u w:val="none"/>
          </w:rPr>
          <w:t>5.</w:t>
        </w:r>
        <w:r w:rsidR="00AF32A4" w:rsidRPr="00AF32A4">
          <w:rPr>
            <w:rFonts w:asciiTheme="minorHAnsi" w:eastAsiaTheme="minorEastAsia" w:hAnsiTheme="minorHAnsi" w:cstheme="minorBidi"/>
            <w:b w:val="0"/>
            <w:sz w:val="24"/>
            <w:szCs w:val="24"/>
          </w:rPr>
          <w:tab/>
        </w:r>
        <w:r w:rsidR="00AF32A4" w:rsidRPr="00AF32A4">
          <w:rPr>
            <w:rStyle w:val="ae"/>
            <w:b w:val="0"/>
            <w:sz w:val="24"/>
            <w:szCs w:val="24"/>
            <w:u w:val="none"/>
          </w:rPr>
          <w:t>ОСНОВНЫЕ ПЛАНИРУЕМЫЕ ПОКАЗАТЕЛИ РАЗВИТИЯ ТЕРРИТОРИИ П. ИНЖЕНЕРНЫЙ 1.</w:t>
        </w:r>
        <w:r w:rsidR="00AF32A4" w:rsidRPr="00AF32A4">
          <w:rPr>
            <w:b w:val="0"/>
            <w:webHidden/>
            <w:sz w:val="24"/>
            <w:szCs w:val="24"/>
          </w:rPr>
          <w:tab/>
        </w:r>
        <w:r w:rsidR="00042FE1" w:rsidRPr="00AF32A4">
          <w:rPr>
            <w:b w:val="0"/>
            <w:webHidden/>
            <w:sz w:val="24"/>
            <w:szCs w:val="24"/>
          </w:rPr>
          <w:fldChar w:fldCharType="begin"/>
        </w:r>
        <w:r w:rsidR="00AF32A4" w:rsidRPr="00AF32A4">
          <w:rPr>
            <w:b w:val="0"/>
            <w:webHidden/>
            <w:sz w:val="24"/>
            <w:szCs w:val="24"/>
          </w:rPr>
          <w:instrText xml:space="preserve"> PAGEREF _Toc63680122 \h </w:instrText>
        </w:r>
        <w:r w:rsidR="00042FE1" w:rsidRPr="00AF32A4">
          <w:rPr>
            <w:b w:val="0"/>
            <w:webHidden/>
            <w:sz w:val="24"/>
            <w:szCs w:val="24"/>
          </w:rPr>
        </w:r>
        <w:r w:rsidR="00042FE1" w:rsidRPr="00AF32A4">
          <w:rPr>
            <w:b w:val="0"/>
            <w:webHidden/>
            <w:sz w:val="24"/>
            <w:szCs w:val="24"/>
          </w:rPr>
          <w:fldChar w:fldCharType="separate"/>
        </w:r>
        <w:r w:rsidR="006311C1">
          <w:rPr>
            <w:b w:val="0"/>
            <w:webHidden/>
            <w:sz w:val="24"/>
            <w:szCs w:val="24"/>
          </w:rPr>
          <w:t>23</w:t>
        </w:r>
        <w:r w:rsidR="00042FE1" w:rsidRPr="00AF32A4">
          <w:rPr>
            <w:b w:val="0"/>
            <w:webHidden/>
            <w:sz w:val="24"/>
            <w:szCs w:val="24"/>
          </w:rPr>
          <w:fldChar w:fldCharType="end"/>
        </w:r>
      </w:hyperlink>
    </w:p>
    <w:p w:rsidR="00AF32A4" w:rsidRPr="00AF32A4" w:rsidRDefault="00DC0B9A" w:rsidP="00AF32A4">
      <w:pPr>
        <w:pStyle w:val="12"/>
        <w:jc w:val="both"/>
        <w:rPr>
          <w:rFonts w:asciiTheme="minorHAnsi" w:eastAsiaTheme="minorEastAsia" w:hAnsiTheme="minorHAnsi" w:cstheme="minorBidi"/>
          <w:b w:val="0"/>
          <w:sz w:val="24"/>
          <w:szCs w:val="24"/>
        </w:rPr>
      </w:pPr>
      <w:hyperlink w:anchor="_Toc63680123" w:history="1">
        <w:r w:rsidR="00AF32A4" w:rsidRPr="00AF32A4">
          <w:rPr>
            <w:rStyle w:val="ae"/>
            <w:b w:val="0"/>
            <w:sz w:val="24"/>
            <w:szCs w:val="24"/>
            <w:u w:val="none"/>
          </w:rPr>
          <w:t>6.</w:t>
        </w:r>
        <w:r w:rsidR="00AF32A4" w:rsidRPr="00AF32A4">
          <w:rPr>
            <w:rFonts w:asciiTheme="minorHAnsi" w:eastAsiaTheme="minorEastAsia" w:hAnsiTheme="minorHAnsi" w:cstheme="minorBidi"/>
            <w:b w:val="0"/>
            <w:sz w:val="24"/>
            <w:szCs w:val="24"/>
          </w:rPr>
          <w:tab/>
        </w:r>
        <w:r w:rsidR="00AF32A4" w:rsidRPr="00AF32A4">
          <w:rPr>
            <w:rStyle w:val="ae"/>
            <w:b w:val="0"/>
            <w:sz w:val="24"/>
            <w:szCs w:val="24"/>
            <w:u w:val="none"/>
          </w:rPr>
          <w:t>ФУНКЦИОНАЛЬНО-ПЛАНИРОВОЧНЫЙ БАЛАНС ТЕРРИТОРИИ  П. ИНЖЕНЕРНЫЙ 1</w:t>
        </w:r>
        <w:r w:rsidR="00AF32A4" w:rsidRPr="00AF32A4">
          <w:rPr>
            <w:b w:val="0"/>
            <w:webHidden/>
            <w:sz w:val="24"/>
            <w:szCs w:val="24"/>
          </w:rPr>
          <w:tab/>
        </w:r>
        <w:r w:rsidR="00042FE1" w:rsidRPr="00AF32A4">
          <w:rPr>
            <w:b w:val="0"/>
            <w:webHidden/>
            <w:sz w:val="24"/>
            <w:szCs w:val="24"/>
          </w:rPr>
          <w:fldChar w:fldCharType="begin"/>
        </w:r>
        <w:r w:rsidR="00AF32A4" w:rsidRPr="00AF32A4">
          <w:rPr>
            <w:b w:val="0"/>
            <w:webHidden/>
            <w:sz w:val="24"/>
            <w:szCs w:val="24"/>
          </w:rPr>
          <w:instrText xml:space="preserve"> PAGEREF _Toc63680123 \h </w:instrText>
        </w:r>
        <w:r w:rsidR="00042FE1" w:rsidRPr="00AF32A4">
          <w:rPr>
            <w:b w:val="0"/>
            <w:webHidden/>
            <w:sz w:val="24"/>
            <w:szCs w:val="24"/>
          </w:rPr>
        </w:r>
        <w:r w:rsidR="00042FE1" w:rsidRPr="00AF32A4">
          <w:rPr>
            <w:b w:val="0"/>
            <w:webHidden/>
            <w:sz w:val="24"/>
            <w:szCs w:val="24"/>
          </w:rPr>
          <w:fldChar w:fldCharType="separate"/>
        </w:r>
        <w:r w:rsidR="006311C1">
          <w:rPr>
            <w:b w:val="0"/>
            <w:webHidden/>
            <w:sz w:val="24"/>
            <w:szCs w:val="24"/>
          </w:rPr>
          <w:t>27</w:t>
        </w:r>
        <w:r w:rsidR="00042FE1" w:rsidRPr="00AF32A4">
          <w:rPr>
            <w:b w:val="0"/>
            <w:webHidden/>
            <w:sz w:val="24"/>
            <w:szCs w:val="24"/>
          </w:rPr>
          <w:fldChar w:fldCharType="end"/>
        </w:r>
      </w:hyperlink>
    </w:p>
    <w:p w:rsidR="00D544BF" w:rsidRPr="00D31174" w:rsidRDefault="00042FE1" w:rsidP="00023BF8">
      <w:pPr>
        <w:spacing w:after="240"/>
        <w:ind w:left="-851"/>
        <w:jc w:val="center"/>
        <w:rPr>
          <w:b/>
        </w:rPr>
      </w:pPr>
      <w:r w:rsidRPr="00D31174">
        <w:rPr>
          <w:b/>
          <w:sz w:val="22"/>
          <w:szCs w:val="22"/>
          <w:lang w:val="en-US"/>
        </w:rPr>
        <w:fldChar w:fldCharType="end"/>
      </w: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Default="00D544BF" w:rsidP="00023BF8">
      <w:pPr>
        <w:spacing w:after="240"/>
        <w:ind w:left="-851"/>
        <w:jc w:val="center"/>
        <w:rPr>
          <w:b/>
          <w:lang w:val="en-US"/>
        </w:rPr>
      </w:pPr>
    </w:p>
    <w:p w:rsidR="00D31E1B" w:rsidRPr="00D31E1B" w:rsidRDefault="00D31E1B" w:rsidP="00023BF8">
      <w:pPr>
        <w:spacing w:after="240"/>
        <w:ind w:left="-851"/>
        <w:jc w:val="center"/>
        <w:rPr>
          <w:b/>
          <w:lang w:val="en-US"/>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6311C1" w:rsidRPr="006311C1" w:rsidRDefault="006311C1" w:rsidP="006311C1">
      <w:pPr>
        <w:pStyle w:val="ConsTitle"/>
        <w:widowControl/>
        <w:ind w:right="0" w:firstLine="5760"/>
        <w:jc w:val="center"/>
        <w:rPr>
          <w:rFonts w:ascii="Times New Roman" w:hAnsi="Times New Roman" w:cs="Times New Roman"/>
          <w:b w:val="0"/>
          <w:sz w:val="24"/>
          <w:szCs w:val="24"/>
        </w:rPr>
      </w:pPr>
      <w:r w:rsidRPr="006311C1">
        <w:rPr>
          <w:rFonts w:ascii="Times New Roman" w:hAnsi="Times New Roman" w:cs="Times New Roman"/>
          <w:b w:val="0"/>
          <w:sz w:val="24"/>
          <w:szCs w:val="24"/>
        </w:rPr>
        <w:lastRenderedPageBreak/>
        <w:t>Приложение</w:t>
      </w:r>
    </w:p>
    <w:p w:rsidR="006311C1" w:rsidRPr="006311C1" w:rsidRDefault="006311C1" w:rsidP="006311C1">
      <w:pPr>
        <w:pStyle w:val="ConsTitle"/>
        <w:widowControl/>
        <w:ind w:right="0" w:firstLine="4253"/>
        <w:jc w:val="center"/>
        <w:rPr>
          <w:rFonts w:ascii="Times New Roman" w:hAnsi="Times New Roman" w:cs="Times New Roman"/>
          <w:b w:val="0"/>
          <w:sz w:val="24"/>
          <w:szCs w:val="24"/>
        </w:rPr>
      </w:pPr>
      <w:r w:rsidRPr="006311C1">
        <w:rPr>
          <w:rFonts w:ascii="Times New Roman" w:hAnsi="Times New Roman" w:cs="Times New Roman"/>
          <w:b w:val="0"/>
          <w:sz w:val="24"/>
          <w:szCs w:val="24"/>
        </w:rPr>
        <w:t xml:space="preserve">                к решению Совета депутатов</w:t>
      </w:r>
    </w:p>
    <w:p w:rsidR="006311C1" w:rsidRPr="006311C1" w:rsidRDefault="006311C1" w:rsidP="006311C1">
      <w:pPr>
        <w:pStyle w:val="ConsTitle"/>
        <w:widowControl/>
        <w:ind w:right="0"/>
        <w:rPr>
          <w:rFonts w:ascii="Times New Roman" w:hAnsi="Times New Roman" w:cs="Times New Roman"/>
          <w:b w:val="0"/>
          <w:sz w:val="24"/>
          <w:szCs w:val="24"/>
        </w:rPr>
      </w:pPr>
      <w:r w:rsidRPr="006311C1">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311C1">
        <w:rPr>
          <w:rFonts w:ascii="Times New Roman" w:hAnsi="Times New Roman" w:cs="Times New Roman"/>
          <w:b w:val="0"/>
          <w:sz w:val="24"/>
          <w:szCs w:val="24"/>
        </w:rPr>
        <w:t xml:space="preserve">         от ________</w:t>
      </w:r>
      <w:proofErr w:type="gramStart"/>
      <w:r w:rsidRPr="006311C1">
        <w:rPr>
          <w:rFonts w:ascii="Times New Roman" w:hAnsi="Times New Roman" w:cs="Times New Roman"/>
          <w:b w:val="0"/>
          <w:sz w:val="24"/>
          <w:szCs w:val="24"/>
        </w:rPr>
        <w:t>2021  №</w:t>
      </w:r>
      <w:proofErr w:type="gramEnd"/>
      <w:r w:rsidRPr="006311C1">
        <w:rPr>
          <w:rFonts w:ascii="Times New Roman" w:hAnsi="Times New Roman" w:cs="Times New Roman"/>
          <w:b w:val="0"/>
          <w:sz w:val="24"/>
          <w:szCs w:val="24"/>
        </w:rPr>
        <w:t>_________</w:t>
      </w:r>
    </w:p>
    <w:p w:rsidR="00D544BF" w:rsidRPr="00D31174" w:rsidRDefault="00D544BF" w:rsidP="00023BF8">
      <w:pPr>
        <w:ind w:firstLine="709"/>
        <w:jc w:val="right"/>
        <w:rPr>
          <w:rFonts w:ascii="Times New Roman CYR" w:hAnsi="Times New Roman CYR"/>
          <w:bCs/>
        </w:rPr>
      </w:pPr>
    </w:p>
    <w:p w:rsidR="00D544BF" w:rsidRPr="00D31174" w:rsidRDefault="00D544BF" w:rsidP="00023BF8">
      <w:pPr>
        <w:jc w:val="center"/>
        <w:rPr>
          <w:rFonts w:ascii="Times New Roman CYR" w:hAnsi="Times New Roman CYR"/>
          <w:b/>
        </w:rPr>
      </w:pPr>
    </w:p>
    <w:p w:rsidR="00D544BF" w:rsidRPr="00D31174" w:rsidRDefault="00D544BF" w:rsidP="00023BF8">
      <w:pPr>
        <w:spacing w:before="120" w:after="240"/>
        <w:jc w:val="center"/>
        <w:rPr>
          <w:b/>
        </w:rPr>
      </w:pPr>
    </w:p>
    <w:p w:rsidR="00D544BF" w:rsidRPr="00D31174" w:rsidRDefault="00D544BF" w:rsidP="00023BF8">
      <w:pPr>
        <w:spacing w:before="120" w:after="240"/>
        <w:jc w:val="center"/>
        <w:rPr>
          <w:b/>
        </w:rPr>
      </w:pPr>
    </w:p>
    <w:p w:rsidR="00D544BF" w:rsidRPr="00D31174" w:rsidRDefault="00365D86" w:rsidP="00023BF8">
      <w:pPr>
        <w:jc w:val="center"/>
        <w:rPr>
          <w:b/>
          <w:noProof/>
          <w:sz w:val="26"/>
          <w:szCs w:val="26"/>
        </w:rPr>
      </w:pPr>
      <w:r>
        <w:rPr>
          <w:b/>
          <w:noProof/>
          <w:sz w:val="26"/>
          <w:szCs w:val="26"/>
        </w:rPr>
        <w:t>О в</w:t>
      </w:r>
      <w:r w:rsidR="00D544BF" w:rsidRPr="00D31174">
        <w:rPr>
          <w:b/>
          <w:noProof/>
          <w:sz w:val="26"/>
          <w:szCs w:val="26"/>
        </w:rPr>
        <w:t>несени</w:t>
      </w:r>
      <w:r>
        <w:rPr>
          <w:b/>
          <w:noProof/>
          <w:sz w:val="26"/>
          <w:szCs w:val="26"/>
        </w:rPr>
        <w:t>и изменений в Г</w:t>
      </w:r>
      <w:r w:rsidR="00D544BF" w:rsidRPr="00D31174">
        <w:rPr>
          <w:b/>
          <w:noProof/>
          <w:sz w:val="26"/>
          <w:szCs w:val="26"/>
        </w:rPr>
        <w:t xml:space="preserve">енеральный план городского округа Красногорск Московской области  применительно к населенному пункту </w:t>
      </w:r>
      <w:r w:rsidR="00D544BF" w:rsidRPr="00D31174">
        <w:rPr>
          <w:b/>
          <w:noProof/>
          <w:sz w:val="26"/>
          <w:szCs w:val="26"/>
        </w:rPr>
        <w:br/>
        <w:t xml:space="preserve">п. </w:t>
      </w:r>
      <w:r w:rsidR="00213F1E">
        <w:rPr>
          <w:b/>
          <w:noProof/>
          <w:sz w:val="26"/>
          <w:szCs w:val="26"/>
        </w:rPr>
        <w:t>Инженерный 1</w:t>
      </w:r>
    </w:p>
    <w:p w:rsidR="00D544BF" w:rsidRPr="00D31174" w:rsidRDefault="00D544BF" w:rsidP="00023BF8">
      <w:pPr>
        <w:spacing w:after="240"/>
        <w:ind w:left="-851"/>
        <w:jc w:val="center"/>
        <w:rPr>
          <w:b/>
        </w:rPr>
      </w:pPr>
    </w:p>
    <w:p w:rsidR="00C063B3" w:rsidRPr="00EC2CFE" w:rsidRDefault="00C063B3" w:rsidP="00C063B3">
      <w:pPr>
        <w:pStyle w:val="Osnovnoy"/>
        <w:spacing w:before="120" w:line="360" w:lineRule="auto"/>
      </w:pPr>
      <w:r>
        <w:t>Внесение</w:t>
      </w:r>
      <w:r w:rsidR="008072D5">
        <w:t xml:space="preserve"> изменений в Г</w:t>
      </w:r>
      <w:r w:rsidRPr="00EC2CFE">
        <w:t>енеральный план</w:t>
      </w:r>
      <w:r w:rsidR="008072D5">
        <w:t xml:space="preserve"> (далее – Г</w:t>
      </w:r>
      <w:r>
        <w:t>енеральный план)</w:t>
      </w:r>
      <w:r w:rsidRPr="00EC2CFE">
        <w:t xml:space="preserve"> городского округа Красногорск Московской области применительно к населенному пункту</w:t>
      </w:r>
      <w:r>
        <w:t xml:space="preserve"> </w:t>
      </w:r>
      <w:r w:rsidR="008072D5">
        <w:rPr>
          <w:noProof/>
        </w:rPr>
        <w:t>поселок</w:t>
      </w:r>
      <w:r w:rsidRPr="00EC2CFE">
        <w:rPr>
          <w:noProof/>
        </w:rPr>
        <w:t xml:space="preserve"> </w:t>
      </w:r>
      <w:r>
        <w:rPr>
          <w:noProof/>
        </w:rPr>
        <w:t>Инженерный 1</w:t>
      </w:r>
      <w:r w:rsidRPr="00EC2CFE">
        <w:t xml:space="preserve"> подготовлен</w:t>
      </w:r>
      <w:r>
        <w:t>о</w:t>
      </w:r>
      <w:r w:rsidRPr="00EC2CFE">
        <w:t xml:space="preserve"> на основании Государственного задания ГАУ МО «</w:t>
      </w:r>
      <w:proofErr w:type="spellStart"/>
      <w:r w:rsidRPr="00EC2CFE">
        <w:t>НИиПИ</w:t>
      </w:r>
      <w:proofErr w:type="spellEnd"/>
      <w:r w:rsidRPr="00EC2CFE">
        <w:t xml:space="preserve"> градостроительства» от 30.</w:t>
      </w:r>
      <w:r>
        <w:t>12</w:t>
      </w:r>
      <w:r w:rsidRPr="00EC2CFE">
        <w:t xml:space="preserve">.2020 № 8340003 (версия № </w:t>
      </w:r>
      <w:r>
        <w:t>1</w:t>
      </w:r>
      <w:r w:rsidRPr="00EC2CFE">
        <w:t xml:space="preserve">).  </w:t>
      </w:r>
    </w:p>
    <w:p w:rsidR="00D544BF" w:rsidRPr="00D31174" w:rsidRDefault="00D544BF" w:rsidP="00023BF8">
      <w:pPr>
        <w:pStyle w:val="Osnovnoy"/>
        <w:spacing w:line="360" w:lineRule="auto"/>
        <w:rPr>
          <w:b/>
        </w:rPr>
      </w:pPr>
      <w:r w:rsidRPr="00D31174">
        <w:t xml:space="preserve">Генеральный план является правовым актом органа местного самоуправления городского округа, устанавливающим цели и задачи территориального планирования развития территории, содержит мероприятия по территориальному планированию, обеспечивающие достижение поставленных целей и задач. Генеральный план является основанием для градостроительного зонирования территории и подготовки документации по планировке территории. </w:t>
      </w:r>
    </w:p>
    <w:p w:rsidR="00C063B3" w:rsidRPr="00EC2CFE" w:rsidRDefault="00C063B3" w:rsidP="00C063B3">
      <w:pPr>
        <w:pStyle w:val="Osnovnoy"/>
        <w:spacing w:line="360" w:lineRule="auto"/>
      </w:pPr>
      <w:r>
        <w:t>Г</w:t>
      </w:r>
      <w:r w:rsidRPr="00EC2CFE">
        <w:t xml:space="preserve">енеральный план городского округа Красногорск Московской области применительно к населенному пункту поселок </w:t>
      </w:r>
      <w:r>
        <w:t>Инженерный 1</w:t>
      </w:r>
      <w:r w:rsidRPr="00EC2CFE">
        <w:t xml:space="preserve"> содержит положение о территориальном планировании и карты генерального плана. </w:t>
      </w:r>
    </w:p>
    <w:p w:rsidR="00D544BF" w:rsidRPr="00D31174" w:rsidRDefault="00D544BF" w:rsidP="00023BF8">
      <w:pPr>
        <w:pStyle w:val="Osnovnoy"/>
        <w:spacing w:line="360" w:lineRule="auto"/>
      </w:pPr>
      <w:r w:rsidRPr="00D31174">
        <w:t>Положение о территориальном планировании включает в себя:</w:t>
      </w:r>
    </w:p>
    <w:p w:rsidR="00D544BF" w:rsidRPr="00D31174" w:rsidRDefault="00D544BF" w:rsidP="00023BF8">
      <w:pPr>
        <w:pStyle w:val="Osnovnoy"/>
        <w:spacing w:line="360" w:lineRule="auto"/>
        <w:rPr>
          <w:szCs w:val="24"/>
        </w:rPr>
      </w:pPr>
      <w:r w:rsidRPr="00D31174">
        <w:rPr>
          <w:szCs w:val="24"/>
        </w:rPr>
        <w:t>Сведения о видах, назначении и наименованиях планируемых для размещения объектов местного значения применительно к населё</w:t>
      </w:r>
      <w:r w:rsidR="00E959A5" w:rsidRPr="00D31174">
        <w:rPr>
          <w:szCs w:val="24"/>
        </w:rPr>
        <w:t xml:space="preserve">нному пункту поселок </w:t>
      </w:r>
      <w:r w:rsidR="00213F1E">
        <w:rPr>
          <w:szCs w:val="24"/>
        </w:rPr>
        <w:t>Инженерный 1</w:t>
      </w:r>
      <w:r w:rsidRPr="00D31174">
        <w:rPr>
          <w:szCs w:val="24"/>
        </w:rPr>
        <w:t>, их основные характеристики, их местоположение, а</w:t>
      </w:r>
      <w:r w:rsidR="00E959A5" w:rsidRPr="00D31174">
        <w:rPr>
          <w:szCs w:val="24"/>
        </w:rPr>
        <w:t xml:space="preserve"> также характеристики зон с осо</w:t>
      </w:r>
      <w:r w:rsidRPr="00D31174">
        <w:rPr>
          <w:szCs w:val="24"/>
        </w:rPr>
        <w:t>б</w:t>
      </w:r>
      <w:r w:rsidR="00E959A5" w:rsidRPr="00D31174">
        <w:rPr>
          <w:szCs w:val="24"/>
        </w:rPr>
        <w:t>ы</w:t>
      </w:r>
      <w:r w:rsidRPr="00D31174">
        <w:rPr>
          <w:szCs w:val="24"/>
        </w:rPr>
        <w:t>ми условиями использования территорий в случае, если установление таких зон требуется в связи с размещением данных объектов;</w:t>
      </w:r>
    </w:p>
    <w:p w:rsidR="00D544BF" w:rsidRPr="00D31174" w:rsidRDefault="00D544BF" w:rsidP="00023BF8">
      <w:pPr>
        <w:pStyle w:val="Osnovnoy"/>
        <w:spacing w:line="360" w:lineRule="auto"/>
        <w:rPr>
          <w:szCs w:val="24"/>
        </w:rPr>
      </w:pPr>
      <w:r w:rsidRPr="00D31174">
        <w:rPr>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544BF" w:rsidRDefault="008072D5" w:rsidP="00023BF8">
      <w:pPr>
        <w:pStyle w:val="Osnovnoy"/>
        <w:spacing w:line="360" w:lineRule="auto"/>
      </w:pPr>
      <w:r>
        <w:t>Карты утверждаемой части Г</w:t>
      </w:r>
      <w:r w:rsidR="00D544BF" w:rsidRPr="00D31174">
        <w:t>енерального плана:</w:t>
      </w:r>
    </w:p>
    <w:p w:rsidR="006311C1" w:rsidRPr="00D31174" w:rsidRDefault="006311C1" w:rsidP="00023BF8">
      <w:pPr>
        <w:pStyle w:val="Osnovnoy"/>
        <w:spacing w:line="360" w:lineRule="auto"/>
      </w:pPr>
    </w:p>
    <w:p w:rsidR="00D544BF" w:rsidRPr="00D31174" w:rsidRDefault="00D544BF" w:rsidP="00023BF8">
      <w:pPr>
        <w:pStyle w:val="Osnovnoy"/>
        <w:spacing w:line="360" w:lineRule="auto"/>
      </w:pPr>
      <w:r w:rsidRPr="00D31174">
        <w:lastRenderedPageBreak/>
        <w:t xml:space="preserve">карта планируемого размещения объектов местного значения     применительно к населенному пункту </w:t>
      </w:r>
      <w:r w:rsidRPr="00D31174">
        <w:rPr>
          <w:szCs w:val="24"/>
        </w:rPr>
        <w:t xml:space="preserve">поселок </w:t>
      </w:r>
      <w:r w:rsidR="00213F1E">
        <w:rPr>
          <w:szCs w:val="24"/>
        </w:rPr>
        <w:t>Инженерный 1</w:t>
      </w:r>
      <w:r w:rsidRPr="00D31174">
        <w:rPr>
          <w:szCs w:val="28"/>
        </w:rPr>
        <w:t>;</w:t>
      </w:r>
    </w:p>
    <w:p w:rsidR="00D544BF" w:rsidRPr="00D31174" w:rsidRDefault="00D544BF" w:rsidP="00023BF8">
      <w:pPr>
        <w:pStyle w:val="Osnovnoy"/>
        <w:spacing w:line="360" w:lineRule="auto"/>
      </w:pPr>
      <w:r w:rsidRPr="00D31174">
        <w:t>карта границ населённого пункта;</w:t>
      </w:r>
    </w:p>
    <w:p w:rsidR="00D544BF" w:rsidRPr="00D31174" w:rsidRDefault="00D544BF" w:rsidP="00023BF8">
      <w:pPr>
        <w:pStyle w:val="Osnovnoy"/>
        <w:spacing w:line="360" w:lineRule="auto"/>
      </w:pPr>
      <w:r w:rsidRPr="00D31174">
        <w:t xml:space="preserve">карта функциональных зон применительно к населенному пункту </w:t>
      </w:r>
      <w:r w:rsidRPr="00D31174">
        <w:rPr>
          <w:szCs w:val="24"/>
        </w:rPr>
        <w:t xml:space="preserve">поселок </w:t>
      </w:r>
      <w:r w:rsidR="00213F1E">
        <w:rPr>
          <w:szCs w:val="24"/>
        </w:rPr>
        <w:t>Инженерный 1</w:t>
      </w:r>
      <w:r w:rsidRPr="00D31174">
        <w:t>.</w:t>
      </w:r>
    </w:p>
    <w:p w:rsidR="00D544BF" w:rsidRPr="00D31174" w:rsidRDefault="00D544BF" w:rsidP="00023BF8">
      <w:pPr>
        <w:pStyle w:val="Osnovnoy"/>
        <w:spacing w:line="360" w:lineRule="auto"/>
      </w:pPr>
      <w:r w:rsidRPr="00D31174">
        <w:t xml:space="preserve">Материалы по обоснованию </w:t>
      </w:r>
      <w:r w:rsidR="008072D5">
        <w:t>Г</w:t>
      </w:r>
      <w:r w:rsidR="00C063B3">
        <w:t>енерального плана</w:t>
      </w:r>
      <w:r w:rsidRPr="00D31174">
        <w:t xml:space="preserve"> содержат:</w:t>
      </w:r>
    </w:p>
    <w:p w:rsidR="00D544BF" w:rsidRPr="00D31174" w:rsidRDefault="00D544BF" w:rsidP="00023BF8">
      <w:pPr>
        <w:pStyle w:val="Osnovnoy"/>
        <w:spacing w:line="360" w:lineRule="auto"/>
      </w:pPr>
      <w:r w:rsidRPr="00D31174">
        <w:t xml:space="preserve">Том </w:t>
      </w:r>
      <w:r w:rsidRPr="00D31174">
        <w:rPr>
          <w:lang w:val="en-US"/>
        </w:rPr>
        <w:t>I</w:t>
      </w:r>
      <w:r w:rsidRPr="00D31174">
        <w:t xml:space="preserve"> «Планировочная и инженерно-транспортная организация территории. Социально-экономическое обоснование» и соответствующие карты</w:t>
      </w:r>
      <w:r w:rsidR="008072D5">
        <w:t>»</w:t>
      </w:r>
      <w:r w:rsidRPr="00D31174">
        <w:t>;</w:t>
      </w:r>
    </w:p>
    <w:p w:rsidR="00D544BF" w:rsidRPr="00D31174" w:rsidRDefault="00D544BF" w:rsidP="00023BF8">
      <w:pPr>
        <w:pStyle w:val="Osnovnoy"/>
        <w:spacing w:line="360" w:lineRule="auto"/>
        <w:rPr>
          <w:szCs w:val="28"/>
        </w:rPr>
      </w:pPr>
      <w:r w:rsidRPr="00D31174">
        <w:t xml:space="preserve">Том </w:t>
      </w:r>
      <w:r w:rsidRPr="00D31174">
        <w:rPr>
          <w:lang w:val="en-US"/>
        </w:rPr>
        <w:t>II</w:t>
      </w:r>
      <w:r w:rsidRPr="00D31174">
        <w:t xml:space="preserve"> «Охрана окружающей среды»</w:t>
      </w:r>
      <w:r w:rsidRPr="00D31174">
        <w:rPr>
          <w:i/>
        </w:rPr>
        <w:t xml:space="preserve"> </w:t>
      </w:r>
      <w:r w:rsidRPr="00D31174">
        <w:t>и соответствующие карты</w:t>
      </w:r>
      <w:r w:rsidR="008072D5">
        <w:t>»</w:t>
      </w:r>
      <w:r w:rsidRPr="00D31174">
        <w:rPr>
          <w:szCs w:val="28"/>
        </w:rPr>
        <w:t>;</w:t>
      </w:r>
    </w:p>
    <w:p w:rsidR="00D544BF" w:rsidRPr="00D31174" w:rsidRDefault="00D544BF" w:rsidP="00023BF8">
      <w:pPr>
        <w:pStyle w:val="Osnovnoy"/>
        <w:spacing w:line="360" w:lineRule="auto"/>
        <w:rPr>
          <w:szCs w:val="28"/>
        </w:rPr>
      </w:pPr>
      <w:r w:rsidRPr="00D31174">
        <w:t xml:space="preserve">Том </w:t>
      </w:r>
      <w:r w:rsidRPr="00D31174">
        <w:rPr>
          <w:lang w:val="en-US"/>
        </w:rPr>
        <w:t>III</w:t>
      </w:r>
      <w:r w:rsidRPr="00D31174">
        <w:t xml:space="preserve"> «Объекты культурного наследия» и соответствующие карты</w:t>
      </w:r>
      <w:r w:rsidR="008072D5">
        <w:t>»</w:t>
      </w:r>
      <w:r w:rsidRPr="00D31174">
        <w:rPr>
          <w:szCs w:val="28"/>
        </w:rPr>
        <w:t>;</w:t>
      </w:r>
    </w:p>
    <w:p w:rsidR="00D544BF" w:rsidRPr="00D31174" w:rsidRDefault="00D544BF" w:rsidP="00023BF8">
      <w:pPr>
        <w:pStyle w:val="Osnovnoy"/>
        <w:spacing w:line="360" w:lineRule="auto"/>
      </w:pPr>
      <w:r w:rsidRPr="00D31174">
        <w:t>Том </w:t>
      </w:r>
      <w:r w:rsidRPr="00D31174">
        <w:rPr>
          <w:lang w:val="en-US"/>
        </w:rPr>
        <w:t>IV </w:t>
      </w:r>
      <w:r w:rsidRPr="00D31174">
        <w:t>«Основные факторы риска возникновения чрезвычайных ситуаций природного и техногенного характера» и соответствующие карты (содержит сведения ограниченного доступа).</w:t>
      </w:r>
    </w:p>
    <w:p w:rsidR="00D544BF" w:rsidRPr="00D31174" w:rsidRDefault="00C063B3" w:rsidP="00023BF8">
      <w:pPr>
        <w:pStyle w:val="Osnovnoy"/>
        <w:spacing w:line="360" w:lineRule="auto"/>
      </w:pPr>
      <w:r>
        <w:t>Генеральный план</w:t>
      </w:r>
      <w:r w:rsidR="00D544BF" w:rsidRPr="00D31174">
        <w:t xml:space="preserve"> разработан с выделением 1 очереди (202</w:t>
      </w:r>
      <w:r w:rsidR="008E06E1">
        <w:t>6</w:t>
      </w:r>
      <w:r w:rsidR="00D544BF" w:rsidRPr="00D31174">
        <w:t xml:space="preserve"> год) и расчётного срока (204</w:t>
      </w:r>
      <w:r w:rsidR="008E06E1">
        <w:t>1</w:t>
      </w:r>
      <w:r w:rsidR="00D544BF" w:rsidRPr="00D31174">
        <w:t xml:space="preserve"> год).</w:t>
      </w:r>
    </w:p>
    <w:p w:rsidR="00D544BF" w:rsidRPr="00D31174" w:rsidRDefault="00C063B3" w:rsidP="00023BF8">
      <w:pPr>
        <w:tabs>
          <w:tab w:val="left" w:pos="993"/>
        </w:tabs>
        <w:suppressAutoHyphens/>
        <w:ind w:firstLine="709"/>
        <w:jc w:val="both"/>
      </w:pPr>
      <w:r>
        <w:t>Г</w:t>
      </w:r>
      <w:r w:rsidR="00D544BF" w:rsidRPr="00D31174">
        <w:t>енеральный план городского округа Красногорск Московской области применительно к населенному пункту п</w:t>
      </w:r>
      <w:r>
        <w:t>.</w:t>
      </w:r>
      <w:r w:rsidR="00D544BF" w:rsidRPr="00D31174">
        <w:t xml:space="preserve"> </w:t>
      </w:r>
      <w:r w:rsidR="00213F1E">
        <w:t>Инженерный 1</w:t>
      </w:r>
      <w:r w:rsidR="00D544BF" w:rsidRPr="00D31174">
        <w:t xml:space="preserve"> подготовлен в соответствии со следующими нормативными правовыми актами Российской Федерации и Московской области:</w:t>
      </w:r>
    </w:p>
    <w:p w:rsidR="00D544BF" w:rsidRPr="00D31174" w:rsidRDefault="00D544BF" w:rsidP="00023BF8">
      <w:pPr>
        <w:suppressAutoHyphens/>
        <w:ind w:firstLine="350"/>
        <w:jc w:val="both"/>
      </w:pP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Градостроительный кодекс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Водный кодекс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Воздушный кодекс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Лесной кодекс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Земельный кодекс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10.01.2002 № 7-ФЗ «Об охране окружающей среды»;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31.03.1999 № 69-ФЗ «О газоснабжении в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14.03.1995 № 33-ФЗ «Об особо охраняемых природных территориях»;</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30.03.1999 № 52-ФЗ «О санитарно-эпидемиологическом благополучии населения»;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12.01.1996 № 8-ФЗ «О погребении и похоронном деле»;</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26.03.2003 № 35-ФЗ «Об электроэнергетике»;</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lastRenderedPageBreak/>
        <w:t>Федеральный закон от 06.10.2003 № 131-ФЗ «Об общих принципах организации местного самоуправления в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10.01.1996 № 4-ФЗ «О мелиорации земель»;</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24.07.2002 № 101-ФЗ «Об обороте земель сельскохозяйственного назначения»;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07.12.2011 № 416-ФЗ «О водоснабжении и водоотведении»;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27.07.2010 № 190-ФЗ «О теплоснабжении»;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Закон Российской Федерации от 21.02.1992 № 2395-1 «О недрах»; </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08.09.2017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03.03.2018 № 222 «Об утверждении Правил установления санитарно-защитных зон и использования участков, расположенных в границах санитарно-защитных зон»;</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20.11.2000 № 878 «Об утверждении Правил охраны газораспределительных сетей»;</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18.11.2013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lastRenderedPageBreak/>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Российской Федерации от 26.08.2013 № 736 «О некоторых вопросах установления охранных зон объектов электросетевого хозяйства»;</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распоряжение Правительства Российской Федерации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распоряжение Правительства Российской Федерации от 01.08.2016 № 1634-р «Об утверждении схемы территориального планирования Российской Федерации в области энергетики»;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распоряжение Правительства Российской Федерации от 09.02.2012 № 162-р «Об утверждении перечней видов объектов федерального значения, подлежащих отображению на схемах территориального планирования Российской Федерации»;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распоряжение Правительства Российской федерации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приказ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E66A62" w:rsidRPr="00D31174" w:rsidRDefault="00E66A62"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приказ Министерства энергетики России от 30.06.2020 № 508 «Об утверждении Схемы и программы развития Единой энергетической системы России на 2020–2026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приказ Министерства энергетики России от 16.10.2014 № 735 «Об утверждении инвестиционной программы ОАО «МОЭСК» на 2015–2019 годы» (с изменениями, утвержденными приказами Минэнерго России от 14.12.2015 № 952, от 16.11.2017 № 20@, от 26.12.2018 № 31@, от 26.12.2019 № 33@);</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приказ </w:t>
      </w:r>
      <w:proofErr w:type="spellStart"/>
      <w:r w:rsidRPr="00D31174">
        <w:rPr>
          <w:rFonts w:ascii="Times New Roman" w:hAnsi="Times New Roman"/>
          <w:sz w:val="24"/>
          <w:szCs w:val="24"/>
        </w:rPr>
        <w:t>Росреестра</w:t>
      </w:r>
      <w:proofErr w:type="spellEnd"/>
      <w:r w:rsidRPr="00D31174">
        <w:rPr>
          <w:rFonts w:ascii="Times New Roman" w:hAnsi="Times New Roman"/>
          <w:sz w:val="24"/>
          <w:szCs w:val="24"/>
        </w:rPr>
        <w:t xml:space="preserve"> П/369 от 01.08.2014 «О реализации информационного взаимодействия при ведении государственного кадастра недвижимости в электронном виде»;</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приказ Министерства регионального развития Российской Федерации от 26.05.2011 № 244 «Об утверждении Методических рекомендаций по разработке проектов генеральных планов поселений и городских округов»;</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приказ Госгортехнадзора России от 15.12.2000 № 124 «О Правилах охраны газораспределительных сетей»;</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приказ </w:t>
      </w:r>
      <w:proofErr w:type="spellStart"/>
      <w:r w:rsidRPr="00D31174">
        <w:rPr>
          <w:rFonts w:ascii="Times New Roman" w:hAnsi="Times New Roman"/>
          <w:sz w:val="24"/>
          <w:szCs w:val="24"/>
        </w:rPr>
        <w:t>Росавиации</w:t>
      </w:r>
      <w:proofErr w:type="spellEnd"/>
      <w:r w:rsidRPr="00D31174">
        <w:rPr>
          <w:rFonts w:ascii="Times New Roman" w:hAnsi="Times New Roman"/>
          <w:sz w:val="24"/>
          <w:szCs w:val="24"/>
        </w:rPr>
        <w:t xml:space="preserve"> от 17.04.2020 № 395-П «Об установлении </w:t>
      </w:r>
      <w:proofErr w:type="spellStart"/>
      <w:r w:rsidRPr="00D31174">
        <w:rPr>
          <w:rFonts w:ascii="Times New Roman" w:hAnsi="Times New Roman"/>
          <w:sz w:val="24"/>
          <w:szCs w:val="24"/>
        </w:rPr>
        <w:t>приаэродромной</w:t>
      </w:r>
      <w:proofErr w:type="spellEnd"/>
      <w:r w:rsidRPr="00D31174">
        <w:rPr>
          <w:rFonts w:ascii="Times New Roman" w:hAnsi="Times New Roman"/>
          <w:sz w:val="24"/>
          <w:szCs w:val="24"/>
        </w:rPr>
        <w:t xml:space="preserve"> территории аэродрома Москва (Шереметьево)»;</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приказ </w:t>
      </w:r>
      <w:proofErr w:type="spellStart"/>
      <w:r w:rsidRPr="00D31174">
        <w:rPr>
          <w:rFonts w:ascii="Times New Roman" w:hAnsi="Times New Roman"/>
          <w:sz w:val="24"/>
          <w:szCs w:val="24"/>
        </w:rPr>
        <w:t>Росавиации</w:t>
      </w:r>
      <w:proofErr w:type="spellEnd"/>
      <w:r w:rsidRPr="00D31174">
        <w:rPr>
          <w:rFonts w:ascii="Times New Roman" w:hAnsi="Times New Roman"/>
          <w:sz w:val="24"/>
          <w:szCs w:val="24"/>
        </w:rPr>
        <w:t xml:space="preserve"> от 17.04.2020 № 394-П «Об установлении </w:t>
      </w:r>
      <w:proofErr w:type="spellStart"/>
      <w:r w:rsidRPr="00D31174">
        <w:rPr>
          <w:rFonts w:ascii="Times New Roman" w:hAnsi="Times New Roman"/>
          <w:sz w:val="24"/>
          <w:szCs w:val="24"/>
        </w:rPr>
        <w:t>приаэродромной</w:t>
      </w:r>
      <w:proofErr w:type="spellEnd"/>
      <w:r w:rsidRPr="00D31174">
        <w:rPr>
          <w:rFonts w:ascii="Times New Roman" w:hAnsi="Times New Roman"/>
          <w:sz w:val="24"/>
          <w:szCs w:val="24"/>
        </w:rPr>
        <w:t xml:space="preserve"> территории аэродрома Москва (Внуково)»;</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lastRenderedPageBreak/>
        <w:t>постановление Главного государственного санитарного врача Российской Федерации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D31174">
        <w:rPr>
          <w:rFonts w:ascii="Times New Roman" w:hAnsi="Times New Roman"/>
          <w:sz w:val="24"/>
          <w:szCs w:val="24"/>
        </w:rPr>
        <w:t>СанПин</w:t>
      </w:r>
      <w:proofErr w:type="spellEnd"/>
      <w:r w:rsidRPr="00D31174">
        <w:rPr>
          <w:rFonts w:ascii="Times New Roman" w:hAnsi="Times New Roman"/>
          <w:sz w:val="24"/>
          <w:szCs w:val="24"/>
        </w:rPr>
        <w:t xml:space="preserve"> 2.2.1/2.1.1.1200-03 «Санитарно-защитные зоны и санитарная классификация предприятий, сооружений и иных объектов»;</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Главного государственного санитарного врача Российской Федерации от 30.04.2010 № 45 «Об утверждении СП 2.1.4.2625-10 «Зоны санитарной охраны источников питьевого водоснабжения г. Москвы»;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Правила охраны магистральных трубопроводов (утверждены постановлением Госгортехнадзора Российской Федерации от 24.04.1992 № 9, заместителем Министра топлива и энергетики России 29.04.1992);</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постановление Госгортехнадзора Российской Федерации от 23.11.1994 № 61 «О распространении «Правил охраны магистральных трубопроводов» на магистральные </w:t>
      </w:r>
      <w:proofErr w:type="spellStart"/>
      <w:r w:rsidRPr="00D31174">
        <w:rPr>
          <w:rFonts w:ascii="Times New Roman" w:hAnsi="Times New Roman"/>
          <w:sz w:val="24"/>
          <w:szCs w:val="24"/>
        </w:rPr>
        <w:t>аммиакопроводы</w:t>
      </w:r>
      <w:proofErr w:type="spellEnd"/>
      <w:r w:rsidRPr="00D31174">
        <w:rPr>
          <w:rFonts w:ascii="Times New Roman" w:hAnsi="Times New Roman"/>
          <w:sz w:val="24"/>
          <w:szCs w:val="24"/>
        </w:rPr>
        <w:t>»;</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30.12.2016 № 1034/</w:t>
      </w:r>
      <w:proofErr w:type="spellStart"/>
      <w:r w:rsidRPr="00D31174">
        <w:rPr>
          <w:rFonts w:ascii="Times New Roman" w:hAnsi="Times New Roman"/>
          <w:sz w:val="24"/>
          <w:szCs w:val="24"/>
        </w:rPr>
        <w:t>пр</w:t>
      </w:r>
      <w:proofErr w:type="spellEnd"/>
      <w:r w:rsidRPr="00D31174">
        <w:rPr>
          <w:rFonts w:ascii="Times New Roman" w:hAnsi="Times New Roman"/>
          <w:sz w:val="24"/>
          <w:szCs w:val="24"/>
        </w:rPr>
        <w:t>);</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СП 36.13330.2012 Магистральные трубопроводы. Актуализированная редакция СНиП 2.05.06-85* (утвержден приказом Госстроя от 25.12.2012 № 108/ГС);</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Закон Московской области </w:t>
      </w:r>
      <w:r w:rsidR="00E53316">
        <w:rPr>
          <w:rFonts w:ascii="Times New Roman" w:hAnsi="Times New Roman"/>
          <w:sz w:val="24"/>
          <w:szCs w:val="24"/>
        </w:rPr>
        <w:t xml:space="preserve">от 24.07.2014 </w:t>
      </w:r>
      <w:r w:rsidRPr="00D31174">
        <w:rPr>
          <w:rFonts w:ascii="Times New Roman" w:hAnsi="Times New Roman"/>
          <w:sz w:val="24"/>
          <w:szCs w:val="24"/>
        </w:rPr>
        <w:t>№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Закон Московской области </w:t>
      </w:r>
      <w:r w:rsidR="00E53316">
        <w:rPr>
          <w:rFonts w:ascii="Times New Roman" w:hAnsi="Times New Roman"/>
          <w:sz w:val="24"/>
          <w:szCs w:val="24"/>
        </w:rPr>
        <w:t xml:space="preserve">от </w:t>
      </w:r>
      <w:r w:rsidRPr="00D31174">
        <w:rPr>
          <w:rFonts w:ascii="Times New Roman" w:hAnsi="Times New Roman"/>
          <w:sz w:val="24"/>
          <w:szCs w:val="24"/>
        </w:rPr>
        <w:t>08.02.2018 № 11/2018-ОЗ «Об объектах культурного наследия (памятниках истории и культуры) в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Закон Московской области от 07.03.2007 № 36/2007-ОЗ «О Генеральном плане развития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Закон Московской области от 17.07.2007 № 115/2007-ОЗ «О погребении и похоронном деле в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Закон Московской области от 12.06.2004 № 75/2004-ОЗ «Об обороте земель сельскохозяйственного назначения на территории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Закон Московской области от 05.12.2014 №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Закон Московской области от 24.04.2017 № 60/2017-ОЗ «О границе городского округа Красногорс</w:t>
      </w:r>
      <w:r w:rsidR="00B93079">
        <w:rPr>
          <w:rFonts w:ascii="Times New Roman" w:hAnsi="Times New Roman"/>
          <w:sz w:val="24"/>
          <w:szCs w:val="24"/>
        </w:rPr>
        <w:t>к»</w:t>
      </w:r>
      <w:r w:rsidRPr="00D31174">
        <w:rPr>
          <w:rFonts w:ascii="Times New Roman" w:hAnsi="Times New Roman"/>
          <w:sz w:val="24"/>
          <w:szCs w:val="24"/>
        </w:rPr>
        <w:t>;</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lastRenderedPageBreak/>
        <w:t>постановление Губернатора Московской области от 07.11.2018 № 551</w:t>
      </w:r>
      <w:r w:rsidR="00B93079">
        <w:rPr>
          <w:rFonts w:ascii="Times New Roman" w:hAnsi="Times New Roman"/>
          <w:sz w:val="24"/>
          <w:szCs w:val="24"/>
        </w:rPr>
        <w:t>-</w:t>
      </w:r>
      <w:r w:rsidRPr="00D31174">
        <w:rPr>
          <w:rFonts w:ascii="Times New Roman" w:hAnsi="Times New Roman"/>
          <w:sz w:val="24"/>
          <w:szCs w:val="24"/>
        </w:rPr>
        <w:t>ПГ «Об утверждении Региональной программы газификации жилищно-коммунального хозяйства, промышленных и иных организаций Московской области на период 2018–2022 годов»;</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Губернатора Московской области от 30.04.2019 № 197</w:t>
      </w:r>
      <w:r w:rsidR="00B93079">
        <w:rPr>
          <w:rFonts w:ascii="Times New Roman" w:hAnsi="Times New Roman"/>
          <w:sz w:val="24"/>
          <w:szCs w:val="24"/>
        </w:rPr>
        <w:t>-</w:t>
      </w:r>
      <w:r w:rsidRPr="00D31174">
        <w:rPr>
          <w:rFonts w:ascii="Times New Roman" w:hAnsi="Times New Roman"/>
          <w:sz w:val="24"/>
          <w:szCs w:val="24"/>
        </w:rPr>
        <w:t>ПГ «Об утверждении схемы и программы перспективного развития электроэнергетики Московской области на период 2020–2024 годы»;</w:t>
      </w:r>
    </w:p>
    <w:p w:rsidR="00EC38D1" w:rsidRPr="00D31174" w:rsidRDefault="00EC38D1"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20.12.2004 № 778/50 «Об утверждении Программы Правительства Московской области «Развитие газификации в Московской области до 202</w:t>
      </w:r>
      <w:r w:rsidR="00B93079">
        <w:rPr>
          <w:rFonts w:ascii="Times New Roman" w:hAnsi="Times New Roman"/>
          <w:sz w:val="24"/>
          <w:szCs w:val="24"/>
        </w:rPr>
        <w:t xml:space="preserve">5 года», в ред. от </w:t>
      </w:r>
      <w:proofErr w:type="gramStart"/>
      <w:r w:rsidR="00B93079">
        <w:rPr>
          <w:rFonts w:ascii="Times New Roman" w:hAnsi="Times New Roman"/>
          <w:sz w:val="24"/>
          <w:szCs w:val="24"/>
        </w:rPr>
        <w:t xml:space="preserve">19.10.2020 </w:t>
      </w:r>
      <w:r w:rsidRPr="00D31174">
        <w:rPr>
          <w:rFonts w:ascii="Times New Roman" w:hAnsi="Times New Roman"/>
          <w:sz w:val="24"/>
          <w:szCs w:val="24"/>
        </w:rPr>
        <w:t xml:space="preserve"> №</w:t>
      </w:r>
      <w:proofErr w:type="gramEnd"/>
      <w:r w:rsidRPr="00D31174">
        <w:rPr>
          <w:rFonts w:ascii="Times New Roman" w:hAnsi="Times New Roman"/>
          <w:sz w:val="24"/>
          <w:szCs w:val="24"/>
        </w:rPr>
        <w:t>769/32;</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постановление Правительства Московской области от 17.10.2017 № 863/38 «Об утверждении государственной программы Московской области «Развитие инженерной инфраструктуры и </w:t>
      </w:r>
      <w:proofErr w:type="spellStart"/>
      <w:r w:rsidRPr="00D31174">
        <w:rPr>
          <w:rFonts w:ascii="Times New Roman" w:hAnsi="Times New Roman"/>
          <w:sz w:val="24"/>
          <w:szCs w:val="24"/>
        </w:rPr>
        <w:t>энергоэффективности</w:t>
      </w:r>
      <w:proofErr w:type="spellEnd"/>
      <w:r w:rsidRPr="00D31174">
        <w:rPr>
          <w:rFonts w:ascii="Times New Roman" w:hAnsi="Times New Roman"/>
          <w:sz w:val="24"/>
          <w:szCs w:val="24"/>
        </w:rPr>
        <w:t>» на 2018–2024 годы и признании утратившими силу отдельных постановлений Правительства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11.07.2007 № 517/23 «Об утверждении Схемы территориального планирования Московской области — основных положений градостроительного развития»;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11.02.2009 № 106/5 «Об утверждении Схемы развития и размещения особо охраняемых природных территорий в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25.03.2016 № 230/8 «Об утверждении Схемы территориального планирования транспортного обслуживания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20.03.2014 № 168/9 «О развитии транспортно-пересадочных узлов на территории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26.03.2014 № 194/9 «Об утверждении итогового отчёта о реализации долгосрочной целевой программы Московской области «Разработка Генерального плана развития Московской области на период до 2020 года»;</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17.08.2015 № 713/30 «Об утверждении нормативов градостроительного проектирования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30.12.2014 № 1169/51 «Об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 городского округа»;</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15.03.2002 № 84/9 «Об утверждении списка памятников истории и культуры»;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28.03.2017 № 221/10 «О нормативах минимальной обеспеченности населения Московской области площадью торговых объектов»;</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lastRenderedPageBreak/>
        <w:t>постановление Правительства Московской области от 28.12.2018 № 1023/45 «О Стратегии социально-экономического развития Московской области на период до 2030 года»;</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09.10.2018 № 715/36 «О досрочном прекращении реализации государственной программы Московской области «Здравоохранение Подмосковья» на 2014–2020 годы и утверждении государственной программы Московской области «Здравоохранение Подмосковья» на 2019–2024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15.10.2019 № 734/36 «Об утверждении государственной программы Московской области «Образование Подмосковья» на 2020–2025 годы и признании утратившим силу постановления Правительства Московской области от 25.10.2016 № 784/39 «Об утверждении государственной программы Московской области «Образование Подмосковья» на 2017–2025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 783/39 «Об утверждении государственной программы Московской области «Социальная защита населения Московской области» на 2017–2024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17.10.2017 № 851/38 «О прогнозе социально-экономического развития Московской области на среднесрочный период 2018–2020 годов»;</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 786/39 «Об утверждении государственной программы Московской области «Спорт Подмосковья»;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26.03.2019 № 172/10 «О внесении изменений в постановление Правительства Московской области от 09.10.2018 № 727/36 «О досрочном прекращении реализации государственной программы Московской области «Сельское хозяйство Подмосковья» и утверждении государственной программы Московской области «Сельское хозяйство Подмосковья»;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№788/39 «Об утверждении государственной программы Московской области «Предпринимательство Подмосковья» на 2017–2024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 795/39 «Об утверждении государственной программы Московской области «Экология и окружающая среда Подмосковья» на 2017–2026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 790/39 «Об утверждении государственной программы Московской области «Жилище» на 2017–2027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2017–2024 годы»;</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постановление Правительства Московской области от 26.09.2019 № 656/32 «О внесении изменений в некоторые постановления Правительства Московской области по вопросам формирования Перечня особо ценных продуктивных </w:t>
      </w:r>
      <w:r w:rsidRPr="00D31174">
        <w:rPr>
          <w:rFonts w:ascii="Times New Roman" w:hAnsi="Times New Roman"/>
          <w:sz w:val="24"/>
          <w:szCs w:val="24"/>
        </w:rPr>
        <w:lastRenderedPageBreak/>
        <w:t>сельскохозяйственных угодий, расположенных на территории Московской области, использование которых для других целей не допускается»;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решение Исполкома Моссовета и Мособлисполкома от 17.04.1980 № 500-1143 «Об утверждении проекта установления красных линий границ зон санитарной охраны источников водоснабжения г. Москвы в границах ЛПЗП»;</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постановление Правительства Москвы и Правительства Московской области от 17.12.2019 № 1705-ПП/970/44 «О зонах санитарной охраны источников питьевого и хозяйственно-бытового водоснабжения на территории города Москвы и Московской области»;</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распоряжение Министерства сельского хозяйства и продовольствия Московской области от 10.10.2019 № 20РВ</w:t>
      </w:r>
      <w:r w:rsidR="00657C6D">
        <w:rPr>
          <w:rFonts w:ascii="Times New Roman" w:hAnsi="Times New Roman"/>
          <w:sz w:val="24"/>
          <w:szCs w:val="24"/>
        </w:rPr>
        <w:t>-</w:t>
      </w:r>
      <w:r w:rsidRPr="00D31174">
        <w:rPr>
          <w:rFonts w:ascii="Times New Roman" w:hAnsi="Times New Roman"/>
          <w:sz w:val="24"/>
          <w:szCs w:val="24"/>
        </w:rPr>
        <w:t>349 «Об утверждении Перечня особо ценных продуктивных сельскохозяйственных угодий, расположенных на территории Московской области, использование которых для других целей не допускается»;</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генеральная схема газоснабжения Московской области до 2030 года, разработанная ОАО «Газпром </w:t>
      </w:r>
      <w:proofErr w:type="spellStart"/>
      <w:r w:rsidRPr="00D31174">
        <w:rPr>
          <w:rFonts w:ascii="Times New Roman" w:hAnsi="Times New Roman"/>
          <w:sz w:val="24"/>
          <w:szCs w:val="24"/>
        </w:rPr>
        <w:t>промгаз</w:t>
      </w:r>
      <w:proofErr w:type="spellEnd"/>
      <w:r w:rsidRPr="00D31174">
        <w:rPr>
          <w:rFonts w:ascii="Times New Roman" w:hAnsi="Times New Roman"/>
          <w:sz w:val="24"/>
          <w:szCs w:val="24"/>
        </w:rPr>
        <w:t>» при участии АО «</w:t>
      </w:r>
      <w:proofErr w:type="spellStart"/>
      <w:r w:rsidRPr="00D31174">
        <w:rPr>
          <w:rFonts w:ascii="Times New Roman" w:hAnsi="Times New Roman"/>
          <w:sz w:val="24"/>
          <w:szCs w:val="24"/>
        </w:rPr>
        <w:t>Мособлгаз</w:t>
      </w:r>
      <w:proofErr w:type="spellEnd"/>
      <w:r w:rsidRPr="00D31174">
        <w:rPr>
          <w:rFonts w:ascii="Times New Roman" w:hAnsi="Times New Roman"/>
          <w:sz w:val="24"/>
          <w:szCs w:val="24"/>
        </w:rPr>
        <w:t>», одобренная утвержденным решением Межведомственной комиссии по вопросам энергообеспечения Московской области от 14.11.2013 № 11;</w:t>
      </w:r>
    </w:p>
    <w:p w:rsidR="00D544BF" w:rsidRPr="00D31174" w:rsidRDefault="00D544BF" w:rsidP="00023BF8">
      <w:pPr>
        <w:pStyle w:val="af"/>
        <w:numPr>
          <w:ilvl w:val="0"/>
          <w:numId w:val="1"/>
        </w:numPr>
        <w:tabs>
          <w:tab w:val="left" w:pos="993"/>
        </w:tabs>
        <w:suppressAutoHyphens/>
        <w:ind w:left="567"/>
        <w:jc w:val="both"/>
        <w:rPr>
          <w:rFonts w:ascii="Times New Roman" w:hAnsi="Times New Roman"/>
          <w:sz w:val="24"/>
          <w:szCs w:val="24"/>
        </w:rPr>
      </w:pPr>
      <w:r w:rsidRPr="00D31174">
        <w:rPr>
          <w:rFonts w:ascii="Times New Roman" w:hAnsi="Times New Roman"/>
          <w:sz w:val="24"/>
          <w:szCs w:val="24"/>
        </w:rPr>
        <w:t xml:space="preserve">инвестиционная программа АО «Московская областная </w:t>
      </w:r>
      <w:proofErr w:type="spellStart"/>
      <w:r w:rsidRPr="00D31174">
        <w:rPr>
          <w:rFonts w:ascii="Times New Roman" w:hAnsi="Times New Roman"/>
          <w:sz w:val="24"/>
          <w:szCs w:val="24"/>
        </w:rPr>
        <w:t>энергосетевая</w:t>
      </w:r>
      <w:proofErr w:type="spellEnd"/>
      <w:r w:rsidRPr="00D31174">
        <w:rPr>
          <w:rFonts w:ascii="Times New Roman" w:hAnsi="Times New Roman"/>
          <w:sz w:val="24"/>
          <w:szCs w:val="24"/>
        </w:rPr>
        <w:t xml:space="preserve"> компания» на период 2020–2024 годы, утвержденная приказом министра энергетики Московской области от 18.12.2019 № 105.</w:t>
      </w:r>
    </w:p>
    <w:p w:rsidR="00D544BF" w:rsidRDefault="00D544BF" w:rsidP="00023BF8">
      <w:pPr>
        <w:pStyle w:val="Osnovnoy"/>
        <w:spacing w:line="360" w:lineRule="auto"/>
      </w:pPr>
      <w:r w:rsidRPr="00D31174">
        <w:t xml:space="preserve">При подготовке </w:t>
      </w:r>
      <w:r w:rsidR="008072D5">
        <w:t>Г</w:t>
      </w:r>
      <w:r w:rsidR="00C063B3">
        <w:t>енерального плана</w:t>
      </w:r>
      <w:r w:rsidRPr="00D31174">
        <w:t xml:space="preserve"> </w:t>
      </w:r>
      <w:r w:rsidR="006140C8">
        <w:t xml:space="preserve">применительно к населенному пункту п. Инженерный 1 </w:t>
      </w:r>
      <w:r w:rsidRPr="00D31174">
        <w:t>учтены сведения государственного кадастра недвижимости, предоставлен</w:t>
      </w:r>
      <w:r w:rsidR="007816B1">
        <w:t>ные Заказчиком, Г</w:t>
      </w:r>
      <w:r w:rsidRPr="00D31174">
        <w:t>енеральный план городского ок</w:t>
      </w:r>
      <w:r w:rsidR="007816B1">
        <w:t>руга Красногорск, утвержденный р</w:t>
      </w:r>
      <w:r w:rsidRPr="00D31174">
        <w:t>ешением Совета депутатов городского округа Красногорск Московской области от 26.12.2019 № 273/23.</w:t>
      </w:r>
    </w:p>
    <w:p w:rsidR="00995D36" w:rsidRPr="00D45861" w:rsidRDefault="00995D36" w:rsidP="00995D36">
      <w:pPr>
        <w:pStyle w:val="Osnovnoy"/>
        <w:spacing w:line="360" w:lineRule="auto"/>
      </w:pPr>
      <w:r>
        <w:t>Границы п. Инженерный 1 установлены с учетом территорий, исключенных из границ лесничеств Министерства обороны Российской Федерации (акт № 8 от 31.07.2020 об изменении документированной информации государственного лесного реестра, утвержденный Комитетом лесного хозяйства Московской области; письма Минобороны России от 05.02.2020 № 106/412, от 28.02.2020 № 106/756, от 14.09.2020 № 141/28895).</w:t>
      </w:r>
    </w:p>
    <w:p w:rsidR="00E43CEE" w:rsidRPr="00D31174" w:rsidRDefault="00E43CEE" w:rsidP="00023BF8">
      <w:pPr>
        <w:spacing w:after="200" w:line="276" w:lineRule="auto"/>
        <w:rPr>
          <w:rFonts w:asciiTheme="majorHAnsi" w:eastAsiaTheme="majorEastAsia" w:hAnsiTheme="majorHAnsi"/>
          <w:b/>
          <w:bCs/>
          <w:kern w:val="28"/>
          <w:sz w:val="28"/>
          <w:szCs w:val="28"/>
        </w:rPr>
      </w:pPr>
      <w:bookmarkStart w:id="0" w:name="_Toc445731081"/>
      <w:bookmarkStart w:id="1" w:name="_Toc52791741"/>
    </w:p>
    <w:p w:rsidR="007816B1" w:rsidRDefault="007816B1" w:rsidP="007816B1">
      <w:pPr>
        <w:pStyle w:val="Level1"/>
        <w:ind w:left="720"/>
        <w:jc w:val="left"/>
      </w:pPr>
      <w:bookmarkStart w:id="2" w:name="_Toc63680105"/>
    </w:p>
    <w:p w:rsidR="00657C6D" w:rsidRDefault="00657C6D" w:rsidP="007816B1">
      <w:pPr>
        <w:pStyle w:val="Level1"/>
        <w:ind w:left="720"/>
        <w:jc w:val="left"/>
      </w:pPr>
    </w:p>
    <w:p w:rsidR="00657C6D" w:rsidRDefault="00657C6D" w:rsidP="007816B1">
      <w:pPr>
        <w:pStyle w:val="Level1"/>
        <w:ind w:left="720"/>
        <w:jc w:val="left"/>
      </w:pPr>
    </w:p>
    <w:p w:rsidR="00657C6D" w:rsidRDefault="00657C6D" w:rsidP="007816B1">
      <w:pPr>
        <w:pStyle w:val="Level1"/>
        <w:ind w:left="720"/>
        <w:jc w:val="left"/>
      </w:pPr>
    </w:p>
    <w:p w:rsidR="00657C6D" w:rsidRDefault="00657C6D" w:rsidP="007816B1">
      <w:pPr>
        <w:pStyle w:val="Level1"/>
        <w:ind w:left="720"/>
        <w:jc w:val="left"/>
      </w:pPr>
    </w:p>
    <w:p w:rsidR="00330E8D" w:rsidRPr="00D31174" w:rsidRDefault="00AF32A4" w:rsidP="00657C6D">
      <w:pPr>
        <w:pStyle w:val="Level1"/>
        <w:numPr>
          <w:ilvl w:val="0"/>
          <w:numId w:val="12"/>
        </w:numPr>
        <w:jc w:val="left"/>
      </w:pPr>
      <w:r w:rsidRPr="00D31174">
        <w:lastRenderedPageBreak/>
        <w:t>ОБЩИЕ СВЕДЕНИЯ</w:t>
      </w:r>
      <w:bookmarkEnd w:id="0"/>
      <w:bookmarkEnd w:id="1"/>
      <w:bookmarkEnd w:id="2"/>
    </w:p>
    <w:p w:rsidR="00330E8D" w:rsidRPr="00D31174" w:rsidRDefault="00330E8D" w:rsidP="00023BF8">
      <w:pPr>
        <w:ind w:left="720"/>
        <w:jc w:val="center"/>
        <w:rPr>
          <w:b/>
        </w:rPr>
      </w:pPr>
    </w:p>
    <w:p w:rsidR="00330E8D" w:rsidRPr="00D31174" w:rsidRDefault="00E959A5" w:rsidP="00023BF8">
      <w:pPr>
        <w:pStyle w:val="af1"/>
      </w:pPr>
      <w:bookmarkStart w:id="3" w:name="_Toc445731090"/>
      <w:r w:rsidRPr="00D31174">
        <w:t xml:space="preserve">Поселок </w:t>
      </w:r>
      <w:r w:rsidR="00213F1E">
        <w:t>Инженерный 1</w:t>
      </w:r>
      <w:r w:rsidR="00330E8D" w:rsidRPr="00D31174">
        <w:t xml:space="preserve"> расположен в северо-западной части Московской области, на территории городского округа Красногорск Московской области.</w:t>
      </w:r>
    </w:p>
    <w:p w:rsidR="00330E8D" w:rsidRPr="00D31174" w:rsidRDefault="00330E8D" w:rsidP="00023BF8">
      <w:pPr>
        <w:pStyle w:val="af1"/>
      </w:pPr>
      <w:r w:rsidRPr="00D31174">
        <w:t xml:space="preserve">Численность постоянного населения </w:t>
      </w:r>
      <w:r w:rsidR="00E959A5" w:rsidRPr="00D31174">
        <w:t xml:space="preserve">поселка </w:t>
      </w:r>
      <w:r w:rsidR="00213F1E">
        <w:t>Инженерный 1</w:t>
      </w:r>
      <w:r w:rsidRPr="00D31174">
        <w:t xml:space="preserve"> по данным Администрации по состоянию на </w:t>
      </w:r>
      <w:r w:rsidRPr="00D31174">
        <w:rPr>
          <w:noProof/>
        </w:rPr>
        <w:t>01.01.2010</w:t>
      </w:r>
      <w:r w:rsidRPr="00D31174">
        <w:t xml:space="preserve"> составила 1</w:t>
      </w:r>
      <w:r w:rsidRPr="00D31174">
        <w:rPr>
          <w:noProof/>
        </w:rPr>
        <w:t>,1</w:t>
      </w:r>
      <w:r w:rsidRPr="00D31174">
        <w:t> тыс. чел.</w:t>
      </w:r>
    </w:p>
    <w:bookmarkEnd w:id="3"/>
    <w:p w:rsidR="00330E8D" w:rsidRPr="00D31174" w:rsidRDefault="00330E8D" w:rsidP="00023BF8">
      <w:pPr>
        <w:pStyle w:val="Osnovnoy"/>
        <w:sectPr w:rsidR="00330E8D" w:rsidRPr="00D31174" w:rsidSect="00503F34">
          <w:pgSz w:w="11906" w:h="16838"/>
          <w:pgMar w:top="1134" w:right="850" w:bottom="1134" w:left="1701" w:header="708" w:footer="708" w:gutter="0"/>
          <w:cols w:space="720"/>
        </w:sectPr>
      </w:pPr>
      <w:r w:rsidRPr="00D31174">
        <w:t xml:space="preserve">Площадь поселка </w:t>
      </w:r>
      <w:r w:rsidR="00213F1E">
        <w:t>Инженерный 1</w:t>
      </w:r>
      <w:r w:rsidRPr="00D31174">
        <w:t xml:space="preserve"> в рассматриваемых границах составляет </w:t>
      </w:r>
      <w:r w:rsidR="00EF7051">
        <w:t>226,97</w:t>
      </w:r>
      <w:r w:rsidRPr="00D31174">
        <w:t xml:space="preserve"> га.</w:t>
      </w:r>
    </w:p>
    <w:p w:rsidR="00432011" w:rsidRPr="00D31174" w:rsidRDefault="00432011" w:rsidP="00657C6D">
      <w:pPr>
        <w:pStyle w:val="Level2"/>
        <w:numPr>
          <w:ilvl w:val="0"/>
          <w:numId w:val="12"/>
        </w:numPr>
      </w:pPr>
      <w:bookmarkStart w:id="4" w:name="_Toc63680106"/>
      <w:r w:rsidRPr="00D31174">
        <w:lastRenderedPageBreak/>
        <w:t>ПАРАМЕТРЫ ФУНКЦИОНАЛЬНЫХ ЗОН</w:t>
      </w:r>
      <w:bookmarkEnd w:id="4"/>
      <w:r w:rsidRPr="00D31174">
        <w:t xml:space="preserve"> </w:t>
      </w:r>
    </w:p>
    <w:p w:rsidR="00432011" w:rsidRPr="00D31174" w:rsidRDefault="00432011" w:rsidP="00AF32A4">
      <w:pPr>
        <w:pStyle w:val="Osnovnoy"/>
        <w:outlineLvl w:val="0"/>
        <w:rPr>
          <w:b/>
        </w:rPr>
      </w:pPr>
      <w:bookmarkStart w:id="5" w:name="_Toc63680107"/>
      <w:r w:rsidRPr="00D31174">
        <w:rPr>
          <w:b/>
        </w:rPr>
        <w:t>Функциональные зоны жилого назначения</w:t>
      </w:r>
      <w:bookmarkEnd w:id="5"/>
    </w:p>
    <w:p w:rsidR="00432011" w:rsidRPr="00D31174" w:rsidRDefault="00432011" w:rsidP="00023BF8">
      <w:pPr>
        <w:pStyle w:val="Osnovnoy"/>
        <w:rPr>
          <w:b/>
        </w:rPr>
      </w:pPr>
    </w:p>
    <w:tbl>
      <w:tblPr>
        <w:tblW w:w="14180" w:type="dxa"/>
        <w:tblInd w:w="91" w:type="dxa"/>
        <w:tblLook w:val="04A0" w:firstRow="1" w:lastRow="0" w:firstColumn="1" w:lastColumn="0" w:noHBand="0" w:noVBand="1"/>
      </w:tblPr>
      <w:tblGrid>
        <w:gridCol w:w="2215"/>
        <w:gridCol w:w="2071"/>
        <w:gridCol w:w="2225"/>
        <w:gridCol w:w="1180"/>
        <w:gridCol w:w="3996"/>
        <w:gridCol w:w="2493"/>
      </w:tblGrid>
      <w:tr w:rsidR="00432011" w:rsidRPr="00D31174" w:rsidTr="00503F34">
        <w:trPr>
          <w:trHeight w:val="1890"/>
          <w:tblHeader/>
        </w:trPr>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Функциональные зоны</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Местоположение</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Мероприятия территориального планирования</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площадь зоны га</w:t>
            </w:r>
          </w:p>
        </w:tc>
        <w:tc>
          <w:tcPr>
            <w:tcW w:w="3996"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Параметры планируемого развития жилых зон</w:t>
            </w:r>
          </w:p>
        </w:tc>
        <w:tc>
          <w:tcPr>
            <w:tcW w:w="2493"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План</w:t>
            </w:r>
            <w:r w:rsidR="00657C6D">
              <w:rPr>
                <w:b/>
                <w:bCs/>
              </w:rPr>
              <w:t>ируемые для размещения объекты федерального(Ф), р</w:t>
            </w:r>
            <w:r w:rsidRPr="00D31174">
              <w:rPr>
                <w:b/>
                <w:bCs/>
              </w:rPr>
              <w:t>ег</w:t>
            </w:r>
            <w:r w:rsidR="00657C6D">
              <w:rPr>
                <w:b/>
                <w:bCs/>
              </w:rPr>
              <w:t>ионального(Р), м</w:t>
            </w:r>
            <w:r w:rsidRPr="00D31174">
              <w:rPr>
                <w:b/>
                <w:bCs/>
              </w:rPr>
              <w:t>естного значения (М),</w:t>
            </w:r>
          </w:p>
        </w:tc>
      </w:tr>
      <w:tr w:rsidR="00EC46DD" w:rsidRPr="00D31174" w:rsidTr="00503F34">
        <w:trPr>
          <w:trHeight w:val="1260"/>
        </w:trPr>
        <w:tc>
          <w:tcPr>
            <w:tcW w:w="2215" w:type="dxa"/>
            <w:tcBorders>
              <w:top w:val="nil"/>
              <w:left w:val="single" w:sz="4" w:space="0" w:color="auto"/>
              <w:bottom w:val="single" w:sz="4" w:space="0" w:color="auto"/>
              <w:right w:val="single" w:sz="4" w:space="0" w:color="auto"/>
            </w:tcBorders>
            <w:shd w:val="clear" w:color="auto" w:fill="auto"/>
            <w:hideMark/>
          </w:tcPr>
          <w:p w:rsidR="00EC46DD" w:rsidRPr="00D31174" w:rsidRDefault="00EC46DD" w:rsidP="00023BF8">
            <w:r w:rsidRPr="00D31174">
              <w:t xml:space="preserve">Зона </w:t>
            </w:r>
            <w:r w:rsidR="00023BF8" w:rsidRPr="00D31174">
              <w:t>многоквартирной жилой застройки</w:t>
            </w:r>
            <w:r w:rsidRPr="00D31174">
              <w:t xml:space="preserve">       </w:t>
            </w:r>
            <w:r w:rsidRPr="00D31174">
              <w:rPr>
                <w:b/>
                <w:bCs/>
              </w:rPr>
              <w:t>Ж1</w:t>
            </w:r>
          </w:p>
        </w:tc>
        <w:tc>
          <w:tcPr>
            <w:tcW w:w="2071"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2225"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xml:space="preserve">Новое строительство </w:t>
            </w:r>
          </w:p>
        </w:tc>
        <w:tc>
          <w:tcPr>
            <w:tcW w:w="118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652490">
            <w:pPr>
              <w:jc w:val="center"/>
            </w:pPr>
            <w:r w:rsidRPr="00D31174">
              <w:t>11,</w:t>
            </w:r>
            <w:r w:rsidR="00652490">
              <w:t>3</w:t>
            </w:r>
          </w:p>
        </w:tc>
        <w:tc>
          <w:tcPr>
            <w:tcW w:w="3996"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 этажность – не более 3 этажей; - максимальная плотность застройки жилыми домами – не более 4260 м2/га; -коэффициент застройки жилыми домами – не более 14,2%.    </w:t>
            </w:r>
          </w:p>
        </w:tc>
        <w:tc>
          <w:tcPr>
            <w:tcW w:w="2493"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Общеобразовательная школа (М), детский сад (М)</w:t>
            </w:r>
          </w:p>
        </w:tc>
      </w:tr>
      <w:tr w:rsidR="00EC46DD" w:rsidRPr="00D31174" w:rsidTr="00503F34">
        <w:trPr>
          <w:trHeight w:val="1260"/>
        </w:trPr>
        <w:tc>
          <w:tcPr>
            <w:tcW w:w="2215" w:type="dxa"/>
            <w:tcBorders>
              <w:top w:val="nil"/>
              <w:left w:val="single" w:sz="4" w:space="0" w:color="auto"/>
              <w:bottom w:val="single" w:sz="4" w:space="0" w:color="auto"/>
              <w:right w:val="single" w:sz="4" w:space="0" w:color="auto"/>
            </w:tcBorders>
            <w:shd w:val="clear" w:color="auto" w:fill="auto"/>
            <w:hideMark/>
          </w:tcPr>
          <w:p w:rsidR="00EC46DD" w:rsidRPr="00D31174" w:rsidRDefault="007816B1" w:rsidP="00023BF8">
            <w:r>
              <w:t>Зона застройки индивидуа</w:t>
            </w:r>
            <w:r w:rsidR="00EC46DD" w:rsidRPr="00D31174">
              <w:t xml:space="preserve">льными жилыми домами </w:t>
            </w:r>
            <w:r w:rsidR="00EC46DD" w:rsidRPr="00D31174">
              <w:rPr>
                <w:b/>
                <w:bCs/>
              </w:rPr>
              <w:t>Ж2</w:t>
            </w:r>
            <w:r w:rsidR="00EC46DD" w:rsidRPr="00D31174">
              <w:t xml:space="preserve"> </w:t>
            </w:r>
          </w:p>
        </w:tc>
        <w:tc>
          <w:tcPr>
            <w:tcW w:w="2071"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2225"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Сохранение функционального назначения</w:t>
            </w:r>
          </w:p>
        </w:tc>
        <w:tc>
          <w:tcPr>
            <w:tcW w:w="118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0,02</w:t>
            </w:r>
          </w:p>
        </w:tc>
        <w:tc>
          <w:tcPr>
            <w:tcW w:w="3996"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этажность – не выше 3 этажей; - размер индивидуального земельного участка</w:t>
            </w:r>
          </w:p>
          <w:p w:rsidR="00EC46DD" w:rsidRPr="00D31174" w:rsidRDefault="00EC46DD" w:rsidP="00023BF8">
            <w:r w:rsidRPr="00D31174">
              <w:t xml:space="preserve"> от 0,03 до 0,15 га для нового строительства;</w:t>
            </w:r>
          </w:p>
          <w:p w:rsidR="00EC46DD" w:rsidRPr="00D31174" w:rsidRDefault="00EC46DD" w:rsidP="00023BF8">
            <w:r w:rsidRPr="00D31174">
              <w:t xml:space="preserve"> - коэффициент застройки – не более 40%. </w:t>
            </w:r>
          </w:p>
        </w:tc>
        <w:tc>
          <w:tcPr>
            <w:tcW w:w="2493"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w:t>
            </w:r>
          </w:p>
        </w:tc>
      </w:tr>
      <w:tr w:rsidR="00EC46DD" w:rsidRPr="00D31174" w:rsidTr="00503F34">
        <w:trPr>
          <w:trHeight w:val="315"/>
        </w:trPr>
        <w:tc>
          <w:tcPr>
            <w:tcW w:w="2215" w:type="dxa"/>
            <w:tcBorders>
              <w:top w:val="nil"/>
              <w:left w:val="single" w:sz="4" w:space="0" w:color="auto"/>
              <w:bottom w:val="single" w:sz="4" w:space="0" w:color="auto"/>
              <w:right w:val="single" w:sz="4" w:space="0" w:color="auto"/>
            </w:tcBorders>
            <w:shd w:val="clear" w:color="auto" w:fill="auto"/>
            <w:hideMark/>
          </w:tcPr>
          <w:p w:rsidR="00EC46DD" w:rsidRPr="00D31174" w:rsidRDefault="00EC46DD" w:rsidP="00023BF8">
            <w:pPr>
              <w:jc w:val="center"/>
            </w:pPr>
            <w:r w:rsidRPr="00D31174">
              <w:t> </w:t>
            </w:r>
          </w:p>
        </w:tc>
        <w:tc>
          <w:tcPr>
            <w:tcW w:w="2071"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rPr>
                <w:b/>
                <w:bCs/>
              </w:rPr>
            </w:pPr>
            <w:r w:rsidRPr="00D31174">
              <w:rPr>
                <w:b/>
                <w:bCs/>
              </w:rPr>
              <w:t>ВСЕГО га</w:t>
            </w:r>
          </w:p>
        </w:tc>
        <w:tc>
          <w:tcPr>
            <w:tcW w:w="2225"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118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652490">
            <w:pPr>
              <w:jc w:val="center"/>
              <w:rPr>
                <w:b/>
                <w:bCs/>
              </w:rPr>
            </w:pPr>
            <w:r w:rsidRPr="00D31174">
              <w:rPr>
                <w:b/>
                <w:bCs/>
              </w:rPr>
              <w:t>11,</w:t>
            </w:r>
            <w:r w:rsidR="00652490">
              <w:rPr>
                <w:b/>
                <w:bCs/>
              </w:rPr>
              <w:t>3</w:t>
            </w:r>
            <w:r w:rsidRPr="00D31174">
              <w:rPr>
                <w:b/>
                <w:bCs/>
              </w:rPr>
              <w:t>2</w:t>
            </w:r>
          </w:p>
        </w:tc>
        <w:tc>
          <w:tcPr>
            <w:tcW w:w="3996" w:type="dxa"/>
            <w:tcBorders>
              <w:top w:val="nil"/>
              <w:left w:val="nil"/>
              <w:bottom w:val="single" w:sz="4" w:space="0" w:color="auto"/>
              <w:right w:val="single" w:sz="4" w:space="0" w:color="auto"/>
            </w:tcBorders>
            <w:shd w:val="clear" w:color="auto" w:fill="auto"/>
            <w:noWrap/>
            <w:vAlign w:val="bottom"/>
            <w:hideMark/>
          </w:tcPr>
          <w:p w:rsidR="00EC46DD" w:rsidRPr="00D31174" w:rsidRDefault="00EC46DD" w:rsidP="00023BF8">
            <w:pPr>
              <w:rPr>
                <w:rFonts w:ascii="Calibri" w:hAnsi="Calibri"/>
              </w:rPr>
            </w:pPr>
            <w:r w:rsidRPr="00D31174">
              <w:rPr>
                <w:rFonts w:ascii="Calibri" w:hAnsi="Calibri"/>
              </w:rPr>
              <w:t> </w:t>
            </w:r>
          </w:p>
        </w:tc>
        <w:tc>
          <w:tcPr>
            <w:tcW w:w="2493"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w:t>
            </w:r>
          </w:p>
        </w:tc>
      </w:tr>
    </w:tbl>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023BF8">
      <w:pPr>
        <w:pStyle w:val="Osnovnoy"/>
        <w:rPr>
          <w:b/>
        </w:rPr>
      </w:pPr>
    </w:p>
    <w:p w:rsidR="00432011" w:rsidRPr="00D31174" w:rsidRDefault="00432011" w:rsidP="00AF32A4">
      <w:pPr>
        <w:pStyle w:val="Osnovnoy"/>
        <w:outlineLvl w:val="0"/>
        <w:rPr>
          <w:b/>
        </w:rPr>
      </w:pPr>
      <w:bookmarkStart w:id="6" w:name="_Toc63680108"/>
      <w:r w:rsidRPr="00D31174">
        <w:rPr>
          <w:b/>
        </w:rPr>
        <w:lastRenderedPageBreak/>
        <w:t>Функциональные зоны общественно-делового назначения</w:t>
      </w:r>
      <w:bookmarkEnd w:id="6"/>
    </w:p>
    <w:p w:rsidR="00432011" w:rsidRPr="00D31174" w:rsidRDefault="00432011" w:rsidP="00023BF8">
      <w:pPr>
        <w:pStyle w:val="Osnovnoy"/>
        <w:rPr>
          <w:b/>
        </w:rPr>
      </w:pPr>
    </w:p>
    <w:tbl>
      <w:tblPr>
        <w:tblW w:w="14000" w:type="dxa"/>
        <w:tblInd w:w="91" w:type="dxa"/>
        <w:tblLook w:val="04A0" w:firstRow="1" w:lastRow="0" w:firstColumn="1" w:lastColumn="0" w:noHBand="0" w:noVBand="1"/>
      </w:tblPr>
      <w:tblGrid>
        <w:gridCol w:w="2604"/>
        <w:gridCol w:w="2517"/>
        <w:gridCol w:w="2225"/>
        <w:gridCol w:w="1776"/>
        <w:gridCol w:w="2668"/>
        <w:gridCol w:w="2210"/>
      </w:tblGrid>
      <w:tr w:rsidR="00432011" w:rsidRPr="00D31174" w:rsidTr="00503F34">
        <w:trPr>
          <w:trHeight w:val="2205"/>
          <w:tblHeader/>
        </w:trPr>
        <w:tc>
          <w:tcPr>
            <w:tcW w:w="2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Функциональные зоны</w:t>
            </w:r>
          </w:p>
        </w:tc>
        <w:tc>
          <w:tcPr>
            <w:tcW w:w="2517"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Местоположение</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Мероприятия территориального планирования</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площадь зоны, га</w:t>
            </w:r>
          </w:p>
        </w:tc>
        <w:tc>
          <w:tcPr>
            <w:tcW w:w="2668"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Параметры планируемого развития</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План</w:t>
            </w:r>
            <w:r w:rsidR="007816B1">
              <w:rPr>
                <w:b/>
                <w:bCs/>
              </w:rPr>
              <w:t>ируемые для размещения объекты федерального(Ф), регионального(Р), м</w:t>
            </w:r>
            <w:r w:rsidRPr="00D31174">
              <w:rPr>
                <w:b/>
                <w:bCs/>
              </w:rPr>
              <w:t>естного значения (М),</w:t>
            </w:r>
          </w:p>
        </w:tc>
      </w:tr>
      <w:tr w:rsidR="00EC46DD" w:rsidRPr="00D31174" w:rsidTr="00503F34">
        <w:trPr>
          <w:trHeight w:val="1575"/>
        </w:trPr>
        <w:tc>
          <w:tcPr>
            <w:tcW w:w="2604" w:type="dxa"/>
            <w:tcBorders>
              <w:top w:val="nil"/>
              <w:left w:val="single" w:sz="4" w:space="0" w:color="auto"/>
              <w:bottom w:val="single" w:sz="4" w:space="0" w:color="000000"/>
              <w:right w:val="single" w:sz="4" w:space="0" w:color="auto"/>
            </w:tcBorders>
            <w:shd w:val="clear" w:color="auto" w:fill="auto"/>
            <w:hideMark/>
          </w:tcPr>
          <w:p w:rsidR="00EC46DD" w:rsidRPr="00D31174" w:rsidRDefault="00EC46DD" w:rsidP="00023BF8">
            <w:r w:rsidRPr="00D31174">
              <w:t>Зона  специализированной общественной застройки</w:t>
            </w:r>
            <w:r w:rsidRPr="00D31174">
              <w:rPr>
                <w:b/>
                <w:bCs/>
              </w:rPr>
              <w:t xml:space="preserve"> О2 </w:t>
            </w:r>
          </w:p>
        </w:tc>
        <w:tc>
          <w:tcPr>
            <w:tcW w:w="2517"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2225" w:type="dxa"/>
            <w:tcBorders>
              <w:top w:val="nil"/>
              <w:left w:val="nil"/>
              <w:bottom w:val="single" w:sz="4" w:space="0" w:color="auto"/>
              <w:right w:val="single" w:sz="4" w:space="0" w:color="auto"/>
            </w:tcBorders>
            <w:shd w:val="clear" w:color="auto" w:fill="auto"/>
            <w:vAlign w:val="center"/>
            <w:hideMark/>
          </w:tcPr>
          <w:p w:rsidR="00EC46DD" w:rsidRPr="00D31174" w:rsidRDefault="000E312A" w:rsidP="00023BF8">
            <w:pPr>
              <w:jc w:val="center"/>
            </w:pPr>
            <w:r w:rsidRPr="00D31174">
              <w:t>Сохранение функционального назначения</w:t>
            </w:r>
          </w:p>
        </w:tc>
        <w:tc>
          <w:tcPr>
            <w:tcW w:w="1776" w:type="dxa"/>
            <w:tcBorders>
              <w:top w:val="nil"/>
              <w:left w:val="nil"/>
              <w:bottom w:val="single" w:sz="4" w:space="0" w:color="auto"/>
              <w:right w:val="single" w:sz="4" w:space="0" w:color="auto"/>
            </w:tcBorders>
            <w:shd w:val="clear" w:color="auto" w:fill="auto"/>
            <w:vAlign w:val="center"/>
            <w:hideMark/>
          </w:tcPr>
          <w:p w:rsidR="00EC46DD" w:rsidRPr="00D31174" w:rsidRDefault="00652490" w:rsidP="00D009FD">
            <w:pPr>
              <w:jc w:val="center"/>
            </w:pPr>
            <w:r>
              <w:t>1,9</w:t>
            </w:r>
            <w:r w:rsidR="00D009FD">
              <w:t>6</w:t>
            </w:r>
          </w:p>
        </w:tc>
        <w:tc>
          <w:tcPr>
            <w:tcW w:w="2668" w:type="dxa"/>
            <w:tcBorders>
              <w:top w:val="nil"/>
              <w:left w:val="nil"/>
              <w:bottom w:val="single" w:sz="4" w:space="0" w:color="auto"/>
              <w:right w:val="single" w:sz="4" w:space="0" w:color="auto"/>
            </w:tcBorders>
            <w:shd w:val="clear" w:color="auto" w:fill="auto"/>
            <w:vAlign w:val="center"/>
            <w:hideMark/>
          </w:tcPr>
          <w:p w:rsidR="00EC46DD" w:rsidRPr="00D31174" w:rsidRDefault="007816B1" w:rsidP="00023BF8">
            <w:r>
              <w:t>С</w:t>
            </w:r>
            <w:r w:rsidR="00EC46DD" w:rsidRPr="00D31174">
              <w:t xml:space="preserve">охранение функционального использования с существующими параметрами. </w:t>
            </w:r>
          </w:p>
        </w:tc>
        <w:tc>
          <w:tcPr>
            <w:tcW w:w="221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w:t>
            </w:r>
          </w:p>
        </w:tc>
      </w:tr>
      <w:tr w:rsidR="00EC46DD" w:rsidRPr="00D31174" w:rsidTr="00503F34">
        <w:trPr>
          <w:trHeight w:val="315"/>
        </w:trPr>
        <w:tc>
          <w:tcPr>
            <w:tcW w:w="2604" w:type="dxa"/>
            <w:tcBorders>
              <w:top w:val="nil"/>
              <w:left w:val="single" w:sz="4" w:space="0" w:color="auto"/>
              <w:bottom w:val="single" w:sz="4" w:space="0" w:color="000000"/>
              <w:right w:val="single" w:sz="4" w:space="0" w:color="auto"/>
            </w:tcBorders>
            <w:vAlign w:val="center"/>
            <w:hideMark/>
          </w:tcPr>
          <w:p w:rsidR="00EC46DD" w:rsidRPr="00D31174" w:rsidRDefault="00EC46DD" w:rsidP="00023BF8"/>
        </w:tc>
        <w:tc>
          <w:tcPr>
            <w:tcW w:w="2517"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rPr>
                <w:b/>
                <w:bCs/>
              </w:rPr>
            </w:pPr>
            <w:r w:rsidRPr="00D31174">
              <w:rPr>
                <w:b/>
                <w:bCs/>
              </w:rPr>
              <w:t>ИТОГО га</w:t>
            </w:r>
          </w:p>
        </w:tc>
        <w:tc>
          <w:tcPr>
            <w:tcW w:w="2225"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1776" w:type="dxa"/>
            <w:tcBorders>
              <w:top w:val="nil"/>
              <w:left w:val="nil"/>
              <w:bottom w:val="single" w:sz="4" w:space="0" w:color="auto"/>
              <w:right w:val="single" w:sz="4" w:space="0" w:color="auto"/>
            </w:tcBorders>
            <w:shd w:val="clear" w:color="auto" w:fill="auto"/>
            <w:vAlign w:val="center"/>
            <w:hideMark/>
          </w:tcPr>
          <w:p w:rsidR="00EC46DD" w:rsidRPr="00D31174" w:rsidRDefault="00652490" w:rsidP="00D009FD">
            <w:pPr>
              <w:jc w:val="center"/>
              <w:rPr>
                <w:b/>
                <w:bCs/>
              </w:rPr>
            </w:pPr>
            <w:r>
              <w:rPr>
                <w:b/>
                <w:bCs/>
              </w:rPr>
              <w:t>1,9</w:t>
            </w:r>
            <w:r w:rsidR="00D009FD">
              <w:rPr>
                <w:b/>
                <w:bCs/>
              </w:rPr>
              <w:t>6</w:t>
            </w:r>
          </w:p>
        </w:tc>
        <w:tc>
          <w:tcPr>
            <w:tcW w:w="2668"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w:t>
            </w:r>
          </w:p>
        </w:tc>
        <w:tc>
          <w:tcPr>
            <w:tcW w:w="221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xml:space="preserve">  </w:t>
            </w:r>
          </w:p>
        </w:tc>
      </w:tr>
    </w:tbl>
    <w:p w:rsidR="00432011" w:rsidRPr="00D31174" w:rsidRDefault="00432011" w:rsidP="00023BF8">
      <w:pPr>
        <w:pStyle w:val="Osnovnoy"/>
        <w:rPr>
          <w:b/>
        </w:rPr>
      </w:pPr>
    </w:p>
    <w:p w:rsidR="00432011" w:rsidRPr="00D31174" w:rsidRDefault="00432011" w:rsidP="00AF32A4">
      <w:pPr>
        <w:pStyle w:val="Osnovnoy"/>
        <w:outlineLvl w:val="0"/>
        <w:rPr>
          <w:b/>
        </w:rPr>
      </w:pPr>
      <w:bookmarkStart w:id="7" w:name="_Toc63680109"/>
      <w:r w:rsidRPr="00D31174">
        <w:rPr>
          <w:b/>
        </w:rPr>
        <w:t>Функциональные зоны производственного и коммунально-складского назначения</w:t>
      </w:r>
      <w:bookmarkEnd w:id="7"/>
    </w:p>
    <w:p w:rsidR="00432011" w:rsidRPr="00D31174" w:rsidRDefault="00432011" w:rsidP="00023BF8">
      <w:pPr>
        <w:pStyle w:val="Osnovnoy"/>
        <w:rPr>
          <w:b/>
        </w:rPr>
      </w:pPr>
    </w:p>
    <w:tbl>
      <w:tblPr>
        <w:tblW w:w="14760" w:type="dxa"/>
        <w:tblInd w:w="91" w:type="dxa"/>
        <w:tblLook w:val="04A0" w:firstRow="1" w:lastRow="0" w:firstColumn="1" w:lastColumn="0" w:noHBand="0" w:noVBand="1"/>
      </w:tblPr>
      <w:tblGrid>
        <w:gridCol w:w="2168"/>
        <w:gridCol w:w="2382"/>
        <w:gridCol w:w="2390"/>
        <w:gridCol w:w="1237"/>
        <w:gridCol w:w="3495"/>
        <w:gridCol w:w="3088"/>
      </w:tblGrid>
      <w:tr w:rsidR="00432011" w:rsidRPr="00D31174" w:rsidTr="00503F34">
        <w:trPr>
          <w:trHeight w:val="1575"/>
          <w:tblHeader/>
        </w:trPr>
        <w:tc>
          <w:tcPr>
            <w:tcW w:w="2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011" w:rsidRPr="00D31174" w:rsidRDefault="00432011" w:rsidP="00023BF8">
            <w:pPr>
              <w:rPr>
                <w:b/>
                <w:bCs/>
              </w:rPr>
            </w:pPr>
            <w:r w:rsidRPr="00D31174">
              <w:rPr>
                <w:b/>
                <w:bCs/>
              </w:rPr>
              <w:t>Функциональные зоны</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Местоположение</w:t>
            </w:r>
          </w:p>
        </w:tc>
        <w:tc>
          <w:tcPr>
            <w:tcW w:w="2390"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Мероприятия территориального планирования</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площадь зоны, га</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Параметры планируемого развития</w:t>
            </w:r>
          </w:p>
        </w:tc>
        <w:tc>
          <w:tcPr>
            <w:tcW w:w="3088" w:type="dxa"/>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План</w:t>
            </w:r>
            <w:r w:rsidR="007816B1">
              <w:rPr>
                <w:b/>
                <w:bCs/>
              </w:rPr>
              <w:t>ируемые для размещения объекты федерального(Ф), регионального(Р), м</w:t>
            </w:r>
            <w:r w:rsidRPr="00D31174">
              <w:rPr>
                <w:b/>
                <w:bCs/>
              </w:rPr>
              <w:t>естного значения (М),</w:t>
            </w:r>
          </w:p>
        </w:tc>
      </w:tr>
      <w:tr w:rsidR="00EC46DD" w:rsidRPr="00D31174" w:rsidTr="00503F34">
        <w:trPr>
          <w:trHeight w:val="945"/>
        </w:trPr>
        <w:tc>
          <w:tcPr>
            <w:tcW w:w="2168" w:type="dxa"/>
            <w:vMerge w:val="restart"/>
            <w:tcBorders>
              <w:top w:val="nil"/>
              <w:left w:val="single" w:sz="4" w:space="0" w:color="auto"/>
              <w:bottom w:val="single" w:sz="4" w:space="0" w:color="000000"/>
              <w:right w:val="single" w:sz="4" w:space="0" w:color="auto"/>
            </w:tcBorders>
            <w:shd w:val="clear" w:color="auto" w:fill="auto"/>
            <w:hideMark/>
          </w:tcPr>
          <w:p w:rsidR="00EC46DD" w:rsidRPr="00D31174" w:rsidRDefault="00EC46DD" w:rsidP="00023BF8">
            <w:pPr>
              <w:rPr>
                <w:b/>
                <w:bCs/>
              </w:rPr>
            </w:pPr>
            <w:r w:rsidRPr="00D31174">
              <w:rPr>
                <w:b/>
                <w:bCs/>
              </w:rPr>
              <w:t xml:space="preserve">Т </w:t>
            </w:r>
            <w:r w:rsidRPr="00D31174">
              <w:t xml:space="preserve">Зона транспортной инфраструктуры </w:t>
            </w:r>
          </w:p>
        </w:tc>
        <w:tc>
          <w:tcPr>
            <w:tcW w:w="2382"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2390" w:type="dxa"/>
            <w:tcBorders>
              <w:top w:val="nil"/>
              <w:left w:val="nil"/>
              <w:bottom w:val="single" w:sz="4" w:space="0" w:color="auto"/>
              <w:right w:val="single" w:sz="4" w:space="0" w:color="auto"/>
            </w:tcBorders>
            <w:shd w:val="clear" w:color="auto" w:fill="auto"/>
            <w:vAlign w:val="center"/>
            <w:hideMark/>
          </w:tcPr>
          <w:p w:rsidR="00EC46DD" w:rsidRPr="00D31174" w:rsidRDefault="000E312A" w:rsidP="00023BF8">
            <w:pPr>
              <w:jc w:val="center"/>
            </w:pPr>
            <w:r w:rsidRPr="00D31174">
              <w:t>Сохранение функционального назначения</w:t>
            </w:r>
          </w:p>
        </w:tc>
        <w:tc>
          <w:tcPr>
            <w:tcW w:w="1237"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1,2</w:t>
            </w:r>
          </w:p>
        </w:tc>
        <w:tc>
          <w:tcPr>
            <w:tcW w:w="3495" w:type="dxa"/>
            <w:tcBorders>
              <w:top w:val="nil"/>
              <w:left w:val="nil"/>
              <w:bottom w:val="single" w:sz="4" w:space="0" w:color="auto"/>
              <w:right w:val="single" w:sz="4" w:space="0" w:color="auto"/>
            </w:tcBorders>
            <w:shd w:val="clear" w:color="auto" w:fill="auto"/>
            <w:vAlign w:val="center"/>
            <w:hideMark/>
          </w:tcPr>
          <w:p w:rsidR="00EC46DD" w:rsidRPr="00D31174" w:rsidRDefault="007816B1" w:rsidP="00023BF8">
            <w:pPr>
              <w:jc w:val="both"/>
            </w:pPr>
            <w:r>
              <w:t>С</w:t>
            </w:r>
            <w:r w:rsidR="00EC46DD" w:rsidRPr="00D31174">
              <w:t xml:space="preserve">охранение функционального использования с существующими параметрами. </w:t>
            </w:r>
          </w:p>
        </w:tc>
        <w:tc>
          <w:tcPr>
            <w:tcW w:w="3088"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xml:space="preserve">- </w:t>
            </w:r>
          </w:p>
        </w:tc>
      </w:tr>
      <w:tr w:rsidR="00EC46DD" w:rsidRPr="00D31174" w:rsidTr="00503F34">
        <w:trPr>
          <w:trHeight w:val="315"/>
        </w:trPr>
        <w:tc>
          <w:tcPr>
            <w:tcW w:w="2168" w:type="dxa"/>
            <w:vMerge/>
            <w:tcBorders>
              <w:top w:val="nil"/>
              <w:left w:val="single" w:sz="4" w:space="0" w:color="auto"/>
              <w:bottom w:val="single" w:sz="4" w:space="0" w:color="000000"/>
              <w:right w:val="single" w:sz="4" w:space="0" w:color="auto"/>
            </w:tcBorders>
            <w:vAlign w:val="center"/>
            <w:hideMark/>
          </w:tcPr>
          <w:p w:rsidR="00EC46DD" w:rsidRPr="00D31174" w:rsidRDefault="00EC46DD" w:rsidP="00023BF8">
            <w:pPr>
              <w:rPr>
                <w:b/>
                <w:bCs/>
              </w:rPr>
            </w:pPr>
          </w:p>
        </w:tc>
        <w:tc>
          <w:tcPr>
            <w:tcW w:w="2382"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ИТОГО га</w:t>
            </w:r>
          </w:p>
        </w:tc>
        <w:tc>
          <w:tcPr>
            <w:tcW w:w="2390"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1237"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1,2</w:t>
            </w:r>
          </w:p>
        </w:tc>
        <w:tc>
          <w:tcPr>
            <w:tcW w:w="3495"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xml:space="preserve">  </w:t>
            </w:r>
          </w:p>
        </w:tc>
        <w:tc>
          <w:tcPr>
            <w:tcW w:w="3088" w:type="dxa"/>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xml:space="preserve">  </w:t>
            </w:r>
          </w:p>
        </w:tc>
      </w:tr>
    </w:tbl>
    <w:p w:rsidR="00432011" w:rsidRPr="00D31174" w:rsidRDefault="00432011" w:rsidP="00023BF8">
      <w:pPr>
        <w:pStyle w:val="Level2"/>
      </w:pPr>
    </w:p>
    <w:p w:rsidR="00432011" w:rsidRPr="00D31174" w:rsidRDefault="00432011" w:rsidP="00AF32A4">
      <w:pPr>
        <w:pStyle w:val="Osnovnoy"/>
        <w:outlineLvl w:val="0"/>
        <w:rPr>
          <w:b/>
        </w:rPr>
      </w:pPr>
      <w:bookmarkStart w:id="8" w:name="_Toc63680110"/>
      <w:r w:rsidRPr="00D31174">
        <w:rPr>
          <w:b/>
        </w:rPr>
        <w:lastRenderedPageBreak/>
        <w:t>Функциональные зоны сельскохозяйственного назначения</w:t>
      </w:r>
      <w:bookmarkEnd w:id="8"/>
    </w:p>
    <w:p w:rsidR="00432011" w:rsidRPr="00D31174" w:rsidRDefault="00432011" w:rsidP="00023BF8">
      <w:pPr>
        <w:pStyle w:val="Osnovnoy"/>
        <w:rPr>
          <w:b/>
        </w:rPr>
      </w:pPr>
    </w:p>
    <w:tbl>
      <w:tblPr>
        <w:tblW w:w="5000" w:type="pct"/>
        <w:tblLook w:val="04A0" w:firstRow="1" w:lastRow="0" w:firstColumn="1" w:lastColumn="0" w:noHBand="0" w:noVBand="1"/>
      </w:tblPr>
      <w:tblGrid>
        <w:gridCol w:w="3276"/>
        <w:gridCol w:w="2367"/>
        <w:gridCol w:w="2397"/>
        <w:gridCol w:w="1584"/>
        <w:gridCol w:w="2289"/>
        <w:gridCol w:w="2647"/>
      </w:tblGrid>
      <w:tr w:rsidR="00432011" w:rsidRPr="00D31174" w:rsidTr="00503F34">
        <w:trPr>
          <w:trHeight w:val="1890"/>
          <w:tblHeader/>
        </w:trPr>
        <w:tc>
          <w:tcPr>
            <w:tcW w:w="11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Функциональные зоны </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Местоположение </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Мероприятия территориального планирования </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площадь зоны, га </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Параметры планируемого развития  </w:t>
            </w:r>
          </w:p>
        </w:tc>
        <w:tc>
          <w:tcPr>
            <w:tcW w:w="909"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План</w:t>
            </w:r>
            <w:r w:rsidR="00CD0549">
              <w:rPr>
                <w:b/>
                <w:bCs/>
              </w:rPr>
              <w:t>ируемые для размещения объекты федерального(Ф), регионального(Р), м</w:t>
            </w:r>
            <w:r w:rsidRPr="00D31174">
              <w:rPr>
                <w:b/>
                <w:bCs/>
              </w:rPr>
              <w:t>естного значения (М),</w:t>
            </w:r>
          </w:p>
        </w:tc>
      </w:tr>
      <w:tr w:rsidR="00EC46DD" w:rsidRPr="00D31174" w:rsidTr="00503F34">
        <w:trPr>
          <w:trHeight w:val="1575"/>
        </w:trPr>
        <w:tc>
          <w:tcPr>
            <w:tcW w:w="1125" w:type="pct"/>
            <w:tcBorders>
              <w:top w:val="nil"/>
              <w:left w:val="single" w:sz="4" w:space="0" w:color="auto"/>
              <w:bottom w:val="nil"/>
              <w:right w:val="single" w:sz="4" w:space="0" w:color="auto"/>
            </w:tcBorders>
            <w:shd w:val="clear" w:color="auto" w:fill="auto"/>
            <w:hideMark/>
          </w:tcPr>
          <w:p w:rsidR="00EC46DD" w:rsidRPr="00D31174" w:rsidRDefault="00EC46DD" w:rsidP="00023BF8">
            <w:pPr>
              <w:rPr>
                <w:b/>
                <w:bCs/>
              </w:rPr>
            </w:pPr>
            <w:r w:rsidRPr="00D31174">
              <w:t xml:space="preserve">Зона садоводческих или огороднических </w:t>
            </w:r>
            <w:proofErr w:type="spellStart"/>
            <w:r w:rsidRPr="00D31174">
              <w:t>неккомерческих</w:t>
            </w:r>
            <w:proofErr w:type="spellEnd"/>
            <w:r w:rsidRPr="00D31174">
              <w:t xml:space="preserve"> товариществ </w:t>
            </w:r>
            <w:r w:rsidR="00652490">
              <w:rPr>
                <w:b/>
                <w:bCs/>
              </w:rPr>
              <w:t>СХ</w:t>
            </w:r>
            <w:r w:rsidRPr="00D31174">
              <w:rPr>
                <w:b/>
                <w:bCs/>
              </w:rPr>
              <w:t>2</w:t>
            </w:r>
          </w:p>
        </w:tc>
        <w:tc>
          <w:tcPr>
            <w:tcW w:w="81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82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Новое строительство</w:t>
            </w:r>
          </w:p>
        </w:tc>
        <w:tc>
          <w:tcPr>
            <w:tcW w:w="544" w:type="pct"/>
            <w:tcBorders>
              <w:top w:val="nil"/>
              <w:left w:val="nil"/>
              <w:bottom w:val="single" w:sz="4" w:space="0" w:color="auto"/>
              <w:right w:val="single" w:sz="4" w:space="0" w:color="auto"/>
            </w:tcBorders>
            <w:shd w:val="clear" w:color="auto" w:fill="auto"/>
            <w:vAlign w:val="center"/>
            <w:hideMark/>
          </w:tcPr>
          <w:p w:rsidR="00EC46DD" w:rsidRPr="00D31174" w:rsidRDefault="00652490" w:rsidP="00023BF8">
            <w:pPr>
              <w:jc w:val="center"/>
            </w:pPr>
            <w:r>
              <w:t>104,45</w:t>
            </w:r>
          </w:p>
        </w:tc>
        <w:tc>
          <w:tcPr>
            <w:tcW w:w="786"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both"/>
            </w:pPr>
            <w:r w:rsidRPr="00D31174">
              <w:t>- жилые дома не выше 3 этажей для сезонного проживания, хозяйственные постройки.</w:t>
            </w:r>
          </w:p>
        </w:tc>
        <w:tc>
          <w:tcPr>
            <w:tcW w:w="909"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xml:space="preserve">- </w:t>
            </w:r>
          </w:p>
        </w:tc>
      </w:tr>
      <w:tr w:rsidR="00EC46DD" w:rsidRPr="00D31174" w:rsidTr="00503F34">
        <w:trPr>
          <w:trHeight w:val="315"/>
        </w:trPr>
        <w:tc>
          <w:tcPr>
            <w:tcW w:w="1125" w:type="pct"/>
            <w:tcBorders>
              <w:top w:val="single" w:sz="4" w:space="0" w:color="auto"/>
              <w:left w:val="single" w:sz="4" w:space="0" w:color="auto"/>
              <w:bottom w:val="single" w:sz="4" w:space="0" w:color="auto"/>
              <w:right w:val="single" w:sz="4" w:space="0" w:color="auto"/>
            </w:tcBorders>
            <w:shd w:val="clear" w:color="auto" w:fill="auto"/>
            <w:hideMark/>
          </w:tcPr>
          <w:p w:rsidR="00EC46DD" w:rsidRPr="00D31174" w:rsidRDefault="00EC46DD" w:rsidP="00023BF8">
            <w:r w:rsidRPr="00D31174">
              <w:t> </w:t>
            </w:r>
          </w:p>
        </w:tc>
        <w:tc>
          <w:tcPr>
            <w:tcW w:w="81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ИТОГО, га</w:t>
            </w:r>
          </w:p>
        </w:tc>
        <w:tc>
          <w:tcPr>
            <w:tcW w:w="82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544" w:type="pct"/>
            <w:tcBorders>
              <w:top w:val="nil"/>
              <w:left w:val="nil"/>
              <w:bottom w:val="single" w:sz="4" w:space="0" w:color="auto"/>
              <w:right w:val="single" w:sz="4" w:space="0" w:color="auto"/>
            </w:tcBorders>
            <w:shd w:val="clear" w:color="auto" w:fill="auto"/>
            <w:vAlign w:val="center"/>
            <w:hideMark/>
          </w:tcPr>
          <w:p w:rsidR="00EC46DD" w:rsidRPr="00D31174" w:rsidRDefault="00652490" w:rsidP="00023BF8">
            <w:pPr>
              <w:jc w:val="center"/>
              <w:rPr>
                <w:b/>
                <w:bCs/>
              </w:rPr>
            </w:pPr>
            <w:r>
              <w:rPr>
                <w:b/>
                <w:bCs/>
              </w:rPr>
              <w:t>104,45</w:t>
            </w:r>
          </w:p>
        </w:tc>
        <w:tc>
          <w:tcPr>
            <w:tcW w:w="786"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w:t>
            </w:r>
          </w:p>
        </w:tc>
        <w:tc>
          <w:tcPr>
            <w:tcW w:w="909"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w:t>
            </w:r>
          </w:p>
        </w:tc>
      </w:tr>
    </w:tbl>
    <w:p w:rsidR="00432011" w:rsidRPr="00D31174" w:rsidRDefault="00432011" w:rsidP="00023BF8">
      <w:pPr>
        <w:pStyle w:val="Osnovnoy"/>
        <w:rPr>
          <w:b/>
        </w:rPr>
      </w:pPr>
    </w:p>
    <w:p w:rsidR="00432011" w:rsidRPr="00D31174" w:rsidRDefault="00432011" w:rsidP="00AF32A4">
      <w:pPr>
        <w:pStyle w:val="Osnovnoy"/>
        <w:outlineLvl w:val="0"/>
        <w:rPr>
          <w:b/>
        </w:rPr>
      </w:pPr>
      <w:bookmarkStart w:id="9" w:name="_Toc63680111"/>
      <w:r w:rsidRPr="00D31174">
        <w:rPr>
          <w:b/>
        </w:rPr>
        <w:t>Функциональные зоны рекреационного назначения</w:t>
      </w:r>
      <w:bookmarkEnd w:id="9"/>
    </w:p>
    <w:p w:rsidR="00432011" w:rsidRPr="00D31174" w:rsidRDefault="00432011" w:rsidP="00023BF8">
      <w:pPr>
        <w:pStyle w:val="Osnovnoy"/>
        <w:rPr>
          <w:b/>
        </w:rPr>
      </w:pPr>
    </w:p>
    <w:tbl>
      <w:tblPr>
        <w:tblW w:w="5000" w:type="pct"/>
        <w:tblLook w:val="04A0" w:firstRow="1" w:lastRow="0" w:firstColumn="1" w:lastColumn="0" w:noHBand="0" w:noVBand="1"/>
      </w:tblPr>
      <w:tblGrid>
        <w:gridCol w:w="3355"/>
        <w:gridCol w:w="2134"/>
        <w:gridCol w:w="2295"/>
        <w:gridCol w:w="1351"/>
        <w:gridCol w:w="2295"/>
        <w:gridCol w:w="3130"/>
      </w:tblGrid>
      <w:tr w:rsidR="00432011" w:rsidRPr="00D31174" w:rsidTr="00503F34">
        <w:trPr>
          <w:trHeight w:val="1575"/>
          <w:tblHeader/>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Функциональные зоны </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Местоположение </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Мероприятия территориального планирования </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площадь зоны, га </w:t>
            </w:r>
          </w:p>
        </w:tc>
        <w:tc>
          <w:tcPr>
            <w:tcW w:w="788"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 xml:space="preserve">Параметры планируемого развития  </w:t>
            </w:r>
          </w:p>
        </w:tc>
        <w:tc>
          <w:tcPr>
            <w:tcW w:w="1075" w:type="pct"/>
            <w:tcBorders>
              <w:top w:val="single" w:sz="4" w:space="0" w:color="auto"/>
              <w:left w:val="nil"/>
              <w:bottom w:val="single" w:sz="4" w:space="0" w:color="auto"/>
              <w:right w:val="single" w:sz="4" w:space="0" w:color="auto"/>
            </w:tcBorders>
            <w:shd w:val="clear" w:color="auto" w:fill="auto"/>
            <w:vAlign w:val="center"/>
            <w:hideMark/>
          </w:tcPr>
          <w:p w:rsidR="00432011" w:rsidRPr="00D31174" w:rsidRDefault="00432011" w:rsidP="00023BF8">
            <w:pPr>
              <w:jc w:val="center"/>
              <w:rPr>
                <w:b/>
                <w:bCs/>
              </w:rPr>
            </w:pPr>
            <w:r w:rsidRPr="00D31174">
              <w:rPr>
                <w:b/>
                <w:bCs/>
              </w:rPr>
              <w:t>План</w:t>
            </w:r>
            <w:r w:rsidR="00CD0549">
              <w:rPr>
                <w:b/>
                <w:bCs/>
              </w:rPr>
              <w:t>ируемые для размещения объекты федерального(Ф), регионального(Р), м</w:t>
            </w:r>
            <w:r w:rsidRPr="00D31174">
              <w:rPr>
                <w:b/>
                <w:bCs/>
              </w:rPr>
              <w:t>естного значения (М),</w:t>
            </w:r>
          </w:p>
        </w:tc>
      </w:tr>
      <w:tr w:rsidR="00EC46DD" w:rsidRPr="00D31174" w:rsidTr="00503F34">
        <w:trPr>
          <w:trHeight w:val="1575"/>
        </w:trPr>
        <w:tc>
          <w:tcPr>
            <w:tcW w:w="1152" w:type="pct"/>
            <w:tcBorders>
              <w:top w:val="nil"/>
              <w:left w:val="single" w:sz="4" w:space="0" w:color="auto"/>
              <w:bottom w:val="nil"/>
              <w:right w:val="single" w:sz="4" w:space="0" w:color="auto"/>
            </w:tcBorders>
            <w:shd w:val="clear" w:color="auto" w:fill="auto"/>
            <w:hideMark/>
          </w:tcPr>
          <w:p w:rsidR="00EC46DD" w:rsidRPr="00D31174" w:rsidRDefault="00EC46DD" w:rsidP="00023BF8">
            <w:pPr>
              <w:rPr>
                <w:b/>
                <w:bCs/>
              </w:rPr>
            </w:pPr>
            <w:r w:rsidRPr="00D31174">
              <w:t xml:space="preserve">Зона озелененных </w:t>
            </w:r>
            <w:r w:rsidR="00023BF8" w:rsidRPr="00D31174">
              <w:t>и благоустроенных территорий</w:t>
            </w:r>
            <w:r w:rsidRPr="00D31174">
              <w:t xml:space="preserve"> (лесопарки, парки, сады, скверы, бульвары, городские леса) </w:t>
            </w:r>
            <w:r w:rsidRPr="00D31174">
              <w:rPr>
                <w:b/>
                <w:bCs/>
              </w:rPr>
              <w:t xml:space="preserve"> Р1</w:t>
            </w:r>
          </w:p>
        </w:tc>
        <w:tc>
          <w:tcPr>
            <w:tcW w:w="73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Озеленение и благоустройство, временные некапитальные сооружения, малые архитектурные формы</w:t>
            </w:r>
          </w:p>
        </w:tc>
        <w:tc>
          <w:tcPr>
            <w:tcW w:w="464"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6,2</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 коэффициент застройки – </w:t>
            </w:r>
          </w:p>
          <w:p w:rsidR="00EC46DD" w:rsidRPr="00D31174" w:rsidRDefault="00EC46DD" w:rsidP="00023BF8">
            <w:r w:rsidRPr="00D31174">
              <w:t>не более 10 %.</w:t>
            </w:r>
          </w:p>
        </w:tc>
        <w:tc>
          <w:tcPr>
            <w:tcW w:w="1075" w:type="pct"/>
            <w:tcBorders>
              <w:top w:val="nil"/>
              <w:left w:val="nil"/>
              <w:bottom w:val="single" w:sz="4" w:space="0" w:color="auto"/>
              <w:right w:val="single" w:sz="4" w:space="0" w:color="auto"/>
            </w:tcBorders>
            <w:shd w:val="clear" w:color="auto" w:fill="auto"/>
            <w:vAlign w:val="center"/>
            <w:hideMark/>
          </w:tcPr>
          <w:p w:rsidR="00EC46DD" w:rsidRPr="00D31174" w:rsidRDefault="008E06E1" w:rsidP="00023BF8">
            <w:pPr>
              <w:jc w:val="center"/>
            </w:pPr>
            <w:r>
              <w:t>-</w:t>
            </w:r>
          </w:p>
        </w:tc>
      </w:tr>
      <w:tr w:rsidR="00EC46DD" w:rsidRPr="00D31174" w:rsidTr="00503F34">
        <w:trPr>
          <w:trHeight w:val="315"/>
        </w:trPr>
        <w:tc>
          <w:tcPr>
            <w:tcW w:w="1152" w:type="pct"/>
            <w:tcBorders>
              <w:top w:val="single" w:sz="4" w:space="0" w:color="auto"/>
              <w:left w:val="single" w:sz="4" w:space="0" w:color="auto"/>
              <w:bottom w:val="single" w:sz="4" w:space="0" w:color="auto"/>
              <w:right w:val="single" w:sz="4" w:space="0" w:color="auto"/>
            </w:tcBorders>
            <w:shd w:val="clear" w:color="auto" w:fill="auto"/>
            <w:hideMark/>
          </w:tcPr>
          <w:p w:rsidR="00EC46DD" w:rsidRPr="00D31174" w:rsidRDefault="00EC46DD" w:rsidP="00023BF8">
            <w:pPr>
              <w:jc w:val="center"/>
              <w:rPr>
                <w:b/>
                <w:bCs/>
              </w:rPr>
            </w:pPr>
            <w:r w:rsidRPr="00D31174">
              <w:rPr>
                <w:b/>
                <w:bCs/>
              </w:rPr>
              <w:t> </w:t>
            </w:r>
          </w:p>
        </w:tc>
        <w:tc>
          <w:tcPr>
            <w:tcW w:w="73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xml:space="preserve">ИТОГО га </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464"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6,2</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c>
          <w:tcPr>
            <w:tcW w:w="1075"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w:t>
            </w:r>
          </w:p>
        </w:tc>
      </w:tr>
      <w:tr w:rsidR="00EC46DD" w:rsidRPr="00D31174" w:rsidTr="00503F34">
        <w:trPr>
          <w:trHeight w:val="1575"/>
        </w:trPr>
        <w:tc>
          <w:tcPr>
            <w:tcW w:w="1152" w:type="pct"/>
            <w:tcBorders>
              <w:top w:val="nil"/>
              <w:left w:val="single" w:sz="4" w:space="0" w:color="auto"/>
              <w:bottom w:val="nil"/>
              <w:right w:val="single" w:sz="4" w:space="0" w:color="auto"/>
            </w:tcBorders>
            <w:shd w:val="clear" w:color="auto" w:fill="auto"/>
            <w:hideMark/>
          </w:tcPr>
          <w:p w:rsidR="00EC46DD" w:rsidRPr="00D31174" w:rsidRDefault="00EC46DD" w:rsidP="00023BF8">
            <w:pPr>
              <w:rPr>
                <w:b/>
                <w:bCs/>
              </w:rPr>
            </w:pPr>
            <w:r w:rsidRPr="00D31174">
              <w:lastRenderedPageBreak/>
              <w:t xml:space="preserve">Зона осуществления историко-культурной деятельности </w:t>
            </w:r>
            <w:r w:rsidRPr="00D31174">
              <w:rPr>
                <w:b/>
                <w:bCs/>
              </w:rPr>
              <w:t>Р9</w:t>
            </w:r>
          </w:p>
        </w:tc>
        <w:tc>
          <w:tcPr>
            <w:tcW w:w="733"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0E312A" w:rsidP="00023BF8">
            <w:pPr>
              <w:jc w:val="center"/>
            </w:pPr>
            <w:r w:rsidRPr="00D31174">
              <w:t>Сохранение функционального назначения</w:t>
            </w:r>
          </w:p>
        </w:tc>
        <w:tc>
          <w:tcPr>
            <w:tcW w:w="464"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652490">
            <w:pPr>
              <w:jc w:val="center"/>
            </w:pPr>
            <w:r w:rsidRPr="00D31174">
              <w:t>24,</w:t>
            </w:r>
            <w:r w:rsidR="00652490">
              <w:t>67</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xml:space="preserve">- сохранение функционального использования с существующими параметрами. </w:t>
            </w:r>
          </w:p>
        </w:tc>
        <w:tc>
          <w:tcPr>
            <w:tcW w:w="1075"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rPr>
                <w:b/>
                <w:bCs/>
              </w:rPr>
            </w:pPr>
            <w:r w:rsidRPr="00D31174">
              <w:rPr>
                <w:b/>
                <w:bCs/>
              </w:rPr>
              <w:t xml:space="preserve">- </w:t>
            </w:r>
          </w:p>
        </w:tc>
      </w:tr>
      <w:tr w:rsidR="00EC46DD" w:rsidRPr="00D31174" w:rsidTr="00503F34">
        <w:trPr>
          <w:trHeight w:val="315"/>
        </w:trPr>
        <w:tc>
          <w:tcPr>
            <w:tcW w:w="2673" w:type="pct"/>
            <w:gridSpan w:val="3"/>
            <w:tcBorders>
              <w:top w:val="single" w:sz="4" w:space="0" w:color="auto"/>
              <w:left w:val="single" w:sz="4" w:space="0" w:color="auto"/>
              <w:bottom w:val="single" w:sz="4" w:space="0" w:color="auto"/>
              <w:right w:val="single" w:sz="4" w:space="0" w:color="auto"/>
            </w:tcBorders>
            <w:shd w:val="clear" w:color="auto" w:fill="auto"/>
            <w:hideMark/>
          </w:tcPr>
          <w:p w:rsidR="00EC46DD" w:rsidRPr="00D31174" w:rsidRDefault="00EC46DD" w:rsidP="00023BF8">
            <w:pPr>
              <w:jc w:val="right"/>
              <w:rPr>
                <w:b/>
                <w:bCs/>
              </w:rPr>
            </w:pPr>
            <w:r w:rsidRPr="00D31174">
              <w:rPr>
                <w:b/>
                <w:bCs/>
              </w:rPr>
              <w:t>ИТОГО, га  </w:t>
            </w:r>
          </w:p>
        </w:tc>
        <w:tc>
          <w:tcPr>
            <w:tcW w:w="464"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652490">
            <w:pPr>
              <w:jc w:val="center"/>
              <w:rPr>
                <w:b/>
                <w:bCs/>
              </w:rPr>
            </w:pPr>
            <w:r w:rsidRPr="00D31174">
              <w:rPr>
                <w:b/>
                <w:bCs/>
              </w:rPr>
              <w:t>24,</w:t>
            </w:r>
            <w:r w:rsidR="00652490">
              <w:rPr>
                <w:b/>
                <w:bCs/>
              </w:rPr>
              <w:t>67</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w:t>
            </w:r>
          </w:p>
        </w:tc>
        <w:tc>
          <w:tcPr>
            <w:tcW w:w="1075"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w:t>
            </w:r>
          </w:p>
        </w:tc>
      </w:tr>
      <w:tr w:rsidR="00EC46DD" w:rsidRPr="00D31174" w:rsidTr="00503F34">
        <w:trPr>
          <w:trHeight w:val="315"/>
        </w:trPr>
        <w:tc>
          <w:tcPr>
            <w:tcW w:w="2673" w:type="pct"/>
            <w:gridSpan w:val="3"/>
            <w:tcBorders>
              <w:top w:val="nil"/>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jc w:val="right"/>
              <w:rPr>
                <w:b/>
                <w:bCs/>
              </w:rPr>
            </w:pPr>
            <w:r w:rsidRPr="00D31174">
              <w:rPr>
                <w:b/>
                <w:bCs/>
              </w:rPr>
              <w:t>ВСЕГО, га </w:t>
            </w:r>
          </w:p>
        </w:tc>
        <w:tc>
          <w:tcPr>
            <w:tcW w:w="464"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652490">
            <w:pPr>
              <w:jc w:val="center"/>
              <w:rPr>
                <w:b/>
                <w:bCs/>
              </w:rPr>
            </w:pPr>
            <w:r w:rsidRPr="00D31174">
              <w:rPr>
                <w:b/>
                <w:bCs/>
              </w:rPr>
              <w:t>30,</w:t>
            </w:r>
            <w:r w:rsidR="00652490">
              <w:rPr>
                <w:b/>
                <w:bCs/>
              </w:rPr>
              <w:t>87</w:t>
            </w:r>
          </w:p>
        </w:tc>
        <w:tc>
          <w:tcPr>
            <w:tcW w:w="788"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r w:rsidRPr="00D31174">
              <w:t> </w:t>
            </w:r>
          </w:p>
        </w:tc>
        <w:tc>
          <w:tcPr>
            <w:tcW w:w="1075" w:type="pct"/>
            <w:tcBorders>
              <w:top w:val="nil"/>
              <w:left w:val="nil"/>
              <w:bottom w:val="single" w:sz="4" w:space="0" w:color="auto"/>
              <w:right w:val="single" w:sz="4" w:space="0" w:color="auto"/>
            </w:tcBorders>
            <w:shd w:val="clear" w:color="auto" w:fill="auto"/>
            <w:vAlign w:val="center"/>
            <w:hideMark/>
          </w:tcPr>
          <w:p w:rsidR="00EC46DD" w:rsidRPr="00D31174" w:rsidRDefault="00EC46DD" w:rsidP="00023BF8">
            <w:pPr>
              <w:jc w:val="center"/>
            </w:pPr>
            <w:r w:rsidRPr="00D31174">
              <w:t> </w:t>
            </w:r>
          </w:p>
        </w:tc>
      </w:tr>
    </w:tbl>
    <w:p w:rsidR="00432011" w:rsidRPr="00D31174" w:rsidRDefault="00432011" w:rsidP="00023BF8">
      <w:pPr>
        <w:pStyle w:val="Osnovnoy"/>
        <w:rPr>
          <w:b/>
        </w:rPr>
      </w:pPr>
    </w:p>
    <w:p w:rsidR="00432011" w:rsidRPr="00D31174" w:rsidRDefault="00432011" w:rsidP="00AF32A4">
      <w:pPr>
        <w:pStyle w:val="Osnovnoy"/>
        <w:outlineLvl w:val="0"/>
        <w:rPr>
          <w:b/>
        </w:rPr>
      </w:pPr>
      <w:bookmarkStart w:id="10" w:name="_Toc63680112"/>
      <w:r w:rsidRPr="00D31174">
        <w:rPr>
          <w:b/>
        </w:rPr>
        <w:t>Функциональные зоны специального назначения</w:t>
      </w:r>
      <w:bookmarkEnd w:id="10"/>
    </w:p>
    <w:p w:rsidR="00432011" w:rsidRPr="00D31174" w:rsidRDefault="00432011" w:rsidP="00023BF8">
      <w:pPr>
        <w:pStyle w:val="Osnovnoy"/>
        <w:rPr>
          <w:b/>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4"/>
        <w:gridCol w:w="2410"/>
        <w:gridCol w:w="1308"/>
        <w:gridCol w:w="3501"/>
        <w:gridCol w:w="2847"/>
      </w:tblGrid>
      <w:tr w:rsidR="00432011" w:rsidRPr="00D31174" w:rsidTr="00503F34">
        <w:trPr>
          <w:trHeight w:val="454"/>
          <w:tblHeader/>
        </w:trPr>
        <w:tc>
          <w:tcPr>
            <w:tcW w:w="2268"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Функциональные зоны</w:t>
            </w:r>
          </w:p>
        </w:tc>
        <w:tc>
          <w:tcPr>
            <w:tcW w:w="2834"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Местоположение</w:t>
            </w:r>
          </w:p>
        </w:tc>
        <w:tc>
          <w:tcPr>
            <w:tcW w:w="2410"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Мероприятия территориального планирования</w:t>
            </w:r>
          </w:p>
        </w:tc>
        <w:tc>
          <w:tcPr>
            <w:tcW w:w="1308"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Площадь зоны, га</w:t>
            </w:r>
          </w:p>
        </w:tc>
        <w:tc>
          <w:tcPr>
            <w:tcW w:w="3501"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Параметры планируемого развития</w:t>
            </w:r>
          </w:p>
        </w:tc>
        <w:tc>
          <w:tcPr>
            <w:tcW w:w="2847" w:type="dxa"/>
            <w:shd w:val="clear" w:color="auto" w:fill="auto"/>
            <w:vAlign w:val="center"/>
            <w:hideMark/>
          </w:tcPr>
          <w:p w:rsidR="00432011" w:rsidRPr="00D31174" w:rsidRDefault="00432011" w:rsidP="00023BF8">
            <w:pPr>
              <w:jc w:val="center"/>
              <w:rPr>
                <w:b/>
                <w:bCs/>
                <w:sz w:val="20"/>
                <w:szCs w:val="20"/>
              </w:rPr>
            </w:pPr>
            <w:r w:rsidRPr="00D31174">
              <w:rPr>
                <w:b/>
                <w:bCs/>
                <w:sz w:val="20"/>
                <w:szCs w:val="20"/>
              </w:rPr>
              <w:t>План</w:t>
            </w:r>
            <w:r w:rsidR="00CD0549">
              <w:rPr>
                <w:b/>
                <w:bCs/>
                <w:sz w:val="20"/>
                <w:szCs w:val="20"/>
              </w:rPr>
              <w:t>ируемые для размещения объекты федерального (Ф), р</w:t>
            </w:r>
            <w:r w:rsidRPr="00D31174">
              <w:rPr>
                <w:b/>
                <w:bCs/>
                <w:sz w:val="20"/>
                <w:szCs w:val="20"/>
              </w:rPr>
              <w:t>егионального (Р),</w:t>
            </w:r>
          </w:p>
          <w:p w:rsidR="00432011" w:rsidRPr="00D31174" w:rsidRDefault="00CD0549" w:rsidP="00023BF8">
            <w:pPr>
              <w:jc w:val="center"/>
              <w:rPr>
                <w:b/>
                <w:bCs/>
                <w:sz w:val="20"/>
                <w:szCs w:val="20"/>
              </w:rPr>
            </w:pPr>
            <w:r>
              <w:rPr>
                <w:b/>
                <w:bCs/>
                <w:sz w:val="20"/>
                <w:szCs w:val="20"/>
              </w:rPr>
              <w:t>м</w:t>
            </w:r>
            <w:r w:rsidR="00432011" w:rsidRPr="00D31174">
              <w:rPr>
                <w:b/>
                <w:bCs/>
                <w:sz w:val="20"/>
                <w:szCs w:val="20"/>
              </w:rPr>
              <w:t>естного значения (М)</w:t>
            </w:r>
          </w:p>
        </w:tc>
      </w:tr>
      <w:tr w:rsidR="00EC46DD" w:rsidRPr="00D31174" w:rsidTr="00503F34">
        <w:trPr>
          <w:trHeight w:val="454"/>
          <w:tblHead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rPr>
                <w:bCs/>
              </w:rPr>
            </w:pPr>
            <w:r w:rsidRPr="00D31174">
              <w:rPr>
                <w:bCs/>
              </w:rPr>
              <w:t xml:space="preserve">Зона режимных территорий </w:t>
            </w:r>
            <w:r w:rsidRPr="00D31174">
              <w:rPr>
                <w:b/>
                <w:bCs/>
              </w:rPr>
              <w:t>СП5</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r w:rsidRPr="00D31174">
              <w:t xml:space="preserve">п. </w:t>
            </w:r>
            <w:r w:rsidR="00213F1E">
              <w:t>Инженерный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0E312A" w:rsidP="00023BF8">
            <w:pPr>
              <w:jc w:val="center"/>
              <w:rPr>
                <w:bCs/>
              </w:rPr>
            </w:pPr>
            <w:r w:rsidRPr="00D31174">
              <w:t>Сохранение функционального назначения</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652490" w:rsidP="00023BF8">
            <w:pPr>
              <w:jc w:val="center"/>
              <w:rPr>
                <w:bCs/>
              </w:rPr>
            </w:pPr>
            <w:r>
              <w:rPr>
                <w:bCs/>
              </w:rPr>
              <w:t>77,17</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rPr>
                <w:bCs/>
              </w:rPr>
            </w:pPr>
            <w:r w:rsidRPr="00D31174">
              <w:rPr>
                <w:bCs/>
              </w:rPr>
              <w:t xml:space="preserve">- сохранение функционального использования с существующими параметрами. </w:t>
            </w: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jc w:val="center"/>
              <w:rPr>
                <w:bCs/>
              </w:rPr>
            </w:pPr>
            <w:r w:rsidRPr="00D31174">
              <w:rPr>
                <w:bCs/>
              </w:rPr>
              <w:t> -</w:t>
            </w:r>
          </w:p>
        </w:tc>
      </w:tr>
      <w:tr w:rsidR="00EC46DD" w:rsidRPr="00D31174" w:rsidTr="00503F34">
        <w:trPr>
          <w:trHeight w:val="454"/>
          <w:tblHeader/>
        </w:trPr>
        <w:tc>
          <w:tcPr>
            <w:tcW w:w="75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jc w:val="right"/>
              <w:rPr>
                <w:bCs/>
              </w:rPr>
            </w:pPr>
            <w:r w:rsidRPr="00D31174">
              <w:rPr>
                <w:b/>
                <w:bCs/>
              </w:rPr>
              <w:t>ВСЕГО, га </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652490" w:rsidP="00023BF8">
            <w:pPr>
              <w:jc w:val="center"/>
              <w:rPr>
                <w:b/>
                <w:bCs/>
              </w:rPr>
            </w:pPr>
            <w:r>
              <w:rPr>
                <w:b/>
                <w:bCs/>
              </w:rPr>
              <w:t>77,17</w:t>
            </w:r>
          </w:p>
        </w:tc>
        <w:tc>
          <w:tcPr>
            <w:tcW w:w="35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jc w:val="center"/>
              <w:rPr>
                <w:bCs/>
              </w:rPr>
            </w:pPr>
          </w:p>
        </w:tc>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DD" w:rsidRPr="00D31174" w:rsidRDefault="00EC46DD" w:rsidP="00023BF8">
            <w:pPr>
              <w:jc w:val="center"/>
              <w:rPr>
                <w:bCs/>
              </w:rPr>
            </w:pPr>
          </w:p>
        </w:tc>
      </w:tr>
    </w:tbl>
    <w:p w:rsidR="00432011" w:rsidRPr="00D31174" w:rsidRDefault="00432011" w:rsidP="00023BF8">
      <w:pPr>
        <w:pStyle w:val="Level2"/>
        <w:ind w:firstLine="0"/>
        <w:jc w:val="left"/>
      </w:pPr>
    </w:p>
    <w:p w:rsidR="00432011" w:rsidRPr="00D31174" w:rsidRDefault="00432011" w:rsidP="00023BF8">
      <w:pPr>
        <w:pStyle w:val="Level2"/>
        <w:sectPr w:rsidR="00432011" w:rsidRPr="00D31174" w:rsidSect="00432011">
          <w:pgSz w:w="16838" w:h="11906" w:orient="landscape"/>
          <w:pgMar w:top="851" w:right="1134" w:bottom="1701" w:left="1134" w:header="709" w:footer="709" w:gutter="0"/>
          <w:cols w:space="708"/>
          <w:docGrid w:linePitch="360"/>
        </w:sectPr>
      </w:pPr>
    </w:p>
    <w:p w:rsidR="00432011" w:rsidRPr="00D31174" w:rsidRDefault="00432011" w:rsidP="00657C6D">
      <w:pPr>
        <w:pStyle w:val="Level2"/>
        <w:numPr>
          <w:ilvl w:val="0"/>
          <w:numId w:val="12"/>
        </w:numPr>
      </w:pPr>
      <w:bookmarkStart w:id="11" w:name="_Toc63680113"/>
      <w:r w:rsidRPr="00D31174">
        <w:lastRenderedPageBreak/>
        <w:t>СВЕДЕНИЯ О ВИДАХ, НАЗНАЧЕНИИ И НАИМЕНОВАНИИ ПЛАНИРУЕМЫХ ОБЪЕКТОВ МЕСТНОГО ЗНАЧЕНИЯ</w:t>
      </w:r>
      <w:bookmarkEnd w:id="11"/>
    </w:p>
    <w:p w:rsidR="00432011" w:rsidRPr="00D31174" w:rsidRDefault="00432011" w:rsidP="00657C6D">
      <w:pPr>
        <w:pStyle w:val="Osnovnoy"/>
        <w:ind w:left="1800" w:firstLine="0"/>
        <w:rPr>
          <w:b/>
        </w:rPr>
      </w:pPr>
      <w:r w:rsidRPr="00D31174">
        <w:rPr>
          <w:b/>
        </w:rPr>
        <w:t xml:space="preserve"> </w:t>
      </w:r>
      <w:r w:rsidR="005D04B7">
        <w:rPr>
          <w:b/>
        </w:rPr>
        <w:t xml:space="preserve">3.1. </w:t>
      </w:r>
      <w:r w:rsidRPr="00D31174">
        <w:rPr>
          <w:b/>
        </w:rPr>
        <w:t>Планируемые для размещения объекты местного значения</w:t>
      </w:r>
    </w:p>
    <w:p w:rsidR="00432011" w:rsidRPr="00D31174" w:rsidRDefault="00432011" w:rsidP="00023BF8">
      <w:pPr>
        <w:pStyle w:val="Osnovnoy"/>
        <w:rPr>
          <w:b/>
        </w:rPr>
      </w:pPr>
    </w:p>
    <w:p w:rsidR="00AF32A4" w:rsidRPr="008E06E1" w:rsidRDefault="00DC0B9A" w:rsidP="00023BF8">
      <w:pPr>
        <w:jc w:val="center"/>
      </w:pPr>
      <w:hyperlink w:anchor="_Toc311307964" w:history="1">
        <w:bookmarkStart w:id="12" w:name="_Toc441667060"/>
        <w:bookmarkStart w:id="13" w:name="_Toc441667768"/>
        <w:r w:rsidR="00432011" w:rsidRPr="00D31174">
          <w:rPr>
            <w:rFonts w:eastAsia="Calibri"/>
          </w:rPr>
          <w:t>ПЛАНИРУЕМЫЕ ДЛЯ РАЗМЕЩЕНИЯ ОБЪЕКТЫ МЕСТНОГО ЗНАЧЕНИЯ</w:t>
        </w:r>
      </w:hyperlink>
      <w:r w:rsidR="00432011" w:rsidRPr="00D31174">
        <w:t xml:space="preserve"> </w:t>
      </w:r>
      <w:bookmarkEnd w:id="12"/>
      <w:bookmarkEnd w:id="13"/>
    </w:p>
    <w:p w:rsidR="00432011" w:rsidRPr="00D31174" w:rsidRDefault="00432011" w:rsidP="00023BF8">
      <w:pPr>
        <w:jc w:val="center"/>
      </w:pPr>
      <w:r w:rsidRPr="00D31174">
        <w:t xml:space="preserve">п. </w:t>
      </w:r>
      <w:r w:rsidR="00213F1E">
        <w:t>Инженерный 1</w:t>
      </w:r>
    </w:p>
    <w:p w:rsidR="00432011" w:rsidRPr="00D31174" w:rsidRDefault="00432011" w:rsidP="00AF32A4">
      <w:pPr>
        <w:jc w:val="right"/>
        <w:outlineLvl w:val="0"/>
      </w:pPr>
      <w:bookmarkStart w:id="14" w:name="_Toc63680114"/>
      <w:r w:rsidRPr="00D31174">
        <w:t>Таблица 3.1.1</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086"/>
        <w:gridCol w:w="1686"/>
        <w:gridCol w:w="2660"/>
      </w:tblGrid>
      <w:tr w:rsidR="00432011" w:rsidRPr="00D31174" w:rsidTr="00503F34">
        <w:trPr>
          <w:trHeight w:val="630"/>
          <w:tblHeader/>
        </w:trPr>
        <w:tc>
          <w:tcPr>
            <w:tcW w:w="489" w:type="pct"/>
            <w:shd w:val="clear" w:color="auto" w:fill="auto"/>
            <w:vAlign w:val="center"/>
            <w:hideMark/>
          </w:tcPr>
          <w:p w:rsidR="00432011" w:rsidRPr="00D31174" w:rsidRDefault="00432011" w:rsidP="00023BF8">
            <w:pPr>
              <w:jc w:val="center"/>
              <w:rPr>
                <w:b/>
                <w:bCs/>
              </w:rPr>
            </w:pPr>
            <w:r w:rsidRPr="00D31174">
              <w:rPr>
                <w:b/>
                <w:bCs/>
              </w:rPr>
              <w:t>Поз.</w:t>
            </w:r>
          </w:p>
        </w:tc>
        <w:tc>
          <w:tcPr>
            <w:tcW w:w="2186" w:type="pct"/>
            <w:shd w:val="clear" w:color="auto" w:fill="auto"/>
            <w:vAlign w:val="center"/>
            <w:hideMark/>
          </w:tcPr>
          <w:p w:rsidR="00432011" w:rsidRPr="00D31174" w:rsidRDefault="00432011" w:rsidP="00023BF8">
            <w:pPr>
              <w:jc w:val="center"/>
              <w:rPr>
                <w:b/>
                <w:bCs/>
              </w:rPr>
            </w:pPr>
            <w:r w:rsidRPr="00D31174">
              <w:rPr>
                <w:b/>
                <w:bCs/>
              </w:rPr>
              <w:t xml:space="preserve">Планируемые объекты  </w:t>
            </w:r>
          </w:p>
        </w:tc>
        <w:tc>
          <w:tcPr>
            <w:tcW w:w="902" w:type="pct"/>
            <w:shd w:val="clear" w:color="auto" w:fill="auto"/>
            <w:vAlign w:val="center"/>
            <w:hideMark/>
          </w:tcPr>
          <w:p w:rsidR="00432011" w:rsidRPr="00D31174" w:rsidRDefault="00432011" w:rsidP="00023BF8">
            <w:pPr>
              <w:jc w:val="center"/>
              <w:rPr>
                <w:b/>
                <w:bCs/>
              </w:rPr>
            </w:pPr>
            <w:r w:rsidRPr="00D31174">
              <w:rPr>
                <w:b/>
                <w:bCs/>
              </w:rPr>
              <w:t>Емкость</w:t>
            </w:r>
          </w:p>
        </w:tc>
        <w:tc>
          <w:tcPr>
            <w:tcW w:w="1423" w:type="pct"/>
            <w:shd w:val="clear" w:color="auto" w:fill="auto"/>
            <w:vAlign w:val="center"/>
            <w:hideMark/>
          </w:tcPr>
          <w:p w:rsidR="00432011" w:rsidRPr="00D31174" w:rsidRDefault="00432011" w:rsidP="00023BF8">
            <w:pPr>
              <w:jc w:val="center"/>
              <w:rPr>
                <w:b/>
                <w:bCs/>
              </w:rPr>
            </w:pPr>
            <w:r w:rsidRPr="00D31174">
              <w:rPr>
                <w:b/>
                <w:bCs/>
              </w:rPr>
              <w:t>Очередь реализации</w:t>
            </w:r>
          </w:p>
        </w:tc>
      </w:tr>
      <w:tr w:rsidR="00EC46DD" w:rsidRPr="00D31174" w:rsidTr="00503F34">
        <w:trPr>
          <w:trHeight w:val="945"/>
        </w:trPr>
        <w:tc>
          <w:tcPr>
            <w:tcW w:w="489" w:type="pct"/>
            <w:shd w:val="clear" w:color="auto" w:fill="auto"/>
            <w:noWrap/>
            <w:vAlign w:val="center"/>
            <w:hideMark/>
          </w:tcPr>
          <w:p w:rsidR="00EC46DD" w:rsidRPr="00D31174" w:rsidRDefault="00EC46DD" w:rsidP="00023BF8">
            <w:pPr>
              <w:jc w:val="center"/>
            </w:pPr>
            <w:r w:rsidRPr="00D31174">
              <w:t>1</w:t>
            </w:r>
          </w:p>
        </w:tc>
        <w:tc>
          <w:tcPr>
            <w:tcW w:w="2186" w:type="pct"/>
            <w:shd w:val="clear" w:color="auto" w:fill="auto"/>
            <w:vAlign w:val="center"/>
            <w:hideMark/>
          </w:tcPr>
          <w:p w:rsidR="00EC46DD" w:rsidRPr="00D31174" w:rsidRDefault="00EC46DD" w:rsidP="00023BF8">
            <w:r w:rsidRPr="00D31174">
              <w:t>Общеобразовательная школа</w:t>
            </w:r>
          </w:p>
        </w:tc>
        <w:tc>
          <w:tcPr>
            <w:tcW w:w="902" w:type="pct"/>
            <w:shd w:val="clear" w:color="auto" w:fill="auto"/>
            <w:vAlign w:val="center"/>
          </w:tcPr>
          <w:p w:rsidR="00EC46DD" w:rsidRPr="00D31174" w:rsidRDefault="00EC46DD" w:rsidP="00023BF8">
            <w:pPr>
              <w:jc w:val="center"/>
            </w:pPr>
            <w:r w:rsidRPr="00D31174">
              <w:t>400</w:t>
            </w:r>
          </w:p>
        </w:tc>
        <w:tc>
          <w:tcPr>
            <w:tcW w:w="1423" w:type="pct"/>
            <w:shd w:val="clear" w:color="auto" w:fill="auto"/>
            <w:vAlign w:val="center"/>
            <w:hideMark/>
          </w:tcPr>
          <w:p w:rsidR="00EC46DD" w:rsidRPr="00D31174" w:rsidRDefault="00EC46DD" w:rsidP="00023BF8">
            <w:r w:rsidRPr="00D31174">
              <w:t>Расчётный срок</w:t>
            </w:r>
          </w:p>
        </w:tc>
      </w:tr>
      <w:tr w:rsidR="00EC46DD" w:rsidRPr="00D31174" w:rsidTr="00503F34">
        <w:trPr>
          <w:trHeight w:val="945"/>
        </w:trPr>
        <w:tc>
          <w:tcPr>
            <w:tcW w:w="489" w:type="pct"/>
            <w:shd w:val="clear" w:color="auto" w:fill="auto"/>
            <w:noWrap/>
            <w:vAlign w:val="center"/>
          </w:tcPr>
          <w:p w:rsidR="00EC46DD" w:rsidRPr="00D31174" w:rsidRDefault="00EC46DD" w:rsidP="00023BF8">
            <w:pPr>
              <w:jc w:val="center"/>
            </w:pPr>
            <w:r w:rsidRPr="00D31174">
              <w:t>2</w:t>
            </w:r>
          </w:p>
        </w:tc>
        <w:tc>
          <w:tcPr>
            <w:tcW w:w="2186" w:type="pct"/>
            <w:shd w:val="clear" w:color="auto" w:fill="auto"/>
            <w:vAlign w:val="center"/>
          </w:tcPr>
          <w:p w:rsidR="00EC46DD" w:rsidRPr="00D31174" w:rsidRDefault="00EC46DD" w:rsidP="00023BF8">
            <w:r w:rsidRPr="00D31174">
              <w:t xml:space="preserve">Детский сад  </w:t>
            </w:r>
          </w:p>
        </w:tc>
        <w:tc>
          <w:tcPr>
            <w:tcW w:w="902" w:type="pct"/>
            <w:shd w:val="clear" w:color="auto" w:fill="auto"/>
            <w:vAlign w:val="center"/>
          </w:tcPr>
          <w:p w:rsidR="00EC46DD" w:rsidRPr="00D31174" w:rsidRDefault="00EC46DD" w:rsidP="00023BF8">
            <w:pPr>
              <w:jc w:val="center"/>
            </w:pPr>
            <w:r w:rsidRPr="00D31174">
              <w:t>190</w:t>
            </w:r>
          </w:p>
        </w:tc>
        <w:tc>
          <w:tcPr>
            <w:tcW w:w="1423" w:type="pct"/>
            <w:shd w:val="clear" w:color="auto" w:fill="auto"/>
            <w:vAlign w:val="center"/>
          </w:tcPr>
          <w:p w:rsidR="00EC46DD" w:rsidRPr="00D31174" w:rsidRDefault="00EC46DD" w:rsidP="00023BF8">
            <w:r w:rsidRPr="00D31174">
              <w:t>Расчётный срок</w:t>
            </w:r>
          </w:p>
        </w:tc>
      </w:tr>
    </w:tbl>
    <w:p w:rsidR="008238E9" w:rsidRPr="00D31174" w:rsidRDefault="008238E9" w:rsidP="00023BF8">
      <w:pPr>
        <w:pStyle w:val="Level2"/>
      </w:pPr>
    </w:p>
    <w:p w:rsidR="008238E9" w:rsidRPr="00D31174" w:rsidRDefault="005D04B7" w:rsidP="005D04B7">
      <w:pPr>
        <w:pStyle w:val="Osnovnoy"/>
        <w:ind w:left="1800" w:firstLine="0"/>
        <w:jc w:val="center"/>
        <w:rPr>
          <w:b/>
        </w:rPr>
      </w:pPr>
      <w:r>
        <w:rPr>
          <w:b/>
        </w:rPr>
        <w:t>3.2.</w:t>
      </w:r>
      <w:r w:rsidR="008B5240" w:rsidRPr="00D31174">
        <w:rPr>
          <w:b/>
        </w:rPr>
        <w:t xml:space="preserve"> </w:t>
      </w:r>
      <w:r w:rsidR="00604F25" w:rsidRPr="00D31174">
        <w:rPr>
          <w:b/>
        </w:rPr>
        <w:t>Развитие т</w:t>
      </w:r>
      <w:r w:rsidR="008238E9" w:rsidRPr="00D31174">
        <w:rPr>
          <w:b/>
        </w:rPr>
        <w:t>ранспортн</w:t>
      </w:r>
      <w:r w:rsidR="00604F25" w:rsidRPr="00D31174">
        <w:rPr>
          <w:b/>
        </w:rPr>
        <w:t>ой</w:t>
      </w:r>
      <w:r w:rsidR="008238E9" w:rsidRPr="00D31174">
        <w:rPr>
          <w:b/>
        </w:rPr>
        <w:t xml:space="preserve"> инфраструктур</w:t>
      </w:r>
      <w:r w:rsidR="00604F25" w:rsidRPr="00D31174">
        <w:rPr>
          <w:b/>
        </w:rPr>
        <w:t>ы</w:t>
      </w:r>
    </w:p>
    <w:p w:rsidR="00604F25" w:rsidRPr="00D31174" w:rsidRDefault="00CD0549" w:rsidP="00023BF8">
      <w:pPr>
        <w:suppressAutoHyphens/>
        <w:spacing w:before="120" w:line="276" w:lineRule="auto"/>
        <w:ind w:firstLine="709"/>
        <w:jc w:val="both"/>
      </w:pPr>
      <w:r>
        <w:t>В Г</w:t>
      </w:r>
      <w:r w:rsidR="00604F25" w:rsidRPr="00D31174">
        <w:t xml:space="preserve">енеральном плане </w:t>
      </w:r>
      <w:r w:rsidR="00604F25" w:rsidRPr="00D31174">
        <w:rPr>
          <w:noProof/>
        </w:rPr>
        <w:t>городского округа Красногорск Московской области, применительно к населённому пункту п. Инженерный 1</w:t>
      </w:r>
      <w:r w:rsidR="00604F25" w:rsidRPr="00D31174">
        <w:rPr>
          <w:rFonts w:ascii="Cambria" w:hAnsi="Cambria"/>
          <w:b/>
          <w:bCs/>
          <w:kern w:val="32"/>
          <w:szCs w:val="32"/>
        </w:rPr>
        <w:t xml:space="preserve"> </w:t>
      </w:r>
      <w:r w:rsidR="00604F25" w:rsidRPr="00D31174">
        <w:t>развитие транспортной инфраструктуры планируется на основе градостроительного развития территории п. Инженерный 1 и в соответствии с документами территориального и стратегического развития:</w:t>
      </w:r>
    </w:p>
    <w:p w:rsidR="00604F25" w:rsidRPr="00D31174" w:rsidRDefault="00604F25" w:rsidP="00023BF8">
      <w:pPr>
        <w:suppressAutoHyphens/>
        <w:spacing w:before="120" w:line="276" w:lineRule="auto"/>
        <w:ind w:firstLine="709"/>
        <w:jc w:val="both"/>
        <w:rPr>
          <w:rFonts w:eastAsia="Calibri"/>
          <w:b/>
          <w:lang w:eastAsia="en-US"/>
        </w:rPr>
      </w:pPr>
      <w:r w:rsidRPr="00D31174">
        <w:rPr>
          <w:rFonts w:eastAsia="Calibri"/>
          <w:b/>
          <w:lang w:eastAsia="en-US"/>
        </w:rPr>
        <w:t>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CD0549">
        <w:rPr>
          <w:rFonts w:eastAsia="Calibri"/>
          <w:b/>
          <w:lang w:eastAsia="en-US"/>
        </w:rPr>
        <w:t>,</w:t>
      </w:r>
      <w:r w:rsidRPr="00D31174">
        <w:rPr>
          <w:rFonts w:eastAsia="Calibri"/>
          <w:lang w:eastAsia="en-US"/>
        </w:rPr>
        <w:t xml:space="preserve"> утвержденной распоряжением Правительства Российской Федерации № 384-р от 19.03.2013 (в ред. распоряжения Правительства РФ от 12.04.2020 N 979-р);</w:t>
      </w:r>
      <w:r w:rsidRPr="00D31174">
        <w:rPr>
          <w:rFonts w:eastAsia="Calibri"/>
          <w:b/>
          <w:lang w:eastAsia="en-US"/>
        </w:rPr>
        <w:t xml:space="preserve"> </w:t>
      </w:r>
    </w:p>
    <w:p w:rsidR="00604F25" w:rsidRPr="00D31174" w:rsidRDefault="00604F25" w:rsidP="00023BF8">
      <w:pPr>
        <w:suppressAutoHyphens/>
        <w:spacing w:before="120" w:after="120" w:line="276" w:lineRule="auto"/>
        <w:ind w:firstLine="709"/>
        <w:jc w:val="both"/>
      </w:pPr>
      <w:r w:rsidRPr="00D31174">
        <w:rPr>
          <w:b/>
          <w:bCs/>
        </w:rPr>
        <w:t>Схемы территориального планирования транспортного обслуживания Московской области</w:t>
      </w:r>
      <w:r w:rsidRPr="00D31174">
        <w:t>, утвержденной постановлением Правительства Московско</w:t>
      </w:r>
      <w:r w:rsidR="00CD0549">
        <w:t>й области от 25.03.2016</w:t>
      </w:r>
      <w:r w:rsidRPr="00D31174">
        <w:t xml:space="preserve"> №o230/</w:t>
      </w:r>
      <w:bookmarkStart w:id="15" w:name="_Hlk34920688"/>
      <w:proofErr w:type="gramStart"/>
      <w:r w:rsidRPr="00D31174">
        <w:t xml:space="preserve">8 </w:t>
      </w:r>
      <w:r w:rsidR="00CD0549">
        <w:t xml:space="preserve"> </w:t>
      </w:r>
      <w:r w:rsidRPr="00D31174">
        <w:t>(</w:t>
      </w:r>
      <w:proofErr w:type="gramEnd"/>
      <w:r w:rsidRPr="00D31174">
        <w:t>в ред. постановлени</w:t>
      </w:r>
      <w:r w:rsidR="00CD0549">
        <w:t xml:space="preserve">я Правительства МО 25.12.2019 </w:t>
      </w:r>
      <w:r w:rsidRPr="00D31174">
        <w:t xml:space="preserve"> №1037/45);</w:t>
      </w:r>
      <w:bookmarkEnd w:id="15"/>
    </w:p>
    <w:p w:rsidR="00604F25" w:rsidRPr="008E06E1" w:rsidRDefault="00604F25" w:rsidP="00AF32A4">
      <w:pPr>
        <w:suppressAutoHyphens/>
        <w:spacing w:before="120" w:after="120" w:line="276" w:lineRule="auto"/>
        <w:ind w:firstLine="709"/>
        <w:jc w:val="both"/>
        <w:rPr>
          <w:bCs/>
        </w:rPr>
      </w:pPr>
      <w:r w:rsidRPr="00D31174">
        <w:rPr>
          <w:b/>
          <w:bCs/>
        </w:rPr>
        <w:t xml:space="preserve">Генерального плана городского округа Красногорск, </w:t>
      </w:r>
      <w:r w:rsidRPr="00D31174">
        <w:rPr>
          <w:bCs/>
        </w:rPr>
        <w:t>утвержденного Советом депутатов городского округа Красногорск Московской области</w:t>
      </w:r>
      <w:r w:rsidRPr="00D31174">
        <w:rPr>
          <w:b/>
          <w:bCs/>
        </w:rPr>
        <w:t xml:space="preserve"> </w:t>
      </w:r>
      <w:r w:rsidR="00CD0549">
        <w:rPr>
          <w:bCs/>
        </w:rPr>
        <w:t xml:space="preserve">от </w:t>
      </w:r>
      <w:proofErr w:type="gramStart"/>
      <w:r w:rsidR="00CD0549">
        <w:rPr>
          <w:bCs/>
        </w:rPr>
        <w:t xml:space="preserve">26.12.2019  </w:t>
      </w:r>
      <w:r w:rsidRPr="00D31174">
        <w:rPr>
          <w:bCs/>
        </w:rPr>
        <w:t>№</w:t>
      </w:r>
      <w:proofErr w:type="gramEnd"/>
      <w:r w:rsidRPr="00D31174">
        <w:rPr>
          <w:bCs/>
        </w:rPr>
        <w:t>273/23.</w:t>
      </w:r>
    </w:p>
    <w:p w:rsidR="00604F25" w:rsidRPr="00D31174" w:rsidRDefault="00604F25" w:rsidP="00023BF8">
      <w:pPr>
        <w:suppressAutoHyphens/>
        <w:spacing w:before="120" w:after="120" w:line="276" w:lineRule="auto"/>
        <w:ind w:firstLine="709"/>
        <w:jc w:val="both"/>
      </w:pPr>
      <w:r w:rsidRPr="00D31174">
        <w:t>В соответствии с</w:t>
      </w:r>
      <w:r w:rsidR="00CD0549">
        <w:t xml:space="preserve"> </w:t>
      </w:r>
      <w:r w:rsidRPr="00D31174">
        <w:t>выше указанными документами мероприятия по развитию транспортной инфраструктуры на территории п. Инженерный 1 не предусмотрены.</w:t>
      </w:r>
    </w:p>
    <w:p w:rsidR="00503F34" w:rsidRPr="00AF32A4" w:rsidRDefault="00503F34" w:rsidP="00AF32A4">
      <w:pPr>
        <w:pStyle w:val="Level2"/>
        <w:ind w:firstLine="0"/>
        <w:jc w:val="left"/>
      </w:pPr>
    </w:p>
    <w:p w:rsidR="008238E9" w:rsidRPr="00D31174" w:rsidRDefault="005D04B7" w:rsidP="005D04B7">
      <w:pPr>
        <w:pStyle w:val="Osnovnoy"/>
        <w:ind w:left="1800" w:firstLine="0"/>
        <w:rPr>
          <w:b/>
        </w:rPr>
      </w:pPr>
      <w:r>
        <w:rPr>
          <w:b/>
        </w:rPr>
        <w:t xml:space="preserve"> 3.3.</w:t>
      </w:r>
      <w:r w:rsidR="008B5240" w:rsidRPr="00D31174">
        <w:rPr>
          <w:b/>
        </w:rPr>
        <w:t xml:space="preserve"> </w:t>
      </w:r>
      <w:r w:rsidR="008238E9" w:rsidRPr="00D31174">
        <w:rPr>
          <w:b/>
        </w:rPr>
        <w:t>Мероприятия по охране окружающей среды</w:t>
      </w:r>
    </w:p>
    <w:p w:rsidR="00CC4469" w:rsidRPr="00D31174" w:rsidRDefault="00CC4469" w:rsidP="00023BF8">
      <w:pPr>
        <w:suppressAutoHyphens/>
        <w:autoSpaceDE w:val="0"/>
        <w:autoSpaceDN w:val="0"/>
        <w:adjustRightInd w:val="0"/>
        <w:spacing w:before="120" w:line="276" w:lineRule="auto"/>
        <w:ind w:firstLine="720"/>
        <w:jc w:val="both"/>
      </w:pPr>
      <w:r w:rsidRPr="00D31174">
        <w:t>Мероприятия по охране окружающей среды направлены на предотвращение или минимизацию возможных негативных последствий намечаемой хозяйственной деятельности на природные комплексы и создание комфортных условий проживания населения.</w:t>
      </w:r>
    </w:p>
    <w:p w:rsidR="00CC4469" w:rsidRPr="00D31174" w:rsidRDefault="00CC4469" w:rsidP="00023BF8">
      <w:pPr>
        <w:suppressAutoHyphens/>
        <w:spacing w:before="120" w:line="276" w:lineRule="auto"/>
        <w:ind w:firstLine="709"/>
        <w:jc w:val="both"/>
      </w:pPr>
      <w:r w:rsidRPr="00D31174">
        <w:lastRenderedPageBreak/>
        <w:t>1. </w:t>
      </w:r>
      <w:r w:rsidRPr="00D31174">
        <w:rPr>
          <w:i/>
        </w:rPr>
        <w:t>Атмосферный воздух и санитарно-защитные зоны</w:t>
      </w:r>
      <w:r w:rsidR="00961520">
        <w:rPr>
          <w:i/>
        </w:rPr>
        <w:t xml:space="preserve"> -</w:t>
      </w:r>
      <w:r w:rsidRPr="00D31174">
        <w:t xml:space="preserve"> следующие мероприятия:</w:t>
      </w:r>
    </w:p>
    <w:p w:rsidR="00CC4469" w:rsidRPr="00D31174" w:rsidRDefault="00CC4469" w:rsidP="00023BF8">
      <w:pPr>
        <w:numPr>
          <w:ilvl w:val="0"/>
          <w:numId w:val="8"/>
        </w:numPr>
        <w:suppressAutoHyphens/>
        <w:spacing w:before="120" w:line="276" w:lineRule="auto"/>
        <w:jc w:val="both"/>
      </w:pPr>
      <w:r w:rsidRPr="00D31174">
        <w:t>подтверждение ориентировочных размеров СЗЗ объектов путём проведения замеров уровней шума и воздушного загрязнения, окончательное утверждение проектов организации СЗЗ;</w:t>
      </w:r>
    </w:p>
    <w:p w:rsidR="00CC4469" w:rsidRPr="00D31174" w:rsidRDefault="00CC4469" w:rsidP="00023BF8">
      <w:pPr>
        <w:numPr>
          <w:ilvl w:val="0"/>
          <w:numId w:val="8"/>
        </w:numPr>
        <w:suppressAutoHyphens/>
        <w:spacing w:before="120" w:line="276" w:lineRule="auto"/>
        <w:jc w:val="both"/>
      </w:pPr>
      <w:r w:rsidRPr="00D31174">
        <w:t>размещение новых коммунальных объектов на основании расчёта их воздействия на качество воздуха и уровень шума, с обеспечением санитарно-гигиенических нормативов и требований природоохранного законодательства, а также – при наличии разработанных проектов санитарно-защитных зон;</w:t>
      </w:r>
    </w:p>
    <w:p w:rsidR="00CC4469" w:rsidRPr="00D31174" w:rsidRDefault="00CC4469" w:rsidP="00023BF8">
      <w:pPr>
        <w:numPr>
          <w:ilvl w:val="0"/>
          <w:numId w:val="8"/>
        </w:numPr>
        <w:suppressAutoHyphens/>
        <w:spacing w:before="120" w:line="276" w:lineRule="auto"/>
        <w:jc w:val="both"/>
      </w:pPr>
      <w:r w:rsidRPr="00D31174">
        <w:t>ввод повышенных требований к очистке выбросов для всех вновь размещаемых объектов;</w:t>
      </w:r>
    </w:p>
    <w:p w:rsidR="00CC4469" w:rsidRPr="00D31174" w:rsidRDefault="00CC4469" w:rsidP="00023BF8">
      <w:pPr>
        <w:numPr>
          <w:ilvl w:val="0"/>
          <w:numId w:val="8"/>
        </w:numPr>
        <w:suppressAutoHyphens/>
        <w:spacing w:before="120" w:line="276" w:lineRule="auto"/>
        <w:jc w:val="both"/>
      </w:pPr>
      <w:r w:rsidRPr="00D31174">
        <w:t>оборудование автотранспорта нейтрализаторами выхлопных газов перевод котельной с твердого топлива на природный газ;</w:t>
      </w:r>
    </w:p>
    <w:p w:rsidR="00CC4469" w:rsidRPr="00D31174" w:rsidRDefault="00CC4469" w:rsidP="00023BF8">
      <w:pPr>
        <w:numPr>
          <w:ilvl w:val="0"/>
          <w:numId w:val="8"/>
        </w:numPr>
        <w:suppressAutoHyphens/>
        <w:spacing w:before="120" w:line="276" w:lineRule="auto"/>
        <w:jc w:val="both"/>
      </w:pPr>
      <w:r w:rsidRPr="00D31174">
        <w:t>вновь возводимая и реконструируемая жилая застройка должна выполняться с повышенными требованиями к благоустройству и озеленению.</w:t>
      </w:r>
    </w:p>
    <w:p w:rsidR="00CC4469" w:rsidRPr="00D31174" w:rsidRDefault="00CC4469" w:rsidP="00023BF8">
      <w:pPr>
        <w:widowControl w:val="0"/>
        <w:spacing w:before="120" w:line="276" w:lineRule="auto"/>
        <w:ind w:firstLine="709"/>
        <w:jc w:val="both"/>
      </w:pPr>
      <w:r w:rsidRPr="00D31174">
        <w:rPr>
          <w:i/>
        </w:rPr>
        <w:t>2. Рельеф</w:t>
      </w:r>
      <w:r w:rsidRPr="00D31174">
        <w:t xml:space="preserve">. Необходимы мероприятия по защите от подтопления. </w:t>
      </w:r>
    </w:p>
    <w:p w:rsidR="00CC4469" w:rsidRPr="00D31174" w:rsidRDefault="00CC4469" w:rsidP="00023BF8">
      <w:pPr>
        <w:suppressAutoHyphens/>
        <w:spacing w:before="120" w:line="276" w:lineRule="auto"/>
        <w:ind w:firstLine="709"/>
        <w:jc w:val="both"/>
      </w:pPr>
      <w:r w:rsidRPr="00D31174">
        <w:t xml:space="preserve">3. </w:t>
      </w:r>
      <w:r w:rsidRPr="00D31174">
        <w:rPr>
          <w:i/>
        </w:rPr>
        <w:t>Поверхностные воды.</w:t>
      </w:r>
      <w:r w:rsidRPr="00D31174">
        <w:t xml:space="preserve"> Рекомендуемыми мероприятиями по охране водных объектов посёлка </w:t>
      </w:r>
      <w:r w:rsidR="00213F1E">
        <w:t>Инженерный 1</w:t>
      </w:r>
      <w:r w:rsidRPr="00D31174">
        <w:t xml:space="preserve"> являются: </w:t>
      </w:r>
    </w:p>
    <w:p w:rsidR="00CC4469" w:rsidRPr="00D31174" w:rsidRDefault="00CC4469" w:rsidP="00023BF8">
      <w:pPr>
        <w:numPr>
          <w:ilvl w:val="0"/>
          <w:numId w:val="9"/>
        </w:numPr>
        <w:suppressAutoHyphens/>
        <w:spacing w:before="120" w:line="276" w:lineRule="auto"/>
        <w:jc w:val="both"/>
      </w:pPr>
      <w:r w:rsidRPr="00D31174">
        <w:t xml:space="preserve">соблюдение режима </w:t>
      </w:r>
      <w:proofErr w:type="spellStart"/>
      <w:r w:rsidRPr="00D31174">
        <w:t>водоохранных</w:t>
      </w:r>
      <w:proofErr w:type="spellEnd"/>
      <w:r w:rsidRPr="00D31174">
        <w:t xml:space="preserve"> зон и прибрежных защитных полос водных объектов в соответствии с Водным кодексом Российской Федерации. Наиболее рациональным и безопасным видом деятельности в пределах </w:t>
      </w:r>
      <w:proofErr w:type="spellStart"/>
      <w:r w:rsidRPr="00D31174">
        <w:t>водоохранных</w:t>
      </w:r>
      <w:proofErr w:type="spellEnd"/>
      <w:r w:rsidRPr="00D31174">
        <w:t xml:space="preserve"> зон водных объектов является их благоустройство и озеленение, использование под рекреационные цели. При прочих видах использования территории </w:t>
      </w:r>
      <w:proofErr w:type="spellStart"/>
      <w:r w:rsidRPr="00D31174">
        <w:t>водоохранных</w:t>
      </w:r>
      <w:proofErr w:type="spellEnd"/>
      <w:r w:rsidRPr="00D31174">
        <w:t xml:space="preserve"> зон должны оборудоваться системами перехвата и очистки стоков до установленных нормативов;</w:t>
      </w:r>
    </w:p>
    <w:p w:rsidR="00CC4469" w:rsidRPr="00D31174" w:rsidRDefault="00CC4469" w:rsidP="00023BF8">
      <w:pPr>
        <w:numPr>
          <w:ilvl w:val="0"/>
          <w:numId w:val="9"/>
        </w:numPr>
        <w:suppressAutoHyphens/>
        <w:spacing w:before="120" w:line="276" w:lineRule="auto"/>
        <w:jc w:val="both"/>
      </w:pPr>
      <w:r w:rsidRPr="00D31174">
        <w:t xml:space="preserve">вынос в натуру </w:t>
      </w:r>
      <w:proofErr w:type="spellStart"/>
      <w:r w:rsidRPr="00D31174">
        <w:t>водоохранных</w:t>
      </w:r>
      <w:proofErr w:type="spellEnd"/>
      <w:r w:rsidRPr="00D31174">
        <w:t xml:space="preserve"> зон водных объектов;</w:t>
      </w:r>
    </w:p>
    <w:p w:rsidR="00CC4469" w:rsidRPr="00D31174" w:rsidRDefault="00CC4469" w:rsidP="00023BF8">
      <w:pPr>
        <w:numPr>
          <w:ilvl w:val="0"/>
          <w:numId w:val="9"/>
        </w:numPr>
        <w:suppressAutoHyphens/>
        <w:spacing w:before="120" w:line="276" w:lineRule="auto"/>
        <w:jc w:val="both"/>
      </w:pPr>
      <w:r w:rsidRPr="00D31174">
        <w:t>100% охват территории посёлка системами централизованного водоснабжения и канализации;</w:t>
      </w:r>
    </w:p>
    <w:p w:rsidR="00CC4469" w:rsidRPr="00D31174" w:rsidRDefault="00CC4469" w:rsidP="00023BF8">
      <w:pPr>
        <w:numPr>
          <w:ilvl w:val="0"/>
          <w:numId w:val="9"/>
        </w:numPr>
        <w:suppressAutoHyphens/>
        <w:spacing w:before="120" w:line="276" w:lineRule="auto"/>
        <w:jc w:val="both"/>
      </w:pPr>
      <w:r w:rsidRPr="00D31174">
        <w:t>реконструкция и модернизация городских очистных сооружений хозяйственно-бытовых стоков;</w:t>
      </w:r>
    </w:p>
    <w:p w:rsidR="00CC4469" w:rsidRPr="00D31174" w:rsidRDefault="00CC4469" w:rsidP="00023BF8">
      <w:pPr>
        <w:numPr>
          <w:ilvl w:val="0"/>
          <w:numId w:val="9"/>
        </w:numPr>
        <w:suppressAutoHyphens/>
        <w:spacing w:before="120" w:line="276" w:lineRule="auto"/>
        <w:jc w:val="both"/>
      </w:pPr>
      <w:r w:rsidRPr="00D31174">
        <w:t>применение современных очистных сооружений с высокой степенью очистки сточных вод, в которых используются новейшие технологии (в том числе термическая обработка осадка), что позволит значительно сократить СЗЗ сооружений;</w:t>
      </w:r>
    </w:p>
    <w:p w:rsidR="00CC4469" w:rsidRPr="00D31174" w:rsidRDefault="00CC4469" w:rsidP="00023BF8">
      <w:pPr>
        <w:numPr>
          <w:ilvl w:val="0"/>
          <w:numId w:val="9"/>
        </w:numPr>
        <w:suppressAutoHyphens/>
        <w:spacing w:before="120" w:line="276" w:lineRule="auto"/>
        <w:jc w:val="both"/>
      </w:pPr>
      <w:r w:rsidRPr="00D31174">
        <w:t xml:space="preserve">строительство очистных сооружений поверхностного стока, размещаемых по бассейновому принципу и обеспечивающих очистку загрязненного поверхностного стока до нормативных показателей; </w:t>
      </w:r>
    </w:p>
    <w:p w:rsidR="00CC4469" w:rsidRPr="00D31174" w:rsidRDefault="00CC4469" w:rsidP="00023BF8">
      <w:pPr>
        <w:numPr>
          <w:ilvl w:val="0"/>
          <w:numId w:val="9"/>
        </w:numPr>
        <w:suppressAutoHyphens/>
        <w:spacing w:before="120" w:line="276" w:lineRule="auto"/>
        <w:jc w:val="both"/>
      </w:pPr>
      <w:r w:rsidRPr="00D31174">
        <w:t>благоустройство территории посёлка, устранение неконтролируемых навалов мусора, расчистка овражно-балочной сети;</w:t>
      </w:r>
    </w:p>
    <w:p w:rsidR="00CC4469" w:rsidRPr="00D31174" w:rsidRDefault="00CC4469" w:rsidP="00023BF8">
      <w:pPr>
        <w:numPr>
          <w:ilvl w:val="0"/>
          <w:numId w:val="9"/>
        </w:numPr>
        <w:suppressAutoHyphens/>
        <w:spacing w:before="120" w:line="276" w:lineRule="auto"/>
        <w:jc w:val="both"/>
      </w:pPr>
      <w:r w:rsidRPr="00D31174">
        <w:lastRenderedPageBreak/>
        <w:t>очистка рек, очистка и благоустройство их береговых полос с сохранением древесно-кустарниковой растительности;</w:t>
      </w:r>
    </w:p>
    <w:p w:rsidR="00CC4469" w:rsidRPr="00D31174" w:rsidRDefault="00CC4469" w:rsidP="00023BF8">
      <w:pPr>
        <w:numPr>
          <w:ilvl w:val="0"/>
          <w:numId w:val="9"/>
        </w:numPr>
        <w:suppressAutoHyphens/>
        <w:spacing w:before="120" w:line="276" w:lineRule="auto"/>
        <w:jc w:val="both"/>
      </w:pPr>
      <w:r w:rsidRPr="00D31174">
        <w:t xml:space="preserve">утверждение проекта границ зон затопления и подтопления на территории городского округа Красногорск, прилегающей к реке Москве и ее притокам, внесение сведений о зонах в кадастр недвижимости в соответствии с требованиями постановления Правительства Российской Федерации от 18.04.2014 № 360 «Об определении границ зон затопления, подтопления». </w:t>
      </w:r>
    </w:p>
    <w:p w:rsidR="00CC4469" w:rsidRPr="00D31174" w:rsidRDefault="00CC4469" w:rsidP="00023BF8">
      <w:pPr>
        <w:suppressAutoHyphens/>
        <w:spacing w:before="120" w:line="276" w:lineRule="auto"/>
        <w:ind w:firstLine="709"/>
        <w:jc w:val="both"/>
      </w:pPr>
      <w:r w:rsidRPr="00D31174">
        <w:t xml:space="preserve">4. </w:t>
      </w:r>
      <w:r w:rsidRPr="00D31174">
        <w:rPr>
          <w:i/>
        </w:rPr>
        <w:t>Подземные воды</w:t>
      </w:r>
      <w:r w:rsidRPr="00D31174">
        <w:t>. необходимо:</w:t>
      </w:r>
    </w:p>
    <w:p w:rsidR="00CC4469" w:rsidRPr="00D31174" w:rsidRDefault="00CC4469" w:rsidP="00023BF8">
      <w:pPr>
        <w:numPr>
          <w:ilvl w:val="0"/>
          <w:numId w:val="10"/>
        </w:numPr>
        <w:suppressAutoHyphens/>
        <w:spacing w:before="120" w:line="276" w:lineRule="auto"/>
        <w:jc w:val="both"/>
      </w:pPr>
      <w:r w:rsidRPr="00D31174">
        <w:t xml:space="preserve">проведение </w:t>
      </w:r>
      <w:proofErr w:type="spellStart"/>
      <w:r w:rsidRPr="00D31174">
        <w:t>водоотбора</w:t>
      </w:r>
      <w:proofErr w:type="spellEnd"/>
      <w:r w:rsidRPr="00D31174">
        <w:t xml:space="preserve"> только в пределах утверждённых запасов, строгий учёт объёма </w:t>
      </w:r>
      <w:proofErr w:type="spellStart"/>
      <w:r w:rsidRPr="00D31174">
        <w:t>водоотбора</w:t>
      </w:r>
      <w:proofErr w:type="spellEnd"/>
      <w:r w:rsidRPr="00D31174">
        <w:t>, мониторинг уровней подземных вод;</w:t>
      </w:r>
    </w:p>
    <w:p w:rsidR="00CC4469" w:rsidRPr="00D31174" w:rsidRDefault="00CC4469" w:rsidP="00023BF8">
      <w:pPr>
        <w:pStyle w:val="af3"/>
        <w:numPr>
          <w:ilvl w:val="0"/>
          <w:numId w:val="10"/>
        </w:numPr>
        <w:suppressAutoHyphens/>
        <w:spacing w:before="120" w:after="0" w:line="276" w:lineRule="auto"/>
        <w:jc w:val="both"/>
      </w:pPr>
      <w:r w:rsidRPr="00D31174">
        <w:t>постоянный контроль за качеством подземных вод;</w:t>
      </w:r>
    </w:p>
    <w:p w:rsidR="00CC4469" w:rsidRPr="00D31174" w:rsidRDefault="00CC4469" w:rsidP="00023BF8">
      <w:pPr>
        <w:numPr>
          <w:ilvl w:val="0"/>
          <w:numId w:val="10"/>
        </w:numPr>
        <w:suppressAutoHyphens/>
        <w:spacing w:before="120" w:line="276" w:lineRule="auto"/>
        <w:jc w:val="both"/>
      </w:pPr>
      <w:r w:rsidRPr="00D31174">
        <w:t xml:space="preserve">организация зон санитарной охраны для всех сохраняемых и </w:t>
      </w:r>
      <w:proofErr w:type="gramStart"/>
      <w:r w:rsidRPr="00D31174">
        <w:t>планируемых к размещению скважин</w:t>
      </w:r>
      <w:proofErr w:type="gramEnd"/>
      <w:r w:rsidRPr="00D31174">
        <w:t xml:space="preserve"> и водозаборных узлов (независимо от их принадлежности), состоящих из трёх поясов: зоны строгого режима и зон ограничения, режим использования которых определён СанПиН 2.1.4.1110-02 «Зоны санитарной охраны источников водоснабжения и водопроводов питьевого назначения»;</w:t>
      </w:r>
    </w:p>
    <w:p w:rsidR="00CC4469" w:rsidRPr="00D31174" w:rsidRDefault="00CC4469" w:rsidP="00023BF8">
      <w:pPr>
        <w:numPr>
          <w:ilvl w:val="0"/>
          <w:numId w:val="10"/>
        </w:numPr>
        <w:suppressAutoHyphens/>
        <w:spacing w:before="120" w:line="276" w:lineRule="auto"/>
        <w:jc w:val="both"/>
      </w:pPr>
      <w:r w:rsidRPr="00D31174">
        <w:t>ликвидационный тампонаж скважин, выработавших свой срок;</w:t>
      </w:r>
    </w:p>
    <w:p w:rsidR="00CC4469" w:rsidRPr="00D31174" w:rsidRDefault="00CC4469" w:rsidP="00023BF8">
      <w:pPr>
        <w:numPr>
          <w:ilvl w:val="0"/>
          <w:numId w:val="10"/>
        </w:numPr>
        <w:suppressAutoHyphens/>
        <w:spacing w:before="120" w:line="276" w:lineRule="auto"/>
        <w:jc w:val="both"/>
      </w:pPr>
      <w:r w:rsidRPr="00D31174">
        <w:t xml:space="preserve">снижение потерь при подаче воды потребителям за счёт реконструкции </w:t>
      </w:r>
      <w:proofErr w:type="gramStart"/>
      <w:r w:rsidRPr="00D31174">
        <w:t>изношенных участков</w:t>
      </w:r>
      <w:proofErr w:type="gramEnd"/>
      <w:r w:rsidRPr="00D31174">
        <w:t xml:space="preserve"> существующих водопроводных;</w:t>
      </w:r>
    </w:p>
    <w:p w:rsidR="00CC4469" w:rsidRPr="00D31174" w:rsidRDefault="00CC4469" w:rsidP="00023BF8">
      <w:pPr>
        <w:numPr>
          <w:ilvl w:val="0"/>
          <w:numId w:val="10"/>
        </w:numPr>
        <w:suppressAutoHyphens/>
        <w:spacing w:before="120" w:line="276" w:lineRule="auto"/>
        <w:jc w:val="both"/>
      </w:pPr>
      <w:r w:rsidRPr="00D31174">
        <w:t>снижение расходов питьевой воды на технологические нужды предприятий за счёт расширения сис</w:t>
      </w:r>
      <w:r w:rsidR="00961520">
        <w:t>темы технического водоснабжения.</w:t>
      </w:r>
    </w:p>
    <w:p w:rsidR="00CC4469" w:rsidRPr="00D31174" w:rsidRDefault="00CC4469" w:rsidP="00023BF8">
      <w:pPr>
        <w:suppressAutoHyphens/>
        <w:spacing w:before="120" w:line="276" w:lineRule="auto"/>
        <w:ind w:firstLine="709"/>
        <w:jc w:val="both"/>
      </w:pPr>
      <w:r w:rsidRPr="00D31174">
        <w:t xml:space="preserve">5. </w:t>
      </w:r>
      <w:r w:rsidRPr="00D31174">
        <w:rPr>
          <w:i/>
        </w:rPr>
        <w:t>Растительность и животный мир</w:t>
      </w:r>
      <w:r w:rsidRPr="00D31174">
        <w:t xml:space="preserve">. Основными природоохранными </w:t>
      </w:r>
      <w:proofErr w:type="gramStart"/>
      <w:r w:rsidRPr="00D31174">
        <w:t>мероприятиями  являются</w:t>
      </w:r>
      <w:proofErr w:type="gramEnd"/>
      <w:r w:rsidRPr="00D31174">
        <w:t>:</w:t>
      </w:r>
    </w:p>
    <w:p w:rsidR="00CC4469" w:rsidRPr="00D31174" w:rsidRDefault="00CC4469" w:rsidP="00023BF8">
      <w:pPr>
        <w:numPr>
          <w:ilvl w:val="0"/>
          <w:numId w:val="10"/>
        </w:numPr>
        <w:suppressAutoHyphens/>
        <w:spacing w:before="120" w:line="276" w:lineRule="auto"/>
        <w:jc w:val="both"/>
      </w:pPr>
      <w:r w:rsidRPr="00D31174">
        <w:t>комплексное озеленение территории посёлка;</w:t>
      </w:r>
    </w:p>
    <w:p w:rsidR="00CC4469" w:rsidRPr="00D31174" w:rsidRDefault="00CC4469" w:rsidP="00023BF8">
      <w:pPr>
        <w:numPr>
          <w:ilvl w:val="0"/>
          <w:numId w:val="10"/>
        </w:numPr>
        <w:suppressAutoHyphens/>
        <w:spacing w:before="120" w:line="276" w:lineRule="auto"/>
        <w:jc w:val="both"/>
      </w:pPr>
      <w:r w:rsidRPr="00D31174">
        <w:t xml:space="preserve">максимальное сохранение естественных древесных насаждений; </w:t>
      </w:r>
    </w:p>
    <w:p w:rsidR="00CC4469" w:rsidRPr="00D31174" w:rsidRDefault="00CC4469" w:rsidP="00023BF8">
      <w:pPr>
        <w:numPr>
          <w:ilvl w:val="0"/>
          <w:numId w:val="10"/>
        </w:numPr>
        <w:suppressAutoHyphens/>
        <w:spacing w:before="120" w:line="276" w:lineRule="auto"/>
        <w:jc w:val="both"/>
      </w:pPr>
      <w:r w:rsidRPr="00D31174">
        <w:t xml:space="preserve">расчистка и </w:t>
      </w:r>
      <w:proofErr w:type="spellStart"/>
      <w:r w:rsidRPr="00D31174">
        <w:t>залужение</w:t>
      </w:r>
      <w:proofErr w:type="spellEnd"/>
      <w:r w:rsidRPr="00D31174">
        <w:t xml:space="preserve"> прибрежных защитных полос водных объектов.</w:t>
      </w:r>
    </w:p>
    <w:p w:rsidR="00CC4469" w:rsidRPr="00D31174" w:rsidRDefault="00CC4469" w:rsidP="00023BF8">
      <w:pPr>
        <w:suppressAutoHyphens/>
        <w:spacing w:before="120" w:line="276" w:lineRule="auto"/>
        <w:ind w:firstLine="709"/>
        <w:jc w:val="both"/>
      </w:pPr>
      <w:r w:rsidRPr="00D31174">
        <w:t xml:space="preserve">6. </w:t>
      </w:r>
      <w:r w:rsidRPr="00D31174">
        <w:rPr>
          <w:i/>
        </w:rPr>
        <w:t>Физические факторы воздействия.</w:t>
      </w:r>
      <w:r w:rsidRPr="00D31174">
        <w:t xml:space="preserve"> Основными мероприятиями по обеспечению благоприятной акустической</w:t>
      </w:r>
      <w:r w:rsidR="00961520">
        <w:t xml:space="preserve"> обстановки</w:t>
      </w:r>
      <w:r w:rsidRPr="00D31174">
        <w:t xml:space="preserve"> являются:</w:t>
      </w:r>
    </w:p>
    <w:p w:rsidR="00CC4469" w:rsidRPr="00D31174" w:rsidRDefault="00CC4469" w:rsidP="00023BF8">
      <w:pPr>
        <w:numPr>
          <w:ilvl w:val="0"/>
          <w:numId w:val="10"/>
        </w:numPr>
        <w:suppressAutoHyphens/>
        <w:spacing w:before="120" w:line="276" w:lineRule="auto"/>
        <w:jc w:val="both"/>
      </w:pPr>
      <w:r w:rsidRPr="00D31174">
        <w:t xml:space="preserve">проведение </w:t>
      </w:r>
      <w:proofErr w:type="spellStart"/>
      <w:r w:rsidRPr="00D31174">
        <w:t>шумозащитного</w:t>
      </w:r>
      <w:proofErr w:type="spellEnd"/>
      <w:r w:rsidRPr="00D31174">
        <w:t xml:space="preserve"> озеленения вдоль основных проездов, расположенных на территории посёлка;</w:t>
      </w:r>
    </w:p>
    <w:p w:rsidR="00CC4469" w:rsidRPr="00D31174" w:rsidRDefault="00CC4469" w:rsidP="00023BF8">
      <w:pPr>
        <w:pStyle w:val="af3"/>
        <w:numPr>
          <w:ilvl w:val="0"/>
          <w:numId w:val="10"/>
        </w:numPr>
        <w:spacing w:before="60" w:after="0" w:line="276" w:lineRule="auto"/>
        <w:jc w:val="both"/>
      </w:pPr>
      <w:r w:rsidRPr="00D31174">
        <w:t xml:space="preserve">применение </w:t>
      </w:r>
      <w:proofErr w:type="spellStart"/>
      <w:r w:rsidRPr="00D31174">
        <w:t>шумозащитных</w:t>
      </w:r>
      <w:proofErr w:type="spellEnd"/>
      <w:r w:rsidRPr="00D31174">
        <w:t xml:space="preserve"> мероприятий (снижение скорости движения, озеленение с целью уменьшения территорий, подвергающихся негативному шумовому воздействию автомобильного транспорта;</w:t>
      </w:r>
    </w:p>
    <w:p w:rsidR="00CC4469" w:rsidRPr="00D31174" w:rsidRDefault="00CC4469" w:rsidP="00023BF8">
      <w:pPr>
        <w:numPr>
          <w:ilvl w:val="0"/>
          <w:numId w:val="10"/>
        </w:numPr>
        <w:suppressAutoHyphens/>
        <w:spacing w:before="120" w:line="276" w:lineRule="auto"/>
        <w:jc w:val="both"/>
      </w:pPr>
      <w:r w:rsidRPr="00D31174">
        <w:t xml:space="preserve">обеспечение организации и соблюдения режима санитарно-защитных зон коммунальных объектов. </w:t>
      </w:r>
    </w:p>
    <w:p w:rsidR="00CC4469" w:rsidRPr="00D31174" w:rsidRDefault="00CC4469" w:rsidP="00023BF8">
      <w:pPr>
        <w:suppressAutoHyphens/>
        <w:spacing w:before="120" w:line="276" w:lineRule="auto"/>
        <w:ind w:firstLine="709"/>
        <w:jc w:val="both"/>
      </w:pPr>
      <w:r w:rsidRPr="00D31174">
        <w:t>7.</w:t>
      </w:r>
      <w:r w:rsidRPr="00D31174">
        <w:rPr>
          <w:lang w:val="en-US"/>
        </w:rPr>
        <w:t> </w:t>
      </w:r>
      <w:r w:rsidRPr="00D31174">
        <w:rPr>
          <w:i/>
        </w:rPr>
        <w:t>Обращение с отходами</w:t>
      </w:r>
      <w:r w:rsidRPr="00D31174">
        <w:t xml:space="preserve"> </w:t>
      </w:r>
      <w:r w:rsidR="00961520">
        <w:t xml:space="preserve">- </w:t>
      </w:r>
      <w:r w:rsidRPr="00D31174">
        <w:t>следующие первоочередные мероприятия:</w:t>
      </w:r>
    </w:p>
    <w:p w:rsidR="00CC4469" w:rsidRPr="00D31174" w:rsidRDefault="00CC4469" w:rsidP="00023BF8">
      <w:pPr>
        <w:numPr>
          <w:ilvl w:val="0"/>
          <w:numId w:val="10"/>
        </w:numPr>
        <w:suppressAutoHyphens/>
        <w:spacing w:before="120" w:line="276" w:lineRule="auto"/>
        <w:jc w:val="both"/>
      </w:pPr>
      <w:r w:rsidRPr="00D31174">
        <w:lastRenderedPageBreak/>
        <w:t>полный охват территории посёлка планово-регулярной системой санитарной очистки;</w:t>
      </w:r>
    </w:p>
    <w:p w:rsidR="00CC4469" w:rsidRPr="00D31174" w:rsidRDefault="00CC4469" w:rsidP="00023BF8">
      <w:pPr>
        <w:numPr>
          <w:ilvl w:val="0"/>
          <w:numId w:val="10"/>
        </w:numPr>
        <w:suppressAutoHyphens/>
        <w:spacing w:before="120" w:line="276" w:lineRule="auto"/>
        <w:jc w:val="both"/>
      </w:pPr>
      <w:r w:rsidRPr="00D31174">
        <w:t xml:space="preserve">благоустройство мест временного контейнерного складирования твёрдых коммунальных отходов, оборудование площадок с твёрдым покрытием для временного хранения отходов за пределами первого и второго поясов зон санитарной охраны водозаборных сооружений и </w:t>
      </w:r>
      <w:proofErr w:type="spellStart"/>
      <w:r w:rsidRPr="00D31174">
        <w:t>водоохранных</w:t>
      </w:r>
      <w:proofErr w:type="spellEnd"/>
      <w:r w:rsidRPr="00D31174">
        <w:t xml:space="preserve"> зон поверхностных водных объектов;</w:t>
      </w:r>
    </w:p>
    <w:p w:rsidR="00CC4469" w:rsidRPr="00D31174" w:rsidRDefault="00CC4469" w:rsidP="00023BF8">
      <w:pPr>
        <w:numPr>
          <w:ilvl w:val="0"/>
          <w:numId w:val="10"/>
        </w:numPr>
        <w:suppressAutoHyphens/>
        <w:spacing w:before="120" w:line="276" w:lineRule="auto"/>
        <w:jc w:val="both"/>
      </w:pPr>
      <w:r w:rsidRPr="00D31174">
        <w:t>организация и максимальное использование селективного сбора твёрдых коммунальных отходов с целью получения вторичных ресурсов и сокращение объёма выводимых на полигон отходов.</w:t>
      </w:r>
    </w:p>
    <w:p w:rsidR="00CC4469" w:rsidRPr="00D31174" w:rsidRDefault="00CC4469" w:rsidP="00023BF8">
      <w:pPr>
        <w:suppressAutoHyphens/>
        <w:spacing w:before="120" w:line="276" w:lineRule="auto"/>
        <w:ind w:firstLine="709"/>
        <w:jc w:val="both"/>
      </w:pPr>
      <w:r w:rsidRPr="00D31174">
        <w:t xml:space="preserve">Предусмотренные </w:t>
      </w:r>
      <w:r w:rsidR="00961520">
        <w:t>Г</w:t>
      </w:r>
      <w:r w:rsidR="00C063B3">
        <w:t>енеральным планом</w:t>
      </w:r>
      <w:r w:rsidRPr="00D31174">
        <w:t xml:space="preserve"> повышение обеспеченности жильем, полное инженерное обеспечение существующей и перспективной застройки, обеспечение объектами культурно-бытового обслуживания, создание рекреационных зон, создание рабочих мест повысят комфортность проживания населения на территории посёлка </w:t>
      </w:r>
      <w:r w:rsidR="00213F1E">
        <w:t>Инженерный 1</w:t>
      </w:r>
      <w:r w:rsidRPr="00D31174">
        <w:t>, что в совокупности с улучшением состояния окружающей среды будет способствовать повышению качества жизни и здоровья населения.</w:t>
      </w:r>
    </w:p>
    <w:p w:rsidR="008238E9" w:rsidRPr="00D31174" w:rsidRDefault="008238E9" w:rsidP="00023BF8">
      <w:pPr>
        <w:pStyle w:val="Level2"/>
      </w:pPr>
    </w:p>
    <w:p w:rsidR="00432011" w:rsidRPr="00D31174" w:rsidRDefault="00432011" w:rsidP="00023BF8">
      <w:pPr>
        <w:pStyle w:val="Level2"/>
      </w:pPr>
    </w:p>
    <w:p w:rsidR="00432011" w:rsidRPr="00D31174" w:rsidRDefault="00432011" w:rsidP="00023BF8">
      <w:pPr>
        <w:pStyle w:val="Level2"/>
      </w:pPr>
    </w:p>
    <w:p w:rsidR="00432011" w:rsidRPr="00D31174" w:rsidRDefault="00432011" w:rsidP="00023BF8">
      <w:pPr>
        <w:pStyle w:val="Level2"/>
      </w:pPr>
    </w:p>
    <w:p w:rsidR="00432011" w:rsidRPr="00D31174" w:rsidRDefault="00432011" w:rsidP="00023BF8">
      <w:pPr>
        <w:pStyle w:val="Level2"/>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Pr="00D31174" w:rsidRDefault="00D544BF" w:rsidP="00023BF8">
      <w:pPr>
        <w:spacing w:after="240"/>
        <w:ind w:left="-851"/>
        <w:jc w:val="center"/>
        <w:rPr>
          <w:b/>
        </w:rPr>
      </w:pPr>
    </w:p>
    <w:p w:rsidR="00D544BF" w:rsidRDefault="00D544BF" w:rsidP="00023BF8">
      <w:pPr>
        <w:spacing w:after="240"/>
        <w:ind w:left="-851"/>
        <w:jc w:val="center"/>
        <w:rPr>
          <w:b/>
        </w:rPr>
      </w:pPr>
    </w:p>
    <w:p w:rsidR="006E12E9" w:rsidRPr="008E06E1" w:rsidRDefault="006E12E9" w:rsidP="00023BF8">
      <w:pPr>
        <w:spacing w:after="240"/>
        <w:ind w:left="-851"/>
        <w:jc w:val="center"/>
        <w:rPr>
          <w:b/>
        </w:rPr>
      </w:pPr>
    </w:p>
    <w:p w:rsidR="00D544BF" w:rsidRPr="008E06E1" w:rsidRDefault="00D544BF" w:rsidP="00D31E1B">
      <w:pPr>
        <w:spacing w:after="240"/>
        <w:rPr>
          <w:b/>
        </w:rPr>
      </w:pPr>
    </w:p>
    <w:p w:rsidR="00D31E1B" w:rsidRPr="008E06E1" w:rsidRDefault="00D31E1B" w:rsidP="00D31E1B">
      <w:pPr>
        <w:spacing w:after="240"/>
        <w:rPr>
          <w:b/>
        </w:rPr>
      </w:pPr>
    </w:p>
    <w:p w:rsidR="008238E9" w:rsidRPr="00D31174" w:rsidRDefault="008238E9" w:rsidP="00023BF8">
      <w:pPr>
        <w:pStyle w:val="Level1"/>
      </w:pPr>
      <w:bookmarkStart w:id="16" w:name="_Toc63680115"/>
      <w:r w:rsidRPr="00D31174">
        <w:lastRenderedPageBreak/>
        <w:t>4.  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16"/>
    </w:p>
    <w:p w:rsidR="008238E9" w:rsidRPr="00D31174" w:rsidRDefault="008238E9" w:rsidP="00023BF8">
      <w:pPr>
        <w:ind w:firstLine="709"/>
        <w:jc w:val="both"/>
      </w:pPr>
      <w:r w:rsidRPr="00D31174">
        <w:t>В случаях планируемого размещения объектов капитального строительства местного значения, оказывающих влияние на окружающую среду и нормируемые объекты, требуется установление следующих зон с особыми условиями использования территорий:</w:t>
      </w:r>
    </w:p>
    <w:p w:rsidR="008238E9" w:rsidRPr="00D31174" w:rsidRDefault="008238E9" w:rsidP="00AF32A4">
      <w:pPr>
        <w:jc w:val="both"/>
        <w:outlineLvl w:val="0"/>
      </w:pPr>
      <w:bookmarkStart w:id="17" w:name="_Toc63680116"/>
      <w:r w:rsidRPr="00D31174">
        <w:rPr>
          <w:u w:val="single"/>
        </w:rPr>
        <w:t>Санитарно-защитных зон предприятий, сооружений и иных объектов:</w:t>
      </w:r>
      <w:bookmarkEnd w:id="17"/>
      <w:r w:rsidRPr="00D31174">
        <w:t xml:space="preserve"> </w:t>
      </w:r>
    </w:p>
    <w:p w:rsidR="008238E9" w:rsidRPr="00D31174" w:rsidRDefault="008238E9" w:rsidP="00023BF8">
      <w:pPr>
        <w:numPr>
          <w:ilvl w:val="0"/>
          <w:numId w:val="3"/>
        </w:numPr>
        <w:spacing w:line="360" w:lineRule="auto"/>
        <w:contextualSpacing/>
        <w:jc w:val="both"/>
        <w:rPr>
          <w:bCs/>
        </w:rPr>
      </w:pPr>
      <w:r w:rsidRPr="00D31174">
        <w:rPr>
          <w:bCs/>
        </w:rPr>
        <w:t>от отдельно стоящих гипермаркетов, супермаркетов, торговых комплексов и центров, предприятий общественного питания, многофункциональных комплексов – 50 м;</w:t>
      </w:r>
    </w:p>
    <w:p w:rsidR="008238E9" w:rsidRPr="00D31174" w:rsidRDefault="008238E9" w:rsidP="00023BF8">
      <w:pPr>
        <w:numPr>
          <w:ilvl w:val="0"/>
          <w:numId w:val="3"/>
        </w:numPr>
        <w:spacing w:line="360" w:lineRule="auto"/>
        <w:contextualSpacing/>
        <w:jc w:val="both"/>
        <w:rPr>
          <w:bCs/>
        </w:rPr>
      </w:pPr>
      <w:r w:rsidRPr="00D31174">
        <w:rPr>
          <w:bCs/>
        </w:rPr>
        <w:t xml:space="preserve">от автозаправочных и </w:t>
      </w:r>
      <w:proofErr w:type="spellStart"/>
      <w:r w:rsidRPr="00D31174">
        <w:rPr>
          <w:bCs/>
        </w:rPr>
        <w:t>автогазозаправочных</w:t>
      </w:r>
      <w:proofErr w:type="spellEnd"/>
      <w:r w:rsidRPr="00D31174">
        <w:rPr>
          <w:bCs/>
        </w:rPr>
        <w:t xml:space="preserve"> станций – 50-100 м;</w:t>
      </w:r>
    </w:p>
    <w:p w:rsidR="008238E9" w:rsidRPr="00D31174" w:rsidRDefault="008238E9" w:rsidP="00023BF8">
      <w:pPr>
        <w:numPr>
          <w:ilvl w:val="0"/>
          <w:numId w:val="3"/>
        </w:numPr>
        <w:spacing w:line="360" w:lineRule="auto"/>
        <w:contextualSpacing/>
        <w:jc w:val="both"/>
        <w:rPr>
          <w:bCs/>
        </w:rPr>
      </w:pPr>
      <w:r w:rsidRPr="00D31174">
        <w:rPr>
          <w:bCs/>
        </w:rPr>
        <w:t xml:space="preserve">от станций технического обслуживания автомобилей </w:t>
      </w:r>
      <w:r w:rsidRPr="00D31174">
        <w:t xml:space="preserve">– </w:t>
      </w:r>
      <w:r w:rsidRPr="00D31174">
        <w:rPr>
          <w:bCs/>
        </w:rPr>
        <w:t>50-100 м;</w:t>
      </w:r>
    </w:p>
    <w:p w:rsidR="008238E9" w:rsidRPr="00D31174" w:rsidRDefault="008238E9" w:rsidP="00023BF8">
      <w:pPr>
        <w:numPr>
          <w:ilvl w:val="0"/>
          <w:numId w:val="3"/>
        </w:numPr>
        <w:spacing w:line="360" w:lineRule="auto"/>
        <w:contextualSpacing/>
        <w:jc w:val="both"/>
        <w:rPr>
          <w:bCs/>
        </w:rPr>
      </w:pPr>
      <w:r w:rsidRPr="00D31174">
        <w:rPr>
          <w:bCs/>
        </w:rPr>
        <w:t>от котельных – на основании результатов расчетов рассеивания загрязнений в атмосферном воздухе и уровней физического воздействия;</w:t>
      </w:r>
    </w:p>
    <w:p w:rsidR="008238E9" w:rsidRPr="00D31174" w:rsidRDefault="008238E9" w:rsidP="00023BF8">
      <w:pPr>
        <w:numPr>
          <w:ilvl w:val="0"/>
          <w:numId w:val="3"/>
        </w:numPr>
        <w:spacing w:line="360" w:lineRule="auto"/>
        <w:contextualSpacing/>
        <w:jc w:val="both"/>
      </w:pPr>
      <w:r w:rsidRPr="00D31174">
        <w:t>от очистных сооружений полной биологической очистки проектной производительностью до 5,0 тыс. куб. м/сутки – 150 м;</w:t>
      </w:r>
    </w:p>
    <w:p w:rsidR="008238E9" w:rsidRPr="00D31174" w:rsidRDefault="008238E9" w:rsidP="00023BF8">
      <w:pPr>
        <w:numPr>
          <w:ilvl w:val="0"/>
          <w:numId w:val="3"/>
        </w:numPr>
        <w:spacing w:line="360" w:lineRule="auto"/>
        <w:contextualSpacing/>
        <w:jc w:val="both"/>
      </w:pPr>
      <w:r w:rsidRPr="00D31174">
        <w:t xml:space="preserve">от очистных сооружений поверхностного стока – 50 м для сооружений закрытого типа, </w:t>
      </w:r>
      <w:proofErr w:type="gramStart"/>
      <w:r w:rsidRPr="00D31174">
        <w:t>100  –</w:t>
      </w:r>
      <w:proofErr w:type="gramEnd"/>
      <w:r w:rsidRPr="00D31174">
        <w:t xml:space="preserve"> открытого типа;</w:t>
      </w:r>
    </w:p>
    <w:p w:rsidR="008238E9" w:rsidRPr="00D31174" w:rsidRDefault="008238E9" w:rsidP="00023BF8">
      <w:pPr>
        <w:numPr>
          <w:ilvl w:val="0"/>
          <w:numId w:val="3"/>
        </w:numPr>
        <w:spacing w:line="360" w:lineRule="auto"/>
        <w:contextualSpacing/>
        <w:jc w:val="both"/>
      </w:pPr>
      <w:r w:rsidRPr="00D31174">
        <w:t>от канализационных насосных станций – 20-30 м;</w:t>
      </w:r>
    </w:p>
    <w:p w:rsidR="008238E9" w:rsidRPr="00D31174" w:rsidRDefault="008238E9" w:rsidP="00AF32A4">
      <w:pPr>
        <w:jc w:val="both"/>
        <w:outlineLvl w:val="0"/>
        <w:rPr>
          <w:u w:val="single"/>
        </w:rPr>
      </w:pPr>
      <w:bookmarkStart w:id="18" w:name="_Toc63680117"/>
      <w:r w:rsidRPr="00D31174">
        <w:rPr>
          <w:u w:val="single"/>
        </w:rPr>
        <w:t>Санитарных разрывов:</w:t>
      </w:r>
      <w:bookmarkEnd w:id="18"/>
      <w:r w:rsidRPr="00D31174">
        <w:rPr>
          <w:u w:val="single"/>
        </w:rPr>
        <w:t xml:space="preserve"> </w:t>
      </w:r>
    </w:p>
    <w:p w:rsidR="008238E9" w:rsidRPr="00D31174" w:rsidRDefault="008238E9" w:rsidP="00023BF8">
      <w:pPr>
        <w:numPr>
          <w:ilvl w:val="0"/>
          <w:numId w:val="3"/>
        </w:numPr>
        <w:spacing w:line="360" w:lineRule="auto"/>
        <w:contextualSpacing/>
        <w:jc w:val="both"/>
        <w:rPr>
          <w:bCs/>
        </w:rPr>
      </w:pPr>
      <w:r w:rsidRPr="00D31174">
        <w:rPr>
          <w:bCs/>
        </w:rPr>
        <w:t xml:space="preserve">от открытых автостоянок и паркингов </w:t>
      </w:r>
      <w:r w:rsidRPr="00D31174">
        <w:t xml:space="preserve">– </w:t>
      </w:r>
      <w:r w:rsidRPr="00D31174">
        <w:rPr>
          <w:bCs/>
        </w:rPr>
        <w:t>10-50 м;</w:t>
      </w:r>
    </w:p>
    <w:p w:rsidR="008238E9" w:rsidRPr="00D31174" w:rsidRDefault="008238E9" w:rsidP="00023BF8">
      <w:pPr>
        <w:numPr>
          <w:ilvl w:val="0"/>
          <w:numId w:val="3"/>
        </w:numPr>
        <w:spacing w:line="360" w:lineRule="auto"/>
        <w:contextualSpacing/>
        <w:jc w:val="both"/>
        <w:rPr>
          <w:bCs/>
        </w:rPr>
      </w:pPr>
      <w:r w:rsidRPr="00D31174">
        <w:rPr>
          <w:bCs/>
        </w:rPr>
        <w:t>от наземных гаражей-стоянок, паркингов закрытого типа – на основании результатов расчетов рассеивания загрязнений в атмосферном воздухе и уровней физического воздействия;</w:t>
      </w:r>
    </w:p>
    <w:p w:rsidR="008238E9" w:rsidRPr="00D31174" w:rsidRDefault="008238E9" w:rsidP="00023BF8">
      <w:pPr>
        <w:numPr>
          <w:ilvl w:val="0"/>
          <w:numId w:val="3"/>
        </w:numPr>
        <w:spacing w:line="360" w:lineRule="auto"/>
        <w:contextualSpacing/>
        <w:jc w:val="both"/>
        <w:rPr>
          <w:bCs/>
        </w:rPr>
      </w:pPr>
      <w:r w:rsidRPr="00D31174">
        <w:rPr>
          <w:bCs/>
        </w:rPr>
        <w:t>от улиц и автомобильных дорог местного значения, а также вдоль стандартных маршрутов полета в зоне взлета и посадки воздушных судов –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8238E9" w:rsidRPr="00D31174" w:rsidRDefault="008238E9" w:rsidP="00AF32A4">
      <w:pPr>
        <w:ind w:firstLine="708"/>
        <w:jc w:val="both"/>
        <w:outlineLvl w:val="0"/>
        <w:rPr>
          <w:u w:val="single"/>
        </w:rPr>
      </w:pPr>
      <w:bookmarkStart w:id="19" w:name="_Toc63680118"/>
      <w:r w:rsidRPr="00D31174">
        <w:rPr>
          <w:u w:val="single"/>
        </w:rPr>
        <w:t>Охранных зон газопроводов и систем газоснабжения:</w:t>
      </w:r>
      <w:bookmarkEnd w:id="19"/>
    </w:p>
    <w:p w:rsidR="008238E9" w:rsidRPr="00D31174" w:rsidRDefault="008238E9" w:rsidP="00023BF8">
      <w:pPr>
        <w:numPr>
          <w:ilvl w:val="0"/>
          <w:numId w:val="3"/>
        </w:numPr>
        <w:spacing w:line="360" w:lineRule="auto"/>
        <w:contextualSpacing/>
        <w:jc w:val="both"/>
      </w:pPr>
      <w:r w:rsidRPr="00D31174">
        <w:t xml:space="preserve">от распределительных газопроводов высокого давления – 2 м </w:t>
      </w:r>
    </w:p>
    <w:p w:rsidR="008238E9" w:rsidRPr="00D31174" w:rsidRDefault="008238E9" w:rsidP="00AF32A4">
      <w:pPr>
        <w:ind w:firstLine="708"/>
        <w:jc w:val="both"/>
        <w:outlineLvl w:val="0"/>
        <w:rPr>
          <w:u w:val="single"/>
        </w:rPr>
      </w:pPr>
      <w:bookmarkStart w:id="20" w:name="_Toc63680119"/>
      <w:r w:rsidRPr="00D31174">
        <w:rPr>
          <w:u w:val="single"/>
        </w:rPr>
        <w:t>Охранных зон объектов электросетевого хозяйства:</w:t>
      </w:r>
      <w:bookmarkEnd w:id="20"/>
    </w:p>
    <w:p w:rsidR="008238E9" w:rsidRPr="00D31174" w:rsidRDefault="008238E9" w:rsidP="00023BF8">
      <w:pPr>
        <w:numPr>
          <w:ilvl w:val="0"/>
          <w:numId w:val="3"/>
        </w:numPr>
        <w:spacing w:line="360" w:lineRule="auto"/>
        <w:contextualSpacing/>
        <w:jc w:val="both"/>
      </w:pPr>
      <w:r w:rsidRPr="00D31174">
        <w:t xml:space="preserve">от трансформаторных подстанций 10/0,4 </w:t>
      </w:r>
      <w:proofErr w:type="spellStart"/>
      <w:r w:rsidRPr="00D31174">
        <w:t>кВ</w:t>
      </w:r>
      <w:proofErr w:type="spellEnd"/>
      <w:r w:rsidRPr="00D31174">
        <w:t xml:space="preserve"> – 10 м от всех сторон ограждения подстанции по периметру</w:t>
      </w:r>
    </w:p>
    <w:p w:rsidR="008238E9" w:rsidRPr="00D31174" w:rsidRDefault="008238E9" w:rsidP="00AF32A4">
      <w:pPr>
        <w:ind w:firstLine="708"/>
        <w:jc w:val="both"/>
        <w:outlineLvl w:val="0"/>
        <w:rPr>
          <w:u w:val="single"/>
        </w:rPr>
      </w:pPr>
      <w:bookmarkStart w:id="21" w:name="_Toc63680120"/>
      <w:r w:rsidRPr="00D31174">
        <w:rPr>
          <w:u w:val="single"/>
        </w:rPr>
        <w:t>Охранных зон систем теплоснабжения:</w:t>
      </w:r>
      <w:bookmarkEnd w:id="21"/>
    </w:p>
    <w:p w:rsidR="008238E9" w:rsidRPr="00D31174" w:rsidRDefault="008238E9" w:rsidP="00023BF8">
      <w:pPr>
        <w:numPr>
          <w:ilvl w:val="0"/>
          <w:numId w:val="3"/>
        </w:numPr>
        <w:spacing w:line="360" w:lineRule="auto"/>
        <w:contextualSpacing/>
        <w:jc w:val="both"/>
      </w:pPr>
      <w:r w:rsidRPr="00D31174">
        <w:t>от тепловых сетей - не менее 3 м в каждую сторону</w:t>
      </w:r>
    </w:p>
    <w:p w:rsidR="008238E9" w:rsidRPr="00D31174" w:rsidRDefault="008238E9" w:rsidP="00AF32A4">
      <w:pPr>
        <w:ind w:firstLine="708"/>
        <w:jc w:val="both"/>
        <w:outlineLvl w:val="0"/>
        <w:rPr>
          <w:u w:val="single"/>
        </w:rPr>
      </w:pPr>
      <w:bookmarkStart w:id="22" w:name="_Toc63680121"/>
      <w:r w:rsidRPr="00D31174">
        <w:rPr>
          <w:u w:val="single"/>
        </w:rPr>
        <w:t>Охранных зон систем водоотведения:</w:t>
      </w:r>
      <w:bookmarkEnd w:id="22"/>
    </w:p>
    <w:p w:rsidR="008238E9" w:rsidRPr="00D31174" w:rsidRDefault="008238E9" w:rsidP="00023BF8">
      <w:pPr>
        <w:numPr>
          <w:ilvl w:val="0"/>
          <w:numId w:val="3"/>
        </w:numPr>
        <w:spacing w:line="360" w:lineRule="auto"/>
        <w:contextualSpacing/>
        <w:jc w:val="both"/>
      </w:pPr>
      <w:r w:rsidRPr="00D31174">
        <w:lastRenderedPageBreak/>
        <w:t>от канализационных сетей - 5 м в каждую сторону</w:t>
      </w:r>
    </w:p>
    <w:p w:rsidR="008238E9" w:rsidRPr="00D31174" w:rsidRDefault="008238E9" w:rsidP="00023BF8">
      <w:pPr>
        <w:numPr>
          <w:ilvl w:val="0"/>
          <w:numId w:val="3"/>
        </w:numPr>
        <w:spacing w:line="360" w:lineRule="auto"/>
        <w:contextualSpacing/>
        <w:jc w:val="both"/>
      </w:pPr>
      <w:r w:rsidRPr="00D31174">
        <w:t>от уличных сетей дождевой канализации- 5 м в каждую сторону</w:t>
      </w:r>
    </w:p>
    <w:p w:rsidR="008238E9" w:rsidRPr="00D31174" w:rsidRDefault="008238E9" w:rsidP="00023BF8">
      <w:pPr>
        <w:ind w:firstLine="708"/>
        <w:jc w:val="both"/>
        <w:rPr>
          <w:u w:val="single"/>
        </w:rPr>
      </w:pPr>
      <w:r w:rsidRPr="00D31174">
        <w:rPr>
          <w:u w:val="single"/>
        </w:rPr>
        <w:t xml:space="preserve">Зон санитарной охраны источников водоснабжения и водопроводов питьевого назначения: </w:t>
      </w:r>
    </w:p>
    <w:p w:rsidR="008238E9" w:rsidRPr="00D31174" w:rsidRDefault="008238E9" w:rsidP="00023BF8">
      <w:pPr>
        <w:numPr>
          <w:ilvl w:val="0"/>
          <w:numId w:val="3"/>
        </w:numPr>
        <w:spacing w:line="360" w:lineRule="auto"/>
        <w:contextualSpacing/>
        <w:jc w:val="both"/>
        <w:rPr>
          <w:bCs/>
        </w:rPr>
      </w:pPr>
      <w:r w:rsidRPr="00D31174">
        <w:rPr>
          <w:bCs/>
        </w:rPr>
        <w:t xml:space="preserve">от водозаборных узлов с сооружениями водоподготовки – организация зон санитарной охраны (ЗСО) водозаборных сооружений в составе 3-х поясов согласно </w:t>
      </w:r>
      <w:proofErr w:type="gramStart"/>
      <w:r w:rsidRPr="00D31174">
        <w:rPr>
          <w:bCs/>
        </w:rPr>
        <w:t>требованиям санитарных норм и правил</w:t>
      </w:r>
      <w:proofErr w:type="gramEnd"/>
      <w:r w:rsidRPr="00D31174">
        <w:rPr>
          <w:bCs/>
        </w:rPr>
        <w:t xml:space="preserve"> СанПиН 2.1.4.1110-02 «Зоны санитарной охраны источников водоснабжения и водопроводов питьевого назначения». ЗСО 1 пояса – по границе участка водозабора;</w:t>
      </w:r>
    </w:p>
    <w:p w:rsidR="008238E9" w:rsidRPr="00D31174" w:rsidRDefault="008238E9" w:rsidP="00023BF8">
      <w:pPr>
        <w:numPr>
          <w:ilvl w:val="0"/>
          <w:numId w:val="3"/>
        </w:numPr>
        <w:spacing w:line="360" w:lineRule="auto"/>
        <w:contextualSpacing/>
        <w:jc w:val="both"/>
      </w:pPr>
      <w:r w:rsidRPr="00D31174">
        <w:t xml:space="preserve">от водопроводных </w:t>
      </w:r>
      <w:proofErr w:type="gramStart"/>
      <w:r w:rsidRPr="00D31174">
        <w:t>сетей  –</w:t>
      </w:r>
      <w:proofErr w:type="gramEnd"/>
      <w:r w:rsidRPr="00D31174">
        <w:t xml:space="preserve"> техническая защитная полоса не менее – 5 м.</w:t>
      </w:r>
    </w:p>
    <w:p w:rsidR="008238E9" w:rsidRPr="00D31174" w:rsidRDefault="008238E9" w:rsidP="00023BF8">
      <w:pPr>
        <w:ind w:firstLine="709"/>
        <w:jc w:val="both"/>
      </w:pPr>
      <w:r w:rsidRPr="00D31174">
        <w:t>В границах планируемых производственных и коммунальных зон, зон транспор</w:t>
      </w:r>
      <w:r w:rsidR="006E12E9">
        <w:t>тной и инженерной инфраструктур</w:t>
      </w:r>
      <w:r w:rsidRPr="00D31174">
        <w:t xml:space="preserve"> необходимо предусматривать такие виды деятельности предприятий и иных объектов, размеры санитарно-защитных зон от которых (в зависимости от характера производства) не затрагивают земельные участки для размещения:</w:t>
      </w:r>
    </w:p>
    <w:p w:rsidR="008238E9" w:rsidRPr="00D31174" w:rsidRDefault="008238E9" w:rsidP="00023BF8">
      <w:pPr>
        <w:pStyle w:val="af"/>
        <w:numPr>
          <w:ilvl w:val="0"/>
          <w:numId w:val="4"/>
        </w:numPr>
        <w:spacing w:line="360" w:lineRule="auto"/>
        <w:ind w:left="0" w:firstLine="709"/>
        <w:jc w:val="both"/>
        <w:rPr>
          <w:rFonts w:ascii="Times New Roman" w:hAnsi="Times New Roman"/>
          <w:sz w:val="24"/>
          <w:szCs w:val="24"/>
        </w:rPr>
      </w:pPr>
      <w:r w:rsidRPr="00D31174">
        <w:rPr>
          <w:rFonts w:ascii="Times New Roman" w:hAnsi="Times New Roman"/>
          <w:sz w:val="24"/>
          <w:szCs w:val="24"/>
        </w:rPr>
        <w:t>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w:t>
      </w:r>
    </w:p>
    <w:p w:rsidR="008238E9" w:rsidRPr="00D31174" w:rsidRDefault="008238E9" w:rsidP="00023BF8">
      <w:pPr>
        <w:pStyle w:val="af"/>
        <w:numPr>
          <w:ilvl w:val="0"/>
          <w:numId w:val="4"/>
        </w:numPr>
        <w:spacing w:line="360" w:lineRule="auto"/>
        <w:ind w:left="0" w:firstLine="709"/>
        <w:jc w:val="both"/>
        <w:rPr>
          <w:rFonts w:ascii="Times New Roman" w:hAnsi="Times New Roman"/>
          <w:sz w:val="24"/>
          <w:szCs w:val="24"/>
        </w:rPr>
      </w:pPr>
      <w:bookmarkStart w:id="23" w:name="P45"/>
      <w:bookmarkEnd w:id="23"/>
      <w:r w:rsidRPr="00D31174">
        <w:rPr>
          <w:rFonts w:ascii="Times New Roman" w:hAnsi="Times New Roman"/>
          <w:sz w:val="24"/>
          <w:szCs w:val="24"/>
        </w:rPr>
        <w:t>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238E9" w:rsidRPr="00D31174" w:rsidRDefault="008238E9" w:rsidP="00023BF8">
      <w:pPr>
        <w:ind w:firstLine="709"/>
        <w:jc w:val="both"/>
      </w:pPr>
      <w:r w:rsidRPr="00D31174">
        <w:t xml:space="preserve">Информация по санитарно-защитным зонам приводится в справочных целях и не является предметом утверждения. </w:t>
      </w:r>
    </w:p>
    <w:p w:rsidR="008238E9" w:rsidRPr="00D31174" w:rsidRDefault="008238E9" w:rsidP="00023BF8">
      <w:pPr>
        <w:ind w:firstLine="709"/>
        <w:jc w:val="both"/>
      </w:pPr>
      <w:r w:rsidRPr="00D31174">
        <w:t>Порядок установления, изменения и прекращения существования санитарно-защитных зон, а также особые условия использования земельных участков, расположенных в границах санитарно-защитных зон устанавливаются «</w:t>
      </w:r>
      <w:hyperlink w:anchor="P31" w:history="1">
        <w:r w:rsidRPr="00D31174">
          <w:t>Правила</w:t>
        </w:r>
      </w:hyperlink>
      <w:r w:rsidRPr="00D31174">
        <w:t>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w:t>
      </w:r>
      <w:r w:rsidR="006140C8">
        <w:t>едерации от 3 марта 2018 года</w:t>
      </w:r>
      <w:r w:rsidRPr="00D31174">
        <w:t xml:space="preserve"> № 222. </w:t>
      </w:r>
    </w:p>
    <w:p w:rsidR="008238E9" w:rsidRPr="00D31174" w:rsidRDefault="008238E9" w:rsidP="00023BF8">
      <w:pPr>
        <w:ind w:firstLine="709"/>
        <w:jc w:val="both"/>
      </w:pPr>
      <w:r w:rsidRPr="00D31174">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238E9" w:rsidRPr="00D31174" w:rsidRDefault="008238E9" w:rsidP="00023BF8">
      <w:pPr>
        <w:rPr>
          <w:rFonts w:asciiTheme="majorHAnsi" w:hAnsiTheme="majorHAnsi"/>
          <w:b/>
          <w:sz w:val="26"/>
          <w:szCs w:val="26"/>
        </w:rPr>
      </w:pPr>
      <w:r w:rsidRPr="00D31174">
        <w:br w:type="page"/>
      </w:r>
    </w:p>
    <w:p w:rsidR="00355C1E" w:rsidRPr="00D31174" w:rsidRDefault="00AF32A4" w:rsidP="00023BF8">
      <w:pPr>
        <w:pStyle w:val="Level1"/>
        <w:numPr>
          <w:ilvl w:val="0"/>
          <w:numId w:val="6"/>
        </w:numPr>
      </w:pPr>
      <w:bookmarkStart w:id="24" w:name="_Toc52791770"/>
      <w:bookmarkStart w:id="25" w:name="_Toc63680122"/>
      <w:r w:rsidRPr="00D31174">
        <w:lastRenderedPageBreak/>
        <w:t xml:space="preserve">ОСНОВНЫЕ ПЛАНИРУЕМЫЕ </w:t>
      </w:r>
      <w:r>
        <w:t>ПОКАЗАТЕЛИ РАЗВИТИЯ</w:t>
      </w:r>
      <w:r w:rsidRPr="00AF32A4">
        <w:t xml:space="preserve"> </w:t>
      </w:r>
      <w:r>
        <w:t xml:space="preserve">ТЕРРИТОРИИ </w:t>
      </w:r>
      <w:r w:rsidRPr="00D31174">
        <w:t>П. </w:t>
      </w:r>
      <w:r>
        <w:t>ИНЖЕНЕРНЫЙ 1</w:t>
      </w:r>
      <w:r w:rsidRPr="00D31174">
        <w:t>.</w:t>
      </w:r>
      <w:r w:rsidR="00355C1E" w:rsidRPr="00D31174">
        <w:rPr>
          <w:vertAlign w:val="superscript"/>
        </w:rPr>
        <w:footnoteReference w:id="1"/>
      </w:r>
      <w:bookmarkEnd w:id="24"/>
      <w:bookmarkEnd w:id="25"/>
    </w:p>
    <w:p w:rsidR="00355C1E" w:rsidRPr="00D31174" w:rsidRDefault="00546DD6" w:rsidP="00023BF8">
      <w:pPr>
        <w:spacing w:after="120"/>
        <w:jc w:val="right"/>
      </w:pPr>
      <w:r w:rsidRPr="00D31174">
        <w:t>Таблица 5</w:t>
      </w:r>
      <w:r w:rsidR="00355C1E" w:rsidRPr="00D31174">
        <w:t>.1</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2632"/>
        <w:gridCol w:w="16"/>
        <w:gridCol w:w="1513"/>
        <w:gridCol w:w="16"/>
        <w:gridCol w:w="1761"/>
        <w:gridCol w:w="25"/>
        <w:gridCol w:w="1296"/>
        <w:gridCol w:w="16"/>
        <w:gridCol w:w="1336"/>
        <w:gridCol w:w="12"/>
      </w:tblGrid>
      <w:tr w:rsidR="004F4C58" w:rsidRPr="000E312A" w:rsidTr="00131A4D">
        <w:trPr>
          <w:gridAfter w:val="1"/>
          <w:wAfter w:w="8" w:type="pct"/>
          <w:tblHeader/>
          <w:jc w:val="center"/>
        </w:trPr>
        <w:tc>
          <w:tcPr>
            <w:tcW w:w="397" w:type="pct"/>
            <w:shd w:val="clear" w:color="auto" w:fill="auto"/>
            <w:vAlign w:val="center"/>
          </w:tcPr>
          <w:p w:rsidR="004F4C58" w:rsidRPr="000E312A" w:rsidRDefault="004F4C58" w:rsidP="00023BF8">
            <w:pPr>
              <w:spacing w:before="120" w:after="120" w:line="312" w:lineRule="auto"/>
              <w:ind w:right="-113" w:hanging="96"/>
              <w:jc w:val="center"/>
            </w:pPr>
            <w:r w:rsidRPr="000E312A">
              <w:t>Поз.</w:t>
            </w:r>
          </w:p>
        </w:tc>
        <w:tc>
          <w:tcPr>
            <w:tcW w:w="1417" w:type="pct"/>
            <w:gridSpan w:val="2"/>
            <w:shd w:val="clear" w:color="auto" w:fill="auto"/>
            <w:vAlign w:val="center"/>
          </w:tcPr>
          <w:p w:rsidR="004F4C58" w:rsidRPr="000E312A" w:rsidRDefault="004F4C58" w:rsidP="00023BF8">
            <w:pPr>
              <w:spacing w:before="120" w:after="120" w:line="312" w:lineRule="auto"/>
              <w:jc w:val="center"/>
            </w:pPr>
            <w:r w:rsidRPr="000E312A">
              <w:t>Показатели</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Единица измерения</w:t>
            </w:r>
          </w:p>
        </w:tc>
        <w:tc>
          <w:tcPr>
            <w:tcW w:w="944" w:type="pct"/>
            <w:shd w:val="clear" w:color="auto" w:fill="auto"/>
            <w:vAlign w:val="center"/>
          </w:tcPr>
          <w:p w:rsidR="004F4C58" w:rsidRPr="000E312A" w:rsidRDefault="004F4C58" w:rsidP="00023BF8">
            <w:pPr>
              <w:spacing w:before="120" w:after="120" w:line="312" w:lineRule="auto"/>
              <w:ind w:right="-76" w:hanging="62"/>
              <w:jc w:val="center"/>
            </w:pPr>
            <w:r w:rsidRPr="000E312A">
              <w:t xml:space="preserve">Существующее положение </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Первая очередь</w:t>
            </w:r>
          </w:p>
        </w:tc>
        <w:tc>
          <w:tcPr>
            <w:tcW w:w="725" w:type="pct"/>
            <w:gridSpan w:val="2"/>
            <w:shd w:val="clear" w:color="auto" w:fill="auto"/>
            <w:vAlign w:val="center"/>
          </w:tcPr>
          <w:p w:rsidR="004F4C58" w:rsidRPr="000E312A" w:rsidRDefault="004F4C58" w:rsidP="00023BF8">
            <w:pPr>
              <w:spacing w:before="120" w:after="120" w:line="312" w:lineRule="auto"/>
              <w:ind w:right="-77" w:hanging="101"/>
              <w:jc w:val="center"/>
            </w:pPr>
            <w:r w:rsidRPr="000E312A">
              <w:t>Расчётный срок</w:t>
            </w:r>
          </w:p>
        </w:tc>
      </w:tr>
      <w:tr w:rsidR="004F4C58" w:rsidRPr="000E312A" w:rsidTr="00131A4D">
        <w:trPr>
          <w:gridAfter w:val="1"/>
          <w:wAfter w:w="8" w:type="pct"/>
          <w:trHeight w:val="333"/>
          <w:jc w:val="center"/>
        </w:trPr>
        <w:tc>
          <w:tcPr>
            <w:tcW w:w="4992" w:type="pct"/>
            <w:gridSpan w:val="10"/>
            <w:shd w:val="clear" w:color="auto" w:fill="auto"/>
            <w:vAlign w:val="center"/>
          </w:tcPr>
          <w:p w:rsidR="004F4C58" w:rsidRPr="000E312A" w:rsidRDefault="004F4C58" w:rsidP="00023BF8">
            <w:pPr>
              <w:pStyle w:val="af"/>
              <w:numPr>
                <w:ilvl w:val="0"/>
                <w:numId w:val="5"/>
              </w:numPr>
              <w:spacing w:before="120" w:after="120" w:line="312" w:lineRule="auto"/>
              <w:jc w:val="center"/>
              <w:rPr>
                <w:rFonts w:ascii="Times New Roman" w:hAnsi="Times New Roman"/>
              </w:rPr>
            </w:pPr>
            <w:r w:rsidRPr="000E312A">
              <w:rPr>
                <w:rFonts w:ascii="Times New Roman" w:hAnsi="Times New Roman"/>
              </w:rPr>
              <w:t>Население</w:t>
            </w:r>
          </w:p>
        </w:tc>
      </w:tr>
      <w:tr w:rsidR="004F4C58" w:rsidRPr="000E312A" w:rsidTr="00131A4D">
        <w:trPr>
          <w:gridAfter w:val="1"/>
          <w:wAfter w:w="8" w:type="pct"/>
          <w:trHeight w:val="534"/>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1.1</w:t>
            </w:r>
          </w:p>
        </w:tc>
        <w:tc>
          <w:tcPr>
            <w:tcW w:w="1417" w:type="pct"/>
            <w:gridSpan w:val="2"/>
            <w:shd w:val="clear" w:color="auto" w:fill="auto"/>
            <w:vAlign w:val="center"/>
          </w:tcPr>
          <w:p w:rsidR="004F4C58" w:rsidRPr="000E312A" w:rsidRDefault="004F4C58" w:rsidP="00023BF8">
            <w:pPr>
              <w:spacing w:before="120" w:after="120" w:line="312" w:lineRule="auto"/>
            </w:pPr>
            <w:r w:rsidRPr="000E312A">
              <w:t>Численность постоянного населения</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чел.</w:t>
            </w:r>
          </w:p>
        </w:tc>
        <w:tc>
          <w:tcPr>
            <w:tcW w:w="944" w:type="pct"/>
            <w:shd w:val="clear" w:color="auto" w:fill="auto"/>
            <w:vAlign w:val="center"/>
          </w:tcPr>
          <w:p w:rsidR="004F4C58" w:rsidRPr="000E312A" w:rsidRDefault="004F4C58" w:rsidP="00023BF8">
            <w:pPr>
              <w:jc w:val="center"/>
            </w:pPr>
            <w:r w:rsidRPr="000E312A">
              <w:t>1,1</w:t>
            </w:r>
          </w:p>
        </w:tc>
        <w:tc>
          <w:tcPr>
            <w:tcW w:w="709" w:type="pct"/>
            <w:gridSpan w:val="2"/>
            <w:shd w:val="clear" w:color="auto" w:fill="auto"/>
            <w:vAlign w:val="center"/>
          </w:tcPr>
          <w:p w:rsidR="004F4C58" w:rsidRPr="000E312A" w:rsidRDefault="004F4C58" w:rsidP="00023BF8">
            <w:pPr>
              <w:jc w:val="center"/>
            </w:pPr>
            <w:r w:rsidRPr="000E312A">
              <w:t>1,1</w:t>
            </w:r>
          </w:p>
        </w:tc>
        <w:tc>
          <w:tcPr>
            <w:tcW w:w="725" w:type="pct"/>
            <w:gridSpan w:val="2"/>
            <w:shd w:val="clear" w:color="auto" w:fill="auto"/>
            <w:vAlign w:val="center"/>
          </w:tcPr>
          <w:p w:rsidR="004F4C58" w:rsidRPr="000E312A" w:rsidRDefault="004F4C58" w:rsidP="00023BF8">
            <w:pPr>
              <w:jc w:val="center"/>
            </w:pPr>
            <w:r w:rsidRPr="000E312A">
              <w:t>2,9</w:t>
            </w:r>
          </w:p>
        </w:tc>
      </w:tr>
      <w:tr w:rsidR="004F4C58" w:rsidRPr="000E312A" w:rsidTr="00131A4D">
        <w:trPr>
          <w:gridAfter w:val="1"/>
          <w:wAfter w:w="8" w:type="pct"/>
          <w:trHeight w:val="534"/>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1.2</w:t>
            </w:r>
          </w:p>
        </w:tc>
        <w:tc>
          <w:tcPr>
            <w:tcW w:w="1417" w:type="pct"/>
            <w:gridSpan w:val="2"/>
            <w:shd w:val="clear" w:color="auto" w:fill="auto"/>
            <w:vAlign w:val="center"/>
          </w:tcPr>
          <w:p w:rsidR="004F4C58" w:rsidRPr="000E312A" w:rsidRDefault="004F4C58" w:rsidP="00023BF8">
            <w:pPr>
              <w:spacing w:before="120" w:after="120" w:line="312" w:lineRule="auto"/>
            </w:pPr>
            <w:r w:rsidRPr="000E312A">
              <w:t>Численность сезонного населения</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чел.</w:t>
            </w:r>
          </w:p>
        </w:tc>
        <w:tc>
          <w:tcPr>
            <w:tcW w:w="944" w:type="pct"/>
            <w:shd w:val="clear" w:color="auto" w:fill="auto"/>
            <w:vAlign w:val="center"/>
          </w:tcPr>
          <w:p w:rsidR="004F4C58" w:rsidRPr="000E312A" w:rsidRDefault="004F4C58" w:rsidP="00023BF8">
            <w:pPr>
              <w:jc w:val="center"/>
            </w:pPr>
            <w:r w:rsidRPr="000E312A">
              <w:t xml:space="preserve">- </w:t>
            </w:r>
          </w:p>
        </w:tc>
        <w:tc>
          <w:tcPr>
            <w:tcW w:w="709" w:type="pct"/>
            <w:gridSpan w:val="2"/>
            <w:shd w:val="clear" w:color="auto" w:fill="auto"/>
            <w:vAlign w:val="center"/>
          </w:tcPr>
          <w:p w:rsidR="004F4C58" w:rsidRPr="000E312A" w:rsidRDefault="004F4C58" w:rsidP="00023BF8">
            <w:pPr>
              <w:jc w:val="center"/>
            </w:pPr>
            <w:r w:rsidRPr="000E312A">
              <w:t xml:space="preserve">- </w:t>
            </w:r>
          </w:p>
        </w:tc>
        <w:tc>
          <w:tcPr>
            <w:tcW w:w="725" w:type="pct"/>
            <w:gridSpan w:val="2"/>
            <w:shd w:val="clear" w:color="auto" w:fill="auto"/>
            <w:vAlign w:val="center"/>
          </w:tcPr>
          <w:p w:rsidR="004F4C58" w:rsidRPr="000E312A" w:rsidRDefault="004F4C58" w:rsidP="00023BF8">
            <w:pPr>
              <w:jc w:val="center"/>
            </w:pPr>
            <w:r w:rsidRPr="000E312A">
              <w:t>2,0</w:t>
            </w:r>
          </w:p>
        </w:tc>
      </w:tr>
      <w:tr w:rsidR="004F4C58" w:rsidRPr="000E312A" w:rsidTr="00131A4D">
        <w:trPr>
          <w:gridAfter w:val="1"/>
          <w:wAfter w:w="8" w:type="pct"/>
          <w:trHeight w:val="534"/>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1.3</w:t>
            </w:r>
          </w:p>
        </w:tc>
        <w:tc>
          <w:tcPr>
            <w:tcW w:w="1417" w:type="pct"/>
            <w:gridSpan w:val="2"/>
            <w:shd w:val="clear" w:color="auto" w:fill="auto"/>
            <w:vAlign w:val="center"/>
          </w:tcPr>
          <w:p w:rsidR="004F4C58" w:rsidRPr="000E312A" w:rsidRDefault="004F4C58" w:rsidP="00023BF8">
            <w:pPr>
              <w:spacing w:before="120" w:after="120" w:line="312" w:lineRule="auto"/>
            </w:pPr>
            <w:r w:rsidRPr="000E312A">
              <w:t>Количество новых рабочих мест</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мест</w:t>
            </w:r>
          </w:p>
        </w:tc>
        <w:tc>
          <w:tcPr>
            <w:tcW w:w="944" w:type="pct"/>
            <w:shd w:val="clear" w:color="auto" w:fill="auto"/>
            <w:vAlign w:val="center"/>
          </w:tcPr>
          <w:p w:rsidR="004F4C58" w:rsidRPr="000E312A" w:rsidRDefault="004F4C58" w:rsidP="00023BF8">
            <w:pPr>
              <w:jc w:val="center"/>
            </w:pPr>
            <w:r w:rsidRPr="000E312A">
              <w:t>-</w:t>
            </w:r>
          </w:p>
        </w:tc>
        <w:tc>
          <w:tcPr>
            <w:tcW w:w="709" w:type="pct"/>
            <w:gridSpan w:val="2"/>
            <w:shd w:val="clear" w:color="auto" w:fill="auto"/>
            <w:vAlign w:val="center"/>
          </w:tcPr>
          <w:p w:rsidR="004F4C58" w:rsidRPr="000E312A" w:rsidRDefault="004F4C58" w:rsidP="00023BF8">
            <w:pPr>
              <w:jc w:val="center"/>
            </w:pPr>
            <w:r w:rsidRPr="000E312A">
              <w:t>-</w:t>
            </w:r>
          </w:p>
        </w:tc>
        <w:tc>
          <w:tcPr>
            <w:tcW w:w="725" w:type="pct"/>
            <w:gridSpan w:val="2"/>
            <w:shd w:val="clear" w:color="auto" w:fill="auto"/>
            <w:vAlign w:val="center"/>
          </w:tcPr>
          <w:p w:rsidR="004F4C58" w:rsidRPr="000E312A" w:rsidRDefault="004F4C58" w:rsidP="00023BF8">
            <w:pPr>
              <w:jc w:val="center"/>
            </w:pPr>
            <w:r w:rsidRPr="000E312A">
              <w:t>0,17</w:t>
            </w:r>
          </w:p>
        </w:tc>
      </w:tr>
      <w:tr w:rsidR="004F4C58" w:rsidRPr="000E312A" w:rsidTr="00131A4D">
        <w:trPr>
          <w:gridAfter w:val="1"/>
          <w:wAfter w:w="8" w:type="pct"/>
          <w:jc w:val="center"/>
        </w:trPr>
        <w:tc>
          <w:tcPr>
            <w:tcW w:w="4992" w:type="pct"/>
            <w:gridSpan w:val="10"/>
            <w:shd w:val="clear" w:color="auto" w:fill="auto"/>
            <w:vAlign w:val="center"/>
          </w:tcPr>
          <w:p w:rsidR="004F4C58" w:rsidRPr="000E312A" w:rsidRDefault="004F4C58" w:rsidP="00023BF8">
            <w:pPr>
              <w:pStyle w:val="af"/>
              <w:numPr>
                <w:ilvl w:val="0"/>
                <w:numId w:val="5"/>
              </w:numPr>
              <w:spacing w:before="120" w:after="120" w:line="312" w:lineRule="auto"/>
              <w:jc w:val="center"/>
              <w:rPr>
                <w:rFonts w:ascii="Times New Roman" w:hAnsi="Times New Roman"/>
              </w:rPr>
            </w:pPr>
            <w:r w:rsidRPr="000E312A">
              <w:rPr>
                <w:rFonts w:ascii="Times New Roman" w:hAnsi="Times New Roman"/>
              </w:rPr>
              <w:t>Жилищный фонд</w:t>
            </w:r>
          </w:p>
        </w:tc>
      </w:tr>
      <w:tr w:rsidR="004F4C58" w:rsidRPr="000E312A" w:rsidTr="00131A4D">
        <w:trPr>
          <w:gridAfter w:val="1"/>
          <w:wAfter w:w="8" w:type="pct"/>
          <w:trHeight w:val="708"/>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2.1</w:t>
            </w:r>
          </w:p>
        </w:tc>
        <w:tc>
          <w:tcPr>
            <w:tcW w:w="1417" w:type="pct"/>
            <w:gridSpan w:val="2"/>
            <w:shd w:val="clear" w:color="auto" w:fill="auto"/>
            <w:vAlign w:val="center"/>
          </w:tcPr>
          <w:p w:rsidR="004F4C58" w:rsidRPr="000E312A" w:rsidRDefault="004F4C58" w:rsidP="00023BF8">
            <w:pPr>
              <w:spacing w:before="120" w:after="120" w:line="312" w:lineRule="auto"/>
            </w:pPr>
            <w:r w:rsidRPr="000E312A">
              <w:t>Жилищный фонд – всего,</w:t>
            </w:r>
          </w:p>
          <w:p w:rsidR="004F4C58" w:rsidRPr="000E312A" w:rsidRDefault="004F4C58" w:rsidP="00023BF8">
            <w:pPr>
              <w:spacing w:before="120" w:after="120" w:line="312" w:lineRule="auto"/>
            </w:pPr>
            <w:r w:rsidRPr="000E312A">
              <w:t>в том числе:</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 xml:space="preserve">тыс. кв. м </w:t>
            </w:r>
          </w:p>
        </w:tc>
        <w:tc>
          <w:tcPr>
            <w:tcW w:w="944" w:type="pct"/>
            <w:shd w:val="clear" w:color="auto" w:fill="auto"/>
            <w:vAlign w:val="center"/>
          </w:tcPr>
          <w:p w:rsidR="004F4C58" w:rsidRPr="000E312A" w:rsidRDefault="004F4C58" w:rsidP="00023BF8">
            <w:pPr>
              <w:jc w:val="center"/>
              <w:rPr>
                <w:bCs/>
                <w:iCs/>
              </w:rPr>
            </w:pPr>
            <w:r w:rsidRPr="000E312A">
              <w:rPr>
                <w:bCs/>
                <w:iCs/>
              </w:rPr>
              <w:t>23</w:t>
            </w:r>
          </w:p>
        </w:tc>
        <w:tc>
          <w:tcPr>
            <w:tcW w:w="709" w:type="pct"/>
            <w:gridSpan w:val="2"/>
            <w:shd w:val="clear" w:color="auto" w:fill="auto"/>
            <w:vAlign w:val="center"/>
          </w:tcPr>
          <w:p w:rsidR="004F4C58" w:rsidRPr="000E312A" w:rsidRDefault="004F4C58" w:rsidP="00023BF8">
            <w:pPr>
              <w:jc w:val="center"/>
              <w:rPr>
                <w:bCs/>
                <w:iCs/>
              </w:rPr>
            </w:pPr>
            <w:r w:rsidRPr="000E312A">
              <w:rPr>
                <w:bCs/>
                <w:iCs/>
              </w:rPr>
              <w:t>23</w:t>
            </w:r>
          </w:p>
        </w:tc>
        <w:tc>
          <w:tcPr>
            <w:tcW w:w="725" w:type="pct"/>
            <w:gridSpan w:val="2"/>
            <w:shd w:val="clear" w:color="auto" w:fill="auto"/>
            <w:vAlign w:val="center"/>
          </w:tcPr>
          <w:p w:rsidR="004F4C58" w:rsidRPr="000E312A" w:rsidRDefault="004F4C58" w:rsidP="00023BF8">
            <w:pPr>
              <w:jc w:val="center"/>
              <w:rPr>
                <w:bCs/>
                <w:iCs/>
              </w:rPr>
            </w:pPr>
            <w:r w:rsidRPr="000E312A">
              <w:rPr>
                <w:bCs/>
                <w:iCs/>
              </w:rPr>
              <w:t>74</w:t>
            </w:r>
          </w:p>
        </w:tc>
      </w:tr>
      <w:tr w:rsidR="004F4C58" w:rsidRPr="000E312A" w:rsidTr="00131A4D">
        <w:trPr>
          <w:gridAfter w:val="1"/>
          <w:wAfter w:w="8" w:type="pct"/>
          <w:jc w:val="center"/>
        </w:trPr>
        <w:tc>
          <w:tcPr>
            <w:tcW w:w="397" w:type="pct"/>
            <w:shd w:val="clear" w:color="auto" w:fill="auto"/>
            <w:vAlign w:val="center"/>
          </w:tcPr>
          <w:p w:rsidR="004F4C58" w:rsidRPr="000E312A" w:rsidRDefault="004F4C58" w:rsidP="00023BF8">
            <w:pPr>
              <w:spacing w:before="120" w:after="120" w:line="312" w:lineRule="auto"/>
              <w:jc w:val="center"/>
            </w:pPr>
          </w:p>
        </w:tc>
        <w:tc>
          <w:tcPr>
            <w:tcW w:w="1417" w:type="pct"/>
            <w:gridSpan w:val="2"/>
            <w:shd w:val="clear" w:color="auto" w:fill="auto"/>
            <w:vAlign w:val="center"/>
          </w:tcPr>
          <w:p w:rsidR="004F4C58" w:rsidRPr="000E312A" w:rsidRDefault="004F4C58" w:rsidP="00023BF8">
            <w:pPr>
              <w:spacing w:before="120" w:after="120" w:line="312" w:lineRule="auto"/>
            </w:pPr>
            <w:r w:rsidRPr="000E312A">
              <w:t>- многоквартирный</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кв. м</w:t>
            </w:r>
          </w:p>
        </w:tc>
        <w:tc>
          <w:tcPr>
            <w:tcW w:w="944" w:type="pct"/>
            <w:shd w:val="clear" w:color="auto" w:fill="auto"/>
            <w:vAlign w:val="center"/>
          </w:tcPr>
          <w:p w:rsidR="004F4C58" w:rsidRPr="000E312A" w:rsidRDefault="004F4C58" w:rsidP="00023BF8">
            <w:pPr>
              <w:jc w:val="center"/>
              <w:rPr>
                <w:bCs/>
                <w:iCs/>
              </w:rPr>
            </w:pPr>
            <w:r w:rsidRPr="000E312A">
              <w:rPr>
                <w:bCs/>
                <w:iCs/>
              </w:rPr>
              <w:t>23</w:t>
            </w:r>
          </w:p>
        </w:tc>
        <w:tc>
          <w:tcPr>
            <w:tcW w:w="709" w:type="pct"/>
            <w:gridSpan w:val="2"/>
            <w:shd w:val="clear" w:color="auto" w:fill="auto"/>
            <w:vAlign w:val="center"/>
          </w:tcPr>
          <w:p w:rsidR="004F4C58" w:rsidRPr="000E312A" w:rsidRDefault="004F4C58" w:rsidP="00023BF8">
            <w:pPr>
              <w:jc w:val="center"/>
              <w:rPr>
                <w:bCs/>
                <w:iCs/>
              </w:rPr>
            </w:pPr>
            <w:r w:rsidRPr="000E312A">
              <w:rPr>
                <w:bCs/>
                <w:iCs/>
              </w:rPr>
              <w:t>23</w:t>
            </w:r>
          </w:p>
        </w:tc>
        <w:tc>
          <w:tcPr>
            <w:tcW w:w="725" w:type="pct"/>
            <w:gridSpan w:val="2"/>
            <w:shd w:val="clear" w:color="auto" w:fill="auto"/>
            <w:vAlign w:val="center"/>
          </w:tcPr>
          <w:p w:rsidR="004F4C58" w:rsidRPr="000E312A" w:rsidRDefault="004F4C58" w:rsidP="00023BF8">
            <w:pPr>
              <w:jc w:val="center"/>
              <w:rPr>
                <w:bCs/>
                <w:iCs/>
              </w:rPr>
            </w:pPr>
            <w:r w:rsidRPr="000E312A">
              <w:rPr>
                <w:bCs/>
                <w:iCs/>
              </w:rPr>
              <w:t>74</w:t>
            </w:r>
          </w:p>
        </w:tc>
      </w:tr>
      <w:tr w:rsidR="004F4C58" w:rsidRPr="000E312A" w:rsidTr="00131A4D">
        <w:trPr>
          <w:gridAfter w:val="1"/>
          <w:wAfter w:w="8" w:type="pct"/>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2.2</w:t>
            </w:r>
          </w:p>
        </w:tc>
        <w:tc>
          <w:tcPr>
            <w:tcW w:w="1417" w:type="pct"/>
            <w:gridSpan w:val="2"/>
            <w:shd w:val="clear" w:color="auto" w:fill="auto"/>
            <w:vAlign w:val="center"/>
          </w:tcPr>
          <w:p w:rsidR="004F4C58" w:rsidRPr="000E312A" w:rsidRDefault="004F4C58" w:rsidP="00023BF8">
            <w:pPr>
              <w:spacing w:before="120" w:after="120" w:line="312" w:lineRule="auto"/>
            </w:pPr>
            <w:r w:rsidRPr="000E312A">
              <w:t xml:space="preserve">Объёмы нового жилищного строительства, </w:t>
            </w:r>
          </w:p>
          <w:p w:rsidR="004F4C58" w:rsidRPr="000E312A" w:rsidRDefault="004F4C58" w:rsidP="00023BF8">
            <w:pPr>
              <w:spacing w:before="120" w:after="120" w:line="312" w:lineRule="auto"/>
            </w:pPr>
            <w:r w:rsidRPr="000E312A">
              <w:t>в том числе</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 xml:space="preserve">тыс. кв. м </w:t>
            </w:r>
          </w:p>
        </w:tc>
        <w:tc>
          <w:tcPr>
            <w:tcW w:w="944" w:type="pct"/>
            <w:shd w:val="clear" w:color="auto" w:fill="auto"/>
            <w:vAlign w:val="center"/>
          </w:tcPr>
          <w:p w:rsidR="004F4C58" w:rsidRPr="000E312A" w:rsidRDefault="004F4C58" w:rsidP="00023BF8">
            <w:pPr>
              <w:spacing w:before="120" w:after="120" w:line="312" w:lineRule="auto"/>
              <w:jc w:val="center"/>
            </w:pPr>
            <w:r w:rsidRPr="000E312A">
              <w:t>-</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51</w:t>
            </w:r>
          </w:p>
        </w:tc>
      </w:tr>
      <w:tr w:rsidR="004F4C58" w:rsidRPr="000E312A" w:rsidTr="00131A4D">
        <w:trPr>
          <w:gridAfter w:val="1"/>
          <w:wAfter w:w="8" w:type="pct"/>
          <w:trHeight w:val="663"/>
          <w:jc w:val="center"/>
        </w:trPr>
        <w:tc>
          <w:tcPr>
            <w:tcW w:w="397" w:type="pct"/>
            <w:shd w:val="clear" w:color="auto" w:fill="auto"/>
            <w:vAlign w:val="center"/>
          </w:tcPr>
          <w:p w:rsidR="004F4C58" w:rsidRPr="000E312A" w:rsidRDefault="004F4C58" w:rsidP="00023BF8">
            <w:pPr>
              <w:spacing w:before="120" w:after="120" w:line="312" w:lineRule="auto"/>
              <w:jc w:val="center"/>
            </w:pPr>
          </w:p>
        </w:tc>
        <w:tc>
          <w:tcPr>
            <w:tcW w:w="1417" w:type="pct"/>
            <w:gridSpan w:val="2"/>
            <w:shd w:val="clear" w:color="auto" w:fill="auto"/>
            <w:vAlign w:val="center"/>
          </w:tcPr>
          <w:p w:rsidR="004F4C58" w:rsidRPr="000E312A" w:rsidRDefault="004F4C58" w:rsidP="00023BF8">
            <w:pPr>
              <w:spacing w:before="120" w:after="120" w:line="312" w:lineRule="auto"/>
            </w:pPr>
            <w:r w:rsidRPr="000E312A">
              <w:t>- многоквартирный</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кв. м</w:t>
            </w:r>
          </w:p>
        </w:tc>
        <w:tc>
          <w:tcPr>
            <w:tcW w:w="944" w:type="pct"/>
            <w:shd w:val="clear" w:color="auto" w:fill="auto"/>
            <w:vAlign w:val="center"/>
          </w:tcPr>
          <w:p w:rsidR="004F4C58" w:rsidRPr="000E312A" w:rsidRDefault="004F4C58" w:rsidP="00023BF8">
            <w:pPr>
              <w:spacing w:before="120" w:after="120" w:line="312" w:lineRule="auto"/>
              <w:jc w:val="center"/>
            </w:pPr>
            <w:r w:rsidRPr="000E312A">
              <w:t>-</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51</w:t>
            </w:r>
          </w:p>
        </w:tc>
      </w:tr>
      <w:tr w:rsidR="004F4C58" w:rsidRPr="000E312A" w:rsidTr="00131A4D">
        <w:trPr>
          <w:gridAfter w:val="1"/>
          <w:wAfter w:w="8" w:type="pct"/>
          <w:trHeight w:val="663"/>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2.3</w:t>
            </w:r>
          </w:p>
        </w:tc>
        <w:tc>
          <w:tcPr>
            <w:tcW w:w="1417" w:type="pct"/>
            <w:gridSpan w:val="2"/>
            <w:shd w:val="clear" w:color="auto" w:fill="auto"/>
            <w:vAlign w:val="center"/>
          </w:tcPr>
          <w:p w:rsidR="004F4C58" w:rsidRPr="000E312A" w:rsidRDefault="004F4C58" w:rsidP="00023BF8">
            <w:pPr>
              <w:spacing w:before="120" w:after="120" w:line="312" w:lineRule="auto"/>
            </w:pPr>
            <w:r w:rsidRPr="000E312A">
              <w:t>Жилищный фонд, подлежащий сносу</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кв. м</w:t>
            </w:r>
          </w:p>
        </w:tc>
        <w:tc>
          <w:tcPr>
            <w:tcW w:w="944" w:type="pct"/>
            <w:shd w:val="clear" w:color="auto" w:fill="auto"/>
            <w:vAlign w:val="center"/>
          </w:tcPr>
          <w:p w:rsidR="004F4C58" w:rsidRPr="000E312A" w:rsidRDefault="004F4C58" w:rsidP="00023BF8">
            <w:pPr>
              <w:spacing w:before="120" w:after="120" w:line="312" w:lineRule="auto"/>
              <w:jc w:val="center"/>
            </w:pPr>
            <w:r w:rsidRPr="000E312A">
              <w:t>-</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w:t>
            </w:r>
          </w:p>
        </w:tc>
      </w:tr>
      <w:tr w:rsidR="004F4C58" w:rsidRPr="000E312A" w:rsidTr="00131A4D">
        <w:trPr>
          <w:gridAfter w:val="1"/>
          <w:wAfter w:w="8" w:type="pct"/>
          <w:trHeight w:val="455"/>
          <w:jc w:val="center"/>
        </w:trPr>
        <w:tc>
          <w:tcPr>
            <w:tcW w:w="4992" w:type="pct"/>
            <w:gridSpan w:val="10"/>
            <w:shd w:val="clear" w:color="auto" w:fill="auto"/>
            <w:vAlign w:val="center"/>
          </w:tcPr>
          <w:p w:rsidR="004F4C58" w:rsidRPr="000E312A" w:rsidRDefault="004F4C58" w:rsidP="00023BF8">
            <w:pPr>
              <w:pStyle w:val="af"/>
              <w:numPr>
                <w:ilvl w:val="0"/>
                <w:numId w:val="5"/>
              </w:numPr>
              <w:spacing w:before="120" w:after="120" w:line="312" w:lineRule="auto"/>
              <w:jc w:val="center"/>
              <w:rPr>
                <w:rFonts w:ascii="Times New Roman" w:hAnsi="Times New Roman"/>
              </w:rPr>
            </w:pPr>
            <w:r w:rsidRPr="000E312A">
              <w:rPr>
                <w:rFonts w:ascii="Times New Roman" w:hAnsi="Times New Roman"/>
              </w:rPr>
              <w:t>Объекты социально-культурного и коммунально-бытового обслуживания</w:t>
            </w:r>
          </w:p>
        </w:tc>
      </w:tr>
      <w:tr w:rsidR="004F4C58" w:rsidRPr="000E312A" w:rsidTr="00131A4D">
        <w:trPr>
          <w:gridAfter w:val="1"/>
          <w:wAfter w:w="8" w:type="pct"/>
          <w:trHeight w:val="386"/>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w:t>
            </w:r>
          </w:p>
        </w:tc>
        <w:tc>
          <w:tcPr>
            <w:tcW w:w="1417" w:type="pct"/>
            <w:gridSpan w:val="2"/>
            <w:shd w:val="clear" w:color="auto" w:fill="auto"/>
            <w:vAlign w:val="center"/>
          </w:tcPr>
          <w:p w:rsidR="004F4C58" w:rsidRPr="000E312A" w:rsidRDefault="004F4C58" w:rsidP="00023BF8">
            <w:pPr>
              <w:spacing w:before="120" w:after="120" w:line="312" w:lineRule="auto"/>
            </w:pPr>
            <w:r w:rsidRPr="000E312A">
              <w:t xml:space="preserve">Дошкольные образовательные </w:t>
            </w:r>
            <w:r w:rsidRPr="000E312A">
              <w:lastRenderedPageBreak/>
              <w:t>учреждения (проектная ёмкость)</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lastRenderedPageBreak/>
              <w:t>мест</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190</w:t>
            </w:r>
          </w:p>
        </w:tc>
      </w:tr>
      <w:tr w:rsidR="004F4C58" w:rsidRPr="000E312A" w:rsidTr="00131A4D">
        <w:trPr>
          <w:gridAfter w:val="1"/>
          <w:wAfter w:w="8" w:type="pct"/>
          <w:trHeight w:val="386"/>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lastRenderedPageBreak/>
              <w:t>3.2</w:t>
            </w:r>
          </w:p>
        </w:tc>
        <w:tc>
          <w:tcPr>
            <w:tcW w:w="1417" w:type="pct"/>
            <w:gridSpan w:val="2"/>
            <w:shd w:val="clear" w:color="auto" w:fill="auto"/>
            <w:vAlign w:val="center"/>
          </w:tcPr>
          <w:p w:rsidR="004F4C58" w:rsidRPr="000E312A" w:rsidRDefault="004F4C58" w:rsidP="00023BF8">
            <w:pPr>
              <w:spacing w:before="120" w:after="120" w:line="312" w:lineRule="auto"/>
            </w:pPr>
            <w:r w:rsidRPr="000E312A">
              <w:t>Общеобразовательные школы (проектная ёмкость)</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мест</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400</w:t>
            </w:r>
          </w:p>
        </w:tc>
      </w:tr>
      <w:tr w:rsidR="004F4C58" w:rsidRPr="000E312A" w:rsidTr="00131A4D">
        <w:trPr>
          <w:gridAfter w:val="1"/>
          <w:wAfter w:w="8" w:type="pct"/>
          <w:trHeight w:val="386"/>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3.3</w:t>
            </w:r>
          </w:p>
        </w:tc>
        <w:tc>
          <w:tcPr>
            <w:tcW w:w="1417" w:type="pct"/>
            <w:gridSpan w:val="2"/>
            <w:shd w:val="clear" w:color="auto" w:fill="auto"/>
            <w:vAlign w:val="center"/>
          </w:tcPr>
          <w:p w:rsidR="004F4C58" w:rsidRPr="000E312A" w:rsidRDefault="004F4C58" w:rsidP="00023BF8">
            <w:r w:rsidRPr="000E312A">
              <w:t xml:space="preserve">Универсальный культурно-досуговый центр </w:t>
            </w:r>
          </w:p>
        </w:tc>
        <w:tc>
          <w:tcPr>
            <w:tcW w:w="800" w:type="pct"/>
            <w:gridSpan w:val="2"/>
            <w:shd w:val="clear" w:color="auto" w:fill="auto"/>
            <w:vAlign w:val="center"/>
          </w:tcPr>
          <w:p w:rsidR="004F4C58" w:rsidRPr="000E312A" w:rsidRDefault="004F4C58" w:rsidP="00023BF8">
            <w:pPr>
              <w:jc w:val="center"/>
            </w:pPr>
            <w:r w:rsidRPr="000E312A">
              <w:t>кв. м</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p>
        </w:tc>
        <w:tc>
          <w:tcPr>
            <w:tcW w:w="1417" w:type="pct"/>
            <w:gridSpan w:val="2"/>
            <w:shd w:val="clear" w:color="auto" w:fill="auto"/>
            <w:vAlign w:val="center"/>
          </w:tcPr>
          <w:p w:rsidR="004F4C58" w:rsidRPr="000E312A" w:rsidRDefault="004F4C58" w:rsidP="00023BF8">
            <w:r w:rsidRPr="000E312A">
              <w:t>- помещения для культурно-массовой работы</w:t>
            </w:r>
          </w:p>
        </w:tc>
        <w:tc>
          <w:tcPr>
            <w:tcW w:w="800" w:type="pct"/>
            <w:gridSpan w:val="2"/>
            <w:shd w:val="clear" w:color="auto" w:fill="auto"/>
            <w:vAlign w:val="center"/>
          </w:tcPr>
          <w:p w:rsidR="004F4C58" w:rsidRPr="000E312A" w:rsidRDefault="004F4C58" w:rsidP="00023BF8">
            <w:pPr>
              <w:jc w:val="center"/>
            </w:pPr>
            <w:r w:rsidRPr="000E312A">
              <w:t>кв. м</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p>
        </w:tc>
        <w:tc>
          <w:tcPr>
            <w:tcW w:w="1417" w:type="pct"/>
            <w:gridSpan w:val="2"/>
            <w:shd w:val="clear" w:color="auto" w:fill="auto"/>
            <w:vAlign w:val="center"/>
          </w:tcPr>
          <w:p w:rsidR="004F4C58" w:rsidRPr="000E312A" w:rsidRDefault="004F4C58" w:rsidP="00023BF8">
            <w:r w:rsidRPr="000E312A">
              <w:t>- зрительные залы</w:t>
            </w:r>
          </w:p>
        </w:tc>
        <w:tc>
          <w:tcPr>
            <w:tcW w:w="800" w:type="pct"/>
            <w:gridSpan w:val="2"/>
            <w:shd w:val="clear" w:color="auto" w:fill="auto"/>
            <w:vAlign w:val="center"/>
          </w:tcPr>
          <w:p w:rsidR="004F4C58" w:rsidRPr="000E312A" w:rsidRDefault="004F4C58" w:rsidP="00023BF8">
            <w:pPr>
              <w:jc w:val="center"/>
            </w:pPr>
            <w:r w:rsidRPr="000E312A">
              <w:t>мест</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p>
        </w:tc>
        <w:tc>
          <w:tcPr>
            <w:tcW w:w="1417" w:type="pct"/>
            <w:gridSpan w:val="2"/>
            <w:shd w:val="clear" w:color="auto" w:fill="auto"/>
            <w:vAlign w:val="center"/>
          </w:tcPr>
          <w:p w:rsidR="004F4C58" w:rsidRPr="000E312A" w:rsidRDefault="004F4C58" w:rsidP="00023BF8">
            <w:r w:rsidRPr="000E312A">
              <w:t>- зрительные залы</w:t>
            </w:r>
          </w:p>
        </w:tc>
        <w:tc>
          <w:tcPr>
            <w:tcW w:w="800" w:type="pct"/>
            <w:gridSpan w:val="2"/>
            <w:shd w:val="clear" w:color="auto" w:fill="auto"/>
            <w:vAlign w:val="center"/>
          </w:tcPr>
          <w:p w:rsidR="004F4C58" w:rsidRPr="000E312A" w:rsidRDefault="004F4C58" w:rsidP="00023BF8">
            <w:pPr>
              <w:jc w:val="center"/>
            </w:pPr>
            <w:r w:rsidRPr="000E312A">
              <w:t>кв. м</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3.4</w:t>
            </w:r>
          </w:p>
        </w:tc>
        <w:tc>
          <w:tcPr>
            <w:tcW w:w="1417" w:type="pct"/>
            <w:gridSpan w:val="2"/>
            <w:shd w:val="clear" w:color="auto" w:fill="auto"/>
            <w:vAlign w:val="center"/>
          </w:tcPr>
          <w:p w:rsidR="004F4C58" w:rsidRPr="000E312A" w:rsidRDefault="004F4C58" w:rsidP="00023BF8">
            <w:r w:rsidRPr="000E312A">
              <w:t>Детская школа искусств</w:t>
            </w:r>
          </w:p>
        </w:tc>
        <w:tc>
          <w:tcPr>
            <w:tcW w:w="800" w:type="pct"/>
            <w:gridSpan w:val="2"/>
            <w:shd w:val="clear" w:color="auto" w:fill="auto"/>
            <w:vAlign w:val="center"/>
          </w:tcPr>
          <w:p w:rsidR="004F4C58" w:rsidRPr="000E312A" w:rsidRDefault="004F4C58" w:rsidP="00023BF8">
            <w:pPr>
              <w:jc w:val="center"/>
            </w:pPr>
            <w:r w:rsidRPr="000E312A">
              <w:t>мест</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3.5</w:t>
            </w:r>
          </w:p>
        </w:tc>
        <w:tc>
          <w:tcPr>
            <w:tcW w:w="1417" w:type="pct"/>
            <w:gridSpan w:val="2"/>
            <w:shd w:val="clear" w:color="auto" w:fill="auto"/>
            <w:vAlign w:val="center"/>
          </w:tcPr>
          <w:p w:rsidR="004F4C58" w:rsidRPr="000E312A" w:rsidRDefault="004F4C58" w:rsidP="00023BF8">
            <w:pPr>
              <w:spacing w:before="120" w:after="120" w:line="312" w:lineRule="auto"/>
            </w:pPr>
            <w:r w:rsidRPr="000E312A">
              <w:t>Больницы</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коек</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23"/>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3.6</w:t>
            </w:r>
          </w:p>
        </w:tc>
        <w:tc>
          <w:tcPr>
            <w:tcW w:w="1417" w:type="pct"/>
            <w:gridSpan w:val="2"/>
            <w:shd w:val="clear" w:color="auto" w:fill="auto"/>
            <w:vAlign w:val="center"/>
          </w:tcPr>
          <w:p w:rsidR="004F4C58" w:rsidRPr="000E312A" w:rsidRDefault="004F4C58" w:rsidP="00023BF8">
            <w:pPr>
              <w:spacing w:before="120" w:after="120" w:line="312" w:lineRule="auto"/>
            </w:pPr>
            <w:r w:rsidRPr="000E312A">
              <w:t>Амбулаторно-поликлиническая сеть</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пос./смену</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3.7</w:t>
            </w:r>
          </w:p>
        </w:tc>
        <w:tc>
          <w:tcPr>
            <w:tcW w:w="1417" w:type="pct"/>
            <w:gridSpan w:val="2"/>
            <w:shd w:val="clear" w:color="auto" w:fill="auto"/>
            <w:vAlign w:val="center"/>
          </w:tcPr>
          <w:p w:rsidR="004F4C58" w:rsidRPr="000E312A" w:rsidRDefault="004F4C58" w:rsidP="00023BF8">
            <w:pPr>
              <w:spacing w:before="120" w:after="120" w:line="312" w:lineRule="auto"/>
            </w:pPr>
            <w:r w:rsidRPr="000E312A">
              <w:t>Плоскостные спортивные сооружения</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 xml:space="preserve">тыс. кв. м </w:t>
            </w:r>
          </w:p>
        </w:tc>
        <w:tc>
          <w:tcPr>
            <w:tcW w:w="944" w:type="pct"/>
            <w:shd w:val="clear" w:color="auto" w:fill="auto"/>
            <w:vAlign w:val="center"/>
          </w:tcPr>
          <w:p w:rsidR="004F4C58" w:rsidRPr="000E312A" w:rsidRDefault="004F4C58" w:rsidP="00EF7051">
            <w:pPr>
              <w:jc w:val="center"/>
            </w:pPr>
            <w:r w:rsidRPr="000E312A">
              <w:t>1</w:t>
            </w:r>
            <w:r w:rsidR="00EF7051" w:rsidRPr="000E312A">
              <w:t>,8</w:t>
            </w:r>
          </w:p>
        </w:tc>
        <w:tc>
          <w:tcPr>
            <w:tcW w:w="709" w:type="pct"/>
            <w:gridSpan w:val="2"/>
            <w:shd w:val="clear" w:color="auto" w:fill="auto"/>
            <w:vAlign w:val="center"/>
          </w:tcPr>
          <w:p w:rsidR="004F4C58" w:rsidRPr="000E312A" w:rsidRDefault="00EF7051" w:rsidP="00023BF8">
            <w:pPr>
              <w:spacing w:before="120" w:after="120" w:line="312" w:lineRule="auto"/>
              <w:jc w:val="center"/>
            </w:pPr>
            <w:r w:rsidRPr="000E312A">
              <w:t>1,8</w:t>
            </w:r>
          </w:p>
        </w:tc>
        <w:tc>
          <w:tcPr>
            <w:tcW w:w="725" w:type="pct"/>
            <w:gridSpan w:val="2"/>
            <w:shd w:val="clear" w:color="auto" w:fill="auto"/>
            <w:vAlign w:val="center"/>
          </w:tcPr>
          <w:p w:rsidR="004F4C58" w:rsidRPr="000E312A" w:rsidRDefault="00EF7051" w:rsidP="00023BF8">
            <w:pPr>
              <w:spacing w:before="120" w:after="120" w:line="312" w:lineRule="auto"/>
              <w:jc w:val="center"/>
            </w:pPr>
            <w:r w:rsidRPr="000E312A">
              <w:t>1,8</w:t>
            </w:r>
          </w:p>
        </w:tc>
      </w:tr>
      <w:tr w:rsidR="004F4C58" w:rsidRPr="000E312A" w:rsidTr="00131A4D">
        <w:trPr>
          <w:gridAfter w:val="1"/>
          <w:wAfter w:w="8" w:type="pct"/>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3.8</w:t>
            </w:r>
          </w:p>
        </w:tc>
        <w:tc>
          <w:tcPr>
            <w:tcW w:w="1417" w:type="pct"/>
            <w:gridSpan w:val="2"/>
            <w:shd w:val="clear" w:color="auto" w:fill="auto"/>
            <w:vAlign w:val="center"/>
          </w:tcPr>
          <w:p w:rsidR="004F4C58" w:rsidRPr="000E312A" w:rsidRDefault="004F4C58" w:rsidP="00023BF8">
            <w:pPr>
              <w:spacing w:before="120" w:after="120" w:line="312" w:lineRule="auto"/>
            </w:pPr>
            <w:r w:rsidRPr="000E312A">
              <w:t>Спортивные залы</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кв. м площади пола</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8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3.9</w:t>
            </w:r>
          </w:p>
        </w:tc>
        <w:tc>
          <w:tcPr>
            <w:tcW w:w="1417" w:type="pct"/>
            <w:gridSpan w:val="2"/>
            <w:shd w:val="clear" w:color="auto" w:fill="auto"/>
            <w:vAlign w:val="center"/>
          </w:tcPr>
          <w:p w:rsidR="004F4C58" w:rsidRPr="000E312A" w:rsidRDefault="004F4C58" w:rsidP="00023BF8">
            <w:pPr>
              <w:spacing w:before="120" w:after="120" w:line="312" w:lineRule="auto"/>
            </w:pPr>
            <w:r w:rsidRPr="000E312A">
              <w:t>Плавательные бассейны</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кв. м  зеркала воды</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3.10</w:t>
            </w:r>
          </w:p>
        </w:tc>
        <w:tc>
          <w:tcPr>
            <w:tcW w:w="1417" w:type="pct"/>
            <w:gridSpan w:val="2"/>
            <w:shd w:val="clear" w:color="auto" w:fill="auto"/>
            <w:vAlign w:val="center"/>
          </w:tcPr>
          <w:p w:rsidR="004F4C58" w:rsidRPr="000E312A" w:rsidRDefault="004F4C58" w:rsidP="00023BF8">
            <w:pPr>
              <w:spacing w:before="120" w:after="120" w:line="312" w:lineRule="auto"/>
            </w:pPr>
            <w:r w:rsidRPr="000E312A">
              <w:t>ДЮСШ</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мест</w:t>
            </w:r>
          </w:p>
        </w:tc>
        <w:tc>
          <w:tcPr>
            <w:tcW w:w="944" w:type="pct"/>
            <w:shd w:val="clear" w:color="auto" w:fill="auto"/>
            <w:vAlign w:val="center"/>
          </w:tcPr>
          <w:p w:rsidR="004F4C58" w:rsidRPr="000E312A" w:rsidRDefault="004F4C58" w:rsidP="00023BF8">
            <w:pPr>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3.11</w:t>
            </w:r>
          </w:p>
        </w:tc>
        <w:tc>
          <w:tcPr>
            <w:tcW w:w="1417" w:type="pct"/>
            <w:gridSpan w:val="2"/>
            <w:shd w:val="clear" w:color="auto" w:fill="auto"/>
            <w:vAlign w:val="center"/>
          </w:tcPr>
          <w:p w:rsidR="004F4C58" w:rsidRPr="000E312A" w:rsidRDefault="004F4C58" w:rsidP="00023BF8">
            <w:pPr>
              <w:spacing w:before="120" w:after="120" w:line="312" w:lineRule="auto"/>
            </w:pPr>
            <w:r w:rsidRPr="000E312A">
              <w:t>Предприятия торговли</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тыс. кв. м торговой площади</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1,7</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4,4</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lastRenderedPageBreak/>
              <w:t>3.12</w:t>
            </w:r>
          </w:p>
        </w:tc>
        <w:tc>
          <w:tcPr>
            <w:tcW w:w="1417" w:type="pct"/>
            <w:gridSpan w:val="2"/>
            <w:shd w:val="clear" w:color="auto" w:fill="auto"/>
            <w:vAlign w:val="center"/>
          </w:tcPr>
          <w:p w:rsidR="004F4C58" w:rsidRPr="000E312A" w:rsidRDefault="004F4C58" w:rsidP="00023BF8">
            <w:pPr>
              <w:spacing w:before="120" w:after="120" w:line="312" w:lineRule="auto"/>
            </w:pPr>
            <w:r w:rsidRPr="000E312A">
              <w:t>Предприятия общественного питания</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пос. мест</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44</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116</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3.13</w:t>
            </w:r>
          </w:p>
        </w:tc>
        <w:tc>
          <w:tcPr>
            <w:tcW w:w="1417" w:type="pct"/>
            <w:gridSpan w:val="2"/>
            <w:shd w:val="clear" w:color="auto" w:fill="auto"/>
            <w:vAlign w:val="center"/>
          </w:tcPr>
          <w:p w:rsidR="004F4C58" w:rsidRPr="000E312A" w:rsidRDefault="004F4C58" w:rsidP="00023BF8">
            <w:pPr>
              <w:spacing w:before="120" w:after="120" w:line="312" w:lineRule="auto"/>
            </w:pPr>
            <w:r w:rsidRPr="000E312A">
              <w:t>Предприятия бытового обслуживания</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раб. мест</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12</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32</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3.14</w:t>
            </w:r>
          </w:p>
        </w:tc>
        <w:tc>
          <w:tcPr>
            <w:tcW w:w="1417" w:type="pct"/>
            <w:gridSpan w:val="2"/>
            <w:shd w:val="clear" w:color="auto" w:fill="auto"/>
            <w:vAlign w:val="center"/>
          </w:tcPr>
          <w:p w:rsidR="004F4C58" w:rsidRPr="000E312A" w:rsidRDefault="004F4C58" w:rsidP="00023BF8">
            <w:pPr>
              <w:spacing w:before="120" w:after="120" w:line="312" w:lineRule="auto"/>
            </w:pPr>
            <w:r w:rsidRPr="000E312A">
              <w:t>Банно-помывочный комплекс</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помывочные места</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6</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15</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3.15</w:t>
            </w:r>
          </w:p>
        </w:tc>
        <w:tc>
          <w:tcPr>
            <w:tcW w:w="1417" w:type="pct"/>
            <w:gridSpan w:val="2"/>
            <w:shd w:val="clear" w:color="auto" w:fill="auto"/>
            <w:vAlign w:val="center"/>
          </w:tcPr>
          <w:p w:rsidR="004F4C58" w:rsidRPr="000E312A" w:rsidRDefault="004F4C58" w:rsidP="00023BF8">
            <w:pPr>
              <w:spacing w:before="120" w:after="120" w:line="312" w:lineRule="auto"/>
            </w:pPr>
            <w:r w:rsidRPr="000E312A">
              <w:t>Кладбища</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га</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0E312A" w:rsidTr="00131A4D">
        <w:trPr>
          <w:gridAfter w:val="1"/>
          <w:wAfter w:w="8" w:type="pct"/>
          <w:trHeight w:val="535"/>
          <w:jc w:val="center"/>
        </w:trPr>
        <w:tc>
          <w:tcPr>
            <w:tcW w:w="397" w:type="pct"/>
            <w:shd w:val="clear" w:color="auto" w:fill="auto"/>
            <w:vAlign w:val="center"/>
          </w:tcPr>
          <w:p w:rsidR="004F4C58" w:rsidRPr="000E312A" w:rsidRDefault="004F4C58" w:rsidP="00023BF8">
            <w:pPr>
              <w:spacing w:before="120" w:after="120" w:line="312" w:lineRule="auto"/>
              <w:jc w:val="center"/>
            </w:pPr>
            <w:r w:rsidRPr="000E312A">
              <w:t>3.16</w:t>
            </w:r>
          </w:p>
        </w:tc>
        <w:tc>
          <w:tcPr>
            <w:tcW w:w="1417" w:type="pct"/>
            <w:gridSpan w:val="2"/>
            <w:shd w:val="clear" w:color="auto" w:fill="auto"/>
            <w:vAlign w:val="center"/>
          </w:tcPr>
          <w:p w:rsidR="004F4C58" w:rsidRPr="000E312A" w:rsidRDefault="004F4C58" w:rsidP="00023BF8">
            <w:pPr>
              <w:spacing w:before="120" w:after="120" w:line="312" w:lineRule="auto"/>
            </w:pPr>
            <w:r w:rsidRPr="000E312A">
              <w:t>УКЦСОН</w:t>
            </w:r>
          </w:p>
        </w:tc>
        <w:tc>
          <w:tcPr>
            <w:tcW w:w="800" w:type="pct"/>
            <w:gridSpan w:val="2"/>
            <w:shd w:val="clear" w:color="auto" w:fill="auto"/>
            <w:vAlign w:val="center"/>
          </w:tcPr>
          <w:p w:rsidR="004F4C58" w:rsidRPr="000E312A" w:rsidRDefault="004F4C58" w:rsidP="00023BF8">
            <w:pPr>
              <w:spacing w:before="120" w:after="120" w:line="312" w:lineRule="auto"/>
              <w:jc w:val="center"/>
            </w:pPr>
            <w:r w:rsidRPr="000E312A">
              <w:t>объекты</w:t>
            </w:r>
          </w:p>
        </w:tc>
        <w:tc>
          <w:tcPr>
            <w:tcW w:w="944" w:type="pct"/>
            <w:shd w:val="clear" w:color="auto" w:fill="auto"/>
            <w:vAlign w:val="center"/>
          </w:tcPr>
          <w:p w:rsidR="004F4C58" w:rsidRPr="000E312A" w:rsidRDefault="004F4C58" w:rsidP="00023BF8">
            <w:pPr>
              <w:spacing w:before="120" w:after="120" w:line="312" w:lineRule="auto"/>
              <w:jc w:val="center"/>
            </w:pPr>
            <w:r w:rsidRPr="000E312A">
              <w:t>0</w:t>
            </w:r>
          </w:p>
        </w:tc>
        <w:tc>
          <w:tcPr>
            <w:tcW w:w="709" w:type="pct"/>
            <w:gridSpan w:val="2"/>
            <w:shd w:val="clear" w:color="auto" w:fill="auto"/>
            <w:vAlign w:val="center"/>
          </w:tcPr>
          <w:p w:rsidR="004F4C58" w:rsidRPr="000E312A" w:rsidRDefault="004F4C58" w:rsidP="00023BF8">
            <w:pPr>
              <w:spacing w:before="120" w:after="120" w:line="312" w:lineRule="auto"/>
              <w:jc w:val="center"/>
            </w:pPr>
            <w:r w:rsidRPr="000E312A">
              <w:t>0</w:t>
            </w:r>
          </w:p>
        </w:tc>
        <w:tc>
          <w:tcPr>
            <w:tcW w:w="725" w:type="pct"/>
            <w:gridSpan w:val="2"/>
            <w:shd w:val="clear" w:color="auto" w:fill="auto"/>
            <w:vAlign w:val="center"/>
          </w:tcPr>
          <w:p w:rsidR="004F4C58" w:rsidRPr="000E312A" w:rsidRDefault="004F4C58" w:rsidP="00023BF8">
            <w:pPr>
              <w:spacing w:before="120" w:after="120" w:line="312" w:lineRule="auto"/>
              <w:jc w:val="center"/>
            </w:pPr>
            <w:r w:rsidRPr="000E312A">
              <w:t>0</w:t>
            </w:r>
          </w:p>
        </w:tc>
      </w:tr>
      <w:tr w:rsidR="004F4C58" w:rsidRPr="00D31174" w:rsidTr="00652490">
        <w:trPr>
          <w:trHeight w:val="535"/>
          <w:jc w:val="center"/>
        </w:trPr>
        <w:tc>
          <w:tcPr>
            <w:tcW w:w="5000" w:type="pct"/>
            <w:gridSpan w:val="11"/>
            <w:shd w:val="clear" w:color="auto" w:fill="auto"/>
            <w:vAlign w:val="center"/>
          </w:tcPr>
          <w:p w:rsidR="004F4C58" w:rsidRPr="000E312A" w:rsidRDefault="004F4C58" w:rsidP="00023BF8">
            <w:pPr>
              <w:pStyle w:val="Osnovnoy"/>
              <w:ind w:firstLine="0"/>
            </w:pPr>
            <w:r w:rsidRPr="000E312A">
              <w:t>Транспортное обслуживание</w:t>
            </w:r>
          </w:p>
        </w:tc>
      </w:tr>
      <w:tr w:rsidR="004F4C58" w:rsidRPr="00D31174" w:rsidTr="00652490">
        <w:trPr>
          <w:trHeight w:val="1116"/>
          <w:jc w:val="center"/>
        </w:trPr>
        <w:tc>
          <w:tcPr>
            <w:tcW w:w="397" w:type="pct"/>
            <w:shd w:val="clear" w:color="auto" w:fill="auto"/>
            <w:vAlign w:val="center"/>
          </w:tcPr>
          <w:p w:rsidR="004F4C58" w:rsidRPr="000E312A" w:rsidRDefault="004F4C58" w:rsidP="00023BF8">
            <w:pPr>
              <w:pStyle w:val="Osnovnoy"/>
              <w:ind w:firstLine="0"/>
            </w:pPr>
            <w:r w:rsidRPr="000E312A">
              <w:t>4.1</w:t>
            </w:r>
          </w:p>
        </w:tc>
        <w:tc>
          <w:tcPr>
            <w:tcW w:w="1408" w:type="pct"/>
            <w:shd w:val="clear" w:color="auto" w:fill="auto"/>
            <w:vAlign w:val="center"/>
          </w:tcPr>
          <w:p w:rsidR="004F4C58" w:rsidRPr="000E312A" w:rsidRDefault="004F4C58" w:rsidP="00023BF8">
            <w:pPr>
              <w:pStyle w:val="Osnovnoy"/>
              <w:ind w:firstLine="0"/>
            </w:pPr>
            <w:r w:rsidRPr="000E312A">
              <w:t>Протяжённость линий общественного пассажирского транспорта (автобус)</w:t>
            </w:r>
          </w:p>
        </w:tc>
        <w:tc>
          <w:tcPr>
            <w:tcW w:w="801" w:type="pct"/>
            <w:gridSpan w:val="2"/>
            <w:shd w:val="clear" w:color="auto" w:fill="auto"/>
            <w:vAlign w:val="center"/>
          </w:tcPr>
          <w:p w:rsidR="004F4C58" w:rsidRPr="000E312A" w:rsidRDefault="004F4C58" w:rsidP="00023BF8">
            <w:pPr>
              <w:pStyle w:val="Osnovnoy"/>
              <w:ind w:firstLine="0"/>
            </w:pPr>
            <w:r w:rsidRPr="000E312A">
              <w:t>км</w:t>
            </w:r>
          </w:p>
        </w:tc>
        <w:tc>
          <w:tcPr>
            <w:tcW w:w="967" w:type="pct"/>
            <w:gridSpan w:val="3"/>
            <w:shd w:val="clear" w:color="auto" w:fill="auto"/>
            <w:vAlign w:val="center"/>
          </w:tcPr>
          <w:p w:rsidR="004F4C58" w:rsidRPr="000E312A" w:rsidRDefault="004F4C58" w:rsidP="00023BF8">
            <w:pPr>
              <w:pStyle w:val="Osnovnoy"/>
              <w:ind w:firstLine="0"/>
            </w:pPr>
            <w:r w:rsidRPr="000E312A">
              <w:t>0,7</w:t>
            </w:r>
          </w:p>
        </w:tc>
        <w:tc>
          <w:tcPr>
            <w:tcW w:w="703" w:type="pct"/>
            <w:gridSpan w:val="2"/>
            <w:shd w:val="clear" w:color="auto" w:fill="auto"/>
            <w:vAlign w:val="center"/>
          </w:tcPr>
          <w:p w:rsidR="004F4C58" w:rsidRPr="000E312A" w:rsidRDefault="004F4C58" w:rsidP="00023BF8">
            <w:pPr>
              <w:pStyle w:val="Osnovnoy"/>
              <w:ind w:firstLine="0"/>
            </w:pPr>
            <w:r w:rsidRPr="000E312A">
              <w:t>0</w:t>
            </w:r>
          </w:p>
        </w:tc>
        <w:tc>
          <w:tcPr>
            <w:tcW w:w="724" w:type="pct"/>
            <w:gridSpan w:val="2"/>
            <w:shd w:val="clear" w:color="auto" w:fill="auto"/>
            <w:vAlign w:val="center"/>
          </w:tcPr>
          <w:p w:rsidR="004F4C58" w:rsidRPr="000E312A" w:rsidRDefault="004F4C58" w:rsidP="00023BF8">
            <w:pPr>
              <w:pStyle w:val="Osnovnoy"/>
              <w:ind w:firstLine="0"/>
            </w:pPr>
            <w:r w:rsidRPr="000E312A">
              <w:t>0,7</w:t>
            </w:r>
          </w:p>
        </w:tc>
      </w:tr>
      <w:tr w:rsidR="004F4C58" w:rsidRPr="00D31174" w:rsidTr="00652490">
        <w:trPr>
          <w:trHeight w:val="1116"/>
          <w:jc w:val="center"/>
        </w:trPr>
        <w:tc>
          <w:tcPr>
            <w:tcW w:w="397" w:type="pct"/>
            <w:shd w:val="clear" w:color="auto" w:fill="auto"/>
            <w:vAlign w:val="center"/>
          </w:tcPr>
          <w:p w:rsidR="004F4C58" w:rsidRPr="000E312A" w:rsidRDefault="004F4C58" w:rsidP="00023BF8">
            <w:pPr>
              <w:pStyle w:val="Osnovnoy"/>
              <w:ind w:firstLine="0"/>
            </w:pPr>
            <w:r w:rsidRPr="000E312A">
              <w:t>4.2</w:t>
            </w:r>
          </w:p>
        </w:tc>
        <w:tc>
          <w:tcPr>
            <w:tcW w:w="1408" w:type="pct"/>
            <w:shd w:val="clear" w:color="auto" w:fill="auto"/>
            <w:vAlign w:val="center"/>
          </w:tcPr>
          <w:p w:rsidR="004F4C58" w:rsidRPr="000E312A" w:rsidRDefault="004F4C58" w:rsidP="00023BF8">
            <w:pPr>
              <w:pStyle w:val="Osnovnoy"/>
              <w:ind w:firstLine="0"/>
            </w:pPr>
            <w:r w:rsidRPr="000E312A">
              <w:t>Автомобильные дороги федерального значения</w:t>
            </w:r>
          </w:p>
        </w:tc>
        <w:tc>
          <w:tcPr>
            <w:tcW w:w="801" w:type="pct"/>
            <w:gridSpan w:val="2"/>
            <w:shd w:val="clear" w:color="auto" w:fill="auto"/>
            <w:vAlign w:val="center"/>
          </w:tcPr>
          <w:p w:rsidR="004F4C58" w:rsidRPr="000E312A" w:rsidRDefault="004F4C58" w:rsidP="00023BF8">
            <w:pPr>
              <w:pStyle w:val="Osnovnoy"/>
              <w:ind w:firstLine="0"/>
            </w:pPr>
            <w:r w:rsidRPr="000E312A">
              <w:t>км</w:t>
            </w:r>
          </w:p>
        </w:tc>
        <w:tc>
          <w:tcPr>
            <w:tcW w:w="967" w:type="pct"/>
            <w:gridSpan w:val="3"/>
            <w:shd w:val="clear" w:color="auto" w:fill="auto"/>
            <w:vAlign w:val="center"/>
          </w:tcPr>
          <w:p w:rsidR="004F4C58" w:rsidRPr="000E312A" w:rsidRDefault="004F4C58" w:rsidP="00023BF8">
            <w:pPr>
              <w:pStyle w:val="Osnovnoy"/>
              <w:ind w:firstLine="0"/>
            </w:pPr>
            <w:r w:rsidRPr="000E312A">
              <w:t>0</w:t>
            </w:r>
          </w:p>
        </w:tc>
        <w:tc>
          <w:tcPr>
            <w:tcW w:w="703" w:type="pct"/>
            <w:gridSpan w:val="2"/>
            <w:shd w:val="clear" w:color="auto" w:fill="auto"/>
            <w:vAlign w:val="center"/>
          </w:tcPr>
          <w:p w:rsidR="004F4C58" w:rsidRPr="000E312A" w:rsidRDefault="004F4C58" w:rsidP="00023BF8">
            <w:pPr>
              <w:pStyle w:val="Osnovnoy"/>
              <w:ind w:firstLine="0"/>
            </w:pPr>
            <w:r w:rsidRPr="000E312A">
              <w:t>0</w:t>
            </w:r>
          </w:p>
        </w:tc>
        <w:tc>
          <w:tcPr>
            <w:tcW w:w="724" w:type="pct"/>
            <w:gridSpan w:val="2"/>
            <w:shd w:val="clear" w:color="auto" w:fill="auto"/>
            <w:vAlign w:val="center"/>
          </w:tcPr>
          <w:p w:rsidR="004F4C58" w:rsidRPr="000E312A" w:rsidRDefault="004F4C58" w:rsidP="00023BF8">
            <w:pPr>
              <w:pStyle w:val="Osnovnoy"/>
              <w:ind w:firstLine="0"/>
            </w:pPr>
            <w:r w:rsidRPr="000E312A">
              <w:t>0</w:t>
            </w:r>
          </w:p>
        </w:tc>
      </w:tr>
      <w:tr w:rsidR="004F4C58" w:rsidRPr="00D31174" w:rsidTr="00652490">
        <w:trPr>
          <w:jc w:val="center"/>
        </w:trPr>
        <w:tc>
          <w:tcPr>
            <w:tcW w:w="397" w:type="pct"/>
            <w:shd w:val="clear" w:color="auto" w:fill="auto"/>
            <w:vAlign w:val="center"/>
          </w:tcPr>
          <w:p w:rsidR="004F4C58" w:rsidRPr="000E312A" w:rsidRDefault="004F4C58" w:rsidP="00023BF8">
            <w:pPr>
              <w:pStyle w:val="Osnovnoy"/>
              <w:ind w:firstLine="0"/>
            </w:pPr>
            <w:r w:rsidRPr="000E312A">
              <w:t>4.3</w:t>
            </w:r>
          </w:p>
        </w:tc>
        <w:tc>
          <w:tcPr>
            <w:tcW w:w="1408" w:type="pct"/>
            <w:shd w:val="clear" w:color="auto" w:fill="auto"/>
            <w:vAlign w:val="center"/>
          </w:tcPr>
          <w:p w:rsidR="004F4C58" w:rsidRPr="000E312A" w:rsidRDefault="004F4C58" w:rsidP="00023BF8">
            <w:pPr>
              <w:pStyle w:val="Osnovnoy"/>
              <w:ind w:firstLine="0"/>
            </w:pPr>
            <w:r w:rsidRPr="000E312A">
              <w:t>Автомобильные дороги регионального значения</w:t>
            </w:r>
          </w:p>
        </w:tc>
        <w:tc>
          <w:tcPr>
            <w:tcW w:w="801" w:type="pct"/>
            <w:gridSpan w:val="2"/>
            <w:shd w:val="clear" w:color="auto" w:fill="auto"/>
            <w:vAlign w:val="center"/>
          </w:tcPr>
          <w:p w:rsidR="004F4C58" w:rsidRPr="000E312A" w:rsidRDefault="004F4C58" w:rsidP="00023BF8">
            <w:pPr>
              <w:pStyle w:val="Osnovnoy"/>
              <w:ind w:firstLine="0"/>
            </w:pPr>
            <w:r w:rsidRPr="000E312A">
              <w:t>км</w:t>
            </w:r>
          </w:p>
        </w:tc>
        <w:tc>
          <w:tcPr>
            <w:tcW w:w="967" w:type="pct"/>
            <w:gridSpan w:val="3"/>
            <w:shd w:val="clear" w:color="auto" w:fill="auto"/>
            <w:vAlign w:val="center"/>
          </w:tcPr>
          <w:p w:rsidR="004F4C58" w:rsidRPr="000E312A" w:rsidRDefault="004F4C58" w:rsidP="00023BF8">
            <w:pPr>
              <w:pStyle w:val="Osnovnoy"/>
              <w:ind w:firstLine="0"/>
            </w:pPr>
            <w:r w:rsidRPr="000E312A">
              <w:t>0,7</w:t>
            </w:r>
          </w:p>
        </w:tc>
        <w:tc>
          <w:tcPr>
            <w:tcW w:w="703" w:type="pct"/>
            <w:gridSpan w:val="2"/>
            <w:shd w:val="clear" w:color="auto" w:fill="auto"/>
            <w:vAlign w:val="center"/>
          </w:tcPr>
          <w:p w:rsidR="004F4C58" w:rsidRPr="000E312A" w:rsidRDefault="004F4C58" w:rsidP="00023BF8">
            <w:pPr>
              <w:pStyle w:val="Osnovnoy"/>
              <w:ind w:firstLine="0"/>
            </w:pPr>
            <w:r w:rsidRPr="000E312A">
              <w:t>0</w:t>
            </w:r>
          </w:p>
        </w:tc>
        <w:tc>
          <w:tcPr>
            <w:tcW w:w="724" w:type="pct"/>
            <w:gridSpan w:val="2"/>
            <w:shd w:val="clear" w:color="auto" w:fill="auto"/>
            <w:vAlign w:val="center"/>
          </w:tcPr>
          <w:p w:rsidR="004F4C58" w:rsidRPr="000E312A" w:rsidRDefault="004F4C58" w:rsidP="00023BF8">
            <w:pPr>
              <w:pStyle w:val="Osnovnoy"/>
              <w:ind w:firstLine="0"/>
            </w:pPr>
            <w:r w:rsidRPr="000E312A">
              <w:t>0,7</w:t>
            </w:r>
          </w:p>
        </w:tc>
      </w:tr>
      <w:tr w:rsidR="004F4C58" w:rsidRPr="00D31174" w:rsidTr="00652490">
        <w:trPr>
          <w:jc w:val="center"/>
        </w:trPr>
        <w:tc>
          <w:tcPr>
            <w:tcW w:w="397" w:type="pct"/>
            <w:shd w:val="clear" w:color="auto" w:fill="auto"/>
            <w:vAlign w:val="center"/>
          </w:tcPr>
          <w:p w:rsidR="004F4C58" w:rsidRPr="000E312A" w:rsidRDefault="004F4C58" w:rsidP="00023BF8">
            <w:pPr>
              <w:pStyle w:val="Osnovnoy"/>
              <w:ind w:firstLine="0"/>
            </w:pPr>
            <w:r w:rsidRPr="000E312A">
              <w:t>4.4</w:t>
            </w:r>
          </w:p>
        </w:tc>
        <w:tc>
          <w:tcPr>
            <w:tcW w:w="1408" w:type="pct"/>
            <w:shd w:val="clear" w:color="auto" w:fill="auto"/>
            <w:vAlign w:val="center"/>
          </w:tcPr>
          <w:p w:rsidR="004F4C58" w:rsidRPr="000E312A" w:rsidRDefault="004F4C58" w:rsidP="00023BF8">
            <w:pPr>
              <w:pStyle w:val="Osnovnoy"/>
              <w:ind w:firstLine="0"/>
            </w:pPr>
            <w:r w:rsidRPr="000E312A">
              <w:t>Автомобильные дороги местного значения (УДС)</w:t>
            </w:r>
          </w:p>
        </w:tc>
        <w:tc>
          <w:tcPr>
            <w:tcW w:w="801" w:type="pct"/>
            <w:gridSpan w:val="2"/>
            <w:shd w:val="clear" w:color="auto" w:fill="auto"/>
            <w:vAlign w:val="center"/>
          </w:tcPr>
          <w:p w:rsidR="004F4C58" w:rsidRPr="000E312A" w:rsidRDefault="004F4C58" w:rsidP="00023BF8">
            <w:pPr>
              <w:pStyle w:val="Osnovnoy"/>
              <w:ind w:firstLine="0"/>
            </w:pPr>
            <w:r w:rsidRPr="000E312A">
              <w:t>км</w:t>
            </w:r>
          </w:p>
        </w:tc>
        <w:tc>
          <w:tcPr>
            <w:tcW w:w="967" w:type="pct"/>
            <w:gridSpan w:val="3"/>
            <w:shd w:val="clear" w:color="auto" w:fill="auto"/>
            <w:vAlign w:val="center"/>
          </w:tcPr>
          <w:p w:rsidR="004F4C58" w:rsidRPr="000E312A" w:rsidRDefault="004F4C58" w:rsidP="00023BF8">
            <w:pPr>
              <w:pStyle w:val="Osnovnoy"/>
              <w:ind w:firstLine="0"/>
            </w:pPr>
            <w:r w:rsidRPr="000E312A">
              <w:t>3,3</w:t>
            </w:r>
          </w:p>
        </w:tc>
        <w:tc>
          <w:tcPr>
            <w:tcW w:w="703" w:type="pct"/>
            <w:gridSpan w:val="2"/>
            <w:shd w:val="clear" w:color="auto" w:fill="auto"/>
            <w:vAlign w:val="center"/>
          </w:tcPr>
          <w:p w:rsidR="004F4C58" w:rsidRPr="000E312A" w:rsidRDefault="004F4C58" w:rsidP="00023BF8">
            <w:pPr>
              <w:pStyle w:val="Osnovnoy"/>
              <w:ind w:firstLine="0"/>
            </w:pPr>
            <w:r w:rsidRPr="000E312A">
              <w:t>0</w:t>
            </w:r>
          </w:p>
        </w:tc>
        <w:tc>
          <w:tcPr>
            <w:tcW w:w="724" w:type="pct"/>
            <w:gridSpan w:val="2"/>
            <w:shd w:val="clear" w:color="auto" w:fill="auto"/>
            <w:vAlign w:val="center"/>
          </w:tcPr>
          <w:p w:rsidR="004F4C58" w:rsidRPr="000E312A" w:rsidRDefault="004F4C58" w:rsidP="00023BF8">
            <w:pPr>
              <w:pStyle w:val="Osnovnoy"/>
              <w:ind w:firstLine="0"/>
            </w:pPr>
            <w:r w:rsidRPr="000E312A">
              <w:t>3,3</w:t>
            </w:r>
          </w:p>
        </w:tc>
      </w:tr>
      <w:tr w:rsidR="004F4C58" w:rsidRPr="00D31174" w:rsidTr="00652490">
        <w:trPr>
          <w:jc w:val="center"/>
        </w:trPr>
        <w:tc>
          <w:tcPr>
            <w:tcW w:w="397" w:type="pct"/>
            <w:shd w:val="clear" w:color="auto" w:fill="auto"/>
            <w:vAlign w:val="center"/>
          </w:tcPr>
          <w:p w:rsidR="004F4C58" w:rsidRPr="000E312A" w:rsidRDefault="004F4C58" w:rsidP="00023BF8">
            <w:pPr>
              <w:pStyle w:val="Osnovnoy"/>
              <w:ind w:firstLine="0"/>
            </w:pPr>
            <w:r w:rsidRPr="000E312A">
              <w:t>4.5</w:t>
            </w:r>
          </w:p>
        </w:tc>
        <w:tc>
          <w:tcPr>
            <w:tcW w:w="1408" w:type="pct"/>
            <w:shd w:val="clear" w:color="auto" w:fill="auto"/>
            <w:vAlign w:val="center"/>
          </w:tcPr>
          <w:p w:rsidR="004F4C58" w:rsidRPr="000E312A" w:rsidRDefault="004F4C58" w:rsidP="00023BF8">
            <w:pPr>
              <w:pStyle w:val="Osnovnoy"/>
              <w:ind w:firstLine="0"/>
            </w:pPr>
            <w:r w:rsidRPr="000E312A">
              <w:t xml:space="preserve">Железные дороги, включая планируемую ВСМ </w:t>
            </w:r>
          </w:p>
        </w:tc>
        <w:tc>
          <w:tcPr>
            <w:tcW w:w="801" w:type="pct"/>
            <w:gridSpan w:val="2"/>
            <w:shd w:val="clear" w:color="auto" w:fill="auto"/>
            <w:vAlign w:val="center"/>
          </w:tcPr>
          <w:p w:rsidR="004F4C58" w:rsidRPr="000E312A" w:rsidRDefault="004F4C58" w:rsidP="00023BF8">
            <w:pPr>
              <w:pStyle w:val="Osnovnoy"/>
              <w:ind w:firstLine="0"/>
            </w:pPr>
            <w:r w:rsidRPr="000E312A">
              <w:t>км</w:t>
            </w:r>
          </w:p>
        </w:tc>
        <w:tc>
          <w:tcPr>
            <w:tcW w:w="967" w:type="pct"/>
            <w:gridSpan w:val="3"/>
            <w:shd w:val="clear" w:color="auto" w:fill="auto"/>
            <w:vAlign w:val="center"/>
          </w:tcPr>
          <w:p w:rsidR="004F4C58" w:rsidRPr="000E312A" w:rsidRDefault="004F4C58" w:rsidP="00023BF8">
            <w:pPr>
              <w:pStyle w:val="Osnovnoy"/>
              <w:ind w:firstLine="0"/>
            </w:pPr>
            <w:r w:rsidRPr="000E312A">
              <w:t>0</w:t>
            </w:r>
          </w:p>
        </w:tc>
        <w:tc>
          <w:tcPr>
            <w:tcW w:w="703" w:type="pct"/>
            <w:gridSpan w:val="2"/>
            <w:shd w:val="clear" w:color="auto" w:fill="auto"/>
            <w:vAlign w:val="center"/>
          </w:tcPr>
          <w:p w:rsidR="004F4C58" w:rsidRPr="000E312A" w:rsidRDefault="004F4C58" w:rsidP="00023BF8">
            <w:pPr>
              <w:pStyle w:val="Osnovnoy"/>
              <w:ind w:firstLine="0"/>
            </w:pPr>
            <w:r w:rsidRPr="000E312A">
              <w:t>0</w:t>
            </w:r>
          </w:p>
        </w:tc>
        <w:tc>
          <w:tcPr>
            <w:tcW w:w="724" w:type="pct"/>
            <w:gridSpan w:val="2"/>
            <w:shd w:val="clear" w:color="auto" w:fill="auto"/>
            <w:vAlign w:val="center"/>
          </w:tcPr>
          <w:p w:rsidR="004F4C58" w:rsidRPr="000E312A" w:rsidRDefault="004F4C58" w:rsidP="00023BF8">
            <w:pPr>
              <w:pStyle w:val="Osnovnoy"/>
              <w:ind w:firstLine="0"/>
            </w:pPr>
            <w:r w:rsidRPr="000E312A">
              <w:t>0</w:t>
            </w:r>
          </w:p>
        </w:tc>
      </w:tr>
      <w:tr w:rsidR="004F4C58" w:rsidRPr="00D31174" w:rsidTr="00652490">
        <w:trPr>
          <w:trHeight w:val="433"/>
          <w:jc w:val="center"/>
        </w:trPr>
        <w:tc>
          <w:tcPr>
            <w:tcW w:w="5000" w:type="pct"/>
            <w:gridSpan w:val="11"/>
            <w:shd w:val="clear" w:color="auto" w:fill="auto"/>
            <w:vAlign w:val="center"/>
          </w:tcPr>
          <w:p w:rsidR="004F4C58" w:rsidRPr="000E312A" w:rsidRDefault="004F4C58" w:rsidP="00023BF8">
            <w:pPr>
              <w:pStyle w:val="Osnovnoy"/>
              <w:ind w:firstLine="0"/>
            </w:pPr>
            <w:r w:rsidRPr="000E312A">
              <w:t>5. Инженерное оборудование и благоустройство</w:t>
            </w:r>
          </w:p>
        </w:tc>
      </w:tr>
      <w:tr w:rsidR="004F4C58" w:rsidRPr="00D31174" w:rsidTr="00652490">
        <w:trPr>
          <w:trHeight w:val="437"/>
          <w:jc w:val="center"/>
        </w:trPr>
        <w:tc>
          <w:tcPr>
            <w:tcW w:w="397" w:type="pct"/>
            <w:shd w:val="clear" w:color="auto" w:fill="auto"/>
            <w:vAlign w:val="center"/>
          </w:tcPr>
          <w:p w:rsidR="004F4C58" w:rsidRPr="000E312A" w:rsidRDefault="004F4C58" w:rsidP="00023BF8">
            <w:pPr>
              <w:pStyle w:val="Osnovnoy"/>
              <w:ind w:firstLine="0"/>
            </w:pPr>
            <w:r w:rsidRPr="000E312A">
              <w:t>5.1</w:t>
            </w:r>
          </w:p>
        </w:tc>
        <w:tc>
          <w:tcPr>
            <w:tcW w:w="4603" w:type="pct"/>
            <w:gridSpan w:val="10"/>
            <w:tcBorders>
              <w:top w:val="nil"/>
              <w:bottom w:val="nil"/>
            </w:tcBorders>
            <w:shd w:val="clear" w:color="auto" w:fill="auto"/>
            <w:vAlign w:val="center"/>
          </w:tcPr>
          <w:p w:rsidR="004F4C58" w:rsidRPr="000E312A" w:rsidRDefault="004F4C58" w:rsidP="00023BF8">
            <w:pPr>
              <w:pStyle w:val="Osnovnoy"/>
              <w:ind w:firstLine="0"/>
            </w:pPr>
            <w:r w:rsidRPr="000E312A">
              <w:t>Водоснабжение</w:t>
            </w:r>
          </w:p>
        </w:tc>
      </w:tr>
      <w:tr w:rsidR="00131A4D" w:rsidRPr="00D31174" w:rsidTr="00652490">
        <w:trPr>
          <w:trHeight w:val="699"/>
          <w:jc w:val="center"/>
        </w:trPr>
        <w:tc>
          <w:tcPr>
            <w:tcW w:w="397" w:type="pct"/>
            <w:shd w:val="clear" w:color="auto" w:fill="auto"/>
            <w:vAlign w:val="center"/>
          </w:tcPr>
          <w:p w:rsidR="00131A4D" w:rsidRPr="000E312A" w:rsidRDefault="00131A4D" w:rsidP="00131A4D">
            <w:pPr>
              <w:widowControl w:val="0"/>
              <w:jc w:val="center"/>
            </w:pPr>
            <w:r w:rsidRPr="000E312A">
              <w:t>5.1.1</w:t>
            </w:r>
          </w:p>
        </w:tc>
        <w:tc>
          <w:tcPr>
            <w:tcW w:w="1408" w:type="pct"/>
            <w:shd w:val="clear" w:color="auto" w:fill="auto"/>
            <w:vAlign w:val="center"/>
          </w:tcPr>
          <w:p w:rsidR="00131A4D" w:rsidRPr="000E312A" w:rsidRDefault="00131A4D" w:rsidP="00131A4D">
            <w:r w:rsidRPr="000E312A">
              <w:t>расчётное потребление воды питьевого качества</w:t>
            </w:r>
          </w:p>
        </w:tc>
        <w:tc>
          <w:tcPr>
            <w:tcW w:w="801" w:type="pct"/>
            <w:gridSpan w:val="2"/>
            <w:shd w:val="clear" w:color="auto" w:fill="auto"/>
            <w:vAlign w:val="center"/>
          </w:tcPr>
          <w:p w:rsidR="00131A4D" w:rsidRPr="000E312A" w:rsidRDefault="00131A4D" w:rsidP="00131A4D">
            <w:pPr>
              <w:jc w:val="center"/>
            </w:pPr>
            <w:r w:rsidRPr="000E312A">
              <w:t>тыс. м</w:t>
            </w:r>
            <w:r w:rsidRPr="000E312A">
              <w:rPr>
                <w:vertAlign w:val="superscript"/>
              </w:rPr>
              <w:t>3</w:t>
            </w:r>
            <w:r w:rsidRPr="000E312A">
              <w:t>/</w:t>
            </w:r>
            <w:proofErr w:type="spellStart"/>
            <w:r w:rsidRPr="000E312A">
              <w:t>сут</w:t>
            </w:r>
            <w:proofErr w:type="spellEnd"/>
            <w:r w:rsidRPr="000E312A">
              <w:t>.</w:t>
            </w:r>
          </w:p>
        </w:tc>
        <w:tc>
          <w:tcPr>
            <w:tcW w:w="967" w:type="pct"/>
            <w:gridSpan w:val="3"/>
            <w:shd w:val="clear" w:color="auto" w:fill="auto"/>
            <w:vAlign w:val="center"/>
          </w:tcPr>
          <w:p w:rsidR="00131A4D" w:rsidRPr="000E312A" w:rsidRDefault="00131A4D" w:rsidP="00131A4D">
            <w:pPr>
              <w:jc w:val="center"/>
            </w:pPr>
            <w:r w:rsidRPr="000E312A">
              <w:t>нет данных</w:t>
            </w:r>
          </w:p>
        </w:tc>
        <w:tc>
          <w:tcPr>
            <w:tcW w:w="703" w:type="pct"/>
            <w:gridSpan w:val="2"/>
            <w:shd w:val="clear" w:color="auto" w:fill="auto"/>
            <w:vAlign w:val="center"/>
          </w:tcPr>
          <w:p w:rsidR="00131A4D" w:rsidRPr="000E312A" w:rsidRDefault="00131A4D" w:rsidP="00131A4D">
            <w:pPr>
              <w:suppressAutoHyphens/>
              <w:jc w:val="center"/>
            </w:pPr>
            <w:r w:rsidRPr="000E312A">
              <w:t>0,45</w:t>
            </w:r>
          </w:p>
        </w:tc>
        <w:tc>
          <w:tcPr>
            <w:tcW w:w="724" w:type="pct"/>
            <w:gridSpan w:val="2"/>
            <w:shd w:val="clear" w:color="auto" w:fill="auto"/>
            <w:vAlign w:val="center"/>
          </w:tcPr>
          <w:p w:rsidR="00131A4D" w:rsidRPr="000E312A" w:rsidRDefault="00131A4D" w:rsidP="00131A4D">
            <w:pPr>
              <w:suppressAutoHyphens/>
              <w:jc w:val="center"/>
            </w:pPr>
            <w:r w:rsidRPr="000E312A">
              <w:t>0,95</w:t>
            </w:r>
          </w:p>
        </w:tc>
      </w:tr>
      <w:tr w:rsidR="004F4C58" w:rsidRPr="00D31174" w:rsidTr="00652490">
        <w:trPr>
          <w:trHeight w:val="423"/>
          <w:jc w:val="center"/>
        </w:trPr>
        <w:tc>
          <w:tcPr>
            <w:tcW w:w="397" w:type="pct"/>
            <w:shd w:val="clear" w:color="auto" w:fill="auto"/>
            <w:vAlign w:val="center"/>
          </w:tcPr>
          <w:p w:rsidR="004F4C58" w:rsidRPr="000E312A" w:rsidRDefault="004F4C58" w:rsidP="00023BF8">
            <w:pPr>
              <w:pStyle w:val="Osnovnoy"/>
              <w:ind w:firstLine="0"/>
            </w:pPr>
            <w:r w:rsidRPr="000E312A">
              <w:t>5.2</w:t>
            </w:r>
          </w:p>
        </w:tc>
        <w:tc>
          <w:tcPr>
            <w:tcW w:w="4603" w:type="pct"/>
            <w:gridSpan w:val="10"/>
            <w:shd w:val="clear" w:color="auto" w:fill="auto"/>
            <w:vAlign w:val="center"/>
          </w:tcPr>
          <w:p w:rsidR="004F4C58" w:rsidRPr="000E312A" w:rsidRDefault="00131A4D" w:rsidP="00023BF8">
            <w:pPr>
              <w:pStyle w:val="Osnovnoy"/>
              <w:ind w:firstLine="0"/>
            </w:pPr>
            <w:r w:rsidRPr="000E312A">
              <w:t>Водоотведение</w:t>
            </w:r>
          </w:p>
        </w:tc>
      </w:tr>
      <w:tr w:rsidR="00131A4D" w:rsidRPr="00D31174" w:rsidTr="00652490">
        <w:trPr>
          <w:trHeight w:val="157"/>
          <w:jc w:val="center"/>
        </w:trPr>
        <w:tc>
          <w:tcPr>
            <w:tcW w:w="397" w:type="pct"/>
            <w:shd w:val="clear" w:color="auto" w:fill="auto"/>
            <w:vAlign w:val="center"/>
          </w:tcPr>
          <w:p w:rsidR="00131A4D" w:rsidRPr="000E312A" w:rsidRDefault="00131A4D" w:rsidP="00131A4D">
            <w:pPr>
              <w:jc w:val="center"/>
            </w:pPr>
            <w:r w:rsidRPr="000E312A">
              <w:t>5.2.1</w:t>
            </w:r>
          </w:p>
        </w:tc>
        <w:tc>
          <w:tcPr>
            <w:tcW w:w="1408" w:type="pct"/>
            <w:shd w:val="clear" w:color="auto" w:fill="auto"/>
          </w:tcPr>
          <w:p w:rsidR="00131A4D" w:rsidRPr="000E312A" w:rsidRDefault="00131A4D" w:rsidP="00131A4D">
            <w:r w:rsidRPr="000E312A">
              <w:t>объем водоотведения на очистные сооружения бытовых стоков</w:t>
            </w:r>
          </w:p>
        </w:tc>
        <w:tc>
          <w:tcPr>
            <w:tcW w:w="801" w:type="pct"/>
            <w:gridSpan w:val="2"/>
            <w:shd w:val="clear" w:color="auto" w:fill="auto"/>
            <w:vAlign w:val="center"/>
          </w:tcPr>
          <w:p w:rsidR="00131A4D" w:rsidRPr="000E312A" w:rsidRDefault="00131A4D" w:rsidP="00131A4D">
            <w:pPr>
              <w:jc w:val="center"/>
            </w:pPr>
            <w:r w:rsidRPr="000E312A">
              <w:t>тыс. м</w:t>
            </w:r>
            <w:r w:rsidRPr="000E312A">
              <w:rPr>
                <w:vertAlign w:val="superscript"/>
              </w:rPr>
              <w:t>3</w:t>
            </w:r>
            <w:r w:rsidRPr="000E312A">
              <w:t>/</w:t>
            </w:r>
            <w:proofErr w:type="spellStart"/>
            <w:r w:rsidRPr="000E312A">
              <w:t>сут</w:t>
            </w:r>
            <w:proofErr w:type="spellEnd"/>
            <w:r w:rsidRPr="000E312A">
              <w:t>.</w:t>
            </w:r>
          </w:p>
        </w:tc>
        <w:tc>
          <w:tcPr>
            <w:tcW w:w="967" w:type="pct"/>
            <w:gridSpan w:val="3"/>
            <w:shd w:val="clear" w:color="auto" w:fill="auto"/>
            <w:vAlign w:val="center"/>
          </w:tcPr>
          <w:p w:rsidR="00131A4D" w:rsidRPr="000E312A" w:rsidRDefault="00131A4D" w:rsidP="00131A4D">
            <w:pPr>
              <w:jc w:val="center"/>
            </w:pPr>
            <w:r w:rsidRPr="000E312A">
              <w:t xml:space="preserve">нет данных </w:t>
            </w:r>
          </w:p>
        </w:tc>
        <w:tc>
          <w:tcPr>
            <w:tcW w:w="703" w:type="pct"/>
            <w:gridSpan w:val="2"/>
            <w:shd w:val="clear" w:color="auto" w:fill="auto"/>
            <w:vAlign w:val="center"/>
          </w:tcPr>
          <w:p w:rsidR="00131A4D" w:rsidRPr="000E312A" w:rsidRDefault="00131A4D" w:rsidP="00131A4D">
            <w:pPr>
              <w:suppressAutoHyphens/>
              <w:jc w:val="center"/>
            </w:pPr>
            <w:r w:rsidRPr="000E312A">
              <w:t>0,35</w:t>
            </w:r>
          </w:p>
        </w:tc>
        <w:tc>
          <w:tcPr>
            <w:tcW w:w="724" w:type="pct"/>
            <w:gridSpan w:val="2"/>
            <w:shd w:val="clear" w:color="auto" w:fill="auto"/>
            <w:vAlign w:val="center"/>
          </w:tcPr>
          <w:p w:rsidR="00131A4D" w:rsidRPr="000E312A" w:rsidRDefault="00131A4D" w:rsidP="00131A4D">
            <w:pPr>
              <w:suppressAutoHyphens/>
              <w:jc w:val="center"/>
            </w:pPr>
            <w:r w:rsidRPr="000E312A">
              <w:t>0,77</w:t>
            </w:r>
          </w:p>
        </w:tc>
      </w:tr>
      <w:tr w:rsidR="00131A4D" w:rsidRPr="00D31174" w:rsidTr="00131A4D">
        <w:trPr>
          <w:trHeight w:val="300"/>
          <w:jc w:val="center"/>
        </w:trPr>
        <w:tc>
          <w:tcPr>
            <w:tcW w:w="397" w:type="pct"/>
            <w:shd w:val="clear" w:color="auto" w:fill="auto"/>
            <w:vAlign w:val="center"/>
          </w:tcPr>
          <w:p w:rsidR="00131A4D" w:rsidRPr="000E312A" w:rsidRDefault="00131A4D" w:rsidP="00131A4D">
            <w:pPr>
              <w:jc w:val="center"/>
            </w:pPr>
            <w:r w:rsidRPr="000E312A">
              <w:t>5.2.2</w:t>
            </w:r>
          </w:p>
        </w:tc>
        <w:tc>
          <w:tcPr>
            <w:tcW w:w="1408" w:type="pct"/>
            <w:shd w:val="clear" w:color="auto" w:fill="auto"/>
          </w:tcPr>
          <w:p w:rsidR="00131A4D" w:rsidRPr="000E312A" w:rsidRDefault="00131A4D" w:rsidP="00131A4D">
            <w:r w:rsidRPr="000E312A">
              <w:t xml:space="preserve">объем водоотведения на очистные </w:t>
            </w:r>
            <w:r w:rsidRPr="000E312A">
              <w:lastRenderedPageBreak/>
              <w:t>сооружения поверхностного стока</w:t>
            </w:r>
          </w:p>
        </w:tc>
        <w:tc>
          <w:tcPr>
            <w:tcW w:w="801" w:type="pct"/>
            <w:gridSpan w:val="2"/>
            <w:shd w:val="clear" w:color="auto" w:fill="auto"/>
            <w:vAlign w:val="center"/>
          </w:tcPr>
          <w:p w:rsidR="00131A4D" w:rsidRPr="000E312A" w:rsidRDefault="00131A4D" w:rsidP="00131A4D">
            <w:pPr>
              <w:jc w:val="center"/>
            </w:pPr>
            <w:r w:rsidRPr="000E312A">
              <w:lastRenderedPageBreak/>
              <w:t>тыс. м</w:t>
            </w:r>
            <w:r w:rsidRPr="000E312A">
              <w:rPr>
                <w:vertAlign w:val="superscript"/>
              </w:rPr>
              <w:t>3</w:t>
            </w:r>
            <w:r w:rsidRPr="000E312A">
              <w:t>/час</w:t>
            </w:r>
          </w:p>
        </w:tc>
        <w:tc>
          <w:tcPr>
            <w:tcW w:w="967" w:type="pct"/>
            <w:gridSpan w:val="3"/>
            <w:shd w:val="clear" w:color="auto" w:fill="auto"/>
            <w:vAlign w:val="center"/>
          </w:tcPr>
          <w:p w:rsidR="00131A4D" w:rsidRPr="000E312A" w:rsidRDefault="00131A4D" w:rsidP="00131A4D">
            <w:pPr>
              <w:jc w:val="center"/>
            </w:pPr>
            <w:r w:rsidRPr="000E312A">
              <w:t>-</w:t>
            </w:r>
          </w:p>
        </w:tc>
        <w:tc>
          <w:tcPr>
            <w:tcW w:w="703" w:type="pct"/>
            <w:gridSpan w:val="2"/>
            <w:shd w:val="clear" w:color="auto" w:fill="auto"/>
            <w:vAlign w:val="center"/>
          </w:tcPr>
          <w:p w:rsidR="00131A4D" w:rsidRPr="000E312A" w:rsidRDefault="00131A4D" w:rsidP="00131A4D">
            <w:pPr>
              <w:jc w:val="center"/>
            </w:pPr>
            <w:r w:rsidRPr="000E312A">
              <w:t>0,4</w:t>
            </w:r>
          </w:p>
        </w:tc>
        <w:tc>
          <w:tcPr>
            <w:tcW w:w="724" w:type="pct"/>
            <w:gridSpan w:val="2"/>
            <w:shd w:val="clear" w:color="auto" w:fill="auto"/>
            <w:vAlign w:val="center"/>
          </w:tcPr>
          <w:p w:rsidR="00131A4D" w:rsidRPr="000E312A" w:rsidRDefault="00131A4D" w:rsidP="00131A4D">
            <w:pPr>
              <w:jc w:val="center"/>
            </w:pPr>
            <w:r w:rsidRPr="000E312A">
              <w:t>-</w:t>
            </w:r>
          </w:p>
        </w:tc>
      </w:tr>
      <w:tr w:rsidR="004F4C58" w:rsidRPr="00D31174" w:rsidTr="00652490">
        <w:trPr>
          <w:jc w:val="center"/>
        </w:trPr>
        <w:tc>
          <w:tcPr>
            <w:tcW w:w="397" w:type="pct"/>
            <w:shd w:val="clear" w:color="auto" w:fill="auto"/>
            <w:vAlign w:val="center"/>
          </w:tcPr>
          <w:p w:rsidR="004F4C58" w:rsidRPr="000E312A" w:rsidRDefault="004F4C58" w:rsidP="00023BF8">
            <w:pPr>
              <w:pStyle w:val="Osnovnoy"/>
              <w:ind w:firstLine="0"/>
            </w:pPr>
            <w:r w:rsidRPr="000E312A">
              <w:lastRenderedPageBreak/>
              <w:t>5.3</w:t>
            </w:r>
          </w:p>
        </w:tc>
        <w:tc>
          <w:tcPr>
            <w:tcW w:w="4603" w:type="pct"/>
            <w:gridSpan w:val="10"/>
            <w:shd w:val="clear" w:color="auto" w:fill="auto"/>
            <w:vAlign w:val="center"/>
          </w:tcPr>
          <w:p w:rsidR="004F4C58" w:rsidRPr="000E312A" w:rsidRDefault="004F4C58" w:rsidP="00023BF8">
            <w:pPr>
              <w:pStyle w:val="Osnovnoy"/>
              <w:ind w:firstLine="0"/>
            </w:pPr>
            <w:r w:rsidRPr="000E312A">
              <w:t>Теплоснабжение</w:t>
            </w:r>
          </w:p>
        </w:tc>
      </w:tr>
      <w:tr w:rsidR="00131A4D" w:rsidRPr="00D31174" w:rsidTr="00652490">
        <w:trPr>
          <w:jc w:val="center"/>
        </w:trPr>
        <w:tc>
          <w:tcPr>
            <w:tcW w:w="397" w:type="pct"/>
            <w:shd w:val="clear" w:color="auto" w:fill="auto"/>
            <w:vAlign w:val="center"/>
          </w:tcPr>
          <w:p w:rsidR="00131A4D" w:rsidRPr="000E312A" w:rsidRDefault="00131A4D" w:rsidP="00131A4D">
            <w:pPr>
              <w:jc w:val="center"/>
            </w:pPr>
            <w:r w:rsidRPr="000E312A">
              <w:t>5.3.1</w:t>
            </w:r>
          </w:p>
        </w:tc>
        <w:tc>
          <w:tcPr>
            <w:tcW w:w="1408" w:type="pct"/>
            <w:shd w:val="clear" w:color="auto" w:fill="auto"/>
          </w:tcPr>
          <w:p w:rsidR="00131A4D" w:rsidRPr="000E312A" w:rsidRDefault="00131A4D" w:rsidP="00131A4D">
            <w:r w:rsidRPr="000E312A">
              <w:t>Расход тепла, всего</w:t>
            </w:r>
          </w:p>
        </w:tc>
        <w:tc>
          <w:tcPr>
            <w:tcW w:w="801" w:type="pct"/>
            <w:gridSpan w:val="2"/>
            <w:shd w:val="clear" w:color="auto" w:fill="auto"/>
            <w:vAlign w:val="center"/>
          </w:tcPr>
          <w:p w:rsidR="00131A4D" w:rsidRPr="000E312A" w:rsidRDefault="00131A4D" w:rsidP="00131A4D">
            <w:pPr>
              <w:jc w:val="center"/>
            </w:pPr>
            <w:r w:rsidRPr="000E312A">
              <w:t>Гкал/час</w:t>
            </w:r>
          </w:p>
        </w:tc>
        <w:tc>
          <w:tcPr>
            <w:tcW w:w="967" w:type="pct"/>
            <w:gridSpan w:val="3"/>
            <w:shd w:val="clear" w:color="auto" w:fill="auto"/>
            <w:vAlign w:val="center"/>
          </w:tcPr>
          <w:p w:rsidR="00131A4D" w:rsidRPr="000E312A" w:rsidRDefault="00131A4D" w:rsidP="00131A4D">
            <w:pPr>
              <w:jc w:val="center"/>
            </w:pPr>
            <w:r w:rsidRPr="000E312A">
              <w:t>4,93</w:t>
            </w:r>
          </w:p>
        </w:tc>
        <w:tc>
          <w:tcPr>
            <w:tcW w:w="703" w:type="pct"/>
            <w:gridSpan w:val="2"/>
            <w:shd w:val="clear" w:color="auto" w:fill="auto"/>
            <w:vAlign w:val="center"/>
          </w:tcPr>
          <w:p w:rsidR="00131A4D" w:rsidRPr="000E312A" w:rsidRDefault="00131A4D" w:rsidP="00131A4D">
            <w:pPr>
              <w:jc w:val="center"/>
            </w:pPr>
            <w:r w:rsidRPr="000E312A">
              <w:t>4,93</w:t>
            </w:r>
          </w:p>
        </w:tc>
        <w:tc>
          <w:tcPr>
            <w:tcW w:w="724" w:type="pct"/>
            <w:gridSpan w:val="2"/>
            <w:shd w:val="clear" w:color="auto" w:fill="auto"/>
            <w:vAlign w:val="center"/>
          </w:tcPr>
          <w:p w:rsidR="00131A4D" w:rsidRPr="000E312A" w:rsidRDefault="00131A4D" w:rsidP="00131A4D">
            <w:pPr>
              <w:jc w:val="center"/>
            </w:pPr>
            <w:r w:rsidRPr="000E312A">
              <w:t>9,8</w:t>
            </w:r>
          </w:p>
        </w:tc>
      </w:tr>
      <w:tr w:rsidR="00131A4D" w:rsidRPr="00D31174" w:rsidTr="00652490">
        <w:trPr>
          <w:jc w:val="center"/>
        </w:trPr>
        <w:tc>
          <w:tcPr>
            <w:tcW w:w="397" w:type="pct"/>
            <w:shd w:val="clear" w:color="auto" w:fill="auto"/>
            <w:vAlign w:val="center"/>
          </w:tcPr>
          <w:p w:rsidR="00131A4D" w:rsidRPr="000E312A" w:rsidRDefault="00131A4D" w:rsidP="00131A4D">
            <w:pPr>
              <w:jc w:val="center"/>
            </w:pPr>
          </w:p>
        </w:tc>
        <w:tc>
          <w:tcPr>
            <w:tcW w:w="1408" w:type="pct"/>
            <w:shd w:val="clear" w:color="auto" w:fill="auto"/>
          </w:tcPr>
          <w:p w:rsidR="00131A4D" w:rsidRPr="000E312A" w:rsidRDefault="00131A4D" w:rsidP="00131A4D">
            <w:r w:rsidRPr="000E312A">
              <w:t>- в том числе от централизованных источников</w:t>
            </w:r>
          </w:p>
        </w:tc>
        <w:tc>
          <w:tcPr>
            <w:tcW w:w="801" w:type="pct"/>
            <w:gridSpan w:val="2"/>
            <w:shd w:val="clear" w:color="auto" w:fill="auto"/>
            <w:vAlign w:val="center"/>
          </w:tcPr>
          <w:p w:rsidR="00131A4D" w:rsidRPr="000E312A" w:rsidRDefault="00131A4D" w:rsidP="00131A4D">
            <w:pPr>
              <w:jc w:val="center"/>
            </w:pPr>
            <w:r w:rsidRPr="000E312A">
              <w:t>Гкал/час</w:t>
            </w:r>
          </w:p>
        </w:tc>
        <w:tc>
          <w:tcPr>
            <w:tcW w:w="967" w:type="pct"/>
            <w:gridSpan w:val="3"/>
            <w:shd w:val="clear" w:color="auto" w:fill="auto"/>
            <w:vAlign w:val="center"/>
          </w:tcPr>
          <w:p w:rsidR="00131A4D" w:rsidRPr="000E312A" w:rsidRDefault="00131A4D" w:rsidP="00131A4D">
            <w:pPr>
              <w:jc w:val="center"/>
            </w:pPr>
            <w:r w:rsidRPr="000E312A">
              <w:t>4,93</w:t>
            </w:r>
          </w:p>
        </w:tc>
        <w:tc>
          <w:tcPr>
            <w:tcW w:w="703" w:type="pct"/>
            <w:gridSpan w:val="2"/>
            <w:shd w:val="clear" w:color="auto" w:fill="auto"/>
            <w:vAlign w:val="center"/>
          </w:tcPr>
          <w:p w:rsidR="00131A4D" w:rsidRPr="000E312A" w:rsidRDefault="00131A4D" w:rsidP="00131A4D">
            <w:pPr>
              <w:jc w:val="center"/>
            </w:pPr>
            <w:r w:rsidRPr="000E312A">
              <w:t>4,93</w:t>
            </w:r>
          </w:p>
        </w:tc>
        <w:tc>
          <w:tcPr>
            <w:tcW w:w="724" w:type="pct"/>
            <w:gridSpan w:val="2"/>
            <w:shd w:val="clear" w:color="auto" w:fill="auto"/>
            <w:vAlign w:val="center"/>
          </w:tcPr>
          <w:p w:rsidR="00131A4D" w:rsidRPr="000E312A" w:rsidRDefault="00131A4D" w:rsidP="00131A4D">
            <w:pPr>
              <w:jc w:val="center"/>
            </w:pPr>
            <w:r w:rsidRPr="000E312A">
              <w:t>9,8</w:t>
            </w:r>
          </w:p>
        </w:tc>
      </w:tr>
      <w:tr w:rsidR="00131A4D" w:rsidRPr="00D31174" w:rsidTr="00652490">
        <w:trPr>
          <w:jc w:val="center"/>
        </w:trPr>
        <w:tc>
          <w:tcPr>
            <w:tcW w:w="397" w:type="pct"/>
            <w:shd w:val="clear" w:color="auto" w:fill="auto"/>
            <w:vAlign w:val="center"/>
          </w:tcPr>
          <w:p w:rsidR="00131A4D" w:rsidRPr="000E312A" w:rsidRDefault="00131A4D" w:rsidP="00131A4D">
            <w:pPr>
              <w:jc w:val="center"/>
            </w:pPr>
          </w:p>
        </w:tc>
        <w:tc>
          <w:tcPr>
            <w:tcW w:w="1408" w:type="pct"/>
            <w:shd w:val="clear" w:color="auto" w:fill="auto"/>
          </w:tcPr>
          <w:p w:rsidR="00131A4D" w:rsidRPr="000E312A" w:rsidRDefault="00131A4D" w:rsidP="00131A4D">
            <w:r w:rsidRPr="000E312A">
              <w:t>- в том числе от децентрализованных источников</w:t>
            </w:r>
          </w:p>
        </w:tc>
        <w:tc>
          <w:tcPr>
            <w:tcW w:w="801" w:type="pct"/>
            <w:gridSpan w:val="2"/>
            <w:shd w:val="clear" w:color="auto" w:fill="auto"/>
            <w:vAlign w:val="center"/>
          </w:tcPr>
          <w:p w:rsidR="00131A4D" w:rsidRPr="000E312A" w:rsidRDefault="00131A4D" w:rsidP="00131A4D">
            <w:pPr>
              <w:jc w:val="center"/>
            </w:pPr>
            <w:r w:rsidRPr="000E312A">
              <w:t>Гкал/час</w:t>
            </w:r>
          </w:p>
        </w:tc>
        <w:tc>
          <w:tcPr>
            <w:tcW w:w="967" w:type="pct"/>
            <w:gridSpan w:val="3"/>
            <w:shd w:val="clear" w:color="auto" w:fill="auto"/>
            <w:vAlign w:val="center"/>
          </w:tcPr>
          <w:p w:rsidR="00131A4D" w:rsidRPr="000E312A" w:rsidRDefault="00131A4D" w:rsidP="00131A4D">
            <w:pPr>
              <w:jc w:val="center"/>
            </w:pPr>
            <w:r w:rsidRPr="000E312A">
              <w:t>нет данных</w:t>
            </w:r>
          </w:p>
        </w:tc>
        <w:tc>
          <w:tcPr>
            <w:tcW w:w="703" w:type="pct"/>
            <w:gridSpan w:val="2"/>
            <w:shd w:val="clear" w:color="auto" w:fill="auto"/>
            <w:vAlign w:val="center"/>
          </w:tcPr>
          <w:p w:rsidR="00131A4D" w:rsidRPr="000E312A" w:rsidRDefault="00131A4D" w:rsidP="00131A4D">
            <w:pPr>
              <w:jc w:val="center"/>
            </w:pPr>
            <w:r w:rsidRPr="000E312A">
              <w:t>-</w:t>
            </w:r>
          </w:p>
        </w:tc>
        <w:tc>
          <w:tcPr>
            <w:tcW w:w="724" w:type="pct"/>
            <w:gridSpan w:val="2"/>
            <w:shd w:val="clear" w:color="auto" w:fill="auto"/>
            <w:vAlign w:val="center"/>
          </w:tcPr>
          <w:p w:rsidR="00131A4D" w:rsidRPr="000E312A" w:rsidRDefault="00131A4D" w:rsidP="00131A4D">
            <w:pPr>
              <w:jc w:val="center"/>
            </w:pPr>
            <w:r w:rsidRPr="000E312A">
              <w:t>-</w:t>
            </w:r>
          </w:p>
        </w:tc>
      </w:tr>
      <w:tr w:rsidR="004F4C58" w:rsidRPr="00D31174" w:rsidTr="00652490">
        <w:trPr>
          <w:jc w:val="center"/>
        </w:trPr>
        <w:tc>
          <w:tcPr>
            <w:tcW w:w="397" w:type="pct"/>
            <w:shd w:val="clear" w:color="auto" w:fill="auto"/>
            <w:vAlign w:val="center"/>
          </w:tcPr>
          <w:p w:rsidR="004F4C58" w:rsidRPr="000E312A" w:rsidRDefault="004F4C58" w:rsidP="00023BF8">
            <w:pPr>
              <w:pStyle w:val="Osnovnoy"/>
              <w:ind w:firstLine="0"/>
            </w:pPr>
            <w:r w:rsidRPr="000E312A">
              <w:t>5.4</w:t>
            </w:r>
          </w:p>
        </w:tc>
        <w:tc>
          <w:tcPr>
            <w:tcW w:w="1408" w:type="pct"/>
            <w:shd w:val="clear" w:color="auto" w:fill="auto"/>
            <w:vAlign w:val="center"/>
          </w:tcPr>
          <w:p w:rsidR="004F4C58" w:rsidRPr="000E312A" w:rsidRDefault="004F4C58" w:rsidP="00023BF8">
            <w:pPr>
              <w:pStyle w:val="Osnovnoy"/>
              <w:ind w:firstLine="0"/>
            </w:pPr>
            <w:r w:rsidRPr="000E312A">
              <w:t>Газоснабжение</w:t>
            </w:r>
          </w:p>
        </w:tc>
        <w:tc>
          <w:tcPr>
            <w:tcW w:w="801" w:type="pct"/>
            <w:gridSpan w:val="2"/>
            <w:shd w:val="clear" w:color="auto" w:fill="auto"/>
            <w:vAlign w:val="center"/>
          </w:tcPr>
          <w:p w:rsidR="004F4C58" w:rsidRPr="000E312A" w:rsidRDefault="004F4C58" w:rsidP="00023BF8">
            <w:pPr>
              <w:pStyle w:val="Osnovnoy"/>
              <w:ind w:firstLine="0"/>
            </w:pPr>
          </w:p>
        </w:tc>
        <w:tc>
          <w:tcPr>
            <w:tcW w:w="967" w:type="pct"/>
            <w:gridSpan w:val="3"/>
            <w:shd w:val="clear" w:color="auto" w:fill="auto"/>
            <w:vAlign w:val="center"/>
          </w:tcPr>
          <w:p w:rsidR="004F4C58" w:rsidRPr="000E312A" w:rsidRDefault="004F4C58" w:rsidP="00023BF8">
            <w:pPr>
              <w:pStyle w:val="Osnovnoy"/>
              <w:ind w:firstLine="0"/>
            </w:pPr>
          </w:p>
        </w:tc>
        <w:tc>
          <w:tcPr>
            <w:tcW w:w="703" w:type="pct"/>
            <w:gridSpan w:val="2"/>
            <w:shd w:val="clear" w:color="auto" w:fill="auto"/>
            <w:vAlign w:val="center"/>
          </w:tcPr>
          <w:p w:rsidR="004F4C58" w:rsidRPr="000E312A" w:rsidRDefault="004F4C58" w:rsidP="00023BF8">
            <w:pPr>
              <w:pStyle w:val="Osnovnoy"/>
              <w:ind w:firstLine="0"/>
            </w:pPr>
          </w:p>
        </w:tc>
        <w:tc>
          <w:tcPr>
            <w:tcW w:w="724" w:type="pct"/>
            <w:gridSpan w:val="2"/>
            <w:shd w:val="clear" w:color="auto" w:fill="auto"/>
            <w:vAlign w:val="center"/>
          </w:tcPr>
          <w:p w:rsidR="004F4C58" w:rsidRPr="000E312A" w:rsidRDefault="004F4C58" w:rsidP="00023BF8">
            <w:pPr>
              <w:pStyle w:val="Osnovnoy"/>
              <w:ind w:firstLine="0"/>
            </w:pPr>
          </w:p>
        </w:tc>
      </w:tr>
      <w:tr w:rsidR="00131A4D" w:rsidRPr="00D31174" w:rsidTr="00652490">
        <w:trPr>
          <w:jc w:val="center"/>
        </w:trPr>
        <w:tc>
          <w:tcPr>
            <w:tcW w:w="397" w:type="pct"/>
            <w:shd w:val="clear" w:color="auto" w:fill="auto"/>
            <w:vAlign w:val="center"/>
          </w:tcPr>
          <w:p w:rsidR="00131A4D" w:rsidRPr="000E312A" w:rsidRDefault="00131A4D" w:rsidP="00131A4D">
            <w:pPr>
              <w:pStyle w:val="Osnovnoy"/>
              <w:ind w:firstLine="0"/>
            </w:pPr>
          </w:p>
        </w:tc>
        <w:tc>
          <w:tcPr>
            <w:tcW w:w="1408" w:type="pct"/>
            <w:shd w:val="clear" w:color="auto" w:fill="auto"/>
            <w:vAlign w:val="center"/>
          </w:tcPr>
          <w:p w:rsidR="00131A4D" w:rsidRPr="000E312A" w:rsidRDefault="00131A4D" w:rsidP="00131A4D">
            <w:r w:rsidRPr="000E312A">
              <w:t>Потребление газа (прирост)</w:t>
            </w:r>
          </w:p>
        </w:tc>
        <w:tc>
          <w:tcPr>
            <w:tcW w:w="801" w:type="pct"/>
            <w:gridSpan w:val="2"/>
            <w:shd w:val="clear" w:color="auto" w:fill="auto"/>
            <w:vAlign w:val="center"/>
          </w:tcPr>
          <w:p w:rsidR="00131A4D" w:rsidRPr="000E312A" w:rsidRDefault="00131A4D" w:rsidP="00131A4D">
            <w:pPr>
              <w:jc w:val="center"/>
            </w:pPr>
            <w:r w:rsidRPr="000E312A">
              <w:rPr>
                <w:u w:val="single"/>
              </w:rPr>
              <w:t xml:space="preserve"> м</w:t>
            </w:r>
            <w:r w:rsidRPr="000E312A">
              <w:rPr>
                <w:u w:val="single"/>
                <w:vertAlign w:val="superscript"/>
              </w:rPr>
              <w:t>3</w:t>
            </w:r>
            <w:r w:rsidRPr="000E312A">
              <w:rPr>
                <w:u w:val="single"/>
              </w:rPr>
              <w:t>/час</w:t>
            </w:r>
          </w:p>
          <w:p w:rsidR="00131A4D" w:rsidRPr="000E312A" w:rsidRDefault="00131A4D" w:rsidP="00131A4D">
            <w:pPr>
              <w:jc w:val="center"/>
              <w:rPr>
                <w:u w:val="single"/>
              </w:rPr>
            </w:pPr>
            <w:r w:rsidRPr="000E312A">
              <w:t>тыс. м</w:t>
            </w:r>
            <w:r w:rsidRPr="000E312A">
              <w:rPr>
                <w:vertAlign w:val="superscript"/>
              </w:rPr>
              <w:t>3</w:t>
            </w:r>
            <w:r w:rsidRPr="000E312A">
              <w:t>/год</w:t>
            </w:r>
          </w:p>
        </w:tc>
        <w:tc>
          <w:tcPr>
            <w:tcW w:w="967" w:type="pct"/>
            <w:gridSpan w:val="3"/>
            <w:shd w:val="clear" w:color="auto" w:fill="auto"/>
          </w:tcPr>
          <w:p w:rsidR="00131A4D" w:rsidRPr="000E312A" w:rsidRDefault="00131A4D" w:rsidP="00131A4D">
            <w:pPr>
              <w:suppressAutoHyphens/>
              <w:jc w:val="center"/>
              <w:rPr>
                <w:u w:val="single"/>
              </w:rPr>
            </w:pPr>
            <w:r w:rsidRPr="000E312A">
              <w:rPr>
                <w:u w:val="single"/>
              </w:rPr>
              <w:t>____-____</w:t>
            </w:r>
          </w:p>
          <w:p w:rsidR="00131A4D" w:rsidRPr="000E312A" w:rsidRDefault="00131A4D" w:rsidP="00131A4D">
            <w:pPr>
              <w:jc w:val="center"/>
              <w:rPr>
                <w:u w:val="single"/>
              </w:rPr>
            </w:pPr>
            <w:r w:rsidRPr="000E312A">
              <w:t>-</w:t>
            </w:r>
          </w:p>
        </w:tc>
        <w:tc>
          <w:tcPr>
            <w:tcW w:w="703" w:type="pct"/>
            <w:gridSpan w:val="2"/>
            <w:shd w:val="clear" w:color="auto" w:fill="auto"/>
          </w:tcPr>
          <w:p w:rsidR="00131A4D" w:rsidRPr="000E312A" w:rsidRDefault="00131A4D" w:rsidP="00131A4D">
            <w:pPr>
              <w:suppressAutoHyphens/>
              <w:jc w:val="center"/>
              <w:rPr>
                <w:u w:val="single"/>
              </w:rPr>
            </w:pPr>
            <w:r w:rsidRPr="000E312A">
              <w:rPr>
                <w:u w:val="single"/>
              </w:rPr>
              <w:t>_990_</w:t>
            </w:r>
          </w:p>
          <w:p w:rsidR="00131A4D" w:rsidRPr="000E312A" w:rsidRDefault="00131A4D" w:rsidP="00131A4D">
            <w:pPr>
              <w:jc w:val="center"/>
            </w:pPr>
            <w:r w:rsidRPr="000E312A">
              <w:t>2840</w:t>
            </w:r>
          </w:p>
        </w:tc>
        <w:tc>
          <w:tcPr>
            <w:tcW w:w="724" w:type="pct"/>
            <w:gridSpan w:val="2"/>
            <w:shd w:val="clear" w:color="auto" w:fill="auto"/>
          </w:tcPr>
          <w:p w:rsidR="00131A4D" w:rsidRPr="000E312A" w:rsidRDefault="00131A4D" w:rsidP="00131A4D">
            <w:pPr>
              <w:suppressAutoHyphens/>
              <w:jc w:val="center"/>
              <w:rPr>
                <w:u w:val="single"/>
              </w:rPr>
            </w:pPr>
            <w:r w:rsidRPr="000E312A">
              <w:rPr>
                <w:u w:val="single"/>
              </w:rPr>
              <w:t>_1632_</w:t>
            </w:r>
          </w:p>
          <w:p w:rsidR="00131A4D" w:rsidRPr="000E312A" w:rsidRDefault="00131A4D" w:rsidP="00131A4D">
            <w:pPr>
              <w:jc w:val="center"/>
            </w:pPr>
            <w:r w:rsidRPr="000E312A">
              <w:t>4650</w:t>
            </w:r>
          </w:p>
        </w:tc>
      </w:tr>
      <w:tr w:rsidR="004F4C58" w:rsidRPr="00D31174" w:rsidTr="00652490">
        <w:trPr>
          <w:trHeight w:val="537"/>
          <w:jc w:val="center"/>
        </w:trPr>
        <w:tc>
          <w:tcPr>
            <w:tcW w:w="397" w:type="pct"/>
            <w:shd w:val="clear" w:color="auto" w:fill="auto"/>
            <w:vAlign w:val="center"/>
          </w:tcPr>
          <w:p w:rsidR="004F4C58" w:rsidRPr="000E312A" w:rsidRDefault="004F4C58" w:rsidP="00023BF8">
            <w:pPr>
              <w:pStyle w:val="Osnovnoy"/>
              <w:ind w:firstLine="0"/>
            </w:pPr>
            <w:r w:rsidRPr="000E312A">
              <w:t>5.5</w:t>
            </w:r>
          </w:p>
        </w:tc>
        <w:tc>
          <w:tcPr>
            <w:tcW w:w="4603" w:type="pct"/>
            <w:gridSpan w:val="10"/>
            <w:shd w:val="clear" w:color="auto" w:fill="auto"/>
            <w:vAlign w:val="center"/>
          </w:tcPr>
          <w:p w:rsidR="004F4C58" w:rsidRPr="000E312A" w:rsidRDefault="004F4C58" w:rsidP="00023BF8">
            <w:pPr>
              <w:pStyle w:val="Osnovnoy"/>
              <w:ind w:firstLine="0"/>
            </w:pPr>
            <w:r w:rsidRPr="000E312A">
              <w:t>Электроснабжение</w:t>
            </w:r>
          </w:p>
        </w:tc>
      </w:tr>
      <w:tr w:rsidR="00131A4D" w:rsidRPr="00D31174" w:rsidTr="00652490">
        <w:trPr>
          <w:trHeight w:val="537"/>
          <w:jc w:val="center"/>
        </w:trPr>
        <w:tc>
          <w:tcPr>
            <w:tcW w:w="397" w:type="pct"/>
            <w:shd w:val="clear" w:color="auto" w:fill="auto"/>
            <w:vAlign w:val="center"/>
          </w:tcPr>
          <w:p w:rsidR="00131A4D" w:rsidRPr="000E312A" w:rsidRDefault="00131A4D" w:rsidP="00131A4D">
            <w:pPr>
              <w:jc w:val="center"/>
            </w:pPr>
            <w:r w:rsidRPr="000E312A">
              <w:t>5.5.1</w:t>
            </w:r>
          </w:p>
        </w:tc>
        <w:tc>
          <w:tcPr>
            <w:tcW w:w="1408" w:type="pct"/>
            <w:shd w:val="clear" w:color="auto" w:fill="auto"/>
            <w:vAlign w:val="center"/>
          </w:tcPr>
          <w:p w:rsidR="00131A4D" w:rsidRPr="000E312A" w:rsidRDefault="00131A4D" w:rsidP="00131A4D">
            <w:r w:rsidRPr="000E312A">
              <w:t xml:space="preserve">расчётная нагрузка на шинах </w:t>
            </w:r>
            <w:r w:rsidR="00E442C6" w:rsidRPr="000E312A">
              <w:t>6(</w:t>
            </w:r>
            <w:r w:rsidRPr="000E312A">
              <w:t>10</w:t>
            </w:r>
            <w:r w:rsidR="00E442C6" w:rsidRPr="000E312A">
              <w:t>)</w:t>
            </w:r>
            <w:r w:rsidRPr="000E312A">
              <w:t xml:space="preserve"> </w:t>
            </w:r>
            <w:proofErr w:type="spellStart"/>
            <w:r w:rsidRPr="000E312A">
              <w:t>кВ</w:t>
            </w:r>
            <w:proofErr w:type="spellEnd"/>
            <w:r w:rsidRPr="000E312A">
              <w:t xml:space="preserve"> ЦП </w:t>
            </w:r>
          </w:p>
        </w:tc>
        <w:tc>
          <w:tcPr>
            <w:tcW w:w="801" w:type="pct"/>
            <w:gridSpan w:val="2"/>
            <w:shd w:val="clear" w:color="auto" w:fill="auto"/>
            <w:vAlign w:val="center"/>
          </w:tcPr>
          <w:p w:rsidR="00131A4D" w:rsidRPr="000E312A" w:rsidRDefault="00131A4D" w:rsidP="00131A4D">
            <w:pPr>
              <w:jc w:val="center"/>
            </w:pPr>
            <w:r w:rsidRPr="000E312A">
              <w:t xml:space="preserve">МВт </w:t>
            </w:r>
          </w:p>
        </w:tc>
        <w:tc>
          <w:tcPr>
            <w:tcW w:w="967" w:type="pct"/>
            <w:gridSpan w:val="3"/>
            <w:shd w:val="clear" w:color="auto" w:fill="auto"/>
          </w:tcPr>
          <w:p w:rsidR="00131A4D" w:rsidRPr="000E312A" w:rsidRDefault="00131A4D" w:rsidP="00131A4D">
            <w:pPr>
              <w:pStyle w:val="afe"/>
              <w:jc w:val="center"/>
              <w:rPr>
                <w:rFonts w:eastAsia="SimSun"/>
                <w:lang w:eastAsia="en-US"/>
              </w:rPr>
            </w:pPr>
            <w:r w:rsidRPr="000E312A">
              <w:t>нет данных</w:t>
            </w:r>
          </w:p>
        </w:tc>
        <w:tc>
          <w:tcPr>
            <w:tcW w:w="703" w:type="pct"/>
            <w:gridSpan w:val="2"/>
            <w:shd w:val="clear" w:color="auto" w:fill="auto"/>
          </w:tcPr>
          <w:p w:rsidR="00131A4D" w:rsidRPr="000E312A" w:rsidRDefault="00131A4D" w:rsidP="00131A4D">
            <w:pPr>
              <w:pStyle w:val="afe"/>
              <w:jc w:val="center"/>
            </w:pPr>
            <w:r w:rsidRPr="000E312A">
              <w:t>0</w:t>
            </w:r>
          </w:p>
        </w:tc>
        <w:tc>
          <w:tcPr>
            <w:tcW w:w="724" w:type="pct"/>
            <w:gridSpan w:val="2"/>
            <w:shd w:val="clear" w:color="auto" w:fill="auto"/>
          </w:tcPr>
          <w:p w:rsidR="00131A4D" w:rsidRPr="000E312A" w:rsidRDefault="00131A4D" w:rsidP="00131A4D">
            <w:pPr>
              <w:pStyle w:val="afe"/>
              <w:jc w:val="center"/>
            </w:pPr>
            <w:r w:rsidRPr="000E312A">
              <w:t>2,8</w:t>
            </w:r>
          </w:p>
        </w:tc>
      </w:tr>
      <w:tr w:rsidR="004F4C58" w:rsidRPr="00D31174" w:rsidTr="00131A4D">
        <w:trPr>
          <w:trHeight w:val="85"/>
          <w:jc w:val="center"/>
        </w:trPr>
        <w:tc>
          <w:tcPr>
            <w:tcW w:w="397" w:type="pct"/>
            <w:shd w:val="clear" w:color="auto" w:fill="auto"/>
            <w:vAlign w:val="center"/>
          </w:tcPr>
          <w:p w:rsidR="004F4C58" w:rsidRPr="000E312A" w:rsidRDefault="004F4C58" w:rsidP="00023BF8">
            <w:pPr>
              <w:pStyle w:val="Osnovnoy"/>
              <w:ind w:firstLine="0"/>
            </w:pPr>
            <w:r w:rsidRPr="000E312A">
              <w:t>5.6</w:t>
            </w:r>
          </w:p>
        </w:tc>
        <w:tc>
          <w:tcPr>
            <w:tcW w:w="4603" w:type="pct"/>
            <w:gridSpan w:val="10"/>
            <w:shd w:val="clear" w:color="auto" w:fill="auto"/>
            <w:vAlign w:val="center"/>
          </w:tcPr>
          <w:p w:rsidR="004F4C58" w:rsidRPr="000E312A" w:rsidRDefault="004F4C58" w:rsidP="00023BF8">
            <w:pPr>
              <w:pStyle w:val="Osnovnoy"/>
              <w:ind w:firstLine="0"/>
              <w:rPr>
                <w:lang w:val="en-US"/>
              </w:rPr>
            </w:pPr>
            <w:r w:rsidRPr="000E312A">
              <w:t>Связь</w:t>
            </w:r>
          </w:p>
        </w:tc>
      </w:tr>
      <w:tr w:rsidR="004F4C58" w:rsidRPr="00D31174" w:rsidTr="00652490">
        <w:trPr>
          <w:jc w:val="center"/>
        </w:trPr>
        <w:tc>
          <w:tcPr>
            <w:tcW w:w="397" w:type="pct"/>
            <w:shd w:val="clear" w:color="auto" w:fill="auto"/>
            <w:vAlign w:val="center"/>
          </w:tcPr>
          <w:p w:rsidR="004F4C58" w:rsidRPr="000E312A" w:rsidRDefault="004F4C58" w:rsidP="00023BF8">
            <w:pPr>
              <w:jc w:val="center"/>
            </w:pPr>
            <w:r w:rsidRPr="000E312A">
              <w:t>5.6.1</w:t>
            </w:r>
          </w:p>
        </w:tc>
        <w:tc>
          <w:tcPr>
            <w:tcW w:w="1408" w:type="pct"/>
            <w:shd w:val="clear" w:color="auto" w:fill="auto"/>
            <w:vAlign w:val="center"/>
          </w:tcPr>
          <w:p w:rsidR="004F4C58" w:rsidRPr="000E312A" w:rsidRDefault="004F4C58" w:rsidP="00023BF8">
            <w:pPr>
              <w:widowControl w:val="0"/>
              <w:rPr>
                <w:rFonts w:eastAsia="SimSun"/>
                <w:lang w:eastAsia="en-US"/>
              </w:rPr>
            </w:pPr>
            <w:r w:rsidRPr="000E312A">
              <w:rPr>
                <w:lang w:eastAsia="en-US"/>
              </w:rPr>
              <w:t>Расчётный прирост номерной емкости телефонной сети</w:t>
            </w:r>
          </w:p>
        </w:tc>
        <w:tc>
          <w:tcPr>
            <w:tcW w:w="801" w:type="pct"/>
            <w:gridSpan w:val="2"/>
            <w:shd w:val="clear" w:color="auto" w:fill="auto"/>
            <w:vAlign w:val="center"/>
          </w:tcPr>
          <w:p w:rsidR="004F4C58" w:rsidRPr="000E312A" w:rsidRDefault="004F4C58" w:rsidP="00023BF8">
            <w:pPr>
              <w:overflowPunct w:val="0"/>
              <w:jc w:val="center"/>
            </w:pPr>
            <w:r w:rsidRPr="000E312A">
              <w:t>тыс. номеров</w:t>
            </w:r>
          </w:p>
        </w:tc>
        <w:tc>
          <w:tcPr>
            <w:tcW w:w="967" w:type="pct"/>
            <w:gridSpan w:val="3"/>
            <w:shd w:val="clear" w:color="auto" w:fill="auto"/>
          </w:tcPr>
          <w:p w:rsidR="004F4C58" w:rsidRPr="000E312A" w:rsidRDefault="00131A4D" w:rsidP="00023BF8">
            <w:pPr>
              <w:jc w:val="center"/>
            </w:pPr>
            <w:r w:rsidRPr="000E312A">
              <w:t>нет данных</w:t>
            </w:r>
          </w:p>
        </w:tc>
        <w:tc>
          <w:tcPr>
            <w:tcW w:w="703" w:type="pct"/>
            <w:gridSpan w:val="2"/>
            <w:shd w:val="clear" w:color="auto" w:fill="auto"/>
          </w:tcPr>
          <w:p w:rsidR="004F4C58" w:rsidRPr="000E312A" w:rsidRDefault="00131A4D" w:rsidP="00023BF8">
            <w:pPr>
              <w:jc w:val="center"/>
            </w:pPr>
            <w:r w:rsidRPr="000E312A">
              <w:t>0</w:t>
            </w:r>
          </w:p>
        </w:tc>
        <w:tc>
          <w:tcPr>
            <w:tcW w:w="724" w:type="pct"/>
            <w:gridSpan w:val="2"/>
            <w:shd w:val="clear" w:color="auto" w:fill="auto"/>
          </w:tcPr>
          <w:p w:rsidR="004F4C58" w:rsidRPr="000E312A" w:rsidRDefault="00131A4D" w:rsidP="00023BF8">
            <w:pPr>
              <w:jc w:val="center"/>
            </w:pPr>
            <w:r w:rsidRPr="000E312A">
              <w:t>0,47</w:t>
            </w:r>
          </w:p>
        </w:tc>
      </w:tr>
    </w:tbl>
    <w:p w:rsidR="004F4C58" w:rsidRDefault="004F4C58"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Pr="00D31174" w:rsidRDefault="00484B27" w:rsidP="00023BF8">
      <w:pPr>
        <w:spacing w:after="120"/>
        <w:jc w:val="right"/>
      </w:pPr>
    </w:p>
    <w:p w:rsidR="004F4C58" w:rsidRDefault="004F4C58"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Default="00484B27" w:rsidP="00023BF8">
      <w:pPr>
        <w:spacing w:after="120"/>
        <w:jc w:val="right"/>
      </w:pPr>
    </w:p>
    <w:p w:rsidR="000E312A" w:rsidRDefault="000E312A" w:rsidP="00023BF8">
      <w:pPr>
        <w:spacing w:after="120"/>
        <w:jc w:val="right"/>
      </w:pPr>
    </w:p>
    <w:p w:rsidR="00484B27" w:rsidRDefault="00484B27" w:rsidP="00023BF8">
      <w:pPr>
        <w:spacing w:after="120"/>
        <w:jc w:val="right"/>
      </w:pPr>
    </w:p>
    <w:p w:rsidR="00484B27" w:rsidRDefault="00484B27" w:rsidP="00023BF8">
      <w:pPr>
        <w:spacing w:after="120"/>
        <w:jc w:val="right"/>
      </w:pPr>
    </w:p>
    <w:p w:rsidR="00484B27" w:rsidRPr="00D31174" w:rsidRDefault="00484B27" w:rsidP="00023BF8">
      <w:pPr>
        <w:spacing w:after="120"/>
        <w:jc w:val="right"/>
      </w:pPr>
    </w:p>
    <w:p w:rsidR="00355C1E" w:rsidRPr="00D31174" w:rsidRDefault="00AF32A4" w:rsidP="00023BF8">
      <w:pPr>
        <w:pStyle w:val="Level1"/>
        <w:numPr>
          <w:ilvl w:val="0"/>
          <w:numId w:val="6"/>
        </w:numPr>
      </w:pPr>
      <w:bookmarkStart w:id="26" w:name="_Toc52791771"/>
      <w:bookmarkStart w:id="27" w:name="_Toc63680123"/>
      <w:r w:rsidRPr="00D31174">
        <w:t xml:space="preserve">ФУНКЦИОНАЛЬНО-ПЛАНИРОВОЧНЫЙ БАЛАНС </w:t>
      </w:r>
      <w:proofErr w:type="gramStart"/>
      <w:r w:rsidRPr="00D31174">
        <w:t>ТЕРРИТОРИИ  П.</w:t>
      </w:r>
      <w:proofErr w:type="gramEnd"/>
      <w:r w:rsidRPr="00D31174">
        <w:t> </w:t>
      </w:r>
      <w:r>
        <w:t>ИНЖЕНЕРНЫЙ 1</w:t>
      </w:r>
      <w:bookmarkEnd w:id="26"/>
      <w:bookmarkEnd w:id="27"/>
    </w:p>
    <w:tbl>
      <w:tblPr>
        <w:tblW w:w="5000" w:type="pct"/>
        <w:tblLook w:val="04A0" w:firstRow="1" w:lastRow="0" w:firstColumn="1" w:lastColumn="0" w:noHBand="0" w:noVBand="1"/>
      </w:tblPr>
      <w:tblGrid>
        <w:gridCol w:w="1048"/>
        <w:gridCol w:w="4103"/>
        <w:gridCol w:w="1049"/>
        <w:gridCol w:w="1049"/>
        <w:gridCol w:w="1049"/>
        <w:gridCol w:w="1047"/>
      </w:tblGrid>
      <w:tr w:rsidR="004F4C58" w:rsidRPr="00D31174" w:rsidTr="00D009FD">
        <w:trPr>
          <w:trHeight w:val="630"/>
        </w:trPr>
        <w:tc>
          <w:tcPr>
            <w:tcW w:w="5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Поз.</w:t>
            </w:r>
          </w:p>
        </w:tc>
        <w:tc>
          <w:tcPr>
            <w:tcW w:w="2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Показатели</w:t>
            </w:r>
          </w:p>
        </w:tc>
        <w:tc>
          <w:tcPr>
            <w:tcW w:w="1122" w:type="pct"/>
            <w:gridSpan w:val="2"/>
            <w:tcBorders>
              <w:top w:val="single" w:sz="4" w:space="0" w:color="auto"/>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Существующее положение</w:t>
            </w:r>
          </w:p>
        </w:tc>
        <w:tc>
          <w:tcPr>
            <w:tcW w:w="1121" w:type="pct"/>
            <w:gridSpan w:val="2"/>
            <w:tcBorders>
              <w:top w:val="single" w:sz="4" w:space="0" w:color="auto"/>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Расчётный срок</w:t>
            </w:r>
          </w:p>
        </w:tc>
      </w:tr>
      <w:tr w:rsidR="004F4C58" w:rsidRPr="00D31174" w:rsidTr="00D009FD">
        <w:trPr>
          <w:trHeight w:val="315"/>
        </w:trPr>
        <w:tc>
          <w:tcPr>
            <w:tcW w:w="561" w:type="pct"/>
            <w:vMerge/>
            <w:tcBorders>
              <w:top w:val="single" w:sz="4" w:space="0" w:color="auto"/>
              <w:left w:val="single" w:sz="4" w:space="0" w:color="auto"/>
              <w:bottom w:val="single" w:sz="4" w:space="0" w:color="auto"/>
              <w:right w:val="single" w:sz="4" w:space="0" w:color="auto"/>
            </w:tcBorders>
            <w:vAlign w:val="center"/>
            <w:hideMark/>
          </w:tcPr>
          <w:p w:rsidR="004F4C58" w:rsidRPr="00D31174" w:rsidRDefault="004F4C58" w:rsidP="00023BF8"/>
        </w:tc>
        <w:tc>
          <w:tcPr>
            <w:tcW w:w="2196" w:type="pct"/>
            <w:vMerge/>
            <w:tcBorders>
              <w:top w:val="single" w:sz="4" w:space="0" w:color="auto"/>
              <w:left w:val="single" w:sz="4" w:space="0" w:color="auto"/>
              <w:bottom w:val="single" w:sz="4" w:space="0" w:color="auto"/>
              <w:right w:val="single" w:sz="4" w:space="0" w:color="auto"/>
            </w:tcBorders>
            <w:vAlign w:val="center"/>
            <w:hideMark/>
          </w:tcPr>
          <w:p w:rsidR="004F4C58" w:rsidRPr="00D31174" w:rsidRDefault="004F4C58" w:rsidP="00023BF8"/>
        </w:tc>
        <w:tc>
          <w:tcPr>
            <w:tcW w:w="561" w:type="pct"/>
            <w:tcBorders>
              <w:top w:val="nil"/>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га</w:t>
            </w:r>
          </w:p>
        </w:tc>
        <w:tc>
          <w:tcPr>
            <w:tcW w:w="561" w:type="pct"/>
            <w:tcBorders>
              <w:top w:val="nil"/>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w:t>
            </w:r>
          </w:p>
        </w:tc>
        <w:tc>
          <w:tcPr>
            <w:tcW w:w="561" w:type="pct"/>
            <w:tcBorders>
              <w:top w:val="nil"/>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га</w:t>
            </w:r>
          </w:p>
        </w:tc>
        <w:tc>
          <w:tcPr>
            <w:tcW w:w="560" w:type="pct"/>
            <w:tcBorders>
              <w:top w:val="nil"/>
              <w:left w:val="nil"/>
              <w:bottom w:val="single" w:sz="4" w:space="0" w:color="auto"/>
              <w:right w:val="single" w:sz="4" w:space="0" w:color="auto"/>
            </w:tcBorders>
            <w:shd w:val="clear" w:color="auto" w:fill="auto"/>
            <w:vAlign w:val="center"/>
            <w:hideMark/>
          </w:tcPr>
          <w:p w:rsidR="004F4C58" w:rsidRPr="00D31174" w:rsidRDefault="004F4C58" w:rsidP="00023BF8">
            <w:pPr>
              <w:jc w:val="center"/>
            </w:pPr>
            <w:r w:rsidRPr="00D31174">
              <w:t>%</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Общая площадь земель в границах населённого пункта</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226,97</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100</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226,97</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100</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многоквартирной жилой застройки</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11,30</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5</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2</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застройки индивидуальными жилыми домами</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0,02</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0,01</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0,02</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w:t>
            </w:r>
            <w:r>
              <w:t>,01</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3</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специализированной общественно-деловой застройки</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1,96</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w:t>
            </w:r>
            <w:r>
              <w:t>86</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1,96</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w:t>
            </w:r>
            <w:r>
              <w:t>86</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4</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транспортной инфраструктуры</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1,2</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0,5</w:t>
            </w:r>
            <w:r>
              <w:t>3</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1,2</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0,5</w:t>
            </w:r>
            <w:r>
              <w:t>3</w:t>
            </w:r>
          </w:p>
        </w:tc>
      </w:tr>
      <w:tr w:rsidR="00D009FD" w:rsidRPr="00D31174" w:rsidTr="00D009FD">
        <w:trPr>
          <w:trHeight w:val="126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5</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озелененных и благоустроенных территорий (лесопарки, парки, сады, скверы, бульвары, городские леса)</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6,2</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2,7</w:t>
            </w:r>
            <w:r>
              <w:t>3</w:t>
            </w:r>
          </w:p>
        </w:tc>
      </w:tr>
      <w:tr w:rsidR="00D009FD" w:rsidRPr="00D31174" w:rsidTr="00D009FD">
        <w:trPr>
          <w:trHeight w:val="630"/>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6</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осуществления историко-культурной деятельности</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24,</w:t>
            </w:r>
            <w:r>
              <w:t>67</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10,8</w:t>
            </w:r>
            <w:r>
              <w:t>7</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24,</w:t>
            </w:r>
            <w:r>
              <w:t>67</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10,8</w:t>
            </w:r>
            <w:r>
              <w:t>7</w:t>
            </w:r>
          </w:p>
        </w:tc>
      </w:tr>
      <w:tr w:rsidR="00D009FD" w:rsidRPr="00D31174" w:rsidTr="00D009FD">
        <w:trPr>
          <w:trHeight w:val="94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7</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садоводческих или огороднических некоммерческих товариществ</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 xml:space="preserve"> - </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104,45</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46</w:t>
            </w:r>
          </w:p>
        </w:tc>
      </w:tr>
      <w:tr w:rsidR="00D009FD" w:rsidRPr="00D31174" w:rsidTr="00D009FD">
        <w:trPr>
          <w:trHeight w:val="31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8</w:t>
            </w:r>
          </w:p>
        </w:tc>
        <w:tc>
          <w:tcPr>
            <w:tcW w:w="2196"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r w:rsidRPr="00E7230B">
              <w:t>Зона режимных территорий</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199,12</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rsidRPr="00E7230B">
              <w:t>87,</w:t>
            </w:r>
            <w:r>
              <w:t>73</w:t>
            </w:r>
          </w:p>
        </w:tc>
        <w:tc>
          <w:tcPr>
            <w:tcW w:w="561"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77,17</w:t>
            </w:r>
          </w:p>
        </w:tc>
        <w:tc>
          <w:tcPr>
            <w:tcW w:w="560" w:type="pct"/>
            <w:tcBorders>
              <w:top w:val="nil"/>
              <w:left w:val="nil"/>
              <w:bottom w:val="single" w:sz="4" w:space="0" w:color="auto"/>
              <w:right w:val="single" w:sz="4" w:space="0" w:color="auto"/>
            </w:tcBorders>
            <w:shd w:val="clear" w:color="auto" w:fill="auto"/>
            <w:vAlign w:val="center"/>
            <w:hideMark/>
          </w:tcPr>
          <w:p w:rsidR="00D009FD" w:rsidRPr="00E7230B" w:rsidRDefault="00D009FD" w:rsidP="00AF32A4">
            <w:pPr>
              <w:jc w:val="center"/>
            </w:pPr>
            <w:r>
              <w:t>34</w:t>
            </w:r>
          </w:p>
        </w:tc>
      </w:tr>
    </w:tbl>
    <w:p w:rsidR="004F4C58" w:rsidRPr="00D31174" w:rsidRDefault="004F4C58" w:rsidP="00023BF8">
      <w:pPr>
        <w:pStyle w:val="Level1"/>
      </w:pPr>
    </w:p>
    <w:p w:rsidR="00355C1E" w:rsidRPr="00D31174" w:rsidRDefault="00355C1E" w:rsidP="00023BF8">
      <w:pPr>
        <w:pStyle w:val="Level1"/>
      </w:pPr>
    </w:p>
    <w:p w:rsidR="006311C1" w:rsidRPr="006311C1" w:rsidRDefault="006311C1" w:rsidP="006311C1">
      <w:r w:rsidRPr="006311C1">
        <w:t xml:space="preserve">Глава               </w:t>
      </w:r>
    </w:p>
    <w:p w:rsidR="006311C1" w:rsidRPr="006311C1" w:rsidRDefault="006311C1" w:rsidP="006311C1">
      <w:r w:rsidRPr="006311C1">
        <w:t xml:space="preserve">городского округа Красногорск                       </w:t>
      </w:r>
      <w:r w:rsidRPr="006311C1">
        <w:tab/>
      </w:r>
      <w:r w:rsidRPr="006311C1">
        <w:tab/>
      </w:r>
      <w:r w:rsidRPr="006311C1">
        <w:tab/>
      </w:r>
      <w:r>
        <w:tab/>
      </w:r>
      <w:r w:rsidRPr="006311C1">
        <w:t xml:space="preserve">   </w:t>
      </w:r>
      <w:r w:rsidR="00DC0B9A">
        <w:t>А.П. Спасский</w:t>
      </w:r>
      <w:bookmarkStart w:id="28" w:name="_GoBack"/>
      <w:bookmarkEnd w:id="28"/>
      <w:r w:rsidRPr="006311C1">
        <w:tab/>
      </w:r>
    </w:p>
    <w:p w:rsidR="006311C1" w:rsidRPr="006311C1" w:rsidRDefault="006311C1" w:rsidP="006311C1">
      <w:r w:rsidRPr="006311C1">
        <w:t>«___» ___________ 2021 г.</w:t>
      </w:r>
    </w:p>
    <w:p w:rsidR="00355C1E" w:rsidRPr="00D31174" w:rsidRDefault="00355C1E" w:rsidP="00023BF8">
      <w:pPr>
        <w:pStyle w:val="Level1"/>
      </w:pPr>
    </w:p>
    <w:p w:rsidR="00355C1E" w:rsidRPr="00D31174" w:rsidRDefault="00355C1E" w:rsidP="00023BF8">
      <w:pPr>
        <w:pStyle w:val="Level1"/>
      </w:pPr>
    </w:p>
    <w:p w:rsidR="00355C1E" w:rsidRPr="00D31174" w:rsidRDefault="00355C1E" w:rsidP="00023BF8">
      <w:pPr>
        <w:rPr>
          <w:b/>
        </w:rPr>
      </w:pPr>
    </w:p>
    <w:sectPr w:rsidR="00355C1E" w:rsidRPr="00D31174" w:rsidSect="007E5DA4">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C22" w16cex:dateUtc="2020-10-19T11:07: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31" w:rsidRDefault="000C2B31" w:rsidP="00355C1E">
      <w:r>
        <w:separator/>
      </w:r>
    </w:p>
  </w:endnote>
  <w:endnote w:type="continuationSeparator" w:id="0">
    <w:p w:rsidR="000C2B31" w:rsidRDefault="000C2B31" w:rsidP="0035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Ex BT">
    <w:altName w:val="Sitka Small"/>
    <w:charset w:val="00"/>
    <w:family w:val="swiss"/>
    <w:pitch w:val="variable"/>
    <w:sig w:usb0="00000001" w:usb1="00000000"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976299"/>
      <w:docPartObj>
        <w:docPartGallery w:val="Page Numbers (Bottom of Page)"/>
        <w:docPartUnique/>
      </w:docPartObj>
    </w:sdtPr>
    <w:sdtEndPr/>
    <w:sdtContent>
      <w:p w:rsidR="00365D86" w:rsidRDefault="00365D86">
        <w:pPr>
          <w:pStyle w:val="a8"/>
          <w:jc w:val="right"/>
        </w:pPr>
        <w:r>
          <w:fldChar w:fldCharType="begin"/>
        </w:r>
        <w:r>
          <w:instrText xml:space="preserve"> PAGE   \* MERGEFORMAT </w:instrText>
        </w:r>
        <w:r>
          <w:fldChar w:fldCharType="separate"/>
        </w:r>
        <w:r w:rsidR="00DC0B9A">
          <w:rPr>
            <w:noProof/>
          </w:rPr>
          <w:t>25</w:t>
        </w:r>
        <w:r>
          <w:rPr>
            <w:noProof/>
          </w:rPr>
          <w:fldChar w:fldCharType="end"/>
        </w:r>
      </w:p>
    </w:sdtContent>
  </w:sdt>
  <w:p w:rsidR="00365D86" w:rsidRDefault="00365D86" w:rsidP="00503F34">
    <w:pPr>
      <w:pStyle w:val="a8"/>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976300"/>
      <w:docPartObj>
        <w:docPartGallery w:val="Page Numbers (Bottom of Page)"/>
        <w:docPartUnique/>
      </w:docPartObj>
    </w:sdtPr>
    <w:sdtEndPr/>
    <w:sdtContent>
      <w:p w:rsidR="00365D86" w:rsidRDefault="00365D86">
        <w:pPr>
          <w:pStyle w:val="a8"/>
          <w:jc w:val="right"/>
        </w:pPr>
        <w:r>
          <w:fldChar w:fldCharType="begin"/>
        </w:r>
        <w:r>
          <w:instrText xml:space="preserve"> PAGE   \* MERGEFORMAT </w:instrText>
        </w:r>
        <w:r>
          <w:fldChar w:fldCharType="separate"/>
        </w:r>
        <w:r w:rsidR="00DC0B9A">
          <w:rPr>
            <w:noProof/>
          </w:rPr>
          <w:t>2</w:t>
        </w:r>
        <w:r>
          <w:rPr>
            <w:noProof/>
          </w:rPr>
          <w:fldChar w:fldCharType="end"/>
        </w:r>
      </w:p>
    </w:sdtContent>
  </w:sdt>
  <w:p w:rsidR="00365D86" w:rsidRDefault="00365D8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31" w:rsidRDefault="000C2B31" w:rsidP="00355C1E">
      <w:r>
        <w:separator/>
      </w:r>
    </w:p>
  </w:footnote>
  <w:footnote w:type="continuationSeparator" w:id="0">
    <w:p w:rsidR="000C2B31" w:rsidRDefault="000C2B31" w:rsidP="00355C1E">
      <w:r>
        <w:continuationSeparator/>
      </w:r>
    </w:p>
  </w:footnote>
  <w:footnote w:id="1">
    <w:p w:rsidR="00365D86" w:rsidRPr="00371423" w:rsidRDefault="00365D86" w:rsidP="00355C1E">
      <w:pPr>
        <w:pStyle w:val="af6"/>
        <w:jc w:val="both"/>
      </w:pPr>
      <w:r>
        <w:rPr>
          <w:rStyle w:val="af7"/>
        </w:rPr>
        <w:footnoteRef/>
      </w:r>
      <w:r>
        <w:t xml:space="preserve"> </w:t>
      </w:r>
      <w:r w:rsidRPr="00371423">
        <w:t xml:space="preserve">Основные планируемые показатели развития территории </w:t>
      </w:r>
      <w:r>
        <w:t xml:space="preserve">п. Инженерный 1 </w:t>
      </w:r>
      <w:r w:rsidRPr="00371423">
        <w:t>являются прогнозными оценками и приводятся в информационно-справочных целях.</w:t>
      </w:r>
    </w:p>
    <w:p w:rsidR="00365D86" w:rsidRDefault="00365D86" w:rsidP="00355C1E">
      <w:pPr>
        <w:pStyle w:val="af6"/>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4501"/>
    <w:multiLevelType w:val="hybridMultilevel"/>
    <w:tmpl w:val="16EA92C6"/>
    <w:lvl w:ilvl="0" w:tplc="026C62A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A805B0"/>
    <w:multiLevelType w:val="hybridMultilevel"/>
    <w:tmpl w:val="F5B82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504805"/>
    <w:multiLevelType w:val="hybridMultilevel"/>
    <w:tmpl w:val="A32406AE"/>
    <w:lvl w:ilvl="0" w:tplc="F99A19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F20AEF"/>
    <w:multiLevelType w:val="hybridMultilevel"/>
    <w:tmpl w:val="4A96D5D8"/>
    <w:lvl w:ilvl="0" w:tplc="E3BC2F4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1A32670"/>
    <w:multiLevelType w:val="hybridMultilevel"/>
    <w:tmpl w:val="A35811FA"/>
    <w:lvl w:ilvl="0" w:tplc="026C62A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F4A29BF"/>
    <w:multiLevelType w:val="multilevel"/>
    <w:tmpl w:val="27065C8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0441509"/>
    <w:multiLevelType w:val="hybridMultilevel"/>
    <w:tmpl w:val="1682BEEA"/>
    <w:lvl w:ilvl="0" w:tplc="04190001">
      <w:start w:val="1"/>
      <w:numFmt w:val="bullet"/>
      <w:pStyle w:val="a"/>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0694C61"/>
    <w:multiLevelType w:val="hybridMultilevel"/>
    <w:tmpl w:val="637E4A7C"/>
    <w:lvl w:ilvl="0" w:tplc="55003BB0">
      <w:numFmt w:val="bullet"/>
      <w:lvlText w:val="-"/>
      <w:lvlJc w:val="left"/>
      <w:pPr>
        <w:ind w:left="1070" w:hanging="360"/>
      </w:pPr>
      <w:rPr>
        <w:rFonts w:ascii="Times New Roman" w:eastAsia="Times New Roman" w:hAnsi="Times New Roman" w:cs="Times New Roman" w:hint="default"/>
      </w:rPr>
    </w:lvl>
    <w:lvl w:ilvl="1" w:tplc="2D2C43C6" w:tentative="1">
      <w:start w:val="1"/>
      <w:numFmt w:val="bullet"/>
      <w:lvlText w:val="o"/>
      <w:lvlJc w:val="left"/>
      <w:pPr>
        <w:ind w:left="2149" w:hanging="360"/>
      </w:pPr>
      <w:rPr>
        <w:rFonts w:ascii="Courier New" w:hAnsi="Courier New" w:cs="Courier New" w:hint="default"/>
      </w:rPr>
    </w:lvl>
    <w:lvl w:ilvl="2" w:tplc="6B3EA304" w:tentative="1">
      <w:start w:val="1"/>
      <w:numFmt w:val="bullet"/>
      <w:lvlText w:val=""/>
      <w:lvlJc w:val="left"/>
      <w:pPr>
        <w:ind w:left="2869" w:hanging="360"/>
      </w:pPr>
      <w:rPr>
        <w:rFonts w:ascii="Wingdings" w:hAnsi="Wingdings" w:hint="default"/>
      </w:rPr>
    </w:lvl>
    <w:lvl w:ilvl="3" w:tplc="5344B072" w:tentative="1">
      <w:start w:val="1"/>
      <w:numFmt w:val="bullet"/>
      <w:lvlText w:val=""/>
      <w:lvlJc w:val="left"/>
      <w:pPr>
        <w:ind w:left="3589" w:hanging="360"/>
      </w:pPr>
      <w:rPr>
        <w:rFonts w:ascii="Symbol" w:hAnsi="Symbol" w:hint="default"/>
      </w:rPr>
    </w:lvl>
    <w:lvl w:ilvl="4" w:tplc="815E611E" w:tentative="1">
      <w:start w:val="1"/>
      <w:numFmt w:val="bullet"/>
      <w:lvlText w:val="o"/>
      <w:lvlJc w:val="left"/>
      <w:pPr>
        <w:ind w:left="4309" w:hanging="360"/>
      </w:pPr>
      <w:rPr>
        <w:rFonts w:ascii="Courier New" w:hAnsi="Courier New" w:cs="Courier New" w:hint="default"/>
      </w:rPr>
    </w:lvl>
    <w:lvl w:ilvl="5" w:tplc="20908EB0" w:tentative="1">
      <w:start w:val="1"/>
      <w:numFmt w:val="bullet"/>
      <w:lvlText w:val=""/>
      <w:lvlJc w:val="left"/>
      <w:pPr>
        <w:ind w:left="5029" w:hanging="360"/>
      </w:pPr>
      <w:rPr>
        <w:rFonts w:ascii="Wingdings" w:hAnsi="Wingdings" w:hint="default"/>
      </w:rPr>
    </w:lvl>
    <w:lvl w:ilvl="6" w:tplc="77F6B6B2" w:tentative="1">
      <w:start w:val="1"/>
      <w:numFmt w:val="bullet"/>
      <w:lvlText w:val=""/>
      <w:lvlJc w:val="left"/>
      <w:pPr>
        <w:ind w:left="5749" w:hanging="360"/>
      </w:pPr>
      <w:rPr>
        <w:rFonts w:ascii="Symbol" w:hAnsi="Symbol" w:hint="default"/>
      </w:rPr>
    </w:lvl>
    <w:lvl w:ilvl="7" w:tplc="47667214" w:tentative="1">
      <w:start w:val="1"/>
      <w:numFmt w:val="bullet"/>
      <w:lvlText w:val="o"/>
      <w:lvlJc w:val="left"/>
      <w:pPr>
        <w:ind w:left="6469" w:hanging="360"/>
      </w:pPr>
      <w:rPr>
        <w:rFonts w:ascii="Courier New" w:hAnsi="Courier New" w:cs="Courier New" w:hint="default"/>
      </w:rPr>
    </w:lvl>
    <w:lvl w:ilvl="8" w:tplc="CEA07682" w:tentative="1">
      <w:start w:val="1"/>
      <w:numFmt w:val="bullet"/>
      <w:lvlText w:val=""/>
      <w:lvlJc w:val="left"/>
      <w:pPr>
        <w:ind w:left="7189" w:hanging="360"/>
      </w:pPr>
      <w:rPr>
        <w:rFonts w:ascii="Wingdings" w:hAnsi="Wingdings" w:hint="default"/>
      </w:rPr>
    </w:lvl>
  </w:abstractNum>
  <w:abstractNum w:abstractNumId="9" w15:restartNumberingAfterBreak="0">
    <w:nsid w:val="709304BA"/>
    <w:multiLevelType w:val="hybridMultilevel"/>
    <w:tmpl w:val="FAF89C6A"/>
    <w:lvl w:ilvl="0" w:tplc="026C62A0">
      <w:start w:val="1"/>
      <w:numFmt w:val="bullet"/>
      <w:lvlText w:val="-"/>
      <w:lvlJc w:val="left"/>
      <w:pPr>
        <w:ind w:left="1429" w:hanging="360"/>
      </w:pPr>
      <w:rPr>
        <w:rFonts w:ascii="Swis721 LtEx BT" w:hAnsi="Swis721 LtEx B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546183"/>
    <w:multiLevelType w:val="hybridMultilevel"/>
    <w:tmpl w:val="4A840778"/>
    <w:lvl w:ilvl="0" w:tplc="FFFFFFFF">
      <w:start w:val="1"/>
      <w:numFmt w:val="bullet"/>
      <w:lvlText w:val=""/>
      <w:lvlJc w:val="left"/>
      <w:pPr>
        <w:ind w:left="1429" w:hanging="360"/>
      </w:pPr>
      <w:rPr>
        <w:rFonts w:ascii="Symbol" w:hAnsi="Symbol" w:hint="default"/>
        <w:b/>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76673177"/>
    <w:multiLevelType w:val="hybridMultilevel"/>
    <w:tmpl w:val="B386C74C"/>
    <w:lvl w:ilvl="0" w:tplc="91DAC5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5"/>
  </w:num>
  <w:num w:numId="4">
    <w:abstractNumId w:val="11"/>
  </w:num>
  <w:num w:numId="5">
    <w:abstractNumId w:val="1"/>
  </w:num>
  <w:num w:numId="6">
    <w:abstractNumId w:val="3"/>
  </w:num>
  <w:num w:numId="7">
    <w:abstractNumId w:val="8"/>
  </w:num>
  <w:num w:numId="8">
    <w:abstractNumId w:val="9"/>
  </w:num>
  <w:num w:numId="9">
    <w:abstractNumId w:val="4"/>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D77"/>
    <w:rsid w:val="000179B6"/>
    <w:rsid w:val="00023BF8"/>
    <w:rsid w:val="00042FE1"/>
    <w:rsid w:val="00074DF1"/>
    <w:rsid w:val="00082BCC"/>
    <w:rsid w:val="000C2B31"/>
    <w:rsid w:val="000E312A"/>
    <w:rsid w:val="00125672"/>
    <w:rsid w:val="00131A4D"/>
    <w:rsid w:val="00161562"/>
    <w:rsid w:val="00213F1E"/>
    <w:rsid w:val="00230890"/>
    <w:rsid w:val="002B318E"/>
    <w:rsid w:val="002C3C8A"/>
    <w:rsid w:val="00311518"/>
    <w:rsid w:val="00330E8D"/>
    <w:rsid w:val="00332A22"/>
    <w:rsid w:val="00355C1E"/>
    <w:rsid w:val="00365D86"/>
    <w:rsid w:val="00366174"/>
    <w:rsid w:val="00383969"/>
    <w:rsid w:val="00395C9F"/>
    <w:rsid w:val="003A2DA0"/>
    <w:rsid w:val="003F4F5B"/>
    <w:rsid w:val="0040232A"/>
    <w:rsid w:val="00432011"/>
    <w:rsid w:val="00435A34"/>
    <w:rsid w:val="00484B27"/>
    <w:rsid w:val="004C1334"/>
    <w:rsid w:val="004E144F"/>
    <w:rsid w:val="004F4C58"/>
    <w:rsid w:val="004F4D5D"/>
    <w:rsid w:val="00503F34"/>
    <w:rsid w:val="00513C1D"/>
    <w:rsid w:val="0052005E"/>
    <w:rsid w:val="00534932"/>
    <w:rsid w:val="00546DD6"/>
    <w:rsid w:val="005A1D77"/>
    <w:rsid w:val="005D04B7"/>
    <w:rsid w:val="006032EB"/>
    <w:rsid w:val="00604F25"/>
    <w:rsid w:val="00610F7E"/>
    <w:rsid w:val="006140C8"/>
    <w:rsid w:val="00623089"/>
    <w:rsid w:val="006311C1"/>
    <w:rsid w:val="00652490"/>
    <w:rsid w:val="00657C6D"/>
    <w:rsid w:val="00687E63"/>
    <w:rsid w:val="006C5081"/>
    <w:rsid w:val="006D19CA"/>
    <w:rsid w:val="006E0988"/>
    <w:rsid w:val="006E12E9"/>
    <w:rsid w:val="00723B26"/>
    <w:rsid w:val="007816B1"/>
    <w:rsid w:val="007D0D6D"/>
    <w:rsid w:val="007E5DA4"/>
    <w:rsid w:val="008046C6"/>
    <w:rsid w:val="008072D5"/>
    <w:rsid w:val="008238E9"/>
    <w:rsid w:val="00846BBC"/>
    <w:rsid w:val="00852397"/>
    <w:rsid w:val="008B5240"/>
    <w:rsid w:val="008E06E1"/>
    <w:rsid w:val="009014EF"/>
    <w:rsid w:val="00901613"/>
    <w:rsid w:val="00926E73"/>
    <w:rsid w:val="00935F3F"/>
    <w:rsid w:val="00942DA1"/>
    <w:rsid w:val="00945182"/>
    <w:rsid w:val="00952B67"/>
    <w:rsid w:val="00961520"/>
    <w:rsid w:val="00963239"/>
    <w:rsid w:val="00995D36"/>
    <w:rsid w:val="009D048B"/>
    <w:rsid w:val="009F329D"/>
    <w:rsid w:val="00A37157"/>
    <w:rsid w:val="00A40D76"/>
    <w:rsid w:val="00AF32A4"/>
    <w:rsid w:val="00B0477A"/>
    <w:rsid w:val="00B30703"/>
    <w:rsid w:val="00B93079"/>
    <w:rsid w:val="00C063B3"/>
    <w:rsid w:val="00C66C04"/>
    <w:rsid w:val="00C81700"/>
    <w:rsid w:val="00CA53E5"/>
    <w:rsid w:val="00CC4469"/>
    <w:rsid w:val="00CD0549"/>
    <w:rsid w:val="00CD1B6C"/>
    <w:rsid w:val="00CF2186"/>
    <w:rsid w:val="00D009FD"/>
    <w:rsid w:val="00D31174"/>
    <w:rsid w:val="00D31E1B"/>
    <w:rsid w:val="00D544BF"/>
    <w:rsid w:val="00D92292"/>
    <w:rsid w:val="00DC0B9A"/>
    <w:rsid w:val="00DF70BE"/>
    <w:rsid w:val="00E1407B"/>
    <w:rsid w:val="00E3182C"/>
    <w:rsid w:val="00E43CEE"/>
    <w:rsid w:val="00E442C6"/>
    <w:rsid w:val="00E53316"/>
    <w:rsid w:val="00E65D6F"/>
    <w:rsid w:val="00E66A62"/>
    <w:rsid w:val="00E67942"/>
    <w:rsid w:val="00E959A5"/>
    <w:rsid w:val="00EC38D1"/>
    <w:rsid w:val="00EC46DD"/>
    <w:rsid w:val="00EF7051"/>
    <w:rsid w:val="00F85C59"/>
    <w:rsid w:val="00FC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10CD"/>
  <w15:docId w15:val="{53A5F82F-8428-460E-8F4B-45AA0A9D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1D7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03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Название таблицы_,!Название,!!Примечание"/>
    <w:basedOn w:val="a0"/>
    <w:link w:val="a5"/>
    <w:uiPriority w:val="10"/>
    <w:qFormat/>
    <w:rsid w:val="005A1D77"/>
    <w:pPr>
      <w:spacing w:before="240" w:after="60"/>
      <w:jc w:val="center"/>
      <w:outlineLvl w:val="0"/>
    </w:pPr>
    <w:rPr>
      <w:rFonts w:ascii="Arial" w:eastAsiaTheme="majorEastAsia" w:hAnsi="Arial" w:cs="Arial"/>
      <w:b/>
      <w:bCs/>
      <w:kern w:val="28"/>
      <w:sz w:val="32"/>
      <w:szCs w:val="32"/>
    </w:rPr>
  </w:style>
  <w:style w:type="character" w:customStyle="1" w:styleId="a5">
    <w:name w:val="Заголовок Знак"/>
    <w:aliases w:val=" Знак Знак,Название таблицы_ Знак,!Название Знак,!!Примечание Знак"/>
    <w:basedOn w:val="a1"/>
    <w:link w:val="a4"/>
    <w:uiPriority w:val="10"/>
    <w:qFormat/>
    <w:rsid w:val="005A1D77"/>
    <w:rPr>
      <w:rFonts w:ascii="Arial" w:eastAsiaTheme="majorEastAsia" w:hAnsi="Arial" w:cs="Arial"/>
      <w:b/>
      <w:bCs/>
      <w:kern w:val="28"/>
      <w:sz w:val="32"/>
      <w:szCs w:val="32"/>
      <w:lang w:eastAsia="ru-RU"/>
    </w:rPr>
  </w:style>
  <w:style w:type="paragraph" w:styleId="a6">
    <w:name w:val="header"/>
    <w:aliases w:val="ВерхКолонтитул,Верхний колонтитул1,I.L.T., Знак7,Знак10"/>
    <w:basedOn w:val="a0"/>
    <w:link w:val="a7"/>
    <w:unhideWhenUsed/>
    <w:qFormat/>
    <w:rsid w:val="005A1D77"/>
    <w:pPr>
      <w:tabs>
        <w:tab w:val="center" w:pos="4677"/>
        <w:tab w:val="right" w:pos="9355"/>
      </w:tabs>
    </w:pPr>
  </w:style>
  <w:style w:type="character" w:customStyle="1" w:styleId="a7">
    <w:name w:val="Верхний колонтитул Знак"/>
    <w:aliases w:val="ВерхКолонтитул Знак,Верхний колонтитул1 Знак,I.L.T. Знак, Знак7 Знак,Знак10 Знак"/>
    <w:basedOn w:val="a1"/>
    <w:link w:val="a6"/>
    <w:qFormat/>
    <w:rsid w:val="005A1D7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5A1D77"/>
    <w:pPr>
      <w:tabs>
        <w:tab w:val="center" w:pos="4677"/>
        <w:tab w:val="right" w:pos="9355"/>
      </w:tabs>
    </w:pPr>
  </w:style>
  <w:style w:type="character" w:customStyle="1" w:styleId="a9">
    <w:name w:val="Нижний колонтитул Знак"/>
    <w:basedOn w:val="a1"/>
    <w:link w:val="a8"/>
    <w:uiPriority w:val="99"/>
    <w:qFormat/>
    <w:rsid w:val="005A1D77"/>
    <w:rPr>
      <w:rFonts w:ascii="Times New Roman" w:eastAsia="Times New Roman" w:hAnsi="Times New Roman" w:cs="Times New Roman"/>
      <w:sz w:val="24"/>
      <w:szCs w:val="24"/>
      <w:lang w:eastAsia="ru-RU"/>
    </w:rPr>
  </w:style>
  <w:style w:type="paragraph" w:styleId="aa">
    <w:name w:val="Body Text Indent"/>
    <w:aliases w:val="Основной текст 11,ОснЗаголовок 1, Знак6"/>
    <w:basedOn w:val="a0"/>
    <w:link w:val="11"/>
    <w:uiPriority w:val="99"/>
    <w:unhideWhenUsed/>
    <w:qFormat/>
    <w:rsid w:val="005A1D77"/>
    <w:pPr>
      <w:overflowPunct w:val="0"/>
      <w:autoSpaceDE w:val="0"/>
      <w:autoSpaceDN w:val="0"/>
      <w:adjustRightInd w:val="0"/>
      <w:ind w:left="425" w:firstLine="425"/>
      <w:jc w:val="both"/>
    </w:pPr>
    <w:rPr>
      <w:szCs w:val="20"/>
    </w:rPr>
  </w:style>
  <w:style w:type="character" w:customStyle="1" w:styleId="ab">
    <w:name w:val="Основной текст с отступом Знак"/>
    <w:basedOn w:val="a1"/>
    <w:uiPriority w:val="99"/>
    <w:semiHidden/>
    <w:rsid w:val="005A1D77"/>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Основной текст 11 Знак,ОснЗаголовок 1 Знак, Знак6 Знак"/>
    <w:basedOn w:val="a1"/>
    <w:link w:val="aa"/>
    <w:uiPriority w:val="99"/>
    <w:qFormat/>
    <w:locked/>
    <w:rsid w:val="005A1D77"/>
    <w:rPr>
      <w:rFonts w:ascii="Times New Roman" w:eastAsia="Times New Roman" w:hAnsi="Times New Roman" w:cs="Times New Roman"/>
      <w:sz w:val="24"/>
      <w:szCs w:val="20"/>
      <w:lang w:eastAsia="ru-RU"/>
    </w:rPr>
  </w:style>
  <w:style w:type="paragraph" w:styleId="ac">
    <w:name w:val="Balloon Text"/>
    <w:basedOn w:val="a0"/>
    <w:link w:val="ad"/>
    <w:uiPriority w:val="99"/>
    <w:semiHidden/>
    <w:unhideWhenUsed/>
    <w:rsid w:val="005A1D77"/>
    <w:rPr>
      <w:rFonts w:ascii="Tahoma" w:hAnsi="Tahoma" w:cs="Tahoma"/>
      <w:sz w:val="16"/>
      <w:szCs w:val="16"/>
    </w:rPr>
  </w:style>
  <w:style w:type="character" w:customStyle="1" w:styleId="ad">
    <w:name w:val="Текст выноски Знак"/>
    <w:basedOn w:val="a1"/>
    <w:link w:val="ac"/>
    <w:uiPriority w:val="99"/>
    <w:semiHidden/>
    <w:rsid w:val="005A1D77"/>
    <w:rPr>
      <w:rFonts w:ascii="Tahoma" w:eastAsia="Times New Roman" w:hAnsi="Tahoma" w:cs="Tahoma"/>
      <w:sz w:val="16"/>
      <w:szCs w:val="16"/>
      <w:lang w:eastAsia="ru-RU"/>
    </w:rPr>
  </w:style>
  <w:style w:type="character" w:styleId="ae">
    <w:name w:val="Hyperlink"/>
    <w:aliases w:val="enko_Оглавление_Гиперссылка"/>
    <w:basedOn w:val="a1"/>
    <w:uiPriority w:val="99"/>
    <w:unhideWhenUsed/>
    <w:rsid w:val="00D544BF"/>
    <w:rPr>
      <w:color w:val="0000FF"/>
      <w:u w:val="single"/>
    </w:rPr>
  </w:style>
  <w:style w:type="paragraph" w:styleId="12">
    <w:name w:val="toc 1"/>
    <w:aliases w:val="ПЗ ППТ"/>
    <w:basedOn w:val="a0"/>
    <w:next w:val="a0"/>
    <w:autoRedefine/>
    <w:uiPriority w:val="39"/>
    <w:unhideWhenUsed/>
    <w:qFormat/>
    <w:rsid w:val="00AF32A4"/>
    <w:pPr>
      <w:tabs>
        <w:tab w:val="left" w:pos="1200"/>
        <w:tab w:val="right" w:leader="dot" w:pos="9345"/>
      </w:tabs>
      <w:spacing w:line="288" w:lineRule="auto"/>
      <w:jc w:val="center"/>
    </w:pPr>
    <w:rPr>
      <w:rFonts w:eastAsia="Calibri"/>
      <w:b/>
      <w:noProof/>
      <w:sz w:val="28"/>
      <w:szCs w:val="28"/>
    </w:rPr>
  </w:style>
  <w:style w:type="paragraph" w:styleId="2">
    <w:name w:val="toc 2"/>
    <w:basedOn w:val="a0"/>
    <w:next w:val="a0"/>
    <w:autoRedefine/>
    <w:uiPriority w:val="39"/>
    <w:unhideWhenUsed/>
    <w:qFormat/>
    <w:rsid w:val="00D544BF"/>
    <w:pPr>
      <w:tabs>
        <w:tab w:val="left" w:pos="720"/>
        <w:tab w:val="right" w:leader="dot" w:pos="9345"/>
      </w:tabs>
    </w:pPr>
  </w:style>
  <w:style w:type="paragraph" w:customStyle="1" w:styleId="Osnovnoy">
    <w:name w:val="##Osnovnoy"/>
    <w:basedOn w:val="a4"/>
    <w:link w:val="Osnovnoy0"/>
    <w:qFormat/>
    <w:rsid w:val="00D544BF"/>
    <w:pPr>
      <w:spacing w:before="0" w:after="0"/>
      <w:ind w:right="-79" w:firstLine="720"/>
      <w:jc w:val="both"/>
      <w:outlineLvl w:val="9"/>
    </w:pPr>
    <w:rPr>
      <w:rFonts w:ascii="Times New Roman" w:hAnsi="Times New Roman" w:cs="Times New Roman"/>
      <w:b w:val="0"/>
      <w:sz w:val="24"/>
    </w:rPr>
  </w:style>
  <w:style w:type="character" w:customStyle="1" w:styleId="Osnovnoy0">
    <w:name w:val="##Osnovnoy Знак"/>
    <w:basedOn w:val="a1"/>
    <w:link w:val="Osnovnoy"/>
    <w:rsid w:val="00D544BF"/>
    <w:rPr>
      <w:rFonts w:ascii="Times New Roman" w:eastAsiaTheme="majorEastAsia" w:hAnsi="Times New Roman" w:cs="Times New Roman"/>
      <w:bCs/>
      <w:kern w:val="28"/>
      <w:sz w:val="24"/>
      <w:szCs w:val="32"/>
      <w:lang w:eastAsia="ru-RU"/>
    </w:rPr>
  </w:style>
  <w:style w:type="paragraph" w:styleId="af">
    <w:name w:val="List Paragraph"/>
    <w:aliases w:val="Абзац списка основной,Имя рисунка,Маркер,Введение,А,МАШ_список,ПАРАГРАФ"/>
    <w:basedOn w:val="a0"/>
    <w:link w:val="af0"/>
    <w:uiPriority w:val="34"/>
    <w:qFormat/>
    <w:rsid w:val="00D544BF"/>
    <w:pPr>
      <w:spacing w:after="200" w:line="276" w:lineRule="auto"/>
      <w:ind w:left="720"/>
      <w:contextualSpacing/>
    </w:pPr>
    <w:rPr>
      <w:rFonts w:ascii="Calibri" w:hAnsi="Calibri"/>
      <w:sz w:val="22"/>
      <w:szCs w:val="22"/>
    </w:rPr>
  </w:style>
  <w:style w:type="character" w:customStyle="1" w:styleId="af0">
    <w:name w:val="Абзац списка Знак"/>
    <w:aliases w:val="Абзац списка основной Знак,Имя рисунка Знак,Маркер Знак,Введение Знак,А Знак,МАШ_список Знак,ПАРАГРАФ Знак"/>
    <w:basedOn w:val="a1"/>
    <w:link w:val="af"/>
    <w:uiPriority w:val="34"/>
    <w:qFormat/>
    <w:locked/>
    <w:rsid w:val="00D544BF"/>
    <w:rPr>
      <w:rFonts w:ascii="Calibri" w:eastAsia="Times New Roman" w:hAnsi="Calibri" w:cs="Times New Roman"/>
      <w:lang w:eastAsia="ru-RU"/>
    </w:rPr>
  </w:style>
  <w:style w:type="paragraph" w:customStyle="1" w:styleId="af1">
    <w:name w:val="Основной"/>
    <w:basedOn w:val="a0"/>
    <w:link w:val="af2"/>
    <w:qFormat/>
    <w:rsid w:val="00330E8D"/>
    <w:pPr>
      <w:autoSpaceDN w:val="0"/>
      <w:spacing w:line="360" w:lineRule="auto"/>
      <w:ind w:firstLine="720"/>
      <w:jc w:val="both"/>
    </w:pPr>
  </w:style>
  <w:style w:type="character" w:customStyle="1" w:styleId="af2">
    <w:name w:val="Основной Знак"/>
    <w:link w:val="af1"/>
    <w:qFormat/>
    <w:rsid w:val="00330E8D"/>
    <w:rPr>
      <w:rFonts w:ascii="Times New Roman" w:eastAsia="Times New Roman" w:hAnsi="Times New Roman" w:cs="Times New Roman"/>
      <w:sz w:val="24"/>
      <w:szCs w:val="24"/>
      <w:lang w:eastAsia="ru-RU"/>
    </w:rPr>
  </w:style>
  <w:style w:type="paragraph" w:customStyle="1" w:styleId="Level1">
    <w:name w:val="##Level 1"/>
    <w:basedOn w:val="a4"/>
    <w:uiPriority w:val="99"/>
    <w:qFormat/>
    <w:rsid w:val="00330E8D"/>
    <w:pPr>
      <w:spacing w:before="0" w:after="240"/>
      <w:ind w:right="-79"/>
    </w:pPr>
    <w:rPr>
      <w:rFonts w:asciiTheme="majorHAnsi" w:hAnsiTheme="majorHAnsi" w:cs="Times New Roman"/>
      <w:sz w:val="28"/>
      <w:szCs w:val="28"/>
    </w:rPr>
  </w:style>
  <w:style w:type="paragraph" w:customStyle="1" w:styleId="Level2">
    <w:name w:val="##Level2"/>
    <w:basedOn w:val="af3"/>
    <w:uiPriority w:val="99"/>
    <w:qFormat/>
    <w:rsid w:val="00432011"/>
    <w:pPr>
      <w:suppressAutoHyphens/>
      <w:spacing w:before="240" w:after="240"/>
      <w:ind w:firstLine="709"/>
      <w:jc w:val="center"/>
      <w:outlineLvl w:val="1"/>
    </w:pPr>
    <w:rPr>
      <w:rFonts w:asciiTheme="majorHAnsi" w:hAnsiTheme="majorHAnsi"/>
      <w:b/>
      <w:sz w:val="26"/>
      <w:szCs w:val="26"/>
    </w:rPr>
  </w:style>
  <w:style w:type="paragraph" w:styleId="af3">
    <w:name w:val="Body Text"/>
    <w:aliases w:val="Основной текст Знак Знак Знак,Основной текст Знак Знак Знак Знак"/>
    <w:basedOn w:val="a0"/>
    <w:link w:val="af4"/>
    <w:unhideWhenUsed/>
    <w:rsid w:val="00432011"/>
    <w:pPr>
      <w:spacing w:after="120"/>
    </w:pPr>
  </w:style>
  <w:style w:type="character" w:customStyle="1" w:styleId="af4">
    <w:name w:val="Основной текст Знак"/>
    <w:aliases w:val="Основной текст Знак Знак Знак Знак1,Основной текст Знак Знак Знак Знак Знак"/>
    <w:basedOn w:val="a1"/>
    <w:link w:val="af3"/>
    <w:rsid w:val="00432011"/>
    <w:rPr>
      <w:rFonts w:ascii="Times New Roman" w:eastAsia="Times New Roman" w:hAnsi="Times New Roman" w:cs="Times New Roman"/>
      <w:sz w:val="24"/>
      <w:szCs w:val="24"/>
      <w:lang w:eastAsia="ru-RU"/>
    </w:rPr>
  </w:style>
  <w:style w:type="character" w:customStyle="1" w:styleId="af5">
    <w:name w:val="Текст сноски Знак"/>
    <w:aliases w:val="Знак Знак Знак Знак Знак Знак Знак Знак Знак Знак Знак Знак Знак Знак Знак Знак Знак Знак Знак Знак Знак Знак,сноска Знак, Знак Знак13 Знак, Знак Знак14 Знак,Table_Footnote_last Знак Знак1,Table_Footnote_last Знак Знак Знак"/>
    <w:basedOn w:val="a1"/>
    <w:link w:val="af6"/>
    <w:qFormat/>
    <w:locked/>
    <w:rsid w:val="00355C1E"/>
    <w:rPr>
      <w:rFonts w:ascii="Times New Roman" w:eastAsia="Times New Roman" w:hAnsi="Times New Roman" w:cs="Times New Roman"/>
      <w:sz w:val="20"/>
      <w:szCs w:val="20"/>
      <w:lang w:eastAsia="ru-RU"/>
    </w:rPr>
  </w:style>
  <w:style w:type="paragraph" w:styleId="af6">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0"/>
    <w:link w:val="af5"/>
    <w:unhideWhenUsed/>
    <w:qFormat/>
    <w:rsid w:val="00355C1E"/>
    <w:pPr>
      <w:overflowPunct w:val="0"/>
      <w:autoSpaceDE w:val="0"/>
      <w:autoSpaceDN w:val="0"/>
      <w:adjustRightInd w:val="0"/>
    </w:pPr>
    <w:rPr>
      <w:sz w:val="20"/>
      <w:szCs w:val="20"/>
    </w:rPr>
  </w:style>
  <w:style w:type="character" w:customStyle="1" w:styleId="13">
    <w:name w:val="Текст сноски Знак1"/>
    <w:basedOn w:val="a1"/>
    <w:uiPriority w:val="99"/>
    <w:semiHidden/>
    <w:rsid w:val="00355C1E"/>
    <w:rPr>
      <w:rFonts w:ascii="Times New Roman" w:eastAsia="Times New Roman" w:hAnsi="Times New Roman" w:cs="Times New Roman"/>
      <w:sz w:val="20"/>
      <w:szCs w:val="20"/>
      <w:lang w:eastAsia="ru-RU"/>
    </w:rPr>
  </w:style>
  <w:style w:type="character" w:styleId="af7">
    <w:name w:val="footnote reference"/>
    <w:aliases w:val="Знак сноски 1,Знак сноски-FN,Ciae niinee-FN,Referencia nota al pie,Ciae niinee 1,SUPERS,Odwołanie przypisu,Footnote symbol"/>
    <w:basedOn w:val="a1"/>
    <w:uiPriority w:val="99"/>
    <w:unhideWhenUsed/>
    <w:qFormat/>
    <w:rsid w:val="00355C1E"/>
    <w:rPr>
      <w:vertAlign w:val="superscript"/>
    </w:rPr>
  </w:style>
  <w:style w:type="character" w:customStyle="1" w:styleId="10">
    <w:name w:val="Заголовок 1 Знак"/>
    <w:basedOn w:val="a1"/>
    <w:link w:val="1"/>
    <w:uiPriority w:val="9"/>
    <w:rsid w:val="00503F34"/>
    <w:rPr>
      <w:rFonts w:asciiTheme="majorHAnsi" w:eastAsiaTheme="majorEastAsia" w:hAnsiTheme="majorHAnsi" w:cstheme="majorBidi"/>
      <w:b/>
      <w:bCs/>
      <w:color w:val="365F91" w:themeColor="accent1" w:themeShade="BF"/>
      <w:sz w:val="28"/>
      <w:szCs w:val="28"/>
      <w:lang w:eastAsia="ru-RU"/>
    </w:rPr>
  </w:style>
  <w:style w:type="paragraph" w:styleId="af8">
    <w:name w:val="TOC Heading"/>
    <w:basedOn w:val="1"/>
    <w:next w:val="a0"/>
    <w:uiPriority w:val="39"/>
    <w:semiHidden/>
    <w:unhideWhenUsed/>
    <w:qFormat/>
    <w:rsid w:val="00503F34"/>
    <w:pPr>
      <w:spacing w:line="276" w:lineRule="auto"/>
      <w:outlineLvl w:val="9"/>
    </w:pPr>
    <w:rPr>
      <w:lang w:eastAsia="en-US"/>
    </w:rPr>
  </w:style>
  <w:style w:type="paragraph" w:styleId="3">
    <w:name w:val="toc 3"/>
    <w:basedOn w:val="a0"/>
    <w:next w:val="a0"/>
    <w:autoRedefine/>
    <w:uiPriority w:val="39"/>
    <w:semiHidden/>
    <w:unhideWhenUsed/>
    <w:qFormat/>
    <w:rsid w:val="00503F34"/>
    <w:pPr>
      <w:spacing w:after="100" w:line="276" w:lineRule="auto"/>
      <w:ind w:left="440"/>
    </w:pPr>
    <w:rPr>
      <w:rFonts w:asciiTheme="minorHAnsi" w:eastAsiaTheme="minorEastAsia" w:hAnsiTheme="minorHAnsi" w:cstheme="minorBidi"/>
      <w:sz w:val="22"/>
      <w:szCs w:val="22"/>
      <w:lang w:eastAsia="en-US"/>
    </w:rPr>
  </w:style>
  <w:style w:type="character" w:styleId="af9">
    <w:name w:val="annotation reference"/>
    <w:basedOn w:val="a1"/>
    <w:uiPriority w:val="99"/>
    <w:semiHidden/>
    <w:unhideWhenUsed/>
    <w:rsid w:val="000179B6"/>
    <w:rPr>
      <w:sz w:val="16"/>
      <w:szCs w:val="16"/>
    </w:rPr>
  </w:style>
  <w:style w:type="paragraph" w:styleId="afa">
    <w:name w:val="annotation text"/>
    <w:basedOn w:val="a0"/>
    <w:link w:val="afb"/>
    <w:uiPriority w:val="99"/>
    <w:semiHidden/>
    <w:unhideWhenUsed/>
    <w:rsid w:val="000179B6"/>
    <w:rPr>
      <w:sz w:val="20"/>
      <w:szCs w:val="20"/>
    </w:rPr>
  </w:style>
  <w:style w:type="character" w:customStyle="1" w:styleId="afb">
    <w:name w:val="Текст примечания Знак"/>
    <w:basedOn w:val="a1"/>
    <w:link w:val="afa"/>
    <w:uiPriority w:val="99"/>
    <w:semiHidden/>
    <w:rsid w:val="000179B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179B6"/>
    <w:rPr>
      <w:b/>
      <w:bCs/>
    </w:rPr>
  </w:style>
  <w:style w:type="character" w:customStyle="1" w:styleId="afd">
    <w:name w:val="Тема примечания Знак"/>
    <w:basedOn w:val="afb"/>
    <w:link w:val="afc"/>
    <w:uiPriority w:val="99"/>
    <w:semiHidden/>
    <w:rsid w:val="000179B6"/>
    <w:rPr>
      <w:rFonts w:ascii="Times New Roman" w:eastAsia="Times New Roman" w:hAnsi="Times New Roman" w:cs="Times New Roman"/>
      <w:b/>
      <w:bCs/>
      <w:sz w:val="20"/>
      <w:szCs w:val="20"/>
      <w:lang w:eastAsia="ru-RU"/>
    </w:rPr>
  </w:style>
  <w:style w:type="paragraph" w:styleId="afe">
    <w:name w:val="No Spacing"/>
    <w:aliases w:val="Заголовок уровень 1,С интервалом и отступом"/>
    <w:link w:val="aff"/>
    <w:uiPriority w:val="1"/>
    <w:qFormat/>
    <w:rsid w:val="00546DD6"/>
    <w:pPr>
      <w:spacing w:after="0" w:line="240" w:lineRule="auto"/>
    </w:pPr>
    <w:rPr>
      <w:rFonts w:ascii="Times New Roman" w:eastAsia="Times New Roman" w:hAnsi="Times New Roman" w:cs="Times New Roman"/>
      <w:sz w:val="24"/>
      <w:szCs w:val="24"/>
      <w:lang w:eastAsia="ru-RU"/>
    </w:rPr>
  </w:style>
  <w:style w:type="character" w:customStyle="1" w:styleId="aff">
    <w:name w:val="Без интервала Знак"/>
    <w:aliases w:val="Заголовок уровень 1 Знак,С интервалом и отступом Знак"/>
    <w:link w:val="afe"/>
    <w:uiPriority w:val="1"/>
    <w:qFormat/>
    <w:rsid w:val="00546DD6"/>
    <w:rPr>
      <w:rFonts w:ascii="Times New Roman" w:eastAsia="Times New Roman" w:hAnsi="Times New Roman" w:cs="Times New Roman"/>
      <w:sz w:val="24"/>
      <w:szCs w:val="24"/>
      <w:lang w:eastAsia="ru-RU"/>
    </w:rPr>
  </w:style>
  <w:style w:type="paragraph" w:customStyle="1" w:styleId="a">
    <w:name w:val="штрих"/>
    <w:basedOn w:val="af3"/>
    <w:qFormat/>
    <w:rsid w:val="004F4C58"/>
    <w:pPr>
      <w:numPr>
        <w:numId w:val="11"/>
      </w:numPr>
      <w:tabs>
        <w:tab w:val="num" w:pos="360"/>
      </w:tabs>
      <w:autoSpaceDN w:val="0"/>
      <w:spacing w:after="0"/>
      <w:ind w:left="924" w:hanging="357"/>
      <w:jc w:val="both"/>
    </w:pPr>
    <w:rPr>
      <w:sz w:val="28"/>
      <w:szCs w:val="28"/>
    </w:rPr>
  </w:style>
  <w:style w:type="paragraph" w:styleId="aff0">
    <w:name w:val="Document Map"/>
    <w:basedOn w:val="a0"/>
    <w:link w:val="aff1"/>
    <w:uiPriority w:val="99"/>
    <w:semiHidden/>
    <w:unhideWhenUsed/>
    <w:rsid w:val="00EF7051"/>
    <w:rPr>
      <w:rFonts w:ascii="Tahoma" w:hAnsi="Tahoma" w:cs="Tahoma"/>
      <w:sz w:val="16"/>
      <w:szCs w:val="16"/>
    </w:rPr>
  </w:style>
  <w:style w:type="character" w:customStyle="1" w:styleId="aff1">
    <w:name w:val="Схема документа Знак"/>
    <w:basedOn w:val="a1"/>
    <w:link w:val="aff0"/>
    <w:uiPriority w:val="99"/>
    <w:semiHidden/>
    <w:rsid w:val="00EF7051"/>
    <w:rPr>
      <w:rFonts w:ascii="Tahoma" w:eastAsia="Times New Roman" w:hAnsi="Tahoma" w:cs="Tahoma"/>
      <w:sz w:val="16"/>
      <w:szCs w:val="16"/>
      <w:lang w:eastAsia="ru-RU"/>
    </w:rPr>
  </w:style>
  <w:style w:type="paragraph" w:customStyle="1" w:styleId="ConsTitle">
    <w:name w:val="ConsTitle"/>
    <w:rsid w:val="006311C1"/>
    <w:pPr>
      <w:widowControl w:val="0"/>
      <w:autoSpaceDE w:val="0"/>
      <w:autoSpaceDN w:val="0"/>
      <w:adjustRightInd w:val="0"/>
      <w:spacing w:after="0" w:line="240" w:lineRule="auto"/>
      <w:ind w:right="19772"/>
    </w:pPr>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niip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iipi.ru" TargetMode="Externa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5A31E-204B-4013-81ED-D6BF320B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6012</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prokhorskayae</dc:creator>
  <cp:lastModifiedBy>User457568</cp:lastModifiedBy>
  <cp:revision>6</cp:revision>
  <cp:lastPrinted>2021-03-24T12:39:00Z</cp:lastPrinted>
  <dcterms:created xsi:type="dcterms:W3CDTF">2021-03-24T12:24:00Z</dcterms:created>
  <dcterms:modified xsi:type="dcterms:W3CDTF">2021-04-27T08:57:00Z</dcterms:modified>
</cp:coreProperties>
</file>